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A96" w:rsidRDefault="004C5623">
      <w:r w:rsidRPr="004C5623">
        <w:rPr>
          <w:rFonts w:cs="FrutigerLT-Roman"/>
          <w:noProof/>
          <w:sz w:val="42"/>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UN-REDD logo" style="width:135pt;height:57.75pt;visibility:visible">
            <v:imagedata r:id="rId7" o:title="UN-REDD logo"/>
          </v:shape>
        </w:pict>
      </w:r>
      <w:r w:rsidR="004851DA">
        <w:rPr>
          <w:rFonts w:cs="FrutigerLT-Roman"/>
          <w:noProof/>
          <w:sz w:val="42"/>
          <w:szCs w:val="40"/>
        </w:rPr>
        <w:t xml:space="preserve">                      </w:t>
      </w:r>
      <w:r w:rsidR="009B07F5">
        <w:rPr>
          <w:rFonts w:cs="FrutigerLT-Roman"/>
          <w:noProof/>
          <w:sz w:val="42"/>
          <w:szCs w:val="40"/>
        </w:rPr>
        <w:t xml:space="preserve">      </w:t>
      </w:r>
    </w:p>
    <w:p w:rsidR="005F5AFC" w:rsidRDefault="005F5AFC">
      <w:pPr>
        <w:jc w:val="center"/>
        <w:rPr>
          <w:rFonts w:ascii="Arial" w:hAnsi="Arial"/>
          <w:b/>
        </w:rPr>
      </w:pPr>
    </w:p>
    <w:p w:rsidR="007147AC" w:rsidRDefault="007147AC">
      <w:pPr>
        <w:jc w:val="center"/>
        <w:rPr>
          <w:rFonts w:ascii="Arial" w:hAnsi="Arial"/>
          <w:b/>
        </w:rPr>
      </w:pPr>
    </w:p>
    <w:p w:rsidR="005F5AFC" w:rsidRDefault="005F5AFC">
      <w:pPr>
        <w:jc w:val="center"/>
        <w:rPr>
          <w:rFonts w:ascii="Arial" w:hAnsi="Arial"/>
          <w:b/>
        </w:rPr>
      </w:pPr>
    </w:p>
    <w:p w:rsidR="005F5AFC" w:rsidRDefault="00CB6F47">
      <w:pPr>
        <w:jc w:val="center"/>
        <w:rPr>
          <w:rFonts w:ascii="Arial" w:hAnsi="Arial"/>
          <w:b/>
        </w:rPr>
      </w:pPr>
      <w:r w:rsidRPr="00CB6F47">
        <w:rPr>
          <w:rFonts w:ascii="Arial" w:hAnsi="Arial"/>
          <w:b/>
        </w:rPr>
        <w:t>Annual Joint Programme Progress Report</w:t>
      </w:r>
    </w:p>
    <w:p w:rsidR="005F5AFC" w:rsidRDefault="005F5AFC">
      <w:pPr>
        <w:jc w:val="center"/>
        <w:rPr>
          <w:rFonts w:ascii="Arial" w:hAnsi="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8"/>
        <w:gridCol w:w="6345"/>
      </w:tblGrid>
      <w:tr w:rsidR="0077277E" w:rsidRPr="0077277E" w:rsidTr="0077277E">
        <w:tc>
          <w:tcPr>
            <w:tcW w:w="2898" w:type="dxa"/>
          </w:tcPr>
          <w:p w:rsidR="004463A1" w:rsidRPr="0077277E" w:rsidRDefault="004463A1" w:rsidP="004463A1">
            <w:pPr>
              <w:rPr>
                <w:rFonts w:ascii="Arial" w:hAnsi="Arial"/>
              </w:rPr>
            </w:pPr>
            <w:r w:rsidRPr="0077277E">
              <w:rPr>
                <w:rFonts w:ascii="Arial" w:hAnsi="Arial"/>
              </w:rPr>
              <w:t>Country/Global</w:t>
            </w:r>
          </w:p>
        </w:tc>
        <w:tc>
          <w:tcPr>
            <w:tcW w:w="6345" w:type="dxa"/>
          </w:tcPr>
          <w:p w:rsidR="004463A1" w:rsidRPr="0077277E" w:rsidRDefault="005D1CBB" w:rsidP="004463A1">
            <w:pPr>
              <w:rPr>
                <w:rFonts w:ascii="Arial" w:hAnsi="Arial"/>
                <w:b/>
              </w:rPr>
            </w:pPr>
            <w:smartTag w:uri="urn:schemas-microsoft-com:office:smarttags" w:element="place">
              <w:smartTag w:uri="urn:schemas-microsoft-com:office:smarttags" w:element="country-region">
                <w:r>
                  <w:rPr>
                    <w:rFonts w:ascii="Arial" w:hAnsi="Arial"/>
                    <w:b/>
                  </w:rPr>
                  <w:t>Indonesia</w:t>
                </w:r>
              </w:smartTag>
            </w:smartTag>
          </w:p>
        </w:tc>
      </w:tr>
      <w:tr w:rsidR="0077277E" w:rsidRPr="0077277E" w:rsidTr="0077277E">
        <w:tc>
          <w:tcPr>
            <w:tcW w:w="2898" w:type="dxa"/>
          </w:tcPr>
          <w:p w:rsidR="004463A1" w:rsidRPr="0077277E" w:rsidRDefault="00B56B04" w:rsidP="004463A1">
            <w:pPr>
              <w:rPr>
                <w:rFonts w:ascii="Arial" w:hAnsi="Arial"/>
              </w:rPr>
            </w:pPr>
            <w:r>
              <w:rPr>
                <w:rFonts w:ascii="Arial" w:hAnsi="Arial"/>
              </w:rPr>
              <w:t>Title</w:t>
            </w:r>
            <w:r w:rsidR="004463A1" w:rsidRPr="0077277E">
              <w:rPr>
                <w:rFonts w:ascii="Arial" w:hAnsi="Arial"/>
              </w:rPr>
              <w:t>:</w:t>
            </w:r>
          </w:p>
        </w:tc>
        <w:tc>
          <w:tcPr>
            <w:tcW w:w="6345" w:type="dxa"/>
          </w:tcPr>
          <w:p w:rsidR="004463A1" w:rsidRPr="0077277E" w:rsidRDefault="005D1CBB" w:rsidP="004463A1">
            <w:pPr>
              <w:rPr>
                <w:rFonts w:ascii="Arial" w:hAnsi="Arial"/>
                <w:b/>
              </w:rPr>
            </w:pPr>
            <w:r>
              <w:rPr>
                <w:rFonts w:ascii="Arial" w:hAnsi="Arial"/>
                <w:b/>
              </w:rPr>
              <w:t xml:space="preserve">UN-REDD </w:t>
            </w:r>
            <w:smartTag w:uri="urn:schemas-microsoft-com:office:smarttags" w:element="place">
              <w:smartTag w:uri="urn:schemas-microsoft-com:office:smarttags" w:element="country-region">
                <w:r>
                  <w:rPr>
                    <w:rFonts w:ascii="Arial" w:hAnsi="Arial"/>
                    <w:b/>
                  </w:rPr>
                  <w:t>Indonesia</w:t>
                </w:r>
              </w:smartTag>
            </w:smartTag>
          </w:p>
        </w:tc>
      </w:tr>
      <w:tr w:rsidR="008F58E2" w:rsidRPr="0077277E" w:rsidTr="0077277E">
        <w:tc>
          <w:tcPr>
            <w:tcW w:w="2898" w:type="dxa"/>
          </w:tcPr>
          <w:p w:rsidR="008F58E2" w:rsidRDefault="008F58E2" w:rsidP="004463A1">
            <w:pPr>
              <w:rPr>
                <w:rFonts w:ascii="Arial" w:hAnsi="Arial"/>
              </w:rPr>
            </w:pPr>
            <w:r>
              <w:rPr>
                <w:rFonts w:ascii="Arial" w:hAnsi="Arial"/>
              </w:rPr>
              <w:t>Implementing Partner</w:t>
            </w:r>
          </w:p>
        </w:tc>
        <w:tc>
          <w:tcPr>
            <w:tcW w:w="6345" w:type="dxa"/>
          </w:tcPr>
          <w:p w:rsidR="008F58E2" w:rsidRDefault="008F58E2" w:rsidP="004463A1">
            <w:pPr>
              <w:rPr>
                <w:rFonts w:ascii="Arial" w:hAnsi="Arial"/>
                <w:b/>
              </w:rPr>
            </w:pPr>
            <w:r>
              <w:rPr>
                <w:rFonts w:ascii="Arial" w:hAnsi="Arial"/>
                <w:b/>
              </w:rPr>
              <w:t>Ministry of Forestry</w:t>
            </w:r>
          </w:p>
        </w:tc>
      </w:tr>
      <w:tr w:rsidR="0077277E" w:rsidRPr="0077277E" w:rsidTr="0077277E">
        <w:tc>
          <w:tcPr>
            <w:tcW w:w="2898" w:type="dxa"/>
          </w:tcPr>
          <w:p w:rsidR="004463A1" w:rsidRPr="0077277E" w:rsidRDefault="004463A1" w:rsidP="004463A1">
            <w:pPr>
              <w:rPr>
                <w:rFonts w:ascii="Arial" w:hAnsi="Arial"/>
              </w:rPr>
            </w:pPr>
            <w:r w:rsidRPr="0077277E">
              <w:rPr>
                <w:rFonts w:ascii="Arial" w:hAnsi="Arial"/>
              </w:rPr>
              <w:t>Reporting Period</w:t>
            </w:r>
          </w:p>
        </w:tc>
        <w:tc>
          <w:tcPr>
            <w:tcW w:w="6345" w:type="dxa"/>
          </w:tcPr>
          <w:p w:rsidR="004463A1" w:rsidRPr="0077277E" w:rsidRDefault="005D1CBB" w:rsidP="004463A1">
            <w:pPr>
              <w:rPr>
                <w:rFonts w:ascii="Arial" w:hAnsi="Arial"/>
                <w:b/>
              </w:rPr>
            </w:pPr>
            <w:r>
              <w:rPr>
                <w:rFonts w:ascii="Arial" w:hAnsi="Arial"/>
                <w:b/>
              </w:rPr>
              <w:t>January 2010- January 2011</w:t>
            </w:r>
          </w:p>
        </w:tc>
      </w:tr>
      <w:tr w:rsidR="0077277E" w:rsidRPr="0077277E" w:rsidTr="0077277E">
        <w:tc>
          <w:tcPr>
            <w:tcW w:w="2898" w:type="dxa"/>
          </w:tcPr>
          <w:p w:rsidR="004463A1" w:rsidRPr="0077277E" w:rsidRDefault="00B56B04" w:rsidP="004463A1">
            <w:pPr>
              <w:rPr>
                <w:rFonts w:ascii="Arial" w:hAnsi="Arial"/>
              </w:rPr>
            </w:pPr>
            <w:r>
              <w:rPr>
                <w:rFonts w:ascii="Arial" w:hAnsi="Arial"/>
              </w:rPr>
              <w:t>Date of Submission</w:t>
            </w:r>
          </w:p>
        </w:tc>
        <w:tc>
          <w:tcPr>
            <w:tcW w:w="6345" w:type="dxa"/>
          </w:tcPr>
          <w:p w:rsidR="004463A1" w:rsidRPr="0077277E" w:rsidRDefault="005D1CBB" w:rsidP="004463A1">
            <w:pPr>
              <w:rPr>
                <w:rFonts w:ascii="Arial" w:hAnsi="Arial"/>
                <w:b/>
              </w:rPr>
            </w:pPr>
            <w:r>
              <w:rPr>
                <w:rFonts w:ascii="Arial" w:hAnsi="Arial"/>
                <w:b/>
              </w:rPr>
              <w:t>31 January 2011</w:t>
            </w:r>
          </w:p>
        </w:tc>
      </w:tr>
      <w:tr w:rsidR="004463A1" w:rsidRPr="0077277E" w:rsidTr="0077277E">
        <w:tc>
          <w:tcPr>
            <w:tcW w:w="2898" w:type="dxa"/>
          </w:tcPr>
          <w:p w:rsidR="004463A1" w:rsidRPr="0077277E" w:rsidRDefault="004463A1" w:rsidP="0085670F">
            <w:pPr>
              <w:rPr>
                <w:rFonts w:ascii="Arial" w:hAnsi="Arial"/>
              </w:rPr>
            </w:pPr>
            <w:r w:rsidRPr="0077277E">
              <w:rPr>
                <w:rFonts w:ascii="Arial" w:hAnsi="Arial"/>
              </w:rPr>
              <w:t>Submitted by</w:t>
            </w:r>
          </w:p>
        </w:tc>
        <w:tc>
          <w:tcPr>
            <w:tcW w:w="6345" w:type="dxa"/>
          </w:tcPr>
          <w:p w:rsidR="004463A1" w:rsidRPr="0077277E" w:rsidRDefault="005D1CBB" w:rsidP="005D1CBB">
            <w:pPr>
              <w:rPr>
                <w:rFonts w:ascii="Arial" w:hAnsi="Arial"/>
                <w:b/>
              </w:rPr>
            </w:pPr>
            <w:r>
              <w:rPr>
                <w:rFonts w:ascii="Arial" w:hAnsi="Arial" w:cs="Arial"/>
                <w:szCs w:val="24"/>
              </w:rPr>
              <w:t>Budhi Sayoko, Head of Environment Unit, UNDP Indonesia</w:t>
            </w:r>
            <w:r w:rsidR="0085670F">
              <w:rPr>
                <w:rFonts w:ascii="Arial" w:hAnsi="Arial" w:cs="Arial"/>
                <w:szCs w:val="24"/>
              </w:rPr>
              <w:t xml:space="preserve"> (budhi.s</w:t>
            </w:r>
            <w:r>
              <w:rPr>
                <w:rFonts w:ascii="Arial" w:hAnsi="Arial" w:cs="Arial"/>
                <w:szCs w:val="24"/>
              </w:rPr>
              <w:t>ayoko@undp.org</w:t>
            </w:r>
            <w:r w:rsidR="0085670F">
              <w:rPr>
                <w:rFonts w:ascii="Arial" w:hAnsi="Arial" w:cs="Arial"/>
                <w:szCs w:val="24"/>
              </w:rPr>
              <w:t>)</w:t>
            </w:r>
          </w:p>
        </w:tc>
      </w:tr>
      <w:tr w:rsidR="00437BB3" w:rsidRPr="0077277E" w:rsidTr="0077277E">
        <w:tc>
          <w:tcPr>
            <w:tcW w:w="2898" w:type="dxa"/>
          </w:tcPr>
          <w:p w:rsidR="00437BB3" w:rsidRPr="0077277E" w:rsidRDefault="0085670F" w:rsidP="004463A1">
            <w:pPr>
              <w:rPr>
                <w:rFonts w:ascii="Arial" w:hAnsi="Arial"/>
              </w:rPr>
            </w:pPr>
            <w:r>
              <w:rPr>
                <w:rFonts w:ascii="Arial" w:hAnsi="Arial"/>
              </w:rPr>
              <w:t>Contact information</w:t>
            </w:r>
          </w:p>
        </w:tc>
        <w:tc>
          <w:tcPr>
            <w:tcW w:w="6345" w:type="dxa"/>
          </w:tcPr>
          <w:p w:rsidR="00437BB3" w:rsidRDefault="0085670F" w:rsidP="0085670F">
            <w:pPr>
              <w:rPr>
                <w:rFonts w:ascii="Arial" w:hAnsi="Arial" w:cs="Arial"/>
                <w:szCs w:val="24"/>
              </w:rPr>
            </w:pPr>
            <w:r>
              <w:rPr>
                <w:rFonts w:ascii="Arial" w:hAnsi="Arial" w:cs="Arial"/>
                <w:szCs w:val="24"/>
              </w:rPr>
              <w:t>Silje Haugland, Programmer Officer for UN-REDD (silje.haugland@undp.org)</w:t>
            </w:r>
          </w:p>
        </w:tc>
      </w:tr>
    </w:tbl>
    <w:p w:rsidR="004463A1" w:rsidRPr="004463A1" w:rsidRDefault="004463A1" w:rsidP="004463A1">
      <w:pPr>
        <w:rPr>
          <w:rFonts w:ascii="Arial" w:hAnsi="Arial"/>
          <w:b/>
        </w:rPr>
      </w:pPr>
    </w:p>
    <w:p w:rsidR="00994A96" w:rsidRPr="004463A1" w:rsidRDefault="00994A96">
      <w:pPr>
        <w:rPr>
          <w:rFonts w:ascii="Arial" w:hAnsi="Arial"/>
          <w:b/>
        </w:rPr>
      </w:pPr>
    </w:p>
    <w:p w:rsidR="00501F72" w:rsidRDefault="008F58E2" w:rsidP="008F58E2">
      <w:pPr>
        <w:pStyle w:val="Heading3"/>
        <w:rPr>
          <w:b/>
          <w:bCs w:val="0"/>
        </w:rPr>
      </w:pPr>
      <w:r>
        <w:rPr>
          <w:b/>
          <w:bCs w:val="0"/>
        </w:rPr>
        <w:t xml:space="preserve">I. </w:t>
      </w:r>
      <w:r w:rsidR="00501F72">
        <w:rPr>
          <w:b/>
          <w:bCs w:val="0"/>
        </w:rPr>
        <w:t>PURPOSE</w:t>
      </w:r>
    </w:p>
    <w:p w:rsidR="00395D84" w:rsidRPr="00395D84" w:rsidRDefault="00395D84" w:rsidP="00395D84"/>
    <w:p w:rsidR="005D1CBB" w:rsidRPr="00371E0E" w:rsidRDefault="005D1CBB" w:rsidP="005D1CBB">
      <w:pPr>
        <w:pStyle w:val="NormalWeb"/>
        <w:spacing w:line="276" w:lineRule="auto"/>
        <w:jc w:val="both"/>
        <w:rPr>
          <w:rFonts w:ascii="Calibri" w:hAnsi="Calibri" w:cs="Arial"/>
          <w:u w:val="single"/>
        </w:rPr>
      </w:pPr>
      <w:r w:rsidRPr="00371E0E">
        <w:rPr>
          <w:rFonts w:ascii="Calibri" w:hAnsi="Calibri" w:cs="Arial"/>
          <w:color w:val="000000"/>
        </w:rPr>
        <w:t xml:space="preserve">The UN-REDD Indonesia </w:t>
      </w:r>
      <w:r w:rsidR="003F3B3F">
        <w:rPr>
          <w:rFonts w:ascii="Calibri" w:hAnsi="Calibri" w:cs="Arial"/>
          <w:color w:val="000000"/>
        </w:rPr>
        <w:t>J</w:t>
      </w:r>
      <w:r w:rsidRPr="00371E0E">
        <w:rPr>
          <w:rFonts w:ascii="Calibri" w:hAnsi="Calibri" w:cs="Arial"/>
          <w:color w:val="000000"/>
        </w:rPr>
        <w:t xml:space="preserve">oint </w:t>
      </w:r>
      <w:r w:rsidR="003F3B3F">
        <w:rPr>
          <w:rFonts w:ascii="Calibri" w:hAnsi="Calibri" w:cs="Arial"/>
          <w:color w:val="000000"/>
        </w:rPr>
        <w:t>P</w:t>
      </w:r>
      <w:r w:rsidRPr="00371E0E">
        <w:rPr>
          <w:rFonts w:ascii="Calibri" w:hAnsi="Calibri" w:cs="Arial"/>
          <w:color w:val="000000"/>
        </w:rPr>
        <w:t>rogram</w:t>
      </w:r>
      <w:r w:rsidR="003F3B3F">
        <w:rPr>
          <w:rFonts w:ascii="Calibri" w:hAnsi="Calibri" w:cs="Arial"/>
          <w:color w:val="000000"/>
        </w:rPr>
        <w:t>me</w:t>
      </w:r>
      <w:r w:rsidRPr="00371E0E">
        <w:rPr>
          <w:rFonts w:ascii="Calibri" w:hAnsi="Calibri" w:cs="Arial"/>
          <w:color w:val="000000"/>
        </w:rPr>
        <w:t xml:space="preserve"> aims to assist and support the </w:t>
      </w:r>
      <w:r w:rsidR="003F3B3F">
        <w:rPr>
          <w:rFonts w:ascii="Calibri" w:hAnsi="Calibri" w:cs="Arial"/>
          <w:color w:val="000000"/>
        </w:rPr>
        <w:t>Government of I</w:t>
      </w:r>
      <w:r w:rsidRPr="00371E0E">
        <w:rPr>
          <w:rFonts w:ascii="Calibri" w:hAnsi="Calibri" w:cs="Arial"/>
          <w:color w:val="000000"/>
        </w:rPr>
        <w:t>ndonesia (</w:t>
      </w:r>
      <w:proofErr w:type="spellStart"/>
      <w:r w:rsidRPr="00371E0E">
        <w:rPr>
          <w:rFonts w:ascii="Calibri" w:hAnsi="Calibri" w:cs="Arial"/>
          <w:color w:val="000000"/>
        </w:rPr>
        <w:t>GoI</w:t>
      </w:r>
      <w:proofErr w:type="spellEnd"/>
      <w:r w:rsidRPr="00371E0E">
        <w:rPr>
          <w:rFonts w:ascii="Calibri" w:hAnsi="Calibri" w:cs="Arial"/>
          <w:color w:val="000000"/>
        </w:rPr>
        <w:t xml:space="preserve">) to timely develop a REDD+ architecture that will allow a fair, equitable and transparent REDD+ implementation and to attain </w:t>
      </w:r>
      <w:r w:rsidR="00F30FC7">
        <w:rPr>
          <w:rStyle w:val="Emphasis"/>
          <w:rFonts w:ascii="Calibri" w:hAnsi="Calibri" w:cs="Arial"/>
          <w:color w:val="000000"/>
        </w:rPr>
        <w:t>“</w:t>
      </w:r>
      <w:r w:rsidRPr="00371E0E">
        <w:rPr>
          <w:rStyle w:val="Emphasis"/>
          <w:rFonts w:ascii="Calibri" w:hAnsi="Calibri" w:cs="Arial"/>
          <w:color w:val="000000"/>
        </w:rPr>
        <w:t>REDD-Readiness</w:t>
      </w:r>
      <w:r w:rsidRPr="00371E0E">
        <w:rPr>
          <w:rFonts w:ascii="Calibri" w:hAnsi="Calibri" w:cs="Arial"/>
          <w:color w:val="000000"/>
        </w:rPr>
        <w:t>”. In order to secure this Objective, three Outcomes with subsequent outputs and activities are being pursued:</w:t>
      </w:r>
    </w:p>
    <w:p w:rsidR="005D1CBB" w:rsidRPr="00371E0E" w:rsidRDefault="005D1CBB" w:rsidP="005D1CBB">
      <w:pPr>
        <w:pStyle w:val="NormalWeb"/>
        <w:spacing w:line="276" w:lineRule="auto"/>
        <w:rPr>
          <w:rFonts w:ascii="Calibri" w:hAnsi="Calibri" w:cs="Arial"/>
          <w:color w:val="333333"/>
        </w:rPr>
      </w:pPr>
      <w:r w:rsidRPr="00371E0E">
        <w:rPr>
          <w:rStyle w:val="Strong"/>
          <w:rFonts w:ascii="Calibri" w:hAnsi="Calibri" w:cs="Arial"/>
          <w:color w:val="000000"/>
          <w:u w:val="single"/>
        </w:rPr>
        <w:t xml:space="preserve">Outcome 1: Strengthened multi-stakeholder participation and consensus at national level </w:t>
      </w:r>
    </w:p>
    <w:p w:rsidR="005D1CBB" w:rsidRPr="00371E0E" w:rsidRDefault="005D1CBB" w:rsidP="00395D84">
      <w:pPr>
        <w:pStyle w:val="NormalWeb"/>
        <w:numPr>
          <w:ilvl w:val="0"/>
          <w:numId w:val="11"/>
        </w:numPr>
        <w:tabs>
          <w:tab w:val="left" w:pos="2700"/>
          <w:tab w:val="left" w:pos="3060"/>
        </w:tabs>
        <w:spacing w:before="0" w:beforeAutospacing="0" w:after="0" w:afterAutospacing="0"/>
        <w:rPr>
          <w:rFonts w:ascii="Calibri" w:hAnsi="Calibri" w:cs="Arial"/>
          <w:color w:val="333333"/>
        </w:rPr>
      </w:pPr>
      <w:r w:rsidRPr="00371E0E">
        <w:rPr>
          <w:rFonts w:ascii="Calibri" w:hAnsi="Calibri" w:cs="Arial"/>
          <w:color w:val="000000"/>
        </w:rPr>
        <w:t xml:space="preserve">Output 1.1 </w:t>
      </w:r>
      <w:r w:rsidR="00395D84">
        <w:rPr>
          <w:rFonts w:ascii="Calibri" w:hAnsi="Calibri" w:cs="Arial"/>
          <w:color w:val="000000"/>
        </w:rPr>
        <w:tab/>
      </w:r>
      <w:r w:rsidRPr="00371E0E">
        <w:rPr>
          <w:rFonts w:ascii="Calibri" w:hAnsi="Calibri" w:cs="Arial"/>
          <w:color w:val="000000"/>
        </w:rPr>
        <w:t xml:space="preserve">: </w:t>
      </w:r>
      <w:r w:rsidR="00395D84">
        <w:rPr>
          <w:rFonts w:ascii="Calibri" w:hAnsi="Calibri" w:cs="Arial"/>
          <w:color w:val="000000"/>
        </w:rPr>
        <w:tab/>
      </w:r>
      <w:r w:rsidRPr="00371E0E">
        <w:rPr>
          <w:rFonts w:ascii="Calibri" w:hAnsi="Calibri" w:cs="Arial"/>
          <w:color w:val="000000"/>
        </w:rPr>
        <w:t xml:space="preserve">Consensus on key issues for national REDD+ policy </w:t>
      </w:r>
      <w:r w:rsidR="00395D84">
        <w:rPr>
          <w:rFonts w:ascii="Calibri" w:hAnsi="Calibri" w:cs="Arial"/>
          <w:color w:val="000000"/>
        </w:rPr>
        <w:tab/>
      </w:r>
      <w:r w:rsidR="00395D84">
        <w:rPr>
          <w:rFonts w:ascii="Calibri" w:hAnsi="Calibri" w:cs="Arial"/>
          <w:color w:val="000000"/>
        </w:rPr>
        <w:tab/>
      </w:r>
      <w:r w:rsidR="00395D84">
        <w:rPr>
          <w:rFonts w:ascii="Calibri" w:hAnsi="Calibri" w:cs="Arial"/>
          <w:color w:val="000000"/>
        </w:rPr>
        <w:tab/>
      </w:r>
      <w:r w:rsidRPr="00371E0E">
        <w:rPr>
          <w:rFonts w:ascii="Calibri" w:hAnsi="Calibri" w:cs="Arial"/>
          <w:color w:val="000000"/>
        </w:rPr>
        <w:t>development</w:t>
      </w:r>
    </w:p>
    <w:p w:rsidR="005D1CBB" w:rsidRPr="00371E0E" w:rsidRDefault="005D1CBB" w:rsidP="00395D84">
      <w:pPr>
        <w:pStyle w:val="NormalWeb"/>
        <w:numPr>
          <w:ilvl w:val="0"/>
          <w:numId w:val="11"/>
        </w:numPr>
        <w:tabs>
          <w:tab w:val="left" w:pos="2700"/>
          <w:tab w:val="left" w:pos="3060"/>
        </w:tabs>
        <w:spacing w:before="0" w:beforeAutospacing="0" w:after="0" w:afterAutospacing="0"/>
        <w:rPr>
          <w:rFonts w:ascii="Calibri" w:hAnsi="Calibri" w:cs="Arial"/>
          <w:color w:val="333333"/>
        </w:rPr>
      </w:pPr>
      <w:r w:rsidRPr="00371E0E">
        <w:rPr>
          <w:rFonts w:ascii="Calibri" w:hAnsi="Calibri" w:cs="Arial"/>
          <w:color w:val="000000"/>
        </w:rPr>
        <w:t>Output 1.2</w:t>
      </w:r>
      <w:r w:rsidR="00395D84">
        <w:rPr>
          <w:rFonts w:ascii="Calibri" w:hAnsi="Calibri" w:cs="Arial"/>
          <w:color w:val="000000"/>
        </w:rPr>
        <w:tab/>
      </w:r>
      <w:r w:rsidRPr="00371E0E">
        <w:rPr>
          <w:rFonts w:ascii="Calibri" w:hAnsi="Calibri" w:cs="Arial"/>
          <w:color w:val="000000"/>
        </w:rPr>
        <w:t xml:space="preserve">: </w:t>
      </w:r>
      <w:r w:rsidR="00395D84">
        <w:rPr>
          <w:rFonts w:ascii="Calibri" w:hAnsi="Calibri" w:cs="Arial"/>
          <w:color w:val="000000"/>
        </w:rPr>
        <w:tab/>
      </w:r>
      <w:r w:rsidRPr="00371E0E">
        <w:rPr>
          <w:rFonts w:ascii="Calibri" w:hAnsi="Calibri" w:cs="Arial"/>
          <w:color w:val="000000"/>
        </w:rPr>
        <w:t>REDD+ lessons learned</w:t>
      </w:r>
    </w:p>
    <w:p w:rsidR="005D1CBB" w:rsidRPr="00371E0E" w:rsidRDefault="005D1CBB" w:rsidP="00395D84">
      <w:pPr>
        <w:pStyle w:val="NormalWeb"/>
        <w:numPr>
          <w:ilvl w:val="0"/>
          <w:numId w:val="11"/>
        </w:numPr>
        <w:tabs>
          <w:tab w:val="left" w:pos="2700"/>
          <w:tab w:val="left" w:pos="3060"/>
        </w:tabs>
        <w:spacing w:before="0" w:beforeAutospacing="0" w:after="0" w:afterAutospacing="0"/>
        <w:rPr>
          <w:rFonts w:ascii="Calibri" w:hAnsi="Calibri" w:cs="Arial"/>
          <w:color w:val="333333"/>
        </w:rPr>
      </w:pPr>
      <w:r w:rsidRPr="00371E0E">
        <w:rPr>
          <w:rFonts w:ascii="Calibri" w:hAnsi="Calibri" w:cs="Arial"/>
          <w:color w:val="000000"/>
        </w:rPr>
        <w:t>Output 1.3</w:t>
      </w:r>
      <w:r w:rsidR="00395D84">
        <w:rPr>
          <w:rFonts w:ascii="Calibri" w:hAnsi="Calibri" w:cs="Arial"/>
          <w:color w:val="000000"/>
        </w:rPr>
        <w:tab/>
      </w:r>
      <w:r w:rsidRPr="00371E0E">
        <w:rPr>
          <w:rFonts w:ascii="Calibri" w:hAnsi="Calibri" w:cs="Arial"/>
          <w:color w:val="000000"/>
        </w:rPr>
        <w:t xml:space="preserve">: </w:t>
      </w:r>
      <w:r w:rsidR="00395D84">
        <w:rPr>
          <w:rFonts w:ascii="Calibri" w:hAnsi="Calibri" w:cs="Arial"/>
          <w:color w:val="000000"/>
        </w:rPr>
        <w:tab/>
      </w:r>
      <w:r w:rsidRPr="00371E0E">
        <w:rPr>
          <w:rFonts w:ascii="Calibri" w:hAnsi="Calibri" w:cs="Arial"/>
          <w:color w:val="000000"/>
        </w:rPr>
        <w:t>Communications Program</w:t>
      </w:r>
    </w:p>
    <w:p w:rsidR="005D1CBB" w:rsidRPr="00371E0E" w:rsidRDefault="005D1CBB" w:rsidP="005D1CBB">
      <w:pPr>
        <w:pStyle w:val="NormalWeb"/>
        <w:spacing w:line="276" w:lineRule="auto"/>
        <w:rPr>
          <w:rFonts w:ascii="Calibri" w:hAnsi="Calibri" w:cs="Arial"/>
          <w:color w:val="333333"/>
        </w:rPr>
      </w:pPr>
      <w:r w:rsidRPr="00371E0E">
        <w:rPr>
          <w:rStyle w:val="Strong"/>
          <w:rFonts w:ascii="Calibri" w:hAnsi="Calibri" w:cs="Arial"/>
          <w:color w:val="000000"/>
          <w:u w:val="single"/>
        </w:rPr>
        <w:t>Outcome 2: Successful demonstration of establishing a Reference Emissions Level (REL), a Monitoring, Assessment, Reporting and Verification System (MRV) and fair payment systems based on the national REDD+ architecture</w:t>
      </w:r>
    </w:p>
    <w:p w:rsidR="005D1CBB" w:rsidRPr="00371E0E" w:rsidRDefault="00342BA7" w:rsidP="00395D84">
      <w:pPr>
        <w:pStyle w:val="NormalWeb"/>
        <w:numPr>
          <w:ilvl w:val="0"/>
          <w:numId w:val="11"/>
        </w:numPr>
        <w:tabs>
          <w:tab w:val="left" w:pos="2700"/>
          <w:tab w:val="left" w:pos="3060"/>
        </w:tabs>
        <w:spacing w:before="0" w:beforeAutospacing="0" w:after="0" w:afterAutospacing="0"/>
        <w:rPr>
          <w:rFonts w:ascii="Calibri" w:hAnsi="Calibri" w:cs="Arial"/>
          <w:color w:val="333333"/>
        </w:rPr>
      </w:pPr>
      <w:r>
        <w:rPr>
          <w:rFonts w:ascii="Calibri" w:hAnsi="Calibri" w:cs="Arial"/>
          <w:color w:val="000000"/>
        </w:rPr>
        <w:t>Output 2.1</w:t>
      </w:r>
      <w:r w:rsidR="00395D84">
        <w:rPr>
          <w:rFonts w:ascii="Calibri" w:hAnsi="Calibri" w:cs="Arial"/>
          <w:color w:val="000000"/>
        </w:rPr>
        <w:tab/>
      </w:r>
      <w:r>
        <w:rPr>
          <w:rFonts w:ascii="Calibri" w:hAnsi="Calibri" w:cs="Arial"/>
          <w:color w:val="000000"/>
        </w:rPr>
        <w:t>:</w:t>
      </w:r>
      <w:r w:rsidR="005D1CBB" w:rsidRPr="00371E0E">
        <w:rPr>
          <w:rFonts w:ascii="Calibri" w:hAnsi="Calibri" w:cs="Arial"/>
          <w:color w:val="000000"/>
        </w:rPr>
        <w:t xml:space="preserve"> </w:t>
      </w:r>
      <w:r w:rsidR="00395D84">
        <w:rPr>
          <w:rFonts w:ascii="Calibri" w:hAnsi="Calibri" w:cs="Arial"/>
          <w:color w:val="000000"/>
        </w:rPr>
        <w:tab/>
      </w:r>
      <w:r w:rsidR="005D1CBB" w:rsidRPr="00371E0E">
        <w:rPr>
          <w:rFonts w:ascii="Calibri" w:hAnsi="Calibri" w:cs="Arial"/>
          <w:color w:val="000000"/>
        </w:rPr>
        <w:t xml:space="preserve">Improved capacity and methodology design for forest carbon </w:t>
      </w:r>
      <w:r w:rsidR="00395D84">
        <w:rPr>
          <w:rFonts w:ascii="Calibri" w:hAnsi="Calibri" w:cs="Arial"/>
          <w:color w:val="000000"/>
        </w:rPr>
        <w:tab/>
      </w:r>
      <w:r w:rsidR="00395D84">
        <w:rPr>
          <w:rFonts w:ascii="Calibri" w:hAnsi="Calibri" w:cs="Arial"/>
          <w:color w:val="000000"/>
        </w:rPr>
        <w:tab/>
      </w:r>
      <w:r w:rsidR="005D1CBB" w:rsidRPr="00371E0E">
        <w:rPr>
          <w:rFonts w:ascii="Calibri" w:hAnsi="Calibri" w:cs="Arial"/>
          <w:color w:val="000000"/>
        </w:rPr>
        <w:t xml:space="preserve">inventory within a Monitoring, Assessment, Reporting and </w:t>
      </w:r>
      <w:r w:rsidR="00395D84">
        <w:rPr>
          <w:rFonts w:ascii="Calibri" w:hAnsi="Calibri" w:cs="Arial"/>
          <w:color w:val="000000"/>
        </w:rPr>
        <w:tab/>
      </w:r>
      <w:r w:rsidR="00395D84">
        <w:rPr>
          <w:rFonts w:ascii="Calibri" w:hAnsi="Calibri" w:cs="Arial"/>
          <w:color w:val="000000"/>
        </w:rPr>
        <w:tab/>
      </w:r>
      <w:r w:rsidR="005D1CBB" w:rsidRPr="00371E0E">
        <w:rPr>
          <w:rFonts w:ascii="Calibri" w:hAnsi="Calibri" w:cs="Arial"/>
          <w:color w:val="000000"/>
        </w:rPr>
        <w:t xml:space="preserve">Verification System (MRV), including sub-national pilot </w:t>
      </w:r>
      <w:r w:rsidR="00395D84">
        <w:rPr>
          <w:rFonts w:ascii="Calibri" w:hAnsi="Calibri" w:cs="Arial"/>
          <w:color w:val="000000"/>
        </w:rPr>
        <w:tab/>
      </w:r>
      <w:r w:rsidR="00395D84">
        <w:rPr>
          <w:rFonts w:ascii="Calibri" w:hAnsi="Calibri" w:cs="Arial"/>
          <w:color w:val="000000"/>
        </w:rPr>
        <w:tab/>
      </w:r>
      <w:r w:rsidR="00395D84">
        <w:rPr>
          <w:rFonts w:ascii="Calibri" w:hAnsi="Calibri" w:cs="Arial"/>
          <w:color w:val="000000"/>
        </w:rPr>
        <w:tab/>
      </w:r>
      <w:r w:rsidR="005D1CBB" w:rsidRPr="00371E0E">
        <w:rPr>
          <w:rFonts w:ascii="Calibri" w:hAnsi="Calibri" w:cs="Arial"/>
          <w:color w:val="000000"/>
        </w:rPr>
        <w:t>implementation</w:t>
      </w:r>
    </w:p>
    <w:p w:rsidR="005D1CBB" w:rsidRPr="00371E0E" w:rsidRDefault="00342BA7" w:rsidP="00395D84">
      <w:pPr>
        <w:pStyle w:val="NormalWeb"/>
        <w:numPr>
          <w:ilvl w:val="0"/>
          <w:numId w:val="11"/>
        </w:numPr>
        <w:tabs>
          <w:tab w:val="left" w:pos="2700"/>
          <w:tab w:val="left" w:pos="3060"/>
        </w:tabs>
        <w:spacing w:before="0" w:beforeAutospacing="0" w:after="0" w:afterAutospacing="0"/>
        <w:rPr>
          <w:rFonts w:ascii="Calibri" w:hAnsi="Calibri" w:cs="Arial"/>
          <w:color w:val="333333"/>
        </w:rPr>
      </w:pPr>
      <w:r>
        <w:rPr>
          <w:rFonts w:ascii="Calibri" w:hAnsi="Calibri" w:cs="Arial"/>
          <w:color w:val="000000"/>
        </w:rPr>
        <w:t>Output 2.2</w:t>
      </w:r>
      <w:r w:rsidR="00395D84">
        <w:rPr>
          <w:rFonts w:ascii="Calibri" w:hAnsi="Calibri" w:cs="Arial"/>
          <w:color w:val="000000"/>
        </w:rPr>
        <w:tab/>
      </w:r>
      <w:r>
        <w:rPr>
          <w:rFonts w:ascii="Calibri" w:hAnsi="Calibri" w:cs="Arial"/>
          <w:color w:val="000000"/>
        </w:rPr>
        <w:t>:</w:t>
      </w:r>
      <w:r w:rsidR="005D1CBB" w:rsidRPr="00371E0E">
        <w:rPr>
          <w:rFonts w:ascii="Calibri" w:hAnsi="Calibri" w:cs="Arial"/>
          <w:color w:val="000000"/>
        </w:rPr>
        <w:t xml:space="preserve"> </w:t>
      </w:r>
      <w:r w:rsidR="00395D84">
        <w:rPr>
          <w:rFonts w:ascii="Calibri" w:hAnsi="Calibri" w:cs="Arial"/>
          <w:color w:val="000000"/>
        </w:rPr>
        <w:tab/>
      </w:r>
      <w:r w:rsidR="005D1CBB" w:rsidRPr="00371E0E">
        <w:rPr>
          <w:rFonts w:ascii="Calibri" w:hAnsi="Calibri" w:cs="Arial"/>
          <w:color w:val="000000"/>
        </w:rPr>
        <w:t>Reference emissions level (REL)</w:t>
      </w:r>
    </w:p>
    <w:p w:rsidR="005D1CBB" w:rsidRPr="00371E0E" w:rsidRDefault="005D1CBB" w:rsidP="00395D84">
      <w:pPr>
        <w:pStyle w:val="NormalWeb"/>
        <w:numPr>
          <w:ilvl w:val="0"/>
          <w:numId w:val="11"/>
        </w:numPr>
        <w:tabs>
          <w:tab w:val="left" w:pos="2700"/>
          <w:tab w:val="left" w:pos="3060"/>
        </w:tabs>
        <w:spacing w:before="0" w:beforeAutospacing="0" w:after="0" w:afterAutospacing="0"/>
        <w:rPr>
          <w:rFonts w:ascii="Calibri" w:hAnsi="Calibri" w:cs="Arial"/>
          <w:color w:val="333333"/>
        </w:rPr>
      </w:pPr>
      <w:r w:rsidRPr="00371E0E">
        <w:rPr>
          <w:rFonts w:ascii="Calibri" w:hAnsi="Calibri" w:cs="Arial"/>
          <w:color w:val="000000"/>
        </w:rPr>
        <w:t>Output 2.3</w:t>
      </w:r>
      <w:r w:rsidR="00395D84">
        <w:rPr>
          <w:rFonts w:ascii="Calibri" w:hAnsi="Calibri" w:cs="Arial"/>
          <w:color w:val="000000"/>
        </w:rPr>
        <w:tab/>
      </w:r>
      <w:r w:rsidR="00342BA7">
        <w:rPr>
          <w:rFonts w:ascii="Calibri" w:hAnsi="Calibri" w:cs="Arial"/>
          <w:color w:val="000000"/>
        </w:rPr>
        <w:t>:</w:t>
      </w:r>
      <w:r w:rsidRPr="00371E0E">
        <w:rPr>
          <w:rFonts w:ascii="Calibri" w:hAnsi="Calibri" w:cs="Arial"/>
          <w:color w:val="000000"/>
        </w:rPr>
        <w:t xml:space="preserve"> </w:t>
      </w:r>
      <w:r w:rsidR="00395D84">
        <w:rPr>
          <w:rFonts w:ascii="Calibri" w:hAnsi="Calibri" w:cs="Arial"/>
          <w:color w:val="000000"/>
        </w:rPr>
        <w:tab/>
      </w:r>
      <w:r w:rsidRPr="00371E0E">
        <w:rPr>
          <w:rFonts w:ascii="Calibri" w:hAnsi="Calibri" w:cs="Arial"/>
          <w:color w:val="000000"/>
        </w:rPr>
        <w:t xml:space="preserve">Harmonized fair and equitable payment mechanism at </w:t>
      </w:r>
      <w:r w:rsidR="00395D84">
        <w:rPr>
          <w:rFonts w:ascii="Calibri" w:hAnsi="Calibri" w:cs="Arial"/>
          <w:color w:val="000000"/>
        </w:rPr>
        <w:tab/>
      </w:r>
      <w:r w:rsidR="00395D84">
        <w:rPr>
          <w:rFonts w:ascii="Calibri" w:hAnsi="Calibri" w:cs="Arial"/>
          <w:color w:val="000000"/>
        </w:rPr>
        <w:tab/>
      </w:r>
      <w:r w:rsidR="00395D84">
        <w:rPr>
          <w:rFonts w:ascii="Calibri" w:hAnsi="Calibri" w:cs="Arial"/>
          <w:color w:val="000000"/>
        </w:rPr>
        <w:tab/>
      </w:r>
      <w:r w:rsidRPr="00371E0E">
        <w:rPr>
          <w:rFonts w:ascii="Calibri" w:hAnsi="Calibri" w:cs="Arial"/>
          <w:color w:val="000000"/>
        </w:rPr>
        <w:t>provincial level</w:t>
      </w:r>
    </w:p>
    <w:p w:rsidR="005D1CBB" w:rsidRPr="00371E0E" w:rsidRDefault="005D1CBB" w:rsidP="00395D84">
      <w:pPr>
        <w:pStyle w:val="NormalWeb"/>
        <w:numPr>
          <w:ilvl w:val="0"/>
          <w:numId w:val="11"/>
        </w:numPr>
        <w:tabs>
          <w:tab w:val="left" w:pos="2700"/>
          <w:tab w:val="left" w:pos="3060"/>
        </w:tabs>
        <w:spacing w:before="0" w:beforeAutospacing="0" w:after="0" w:afterAutospacing="0"/>
        <w:rPr>
          <w:rFonts w:ascii="Calibri" w:hAnsi="Calibri" w:cs="Arial"/>
          <w:color w:val="333333"/>
        </w:rPr>
      </w:pPr>
      <w:r w:rsidRPr="00371E0E">
        <w:rPr>
          <w:rFonts w:ascii="Calibri" w:hAnsi="Calibri" w:cs="Arial"/>
          <w:color w:val="000000"/>
        </w:rPr>
        <w:lastRenderedPageBreak/>
        <w:t>Output 2.4</w:t>
      </w:r>
      <w:r w:rsidR="00395D84">
        <w:rPr>
          <w:rFonts w:ascii="Calibri" w:hAnsi="Calibri" w:cs="Arial"/>
          <w:color w:val="000000"/>
        </w:rPr>
        <w:tab/>
      </w:r>
      <w:r w:rsidR="00342BA7">
        <w:rPr>
          <w:rFonts w:ascii="Calibri" w:hAnsi="Calibri" w:cs="Arial"/>
          <w:color w:val="000000"/>
        </w:rPr>
        <w:t>:</w:t>
      </w:r>
      <w:r w:rsidRPr="00371E0E">
        <w:rPr>
          <w:rFonts w:ascii="Calibri" w:hAnsi="Calibri" w:cs="Arial"/>
          <w:color w:val="000000"/>
        </w:rPr>
        <w:t xml:space="preserve"> </w:t>
      </w:r>
      <w:r w:rsidR="00395D84">
        <w:rPr>
          <w:rFonts w:ascii="Calibri" w:hAnsi="Calibri" w:cs="Arial"/>
          <w:color w:val="000000"/>
        </w:rPr>
        <w:tab/>
      </w:r>
      <w:r w:rsidRPr="00371E0E">
        <w:rPr>
          <w:rFonts w:ascii="Calibri" w:hAnsi="Calibri" w:cs="Arial"/>
          <w:color w:val="000000"/>
        </w:rPr>
        <w:t xml:space="preserve">Toolkit for priority setting towards maximizing potential </w:t>
      </w:r>
      <w:r w:rsidR="00395D84">
        <w:rPr>
          <w:rFonts w:ascii="Calibri" w:hAnsi="Calibri" w:cs="Arial"/>
          <w:color w:val="000000"/>
        </w:rPr>
        <w:tab/>
      </w:r>
      <w:r w:rsidR="00395D84">
        <w:rPr>
          <w:rFonts w:ascii="Calibri" w:hAnsi="Calibri" w:cs="Arial"/>
          <w:color w:val="000000"/>
        </w:rPr>
        <w:tab/>
      </w:r>
      <w:r w:rsidR="00395D84">
        <w:rPr>
          <w:rFonts w:ascii="Calibri" w:hAnsi="Calibri" w:cs="Arial"/>
          <w:color w:val="000000"/>
        </w:rPr>
        <w:tab/>
      </w:r>
      <w:r w:rsidRPr="00371E0E">
        <w:rPr>
          <w:rFonts w:ascii="Calibri" w:hAnsi="Calibri" w:cs="Arial"/>
          <w:color w:val="000000"/>
        </w:rPr>
        <w:t xml:space="preserve">Carbon-benefits and incorporating co-benefits, such as </w:t>
      </w:r>
      <w:r w:rsidR="00395D84">
        <w:rPr>
          <w:rFonts w:ascii="Calibri" w:hAnsi="Calibri" w:cs="Arial"/>
          <w:color w:val="000000"/>
        </w:rPr>
        <w:tab/>
      </w:r>
      <w:r w:rsidR="00395D84">
        <w:rPr>
          <w:rFonts w:ascii="Calibri" w:hAnsi="Calibri" w:cs="Arial"/>
          <w:color w:val="000000"/>
        </w:rPr>
        <w:tab/>
      </w:r>
      <w:r w:rsidR="00395D84">
        <w:rPr>
          <w:rFonts w:ascii="Calibri" w:hAnsi="Calibri" w:cs="Arial"/>
          <w:color w:val="000000"/>
        </w:rPr>
        <w:tab/>
      </w:r>
      <w:r w:rsidRPr="00371E0E">
        <w:rPr>
          <w:rFonts w:ascii="Calibri" w:hAnsi="Calibri" w:cs="Arial"/>
          <w:color w:val="000000"/>
        </w:rPr>
        <w:t>biodiversity conservation and poverty alleviation under MDG</w:t>
      </w:r>
    </w:p>
    <w:p w:rsidR="005D1CBB" w:rsidRPr="00371E0E" w:rsidRDefault="005D1CBB" w:rsidP="005D1CBB">
      <w:pPr>
        <w:pStyle w:val="NormalWeb"/>
        <w:spacing w:line="276" w:lineRule="auto"/>
        <w:rPr>
          <w:rFonts w:ascii="Calibri" w:hAnsi="Calibri" w:cs="Arial"/>
          <w:color w:val="333333"/>
        </w:rPr>
      </w:pPr>
      <w:r w:rsidRPr="00371E0E">
        <w:rPr>
          <w:rStyle w:val="Strong"/>
          <w:rFonts w:ascii="Calibri" w:hAnsi="Calibri" w:cs="Arial"/>
          <w:color w:val="000000"/>
          <w:u w:val="single"/>
        </w:rPr>
        <w:t>Outcome 3: Capacity established to implement REDD+ at decentralized levels</w:t>
      </w:r>
    </w:p>
    <w:p w:rsidR="005D1CBB" w:rsidRPr="00371E0E" w:rsidRDefault="003206C4" w:rsidP="00395D84">
      <w:pPr>
        <w:pStyle w:val="NormalWeb"/>
        <w:numPr>
          <w:ilvl w:val="0"/>
          <w:numId w:val="11"/>
        </w:numPr>
        <w:tabs>
          <w:tab w:val="left" w:pos="2700"/>
          <w:tab w:val="left" w:pos="3060"/>
        </w:tabs>
        <w:spacing w:before="0" w:beforeAutospacing="0" w:after="0" w:afterAutospacing="0"/>
        <w:jc w:val="both"/>
        <w:rPr>
          <w:rFonts w:ascii="Calibri" w:hAnsi="Calibri" w:cs="Arial"/>
          <w:color w:val="333333"/>
        </w:rPr>
      </w:pPr>
      <w:r>
        <w:rPr>
          <w:rFonts w:ascii="Calibri" w:hAnsi="Calibri" w:cs="Arial"/>
          <w:color w:val="000000"/>
        </w:rPr>
        <w:t>Output 3.1</w:t>
      </w:r>
      <w:r w:rsidR="00395D84">
        <w:rPr>
          <w:rFonts w:ascii="Calibri" w:hAnsi="Calibri" w:cs="Arial"/>
          <w:color w:val="000000"/>
        </w:rPr>
        <w:tab/>
      </w:r>
      <w:r>
        <w:rPr>
          <w:rFonts w:ascii="Calibri" w:hAnsi="Calibri" w:cs="Arial"/>
          <w:color w:val="000000"/>
        </w:rPr>
        <w:t xml:space="preserve">: </w:t>
      </w:r>
      <w:r w:rsidR="00395D84">
        <w:rPr>
          <w:rFonts w:ascii="Calibri" w:hAnsi="Calibri" w:cs="Arial"/>
          <w:color w:val="000000"/>
        </w:rPr>
        <w:tab/>
      </w:r>
      <w:r w:rsidR="005D1CBB" w:rsidRPr="00371E0E">
        <w:rPr>
          <w:rFonts w:ascii="Calibri" w:hAnsi="Calibri" w:cs="Arial"/>
          <w:color w:val="000000"/>
        </w:rPr>
        <w:t xml:space="preserve">Capacity for spatial socio-economic planning incorporating </w:t>
      </w:r>
      <w:r w:rsidR="00395D84">
        <w:rPr>
          <w:rFonts w:ascii="Calibri" w:hAnsi="Calibri" w:cs="Arial"/>
          <w:color w:val="000000"/>
        </w:rPr>
        <w:tab/>
      </w:r>
      <w:r w:rsidR="00395D84">
        <w:rPr>
          <w:rFonts w:ascii="Calibri" w:hAnsi="Calibri" w:cs="Arial"/>
          <w:color w:val="000000"/>
        </w:rPr>
        <w:tab/>
      </w:r>
      <w:r w:rsidR="005D1CBB" w:rsidRPr="00371E0E">
        <w:rPr>
          <w:rFonts w:ascii="Calibri" w:hAnsi="Calibri" w:cs="Arial"/>
          <w:color w:val="000000"/>
        </w:rPr>
        <w:t>REDD+ at the district level</w:t>
      </w:r>
    </w:p>
    <w:p w:rsidR="005D1CBB" w:rsidRPr="00371E0E" w:rsidRDefault="003206C4" w:rsidP="00395D84">
      <w:pPr>
        <w:pStyle w:val="NormalWeb"/>
        <w:numPr>
          <w:ilvl w:val="0"/>
          <w:numId w:val="11"/>
        </w:numPr>
        <w:tabs>
          <w:tab w:val="left" w:pos="2700"/>
          <w:tab w:val="left" w:pos="3060"/>
        </w:tabs>
        <w:spacing w:before="0" w:beforeAutospacing="0" w:after="0" w:afterAutospacing="0"/>
        <w:jc w:val="both"/>
        <w:rPr>
          <w:rFonts w:ascii="Calibri" w:hAnsi="Calibri" w:cs="Arial"/>
          <w:color w:val="333333"/>
        </w:rPr>
      </w:pPr>
      <w:r>
        <w:rPr>
          <w:rFonts w:ascii="Calibri" w:hAnsi="Calibri" w:cs="Arial"/>
          <w:color w:val="000000"/>
        </w:rPr>
        <w:t>Output 3.2</w:t>
      </w:r>
      <w:r w:rsidR="00395D84">
        <w:rPr>
          <w:rFonts w:ascii="Calibri" w:hAnsi="Calibri" w:cs="Arial"/>
          <w:color w:val="000000"/>
        </w:rPr>
        <w:tab/>
      </w:r>
      <w:r>
        <w:rPr>
          <w:rFonts w:ascii="Calibri" w:hAnsi="Calibri" w:cs="Arial"/>
          <w:color w:val="000000"/>
        </w:rPr>
        <w:t>:</w:t>
      </w:r>
      <w:r w:rsidR="005D1CBB" w:rsidRPr="00371E0E">
        <w:rPr>
          <w:rFonts w:ascii="Calibri" w:hAnsi="Calibri" w:cs="Arial"/>
          <w:color w:val="000000"/>
        </w:rPr>
        <w:t xml:space="preserve"> </w:t>
      </w:r>
      <w:r w:rsidR="00395D84">
        <w:rPr>
          <w:rFonts w:ascii="Calibri" w:hAnsi="Calibri" w:cs="Arial"/>
          <w:color w:val="000000"/>
        </w:rPr>
        <w:tab/>
      </w:r>
      <w:r w:rsidR="005D1CBB" w:rsidRPr="00371E0E">
        <w:rPr>
          <w:rFonts w:ascii="Calibri" w:hAnsi="Calibri" w:cs="Arial"/>
          <w:color w:val="000000"/>
        </w:rPr>
        <w:t xml:space="preserve">Empowered local stakeholders are able to benefit from </w:t>
      </w:r>
      <w:r w:rsidR="00395D84">
        <w:rPr>
          <w:rFonts w:ascii="Calibri" w:hAnsi="Calibri" w:cs="Arial"/>
          <w:color w:val="000000"/>
        </w:rPr>
        <w:tab/>
      </w:r>
      <w:r w:rsidR="00395D84">
        <w:rPr>
          <w:rFonts w:ascii="Calibri" w:hAnsi="Calibri" w:cs="Arial"/>
          <w:color w:val="000000"/>
        </w:rPr>
        <w:tab/>
      </w:r>
      <w:r w:rsidR="00395D84">
        <w:rPr>
          <w:rFonts w:ascii="Calibri" w:hAnsi="Calibri" w:cs="Arial"/>
          <w:color w:val="000000"/>
        </w:rPr>
        <w:tab/>
      </w:r>
      <w:r w:rsidR="005D1CBB" w:rsidRPr="00371E0E">
        <w:rPr>
          <w:rFonts w:ascii="Calibri" w:hAnsi="Calibri" w:cs="Arial"/>
          <w:color w:val="000000"/>
        </w:rPr>
        <w:t>REDD+</w:t>
      </w:r>
    </w:p>
    <w:p w:rsidR="005D1CBB" w:rsidRPr="00371E0E" w:rsidRDefault="00395D84" w:rsidP="00395D84">
      <w:pPr>
        <w:pStyle w:val="NormalWeb"/>
        <w:numPr>
          <w:ilvl w:val="0"/>
          <w:numId w:val="11"/>
        </w:numPr>
        <w:tabs>
          <w:tab w:val="left" w:pos="2700"/>
          <w:tab w:val="left" w:pos="3060"/>
        </w:tabs>
        <w:spacing w:before="0" w:beforeAutospacing="0" w:after="0" w:afterAutospacing="0"/>
        <w:jc w:val="both"/>
        <w:rPr>
          <w:rFonts w:ascii="Calibri" w:hAnsi="Calibri" w:cs="Arial"/>
          <w:color w:val="333333"/>
        </w:rPr>
      </w:pPr>
      <w:r>
        <w:rPr>
          <w:rFonts w:ascii="Calibri" w:hAnsi="Calibri" w:cs="Arial"/>
          <w:color w:val="000000"/>
        </w:rPr>
        <w:t xml:space="preserve">Output </w:t>
      </w:r>
      <w:r w:rsidR="005D1CBB" w:rsidRPr="00371E0E">
        <w:rPr>
          <w:rFonts w:ascii="Calibri" w:hAnsi="Calibri" w:cs="Arial"/>
          <w:color w:val="000000"/>
        </w:rPr>
        <w:t>3.3</w:t>
      </w:r>
      <w:r>
        <w:rPr>
          <w:rFonts w:ascii="Calibri" w:hAnsi="Calibri" w:cs="Arial"/>
          <w:color w:val="000000"/>
        </w:rPr>
        <w:tab/>
      </w:r>
      <w:r w:rsidR="003206C4">
        <w:rPr>
          <w:rFonts w:ascii="Calibri" w:hAnsi="Calibri" w:cs="Arial"/>
          <w:color w:val="000000"/>
        </w:rPr>
        <w:t>:</w:t>
      </w:r>
      <w:r w:rsidR="005D1CBB" w:rsidRPr="00371E0E">
        <w:rPr>
          <w:rFonts w:ascii="Calibri" w:hAnsi="Calibri" w:cs="Arial"/>
          <w:color w:val="000000"/>
        </w:rPr>
        <w:t xml:space="preserve"> </w:t>
      </w:r>
      <w:r>
        <w:rPr>
          <w:rFonts w:ascii="Calibri" w:hAnsi="Calibri" w:cs="Arial"/>
          <w:color w:val="000000"/>
        </w:rPr>
        <w:tab/>
      </w:r>
      <w:r w:rsidR="005D1CBB" w:rsidRPr="00371E0E">
        <w:rPr>
          <w:rFonts w:ascii="Calibri" w:hAnsi="Calibri" w:cs="Arial"/>
          <w:color w:val="000000"/>
        </w:rPr>
        <w:t xml:space="preserve">Multi-stakeholder-endorsed District plans for REDD+ </w:t>
      </w:r>
      <w:r>
        <w:rPr>
          <w:rFonts w:ascii="Calibri" w:hAnsi="Calibri" w:cs="Arial"/>
          <w:color w:val="000000"/>
        </w:rPr>
        <w:tab/>
      </w:r>
      <w:r>
        <w:rPr>
          <w:rFonts w:ascii="Calibri" w:hAnsi="Calibri" w:cs="Arial"/>
          <w:color w:val="000000"/>
        </w:rPr>
        <w:tab/>
      </w:r>
      <w:r>
        <w:rPr>
          <w:rFonts w:ascii="Calibri" w:hAnsi="Calibri" w:cs="Arial"/>
          <w:color w:val="000000"/>
        </w:rPr>
        <w:tab/>
      </w:r>
      <w:r w:rsidR="005D1CBB" w:rsidRPr="00371E0E">
        <w:rPr>
          <w:rFonts w:ascii="Calibri" w:hAnsi="Calibri" w:cs="Arial"/>
          <w:color w:val="000000"/>
        </w:rPr>
        <w:t>implementation</w:t>
      </w:r>
    </w:p>
    <w:p w:rsidR="005D1CBB" w:rsidRPr="0008484D" w:rsidRDefault="005D1CBB" w:rsidP="005D1CBB">
      <w:pPr>
        <w:pStyle w:val="NormalWeb"/>
        <w:spacing w:before="0" w:beforeAutospacing="0" w:after="0" w:afterAutospacing="0"/>
        <w:ind w:left="752"/>
        <w:jc w:val="both"/>
        <w:rPr>
          <w:rFonts w:ascii="Calibri" w:hAnsi="Calibri" w:cs="Arial"/>
          <w:color w:val="333333"/>
        </w:rPr>
      </w:pPr>
    </w:p>
    <w:p w:rsidR="005D1CBB" w:rsidRDefault="005D1CBB" w:rsidP="005D1CBB">
      <w:pPr>
        <w:pStyle w:val="BodyText"/>
        <w:ind w:left="32"/>
        <w:rPr>
          <w:rFonts w:ascii="Calibri" w:eastAsia="Calibri" w:hAnsi="Calibri"/>
          <w:sz w:val="24"/>
          <w:szCs w:val="24"/>
          <w:u w:val="single"/>
        </w:rPr>
      </w:pPr>
      <w:r w:rsidRPr="0008484D">
        <w:rPr>
          <w:rFonts w:ascii="Calibri" w:eastAsia="Calibri" w:hAnsi="Calibri"/>
          <w:sz w:val="24"/>
          <w:szCs w:val="24"/>
          <w:u w:val="single"/>
        </w:rPr>
        <w:t>The Programme contributes to several national development goals and support</w:t>
      </w:r>
      <w:r w:rsidR="00343F67">
        <w:rPr>
          <w:rFonts w:ascii="Calibri" w:eastAsia="Calibri" w:hAnsi="Calibri"/>
          <w:sz w:val="24"/>
          <w:szCs w:val="24"/>
          <w:u w:val="single"/>
        </w:rPr>
        <w:t>s</w:t>
      </w:r>
      <w:r w:rsidRPr="0008484D">
        <w:rPr>
          <w:rFonts w:ascii="Calibri" w:eastAsia="Calibri" w:hAnsi="Calibri"/>
          <w:sz w:val="24"/>
          <w:szCs w:val="24"/>
          <w:u w:val="single"/>
        </w:rPr>
        <w:t xml:space="preserve"> national processes</w:t>
      </w:r>
      <w:r w:rsidRPr="00343F67">
        <w:rPr>
          <w:rFonts w:ascii="Calibri" w:eastAsia="Calibri" w:hAnsi="Calibri"/>
          <w:sz w:val="24"/>
          <w:szCs w:val="24"/>
        </w:rPr>
        <w:t>,</w:t>
      </w:r>
      <w:r w:rsidRPr="00395D84">
        <w:rPr>
          <w:rFonts w:ascii="Calibri" w:eastAsia="Calibri" w:hAnsi="Calibri"/>
          <w:sz w:val="24"/>
          <w:szCs w:val="24"/>
        </w:rPr>
        <w:t xml:space="preserve"> </w:t>
      </w:r>
      <w:r w:rsidRPr="0047678D">
        <w:rPr>
          <w:rFonts w:ascii="Calibri" w:eastAsia="Calibri" w:hAnsi="Calibri"/>
          <w:sz w:val="24"/>
          <w:szCs w:val="24"/>
        </w:rPr>
        <w:t>such as:</w:t>
      </w:r>
      <w:r w:rsidRPr="0008484D">
        <w:rPr>
          <w:rFonts w:ascii="Calibri" w:eastAsia="Calibri" w:hAnsi="Calibri"/>
          <w:sz w:val="24"/>
          <w:szCs w:val="24"/>
          <w:u w:val="single"/>
        </w:rPr>
        <w:t xml:space="preserve"> </w:t>
      </w:r>
    </w:p>
    <w:p w:rsidR="00395D84" w:rsidRPr="0008484D" w:rsidRDefault="00395D84" w:rsidP="005D1CBB">
      <w:pPr>
        <w:pStyle w:val="BodyText"/>
        <w:ind w:left="32"/>
        <w:rPr>
          <w:rFonts w:ascii="Calibri" w:eastAsia="Calibri" w:hAnsi="Calibri"/>
          <w:sz w:val="24"/>
          <w:szCs w:val="24"/>
          <w:u w:val="single"/>
        </w:rPr>
      </w:pPr>
    </w:p>
    <w:p w:rsidR="005D1CBB" w:rsidRPr="0008484D" w:rsidRDefault="005D1CBB" w:rsidP="005D1CBB">
      <w:pPr>
        <w:pStyle w:val="BodyText"/>
        <w:numPr>
          <w:ilvl w:val="0"/>
          <w:numId w:val="14"/>
        </w:numPr>
        <w:rPr>
          <w:rFonts w:ascii="Calibri" w:eastAsia="Calibri" w:hAnsi="Calibri"/>
          <w:sz w:val="24"/>
          <w:szCs w:val="24"/>
        </w:rPr>
      </w:pPr>
      <w:proofErr w:type="spellStart"/>
      <w:smartTag w:uri="urn:schemas-microsoft-com:office:smarttags" w:element="country-region">
        <w:smartTag w:uri="urn:schemas-microsoft-com:office:smarttags" w:element="place">
          <w:r w:rsidRPr="0008484D">
            <w:rPr>
              <w:rFonts w:ascii="Calibri" w:eastAsia="Calibri" w:hAnsi="Calibri"/>
              <w:sz w:val="24"/>
              <w:szCs w:val="24"/>
            </w:rPr>
            <w:t>Indonesia</w:t>
          </w:r>
        </w:smartTag>
      </w:smartTag>
      <w:r w:rsidR="00F30FC7">
        <w:rPr>
          <w:rFonts w:ascii="Calibri" w:eastAsia="Calibri" w:hAnsi="Calibri"/>
          <w:sz w:val="24"/>
          <w:szCs w:val="24"/>
        </w:rPr>
        <w:t>”</w:t>
      </w:r>
      <w:r w:rsidRPr="0008484D">
        <w:rPr>
          <w:rFonts w:ascii="Calibri" w:eastAsia="Calibri" w:hAnsi="Calibri"/>
          <w:sz w:val="24"/>
          <w:szCs w:val="24"/>
        </w:rPr>
        <w:t>s</w:t>
      </w:r>
      <w:proofErr w:type="spellEnd"/>
      <w:r w:rsidRPr="0008484D">
        <w:rPr>
          <w:rFonts w:ascii="Calibri" w:eastAsia="Calibri" w:hAnsi="Calibri"/>
          <w:sz w:val="24"/>
          <w:szCs w:val="24"/>
        </w:rPr>
        <w:t xml:space="preserve"> Mid-T</w:t>
      </w:r>
      <w:r>
        <w:rPr>
          <w:rFonts w:ascii="Calibri" w:eastAsia="Calibri" w:hAnsi="Calibri"/>
          <w:sz w:val="24"/>
          <w:szCs w:val="24"/>
        </w:rPr>
        <w:t>erm Development strategy (RPJM)</w:t>
      </w:r>
      <w:r w:rsidR="00395D84">
        <w:rPr>
          <w:rFonts w:ascii="Calibri" w:eastAsia="Calibri" w:hAnsi="Calibri"/>
          <w:sz w:val="24"/>
          <w:szCs w:val="24"/>
        </w:rPr>
        <w:t>.</w:t>
      </w:r>
    </w:p>
    <w:p w:rsidR="005D1CBB" w:rsidRPr="0008484D" w:rsidRDefault="005D1CBB" w:rsidP="005D1CBB">
      <w:pPr>
        <w:pStyle w:val="ListParagraph"/>
        <w:numPr>
          <w:ilvl w:val="0"/>
          <w:numId w:val="14"/>
        </w:numPr>
        <w:jc w:val="both"/>
        <w:rPr>
          <w:rFonts w:ascii="Calibri" w:hAnsi="Calibri"/>
          <w:sz w:val="24"/>
          <w:szCs w:val="24"/>
        </w:rPr>
      </w:pPr>
      <w:r w:rsidRPr="0008484D">
        <w:rPr>
          <w:rFonts w:ascii="Calibri" w:hAnsi="Calibri"/>
          <w:sz w:val="24"/>
          <w:szCs w:val="24"/>
        </w:rPr>
        <w:t>National Act</w:t>
      </w:r>
      <w:r w:rsidR="00395D84">
        <w:rPr>
          <w:rFonts w:ascii="Calibri" w:hAnsi="Calibri"/>
          <w:sz w:val="24"/>
          <w:szCs w:val="24"/>
        </w:rPr>
        <w:t>ion Plan on Climate Change (RAN-</w:t>
      </w:r>
      <w:r w:rsidRPr="0008484D">
        <w:rPr>
          <w:rFonts w:ascii="Calibri" w:hAnsi="Calibri"/>
          <w:sz w:val="24"/>
          <w:szCs w:val="24"/>
        </w:rPr>
        <w:t>PI) produced by Ministry of Environment and National Council on Climate Change</w:t>
      </w:r>
      <w:r w:rsidR="00395D84">
        <w:rPr>
          <w:rFonts w:ascii="Calibri" w:hAnsi="Calibri"/>
          <w:sz w:val="24"/>
          <w:szCs w:val="24"/>
        </w:rPr>
        <w:t>.</w:t>
      </w:r>
      <w:r w:rsidRPr="0008484D">
        <w:rPr>
          <w:rFonts w:ascii="Calibri" w:hAnsi="Calibri"/>
          <w:sz w:val="24"/>
          <w:szCs w:val="24"/>
        </w:rPr>
        <w:t xml:space="preserve">  </w:t>
      </w:r>
    </w:p>
    <w:p w:rsidR="005D1CBB" w:rsidRPr="0008484D" w:rsidRDefault="005D1CBB" w:rsidP="005D1CBB">
      <w:pPr>
        <w:pStyle w:val="ListParagraph"/>
        <w:numPr>
          <w:ilvl w:val="0"/>
          <w:numId w:val="14"/>
        </w:numPr>
        <w:jc w:val="both"/>
        <w:rPr>
          <w:rFonts w:ascii="Calibri" w:hAnsi="Calibri"/>
          <w:sz w:val="24"/>
          <w:szCs w:val="24"/>
        </w:rPr>
      </w:pPr>
      <w:r w:rsidRPr="0008484D">
        <w:rPr>
          <w:rFonts w:ascii="Calibri" w:hAnsi="Calibri"/>
          <w:sz w:val="24"/>
          <w:szCs w:val="24"/>
        </w:rPr>
        <w:t>National Action Plan on Climate Change produced by Coordinating Minister of Social Welfare</w:t>
      </w:r>
      <w:r w:rsidR="00395D84">
        <w:rPr>
          <w:rFonts w:ascii="Calibri" w:hAnsi="Calibri"/>
          <w:sz w:val="24"/>
          <w:szCs w:val="24"/>
        </w:rPr>
        <w:t>.</w:t>
      </w:r>
    </w:p>
    <w:p w:rsidR="005D1CBB" w:rsidRPr="0008484D" w:rsidRDefault="005D1CBB" w:rsidP="005D1CBB">
      <w:pPr>
        <w:pStyle w:val="ListParagraph"/>
        <w:numPr>
          <w:ilvl w:val="0"/>
          <w:numId w:val="14"/>
        </w:numPr>
        <w:jc w:val="both"/>
        <w:rPr>
          <w:rFonts w:ascii="Calibri" w:hAnsi="Calibri"/>
          <w:sz w:val="24"/>
          <w:szCs w:val="24"/>
        </w:rPr>
      </w:pPr>
      <w:r w:rsidRPr="0008484D">
        <w:rPr>
          <w:rFonts w:ascii="Calibri" w:hAnsi="Calibri"/>
          <w:sz w:val="24"/>
          <w:szCs w:val="24"/>
        </w:rPr>
        <w:t>BAPPENAS Yellow Book</w:t>
      </w:r>
      <w:r w:rsidR="00395D84">
        <w:rPr>
          <w:rFonts w:ascii="Calibri" w:hAnsi="Calibri"/>
          <w:sz w:val="24"/>
          <w:szCs w:val="24"/>
        </w:rPr>
        <w:t>.</w:t>
      </w:r>
      <w:r w:rsidRPr="0008484D">
        <w:rPr>
          <w:rFonts w:ascii="Calibri" w:hAnsi="Calibri"/>
          <w:sz w:val="24"/>
          <w:szCs w:val="24"/>
        </w:rPr>
        <w:t xml:space="preserve"> </w:t>
      </w:r>
    </w:p>
    <w:p w:rsidR="005D1CBB" w:rsidRPr="0008484D" w:rsidRDefault="005D1CBB" w:rsidP="005D1CBB">
      <w:pPr>
        <w:pStyle w:val="ListParagraph"/>
        <w:numPr>
          <w:ilvl w:val="0"/>
          <w:numId w:val="14"/>
        </w:numPr>
        <w:jc w:val="both"/>
        <w:rPr>
          <w:rFonts w:ascii="Calibri" w:hAnsi="Calibri"/>
          <w:sz w:val="24"/>
          <w:szCs w:val="24"/>
        </w:rPr>
      </w:pPr>
      <w:r w:rsidRPr="0008484D">
        <w:rPr>
          <w:rFonts w:ascii="Calibri" w:hAnsi="Calibri"/>
          <w:sz w:val="24"/>
          <w:szCs w:val="24"/>
        </w:rPr>
        <w:t xml:space="preserve">Indonesian Climate Change </w:t>
      </w:r>
      <w:proofErr w:type="spellStart"/>
      <w:r w:rsidRPr="0008484D">
        <w:rPr>
          <w:rFonts w:ascii="Calibri" w:hAnsi="Calibri"/>
          <w:sz w:val="24"/>
          <w:szCs w:val="24"/>
        </w:rPr>
        <w:t>Sectoral</w:t>
      </w:r>
      <w:proofErr w:type="spellEnd"/>
      <w:r w:rsidRPr="0008484D">
        <w:rPr>
          <w:rFonts w:ascii="Calibri" w:hAnsi="Calibri"/>
          <w:sz w:val="24"/>
          <w:szCs w:val="24"/>
        </w:rPr>
        <w:t xml:space="preserve"> Roadmap (ICCSR)</w:t>
      </w:r>
      <w:r w:rsidR="00395D84">
        <w:rPr>
          <w:rFonts w:ascii="Calibri" w:hAnsi="Calibri"/>
          <w:sz w:val="24"/>
          <w:szCs w:val="24"/>
        </w:rPr>
        <w:t>.</w:t>
      </w:r>
    </w:p>
    <w:p w:rsidR="005D1CBB" w:rsidRPr="0008484D" w:rsidRDefault="005D1CBB" w:rsidP="005D1CBB">
      <w:pPr>
        <w:pStyle w:val="ListParagraph"/>
        <w:numPr>
          <w:ilvl w:val="0"/>
          <w:numId w:val="14"/>
        </w:numPr>
        <w:jc w:val="both"/>
        <w:rPr>
          <w:rFonts w:ascii="Calibri" w:hAnsi="Calibri"/>
          <w:sz w:val="24"/>
          <w:szCs w:val="24"/>
        </w:rPr>
      </w:pPr>
      <w:r w:rsidRPr="0008484D">
        <w:rPr>
          <w:rFonts w:ascii="Calibri" w:hAnsi="Calibri"/>
          <w:sz w:val="24"/>
          <w:szCs w:val="24"/>
        </w:rPr>
        <w:t>National Action Plan on Reducing Carbon Emissions (RAN GRK)</w:t>
      </w:r>
      <w:r w:rsidR="00395D84">
        <w:rPr>
          <w:rFonts w:ascii="Calibri" w:hAnsi="Calibri"/>
          <w:sz w:val="24"/>
          <w:szCs w:val="24"/>
        </w:rPr>
        <w:t>.</w:t>
      </w:r>
    </w:p>
    <w:p w:rsidR="005D1CBB" w:rsidRPr="0008484D" w:rsidRDefault="005D1CBB" w:rsidP="005D1CBB">
      <w:pPr>
        <w:pStyle w:val="ListParagraph"/>
        <w:numPr>
          <w:ilvl w:val="0"/>
          <w:numId w:val="14"/>
        </w:numPr>
        <w:jc w:val="both"/>
        <w:rPr>
          <w:rFonts w:ascii="Calibri" w:hAnsi="Calibri"/>
          <w:sz w:val="24"/>
          <w:szCs w:val="24"/>
        </w:rPr>
      </w:pPr>
      <w:r w:rsidRPr="0008484D">
        <w:rPr>
          <w:rFonts w:ascii="Calibri" w:hAnsi="Calibri"/>
          <w:sz w:val="24"/>
          <w:szCs w:val="24"/>
        </w:rPr>
        <w:t>Second National Communication</w:t>
      </w:r>
      <w:r w:rsidR="00395D84">
        <w:rPr>
          <w:rFonts w:ascii="Calibri" w:hAnsi="Calibri"/>
          <w:sz w:val="24"/>
          <w:szCs w:val="24"/>
        </w:rPr>
        <w:t>.</w:t>
      </w:r>
      <w:r w:rsidRPr="0008484D">
        <w:rPr>
          <w:rFonts w:ascii="Calibri" w:hAnsi="Calibri"/>
          <w:sz w:val="24"/>
          <w:szCs w:val="24"/>
        </w:rPr>
        <w:t xml:space="preserve"> </w:t>
      </w:r>
    </w:p>
    <w:p w:rsidR="005D1CBB" w:rsidRPr="0008484D" w:rsidRDefault="005D1CBB" w:rsidP="005D1CBB">
      <w:pPr>
        <w:pStyle w:val="ListParagraph"/>
        <w:numPr>
          <w:ilvl w:val="0"/>
          <w:numId w:val="14"/>
        </w:numPr>
        <w:jc w:val="both"/>
        <w:rPr>
          <w:rFonts w:ascii="Calibri" w:hAnsi="Calibri"/>
          <w:sz w:val="24"/>
          <w:szCs w:val="24"/>
        </w:rPr>
      </w:pPr>
      <w:r w:rsidRPr="0008484D">
        <w:rPr>
          <w:rFonts w:ascii="Calibri" w:hAnsi="Calibri"/>
          <w:sz w:val="24"/>
          <w:szCs w:val="24"/>
        </w:rPr>
        <w:t xml:space="preserve"> “REDD Readiness” produced by Ministry of Forestry</w:t>
      </w:r>
      <w:r w:rsidR="00395D84">
        <w:rPr>
          <w:rFonts w:ascii="Calibri" w:hAnsi="Calibri"/>
          <w:sz w:val="24"/>
          <w:szCs w:val="24"/>
        </w:rPr>
        <w:t>.</w:t>
      </w:r>
      <w:r w:rsidRPr="0008484D">
        <w:rPr>
          <w:rFonts w:ascii="Calibri" w:hAnsi="Calibri"/>
          <w:sz w:val="24"/>
          <w:szCs w:val="24"/>
        </w:rPr>
        <w:t xml:space="preserve"> </w:t>
      </w:r>
    </w:p>
    <w:p w:rsidR="005D1CBB" w:rsidRPr="0008484D" w:rsidRDefault="005D1CBB" w:rsidP="005D1CBB">
      <w:pPr>
        <w:pStyle w:val="BodyText"/>
        <w:rPr>
          <w:rFonts w:ascii="Calibri" w:eastAsia="Calibri" w:hAnsi="Calibri"/>
          <w:sz w:val="24"/>
          <w:szCs w:val="24"/>
        </w:rPr>
      </w:pPr>
    </w:p>
    <w:p w:rsidR="005D1CBB" w:rsidRDefault="005D1CBB" w:rsidP="005D1CBB">
      <w:pPr>
        <w:pStyle w:val="BodyText"/>
        <w:ind w:left="32"/>
        <w:rPr>
          <w:rFonts w:ascii="Calibri" w:eastAsia="Calibri" w:hAnsi="Calibri"/>
          <w:sz w:val="24"/>
          <w:szCs w:val="24"/>
        </w:rPr>
      </w:pPr>
      <w:r w:rsidRPr="0008484D">
        <w:rPr>
          <w:rFonts w:ascii="Calibri" w:eastAsia="Calibri" w:hAnsi="Calibri"/>
          <w:sz w:val="24"/>
          <w:szCs w:val="24"/>
          <w:u w:val="single"/>
        </w:rPr>
        <w:t xml:space="preserve">The Programme is further in line with </w:t>
      </w:r>
      <w:r>
        <w:rPr>
          <w:rFonts w:ascii="Calibri" w:eastAsia="Calibri" w:hAnsi="Calibri"/>
          <w:sz w:val="24"/>
          <w:szCs w:val="24"/>
          <w:u w:val="single"/>
        </w:rPr>
        <w:t xml:space="preserve">several </w:t>
      </w:r>
      <w:r w:rsidRPr="0008484D">
        <w:rPr>
          <w:rFonts w:ascii="Calibri" w:eastAsia="Calibri" w:hAnsi="Calibri"/>
          <w:sz w:val="24"/>
          <w:szCs w:val="24"/>
          <w:u w:val="single"/>
        </w:rPr>
        <w:t>UNDAF</w:t>
      </w:r>
      <w:r w:rsidRPr="00B91EBB">
        <w:rPr>
          <w:rFonts w:ascii="Calibri" w:eastAsia="Calibri" w:hAnsi="Calibri"/>
          <w:sz w:val="24"/>
          <w:szCs w:val="24"/>
          <w:u w:val="single"/>
        </w:rPr>
        <w:t xml:space="preserve"> Outcomes</w:t>
      </w:r>
      <w:r>
        <w:rPr>
          <w:rFonts w:ascii="Calibri" w:eastAsia="Calibri" w:hAnsi="Calibri"/>
          <w:sz w:val="24"/>
          <w:szCs w:val="24"/>
        </w:rPr>
        <w:t>, such as;</w:t>
      </w:r>
    </w:p>
    <w:p w:rsidR="005D1CBB" w:rsidRDefault="005D1CBB" w:rsidP="005D1CBB">
      <w:pPr>
        <w:pStyle w:val="BodyText"/>
        <w:ind w:left="67"/>
        <w:rPr>
          <w:rFonts w:ascii="Calibri" w:eastAsia="Calibri" w:hAnsi="Calibri"/>
          <w:sz w:val="24"/>
          <w:szCs w:val="24"/>
        </w:rPr>
      </w:pPr>
    </w:p>
    <w:p w:rsidR="005D1CBB" w:rsidRDefault="005D1CBB" w:rsidP="005D1CBB">
      <w:pPr>
        <w:pStyle w:val="ListParagraph"/>
        <w:numPr>
          <w:ilvl w:val="0"/>
          <w:numId w:val="14"/>
        </w:numPr>
        <w:jc w:val="both"/>
        <w:rPr>
          <w:rFonts w:ascii="Calibri" w:eastAsia="Calibri" w:hAnsi="Calibri"/>
          <w:sz w:val="24"/>
          <w:szCs w:val="24"/>
        </w:rPr>
      </w:pPr>
      <w:r>
        <w:rPr>
          <w:rFonts w:ascii="Calibri" w:hAnsi="Calibri"/>
          <w:sz w:val="24"/>
          <w:szCs w:val="24"/>
        </w:rPr>
        <w:t xml:space="preserve">Outcome </w:t>
      </w:r>
      <w:r w:rsidR="00395D84">
        <w:rPr>
          <w:rFonts w:ascii="Calibri" w:eastAsia="Calibri" w:hAnsi="Calibri"/>
          <w:sz w:val="24"/>
          <w:szCs w:val="24"/>
        </w:rPr>
        <w:t>1, “</w:t>
      </w:r>
      <w:r w:rsidRPr="0008484D">
        <w:rPr>
          <w:rFonts w:ascii="Calibri" w:eastAsia="Calibri" w:hAnsi="Calibri"/>
          <w:bCs/>
          <w:sz w:val="24"/>
          <w:szCs w:val="24"/>
        </w:rPr>
        <w:t xml:space="preserve">Strengthening human </w:t>
      </w:r>
      <w:r w:rsidR="00395D84">
        <w:rPr>
          <w:rFonts w:ascii="Calibri" w:eastAsia="Calibri" w:hAnsi="Calibri"/>
          <w:bCs/>
          <w:sz w:val="24"/>
          <w:szCs w:val="24"/>
        </w:rPr>
        <w:t>development to achieve the MDGs”</w:t>
      </w:r>
      <w:r w:rsidRPr="0008484D">
        <w:rPr>
          <w:rFonts w:ascii="Calibri" w:eastAsia="Calibri" w:hAnsi="Calibri"/>
          <w:bCs/>
          <w:sz w:val="24"/>
          <w:szCs w:val="24"/>
        </w:rPr>
        <w:t>, and especially</w:t>
      </w:r>
      <w:r w:rsidRPr="0008484D">
        <w:rPr>
          <w:rFonts w:ascii="Calibri" w:eastAsia="Calibri" w:hAnsi="Calibri"/>
          <w:b/>
          <w:bCs/>
          <w:sz w:val="24"/>
          <w:szCs w:val="24"/>
        </w:rPr>
        <w:t xml:space="preserve"> </w:t>
      </w:r>
      <w:r w:rsidRPr="0008484D">
        <w:rPr>
          <w:rFonts w:ascii="Calibri" w:eastAsia="Calibri" w:hAnsi="Calibri"/>
          <w:sz w:val="24"/>
          <w:szCs w:val="24"/>
        </w:rPr>
        <w:t>sub-out</w:t>
      </w:r>
      <w:r w:rsidR="00F30FC7">
        <w:rPr>
          <w:rFonts w:ascii="Calibri" w:eastAsia="Calibri" w:hAnsi="Calibri"/>
          <w:sz w:val="24"/>
          <w:szCs w:val="24"/>
        </w:rPr>
        <w:t>come 1.4</w:t>
      </w:r>
      <w:r w:rsidRPr="0008484D">
        <w:rPr>
          <w:rFonts w:ascii="Calibri" w:eastAsia="Calibri" w:hAnsi="Calibri"/>
          <w:sz w:val="24"/>
          <w:szCs w:val="24"/>
        </w:rPr>
        <w:t xml:space="preserve"> </w:t>
      </w:r>
      <w:r w:rsidR="00395D84">
        <w:rPr>
          <w:rFonts w:ascii="Calibri" w:eastAsia="Calibri" w:hAnsi="Calibri"/>
          <w:sz w:val="24"/>
          <w:szCs w:val="24"/>
        </w:rPr>
        <w:t>“</w:t>
      </w:r>
      <w:r w:rsidRPr="0008484D">
        <w:rPr>
          <w:rFonts w:ascii="Calibri" w:eastAsia="Calibri" w:hAnsi="Calibri"/>
          <w:sz w:val="24"/>
          <w:szCs w:val="24"/>
        </w:rPr>
        <w:t>Increased opportunit</w:t>
      </w:r>
      <w:r w:rsidR="00395D84">
        <w:rPr>
          <w:rFonts w:ascii="Calibri" w:eastAsia="Calibri" w:hAnsi="Calibri"/>
          <w:sz w:val="24"/>
          <w:szCs w:val="24"/>
        </w:rPr>
        <w:t>ies for sustainable livelihoods”.</w:t>
      </w:r>
      <w:r w:rsidRPr="0008484D">
        <w:rPr>
          <w:rFonts w:ascii="Calibri" w:eastAsia="Calibri" w:hAnsi="Calibri"/>
          <w:sz w:val="24"/>
          <w:szCs w:val="24"/>
        </w:rPr>
        <w:t xml:space="preserve"> </w:t>
      </w:r>
    </w:p>
    <w:p w:rsidR="005D1CBB" w:rsidRDefault="005D1CBB" w:rsidP="005D1CBB">
      <w:pPr>
        <w:pStyle w:val="ListParagraph"/>
        <w:numPr>
          <w:ilvl w:val="0"/>
          <w:numId w:val="14"/>
        </w:numPr>
        <w:jc w:val="both"/>
        <w:rPr>
          <w:rFonts w:ascii="Calibri" w:eastAsia="Calibri" w:hAnsi="Calibri"/>
          <w:sz w:val="24"/>
          <w:szCs w:val="24"/>
        </w:rPr>
      </w:pPr>
      <w:r w:rsidRPr="0008484D">
        <w:rPr>
          <w:rFonts w:ascii="Calibri" w:eastAsia="Calibri" w:hAnsi="Calibri"/>
          <w:sz w:val="24"/>
          <w:szCs w:val="24"/>
        </w:rPr>
        <w:t xml:space="preserve">The UNDP outputs are </w:t>
      </w:r>
      <w:r>
        <w:rPr>
          <w:rFonts w:ascii="Calibri" w:eastAsia="Calibri" w:hAnsi="Calibri"/>
          <w:sz w:val="24"/>
          <w:szCs w:val="24"/>
        </w:rPr>
        <w:t>particularly</w:t>
      </w:r>
      <w:r w:rsidRPr="0008484D">
        <w:rPr>
          <w:rFonts w:ascii="Calibri" w:eastAsia="Calibri" w:hAnsi="Calibri"/>
          <w:sz w:val="24"/>
          <w:szCs w:val="24"/>
        </w:rPr>
        <w:t xml:space="preserve"> contributing to </w:t>
      </w:r>
      <w:r>
        <w:rPr>
          <w:rFonts w:ascii="Calibri" w:eastAsia="Calibri" w:hAnsi="Calibri"/>
          <w:sz w:val="24"/>
          <w:szCs w:val="24"/>
        </w:rPr>
        <w:t xml:space="preserve">UNDAF </w:t>
      </w:r>
      <w:r w:rsidR="00395D84">
        <w:rPr>
          <w:rFonts w:ascii="Calibri" w:eastAsia="Calibri" w:hAnsi="Calibri"/>
          <w:bCs/>
          <w:sz w:val="24"/>
          <w:szCs w:val="24"/>
        </w:rPr>
        <w:t>Outcome 2, “Promoting good governance”</w:t>
      </w:r>
      <w:r w:rsidRPr="0008484D">
        <w:rPr>
          <w:rFonts w:ascii="Calibri" w:eastAsia="Calibri" w:hAnsi="Calibri"/>
          <w:bCs/>
          <w:sz w:val="24"/>
          <w:szCs w:val="24"/>
        </w:rPr>
        <w:t xml:space="preserve">, and </w:t>
      </w:r>
      <w:r w:rsidRPr="0008484D">
        <w:rPr>
          <w:rFonts w:ascii="Calibri" w:eastAsia="Calibri" w:hAnsi="Calibri" w:cs="Wingdings-Regular"/>
          <w:sz w:val="24"/>
          <w:szCs w:val="24"/>
        </w:rPr>
        <w:t>s</w:t>
      </w:r>
      <w:r w:rsidR="00F30FC7">
        <w:rPr>
          <w:rFonts w:ascii="Calibri" w:eastAsia="Calibri" w:hAnsi="Calibri"/>
          <w:sz w:val="24"/>
          <w:szCs w:val="24"/>
        </w:rPr>
        <w:t>ub-outcome 2.1 “</w:t>
      </w:r>
      <w:r w:rsidRPr="0008484D">
        <w:rPr>
          <w:rFonts w:ascii="Calibri" w:eastAsia="Calibri" w:hAnsi="Calibri"/>
          <w:sz w:val="24"/>
          <w:szCs w:val="24"/>
        </w:rPr>
        <w:t>Increased adherence to t</w:t>
      </w:r>
      <w:r w:rsidR="00F30FC7">
        <w:rPr>
          <w:rFonts w:ascii="Calibri" w:eastAsia="Calibri" w:hAnsi="Calibri"/>
          <w:sz w:val="24"/>
          <w:szCs w:val="24"/>
        </w:rPr>
        <w:t>he rule of law and human rights” and 2.2 “</w:t>
      </w:r>
      <w:r w:rsidRPr="0008484D">
        <w:rPr>
          <w:rFonts w:ascii="Calibri" w:eastAsia="Calibri" w:hAnsi="Calibri"/>
          <w:sz w:val="24"/>
          <w:szCs w:val="24"/>
        </w:rPr>
        <w:t xml:space="preserve">Strengthened participatory </w:t>
      </w:r>
      <w:r w:rsidR="00F30FC7">
        <w:rPr>
          <w:rFonts w:ascii="Calibri" w:eastAsia="Calibri" w:hAnsi="Calibri"/>
          <w:sz w:val="24"/>
          <w:szCs w:val="24"/>
        </w:rPr>
        <w:t>and decentralization Processes”.</w:t>
      </w:r>
    </w:p>
    <w:p w:rsidR="005D1CBB" w:rsidRPr="00DB2FBD" w:rsidRDefault="005D1CBB" w:rsidP="005D1CBB">
      <w:pPr>
        <w:pStyle w:val="ListParagraph"/>
        <w:numPr>
          <w:ilvl w:val="0"/>
          <w:numId w:val="14"/>
        </w:numPr>
        <w:jc w:val="both"/>
        <w:rPr>
          <w:rFonts w:ascii="Calibri" w:eastAsia="Calibri" w:hAnsi="Calibri"/>
          <w:sz w:val="24"/>
          <w:szCs w:val="24"/>
        </w:rPr>
      </w:pPr>
      <w:r>
        <w:rPr>
          <w:rFonts w:ascii="Calibri" w:eastAsia="Calibri" w:hAnsi="Calibri"/>
          <w:sz w:val="24"/>
          <w:szCs w:val="24"/>
        </w:rPr>
        <w:t>T</w:t>
      </w:r>
      <w:r w:rsidRPr="0008484D">
        <w:rPr>
          <w:rFonts w:ascii="Calibri" w:eastAsia="Calibri" w:hAnsi="Calibri"/>
          <w:sz w:val="24"/>
          <w:szCs w:val="24"/>
        </w:rPr>
        <w:t xml:space="preserve">he Programme is </w:t>
      </w:r>
      <w:r>
        <w:rPr>
          <w:rFonts w:ascii="Calibri" w:eastAsia="Calibri" w:hAnsi="Calibri"/>
          <w:sz w:val="24"/>
          <w:szCs w:val="24"/>
        </w:rPr>
        <w:t xml:space="preserve">equally </w:t>
      </w:r>
      <w:r w:rsidRPr="0008484D">
        <w:rPr>
          <w:rFonts w:ascii="Calibri" w:eastAsia="Calibri" w:hAnsi="Calibri"/>
          <w:sz w:val="24"/>
          <w:szCs w:val="24"/>
        </w:rPr>
        <w:t xml:space="preserve">in line with </w:t>
      </w:r>
      <w:r>
        <w:rPr>
          <w:rFonts w:ascii="Calibri" w:eastAsia="Calibri" w:hAnsi="Calibri"/>
          <w:sz w:val="24"/>
          <w:szCs w:val="24"/>
        </w:rPr>
        <w:t xml:space="preserve">UNDAF </w:t>
      </w:r>
      <w:r w:rsidR="00F30FC7">
        <w:rPr>
          <w:rFonts w:ascii="Calibri" w:eastAsia="Calibri" w:hAnsi="Calibri"/>
          <w:sz w:val="24"/>
          <w:szCs w:val="24"/>
        </w:rPr>
        <w:t>Outcome 3, “</w:t>
      </w:r>
      <w:r w:rsidRPr="0008484D">
        <w:rPr>
          <w:rFonts w:ascii="Calibri" w:eastAsia="Calibri" w:hAnsi="Calibri"/>
          <w:bCs/>
          <w:sz w:val="24"/>
          <w:szCs w:val="24"/>
        </w:rPr>
        <w:t>Protecting the vulnerab</w:t>
      </w:r>
      <w:r w:rsidR="00F30FC7">
        <w:rPr>
          <w:rFonts w:ascii="Calibri" w:eastAsia="Calibri" w:hAnsi="Calibri"/>
          <w:bCs/>
          <w:sz w:val="24"/>
          <w:szCs w:val="24"/>
        </w:rPr>
        <w:t>le and reducing vulnerabilities”</w:t>
      </w:r>
      <w:r w:rsidRPr="0008484D">
        <w:rPr>
          <w:rFonts w:ascii="Calibri" w:eastAsia="Calibri" w:hAnsi="Calibri"/>
          <w:bCs/>
          <w:sz w:val="24"/>
          <w:szCs w:val="24"/>
        </w:rPr>
        <w:t>, as its local capacity building and empowerment of local stakeholders will particularly take into account disadvantaged and discrimin</w:t>
      </w:r>
      <w:r w:rsidR="00F30FC7">
        <w:rPr>
          <w:rFonts w:ascii="Calibri" w:eastAsia="Calibri" w:hAnsi="Calibri"/>
          <w:bCs/>
          <w:sz w:val="24"/>
          <w:szCs w:val="24"/>
        </w:rPr>
        <w:t>ated groups, and ensure that a “</w:t>
      </w:r>
      <w:r w:rsidRPr="0008484D">
        <w:rPr>
          <w:rFonts w:ascii="Calibri" w:eastAsia="Calibri" w:hAnsi="Calibri"/>
          <w:bCs/>
          <w:sz w:val="24"/>
          <w:szCs w:val="24"/>
        </w:rPr>
        <w:t>Free Prior Informed Con</w:t>
      </w:r>
      <w:r w:rsidR="00F30FC7">
        <w:rPr>
          <w:rFonts w:ascii="Calibri" w:eastAsia="Calibri" w:hAnsi="Calibri"/>
          <w:bCs/>
          <w:sz w:val="24"/>
          <w:szCs w:val="24"/>
        </w:rPr>
        <w:t>sent”</w:t>
      </w:r>
      <w:r w:rsidRPr="0008484D">
        <w:rPr>
          <w:rFonts w:ascii="Calibri" w:eastAsia="Calibri" w:hAnsi="Calibri"/>
          <w:bCs/>
          <w:sz w:val="24"/>
          <w:szCs w:val="24"/>
        </w:rPr>
        <w:t xml:space="preserve"> is given by all. </w:t>
      </w:r>
    </w:p>
    <w:p w:rsidR="00E04D02" w:rsidRDefault="00E04D02" w:rsidP="00470727">
      <w:pPr>
        <w:pStyle w:val="BodyText"/>
        <w:jc w:val="both"/>
        <w:rPr>
          <w:rFonts w:ascii="Calibri" w:hAnsi="Calibri"/>
          <w:color w:val="000000"/>
          <w:sz w:val="24"/>
          <w:szCs w:val="24"/>
        </w:rPr>
      </w:pPr>
    </w:p>
    <w:p w:rsidR="005D1CBB" w:rsidRPr="005D1CBB" w:rsidRDefault="00E04D02" w:rsidP="00470727">
      <w:pPr>
        <w:pStyle w:val="BodyText"/>
        <w:jc w:val="both"/>
        <w:rPr>
          <w:rFonts w:ascii="Calibri" w:hAnsi="Calibri"/>
          <w:color w:val="000000"/>
          <w:sz w:val="24"/>
          <w:szCs w:val="24"/>
        </w:rPr>
      </w:pPr>
      <w:r>
        <w:rPr>
          <w:rFonts w:ascii="Calibri" w:hAnsi="Calibri"/>
          <w:color w:val="000000"/>
          <w:sz w:val="24"/>
          <w:szCs w:val="24"/>
        </w:rPr>
        <w:t>Additionally, in</w:t>
      </w:r>
      <w:r w:rsidR="001808FC">
        <w:rPr>
          <w:rFonts w:ascii="Calibri" w:hAnsi="Calibri"/>
          <w:color w:val="000000"/>
          <w:sz w:val="24"/>
          <w:szCs w:val="24"/>
        </w:rPr>
        <w:t xml:space="preserve"> 2010</w:t>
      </w:r>
      <w:r w:rsidR="001065F7">
        <w:rPr>
          <w:rFonts w:ascii="Calibri" w:hAnsi="Calibri"/>
          <w:color w:val="000000"/>
          <w:sz w:val="24"/>
          <w:szCs w:val="24"/>
        </w:rPr>
        <w:t xml:space="preserve">, </w:t>
      </w:r>
      <w:r>
        <w:rPr>
          <w:rFonts w:ascii="Calibri" w:hAnsi="Calibri"/>
          <w:color w:val="000000"/>
          <w:sz w:val="24"/>
          <w:szCs w:val="24"/>
        </w:rPr>
        <w:t xml:space="preserve">UN-REDD Indonesia has worked with </w:t>
      </w:r>
      <w:r w:rsidR="00E1648E">
        <w:rPr>
          <w:rFonts w:ascii="Calibri" w:hAnsi="Calibri"/>
          <w:color w:val="000000"/>
          <w:sz w:val="24"/>
          <w:szCs w:val="24"/>
        </w:rPr>
        <w:t xml:space="preserve">institutional </w:t>
      </w:r>
      <w:r>
        <w:rPr>
          <w:rFonts w:ascii="Calibri" w:hAnsi="Calibri"/>
          <w:color w:val="000000"/>
          <w:sz w:val="24"/>
          <w:szCs w:val="24"/>
        </w:rPr>
        <w:t xml:space="preserve">partners such as the new </w:t>
      </w:r>
      <w:r w:rsidR="00F30FC7">
        <w:rPr>
          <w:rFonts w:ascii="Calibri" w:hAnsi="Calibri"/>
          <w:color w:val="000000"/>
          <w:sz w:val="24"/>
          <w:szCs w:val="24"/>
        </w:rPr>
        <w:t>“</w:t>
      </w:r>
      <w:r>
        <w:rPr>
          <w:rFonts w:ascii="Calibri" w:hAnsi="Calibri"/>
          <w:color w:val="000000"/>
          <w:sz w:val="24"/>
          <w:szCs w:val="24"/>
        </w:rPr>
        <w:t>REDD+ Task Force</w:t>
      </w:r>
      <w:r w:rsidR="00F30FC7">
        <w:rPr>
          <w:rFonts w:ascii="Calibri" w:hAnsi="Calibri"/>
          <w:color w:val="000000"/>
          <w:sz w:val="24"/>
          <w:szCs w:val="24"/>
        </w:rPr>
        <w:t>”</w:t>
      </w:r>
      <w:r>
        <w:rPr>
          <w:rFonts w:ascii="Calibri" w:hAnsi="Calibri"/>
          <w:color w:val="000000"/>
          <w:sz w:val="24"/>
          <w:szCs w:val="24"/>
        </w:rPr>
        <w:t>, The Development Planning Agency (</w:t>
      </w:r>
      <w:proofErr w:type="spellStart"/>
      <w:r>
        <w:rPr>
          <w:rFonts w:ascii="Calibri" w:hAnsi="Calibri"/>
          <w:color w:val="000000"/>
          <w:sz w:val="24"/>
          <w:szCs w:val="24"/>
        </w:rPr>
        <w:t>Ba</w:t>
      </w:r>
      <w:r w:rsidR="003474D7">
        <w:rPr>
          <w:rFonts w:ascii="Calibri" w:hAnsi="Calibri"/>
          <w:color w:val="000000"/>
          <w:sz w:val="24"/>
          <w:szCs w:val="24"/>
        </w:rPr>
        <w:t>ppenas</w:t>
      </w:r>
      <w:proofErr w:type="spellEnd"/>
      <w:r w:rsidR="003474D7">
        <w:rPr>
          <w:rFonts w:ascii="Calibri" w:hAnsi="Calibri"/>
          <w:color w:val="000000"/>
          <w:sz w:val="24"/>
          <w:szCs w:val="24"/>
        </w:rPr>
        <w:t>), The National Council on</w:t>
      </w:r>
      <w:r>
        <w:rPr>
          <w:rFonts w:ascii="Calibri" w:hAnsi="Calibri"/>
          <w:color w:val="000000"/>
          <w:sz w:val="24"/>
          <w:szCs w:val="24"/>
        </w:rPr>
        <w:t xml:space="preserve"> Climate Change (DNPI), The National Forestry Council (DKN). </w:t>
      </w:r>
    </w:p>
    <w:p w:rsidR="005D1CBB" w:rsidRDefault="005D1CBB"/>
    <w:p w:rsidR="005D1CBB" w:rsidRDefault="00501F72" w:rsidP="0035712B">
      <w:pPr>
        <w:pStyle w:val="Heading3"/>
        <w:rPr>
          <w:b/>
          <w:bCs w:val="0"/>
        </w:rPr>
      </w:pPr>
      <w:r>
        <w:rPr>
          <w:b/>
          <w:bCs w:val="0"/>
        </w:rPr>
        <w:t>II</w:t>
      </w:r>
      <w:proofErr w:type="gramStart"/>
      <w:r>
        <w:rPr>
          <w:b/>
          <w:bCs w:val="0"/>
        </w:rPr>
        <w:t>.  RESOURCES</w:t>
      </w:r>
      <w:proofErr w:type="gramEnd"/>
    </w:p>
    <w:p w:rsidR="0035712B" w:rsidRPr="0035712B" w:rsidRDefault="0035712B" w:rsidP="00470727">
      <w:pPr>
        <w:jc w:val="both"/>
      </w:pPr>
    </w:p>
    <w:p w:rsidR="00C8749C" w:rsidRPr="00776850" w:rsidRDefault="005D1CBB" w:rsidP="00470727">
      <w:pPr>
        <w:jc w:val="both"/>
        <w:rPr>
          <w:rFonts w:ascii="Calibri" w:hAnsi="Calibri"/>
        </w:rPr>
      </w:pPr>
      <w:r w:rsidRPr="00C8749C">
        <w:rPr>
          <w:rFonts w:ascii="Calibri" w:hAnsi="Calibri"/>
        </w:rPr>
        <w:t>Total approved budget</w:t>
      </w:r>
      <w:r w:rsidR="00C8749C" w:rsidRPr="00C8749C">
        <w:rPr>
          <w:rFonts w:ascii="Calibri" w:hAnsi="Calibri"/>
        </w:rPr>
        <w:t xml:space="preserve"> for the National Programme</w:t>
      </w:r>
      <w:r w:rsidR="00776850">
        <w:rPr>
          <w:rFonts w:ascii="Calibri" w:hAnsi="Calibri"/>
          <w:szCs w:val="24"/>
        </w:rPr>
        <w:t xml:space="preserve"> is</w:t>
      </w:r>
      <w:r w:rsidRPr="00C8749C">
        <w:rPr>
          <w:rFonts w:ascii="Calibri" w:hAnsi="Calibri"/>
          <w:szCs w:val="24"/>
        </w:rPr>
        <w:t xml:space="preserve"> </w:t>
      </w:r>
      <w:r w:rsidR="005E07D5" w:rsidRPr="00C8749C">
        <w:rPr>
          <w:rFonts w:ascii="Calibri" w:hAnsi="Calibri"/>
          <w:szCs w:val="24"/>
        </w:rPr>
        <w:t xml:space="preserve">USD </w:t>
      </w:r>
      <w:r w:rsidRPr="00C8749C">
        <w:rPr>
          <w:rFonts w:ascii="Calibri" w:hAnsi="Calibri"/>
          <w:szCs w:val="24"/>
        </w:rPr>
        <w:t>5.6 million</w:t>
      </w:r>
      <w:r w:rsidRPr="00C8749C">
        <w:rPr>
          <w:rFonts w:ascii="Calibri" w:hAnsi="Calibri"/>
        </w:rPr>
        <w:t xml:space="preserve">. </w:t>
      </w:r>
      <w:r w:rsidR="00C8749C" w:rsidRPr="00C8749C">
        <w:rPr>
          <w:rFonts w:ascii="Calibri" w:hAnsi="Calibri"/>
        </w:rPr>
        <w:t xml:space="preserve">The UN Agencies </w:t>
      </w:r>
      <w:r w:rsidR="00C8749C" w:rsidRPr="00C8749C">
        <w:rPr>
          <w:rFonts w:ascii="Calibri" w:hAnsi="Calibri"/>
        </w:rPr>
        <w:lastRenderedPageBreak/>
        <w:t>have the following budgets;</w:t>
      </w:r>
      <w:r w:rsidRPr="00C8749C">
        <w:rPr>
          <w:rFonts w:ascii="Calibri" w:hAnsi="Calibri"/>
        </w:rPr>
        <w:t xml:space="preserve"> UNDP</w:t>
      </w:r>
      <w:r w:rsidR="003F3BA8">
        <w:rPr>
          <w:rFonts w:ascii="Calibri" w:hAnsi="Calibri"/>
        </w:rPr>
        <w:t>:</w:t>
      </w:r>
      <w:r w:rsidRPr="00C8749C">
        <w:rPr>
          <w:rFonts w:ascii="Calibri" w:hAnsi="Calibri"/>
        </w:rPr>
        <w:t xml:space="preserve"> </w:t>
      </w:r>
      <w:r w:rsidR="005E07D5" w:rsidRPr="00C8749C">
        <w:rPr>
          <w:rFonts w:ascii="Calibri" w:hAnsi="Calibri"/>
          <w:szCs w:val="24"/>
        </w:rPr>
        <w:t>USD</w:t>
      </w:r>
      <w:r w:rsidR="005E07D5" w:rsidRPr="00C8749C">
        <w:rPr>
          <w:rFonts w:ascii="Calibri" w:hAnsi="Calibri"/>
        </w:rPr>
        <w:t xml:space="preserve"> </w:t>
      </w:r>
      <w:r w:rsidRPr="00C8749C">
        <w:rPr>
          <w:rFonts w:ascii="Calibri" w:hAnsi="Calibri"/>
        </w:rPr>
        <w:t xml:space="preserve">2,996 </w:t>
      </w:r>
      <w:r w:rsidRPr="00C8749C">
        <w:rPr>
          <w:rFonts w:ascii="Calibri" w:hAnsi="Calibri"/>
          <w:szCs w:val="24"/>
        </w:rPr>
        <w:t>000, FAO</w:t>
      </w:r>
      <w:r w:rsidR="003F3BA8">
        <w:rPr>
          <w:rFonts w:ascii="Calibri" w:hAnsi="Calibri"/>
          <w:szCs w:val="24"/>
        </w:rPr>
        <w:t>:</w:t>
      </w:r>
      <w:r w:rsidRPr="00C8749C">
        <w:rPr>
          <w:rFonts w:ascii="Calibri" w:hAnsi="Calibri"/>
          <w:szCs w:val="24"/>
        </w:rPr>
        <w:t xml:space="preserve"> </w:t>
      </w:r>
      <w:r w:rsidR="005E07D5" w:rsidRPr="00C8749C">
        <w:rPr>
          <w:rFonts w:ascii="Calibri" w:hAnsi="Calibri"/>
          <w:szCs w:val="24"/>
        </w:rPr>
        <w:t>USD</w:t>
      </w:r>
      <w:r w:rsidR="005E07D5" w:rsidRPr="00C8749C">
        <w:rPr>
          <w:rFonts w:ascii="Calibri" w:hAnsi="Calibri" w:cs="Arial"/>
          <w:bCs/>
          <w:szCs w:val="24"/>
        </w:rPr>
        <w:t xml:space="preserve"> </w:t>
      </w:r>
      <w:r w:rsidRPr="00C8749C">
        <w:rPr>
          <w:rFonts w:ascii="Calibri" w:hAnsi="Calibri" w:cs="Arial"/>
          <w:bCs/>
          <w:szCs w:val="24"/>
        </w:rPr>
        <w:t>1,498 000 and UNEP</w:t>
      </w:r>
      <w:r w:rsidR="003F3BA8">
        <w:rPr>
          <w:rFonts w:ascii="Calibri" w:hAnsi="Calibri" w:cs="Arial"/>
          <w:bCs/>
          <w:szCs w:val="24"/>
        </w:rPr>
        <w:t>:</w:t>
      </w:r>
      <w:r w:rsidRPr="00C8749C">
        <w:rPr>
          <w:rFonts w:ascii="Calibri" w:hAnsi="Calibri" w:cs="Arial"/>
          <w:bCs/>
          <w:szCs w:val="24"/>
        </w:rPr>
        <w:t xml:space="preserve"> </w:t>
      </w:r>
      <w:r w:rsidR="005E07D5" w:rsidRPr="00C8749C">
        <w:rPr>
          <w:rFonts w:ascii="Calibri" w:hAnsi="Calibri"/>
          <w:szCs w:val="24"/>
        </w:rPr>
        <w:t>USD</w:t>
      </w:r>
      <w:r w:rsidR="005E07D5" w:rsidRPr="00C8749C">
        <w:rPr>
          <w:rFonts w:ascii="Calibri" w:hAnsi="Calibri" w:cs="Arial"/>
          <w:bCs/>
          <w:color w:val="000000"/>
          <w:szCs w:val="24"/>
        </w:rPr>
        <w:t xml:space="preserve"> </w:t>
      </w:r>
      <w:r w:rsidR="005E07D5">
        <w:rPr>
          <w:rFonts w:ascii="Calibri" w:hAnsi="Calibri" w:cs="Arial"/>
          <w:bCs/>
          <w:color w:val="000000"/>
          <w:szCs w:val="24"/>
        </w:rPr>
        <w:t>1,150 250</w:t>
      </w:r>
      <w:r w:rsidRPr="00C8749C">
        <w:rPr>
          <w:rFonts w:ascii="Calibri" w:hAnsi="Calibri" w:cs="Arial"/>
          <w:bCs/>
          <w:color w:val="000000"/>
          <w:szCs w:val="24"/>
        </w:rPr>
        <w:t>.</w:t>
      </w:r>
      <w:r w:rsidRPr="00C8749C">
        <w:rPr>
          <w:rFonts w:ascii="Calibri" w:hAnsi="Calibri"/>
          <w:szCs w:val="24"/>
        </w:rPr>
        <w:t xml:space="preserve"> </w:t>
      </w:r>
      <w:r w:rsidR="006206F3">
        <w:rPr>
          <w:rFonts w:ascii="Calibri" w:hAnsi="Calibri"/>
          <w:szCs w:val="24"/>
        </w:rPr>
        <w:t xml:space="preserve"> </w:t>
      </w:r>
    </w:p>
    <w:p w:rsidR="005E07D5" w:rsidRPr="00C8749C" w:rsidRDefault="005E07D5" w:rsidP="00470727">
      <w:pPr>
        <w:jc w:val="both"/>
        <w:rPr>
          <w:rFonts w:ascii="Calibri" w:hAnsi="Calibri"/>
          <w:szCs w:val="24"/>
        </w:rPr>
      </w:pPr>
    </w:p>
    <w:p w:rsidR="005D1CBB" w:rsidRPr="00D125D7" w:rsidRDefault="00C8749C" w:rsidP="00470727">
      <w:pPr>
        <w:jc w:val="both"/>
        <w:rPr>
          <w:rFonts w:ascii="Calibri" w:hAnsi="Calibri"/>
        </w:rPr>
      </w:pPr>
      <w:r w:rsidRPr="00AF16DA">
        <w:rPr>
          <w:rFonts w:ascii="Calibri" w:hAnsi="Calibri"/>
        </w:rPr>
        <w:t>By</w:t>
      </w:r>
      <w:r w:rsidR="005E07D5" w:rsidRPr="00AF16DA">
        <w:rPr>
          <w:rFonts w:ascii="Calibri" w:hAnsi="Calibri"/>
        </w:rPr>
        <w:t xml:space="preserve"> 31 </w:t>
      </w:r>
      <w:r w:rsidR="00776850" w:rsidRPr="000C3766">
        <w:rPr>
          <w:rFonts w:ascii="Calibri" w:hAnsi="Calibri"/>
        </w:rPr>
        <w:t>December</w:t>
      </w:r>
      <w:r w:rsidR="001808FC">
        <w:rPr>
          <w:rFonts w:ascii="Calibri" w:hAnsi="Calibri"/>
        </w:rPr>
        <w:t xml:space="preserve"> 2010</w:t>
      </w:r>
      <w:r w:rsidR="005E07D5" w:rsidRPr="000C3766">
        <w:rPr>
          <w:rFonts w:ascii="Calibri" w:hAnsi="Calibri"/>
        </w:rPr>
        <w:t xml:space="preserve">, </w:t>
      </w:r>
      <w:r w:rsidR="00D125D7">
        <w:rPr>
          <w:rFonts w:ascii="Calibri" w:hAnsi="Calibri"/>
        </w:rPr>
        <w:t xml:space="preserve">the total delivery of the project is USD </w:t>
      </w:r>
      <w:r w:rsidR="00D125D7">
        <w:rPr>
          <w:color w:val="000000"/>
        </w:rPr>
        <w:t xml:space="preserve">1,173,618. </w:t>
      </w:r>
      <w:r w:rsidR="005E07D5" w:rsidRPr="000C3766">
        <w:rPr>
          <w:rFonts w:ascii="Calibri" w:hAnsi="Calibri"/>
        </w:rPr>
        <w:t xml:space="preserve">UNDP had a delivery of </w:t>
      </w:r>
      <w:r w:rsidR="008F58E2">
        <w:rPr>
          <w:rFonts w:ascii="Calibri" w:hAnsi="Calibri"/>
          <w:lang w:val="id-ID"/>
        </w:rPr>
        <w:t>USD 1,141,892</w:t>
      </w:r>
      <w:r w:rsidR="000C3766" w:rsidRPr="000C3766">
        <w:rPr>
          <w:rFonts w:ascii="Calibri" w:hAnsi="Calibri"/>
        </w:rPr>
        <w:t xml:space="preserve"> </w:t>
      </w:r>
      <w:r w:rsidR="005E07D5" w:rsidRPr="000C3766">
        <w:rPr>
          <w:rFonts w:ascii="Calibri" w:hAnsi="Calibri"/>
          <w:szCs w:val="24"/>
        </w:rPr>
        <w:t xml:space="preserve">through UNDP and government </w:t>
      </w:r>
      <w:r w:rsidR="005E07D5" w:rsidRPr="000A4968">
        <w:rPr>
          <w:rFonts w:ascii="Calibri" w:hAnsi="Calibri"/>
          <w:szCs w:val="24"/>
        </w:rPr>
        <w:t xml:space="preserve">implementation. </w:t>
      </w:r>
      <w:r w:rsidR="00C22286" w:rsidRPr="00D125D7">
        <w:rPr>
          <w:rFonts w:ascii="Calibri" w:hAnsi="Calibri"/>
          <w:szCs w:val="24"/>
        </w:rPr>
        <w:t>FAO had a delivery of USD 32,618</w:t>
      </w:r>
      <w:r w:rsidR="008F58E2" w:rsidRPr="00D125D7">
        <w:rPr>
          <w:rFonts w:ascii="Calibri" w:hAnsi="Calibri"/>
          <w:szCs w:val="24"/>
        </w:rPr>
        <w:t>.</w:t>
      </w:r>
      <w:r w:rsidR="00C22286" w:rsidRPr="00D125D7">
        <w:rPr>
          <w:rFonts w:ascii="Calibri" w:hAnsi="Calibri"/>
          <w:szCs w:val="24"/>
        </w:rPr>
        <w:t xml:space="preserve"> </w:t>
      </w:r>
      <w:r w:rsidR="005E07D5" w:rsidRPr="00D125D7">
        <w:rPr>
          <w:rFonts w:ascii="Calibri" w:hAnsi="Calibri"/>
          <w:szCs w:val="24"/>
        </w:rPr>
        <w:t>UNEP</w:t>
      </w:r>
      <w:r w:rsidR="00C22286" w:rsidRPr="00D125D7">
        <w:rPr>
          <w:rFonts w:ascii="Calibri" w:hAnsi="Calibri"/>
          <w:szCs w:val="24"/>
        </w:rPr>
        <w:t xml:space="preserve"> </w:t>
      </w:r>
      <w:r w:rsidR="00D125D7" w:rsidRPr="00D125D7">
        <w:rPr>
          <w:rFonts w:ascii="Calibri" w:hAnsi="Calibri"/>
          <w:szCs w:val="24"/>
        </w:rPr>
        <w:t xml:space="preserve">is about to start their activities and a number of meetings with Ministry of Forestry has been taken </w:t>
      </w:r>
      <w:proofErr w:type="gramStart"/>
      <w:r w:rsidR="00D125D7" w:rsidRPr="00D125D7">
        <w:rPr>
          <w:rFonts w:ascii="Calibri" w:hAnsi="Calibri"/>
          <w:szCs w:val="24"/>
        </w:rPr>
        <w:t>place</w:t>
      </w:r>
      <w:r w:rsidR="00C22286" w:rsidRPr="00D125D7">
        <w:rPr>
          <w:rFonts w:ascii="Calibri" w:hAnsi="Calibri"/>
          <w:szCs w:val="24"/>
        </w:rPr>
        <w:t xml:space="preserve"> </w:t>
      </w:r>
      <w:r w:rsidR="005E07D5" w:rsidRPr="00D125D7">
        <w:rPr>
          <w:rFonts w:ascii="Calibri" w:hAnsi="Calibri"/>
          <w:szCs w:val="24"/>
        </w:rPr>
        <w:t xml:space="preserve"> </w:t>
      </w:r>
      <w:r w:rsidR="005D1CBB" w:rsidRPr="00D125D7">
        <w:rPr>
          <w:rFonts w:ascii="Calibri" w:hAnsi="Calibri"/>
          <w:szCs w:val="24"/>
        </w:rPr>
        <w:t>Please</w:t>
      </w:r>
      <w:proofErr w:type="gramEnd"/>
      <w:r w:rsidR="005D1CBB" w:rsidRPr="00D125D7">
        <w:rPr>
          <w:rFonts w:ascii="Calibri" w:hAnsi="Calibri"/>
          <w:szCs w:val="24"/>
        </w:rPr>
        <w:t xml:space="preserve"> see part V- </w:t>
      </w:r>
      <w:r w:rsidR="00F30FC7" w:rsidRPr="00D125D7">
        <w:rPr>
          <w:rFonts w:ascii="Calibri" w:hAnsi="Calibri"/>
          <w:szCs w:val="24"/>
        </w:rPr>
        <w:t>“</w:t>
      </w:r>
      <w:r w:rsidR="005D1CBB" w:rsidRPr="00D125D7">
        <w:rPr>
          <w:rFonts w:ascii="Calibri" w:hAnsi="Calibri"/>
          <w:szCs w:val="24"/>
        </w:rPr>
        <w:t>Financial Implementation</w:t>
      </w:r>
      <w:r w:rsidR="00F30FC7" w:rsidRPr="00D125D7">
        <w:rPr>
          <w:rFonts w:ascii="Calibri" w:hAnsi="Calibri"/>
          <w:szCs w:val="24"/>
        </w:rPr>
        <w:t>”</w:t>
      </w:r>
      <w:r w:rsidR="005D1CBB" w:rsidRPr="00D125D7">
        <w:rPr>
          <w:rFonts w:ascii="Calibri" w:hAnsi="Calibri"/>
          <w:szCs w:val="24"/>
        </w:rPr>
        <w:t>- for more information.</w:t>
      </w:r>
    </w:p>
    <w:p w:rsidR="00A46101" w:rsidRDefault="00A46101" w:rsidP="00470727">
      <w:pPr>
        <w:pStyle w:val="BodyText3"/>
        <w:rPr>
          <w:b/>
        </w:rPr>
      </w:pPr>
    </w:p>
    <w:p w:rsidR="00C21EE3" w:rsidRPr="00C21EE3" w:rsidRDefault="00C21EE3" w:rsidP="00470727">
      <w:pPr>
        <w:pStyle w:val="BodyText3"/>
        <w:rPr>
          <w:rFonts w:ascii="Calibri" w:hAnsi="Calibri"/>
          <w:b/>
        </w:rPr>
      </w:pPr>
      <w:r w:rsidRPr="00C21EE3">
        <w:rPr>
          <w:rFonts w:ascii="Calibri" w:hAnsi="Calibri"/>
          <w:b/>
        </w:rPr>
        <w:t>Other partners</w:t>
      </w:r>
    </w:p>
    <w:p w:rsidR="00A46101" w:rsidRDefault="006206F3" w:rsidP="00470727">
      <w:pPr>
        <w:pStyle w:val="BodyText3"/>
        <w:rPr>
          <w:rFonts w:ascii="Calibri" w:hAnsi="Calibri"/>
        </w:rPr>
      </w:pPr>
      <w:r w:rsidRPr="006206F3">
        <w:rPr>
          <w:rFonts w:ascii="Calibri" w:hAnsi="Calibri"/>
        </w:rPr>
        <w:t xml:space="preserve">There are several other partners contributing to REDD+ efforts in </w:t>
      </w:r>
      <w:smartTag w:uri="urn:schemas-microsoft-com:office:smarttags" w:element="place">
        <w:smartTag w:uri="urn:schemas-microsoft-com:office:smarttags" w:element="country-region">
          <w:r w:rsidRPr="006206F3">
            <w:rPr>
              <w:rFonts w:ascii="Calibri" w:hAnsi="Calibri"/>
            </w:rPr>
            <w:t>Indonesia</w:t>
          </w:r>
        </w:smartTag>
      </w:smartTag>
      <w:r w:rsidR="00513DDA">
        <w:rPr>
          <w:rFonts w:ascii="Calibri" w:hAnsi="Calibri"/>
        </w:rPr>
        <w:t>. In May 2010</w:t>
      </w:r>
      <w:r w:rsidRPr="006206F3">
        <w:rPr>
          <w:rFonts w:ascii="Calibri" w:hAnsi="Calibri"/>
        </w:rPr>
        <w:t xml:space="preserve">, </w:t>
      </w:r>
      <w:smartTag w:uri="urn:schemas-microsoft-com:office:smarttags" w:element="country-region">
        <w:r w:rsidRPr="006206F3">
          <w:rPr>
            <w:rFonts w:ascii="Calibri" w:hAnsi="Calibri"/>
          </w:rPr>
          <w:t>Norway</w:t>
        </w:r>
      </w:smartTag>
      <w:r w:rsidRPr="006206F3">
        <w:rPr>
          <w:rFonts w:ascii="Calibri" w:hAnsi="Calibri"/>
        </w:rPr>
        <w:t xml:space="preserve"> and </w:t>
      </w:r>
      <w:smartTag w:uri="urn:schemas-microsoft-com:office:smarttags" w:element="place">
        <w:smartTag w:uri="urn:schemas-microsoft-com:office:smarttags" w:element="country-region">
          <w:r w:rsidRPr="006206F3">
            <w:rPr>
              <w:rFonts w:ascii="Calibri" w:hAnsi="Calibri"/>
            </w:rPr>
            <w:t>Indonesia</w:t>
          </w:r>
        </w:smartTag>
      </w:smartTag>
      <w:r w:rsidRPr="006206F3">
        <w:rPr>
          <w:rFonts w:ascii="Calibri" w:hAnsi="Calibri"/>
        </w:rPr>
        <w:t xml:space="preserve"> signed </w:t>
      </w:r>
      <w:r w:rsidR="00AF16DA">
        <w:rPr>
          <w:rFonts w:ascii="Calibri" w:hAnsi="Calibri"/>
        </w:rPr>
        <w:t>a US</w:t>
      </w:r>
      <w:r w:rsidR="003F3B3F">
        <w:rPr>
          <w:rFonts w:ascii="Calibri" w:hAnsi="Calibri"/>
        </w:rPr>
        <w:t>D</w:t>
      </w:r>
      <w:r w:rsidR="00AF16DA">
        <w:rPr>
          <w:rFonts w:ascii="Calibri" w:hAnsi="Calibri"/>
        </w:rPr>
        <w:t xml:space="preserve"> 1 billion </w:t>
      </w:r>
      <w:r w:rsidR="00AF16DA" w:rsidRPr="007421A8">
        <w:rPr>
          <w:rFonts w:ascii="Calibri" w:hAnsi="Calibri"/>
        </w:rPr>
        <w:t>Letter of Intent (</w:t>
      </w:r>
      <w:proofErr w:type="spellStart"/>
      <w:r w:rsidR="00AF16DA" w:rsidRPr="007421A8">
        <w:rPr>
          <w:rFonts w:ascii="Calibri" w:hAnsi="Calibri"/>
        </w:rPr>
        <w:t>LoI</w:t>
      </w:r>
      <w:proofErr w:type="spellEnd"/>
      <w:r w:rsidR="00AF16DA" w:rsidRPr="007421A8">
        <w:rPr>
          <w:rFonts w:ascii="Calibri" w:hAnsi="Calibri"/>
        </w:rPr>
        <w:t>)</w:t>
      </w:r>
      <w:r w:rsidRPr="007421A8">
        <w:rPr>
          <w:rFonts w:ascii="Calibri" w:hAnsi="Calibri"/>
        </w:rPr>
        <w:t xml:space="preserve">. This has been the most significant REDD+ effort </w:t>
      </w:r>
      <w:r w:rsidR="00234FD9" w:rsidRPr="007421A8">
        <w:rPr>
          <w:rFonts w:ascii="Calibri" w:hAnsi="Calibri"/>
        </w:rPr>
        <w:t xml:space="preserve">made by a partner </w:t>
      </w:r>
      <w:r w:rsidRPr="007421A8">
        <w:rPr>
          <w:rFonts w:ascii="Calibri" w:hAnsi="Calibri"/>
        </w:rPr>
        <w:t xml:space="preserve">in </w:t>
      </w:r>
      <w:smartTag w:uri="urn:schemas-microsoft-com:office:smarttags" w:element="place">
        <w:smartTag w:uri="urn:schemas-microsoft-com:office:smarttags" w:element="country-region">
          <w:r w:rsidRPr="007421A8">
            <w:rPr>
              <w:rFonts w:ascii="Calibri" w:hAnsi="Calibri"/>
            </w:rPr>
            <w:t>Indonesia</w:t>
          </w:r>
        </w:smartTag>
      </w:smartTag>
      <w:r w:rsidRPr="007421A8">
        <w:rPr>
          <w:rFonts w:ascii="Calibri" w:hAnsi="Calibri"/>
        </w:rPr>
        <w:t xml:space="preserve"> to da</w:t>
      </w:r>
      <w:r w:rsidRPr="00C20C19">
        <w:rPr>
          <w:rFonts w:ascii="Calibri" w:hAnsi="Calibri"/>
        </w:rPr>
        <w:t xml:space="preserve">te. In addition, </w:t>
      </w:r>
      <w:smartTag w:uri="urn:schemas-microsoft-com:office:smarttags" w:element="country-region">
        <w:r w:rsidR="00777A60" w:rsidRPr="00C20C19">
          <w:rPr>
            <w:rFonts w:ascii="Calibri" w:hAnsi="Calibri"/>
          </w:rPr>
          <w:t>Australia</w:t>
        </w:r>
      </w:smartTag>
      <w:r w:rsidR="00777A60" w:rsidRPr="00C20C19">
        <w:rPr>
          <w:rFonts w:ascii="Calibri" w:hAnsi="Calibri"/>
        </w:rPr>
        <w:t xml:space="preserve"> (</w:t>
      </w:r>
      <w:proofErr w:type="spellStart"/>
      <w:r w:rsidR="00777A60" w:rsidRPr="00C20C19">
        <w:rPr>
          <w:rFonts w:ascii="Calibri" w:hAnsi="Calibri"/>
        </w:rPr>
        <w:t>AusAID</w:t>
      </w:r>
      <w:proofErr w:type="spellEnd"/>
      <w:r w:rsidR="00C20C19" w:rsidRPr="00C20C19">
        <w:rPr>
          <w:rFonts w:ascii="Calibri" w:hAnsi="Calibri"/>
        </w:rPr>
        <w:t xml:space="preserve"> and </w:t>
      </w:r>
      <w:r w:rsidR="00C20C19">
        <w:rPr>
          <w:rFonts w:ascii="Calibri" w:hAnsi="Calibri"/>
        </w:rPr>
        <w:t xml:space="preserve">the </w:t>
      </w:r>
      <w:r w:rsidR="00C20C19" w:rsidRPr="00C20C19">
        <w:rPr>
          <w:rFonts w:ascii="Calibri" w:hAnsi="Calibri"/>
        </w:rPr>
        <w:t>Indonesia-Australia Forest Carbon Partners</w:t>
      </w:r>
      <w:r w:rsidR="00F30FC7">
        <w:rPr>
          <w:rFonts w:ascii="Calibri" w:hAnsi="Calibri"/>
        </w:rPr>
        <w:t>hip, IAFCP</w:t>
      </w:r>
      <w:r w:rsidR="00777A60" w:rsidRPr="007421A8">
        <w:rPr>
          <w:rFonts w:ascii="Calibri" w:hAnsi="Calibri"/>
        </w:rPr>
        <w:t xml:space="preserve">), </w:t>
      </w:r>
      <w:smartTag w:uri="urn:schemas-microsoft-com:office:smarttags" w:element="country-region">
        <w:r w:rsidR="00777A60" w:rsidRPr="007421A8">
          <w:rPr>
            <w:rFonts w:ascii="Calibri" w:hAnsi="Calibri"/>
          </w:rPr>
          <w:t>Germany</w:t>
        </w:r>
      </w:smartTag>
      <w:r w:rsidR="00777A60" w:rsidRPr="007421A8">
        <w:rPr>
          <w:rFonts w:ascii="Calibri" w:hAnsi="Calibri"/>
        </w:rPr>
        <w:t xml:space="preserve"> (GIZ, </w:t>
      </w:r>
      <w:proofErr w:type="spellStart"/>
      <w:r w:rsidR="00777A60" w:rsidRPr="007421A8">
        <w:rPr>
          <w:rFonts w:ascii="Calibri" w:hAnsi="Calibri"/>
        </w:rPr>
        <w:t>KfW</w:t>
      </w:r>
      <w:proofErr w:type="spellEnd"/>
      <w:r w:rsidR="00AD597A">
        <w:rPr>
          <w:rFonts w:ascii="Calibri" w:hAnsi="Calibri"/>
        </w:rPr>
        <w:t>)</w:t>
      </w:r>
      <w:r w:rsidR="00777A60" w:rsidRPr="007421A8">
        <w:rPr>
          <w:rFonts w:ascii="Calibri" w:hAnsi="Calibri"/>
        </w:rPr>
        <w:t xml:space="preserve"> and the </w:t>
      </w:r>
      <w:smartTag w:uri="urn:schemas-microsoft-com:office:smarttags" w:element="country-region">
        <w:r w:rsidR="00777A60" w:rsidRPr="007421A8">
          <w:rPr>
            <w:rFonts w:ascii="Calibri" w:hAnsi="Calibri"/>
          </w:rPr>
          <w:t>USA</w:t>
        </w:r>
      </w:smartTag>
      <w:r w:rsidR="00777A60" w:rsidRPr="007421A8">
        <w:rPr>
          <w:rFonts w:ascii="Calibri" w:hAnsi="Calibri"/>
        </w:rPr>
        <w:t xml:space="preserve"> (embassy and USAID)</w:t>
      </w:r>
      <w:r w:rsidR="00777A60" w:rsidRPr="007421A8" w:rsidDel="00361C5F">
        <w:rPr>
          <w:rFonts w:ascii="Calibri" w:hAnsi="Calibri"/>
        </w:rPr>
        <w:t xml:space="preserve"> </w:t>
      </w:r>
      <w:r w:rsidR="00AF16DA" w:rsidRPr="007421A8">
        <w:rPr>
          <w:rFonts w:ascii="Calibri" w:hAnsi="Calibri"/>
        </w:rPr>
        <w:t xml:space="preserve">are among other </w:t>
      </w:r>
      <w:r w:rsidR="00A1192D" w:rsidRPr="007421A8">
        <w:rPr>
          <w:rFonts w:ascii="Calibri" w:hAnsi="Calibri"/>
        </w:rPr>
        <w:t>p</w:t>
      </w:r>
      <w:r w:rsidR="00F7722C" w:rsidRPr="007421A8">
        <w:rPr>
          <w:rFonts w:ascii="Calibri" w:hAnsi="Calibri"/>
        </w:rPr>
        <w:t>artners</w:t>
      </w:r>
      <w:r w:rsidR="00A1192D" w:rsidRPr="007421A8">
        <w:rPr>
          <w:rFonts w:ascii="Calibri" w:hAnsi="Calibri"/>
        </w:rPr>
        <w:t xml:space="preserve"> contributing</w:t>
      </w:r>
      <w:r w:rsidR="00CB7150" w:rsidRPr="007421A8">
        <w:rPr>
          <w:rFonts w:ascii="Calibri" w:hAnsi="Calibri"/>
        </w:rPr>
        <w:t xml:space="preserve"> </w:t>
      </w:r>
      <w:r w:rsidR="00F7722C" w:rsidRPr="007421A8">
        <w:rPr>
          <w:rFonts w:ascii="Calibri" w:hAnsi="Calibri"/>
        </w:rPr>
        <w:t>significant funds</w:t>
      </w:r>
      <w:r w:rsidR="00A1192D">
        <w:rPr>
          <w:rFonts w:ascii="Calibri" w:hAnsi="Calibri"/>
        </w:rPr>
        <w:t xml:space="preserve"> for REDD+ initiatives in </w:t>
      </w:r>
      <w:smartTag w:uri="urn:schemas-microsoft-com:office:smarttags" w:element="place">
        <w:smartTag w:uri="urn:schemas-microsoft-com:office:smarttags" w:element="country-region">
          <w:r w:rsidR="00A1192D">
            <w:rPr>
              <w:rFonts w:ascii="Calibri" w:hAnsi="Calibri"/>
            </w:rPr>
            <w:t>Indonesia</w:t>
          </w:r>
        </w:smartTag>
      </w:smartTag>
      <w:r w:rsidR="00A1192D">
        <w:rPr>
          <w:rFonts w:ascii="Calibri" w:hAnsi="Calibri"/>
        </w:rPr>
        <w:t xml:space="preserve">. </w:t>
      </w:r>
      <w:r w:rsidR="00AF16DA">
        <w:rPr>
          <w:rFonts w:ascii="Calibri" w:hAnsi="Calibri"/>
        </w:rPr>
        <w:t xml:space="preserve"> </w:t>
      </w:r>
    </w:p>
    <w:p w:rsidR="008F58E2" w:rsidRDefault="008F58E2" w:rsidP="00470727">
      <w:pPr>
        <w:pStyle w:val="BodyText3"/>
        <w:rPr>
          <w:rFonts w:ascii="Calibri" w:hAnsi="Calibri"/>
        </w:rPr>
      </w:pPr>
    </w:p>
    <w:p w:rsidR="008F58E2" w:rsidRPr="008F58E2" w:rsidRDefault="00501F72" w:rsidP="008F58E2">
      <w:pPr>
        <w:pStyle w:val="Heading3"/>
        <w:spacing w:before="120" w:after="120"/>
        <w:rPr>
          <w:b/>
          <w:bCs w:val="0"/>
        </w:rPr>
      </w:pPr>
      <w:r>
        <w:rPr>
          <w:b/>
          <w:bCs w:val="0"/>
        </w:rPr>
        <w:t>III</w:t>
      </w:r>
      <w:proofErr w:type="gramStart"/>
      <w:r>
        <w:rPr>
          <w:b/>
          <w:bCs w:val="0"/>
        </w:rPr>
        <w:t>.  RESULTS</w:t>
      </w:r>
      <w:proofErr w:type="gramEnd"/>
    </w:p>
    <w:p w:rsidR="00F30FC7" w:rsidRPr="00F30FC7" w:rsidRDefault="00F30FC7" w:rsidP="00F30FC7"/>
    <w:p w:rsidR="000A62C6" w:rsidRDefault="000A62C6" w:rsidP="00470727">
      <w:pPr>
        <w:jc w:val="both"/>
        <w:rPr>
          <w:b/>
        </w:rPr>
      </w:pPr>
    </w:p>
    <w:p w:rsidR="00B22F99" w:rsidRPr="005F390A" w:rsidRDefault="00077609" w:rsidP="00470727">
      <w:pPr>
        <w:pStyle w:val="ListParagraph"/>
        <w:numPr>
          <w:ilvl w:val="0"/>
          <w:numId w:val="12"/>
        </w:numPr>
        <w:jc w:val="both"/>
        <w:rPr>
          <w:rFonts w:ascii="Calibri" w:hAnsi="Calibri"/>
          <w:b/>
          <w:sz w:val="24"/>
          <w:szCs w:val="24"/>
        </w:rPr>
      </w:pPr>
      <w:r w:rsidRPr="005F390A">
        <w:rPr>
          <w:rFonts w:ascii="Calibri" w:hAnsi="Calibri"/>
          <w:b/>
          <w:sz w:val="24"/>
          <w:szCs w:val="24"/>
        </w:rPr>
        <w:t xml:space="preserve">March </w:t>
      </w:r>
      <w:r w:rsidR="0096219A" w:rsidRPr="005F390A">
        <w:rPr>
          <w:rFonts w:ascii="Calibri" w:hAnsi="Calibri"/>
          <w:b/>
          <w:sz w:val="24"/>
          <w:szCs w:val="24"/>
        </w:rPr>
        <w:t xml:space="preserve">2010: </w:t>
      </w:r>
      <w:r w:rsidR="00B22F99" w:rsidRPr="005F390A">
        <w:rPr>
          <w:rFonts w:ascii="Calibri" w:hAnsi="Calibri"/>
          <w:b/>
          <w:sz w:val="24"/>
          <w:szCs w:val="24"/>
        </w:rPr>
        <w:t xml:space="preserve">UN-REDD </w:t>
      </w:r>
      <w:smartTag w:uri="urn:schemas-microsoft-com:office:smarttags" w:element="place">
        <w:smartTag w:uri="urn:schemas-microsoft-com:office:smarttags" w:element="country-region">
          <w:r w:rsidR="00B22F99" w:rsidRPr="005F390A">
            <w:rPr>
              <w:rFonts w:ascii="Calibri" w:hAnsi="Calibri"/>
              <w:b/>
              <w:sz w:val="24"/>
              <w:szCs w:val="24"/>
            </w:rPr>
            <w:t>Indonesia</w:t>
          </w:r>
        </w:smartTag>
      </w:smartTag>
      <w:r w:rsidR="00B22F99" w:rsidRPr="005F390A">
        <w:rPr>
          <w:rFonts w:ascii="Calibri" w:hAnsi="Calibri"/>
          <w:b/>
          <w:sz w:val="24"/>
          <w:szCs w:val="24"/>
        </w:rPr>
        <w:t xml:space="preserve"> entered the </w:t>
      </w:r>
      <w:r w:rsidR="00F30FC7">
        <w:rPr>
          <w:rFonts w:ascii="Calibri" w:hAnsi="Calibri"/>
          <w:b/>
          <w:sz w:val="24"/>
          <w:szCs w:val="24"/>
        </w:rPr>
        <w:t>“</w:t>
      </w:r>
      <w:r w:rsidR="00B22F99" w:rsidRPr="005F390A">
        <w:rPr>
          <w:rFonts w:ascii="Calibri" w:hAnsi="Calibri"/>
          <w:b/>
          <w:sz w:val="24"/>
          <w:szCs w:val="24"/>
        </w:rPr>
        <w:t>implementation phase</w:t>
      </w:r>
      <w:r w:rsidR="00F30FC7">
        <w:rPr>
          <w:rFonts w:ascii="Calibri" w:hAnsi="Calibri"/>
          <w:b/>
          <w:sz w:val="24"/>
          <w:szCs w:val="24"/>
        </w:rPr>
        <w:t>”</w:t>
      </w:r>
    </w:p>
    <w:p w:rsidR="00B22F99" w:rsidRPr="005F390A" w:rsidRDefault="00F30FC7" w:rsidP="009068A4">
      <w:pPr>
        <w:jc w:val="both"/>
        <w:rPr>
          <w:rFonts w:ascii="Calibri" w:hAnsi="Calibri" w:cs="Arial"/>
          <w:szCs w:val="24"/>
        </w:rPr>
      </w:pPr>
      <w:r w:rsidRPr="009068A4">
        <w:rPr>
          <w:rFonts w:ascii="Calibri" w:hAnsi="Calibri"/>
          <w:spacing w:val="-2"/>
          <w:szCs w:val="24"/>
        </w:rPr>
        <w:t>“</w:t>
      </w:r>
      <w:r w:rsidR="00B22F99" w:rsidRPr="009068A4">
        <w:rPr>
          <w:rFonts w:ascii="Calibri" w:hAnsi="Calibri"/>
          <w:spacing w:val="-2"/>
          <w:szCs w:val="24"/>
        </w:rPr>
        <w:t>The Inception Workshop</w:t>
      </w:r>
      <w:r w:rsidRPr="009068A4">
        <w:rPr>
          <w:rFonts w:ascii="Calibri" w:hAnsi="Calibri"/>
          <w:spacing w:val="-2"/>
          <w:szCs w:val="24"/>
        </w:rPr>
        <w:t>”</w:t>
      </w:r>
      <w:r w:rsidR="00B22F99" w:rsidRPr="009068A4">
        <w:rPr>
          <w:rFonts w:ascii="Calibri" w:hAnsi="Calibri"/>
          <w:spacing w:val="-2"/>
          <w:szCs w:val="24"/>
        </w:rPr>
        <w:t xml:space="preserve">, held 30-31 March in </w:t>
      </w:r>
      <w:smartTag w:uri="urn:schemas-microsoft-com:office:smarttags" w:element="City">
        <w:smartTag w:uri="urn:schemas-microsoft-com:office:smarttags" w:element="place">
          <w:r w:rsidR="00B22F99" w:rsidRPr="009068A4">
            <w:rPr>
              <w:rFonts w:ascii="Calibri" w:hAnsi="Calibri"/>
              <w:spacing w:val="-2"/>
              <w:szCs w:val="24"/>
            </w:rPr>
            <w:t>Jakarta</w:t>
          </w:r>
        </w:smartTag>
      </w:smartTag>
      <w:r w:rsidR="00B22F99" w:rsidRPr="009068A4">
        <w:rPr>
          <w:rFonts w:ascii="Calibri" w:hAnsi="Calibri"/>
          <w:spacing w:val="-2"/>
          <w:szCs w:val="24"/>
        </w:rPr>
        <w:t>, marked a milestone for the pro</w:t>
      </w:r>
      <w:r w:rsidR="009068A4">
        <w:rPr>
          <w:rFonts w:ascii="Calibri" w:hAnsi="Calibri"/>
          <w:spacing w:val="-2"/>
          <w:szCs w:val="24"/>
        </w:rPr>
        <w:t>-</w:t>
      </w:r>
      <w:proofErr w:type="spellStart"/>
      <w:r w:rsidR="00B22F99" w:rsidRPr="009068A4">
        <w:rPr>
          <w:rFonts w:ascii="Calibri" w:hAnsi="Calibri"/>
          <w:spacing w:val="-2"/>
          <w:szCs w:val="24"/>
        </w:rPr>
        <w:t>gramme</w:t>
      </w:r>
      <w:proofErr w:type="spellEnd"/>
      <w:r w:rsidR="00B22F99" w:rsidRPr="009068A4">
        <w:rPr>
          <w:rFonts w:ascii="Calibri" w:hAnsi="Calibri"/>
          <w:spacing w:val="-2"/>
          <w:szCs w:val="24"/>
        </w:rPr>
        <w:t xml:space="preserve"> development as it opened the </w:t>
      </w:r>
      <w:r w:rsidRPr="009068A4">
        <w:rPr>
          <w:rFonts w:ascii="Calibri" w:hAnsi="Calibri"/>
          <w:spacing w:val="-2"/>
          <w:szCs w:val="24"/>
        </w:rPr>
        <w:t>“</w:t>
      </w:r>
      <w:r w:rsidR="00B22F99" w:rsidRPr="009068A4">
        <w:rPr>
          <w:rFonts w:ascii="Calibri" w:hAnsi="Calibri"/>
          <w:spacing w:val="-2"/>
          <w:szCs w:val="24"/>
        </w:rPr>
        <w:t>implementation phase</w:t>
      </w:r>
      <w:r w:rsidRPr="009068A4">
        <w:rPr>
          <w:rFonts w:ascii="Calibri" w:hAnsi="Calibri"/>
          <w:spacing w:val="-2"/>
          <w:szCs w:val="24"/>
        </w:rPr>
        <w:t>”</w:t>
      </w:r>
      <w:r w:rsidR="00B22F99" w:rsidRPr="009068A4">
        <w:rPr>
          <w:rFonts w:ascii="Calibri" w:hAnsi="Calibri"/>
          <w:spacing w:val="-2"/>
          <w:szCs w:val="24"/>
        </w:rPr>
        <w:t xml:space="preserve"> of UN-REDD Indonesia. </w:t>
      </w:r>
      <w:r w:rsidR="00B22F99" w:rsidRPr="009068A4">
        <w:rPr>
          <w:rFonts w:ascii="Calibri" w:hAnsi="Calibri" w:cs="Arial"/>
          <w:color w:val="000000"/>
          <w:spacing w:val="-2"/>
          <w:szCs w:val="24"/>
        </w:rPr>
        <w:t xml:space="preserve">The workshop was officially opened by the Minister of Forestry, Mr. </w:t>
      </w:r>
      <w:proofErr w:type="spellStart"/>
      <w:r w:rsidR="00B22F99" w:rsidRPr="009068A4">
        <w:rPr>
          <w:rFonts w:ascii="Calibri" w:hAnsi="Calibri" w:cs="Arial"/>
          <w:color w:val="000000"/>
          <w:spacing w:val="-2"/>
          <w:szCs w:val="24"/>
        </w:rPr>
        <w:t>Zulkifli</w:t>
      </w:r>
      <w:proofErr w:type="spellEnd"/>
      <w:r w:rsidR="00B22F99" w:rsidRPr="009068A4">
        <w:rPr>
          <w:rFonts w:ascii="Calibri" w:hAnsi="Calibri" w:cs="Arial"/>
          <w:color w:val="000000"/>
          <w:spacing w:val="-2"/>
          <w:szCs w:val="24"/>
        </w:rPr>
        <w:t xml:space="preserve"> </w:t>
      </w:r>
      <w:proofErr w:type="spellStart"/>
      <w:r w:rsidR="00B22F99" w:rsidRPr="009068A4">
        <w:rPr>
          <w:rFonts w:ascii="Calibri" w:hAnsi="Calibri" w:cs="Arial"/>
          <w:color w:val="000000"/>
          <w:spacing w:val="-2"/>
          <w:szCs w:val="24"/>
        </w:rPr>
        <w:t>Hasan</w:t>
      </w:r>
      <w:proofErr w:type="spellEnd"/>
      <w:r w:rsidR="00B22F99" w:rsidRPr="009068A4">
        <w:rPr>
          <w:rFonts w:ascii="Calibri" w:hAnsi="Calibri" w:cs="Arial"/>
          <w:color w:val="000000"/>
          <w:spacing w:val="-2"/>
          <w:szCs w:val="24"/>
        </w:rPr>
        <w:t>, and attended by a little over 150 participants representing various ministries, provincial governments, i</w:t>
      </w:r>
      <w:r w:rsidR="00077609" w:rsidRPr="009068A4">
        <w:rPr>
          <w:rFonts w:ascii="Calibri" w:hAnsi="Calibri" w:cs="Arial"/>
          <w:color w:val="000000"/>
          <w:spacing w:val="-2"/>
          <w:szCs w:val="24"/>
        </w:rPr>
        <w:t>nternational organizations, NGO</w:t>
      </w:r>
      <w:r w:rsidR="00B22F99" w:rsidRPr="009068A4">
        <w:rPr>
          <w:rFonts w:ascii="Calibri" w:hAnsi="Calibri" w:cs="Arial"/>
          <w:color w:val="000000"/>
          <w:spacing w:val="-2"/>
          <w:szCs w:val="24"/>
        </w:rPr>
        <w:t xml:space="preserve">s and other stakeholders concerned </w:t>
      </w:r>
      <w:r w:rsidR="003F3BA8" w:rsidRPr="009068A4">
        <w:rPr>
          <w:rFonts w:ascii="Calibri" w:hAnsi="Calibri" w:cs="Arial"/>
          <w:color w:val="000000"/>
          <w:spacing w:val="-2"/>
          <w:szCs w:val="24"/>
        </w:rPr>
        <w:t xml:space="preserve">with </w:t>
      </w:r>
      <w:r w:rsidR="00B22F99" w:rsidRPr="009068A4">
        <w:rPr>
          <w:rFonts w:ascii="Calibri" w:hAnsi="Calibri" w:cs="Arial"/>
          <w:color w:val="000000"/>
          <w:spacing w:val="-2"/>
          <w:szCs w:val="24"/>
        </w:rPr>
        <w:t>and interested in REDD</w:t>
      </w:r>
      <w:r w:rsidR="00077609" w:rsidRPr="009068A4">
        <w:rPr>
          <w:rFonts w:ascii="Calibri" w:hAnsi="Calibri" w:cs="Arial"/>
          <w:color w:val="000000"/>
          <w:spacing w:val="-2"/>
          <w:szCs w:val="24"/>
        </w:rPr>
        <w:t>+</w:t>
      </w:r>
      <w:r w:rsidR="003F3B3F" w:rsidRPr="009068A4">
        <w:rPr>
          <w:rFonts w:ascii="Calibri" w:hAnsi="Calibri" w:cs="Arial"/>
          <w:color w:val="000000"/>
          <w:spacing w:val="-2"/>
          <w:szCs w:val="24"/>
        </w:rPr>
        <w:t>,</w:t>
      </w:r>
      <w:r w:rsidR="00B22F99" w:rsidRPr="009068A4">
        <w:rPr>
          <w:rFonts w:ascii="Calibri" w:hAnsi="Calibri" w:cs="Arial"/>
          <w:color w:val="000000"/>
          <w:spacing w:val="-2"/>
          <w:szCs w:val="24"/>
        </w:rPr>
        <w:t xml:space="preserve"> both at national and sub-national levels.</w:t>
      </w:r>
      <w:r w:rsidR="00B22F99" w:rsidRPr="009068A4">
        <w:rPr>
          <w:rFonts w:ascii="Calibri" w:hAnsi="Calibri"/>
          <w:spacing w:val="-2"/>
          <w:szCs w:val="24"/>
        </w:rPr>
        <w:t xml:space="preserve"> </w:t>
      </w:r>
      <w:r w:rsidR="00B22F99" w:rsidRPr="009068A4">
        <w:rPr>
          <w:rFonts w:ascii="Calibri" w:hAnsi="Calibri" w:cs="Arial"/>
          <w:color w:val="000000"/>
          <w:spacing w:val="-2"/>
          <w:szCs w:val="24"/>
        </w:rPr>
        <w:t xml:space="preserve">Please see the website of the Ministry of Forestry for more information: </w:t>
      </w:r>
      <w:hyperlink r:id="rId8" w:history="1">
        <w:r w:rsidR="00B22F99" w:rsidRPr="003F3B3F">
          <w:rPr>
            <w:rFonts w:ascii="Calibri" w:hAnsi="Calibri" w:cs="Arial"/>
            <w:color w:val="000000"/>
            <w:szCs w:val="24"/>
          </w:rPr>
          <w:t>http://www.dephut.go.id/index.php?q=id/n</w:t>
        </w:r>
        <w:r w:rsidR="00B22F99" w:rsidRPr="003F3B3F">
          <w:rPr>
            <w:rFonts w:ascii="Calibri" w:hAnsi="Calibri" w:cs="Arial"/>
            <w:color w:val="000000"/>
            <w:szCs w:val="24"/>
          </w:rPr>
          <w:t>o</w:t>
        </w:r>
        <w:r w:rsidR="00B22F99" w:rsidRPr="003F3B3F">
          <w:rPr>
            <w:rFonts w:ascii="Calibri" w:hAnsi="Calibri" w:cs="Arial"/>
            <w:color w:val="000000"/>
            <w:szCs w:val="24"/>
          </w:rPr>
          <w:t>de/6282</w:t>
        </w:r>
      </w:hyperlink>
      <w:r w:rsidR="00B22F99" w:rsidRPr="005F390A">
        <w:rPr>
          <w:rFonts w:ascii="Calibri" w:hAnsi="Calibri" w:cs="Arial"/>
          <w:color w:val="000000"/>
          <w:szCs w:val="24"/>
        </w:rPr>
        <w:t xml:space="preserve">. </w:t>
      </w:r>
      <w:r w:rsidR="00B22F99" w:rsidRPr="005F390A">
        <w:rPr>
          <w:rFonts w:ascii="Calibri" w:hAnsi="Calibri"/>
          <w:szCs w:val="24"/>
        </w:rPr>
        <w:t xml:space="preserve">The </w:t>
      </w:r>
      <w:r>
        <w:rPr>
          <w:rFonts w:ascii="Calibri" w:hAnsi="Calibri" w:cs="Arial"/>
          <w:szCs w:val="24"/>
        </w:rPr>
        <w:t>“</w:t>
      </w:r>
      <w:r w:rsidR="00B22F99" w:rsidRPr="005F390A">
        <w:rPr>
          <w:rFonts w:ascii="Calibri" w:hAnsi="Calibri" w:cs="Arial"/>
          <w:szCs w:val="24"/>
        </w:rPr>
        <w:t>UN-REDD Inception Workshop Proceedings</w:t>
      </w:r>
      <w:r>
        <w:rPr>
          <w:rFonts w:ascii="Calibri" w:hAnsi="Calibri" w:cs="Arial"/>
          <w:szCs w:val="24"/>
        </w:rPr>
        <w:t>”</w:t>
      </w:r>
      <w:r w:rsidR="00B22F99" w:rsidRPr="005F390A">
        <w:rPr>
          <w:rFonts w:ascii="Calibri" w:hAnsi="Calibri" w:cs="Arial"/>
          <w:szCs w:val="24"/>
        </w:rPr>
        <w:t xml:space="preserve"> were published </w:t>
      </w:r>
      <w:r w:rsidR="00077609" w:rsidRPr="005F390A">
        <w:rPr>
          <w:rFonts w:ascii="Calibri" w:hAnsi="Calibri" w:cs="Arial"/>
          <w:szCs w:val="24"/>
        </w:rPr>
        <w:t xml:space="preserve">on the UN-REDD workspace </w:t>
      </w:r>
      <w:r w:rsidR="00B22F99" w:rsidRPr="005F390A">
        <w:rPr>
          <w:rFonts w:ascii="Calibri" w:hAnsi="Calibri" w:cs="Arial"/>
          <w:szCs w:val="24"/>
        </w:rPr>
        <w:t>in April 2010.</w:t>
      </w:r>
    </w:p>
    <w:p w:rsidR="00077609" w:rsidRPr="005F390A" w:rsidRDefault="00077609" w:rsidP="00470727">
      <w:pPr>
        <w:jc w:val="both"/>
        <w:rPr>
          <w:rFonts w:ascii="Calibri" w:hAnsi="Calibri" w:cs="Arial"/>
          <w:szCs w:val="24"/>
        </w:rPr>
      </w:pPr>
    </w:p>
    <w:p w:rsidR="00C976DC" w:rsidRPr="005F390A" w:rsidRDefault="00C976DC" w:rsidP="00470727">
      <w:pPr>
        <w:jc w:val="both"/>
        <w:rPr>
          <w:rFonts w:ascii="Calibri" w:hAnsi="Calibri" w:cs="Arial"/>
          <w:szCs w:val="24"/>
        </w:rPr>
      </w:pPr>
    </w:p>
    <w:p w:rsidR="00744EB5" w:rsidRPr="005F390A" w:rsidRDefault="00E94B3B" w:rsidP="00470727">
      <w:pPr>
        <w:pStyle w:val="ListParagraph"/>
        <w:numPr>
          <w:ilvl w:val="0"/>
          <w:numId w:val="12"/>
        </w:numPr>
        <w:jc w:val="both"/>
        <w:rPr>
          <w:rFonts w:ascii="Calibri" w:hAnsi="Calibri"/>
          <w:sz w:val="24"/>
          <w:szCs w:val="24"/>
        </w:rPr>
      </w:pPr>
      <w:r w:rsidRPr="005F390A">
        <w:rPr>
          <w:rFonts w:ascii="Calibri" w:hAnsi="Calibri"/>
          <w:b/>
          <w:sz w:val="24"/>
          <w:szCs w:val="24"/>
        </w:rPr>
        <w:t xml:space="preserve">March-July: </w:t>
      </w:r>
      <w:r w:rsidR="00744EB5" w:rsidRPr="005F390A">
        <w:rPr>
          <w:rFonts w:ascii="Calibri" w:hAnsi="Calibri"/>
          <w:b/>
          <w:sz w:val="24"/>
          <w:szCs w:val="24"/>
        </w:rPr>
        <w:t>Establishment of a functioning UN-REDD Project Management Unit (PMU)</w:t>
      </w:r>
    </w:p>
    <w:p w:rsidR="00744EB5" w:rsidRPr="005F390A" w:rsidRDefault="00744EB5" w:rsidP="00470727">
      <w:pPr>
        <w:jc w:val="both"/>
        <w:rPr>
          <w:rFonts w:ascii="Calibri" w:hAnsi="Calibri" w:cs="Arial"/>
          <w:szCs w:val="24"/>
        </w:rPr>
      </w:pPr>
      <w:r w:rsidRPr="005F390A">
        <w:rPr>
          <w:rFonts w:ascii="Calibri" w:hAnsi="Calibri"/>
          <w:szCs w:val="24"/>
        </w:rPr>
        <w:t xml:space="preserve">While the National </w:t>
      </w:r>
      <w:r w:rsidR="00E35424">
        <w:rPr>
          <w:rFonts w:ascii="Calibri" w:hAnsi="Calibri"/>
          <w:szCs w:val="24"/>
        </w:rPr>
        <w:t>Programme</w:t>
      </w:r>
      <w:r w:rsidRPr="005F390A">
        <w:rPr>
          <w:rFonts w:ascii="Calibri" w:hAnsi="Calibri"/>
          <w:szCs w:val="24"/>
        </w:rPr>
        <w:t xml:space="preserve"> Director for the Programme was already </w:t>
      </w:r>
      <w:r w:rsidR="00E72D6C" w:rsidRPr="005F390A">
        <w:rPr>
          <w:rFonts w:ascii="Calibri" w:hAnsi="Calibri"/>
          <w:szCs w:val="24"/>
        </w:rPr>
        <w:t>appointed</w:t>
      </w:r>
      <w:r w:rsidRPr="005F390A">
        <w:rPr>
          <w:rFonts w:ascii="Calibri" w:hAnsi="Calibri"/>
          <w:szCs w:val="24"/>
        </w:rPr>
        <w:t xml:space="preserve">, </w:t>
      </w:r>
      <w:r w:rsidR="00E72D6C" w:rsidRPr="005F390A">
        <w:rPr>
          <w:rFonts w:ascii="Calibri" w:hAnsi="Calibri"/>
          <w:szCs w:val="24"/>
        </w:rPr>
        <w:t xml:space="preserve">in the aftermath of the Inception Workshop, </w:t>
      </w:r>
      <w:r w:rsidRPr="005F390A">
        <w:rPr>
          <w:rFonts w:ascii="Calibri" w:hAnsi="Calibri"/>
          <w:szCs w:val="24"/>
        </w:rPr>
        <w:t xml:space="preserve">advertising and preparations were made to hire additional staff for the </w:t>
      </w:r>
      <w:r w:rsidR="003206C4">
        <w:rPr>
          <w:rFonts w:ascii="Calibri" w:hAnsi="Calibri"/>
          <w:szCs w:val="24"/>
        </w:rPr>
        <w:t>PMU</w:t>
      </w:r>
      <w:r w:rsidRPr="005F390A">
        <w:rPr>
          <w:rFonts w:ascii="Calibri" w:hAnsi="Calibri"/>
          <w:szCs w:val="24"/>
        </w:rPr>
        <w:t>. By July, recruitment was almost complete</w:t>
      </w:r>
      <w:r w:rsidR="003F3BA8">
        <w:rPr>
          <w:rFonts w:ascii="Calibri" w:hAnsi="Calibri"/>
          <w:szCs w:val="24"/>
        </w:rPr>
        <w:t>.</w:t>
      </w:r>
      <w:r w:rsidRPr="005F390A">
        <w:rPr>
          <w:rFonts w:ascii="Calibri" w:hAnsi="Calibri"/>
          <w:szCs w:val="24"/>
        </w:rPr>
        <w:t xml:space="preserve"> </w:t>
      </w:r>
      <w:r w:rsidR="003F3BA8">
        <w:rPr>
          <w:rFonts w:ascii="Calibri" w:hAnsi="Calibri"/>
          <w:szCs w:val="24"/>
        </w:rPr>
        <w:t>O</w:t>
      </w:r>
      <w:r w:rsidR="00077A9B" w:rsidRPr="005F390A">
        <w:rPr>
          <w:rFonts w:ascii="Calibri" w:hAnsi="Calibri"/>
          <w:szCs w:val="24"/>
        </w:rPr>
        <w:t>n June 28-29 and July 2-3,</w:t>
      </w:r>
      <w:r w:rsidRPr="005F390A">
        <w:rPr>
          <w:rFonts w:ascii="Calibri" w:hAnsi="Calibri"/>
          <w:szCs w:val="24"/>
        </w:rPr>
        <w:t xml:space="preserve"> the PMU organized a Planning Workshop for </w:t>
      </w:r>
      <w:r w:rsidRPr="005F390A">
        <w:rPr>
          <w:rFonts w:ascii="Calibri" w:hAnsi="Calibri" w:cs="Arial"/>
          <w:szCs w:val="24"/>
        </w:rPr>
        <w:t xml:space="preserve">revision and elaboration of a detailed Annual Work Plan, </w:t>
      </w:r>
      <w:r w:rsidR="00077A9B" w:rsidRPr="005F390A">
        <w:rPr>
          <w:rFonts w:ascii="Calibri" w:hAnsi="Calibri" w:cs="Arial"/>
          <w:szCs w:val="24"/>
        </w:rPr>
        <w:t xml:space="preserve">and was </w:t>
      </w:r>
      <w:r w:rsidRPr="005F390A">
        <w:rPr>
          <w:rFonts w:ascii="Calibri" w:hAnsi="Calibri" w:cs="Arial"/>
          <w:szCs w:val="24"/>
        </w:rPr>
        <w:t xml:space="preserve">trained on Standard Operational Procedures (SOP) and how these are relevant for </w:t>
      </w:r>
      <w:r w:rsidR="00077A9B" w:rsidRPr="005F390A">
        <w:rPr>
          <w:rFonts w:ascii="Calibri" w:hAnsi="Calibri" w:cs="Arial"/>
          <w:szCs w:val="24"/>
        </w:rPr>
        <w:t xml:space="preserve">implementation of </w:t>
      </w:r>
      <w:r w:rsidRPr="005F390A">
        <w:rPr>
          <w:rFonts w:ascii="Calibri" w:hAnsi="Calibri" w:cs="Arial"/>
          <w:szCs w:val="24"/>
        </w:rPr>
        <w:t xml:space="preserve">the UN-REDD Programme. </w:t>
      </w:r>
      <w:r w:rsidR="0041687F" w:rsidRPr="005F390A">
        <w:rPr>
          <w:rFonts w:ascii="Calibri" w:hAnsi="Calibri"/>
          <w:szCs w:val="24"/>
        </w:rPr>
        <w:t>By the end of 2010</w:t>
      </w:r>
      <w:r w:rsidR="003F3B3F">
        <w:rPr>
          <w:rFonts w:ascii="Calibri" w:hAnsi="Calibri"/>
          <w:szCs w:val="24"/>
        </w:rPr>
        <w:t>,</w:t>
      </w:r>
      <w:r w:rsidR="0041687F" w:rsidRPr="005F390A">
        <w:rPr>
          <w:rFonts w:ascii="Calibri" w:hAnsi="Calibri"/>
          <w:szCs w:val="24"/>
        </w:rPr>
        <w:t xml:space="preserve"> the PMU includes a permanent team </w:t>
      </w:r>
      <w:r w:rsidR="003F3B3F">
        <w:rPr>
          <w:rFonts w:ascii="Calibri" w:hAnsi="Calibri"/>
          <w:szCs w:val="24"/>
        </w:rPr>
        <w:t>with diverse</w:t>
      </w:r>
      <w:r w:rsidR="0041687F" w:rsidRPr="005F390A">
        <w:rPr>
          <w:rFonts w:ascii="Calibri" w:hAnsi="Calibri"/>
          <w:szCs w:val="24"/>
        </w:rPr>
        <w:t xml:space="preserve"> professional backgrounds, working from an independent office within</w:t>
      </w:r>
      <w:r w:rsidR="0041687F" w:rsidRPr="005F390A">
        <w:rPr>
          <w:rFonts w:ascii="Calibri" w:hAnsi="Calibri" w:cs="Arial"/>
          <w:szCs w:val="24"/>
        </w:rPr>
        <w:t xml:space="preserve"> </w:t>
      </w:r>
      <w:r w:rsidR="0041687F" w:rsidRPr="005F390A">
        <w:rPr>
          <w:rFonts w:ascii="Calibri" w:hAnsi="Calibri"/>
          <w:szCs w:val="24"/>
        </w:rPr>
        <w:t xml:space="preserve">the </w:t>
      </w:r>
      <w:r w:rsidRPr="005F390A">
        <w:rPr>
          <w:rFonts w:ascii="Calibri" w:hAnsi="Calibri"/>
          <w:szCs w:val="24"/>
        </w:rPr>
        <w:t>Ministry of Forestry</w:t>
      </w:r>
      <w:r w:rsidR="0041687F" w:rsidRPr="005F390A">
        <w:rPr>
          <w:rFonts w:ascii="Calibri" w:hAnsi="Calibri"/>
          <w:szCs w:val="24"/>
        </w:rPr>
        <w:t>.</w:t>
      </w:r>
      <w:r w:rsidRPr="005F390A">
        <w:rPr>
          <w:rFonts w:ascii="Calibri" w:hAnsi="Calibri"/>
          <w:szCs w:val="24"/>
        </w:rPr>
        <w:t xml:space="preserve">  </w:t>
      </w:r>
    </w:p>
    <w:p w:rsidR="00744EB5" w:rsidRPr="005F390A" w:rsidRDefault="00744EB5" w:rsidP="00470727">
      <w:pPr>
        <w:jc w:val="both"/>
        <w:rPr>
          <w:rFonts w:ascii="Calibri" w:hAnsi="Calibri"/>
          <w:szCs w:val="24"/>
        </w:rPr>
      </w:pPr>
    </w:p>
    <w:p w:rsidR="00C976DC" w:rsidRPr="005F390A" w:rsidRDefault="00C976DC" w:rsidP="00470727">
      <w:pPr>
        <w:jc w:val="both"/>
        <w:rPr>
          <w:rFonts w:ascii="Calibri" w:hAnsi="Calibri"/>
          <w:szCs w:val="24"/>
        </w:rPr>
      </w:pPr>
    </w:p>
    <w:p w:rsidR="00B22F99" w:rsidRPr="005F390A" w:rsidRDefault="00905DD0" w:rsidP="00470727">
      <w:pPr>
        <w:pStyle w:val="ListParagraph"/>
        <w:numPr>
          <w:ilvl w:val="0"/>
          <w:numId w:val="12"/>
        </w:numPr>
        <w:jc w:val="both"/>
        <w:rPr>
          <w:rFonts w:ascii="Calibri" w:hAnsi="Calibri"/>
          <w:b/>
          <w:sz w:val="24"/>
          <w:szCs w:val="24"/>
        </w:rPr>
      </w:pPr>
      <w:r w:rsidRPr="005F390A">
        <w:rPr>
          <w:rFonts w:ascii="Calibri" w:hAnsi="Calibri"/>
          <w:b/>
          <w:sz w:val="24"/>
          <w:szCs w:val="24"/>
        </w:rPr>
        <w:t xml:space="preserve">May 2010- end 2010: </w:t>
      </w:r>
      <w:r w:rsidR="00B22F99" w:rsidRPr="005F390A">
        <w:rPr>
          <w:rFonts w:ascii="Calibri" w:hAnsi="Calibri"/>
          <w:b/>
          <w:sz w:val="24"/>
          <w:szCs w:val="24"/>
        </w:rPr>
        <w:t xml:space="preserve">The development of a new REDD+ architecture in </w:t>
      </w:r>
      <w:smartTag w:uri="urn:schemas-microsoft-com:office:smarttags" w:element="place">
        <w:smartTag w:uri="urn:schemas-microsoft-com:office:smarttags" w:element="country-region">
          <w:r w:rsidR="00B22F99" w:rsidRPr="005F390A">
            <w:rPr>
              <w:rFonts w:ascii="Calibri" w:hAnsi="Calibri"/>
              <w:b/>
              <w:sz w:val="24"/>
              <w:szCs w:val="24"/>
            </w:rPr>
            <w:t>Indonesia</w:t>
          </w:r>
        </w:smartTag>
      </w:smartTag>
    </w:p>
    <w:p w:rsidR="00F30AFC" w:rsidRPr="005F390A" w:rsidRDefault="00F335C5" w:rsidP="00470727">
      <w:pPr>
        <w:jc w:val="both"/>
        <w:rPr>
          <w:rStyle w:val="Strong"/>
          <w:rFonts w:ascii="Calibri" w:hAnsi="Calibri"/>
          <w:b w:val="0"/>
          <w:color w:val="000000"/>
          <w:szCs w:val="24"/>
        </w:rPr>
      </w:pPr>
      <w:r w:rsidRPr="005F390A">
        <w:rPr>
          <w:rFonts w:ascii="Calibri" w:hAnsi="Calibri"/>
          <w:szCs w:val="24"/>
        </w:rPr>
        <w:t>The first half of</w:t>
      </w:r>
      <w:r w:rsidR="00B22F99" w:rsidRPr="005F390A">
        <w:rPr>
          <w:rFonts w:ascii="Calibri" w:hAnsi="Calibri"/>
          <w:szCs w:val="24"/>
        </w:rPr>
        <w:t xml:space="preserve"> 2010 </w:t>
      </w:r>
      <w:r w:rsidR="00905DD0" w:rsidRPr="005F390A">
        <w:rPr>
          <w:rFonts w:ascii="Calibri" w:hAnsi="Calibri"/>
          <w:szCs w:val="24"/>
        </w:rPr>
        <w:t>was</w:t>
      </w:r>
      <w:r w:rsidR="00B22F99" w:rsidRPr="005F390A">
        <w:rPr>
          <w:rFonts w:ascii="Calibri" w:hAnsi="Calibri"/>
          <w:szCs w:val="24"/>
        </w:rPr>
        <w:t xml:space="preserve"> an eventful period for REDD+ related work in </w:t>
      </w:r>
      <w:smartTag w:uri="urn:schemas-microsoft-com:office:smarttags" w:element="country-region">
        <w:r w:rsidR="00B22F99" w:rsidRPr="005F390A">
          <w:rPr>
            <w:rFonts w:ascii="Calibri" w:hAnsi="Calibri"/>
            <w:szCs w:val="24"/>
          </w:rPr>
          <w:t>Indonesia</w:t>
        </w:r>
      </w:smartTag>
      <w:r w:rsidR="00B22F99" w:rsidRPr="005F390A">
        <w:rPr>
          <w:rFonts w:ascii="Calibri" w:hAnsi="Calibri"/>
          <w:szCs w:val="24"/>
        </w:rPr>
        <w:t>, with the signing of a Letter of Intent (</w:t>
      </w:r>
      <w:proofErr w:type="spellStart"/>
      <w:r w:rsidR="00B22F99" w:rsidRPr="005F390A">
        <w:rPr>
          <w:rFonts w:ascii="Calibri" w:hAnsi="Calibri"/>
          <w:szCs w:val="24"/>
        </w:rPr>
        <w:t>LoI</w:t>
      </w:r>
      <w:proofErr w:type="spellEnd"/>
      <w:r w:rsidR="00B22F99" w:rsidRPr="005F390A">
        <w:rPr>
          <w:rFonts w:ascii="Calibri" w:hAnsi="Calibri"/>
          <w:szCs w:val="24"/>
        </w:rPr>
        <w:t xml:space="preserve">) between </w:t>
      </w:r>
      <w:smartTag w:uri="urn:schemas-microsoft-com:office:smarttags" w:element="country-region">
        <w:r w:rsidR="00B22F99" w:rsidRPr="005F390A">
          <w:rPr>
            <w:rFonts w:ascii="Calibri" w:hAnsi="Calibri"/>
            <w:szCs w:val="24"/>
          </w:rPr>
          <w:t>Norway</w:t>
        </w:r>
      </w:smartTag>
      <w:r w:rsidR="00B22F99" w:rsidRPr="005F390A">
        <w:rPr>
          <w:rFonts w:ascii="Calibri" w:hAnsi="Calibri"/>
          <w:szCs w:val="24"/>
        </w:rPr>
        <w:t xml:space="preserve"> and </w:t>
      </w:r>
      <w:smartTag w:uri="urn:schemas-microsoft-com:office:smarttags" w:element="place">
        <w:smartTag w:uri="urn:schemas-microsoft-com:office:smarttags" w:element="country-region">
          <w:r w:rsidR="00B22F99" w:rsidRPr="005F390A">
            <w:rPr>
              <w:rFonts w:ascii="Calibri" w:hAnsi="Calibri"/>
              <w:szCs w:val="24"/>
            </w:rPr>
            <w:t>Indonesia</w:t>
          </w:r>
        </w:smartTag>
      </w:smartTag>
      <w:r w:rsidR="00B22F99" w:rsidRPr="005F390A">
        <w:rPr>
          <w:rFonts w:ascii="Calibri" w:hAnsi="Calibri"/>
          <w:szCs w:val="24"/>
        </w:rPr>
        <w:t xml:space="preserve"> on the 26</w:t>
      </w:r>
      <w:r w:rsidR="00B22F99" w:rsidRPr="005F390A">
        <w:rPr>
          <w:rFonts w:ascii="Calibri" w:hAnsi="Calibri"/>
          <w:szCs w:val="24"/>
          <w:vertAlign w:val="superscript"/>
        </w:rPr>
        <w:t>th</w:t>
      </w:r>
      <w:r w:rsidR="00B22F99" w:rsidRPr="005F390A">
        <w:rPr>
          <w:rFonts w:ascii="Calibri" w:hAnsi="Calibri"/>
          <w:szCs w:val="24"/>
        </w:rPr>
        <w:t xml:space="preserve"> of May as a </w:t>
      </w:r>
      <w:r w:rsidR="00B22F99" w:rsidRPr="005F390A">
        <w:rPr>
          <w:rFonts w:ascii="Calibri" w:hAnsi="Calibri"/>
          <w:szCs w:val="24"/>
        </w:rPr>
        <w:lastRenderedPageBreak/>
        <w:t xml:space="preserve">major </w:t>
      </w:r>
      <w:r w:rsidRPr="005F390A">
        <w:rPr>
          <w:rFonts w:ascii="Calibri" w:hAnsi="Calibri"/>
          <w:szCs w:val="24"/>
        </w:rPr>
        <w:t>event</w:t>
      </w:r>
      <w:r w:rsidR="00B22F99" w:rsidRPr="005F390A">
        <w:rPr>
          <w:rFonts w:ascii="Calibri" w:hAnsi="Calibri"/>
          <w:szCs w:val="24"/>
        </w:rPr>
        <w:t xml:space="preserve">. The </w:t>
      </w:r>
      <w:r w:rsidR="003F3B3F" w:rsidRPr="005F390A">
        <w:rPr>
          <w:rFonts w:ascii="Calibri" w:hAnsi="Calibri"/>
          <w:szCs w:val="24"/>
        </w:rPr>
        <w:t xml:space="preserve">USD </w:t>
      </w:r>
      <w:r w:rsidR="00B22F99" w:rsidRPr="005F390A">
        <w:rPr>
          <w:rFonts w:ascii="Calibri" w:hAnsi="Calibri"/>
          <w:szCs w:val="24"/>
        </w:rPr>
        <w:t xml:space="preserve">1 billion agreement greatly influenced the REDD+ Readiness debate, and </w:t>
      </w:r>
      <w:r w:rsidRPr="005F390A">
        <w:rPr>
          <w:rFonts w:ascii="Calibri" w:hAnsi="Calibri"/>
          <w:szCs w:val="24"/>
        </w:rPr>
        <w:t>gave</w:t>
      </w:r>
      <w:r w:rsidR="00B22F99" w:rsidRPr="005F390A">
        <w:rPr>
          <w:rFonts w:ascii="Calibri" w:hAnsi="Calibri"/>
          <w:szCs w:val="24"/>
        </w:rPr>
        <w:t xml:space="preserve"> a new speed and intensity to the preparations. As a result, the Government of Indonesia experienced an urgent need to develop the capacity of central actors on climate change and REDD+</w:t>
      </w:r>
      <w:r w:rsidRPr="005F390A">
        <w:rPr>
          <w:rFonts w:ascii="Calibri" w:hAnsi="Calibri"/>
          <w:szCs w:val="24"/>
        </w:rPr>
        <w:t>. In this context</w:t>
      </w:r>
      <w:r w:rsidR="00B22F99" w:rsidRPr="005F390A">
        <w:rPr>
          <w:rFonts w:ascii="Calibri" w:hAnsi="Calibri"/>
          <w:szCs w:val="24"/>
        </w:rPr>
        <w:t xml:space="preserve">, the UN-REDD Programme supported climate change and REDD+ training for institutions such as </w:t>
      </w:r>
      <w:r w:rsidR="00F30AFC" w:rsidRPr="005F390A">
        <w:rPr>
          <w:rFonts w:ascii="Calibri" w:hAnsi="Calibri"/>
          <w:szCs w:val="24"/>
        </w:rPr>
        <w:t>the National Council on Climate Change (</w:t>
      </w:r>
      <w:r w:rsidR="00B22F99" w:rsidRPr="005F390A">
        <w:rPr>
          <w:rFonts w:ascii="Calibri" w:hAnsi="Calibri"/>
          <w:szCs w:val="24"/>
        </w:rPr>
        <w:t>DNPI</w:t>
      </w:r>
      <w:r w:rsidR="00F30AFC" w:rsidRPr="005F390A">
        <w:rPr>
          <w:rFonts w:ascii="Calibri" w:hAnsi="Calibri"/>
          <w:szCs w:val="24"/>
        </w:rPr>
        <w:t>)</w:t>
      </w:r>
      <w:r w:rsidRPr="005F390A">
        <w:rPr>
          <w:rFonts w:ascii="Calibri" w:hAnsi="Calibri"/>
          <w:szCs w:val="24"/>
        </w:rPr>
        <w:t xml:space="preserve"> and provided practical support in implementing numerous REDD+ related activities to </w:t>
      </w:r>
      <w:r w:rsidR="00B22F99" w:rsidRPr="005F390A">
        <w:rPr>
          <w:rFonts w:ascii="Calibri" w:hAnsi="Calibri"/>
          <w:szCs w:val="24"/>
        </w:rPr>
        <w:t>different institutions within in the Government</w:t>
      </w:r>
      <w:r w:rsidRPr="005F390A">
        <w:rPr>
          <w:rFonts w:ascii="Calibri" w:hAnsi="Calibri"/>
          <w:szCs w:val="24"/>
        </w:rPr>
        <w:t xml:space="preserve">, such as the new </w:t>
      </w:r>
      <w:r w:rsidR="00F30FC7">
        <w:rPr>
          <w:rFonts w:ascii="Calibri" w:hAnsi="Calibri"/>
          <w:szCs w:val="24"/>
        </w:rPr>
        <w:t>“</w:t>
      </w:r>
      <w:r w:rsidRPr="005F390A">
        <w:rPr>
          <w:rFonts w:ascii="Calibri" w:hAnsi="Calibri"/>
          <w:szCs w:val="24"/>
        </w:rPr>
        <w:t>REDD+ Task Force</w:t>
      </w:r>
      <w:r w:rsidR="00F30FC7">
        <w:rPr>
          <w:rFonts w:ascii="Calibri" w:hAnsi="Calibri"/>
          <w:szCs w:val="24"/>
        </w:rPr>
        <w:t>”</w:t>
      </w:r>
      <w:r w:rsidRPr="005F390A">
        <w:rPr>
          <w:rFonts w:ascii="Calibri" w:hAnsi="Calibri"/>
          <w:szCs w:val="24"/>
        </w:rPr>
        <w:t xml:space="preserve">, led by the Head of </w:t>
      </w:r>
      <w:r w:rsidR="001716B0" w:rsidRPr="005F390A">
        <w:rPr>
          <w:rFonts w:ascii="Calibri" w:hAnsi="Calibri"/>
          <w:szCs w:val="24"/>
        </w:rPr>
        <w:t>the Presidential Working Unit for Supervision and Management of Development (</w:t>
      </w:r>
      <w:r w:rsidR="00D17BA7" w:rsidRPr="005F390A">
        <w:rPr>
          <w:rStyle w:val="Strong"/>
          <w:rFonts w:ascii="Calibri" w:hAnsi="Calibri"/>
          <w:b w:val="0"/>
          <w:color w:val="000000"/>
          <w:szCs w:val="24"/>
        </w:rPr>
        <w:t>UKP4</w:t>
      </w:r>
      <w:r w:rsidR="001716B0" w:rsidRPr="005F390A">
        <w:rPr>
          <w:rStyle w:val="Strong"/>
          <w:rFonts w:ascii="Calibri" w:hAnsi="Calibri"/>
          <w:b w:val="0"/>
          <w:color w:val="000000"/>
          <w:szCs w:val="24"/>
        </w:rPr>
        <w:t>)</w:t>
      </w:r>
      <w:r w:rsidRPr="005F390A">
        <w:rPr>
          <w:rFonts w:ascii="Calibri" w:hAnsi="Calibri"/>
          <w:szCs w:val="24"/>
        </w:rPr>
        <w:t xml:space="preserve">, Mr. </w:t>
      </w:r>
      <w:proofErr w:type="spellStart"/>
      <w:r w:rsidRPr="005F390A">
        <w:rPr>
          <w:rFonts w:ascii="Calibri" w:hAnsi="Calibri"/>
          <w:szCs w:val="24"/>
        </w:rPr>
        <w:t>Kuntoro</w:t>
      </w:r>
      <w:proofErr w:type="spellEnd"/>
      <w:r w:rsidRPr="005F390A">
        <w:rPr>
          <w:rFonts w:ascii="Calibri" w:hAnsi="Calibri"/>
          <w:szCs w:val="24"/>
        </w:rPr>
        <w:t xml:space="preserve"> </w:t>
      </w:r>
      <w:proofErr w:type="spellStart"/>
      <w:r w:rsidRPr="005F390A">
        <w:rPr>
          <w:rFonts w:ascii="Calibri" w:hAnsi="Calibri"/>
          <w:szCs w:val="24"/>
        </w:rPr>
        <w:t>Mang</w:t>
      </w:r>
      <w:r w:rsidR="00F30AFC" w:rsidRPr="005F390A">
        <w:rPr>
          <w:rFonts w:ascii="Calibri" w:hAnsi="Calibri"/>
          <w:szCs w:val="24"/>
        </w:rPr>
        <w:t>kusubroto</w:t>
      </w:r>
      <w:proofErr w:type="spellEnd"/>
      <w:r w:rsidR="00F30AFC" w:rsidRPr="005F390A">
        <w:rPr>
          <w:rFonts w:ascii="Calibri" w:hAnsi="Calibri"/>
          <w:szCs w:val="24"/>
        </w:rPr>
        <w:t xml:space="preserve">. </w:t>
      </w:r>
      <w:r w:rsidR="00455A93" w:rsidRPr="005F390A">
        <w:rPr>
          <w:rStyle w:val="Strong"/>
          <w:rFonts w:ascii="Calibri" w:hAnsi="Calibri"/>
          <w:b w:val="0"/>
          <w:color w:val="000000"/>
          <w:szCs w:val="24"/>
        </w:rPr>
        <w:t xml:space="preserve">The support to relevant institutions such as UKP4 in their preparations for the national REDD+ architecture has been a perfect fit with the UN-REDD Programme, and has led </w:t>
      </w:r>
      <w:r w:rsidR="00F30AFC" w:rsidRPr="005F390A">
        <w:rPr>
          <w:rFonts w:ascii="Calibri" w:hAnsi="Calibri"/>
          <w:szCs w:val="24"/>
        </w:rPr>
        <w:t xml:space="preserve">UN-REDD Indonesia </w:t>
      </w:r>
      <w:r w:rsidR="00455A93" w:rsidRPr="005F390A">
        <w:rPr>
          <w:rFonts w:ascii="Calibri" w:hAnsi="Calibri"/>
          <w:szCs w:val="24"/>
        </w:rPr>
        <w:t>to achieve</w:t>
      </w:r>
      <w:r w:rsidR="00F30AFC" w:rsidRPr="005F390A">
        <w:rPr>
          <w:rFonts w:ascii="Calibri" w:hAnsi="Calibri"/>
          <w:szCs w:val="24"/>
        </w:rPr>
        <w:t xml:space="preserve"> key results </w:t>
      </w:r>
      <w:r w:rsidR="00455A93" w:rsidRPr="005F390A">
        <w:rPr>
          <w:rFonts w:ascii="Calibri" w:hAnsi="Calibri"/>
          <w:szCs w:val="24"/>
        </w:rPr>
        <w:t>under</w:t>
      </w:r>
      <w:r w:rsidR="00F30AFC" w:rsidRPr="005F390A">
        <w:rPr>
          <w:rFonts w:ascii="Calibri" w:hAnsi="Calibri"/>
          <w:szCs w:val="24"/>
        </w:rPr>
        <w:t xml:space="preserve"> Outcome 1</w:t>
      </w:r>
      <w:r w:rsidR="00455A93" w:rsidRPr="005F390A">
        <w:rPr>
          <w:rFonts w:ascii="Calibri" w:hAnsi="Calibri"/>
          <w:szCs w:val="24"/>
        </w:rPr>
        <w:t xml:space="preserve"> of the National Programme</w:t>
      </w:r>
      <w:r w:rsidR="00F30AFC" w:rsidRPr="005F390A">
        <w:rPr>
          <w:rFonts w:ascii="Calibri" w:hAnsi="Calibri"/>
          <w:szCs w:val="24"/>
        </w:rPr>
        <w:t xml:space="preserve">; in </w:t>
      </w:r>
      <w:r w:rsidR="00B22F99" w:rsidRPr="005F390A">
        <w:rPr>
          <w:rFonts w:ascii="Calibri" w:hAnsi="Calibri"/>
          <w:szCs w:val="24"/>
        </w:rPr>
        <w:t>contribu</w:t>
      </w:r>
      <w:r w:rsidR="00F30AFC" w:rsidRPr="005F390A">
        <w:rPr>
          <w:rFonts w:ascii="Calibri" w:hAnsi="Calibri"/>
          <w:szCs w:val="24"/>
        </w:rPr>
        <w:t>ting</w:t>
      </w:r>
      <w:r w:rsidR="00B22F99" w:rsidRPr="005F390A">
        <w:rPr>
          <w:rFonts w:ascii="Calibri" w:hAnsi="Calibri"/>
          <w:szCs w:val="24"/>
        </w:rPr>
        <w:t xml:space="preserve"> to </w:t>
      </w:r>
      <w:r w:rsidR="00F30FC7">
        <w:rPr>
          <w:rFonts w:ascii="Calibri" w:hAnsi="Calibri"/>
          <w:szCs w:val="24"/>
        </w:rPr>
        <w:t>“</w:t>
      </w:r>
      <w:r w:rsidR="00B22F99" w:rsidRPr="005F390A">
        <w:rPr>
          <w:rStyle w:val="Strong"/>
          <w:rFonts w:ascii="Calibri" w:hAnsi="Calibri"/>
          <w:color w:val="000000"/>
          <w:szCs w:val="24"/>
        </w:rPr>
        <w:t xml:space="preserve">strengthened multi-stakeholder participation </w:t>
      </w:r>
      <w:r w:rsidR="00F30AFC" w:rsidRPr="005F390A">
        <w:rPr>
          <w:rStyle w:val="Strong"/>
          <w:rFonts w:ascii="Calibri" w:hAnsi="Calibri"/>
          <w:color w:val="000000"/>
          <w:szCs w:val="24"/>
        </w:rPr>
        <w:t>and consensus at national level</w:t>
      </w:r>
      <w:r w:rsidR="00F30FC7">
        <w:rPr>
          <w:rStyle w:val="Strong"/>
          <w:rFonts w:ascii="Calibri" w:hAnsi="Calibri"/>
          <w:color w:val="000000"/>
          <w:szCs w:val="24"/>
        </w:rPr>
        <w:t>”</w:t>
      </w:r>
      <w:r w:rsidR="00F30AFC" w:rsidRPr="005F390A">
        <w:rPr>
          <w:rStyle w:val="Strong"/>
          <w:rFonts w:ascii="Calibri" w:hAnsi="Calibri"/>
          <w:color w:val="000000"/>
          <w:szCs w:val="24"/>
        </w:rPr>
        <w:t>.</w:t>
      </w:r>
    </w:p>
    <w:p w:rsidR="00C976DC" w:rsidRPr="005F390A" w:rsidRDefault="00C976DC" w:rsidP="00470727">
      <w:pPr>
        <w:jc w:val="both"/>
        <w:rPr>
          <w:rStyle w:val="Strong"/>
          <w:rFonts w:ascii="Calibri" w:hAnsi="Calibri"/>
          <w:color w:val="000000"/>
          <w:szCs w:val="24"/>
        </w:rPr>
      </w:pPr>
    </w:p>
    <w:p w:rsidR="00D17BA7" w:rsidRPr="005F390A" w:rsidRDefault="00D17BA7" w:rsidP="00470727">
      <w:pPr>
        <w:jc w:val="both"/>
        <w:rPr>
          <w:rStyle w:val="Strong"/>
          <w:rFonts w:ascii="Calibri" w:hAnsi="Calibri"/>
          <w:color w:val="000000"/>
          <w:szCs w:val="24"/>
        </w:rPr>
      </w:pPr>
    </w:p>
    <w:p w:rsidR="00DF2903" w:rsidRPr="005F390A" w:rsidRDefault="00DF2903" w:rsidP="003154D4">
      <w:pPr>
        <w:numPr>
          <w:ilvl w:val="0"/>
          <w:numId w:val="12"/>
        </w:numPr>
        <w:jc w:val="both"/>
        <w:rPr>
          <w:rFonts w:ascii="Calibri" w:hAnsi="Calibri"/>
          <w:b/>
          <w:szCs w:val="24"/>
        </w:rPr>
      </w:pPr>
      <w:r w:rsidRPr="005F390A">
        <w:rPr>
          <w:rFonts w:ascii="Calibri" w:hAnsi="Calibri"/>
          <w:b/>
          <w:szCs w:val="24"/>
        </w:rPr>
        <w:t>Development of National REDD+ Strategy draft</w:t>
      </w:r>
    </w:p>
    <w:p w:rsidR="009376E7" w:rsidRPr="005F390A" w:rsidRDefault="00131694" w:rsidP="00470727">
      <w:pPr>
        <w:jc w:val="both"/>
        <w:rPr>
          <w:rFonts w:ascii="Calibri" w:hAnsi="Calibri" w:cs="Arial"/>
          <w:szCs w:val="24"/>
        </w:rPr>
      </w:pPr>
      <w:r w:rsidRPr="005F390A">
        <w:rPr>
          <w:rStyle w:val="Strong"/>
          <w:rFonts w:ascii="Calibri" w:hAnsi="Calibri"/>
          <w:b w:val="0"/>
          <w:color w:val="000000"/>
          <w:szCs w:val="24"/>
        </w:rPr>
        <w:t>One of the key results achieved in 2010</w:t>
      </w:r>
      <w:r w:rsidR="00855F58" w:rsidRPr="005F390A">
        <w:rPr>
          <w:rStyle w:val="Strong"/>
          <w:rFonts w:ascii="Calibri" w:hAnsi="Calibri"/>
          <w:b w:val="0"/>
          <w:color w:val="000000"/>
          <w:szCs w:val="24"/>
        </w:rPr>
        <w:t xml:space="preserve"> </w:t>
      </w:r>
      <w:r w:rsidRPr="005F390A">
        <w:rPr>
          <w:rStyle w:val="Strong"/>
          <w:rFonts w:ascii="Calibri" w:hAnsi="Calibri"/>
          <w:b w:val="0"/>
          <w:color w:val="000000"/>
          <w:szCs w:val="24"/>
        </w:rPr>
        <w:t xml:space="preserve">has been </w:t>
      </w:r>
      <w:r w:rsidR="004C3055" w:rsidRPr="005F390A">
        <w:rPr>
          <w:rStyle w:val="Strong"/>
          <w:rFonts w:ascii="Calibri" w:hAnsi="Calibri"/>
          <w:b w:val="0"/>
          <w:color w:val="000000"/>
          <w:szCs w:val="24"/>
        </w:rPr>
        <w:t xml:space="preserve">UN-REDD </w:t>
      </w:r>
      <w:proofErr w:type="spellStart"/>
      <w:r w:rsidR="004C3055" w:rsidRPr="005F390A">
        <w:rPr>
          <w:rStyle w:val="Strong"/>
          <w:rFonts w:ascii="Calibri" w:hAnsi="Calibri"/>
          <w:b w:val="0"/>
          <w:color w:val="000000"/>
          <w:szCs w:val="24"/>
        </w:rPr>
        <w:t>Indonesia</w:t>
      </w:r>
      <w:r w:rsidR="00F30FC7">
        <w:rPr>
          <w:rStyle w:val="Strong"/>
          <w:rFonts w:ascii="Calibri" w:hAnsi="Calibri"/>
          <w:b w:val="0"/>
          <w:color w:val="000000"/>
          <w:szCs w:val="24"/>
        </w:rPr>
        <w:t>”</w:t>
      </w:r>
      <w:r w:rsidRPr="005F390A">
        <w:rPr>
          <w:rStyle w:val="Strong"/>
          <w:rFonts w:ascii="Calibri" w:hAnsi="Calibri"/>
          <w:b w:val="0"/>
          <w:color w:val="000000"/>
          <w:szCs w:val="24"/>
        </w:rPr>
        <w:t>s</w:t>
      </w:r>
      <w:proofErr w:type="spellEnd"/>
      <w:r w:rsidRPr="005F390A">
        <w:rPr>
          <w:rStyle w:val="Strong"/>
          <w:rFonts w:ascii="Calibri" w:hAnsi="Calibri"/>
          <w:b w:val="0"/>
          <w:color w:val="000000"/>
          <w:szCs w:val="24"/>
        </w:rPr>
        <w:t xml:space="preserve"> </w:t>
      </w:r>
      <w:r w:rsidR="006A71EC">
        <w:rPr>
          <w:rStyle w:val="Strong"/>
          <w:rFonts w:ascii="Calibri" w:hAnsi="Calibri"/>
          <w:b w:val="0"/>
          <w:color w:val="000000"/>
          <w:szCs w:val="24"/>
        </w:rPr>
        <w:t xml:space="preserve">draft </w:t>
      </w:r>
      <w:r w:rsidR="00923EEC">
        <w:rPr>
          <w:rStyle w:val="Strong"/>
          <w:rFonts w:ascii="Calibri" w:hAnsi="Calibri"/>
          <w:b w:val="0"/>
          <w:color w:val="000000"/>
          <w:szCs w:val="24"/>
        </w:rPr>
        <w:t xml:space="preserve">National REDD+ </w:t>
      </w:r>
      <w:r w:rsidR="006A71EC">
        <w:rPr>
          <w:rStyle w:val="Strong"/>
          <w:rFonts w:ascii="Calibri" w:hAnsi="Calibri"/>
          <w:b w:val="0"/>
          <w:color w:val="000000"/>
          <w:szCs w:val="24"/>
        </w:rPr>
        <w:t xml:space="preserve">Strategy </w:t>
      </w:r>
      <w:r w:rsidR="00AD597A">
        <w:rPr>
          <w:rStyle w:val="Strong"/>
          <w:rFonts w:ascii="Calibri" w:hAnsi="Calibri"/>
          <w:b w:val="0"/>
          <w:color w:val="000000"/>
          <w:szCs w:val="24"/>
        </w:rPr>
        <w:t xml:space="preserve">in collaboration with </w:t>
      </w:r>
      <w:proofErr w:type="spellStart"/>
      <w:r w:rsidR="00AD597A">
        <w:rPr>
          <w:rStyle w:val="Strong"/>
          <w:rFonts w:ascii="Calibri" w:hAnsi="Calibri"/>
          <w:b w:val="0"/>
          <w:color w:val="000000"/>
          <w:szCs w:val="24"/>
        </w:rPr>
        <w:t>Bappenas</w:t>
      </w:r>
      <w:proofErr w:type="spellEnd"/>
      <w:r w:rsidR="00AD597A">
        <w:rPr>
          <w:rStyle w:val="Strong"/>
          <w:rFonts w:ascii="Calibri" w:hAnsi="Calibri"/>
          <w:b w:val="0"/>
          <w:color w:val="000000"/>
          <w:szCs w:val="24"/>
        </w:rPr>
        <w:t xml:space="preserve">, where UN-REDD </w:t>
      </w:r>
      <w:proofErr w:type="gramStart"/>
      <w:r w:rsidR="00AD597A">
        <w:rPr>
          <w:rStyle w:val="Strong"/>
          <w:rFonts w:ascii="Calibri" w:hAnsi="Calibri"/>
          <w:b w:val="0"/>
          <w:color w:val="000000"/>
          <w:szCs w:val="24"/>
        </w:rPr>
        <w:t>has</w:t>
      </w:r>
      <w:proofErr w:type="gramEnd"/>
      <w:r w:rsidR="00AD597A">
        <w:rPr>
          <w:rStyle w:val="Strong"/>
          <w:rFonts w:ascii="Calibri" w:hAnsi="Calibri"/>
          <w:b w:val="0"/>
          <w:color w:val="000000"/>
          <w:szCs w:val="24"/>
        </w:rPr>
        <w:t xml:space="preserve"> supported</w:t>
      </w:r>
      <w:r w:rsidRPr="005F390A">
        <w:rPr>
          <w:rStyle w:val="Strong"/>
          <w:rFonts w:ascii="Calibri" w:hAnsi="Calibri"/>
          <w:b w:val="0"/>
          <w:color w:val="000000"/>
          <w:szCs w:val="24"/>
        </w:rPr>
        <w:t xml:space="preserve"> drafting the </w:t>
      </w:r>
      <w:r w:rsidR="006A71EC">
        <w:rPr>
          <w:rStyle w:val="Strong"/>
          <w:rFonts w:ascii="Calibri" w:hAnsi="Calibri"/>
          <w:b w:val="0"/>
          <w:color w:val="000000"/>
          <w:szCs w:val="24"/>
        </w:rPr>
        <w:t>document</w:t>
      </w:r>
      <w:r w:rsidRPr="005F390A">
        <w:rPr>
          <w:rStyle w:val="Strong"/>
          <w:rFonts w:ascii="Calibri" w:hAnsi="Calibri"/>
          <w:b w:val="0"/>
          <w:color w:val="000000"/>
          <w:szCs w:val="24"/>
        </w:rPr>
        <w:t xml:space="preserve"> through an intensive and thorough multi-stakeholder consultation process. </w:t>
      </w:r>
      <w:r w:rsidR="00855F58" w:rsidRPr="005F390A">
        <w:rPr>
          <w:rStyle w:val="Strong"/>
          <w:rFonts w:ascii="Calibri" w:hAnsi="Calibri"/>
          <w:b w:val="0"/>
          <w:color w:val="000000"/>
          <w:szCs w:val="24"/>
        </w:rPr>
        <w:t>The methodology for this consultation method was inspired by the UNDP Legal Empowerment and Assistance to the Disadvantaged (LEAD) project, and the design targeted the National REDD+ Strategy t</w:t>
      </w:r>
      <w:r w:rsidR="00B22F99" w:rsidRPr="005F390A">
        <w:rPr>
          <w:rStyle w:val="Strong"/>
          <w:rFonts w:ascii="Calibri" w:hAnsi="Calibri"/>
          <w:b w:val="0"/>
          <w:color w:val="000000"/>
          <w:szCs w:val="24"/>
        </w:rPr>
        <w:t>hrough an inter-unit collaboration within UNDP</w:t>
      </w:r>
      <w:r w:rsidR="00855F58" w:rsidRPr="005F390A">
        <w:rPr>
          <w:rStyle w:val="Strong"/>
          <w:rFonts w:ascii="Calibri" w:hAnsi="Calibri"/>
          <w:b w:val="0"/>
          <w:color w:val="000000"/>
          <w:szCs w:val="24"/>
        </w:rPr>
        <w:t>.</w:t>
      </w:r>
      <w:r w:rsidR="00885290" w:rsidRPr="005F390A">
        <w:rPr>
          <w:rStyle w:val="Strong"/>
          <w:rFonts w:ascii="Calibri" w:hAnsi="Calibri"/>
          <w:b w:val="0"/>
          <w:color w:val="000000"/>
          <w:szCs w:val="24"/>
        </w:rPr>
        <w:t xml:space="preserve"> </w:t>
      </w:r>
      <w:r w:rsidR="00DF2903" w:rsidRPr="005F390A">
        <w:rPr>
          <w:rStyle w:val="Strong"/>
          <w:rFonts w:ascii="Calibri" w:hAnsi="Calibri"/>
          <w:b w:val="0"/>
          <w:color w:val="000000"/>
          <w:szCs w:val="24"/>
        </w:rPr>
        <w:t>Starting in July 2010</w:t>
      </w:r>
      <w:r w:rsidR="003F3B3F">
        <w:rPr>
          <w:rStyle w:val="Strong"/>
          <w:rFonts w:ascii="Calibri" w:hAnsi="Calibri"/>
          <w:b w:val="0"/>
          <w:color w:val="000000"/>
          <w:szCs w:val="24"/>
        </w:rPr>
        <w:t>,</w:t>
      </w:r>
      <w:r w:rsidR="00DF2903" w:rsidRPr="005F390A">
        <w:rPr>
          <w:rStyle w:val="Strong"/>
          <w:rFonts w:ascii="Calibri" w:hAnsi="Calibri"/>
          <w:b w:val="0"/>
          <w:color w:val="000000"/>
          <w:szCs w:val="24"/>
        </w:rPr>
        <w:t xml:space="preserve"> and taking place over the course of several months, the process included Focus Group Discussions and Consultations </w:t>
      </w:r>
      <w:r w:rsidR="006A71EC">
        <w:rPr>
          <w:rStyle w:val="Strong"/>
          <w:rFonts w:ascii="Calibri" w:hAnsi="Calibri"/>
          <w:b w:val="0"/>
          <w:color w:val="000000"/>
          <w:szCs w:val="24"/>
        </w:rPr>
        <w:t>at</w:t>
      </w:r>
      <w:r w:rsidR="00DF2903" w:rsidRPr="005F390A">
        <w:rPr>
          <w:rStyle w:val="Strong"/>
          <w:rFonts w:ascii="Calibri" w:hAnsi="Calibri"/>
          <w:b w:val="0"/>
          <w:color w:val="000000"/>
          <w:szCs w:val="24"/>
        </w:rPr>
        <w:t xml:space="preserve"> National Level</w:t>
      </w:r>
      <w:r w:rsidR="000E3EE2" w:rsidRPr="005F390A">
        <w:rPr>
          <w:rStyle w:val="Strong"/>
          <w:rFonts w:ascii="Calibri" w:hAnsi="Calibri"/>
          <w:b w:val="0"/>
          <w:color w:val="000000"/>
          <w:szCs w:val="24"/>
        </w:rPr>
        <w:t xml:space="preserve"> and</w:t>
      </w:r>
      <w:r w:rsidR="00DF2903" w:rsidRPr="005F390A">
        <w:rPr>
          <w:rStyle w:val="Strong"/>
          <w:rFonts w:ascii="Calibri" w:hAnsi="Calibri"/>
          <w:b w:val="0"/>
          <w:color w:val="000000"/>
          <w:szCs w:val="24"/>
        </w:rPr>
        <w:t xml:space="preserve"> </w:t>
      </w:r>
      <w:r w:rsidR="00404CD7" w:rsidRPr="005F390A">
        <w:rPr>
          <w:rStyle w:val="Strong"/>
          <w:rFonts w:ascii="Calibri" w:hAnsi="Calibri"/>
          <w:b w:val="0"/>
          <w:color w:val="000000"/>
          <w:szCs w:val="24"/>
        </w:rPr>
        <w:t>preparation and execution of a series of Regional Consultation Meetings</w:t>
      </w:r>
      <w:r w:rsidR="000E3EE2" w:rsidRPr="005F390A">
        <w:rPr>
          <w:rStyle w:val="Strong"/>
          <w:rFonts w:ascii="Calibri" w:hAnsi="Calibri"/>
          <w:b w:val="0"/>
          <w:color w:val="000000"/>
          <w:szCs w:val="24"/>
        </w:rPr>
        <w:t xml:space="preserve">. </w:t>
      </w:r>
      <w:r w:rsidR="00347652">
        <w:rPr>
          <w:rStyle w:val="Strong"/>
          <w:rFonts w:ascii="Calibri" w:hAnsi="Calibri"/>
          <w:b w:val="0"/>
          <w:color w:val="000000"/>
          <w:szCs w:val="24"/>
        </w:rPr>
        <w:t xml:space="preserve">More than 300 experts representing more than 200 organizations from local, national, and international </w:t>
      </w:r>
      <w:r w:rsidR="006A71EC">
        <w:rPr>
          <w:rStyle w:val="Strong"/>
          <w:rFonts w:ascii="Calibri" w:hAnsi="Calibri"/>
          <w:b w:val="0"/>
          <w:color w:val="000000"/>
          <w:szCs w:val="24"/>
        </w:rPr>
        <w:t xml:space="preserve">organizations </w:t>
      </w:r>
      <w:r w:rsidR="00347652">
        <w:rPr>
          <w:rStyle w:val="Strong"/>
          <w:rFonts w:ascii="Calibri" w:hAnsi="Calibri"/>
          <w:b w:val="0"/>
          <w:color w:val="000000"/>
          <w:szCs w:val="24"/>
        </w:rPr>
        <w:t xml:space="preserve">participated in the 7 Regional and National Public Consultations. </w:t>
      </w:r>
      <w:r w:rsidR="00347652" w:rsidRPr="005F390A">
        <w:rPr>
          <w:rStyle w:val="Strong"/>
          <w:rFonts w:ascii="Calibri" w:hAnsi="Calibri"/>
          <w:b w:val="0"/>
          <w:color w:val="000000"/>
          <w:szCs w:val="24"/>
        </w:rPr>
        <w:t xml:space="preserve"> </w:t>
      </w:r>
      <w:r w:rsidR="00885290" w:rsidRPr="005F390A">
        <w:rPr>
          <w:rStyle w:val="Strong"/>
          <w:rFonts w:ascii="Calibri" w:hAnsi="Calibri"/>
          <w:b w:val="0"/>
          <w:color w:val="000000"/>
          <w:szCs w:val="24"/>
        </w:rPr>
        <w:t>In addition to supporting the process with PMU staff, writers and resource persons were recruited to support the process.</w:t>
      </w:r>
      <w:r w:rsidR="00207F96" w:rsidRPr="005F390A">
        <w:rPr>
          <w:rStyle w:val="Strong"/>
          <w:rFonts w:ascii="Calibri" w:hAnsi="Calibri"/>
          <w:b w:val="0"/>
          <w:color w:val="000000"/>
          <w:szCs w:val="24"/>
        </w:rPr>
        <w:t xml:space="preserve"> </w:t>
      </w:r>
      <w:r w:rsidR="000E3EE2" w:rsidRPr="005F390A">
        <w:rPr>
          <w:rStyle w:val="Strong"/>
          <w:rFonts w:ascii="Calibri" w:hAnsi="Calibri"/>
          <w:b w:val="0"/>
          <w:color w:val="000000"/>
          <w:szCs w:val="24"/>
        </w:rPr>
        <w:t xml:space="preserve">The Programme developed significant partnerships in the process, both with </w:t>
      </w:r>
      <w:proofErr w:type="spellStart"/>
      <w:r w:rsidR="000E3EE2" w:rsidRPr="005F390A">
        <w:rPr>
          <w:rStyle w:val="Strong"/>
          <w:rFonts w:ascii="Calibri" w:hAnsi="Calibri"/>
          <w:b w:val="0"/>
          <w:color w:val="000000"/>
          <w:szCs w:val="24"/>
        </w:rPr>
        <w:t>Bappenas</w:t>
      </w:r>
      <w:proofErr w:type="spellEnd"/>
      <w:r w:rsidR="000E3EE2" w:rsidRPr="005F390A">
        <w:rPr>
          <w:rStyle w:val="Strong"/>
          <w:rFonts w:ascii="Calibri" w:hAnsi="Calibri"/>
          <w:b w:val="0"/>
          <w:color w:val="000000"/>
          <w:szCs w:val="24"/>
        </w:rPr>
        <w:t xml:space="preserve"> and relevant line ministries, the Regional Governments, NGOs, civil society, academics and the private sector.</w:t>
      </w:r>
      <w:r w:rsidR="000E3EE2" w:rsidRPr="005F390A">
        <w:rPr>
          <w:rFonts w:ascii="Calibri" w:hAnsi="Calibri" w:cs="Arial"/>
          <w:szCs w:val="24"/>
        </w:rPr>
        <w:t xml:space="preserve"> Opening access to the process has increased parti</w:t>
      </w:r>
      <w:r w:rsidR="000E3EE2" w:rsidRPr="003115DA">
        <w:rPr>
          <w:rFonts w:ascii="Calibri" w:hAnsi="Calibri" w:cs="Arial"/>
          <w:szCs w:val="24"/>
        </w:rPr>
        <w:t>cipation and ownership by stakeholders and improved the quality of the drafts.</w:t>
      </w:r>
      <w:r w:rsidR="00885290" w:rsidRPr="003115DA">
        <w:rPr>
          <w:rStyle w:val="Strong"/>
          <w:rFonts w:ascii="Calibri" w:hAnsi="Calibri"/>
          <w:b w:val="0"/>
          <w:color w:val="000000"/>
          <w:szCs w:val="24"/>
        </w:rPr>
        <w:t xml:space="preserve"> </w:t>
      </w:r>
      <w:r w:rsidR="00DF2903" w:rsidRPr="003115DA">
        <w:rPr>
          <w:rStyle w:val="Strong"/>
          <w:rFonts w:ascii="Calibri" w:hAnsi="Calibri"/>
          <w:b w:val="0"/>
          <w:color w:val="000000"/>
          <w:szCs w:val="24"/>
        </w:rPr>
        <w:t>The process produced three public</w:t>
      </w:r>
      <w:r w:rsidR="00885290" w:rsidRPr="003115DA">
        <w:rPr>
          <w:rStyle w:val="Strong"/>
          <w:rFonts w:ascii="Calibri" w:hAnsi="Calibri"/>
          <w:b w:val="0"/>
          <w:color w:val="000000"/>
          <w:szCs w:val="24"/>
        </w:rPr>
        <w:t xml:space="preserve"> drafts</w:t>
      </w:r>
      <w:r w:rsidR="00347652" w:rsidRPr="003115DA">
        <w:rPr>
          <w:rStyle w:val="Strong"/>
          <w:rFonts w:ascii="Calibri" w:hAnsi="Calibri"/>
          <w:b w:val="0"/>
          <w:color w:val="000000"/>
          <w:szCs w:val="24"/>
        </w:rPr>
        <w:t xml:space="preserve">, </w:t>
      </w:r>
      <w:r w:rsidR="003115DA" w:rsidRPr="003115DA">
        <w:rPr>
          <w:rStyle w:val="Strong"/>
          <w:rFonts w:ascii="Calibri" w:hAnsi="Calibri"/>
          <w:b w:val="0"/>
          <w:color w:val="000000"/>
          <w:szCs w:val="24"/>
        </w:rPr>
        <w:t>a</w:t>
      </w:r>
      <w:r w:rsidR="00347652" w:rsidRPr="003115DA">
        <w:rPr>
          <w:rStyle w:val="Strong"/>
          <w:rFonts w:ascii="Calibri" w:hAnsi="Calibri"/>
          <w:b w:val="0"/>
          <w:color w:val="000000"/>
          <w:szCs w:val="24"/>
        </w:rPr>
        <w:t xml:space="preserve"> National REDD+ Strategy Executive Summary, a</w:t>
      </w:r>
      <w:r w:rsidR="003115DA" w:rsidRPr="003115DA">
        <w:rPr>
          <w:rStyle w:val="Strong"/>
          <w:rFonts w:ascii="Calibri" w:hAnsi="Calibri"/>
          <w:b w:val="0"/>
          <w:color w:val="000000"/>
          <w:szCs w:val="24"/>
        </w:rPr>
        <w:t>nd a</w:t>
      </w:r>
      <w:r w:rsidR="00347652" w:rsidRPr="003115DA">
        <w:rPr>
          <w:rStyle w:val="Strong"/>
          <w:rFonts w:ascii="Calibri" w:hAnsi="Calibri"/>
          <w:b w:val="0"/>
          <w:color w:val="000000"/>
          <w:szCs w:val="24"/>
        </w:rPr>
        <w:t xml:space="preserve"> report of the process to develop the National Strategy</w:t>
      </w:r>
      <w:r w:rsidR="00885290" w:rsidRPr="003115DA">
        <w:rPr>
          <w:rStyle w:val="Strong"/>
          <w:rFonts w:ascii="Calibri" w:hAnsi="Calibri"/>
          <w:b w:val="0"/>
          <w:color w:val="000000"/>
          <w:szCs w:val="24"/>
        </w:rPr>
        <w:t>.</w:t>
      </w:r>
      <w:r w:rsidR="00DF2903" w:rsidRPr="003115DA">
        <w:rPr>
          <w:rStyle w:val="Strong"/>
          <w:rFonts w:ascii="Calibri" w:hAnsi="Calibri"/>
          <w:b w:val="0"/>
          <w:color w:val="000000"/>
          <w:szCs w:val="24"/>
        </w:rPr>
        <w:t xml:space="preserve"> </w:t>
      </w:r>
      <w:r w:rsidR="006A71EC">
        <w:rPr>
          <w:rStyle w:val="Strong"/>
          <w:rFonts w:ascii="Calibri" w:hAnsi="Calibri"/>
          <w:b w:val="0"/>
          <w:color w:val="000000"/>
          <w:szCs w:val="24"/>
        </w:rPr>
        <w:t xml:space="preserve">On </w:t>
      </w:r>
      <w:r w:rsidR="00885290" w:rsidRPr="003115DA">
        <w:rPr>
          <w:rFonts w:ascii="Calibri" w:hAnsi="Calibri"/>
          <w:szCs w:val="24"/>
        </w:rPr>
        <w:t xml:space="preserve">18 November 2010, </w:t>
      </w:r>
      <w:proofErr w:type="spellStart"/>
      <w:r w:rsidR="00885290" w:rsidRPr="003115DA">
        <w:rPr>
          <w:rFonts w:ascii="Calibri" w:hAnsi="Calibri"/>
          <w:szCs w:val="24"/>
        </w:rPr>
        <w:t>Bappe</w:t>
      </w:r>
      <w:r w:rsidR="00885290" w:rsidRPr="005F390A">
        <w:rPr>
          <w:rFonts w:ascii="Calibri" w:hAnsi="Calibri"/>
          <w:szCs w:val="24"/>
        </w:rPr>
        <w:t>nas</w:t>
      </w:r>
      <w:proofErr w:type="spellEnd"/>
      <w:r w:rsidR="00885290" w:rsidRPr="005F390A">
        <w:rPr>
          <w:rFonts w:ascii="Calibri" w:hAnsi="Calibri"/>
          <w:szCs w:val="24"/>
        </w:rPr>
        <w:t xml:space="preserve"> officially submitted the final REDD+ Strategy draft to the REDD+ Task Force. In 2011, </w:t>
      </w:r>
      <w:r w:rsidR="00885290" w:rsidRPr="005F390A">
        <w:rPr>
          <w:rFonts w:ascii="Calibri" w:hAnsi="Calibri" w:cs="Arial"/>
          <w:szCs w:val="24"/>
        </w:rPr>
        <w:t>UN-REDD will work to maintain involvement of multi-stakeholders in the finalization of the Strategy.</w:t>
      </w:r>
      <w:r w:rsidR="009376E7" w:rsidRPr="005F390A">
        <w:rPr>
          <w:rFonts w:ascii="Calibri" w:hAnsi="Calibri" w:cs="Arial"/>
          <w:szCs w:val="24"/>
        </w:rPr>
        <w:t xml:space="preserve"> UN-REDD </w:t>
      </w:r>
      <w:proofErr w:type="gramStart"/>
      <w:r w:rsidR="009376E7" w:rsidRPr="005F390A">
        <w:rPr>
          <w:rFonts w:ascii="Calibri" w:hAnsi="Calibri" w:cs="Arial"/>
          <w:szCs w:val="24"/>
        </w:rPr>
        <w:t>has</w:t>
      </w:r>
      <w:proofErr w:type="gramEnd"/>
      <w:r w:rsidR="009376E7" w:rsidRPr="005F390A">
        <w:rPr>
          <w:rFonts w:ascii="Calibri" w:hAnsi="Calibri" w:cs="Arial"/>
          <w:szCs w:val="24"/>
        </w:rPr>
        <w:t xml:space="preserve"> supported translation and publication of the draft Strategies and Executive Summary, and will publish a Lessons Learned Report about the multi-stakeholder consultation process. </w:t>
      </w:r>
    </w:p>
    <w:p w:rsidR="00C976DC" w:rsidRPr="005F390A" w:rsidRDefault="00C976DC" w:rsidP="00D56800">
      <w:pPr>
        <w:spacing w:line="360" w:lineRule="auto"/>
        <w:jc w:val="both"/>
        <w:rPr>
          <w:rFonts w:ascii="Calibri" w:hAnsi="Calibri"/>
          <w:szCs w:val="24"/>
          <w:highlight w:val="green"/>
        </w:rPr>
      </w:pPr>
    </w:p>
    <w:p w:rsidR="00207F96" w:rsidRPr="005F390A" w:rsidRDefault="00D56800" w:rsidP="003154D4">
      <w:pPr>
        <w:numPr>
          <w:ilvl w:val="0"/>
          <w:numId w:val="12"/>
        </w:numPr>
        <w:rPr>
          <w:rFonts w:ascii="Calibri" w:hAnsi="Calibri"/>
          <w:b/>
          <w:szCs w:val="24"/>
        </w:rPr>
      </w:pPr>
      <w:r w:rsidRPr="005F390A">
        <w:rPr>
          <w:rFonts w:ascii="Calibri" w:hAnsi="Calibri"/>
          <w:b/>
          <w:szCs w:val="24"/>
        </w:rPr>
        <w:t>Other consensus-building activities</w:t>
      </w:r>
    </w:p>
    <w:p w:rsidR="00472B09" w:rsidRPr="005F390A" w:rsidRDefault="00F734C9" w:rsidP="00EC033C">
      <w:pPr>
        <w:jc w:val="both"/>
        <w:rPr>
          <w:rFonts w:ascii="Calibri" w:hAnsi="Calibri"/>
          <w:szCs w:val="24"/>
        </w:rPr>
      </w:pPr>
      <w:r w:rsidRPr="005F390A">
        <w:rPr>
          <w:rFonts w:ascii="Calibri" w:hAnsi="Calibri"/>
          <w:szCs w:val="24"/>
        </w:rPr>
        <w:t xml:space="preserve">Under Outcome 1, </w:t>
      </w:r>
      <w:r w:rsidR="004C3055" w:rsidRPr="005F390A">
        <w:rPr>
          <w:rFonts w:ascii="Calibri" w:hAnsi="Calibri"/>
          <w:szCs w:val="24"/>
        </w:rPr>
        <w:t xml:space="preserve">UN-REDD </w:t>
      </w:r>
      <w:r w:rsidRPr="005F390A">
        <w:rPr>
          <w:rFonts w:ascii="Calibri" w:hAnsi="Calibri"/>
          <w:szCs w:val="24"/>
        </w:rPr>
        <w:t xml:space="preserve">Indonesia </w:t>
      </w:r>
      <w:r w:rsidR="004C3055" w:rsidRPr="005F390A">
        <w:rPr>
          <w:rFonts w:ascii="Calibri" w:hAnsi="Calibri"/>
          <w:szCs w:val="24"/>
        </w:rPr>
        <w:t xml:space="preserve">has further </w:t>
      </w:r>
      <w:r w:rsidRPr="005F390A">
        <w:rPr>
          <w:rFonts w:ascii="Calibri" w:hAnsi="Calibri"/>
          <w:szCs w:val="24"/>
        </w:rPr>
        <w:t>supported</w:t>
      </w:r>
      <w:r w:rsidR="004C3055" w:rsidRPr="005F390A">
        <w:rPr>
          <w:rFonts w:ascii="Calibri" w:hAnsi="Calibri"/>
          <w:szCs w:val="24"/>
        </w:rPr>
        <w:t xml:space="preserve"> other REDD+ </w:t>
      </w:r>
      <w:r w:rsidRPr="005F390A">
        <w:rPr>
          <w:rFonts w:ascii="Calibri" w:hAnsi="Calibri"/>
          <w:szCs w:val="24"/>
        </w:rPr>
        <w:t xml:space="preserve">activities to enhance consensus and multi-stakeholder participation at national level. </w:t>
      </w:r>
      <w:r w:rsidR="001C3991" w:rsidRPr="005F390A">
        <w:rPr>
          <w:rFonts w:ascii="Calibri" w:hAnsi="Calibri"/>
          <w:szCs w:val="24"/>
        </w:rPr>
        <w:t>In the second half of 2010, the Programme f</w:t>
      </w:r>
      <w:r w:rsidR="00B22F99" w:rsidRPr="005F390A">
        <w:rPr>
          <w:rFonts w:ascii="Calibri" w:hAnsi="Calibri"/>
          <w:szCs w:val="24"/>
        </w:rPr>
        <w:t>acilitate</w:t>
      </w:r>
      <w:r w:rsidR="001C3991" w:rsidRPr="005F390A">
        <w:rPr>
          <w:rFonts w:ascii="Calibri" w:hAnsi="Calibri"/>
          <w:szCs w:val="24"/>
        </w:rPr>
        <w:t>d</w:t>
      </w:r>
      <w:r w:rsidR="00B22F99" w:rsidRPr="005F390A">
        <w:rPr>
          <w:rFonts w:ascii="Calibri" w:hAnsi="Calibri"/>
          <w:szCs w:val="24"/>
        </w:rPr>
        <w:t xml:space="preserve"> consultation meetings on </w:t>
      </w:r>
      <w:r w:rsidR="001C3991" w:rsidRPr="005F390A">
        <w:rPr>
          <w:rFonts w:ascii="Calibri" w:hAnsi="Calibri"/>
          <w:szCs w:val="24"/>
        </w:rPr>
        <w:t>Selection C</w:t>
      </w:r>
      <w:r w:rsidR="00B22F99" w:rsidRPr="005F390A">
        <w:rPr>
          <w:rFonts w:ascii="Calibri" w:hAnsi="Calibri"/>
          <w:szCs w:val="24"/>
        </w:rPr>
        <w:t xml:space="preserve">riteria </w:t>
      </w:r>
      <w:r w:rsidR="001C3991" w:rsidRPr="005F390A">
        <w:rPr>
          <w:rFonts w:ascii="Calibri" w:hAnsi="Calibri"/>
          <w:szCs w:val="24"/>
        </w:rPr>
        <w:t xml:space="preserve">for the REDD+ Pilot Province under the aforementioned </w:t>
      </w:r>
      <w:proofErr w:type="spellStart"/>
      <w:r w:rsidR="001C3991" w:rsidRPr="005F390A">
        <w:rPr>
          <w:rFonts w:ascii="Calibri" w:hAnsi="Calibri"/>
          <w:szCs w:val="24"/>
        </w:rPr>
        <w:t>LoI</w:t>
      </w:r>
      <w:proofErr w:type="spellEnd"/>
      <w:r w:rsidR="001C3991" w:rsidRPr="005F390A">
        <w:rPr>
          <w:rFonts w:ascii="Calibri" w:hAnsi="Calibri"/>
          <w:szCs w:val="24"/>
        </w:rPr>
        <w:t xml:space="preserve">. </w:t>
      </w:r>
      <w:r w:rsidR="00176163" w:rsidRPr="005F390A">
        <w:rPr>
          <w:rFonts w:ascii="Calibri" w:hAnsi="Calibri"/>
          <w:szCs w:val="24"/>
        </w:rPr>
        <w:t>Additionally, t</w:t>
      </w:r>
      <w:r w:rsidR="00472B09" w:rsidRPr="005F390A">
        <w:rPr>
          <w:rFonts w:ascii="Calibri" w:hAnsi="Calibri"/>
          <w:szCs w:val="24"/>
        </w:rPr>
        <w:t xml:space="preserve">o enhance coordination, UN-REDD has </w:t>
      </w:r>
      <w:r w:rsidR="00AA3A08" w:rsidRPr="005F390A">
        <w:rPr>
          <w:rFonts w:ascii="Calibri" w:hAnsi="Calibri"/>
          <w:szCs w:val="24"/>
        </w:rPr>
        <w:t xml:space="preserve">from an early stage </w:t>
      </w:r>
      <w:r w:rsidR="00187A1D" w:rsidRPr="005F390A">
        <w:rPr>
          <w:rFonts w:ascii="Calibri" w:hAnsi="Calibri"/>
          <w:szCs w:val="24"/>
        </w:rPr>
        <w:t xml:space="preserve">(July 2010) </w:t>
      </w:r>
      <w:r w:rsidR="00472B09" w:rsidRPr="005F390A">
        <w:rPr>
          <w:rFonts w:ascii="Calibri" w:hAnsi="Calibri"/>
          <w:szCs w:val="24"/>
        </w:rPr>
        <w:t>discussed issues such as the Moratorium</w:t>
      </w:r>
      <w:r w:rsidR="00140F75" w:rsidRPr="005F390A">
        <w:rPr>
          <w:rFonts w:ascii="Calibri" w:hAnsi="Calibri"/>
          <w:szCs w:val="24"/>
        </w:rPr>
        <w:t xml:space="preserve"> </w:t>
      </w:r>
      <w:r w:rsidR="00AC67E5">
        <w:rPr>
          <w:rFonts w:ascii="Calibri" w:hAnsi="Calibri"/>
          <w:szCs w:val="24"/>
        </w:rPr>
        <w:t xml:space="preserve"> on all new concessions for conversion of peat and natural forest </w:t>
      </w:r>
      <w:r w:rsidR="00140F75" w:rsidRPr="005F390A">
        <w:rPr>
          <w:rFonts w:ascii="Calibri" w:hAnsi="Calibri"/>
          <w:szCs w:val="24"/>
        </w:rPr>
        <w:t>(planned to be effective in January</w:t>
      </w:r>
      <w:r w:rsidR="003206C4">
        <w:rPr>
          <w:rFonts w:ascii="Calibri" w:hAnsi="Calibri"/>
          <w:szCs w:val="24"/>
        </w:rPr>
        <w:t>/February</w:t>
      </w:r>
      <w:r w:rsidR="00140F75" w:rsidRPr="005F390A">
        <w:rPr>
          <w:rFonts w:ascii="Calibri" w:hAnsi="Calibri"/>
          <w:szCs w:val="24"/>
        </w:rPr>
        <w:t xml:space="preserve"> 2011</w:t>
      </w:r>
      <w:r w:rsidR="00AC67E5">
        <w:rPr>
          <w:rFonts w:ascii="Calibri" w:hAnsi="Calibri"/>
          <w:szCs w:val="24"/>
        </w:rPr>
        <w:t>)</w:t>
      </w:r>
      <w:r w:rsidR="00472B09" w:rsidRPr="005F390A">
        <w:rPr>
          <w:rFonts w:ascii="Calibri" w:hAnsi="Calibri"/>
          <w:szCs w:val="24"/>
        </w:rPr>
        <w:t xml:space="preserve">, quality of spatial data and statistical data, and MRV institution with </w:t>
      </w:r>
      <w:r w:rsidR="00472B09" w:rsidRPr="005F390A">
        <w:rPr>
          <w:rFonts w:ascii="Calibri" w:hAnsi="Calibri"/>
          <w:szCs w:val="24"/>
        </w:rPr>
        <w:lastRenderedPageBreak/>
        <w:t>the new REDD+ Task Force.</w:t>
      </w:r>
    </w:p>
    <w:p w:rsidR="00472B09" w:rsidRPr="005F390A" w:rsidRDefault="00472B09" w:rsidP="00EC033C">
      <w:pPr>
        <w:pStyle w:val="ListParagraph"/>
        <w:ind w:left="0"/>
        <w:jc w:val="both"/>
        <w:rPr>
          <w:rFonts w:ascii="Calibri" w:hAnsi="Calibri"/>
          <w:sz w:val="24"/>
          <w:szCs w:val="24"/>
        </w:rPr>
      </w:pPr>
    </w:p>
    <w:p w:rsidR="0072565B" w:rsidRPr="0072565B" w:rsidRDefault="00187A1D" w:rsidP="00EC033C">
      <w:pPr>
        <w:jc w:val="both"/>
        <w:rPr>
          <w:rFonts w:ascii="Calibri" w:hAnsi="Calibri"/>
          <w:szCs w:val="24"/>
          <w:u w:val="single"/>
        </w:rPr>
      </w:pPr>
      <w:r w:rsidRPr="0072565B">
        <w:rPr>
          <w:rFonts w:ascii="Calibri" w:hAnsi="Calibri"/>
          <w:szCs w:val="24"/>
          <w:u w:val="single"/>
        </w:rPr>
        <w:t xml:space="preserve">Other activities include: </w:t>
      </w:r>
    </w:p>
    <w:p w:rsidR="0072565B" w:rsidRDefault="00187A1D" w:rsidP="0072565B">
      <w:pPr>
        <w:numPr>
          <w:ilvl w:val="0"/>
          <w:numId w:val="24"/>
        </w:numPr>
        <w:jc w:val="both"/>
        <w:rPr>
          <w:rFonts w:ascii="Calibri" w:hAnsi="Calibri"/>
          <w:szCs w:val="24"/>
        </w:rPr>
      </w:pPr>
      <w:r w:rsidRPr="007E0FCD">
        <w:rPr>
          <w:rFonts w:ascii="Calibri" w:hAnsi="Calibri"/>
          <w:szCs w:val="24"/>
        </w:rPr>
        <w:t xml:space="preserve">Participation in the </w:t>
      </w:r>
      <w:smartTag w:uri="urn:schemas-microsoft-com:office:smarttags" w:element="PlaceName">
        <w:r w:rsidRPr="007E0FCD">
          <w:rPr>
            <w:rFonts w:ascii="Calibri" w:hAnsi="Calibri"/>
            <w:szCs w:val="24"/>
          </w:rPr>
          <w:t>Asia</w:t>
        </w:r>
      </w:smartTag>
      <w:r w:rsidRPr="007E0FCD">
        <w:rPr>
          <w:rFonts w:ascii="Calibri" w:hAnsi="Calibri"/>
          <w:szCs w:val="24"/>
        </w:rPr>
        <w:t xml:space="preserve"> </w:t>
      </w:r>
      <w:smartTag w:uri="urn:schemas-microsoft-com:office:smarttags" w:element="PlaceType">
        <w:r w:rsidRPr="007E0FCD">
          <w:rPr>
            <w:rFonts w:ascii="Calibri" w:hAnsi="Calibri"/>
            <w:szCs w:val="24"/>
          </w:rPr>
          <w:t>Forest</w:t>
        </w:r>
      </w:smartTag>
      <w:r w:rsidRPr="007E0FCD">
        <w:rPr>
          <w:rFonts w:ascii="Calibri" w:hAnsi="Calibri"/>
          <w:szCs w:val="24"/>
        </w:rPr>
        <w:t xml:space="preserve"> Partnership (AFP) Conference and Exhibition in </w:t>
      </w:r>
      <w:smartTag w:uri="urn:schemas-microsoft-com:office:smarttags" w:element="place">
        <w:r w:rsidRPr="007E0FCD">
          <w:rPr>
            <w:rFonts w:ascii="Calibri" w:hAnsi="Calibri"/>
            <w:szCs w:val="24"/>
          </w:rPr>
          <w:t>Bali</w:t>
        </w:r>
      </w:smartTag>
      <w:r w:rsidRPr="007E0FCD">
        <w:rPr>
          <w:rFonts w:ascii="Calibri" w:hAnsi="Calibri"/>
          <w:szCs w:val="24"/>
        </w:rPr>
        <w:t xml:space="preserve"> in August 2010; </w:t>
      </w:r>
    </w:p>
    <w:p w:rsidR="0072565B" w:rsidRDefault="006A71EC" w:rsidP="0072565B">
      <w:pPr>
        <w:numPr>
          <w:ilvl w:val="0"/>
          <w:numId w:val="23"/>
        </w:numPr>
        <w:jc w:val="both"/>
        <w:rPr>
          <w:rFonts w:ascii="Calibri" w:hAnsi="Calibri"/>
          <w:szCs w:val="24"/>
        </w:rPr>
      </w:pPr>
      <w:r>
        <w:rPr>
          <w:rFonts w:ascii="Calibri" w:hAnsi="Calibri"/>
          <w:szCs w:val="24"/>
        </w:rPr>
        <w:t>S</w:t>
      </w:r>
      <w:r w:rsidR="005E2A80" w:rsidRPr="007E0FCD">
        <w:rPr>
          <w:rFonts w:ascii="Calibri" w:hAnsi="Calibri"/>
          <w:szCs w:val="24"/>
        </w:rPr>
        <w:t xml:space="preserve">upport </w:t>
      </w:r>
      <w:r>
        <w:rPr>
          <w:rFonts w:ascii="Calibri" w:hAnsi="Calibri"/>
          <w:szCs w:val="24"/>
        </w:rPr>
        <w:t xml:space="preserve">for </w:t>
      </w:r>
      <w:r w:rsidR="005E2A80" w:rsidRPr="007E0FCD">
        <w:rPr>
          <w:rFonts w:ascii="Calibri" w:hAnsi="Calibri"/>
          <w:szCs w:val="24"/>
        </w:rPr>
        <w:t xml:space="preserve">DNPI staff to participate in Climate Change Training organized by the Clinton Foundation in June 2010; </w:t>
      </w:r>
    </w:p>
    <w:p w:rsidR="0072565B" w:rsidRDefault="00187A1D" w:rsidP="0072565B">
      <w:pPr>
        <w:numPr>
          <w:ilvl w:val="0"/>
          <w:numId w:val="23"/>
        </w:numPr>
        <w:jc w:val="both"/>
        <w:rPr>
          <w:rFonts w:ascii="Calibri" w:hAnsi="Calibri"/>
          <w:szCs w:val="24"/>
        </w:rPr>
      </w:pPr>
      <w:r w:rsidRPr="007E0FCD">
        <w:rPr>
          <w:rFonts w:ascii="Calibri" w:hAnsi="Calibri"/>
          <w:szCs w:val="24"/>
        </w:rPr>
        <w:t xml:space="preserve">Study trip to </w:t>
      </w:r>
      <w:smartTag w:uri="urn:schemas-microsoft-com:office:smarttags" w:element="country-region">
        <w:smartTag w:uri="urn:schemas-microsoft-com:office:smarttags" w:element="place">
          <w:r w:rsidRPr="007E0FCD">
            <w:rPr>
              <w:rFonts w:ascii="Calibri" w:hAnsi="Calibri"/>
              <w:szCs w:val="24"/>
            </w:rPr>
            <w:t>Brazil</w:t>
          </w:r>
        </w:smartTag>
      </w:smartTag>
      <w:r w:rsidRPr="007E0FCD">
        <w:rPr>
          <w:rFonts w:ascii="Calibri" w:hAnsi="Calibri"/>
          <w:szCs w:val="24"/>
        </w:rPr>
        <w:t xml:space="preserve"> with DNPI staff in September/October 2010;</w:t>
      </w:r>
      <w:r w:rsidR="00D55260" w:rsidRPr="007E0FCD">
        <w:rPr>
          <w:rFonts w:ascii="Calibri" w:hAnsi="Calibri"/>
          <w:szCs w:val="24"/>
        </w:rPr>
        <w:t xml:space="preserve"> </w:t>
      </w:r>
    </w:p>
    <w:p w:rsidR="0072565B" w:rsidRDefault="00215F9D" w:rsidP="0072565B">
      <w:pPr>
        <w:numPr>
          <w:ilvl w:val="0"/>
          <w:numId w:val="23"/>
        </w:numPr>
        <w:jc w:val="both"/>
        <w:rPr>
          <w:rFonts w:ascii="Calibri" w:hAnsi="Calibri"/>
          <w:szCs w:val="24"/>
        </w:rPr>
      </w:pPr>
      <w:r w:rsidRPr="007E0FCD">
        <w:rPr>
          <w:rFonts w:ascii="Calibri" w:hAnsi="Calibri"/>
          <w:szCs w:val="24"/>
        </w:rPr>
        <w:t xml:space="preserve">Participation </w:t>
      </w:r>
      <w:r w:rsidR="006A71EC">
        <w:rPr>
          <w:rFonts w:ascii="Calibri" w:hAnsi="Calibri"/>
          <w:szCs w:val="24"/>
        </w:rPr>
        <w:t>i</w:t>
      </w:r>
      <w:r w:rsidRPr="007E0FCD">
        <w:rPr>
          <w:rFonts w:ascii="Calibri" w:hAnsi="Calibri"/>
          <w:szCs w:val="24"/>
        </w:rPr>
        <w:t xml:space="preserve">n side events </w:t>
      </w:r>
      <w:r w:rsidR="00956878" w:rsidRPr="007E0FCD">
        <w:rPr>
          <w:rFonts w:ascii="Calibri" w:hAnsi="Calibri"/>
          <w:szCs w:val="24"/>
        </w:rPr>
        <w:t>at</w:t>
      </w:r>
      <w:r w:rsidRPr="007E0FCD">
        <w:rPr>
          <w:rFonts w:ascii="Calibri" w:hAnsi="Calibri"/>
          <w:szCs w:val="24"/>
        </w:rPr>
        <w:t xml:space="preserve"> COP16  in December 2010 (on FPIC, organized by</w:t>
      </w:r>
      <w:r w:rsidRPr="005F390A">
        <w:rPr>
          <w:rFonts w:ascii="Calibri" w:hAnsi="Calibri"/>
          <w:szCs w:val="24"/>
        </w:rPr>
        <w:t xml:space="preserve"> RECOFTC and on co-benefits, organized by UNEP) and </w:t>
      </w:r>
      <w:r w:rsidR="00D55260" w:rsidRPr="005F390A">
        <w:rPr>
          <w:rFonts w:ascii="Calibri" w:hAnsi="Calibri"/>
          <w:szCs w:val="24"/>
        </w:rPr>
        <w:t xml:space="preserve">facilitation of </w:t>
      </w:r>
      <w:r w:rsidR="006A71EC">
        <w:rPr>
          <w:rFonts w:ascii="Calibri" w:hAnsi="Calibri"/>
          <w:szCs w:val="24"/>
        </w:rPr>
        <w:t xml:space="preserve">a </w:t>
      </w:r>
      <w:r w:rsidR="00D55260" w:rsidRPr="005F390A">
        <w:rPr>
          <w:rFonts w:ascii="Calibri" w:hAnsi="Calibri"/>
          <w:szCs w:val="24"/>
        </w:rPr>
        <w:t xml:space="preserve">youth delegation to COP16; </w:t>
      </w:r>
    </w:p>
    <w:p w:rsidR="0072565B" w:rsidRDefault="00D55260" w:rsidP="0072565B">
      <w:pPr>
        <w:numPr>
          <w:ilvl w:val="0"/>
          <w:numId w:val="23"/>
        </w:numPr>
        <w:jc w:val="both"/>
        <w:rPr>
          <w:rFonts w:ascii="Calibri" w:hAnsi="Calibri"/>
          <w:szCs w:val="24"/>
        </w:rPr>
      </w:pPr>
      <w:r w:rsidRPr="005F390A">
        <w:rPr>
          <w:rFonts w:ascii="Calibri" w:hAnsi="Calibri"/>
          <w:szCs w:val="24"/>
        </w:rPr>
        <w:t>Facilitation of meetings between Ministry of Forestry and the REDD+ Task Force;</w:t>
      </w:r>
      <w:r w:rsidR="00187A1D" w:rsidRPr="005F390A">
        <w:rPr>
          <w:rFonts w:ascii="Calibri" w:hAnsi="Calibri"/>
          <w:szCs w:val="24"/>
        </w:rPr>
        <w:t xml:space="preserve"> </w:t>
      </w:r>
    </w:p>
    <w:p w:rsidR="0072565B" w:rsidRDefault="00D55260" w:rsidP="0072565B">
      <w:pPr>
        <w:numPr>
          <w:ilvl w:val="0"/>
          <w:numId w:val="23"/>
        </w:numPr>
        <w:jc w:val="both"/>
        <w:rPr>
          <w:rFonts w:ascii="Calibri" w:hAnsi="Calibri"/>
          <w:szCs w:val="24"/>
        </w:rPr>
      </w:pPr>
      <w:r w:rsidRPr="005F390A">
        <w:rPr>
          <w:rFonts w:ascii="Calibri" w:hAnsi="Calibri"/>
          <w:szCs w:val="24"/>
        </w:rPr>
        <w:t>Participation in the 5</w:t>
      </w:r>
      <w:r w:rsidRPr="005F390A">
        <w:rPr>
          <w:rFonts w:ascii="Calibri" w:hAnsi="Calibri"/>
          <w:szCs w:val="24"/>
          <w:vertAlign w:val="superscript"/>
        </w:rPr>
        <w:t>th</w:t>
      </w:r>
      <w:r w:rsidRPr="005F390A">
        <w:rPr>
          <w:rFonts w:ascii="Calibri" w:hAnsi="Calibri"/>
          <w:szCs w:val="24"/>
        </w:rPr>
        <w:t xml:space="preserve"> UN-REDD Global Policy Board Meeting in </w:t>
      </w:r>
      <w:smartTag w:uri="urn:schemas-microsoft-com:office:smarttags" w:element="place">
        <w:smartTag w:uri="urn:schemas-microsoft-com:office:smarttags" w:element="City">
          <w:r w:rsidRPr="005F390A">
            <w:rPr>
              <w:rFonts w:ascii="Calibri" w:hAnsi="Calibri"/>
              <w:szCs w:val="24"/>
            </w:rPr>
            <w:t>Washington</w:t>
          </w:r>
        </w:smartTag>
        <w:r w:rsidRPr="005F390A">
          <w:rPr>
            <w:rFonts w:ascii="Calibri" w:hAnsi="Calibri"/>
            <w:szCs w:val="24"/>
          </w:rPr>
          <w:t xml:space="preserve"> </w:t>
        </w:r>
        <w:smartTag w:uri="urn:schemas-microsoft-com:office:smarttags" w:element="State">
          <w:r w:rsidRPr="005F390A">
            <w:rPr>
              <w:rFonts w:ascii="Calibri" w:hAnsi="Calibri"/>
              <w:szCs w:val="24"/>
            </w:rPr>
            <w:t>DC</w:t>
          </w:r>
        </w:smartTag>
      </w:smartTag>
      <w:r w:rsidRPr="005F390A">
        <w:rPr>
          <w:rFonts w:ascii="Calibri" w:hAnsi="Calibri"/>
          <w:szCs w:val="24"/>
        </w:rPr>
        <w:t xml:space="preserve">; </w:t>
      </w:r>
    </w:p>
    <w:p w:rsidR="0072565B" w:rsidRDefault="0015151B" w:rsidP="0072565B">
      <w:pPr>
        <w:numPr>
          <w:ilvl w:val="0"/>
          <w:numId w:val="23"/>
        </w:numPr>
        <w:jc w:val="both"/>
        <w:rPr>
          <w:rFonts w:ascii="Calibri" w:hAnsi="Calibri"/>
          <w:szCs w:val="24"/>
        </w:rPr>
      </w:pPr>
      <w:r w:rsidRPr="005F390A">
        <w:rPr>
          <w:rFonts w:ascii="Calibri" w:hAnsi="Calibri"/>
          <w:szCs w:val="24"/>
        </w:rPr>
        <w:t xml:space="preserve">Participation in the First Regional UN-REDD Information Exchange Meeting in </w:t>
      </w:r>
      <w:smartTag w:uri="urn:schemas-microsoft-com:office:smarttags" w:element="City">
        <w:smartTag w:uri="urn:schemas-microsoft-com:office:smarttags" w:element="place">
          <w:r w:rsidRPr="005F390A">
            <w:rPr>
              <w:rFonts w:ascii="Calibri" w:hAnsi="Calibri"/>
              <w:szCs w:val="24"/>
            </w:rPr>
            <w:t>Bangkok</w:t>
          </w:r>
        </w:smartTag>
      </w:smartTag>
      <w:r w:rsidRPr="005F390A">
        <w:rPr>
          <w:rFonts w:ascii="Calibri" w:hAnsi="Calibri"/>
          <w:szCs w:val="24"/>
        </w:rPr>
        <w:t xml:space="preserve"> in November 2010 (UN-REDD Indonesia presented progress on the National REDD+ Strategy and FPIC); </w:t>
      </w:r>
    </w:p>
    <w:p w:rsidR="0072565B" w:rsidRDefault="0015151B" w:rsidP="0072565B">
      <w:pPr>
        <w:numPr>
          <w:ilvl w:val="0"/>
          <w:numId w:val="23"/>
        </w:numPr>
        <w:jc w:val="both"/>
        <w:rPr>
          <w:rFonts w:ascii="Calibri" w:hAnsi="Calibri"/>
          <w:szCs w:val="24"/>
        </w:rPr>
      </w:pPr>
      <w:r w:rsidRPr="005F390A">
        <w:rPr>
          <w:rFonts w:ascii="Calibri" w:hAnsi="Calibri"/>
          <w:szCs w:val="24"/>
        </w:rPr>
        <w:t xml:space="preserve">Participation in RECOFTC workshop in </w:t>
      </w:r>
      <w:smartTag w:uri="urn:schemas-microsoft-com:office:smarttags" w:element="City">
        <w:smartTag w:uri="urn:schemas-microsoft-com:office:smarttags" w:element="place">
          <w:r w:rsidRPr="005F390A">
            <w:rPr>
              <w:rFonts w:ascii="Calibri" w:hAnsi="Calibri"/>
              <w:szCs w:val="24"/>
            </w:rPr>
            <w:t>Bangkok</w:t>
          </w:r>
        </w:smartTag>
      </w:smartTag>
      <w:r w:rsidRPr="005F390A">
        <w:rPr>
          <w:rFonts w:ascii="Calibri" w:hAnsi="Calibri"/>
          <w:szCs w:val="24"/>
        </w:rPr>
        <w:t xml:space="preserve"> in November 2010; </w:t>
      </w:r>
    </w:p>
    <w:p w:rsidR="0072565B" w:rsidRDefault="0015151B" w:rsidP="0072565B">
      <w:pPr>
        <w:numPr>
          <w:ilvl w:val="0"/>
          <w:numId w:val="23"/>
        </w:numPr>
        <w:jc w:val="both"/>
        <w:rPr>
          <w:rFonts w:ascii="Calibri" w:hAnsi="Calibri"/>
          <w:szCs w:val="24"/>
        </w:rPr>
      </w:pPr>
      <w:r w:rsidRPr="005F390A">
        <w:rPr>
          <w:rFonts w:ascii="Calibri" w:hAnsi="Calibri"/>
          <w:szCs w:val="24"/>
        </w:rPr>
        <w:t xml:space="preserve">Participation in REDD+ Retreat on REDD+ Implementation in </w:t>
      </w:r>
      <w:smartTag w:uri="urn:schemas-microsoft-com:office:smarttags" w:element="country-region">
        <w:smartTag w:uri="urn:schemas-microsoft-com:office:smarttags" w:element="place">
          <w:r w:rsidRPr="005F390A">
            <w:rPr>
              <w:rFonts w:ascii="Calibri" w:hAnsi="Calibri"/>
              <w:szCs w:val="24"/>
            </w:rPr>
            <w:t>Indonesia</w:t>
          </w:r>
        </w:smartTag>
      </w:smartTag>
      <w:r w:rsidRPr="005F390A">
        <w:rPr>
          <w:rFonts w:ascii="Calibri" w:hAnsi="Calibri"/>
          <w:szCs w:val="24"/>
        </w:rPr>
        <w:t xml:space="preserve"> in November;</w:t>
      </w:r>
      <w:r w:rsidR="00234A7D" w:rsidRPr="005F390A">
        <w:rPr>
          <w:rFonts w:ascii="Calibri" w:hAnsi="Calibri"/>
          <w:szCs w:val="24"/>
        </w:rPr>
        <w:t xml:space="preserve"> </w:t>
      </w:r>
    </w:p>
    <w:p w:rsidR="0072565B" w:rsidRDefault="00234A7D" w:rsidP="0072565B">
      <w:pPr>
        <w:numPr>
          <w:ilvl w:val="0"/>
          <w:numId w:val="23"/>
        </w:numPr>
        <w:jc w:val="both"/>
        <w:rPr>
          <w:rFonts w:ascii="Calibri" w:hAnsi="Calibri"/>
          <w:szCs w:val="24"/>
        </w:rPr>
      </w:pPr>
      <w:r w:rsidRPr="005F390A">
        <w:rPr>
          <w:rFonts w:ascii="Calibri" w:hAnsi="Calibri"/>
          <w:szCs w:val="24"/>
        </w:rPr>
        <w:t xml:space="preserve">Facilitation of Ministry of Forestry workshop on status and coordination of REDD+ Demonstration Activities in December 2010; </w:t>
      </w:r>
    </w:p>
    <w:p w:rsidR="0072565B" w:rsidRDefault="00234A7D" w:rsidP="0072565B">
      <w:pPr>
        <w:numPr>
          <w:ilvl w:val="0"/>
          <w:numId w:val="23"/>
        </w:numPr>
        <w:jc w:val="both"/>
        <w:rPr>
          <w:rFonts w:ascii="Calibri" w:hAnsi="Calibri"/>
          <w:szCs w:val="24"/>
        </w:rPr>
      </w:pPr>
      <w:r w:rsidRPr="005F390A">
        <w:rPr>
          <w:rFonts w:ascii="Calibri" w:hAnsi="Calibri"/>
          <w:szCs w:val="24"/>
        </w:rPr>
        <w:t xml:space="preserve">Collaboration with DNPI on Indonesia Carbon update in December 2010; </w:t>
      </w:r>
    </w:p>
    <w:p w:rsidR="00187A1D" w:rsidRPr="005F390A" w:rsidRDefault="00234A7D" w:rsidP="0072565B">
      <w:pPr>
        <w:numPr>
          <w:ilvl w:val="0"/>
          <w:numId w:val="23"/>
        </w:numPr>
        <w:jc w:val="both"/>
        <w:rPr>
          <w:rFonts w:ascii="Calibri" w:hAnsi="Calibri"/>
          <w:szCs w:val="24"/>
        </w:rPr>
      </w:pPr>
      <w:r w:rsidRPr="005F390A">
        <w:rPr>
          <w:rFonts w:ascii="Calibri" w:hAnsi="Calibri"/>
          <w:szCs w:val="24"/>
        </w:rPr>
        <w:t>Facilitation of a series of</w:t>
      </w:r>
      <w:r w:rsidR="00187A1D" w:rsidRPr="005F390A">
        <w:rPr>
          <w:rFonts w:ascii="Calibri" w:hAnsi="Calibri"/>
          <w:szCs w:val="24"/>
        </w:rPr>
        <w:t xml:space="preserve"> high</w:t>
      </w:r>
      <w:r w:rsidR="00956878">
        <w:rPr>
          <w:rFonts w:ascii="Calibri" w:hAnsi="Calibri"/>
          <w:szCs w:val="24"/>
        </w:rPr>
        <w:t>-</w:t>
      </w:r>
      <w:r w:rsidR="00187A1D" w:rsidRPr="005F390A">
        <w:rPr>
          <w:rFonts w:ascii="Calibri" w:hAnsi="Calibri"/>
          <w:szCs w:val="24"/>
        </w:rPr>
        <w:t>lev</w:t>
      </w:r>
      <w:r w:rsidR="0072565B">
        <w:rPr>
          <w:rFonts w:ascii="Calibri" w:hAnsi="Calibri"/>
          <w:szCs w:val="24"/>
        </w:rPr>
        <w:t>el meetings for decision makers</w:t>
      </w:r>
      <w:r w:rsidR="00187A1D" w:rsidRPr="005F390A">
        <w:rPr>
          <w:rFonts w:ascii="Calibri" w:hAnsi="Calibri"/>
          <w:szCs w:val="24"/>
        </w:rPr>
        <w:t xml:space="preserve"> in October, Nov</w:t>
      </w:r>
      <w:r w:rsidR="00956878">
        <w:rPr>
          <w:rFonts w:ascii="Calibri" w:hAnsi="Calibri"/>
          <w:szCs w:val="24"/>
        </w:rPr>
        <w:t>ember</w:t>
      </w:r>
      <w:r w:rsidR="00187A1D" w:rsidRPr="005F390A">
        <w:rPr>
          <w:rFonts w:ascii="Calibri" w:hAnsi="Calibri"/>
          <w:szCs w:val="24"/>
        </w:rPr>
        <w:t xml:space="preserve"> and December 2010</w:t>
      </w:r>
      <w:r w:rsidR="0072565B">
        <w:rPr>
          <w:rFonts w:ascii="Calibri" w:hAnsi="Calibri"/>
          <w:szCs w:val="24"/>
        </w:rPr>
        <w:t>,</w:t>
      </w:r>
      <w:r w:rsidR="00187A1D" w:rsidRPr="005F390A">
        <w:rPr>
          <w:rFonts w:ascii="Calibri" w:hAnsi="Calibri"/>
          <w:szCs w:val="24"/>
        </w:rPr>
        <w:t xml:space="preserve"> where topics included the National REDD+ Strategy</w:t>
      </w:r>
      <w:r w:rsidR="00D55260" w:rsidRPr="005F390A">
        <w:rPr>
          <w:rFonts w:ascii="Calibri" w:hAnsi="Calibri"/>
          <w:szCs w:val="24"/>
        </w:rPr>
        <w:t xml:space="preserve">, </w:t>
      </w:r>
      <w:r w:rsidR="00187A1D" w:rsidRPr="005F390A">
        <w:rPr>
          <w:rFonts w:ascii="Calibri" w:hAnsi="Calibri"/>
          <w:szCs w:val="24"/>
        </w:rPr>
        <w:t xml:space="preserve">the role of </w:t>
      </w:r>
      <w:r w:rsidR="00956878">
        <w:rPr>
          <w:rFonts w:ascii="Calibri" w:hAnsi="Calibri"/>
          <w:szCs w:val="24"/>
        </w:rPr>
        <w:t>the yet to be established</w:t>
      </w:r>
      <w:r w:rsidR="00187A1D" w:rsidRPr="005F390A">
        <w:rPr>
          <w:rFonts w:ascii="Calibri" w:hAnsi="Calibri"/>
          <w:szCs w:val="24"/>
        </w:rPr>
        <w:t xml:space="preserve"> REDD+ Agency and Pilot Province Selection. </w:t>
      </w:r>
    </w:p>
    <w:p w:rsidR="00C976DC" w:rsidRDefault="00C976DC" w:rsidP="00EC033C">
      <w:pPr>
        <w:jc w:val="both"/>
        <w:rPr>
          <w:rFonts w:ascii="Calibri" w:hAnsi="Calibri"/>
          <w:szCs w:val="24"/>
        </w:rPr>
      </w:pPr>
    </w:p>
    <w:p w:rsidR="009068A4" w:rsidRPr="005F390A" w:rsidRDefault="009068A4" w:rsidP="00EC033C">
      <w:pPr>
        <w:jc w:val="both"/>
        <w:rPr>
          <w:rFonts w:ascii="Calibri" w:hAnsi="Calibri"/>
          <w:szCs w:val="24"/>
        </w:rPr>
      </w:pPr>
    </w:p>
    <w:p w:rsidR="000A62C6" w:rsidRPr="005F390A" w:rsidRDefault="00303A38" w:rsidP="00EC033C">
      <w:pPr>
        <w:pStyle w:val="ListParagraph"/>
        <w:numPr>
          <w:ilvl w:val="0"/>
          <w:numId w:val="12"/>
        </w:numPr>
        <w:jc w:val="both"/>
        <w:rPr>
          <w:rFonts w:ascii="Calibri" w:hAnsi="Calibri"/>
          <w:b/>
          <w:sz w:val="24"/>
          <w:szCs w:val="24"/>
        </w:rPr>
      </w:pPr>
      <w:smartTag w:uri="urn:schemas-microsoft-com:office:smarttags" w:element="PlaceName">
        <w:r w:rsidRPr="005F390A">
          <w:rPr>
            <w:rFonts w:ascii="Calibri" w:hAnsi="Calibri"/>
            <w:b/>
            <w:sz w:val="24"/>
            <w:szCs w:val="24"/>
          </w:rPr>
          <w:t>Pilot</w:t>
        </w:r>
      </w:smartTag>
      <w:r w:rsidRPr="005F390A">
        <w:rPr>
          <w:rFonts w:ascii="Calibri" w:hAnsi="Calibri"/>
          <w:b/>
          <w:sz w:val="24"/>
          <w:szCs w:val="24"/>
        </w:rPr>
        <w:t xml:space="preserve"> </w:t>
      </w:r>
      <w:smartTag w:uri="urn:schemas-microsoft-com:office:smarttags" w:element="PlaceType">
        <w:r w:rsidRPr="005F390A">
          <w:rPr>
            <w:rFonts w:ascii="Calibri" w:hAnsi="Calibri"/>
            <w:b/>
            <w:sz w:val="24"/>
            <w:szCs w:val="24"/>
          </w:rPr>
          <w:t>Province</w:t>
        </w:r>
      </w:smartTag>
      <w:r w:rsidRPr="005F390A">
        <w:rPr>
          <w:rFonts w:ascii="Calibri" w:hAnsi="Calibri"/>
          <w:b/>
          <w:sz w:val="24"/>
          <w:szCs w:val="24"/>
        </w:rPr>
        <w:t xml:space="preserve"> activities</w:t>
      </w:r>
      <w:r w:rsidR="00C976DC" w:rsidRPr="005F390A">
        <w:rPr>
          <w:rFonts w:ascii="Calibri" w:hAnsi="Calibri"/>
          <w:b/>
          <w:sz w:val="24"/>
          <w:szCs w:val="24"/>
        </w:rPr>
        <w:t xml:space="preserve"> in </w:t>
      </w:r>
      <w:smartTag w:uri="urn:schemas-microsoft-com:office:smarttags" w:element="place">
        <w:r w:rsidR="00C976DC" w:rsidRPr="005F390A">
          <w:rPr>
            <w:rFonts w:ascii="Calibri" w:hAnsi="Calibri"/>
            <w:b/>
            <w:sz w:val="24"/>
            <w:szCs w:val="24"/>
          </w:rPr>
          <w:t>Central Sulawesi</w:t>
        </w:r>
      </w:smartTag>
      <w:r w:rsidR="00C976DC" w:rsidRPr="005F390A">
        <w:rPr>
          <w:rFonts w:ascii="Calibri" w:hAnsi="Calibri"/>
          <w:b/>
          <w:sz w:val="24"/>
          <w:szCs w:val="24"/>
        </w:rPr>
        <w:t xml:space="preserve"> </w:t>
      </w:r>
    </w:p>
    <w:p w:rsidR="00B2529C" w:rsidRPr="005F390A" w:rsidRDefault="000A62C6" w:rsidP="00010F98">
      <w:pPr>
        <w:jc w:val="both"/>
        <w:rPr>
          <w:rFonts w:ascii="Calibri" w:hAnsi="Calibri"/>
          <w:szCs w:val="24"/>
        </w:rPr>
      </w:pPr>
      <w:r w:rsidRPr="005F390A">
        <w:rPr>
          <w:rFonts w:ascii="Calibri" w:hAnsi="Calibri"/>
          <w:szCs w:val="24"/>
        </w:rPr>
        <w:t xml:space="preserve">In the aftermath of the Inception Workshop, the Pilot Province Selection for </w:t>
      </w:r>
      <w:r w:rsidR="00B2529C" w:rsidRPr="005F390A">
        <w:rPr>
          <w:rFonts w:ascii="Calibri" w:hAnsi="Calibri"/>
          <w:szCs w:val="24"/>
        </w:rPr>
        <w:t xml:space="preserve">UN-REDD Indonesia </w:t>
      </w:r>
      <w:r w:rsidRPr="005F390A">
        <w:rPr>
          <w:rFonts w:ascii="Calibri" w:hAnsi="Calibri"/>
          <w:szCs w:val="24"/>
        </w:rPr>
        <w:t>was completed. Based on the Selection Criteria and multi</w:t>
      </w:r>
      <w:r w:rsidR="008532E6">
        <w:rPr>
          <w:rFonts w:ascii="Calibri" w:hAnsi="Calibri"/>
          <w:szCs w:val="24"/>
        </w:rPr>
        <w:t>-</w:t>
      </w:r>
      <w:r w:rsidRPr="005F390A">
        <w:rPr>
          <w:rFonts w:ascii="Calibri" w:hAnsi="Calibri"/>
          <w:szCs w:val="24"/>
        </w:rPr>
        <w:t xml:space="preserve">stakeholder inputs, Central Sulawesi was chosen as the main </w:t>
      </w:r>
      <w:smartTag w:uri="urn:schemas-microsoft-com:office:smarttags" w:element="place">
        <w:smartTag w:uri="urn:schemas-microsoft-com:office:smarttags" w:element="PlaceName">
          <w:r w:rsidRPr="005F390A">
            <w:rPr>
              <w:rFonts w:ascii="Calibri" w:hAnsi="Calibri"/>
              <w:szCs w:val="24"/>
            </w:rPr>
            <w:t>Pilot</w:t>
          </w:r>
        </w:smartTag>
        <w:r w:rsidRPr="005F390A">
          <w:rPr>
            <w:rFonts w:ascii="Calibri" w:hAnsi="Calibri"/>
            <w:szCs w:val="24"/>
          </w:rPr>
          <w:t xml:space="preserve"> </w:t>
        </w:r>
        <w:smartTag w:uri="urn:schemas-microsoft-com:office:smarttags" w:element="PlaceType">
          <w:r w:rsidRPr="005F390A">
            <w:rPr>
              <w:rFonts w:ascii="Calibri" w:hAnsi="Calibri"/>
              <w:szCs w:val="24"/>
            </w:rPr>
            <w:t>Province</w:t>
          </w:r>
        </w:smartTag>
      </w:smartTag>
      <w:r w:rsidRPr="005F390A">
        <w:rPr>
          <w:rFonts w:ascii="Calibri" w:hAnsi="Calibri"/>
          <w:szCs w:val="24"/>
        </w:rPr>
        <w:t xml:space="preserve">. However, it was also decided that there would be a secondary focus on the other Provinces in </w:t>
      </w:r>
      <w:smartTag w:uri="urn:schemas-microsoft-com:office:smarttags" w:element="place">
        <w:r w:rsidRPr="005F390A">
          <w:rPr>
            <w:rFonts w:ascii="Calibri" w:hAnsi="Calibri"/>
            <w:szCs w:val="24"/>
          </w:rPr>
          <w:t>Sulawesi</w:t>
        </w:r>
      </w:smartTag>
      <w:r w:rsidRPr="005F390A">
        <w:rPr>
          <w:rFonts w:ascii="Calibri" w:hAnsi="Calibri"/>
          <w:szCs w:val="24"/>
        </w:rPr>
        <w:t>, for an island</w:t>
      </w:r>
      <w:r w:rsidR="006A71EC">
        <w:rPr>
          <w:rFonts w:ascii="Calibri" w:hAnsi="Calibri"/>
          <w:szCs w:val="24"/>
        </w:rPr>
        <w:t>-</w:t>
      </w:r>
      <w:r w:rsidRPr="005F390A">
        <w:rPr>
          <w:rFonts w:ascii="Calibri" w:hAnsi="Calibri"/>
          <w:szCs w:val="24"/>
        </w:rPr>
        <w:t xml:space="preserve">wide </w:t>
      </w:r>
      <w:r w:rsidR="00010F98" w:rsidRPr="005F390A">
        <w:rPr>
          <w:rFonts w:ascii="Calibri" w:hAnsi="Calibri"/>
          <w:szCs w:val="24"/>
        </w:rPr>
        <w:t>approach.</w:t>
      </w:r>
      <w:r w:rsidR="004406E5" w:rsidRPr="005F390A">
        <w:rPr>
          <w:rFonts w:ascii="Calibri" w:hAnsi="Calibri"/>
          <w:szCs w:val="24"/>
        </w:rPr>
        <w:t xml:space="preserve"> </w:t>
      </w:r>
      <w:r w:rsidR="008532E6">
        <w:rPr>
          <w:rFonts w:ascii="Calibri" w:hAnsi="Calibri"/>
          <w:szCs w:val="24"/>
        </w:rPr>
        <w:t xml:space="preserve">During </w:t>
      </w:r>
      <w:r w:rsidR="004406E5" w:rsidRPr="005F390A">
        <w:rPr>
          <w:rFonts w:ascii="Calibri" w:hAnsi="Calibri"/>
          <w:szCs w:val="24"/>
        </w:rPr>
        <w:t xml:space="preserve">the second half of 2010, a number of missions to </w:t>
      </w:r>
      <w:smartTag w:uri="urn:schemas-microsoft-com:office:smarttags" w:element="place">
        <w:r w:rsidR="004406E5" w:rsidRPr="005F390A">
          <w:rPr>
            <w:rFonts w:ascii="Calibri" w:hAnsi="Calibri"/>
            <w:szCs w:val="24"/>
          </w:rPr>
          <w:t>Central Sulawesi</w:t>
        </w:r>
      </w:smartTag>
      <w:r w:rsidR="004406E5" w:rsidRPr="005F390A">
        <w:rPr>
          <w:rFonts w:ascii="Calibri" w:hAnsi="Calibri"/>
          <w:szCs w:val="24"/>
        </w:rPr>
        <w:t xml:space="preserve"> were conducted. Meetings were held with NGOs, civil society and Local Universities (especially </w:t>
      </w:r>
      <w:smartTag w:uri="urn:schemas-microsoft-com:office:smarttags" w:element="place">
        <w:smartTag w:uri="urn:schemas-microsoft-com:office:smarttags" w:element="PlaceType">
          <w:r w:rsidR="004406E5" w:rsidRPr="005F390A">
            <w:rPr>
              <w:rFonts w:ascii="Calibri" w:hAnsi="Calibri"/>
              <w:szCs w:val="24"/>
            </w:rPr>
            <w:t>University</w:t>
          </w:r>
        </w:smartTag>
        <w:r w:rsidR="004406E5" w:rsidRPr="005F390A">
          <w:rPr>
            <w:rFonts w:ascii="Calibri" w:hAnsi="Calibri"/>
            <w:szCs w:val="24"/>
          </w:rPr>
          <w:t xml:space="preserve"> of </w:t>
        </w:r>
        <w:proofErr w:type="spellStart"/>
        <w:smartTag w:uri="urn:schemas-microsoft-com:office:smarttags" w:element="PlaceName">
          <w:r w:rsidR="004406E5" w:rsidRPr="005F390A">
            <w:rPr>
              <w:rFonts w:ascii="Calibri" w:hAnsi="Calibri"/>
              <w:szCs w:val="24"/>
            </w:rPr>
            <w:t>Tadulako</w:t>
          </w:r>
        </w:smartTag>
      </w:smartTag>
      <w:proofErr w:type="spellEnd"/>
      <w:r w:rsidR="004406E5" w:rsidRPr="005F390A">
        <w:rPr>
          <w:rFonts w:ascii="Calibri" w:hAnsi="Calibri"/>
          <w:szCs w:val="24"/>
        </w:rPr>
        <w:t>) a</w:t>
      </w:r>
      <w:r w:rsidR="003344D3" w:rsidRPr="005F390A">
        <w:rPr>
          <w:rFonts w:ascii="Calibri" w:hAnsi="Calibri"/>
          <w:szCs w:val="24"/>
        </w:rPr>
        <w:t>s well as with local government. Following this, a Kick</w:t>
      </w:r>
      <w:r w:rsidR="006A71EC">
        <w:rPr>
          <w:rFonts w:ascii="Calibri" w:hAnsi="Calibri"/>
          <w:szCs w:val="24"/>
        </w:rPr>
        <w:t>-</w:t>
      </w:r>
      <w:r w:rsidR="003344D3" w:rsidRPr="005F390A">
        <w:rPr>
          <w:rFonts w:ascii="Calibri" w:hAnsi="Calibri"/>
          <w:szCs w:val="24"/>
        </w:rPr>
        <w:t xml:space="preserve">Off event (Launching) of UN-REDD activities was held at Provincial level (in </w:t>
      </w:r>
      <w:proofErr w:type="spellStart"/>
      <w:r w:rsidR="003344D3" w:rsidRPr="005F390A">
        <w:rPr>
          <w:rFonts w:ascii="Calibri" w:hAnsi="Calibri"/>
          <w:szCs w:val="24"/>
        </w:rPr>
        <w:t>Palu</w:t>
      </w:r>
      <w:proofErr w:type="spellEnd"/>
      <w:r w:rsidR="003344D3" w:rsidRPr="005F390A">
        <w:rPr>
          <w:rFonts w:ascii="Calibri" w:hAnsi="Calibri"/>
          <w:szCs w:val="24"/>
        </w:rPr>
        <w:t xml:space="preserve">, </w:t>
      </w:r>
      <w:smartTag w:uri="urn:schemas-microsoft-com:office:smarttags" w:element="place">
        <w:r w:rsidR="003344D3" w:rsidRPr="005F390A">
          <w:rPr>
            <w:rFonts w:ascii="Calibri" w:hAnsi="Calibri"/>
            <w:szCs w:val="24"/>
          </w:rPr>
          <w:t>Central Sulawesi</w:t>
        </w:r>
      </w:smartTag>
      <w:r w:rsidR="003344D3" w:rsidRPr="005F390A">
        <w:rPr>
          <w:rFonts w:ascii="Calibri" w:hAnsi="Calibri"/>
          <w:szCs w:val="24"/>
        </w:rPr>
        <w:t xml:space="preserve">) </w:t>
      </w:r>
      <w:r w:rsidR="006A71EC">
        <w:rPr>
          <w:rFonts w:ascii="Calibri" w:hAnsi="Calibri"/>
          <w:szCs w:val="24"/>
        </w:rPr>
        <w:t xml:space="preserve">on </w:t>
      </w:r>
      <w:r w:rsidR="003344D3" w:rsidRPr="005F390A">
        <w:rPr>
          <w:rFonts w:ascii="Calibri" w:hAnsi="Calibri"/>
          <w:szCs w:val="24"/>
        </w:rPr>
        <w:t>13 October 2010. More than 200 people, including the local Governor,</w:t>
      </w:r>
      <w:r w:rsidR="00210913" w:rsidRPr="005F390A">
        <w:rPr>
          <w:rFonts w:ascii="Calibri" w:hAnsi="Calibri"/>
          <w:szCs w:val="24"/>
        </w:rPr>
        <w:t xml:space="preserve"> </w:t>
      </w:r>
      <w:r w:rsidR="003344D3" w:rsidRPr="005F390A">
        <w:rPr>
          <w:rFonts w:ascii="Calibri" w:hAnsi="Calibri"/>
          <w:szCs w:val="24"/>
        </w:rPr>
        <w:t xml:space="preserve">UNRC and representatives from UNDP, FAO, UNODC, NGOs, CSOs, University partners and the private sector attended the </w:t>
      </w:r>
      <w:r w:rsidR="008532E6">
        <w:rPr>
          <w:rFonts w:ascii="Calibri" w:hAnsi="Calibri"/>
          <w:szCs w:val="24"/>
        </w:rPr>
        <w:t>event</w:t>
      </w:r>
      <w:r w:rsidR="003344D3" w:rsidRPr="005F390A">
        <w:rPr>
          <w:rFonts w:ascii="Calibri" w:hAnsi="Calibri"/>
          <w:szCs w:val="24"/>
        </w:rPr>
        <w:t xml:space="preserve">. </w:t>
      </w:r>
      <w:r w:rsidR="00D912FE" w:rsidRPr="005F390A">
        <w:rPr>
          <w:rFonts w:ascii="Calibri" w:hAnsi="Calibri"/>
          <w:szCs w:val="24"/>
        </w:rPr>
        <w:t xml:space="preserve">A Working Group </w:t>
      </w:r>
      <w:r w:rsidR="008532E6">
        <w:rPr>
          <w:rFonts w:ascii="Calibri" w:hAnsi="Calibri"/>
          <w:szCs w:val="24"/>
        </w:rPr>
        <w:t>at</w:t>
      </w:r>
      <w:r w:rsidR="00D912FE" w:rsidRPr="005F390A">
        <w:rPr>
          <w:rFonts w:ascii="Calibri" w:hAnsi="Calibri"/>
          <w:szCs w:val="24"/>
        </w:rPr>
        <w:t xml:space="preserve"> Provincial level has been established</w:t>
      </w:r>
      <w:r w:rsidR="006A71EC">
        <w:rPr>
          <w:rFonts w:ascii="Calibri" w:hAnsi="Calibri"/>
          <w:szCs w:val="24"/>
        </w:rPr>
        <w:t>.</w:t>
      </w:r>
      <w:r w:rsidR="00D912FE" w:rsidRPr="005F390A">
        <w:rPr>
          <w:rFonts w:ascii="Calibri" w:hAnsi="Calibri"/>
          <w:szCs w:val="24"/>
        </w:rPr>
        <w:t xml:space="preserve"> </w:t>
      </w:r>
      <w:r w:rsidR="006A71EC">
        <w:rPr>
          <w:rFonts w:ascii="Calibri" w:hAnsi="Calibri"/>
          <w:szCs w:val="24"/>
        </w:rPr>
        <w:t>L</w:t>
      </w:r>
      <w:r w:rsidR="003344D3" w:rsidRPr="005F390A">
        <w:rPr>
          <w:rFonts w:ascii="Calibri" w:hAnsi="Calibri"/>
          <w:szCs w:val="24"/>
        </w:rPr>
        <w:t xml:space="preserve">ocal government and NGOs </w:t>
      </w:r>
      <w:r w:rsidR="00D912FE" w:rsidRPr="005F390A">
        <w:rPr>
          <w:rFonts w:ascii="Calibri" w:hAnsi="Calibri"/>
          <w:szCs w:val="24"/>
        </w:rPr>
        <w:t>give their active support to</w:t>
      </w:r>
      <w:r w:rsidR="003344D3" w:rsidRPr="005F390A">
        <w:rPr>
          <w:rFonts w:ascii="Calibri" w:hAnsi="Calibri"/>
          <w:szCs w:val="24"/>
        </w:rPr>
        <w:t xml:space="preserve"> </w:t>
      </w:r>
      <w:r w:rsidR="00225885" w:rsidRPr="005F390A">
        <w:rPr>
          <w:rFonts w:ascii="Calibri" w:hAnsi="Calibri"/>
          <w:szCs w:val="24"/>
        </w:rPr>
        <w:t xml:space="preserve">the </w:t>
      </w:r>
      <w:r w:rsidR="003344D3" w:rsidRPr="005F390A">
        <w:rPr>
          <w:rFonts w:ascii="Calibri" w:hAnsi="Calibri"/>
          <w:szCs w:val="24"/>
        </w:rPr>
        <w:t xml:space="preserve">UN-REDD activities. </w:t>
      </w:r>
      <w:r w:rsidR="003744C5" w:rsidRPr="005F390A">
        <w:rPr>
          <w:rFonts w:ascii="Calibri" w:hAnsi="Calibri"/>
          <w:szCs w:val="24"/>
        </w:rPr>
        <w:t>In November,</w:t>
      </w:r>
      <w:r w:rsidR="00210913" w:rsidRPr="005F390A">
        <w:rPr>
          <w:rFonts w:ascii="Calibri" w:hAnsi="Calibri"/>
          <w:szCs w:val="24"/>
        </w:rPr>
        <w:t xml:space="preserve"> </w:t>
      </w:r>
      <w:r w:rsidR="003744C5" w:rsidRPr="005F390A">
        <w:rPr>
          <w:rFonts w:ascii="Calibri" w:hAnsi="Calibri"/>
          <w:szCs w:val="24"/>
        </w:rPr>
        <w:t xml:space="preserve">UN-REDD </w:t>
      </w:r>
      <w:proofErr w:type="gramStart"/>
      <w:r w:rsidR="003744C5" w:rsidRPr="005F390A">
        <w:rPr>
          <w:rFonts w:ascii="Calibri" w:hAnsi="Calibri"/>
          <w:szCs w:val="24"/>
        </w:rPr>
        <w:t>was</w:t>
      </w:r>
      <w:proofErr w:type="gramEnd"/>
      <w:r w:rsidR="003744C5" w:rsidRPr="005F390A">
        <w:rPr>
          <w:rFonts w:ascii="Calibri" w:hAnsi="Calibri"/>
          <w:szCs w:val="24"/>
        </w:rPr>
        <w:t xml:space="preserve"> provided with space to set up a </w:t>
      </w:r>
      <w:r w:rsidR="00210913" w:rsidRPr="005F390A">
        <w:rPr>
          <w:rFonts w:ascii="Calibri" w:hAnsi="Calibri"/>
          <w:szCs w:val="24"/>
        </w:rPr>
        <w:t>regional facilitation office</w:t>
      </w:r>
      <w:r w:rsidR="008532E6">
        <w:rPr>
          <w:rFonts w:ascii="Calibri" w:hAnsi="Calibri"/>
          <w:szCs w:val="24"/>
        </w:rPr>
        <w:t>.</w:t>
      </w:r>
      <w:r w:rsidR="00210913" w:rsidRPr="005F390A">
        <w:rPr>
          <w:rFonts w:ascii="Calibri" w:hAnsi="Calibri"/>
          <w:szCs w:val="24"/>
        </w:rPr>
        <w:t xml:space="preserve"> </w:t>
      </w:r>
      <w:r w:rsidR="008532E6">
        <w:rPr>
          <w:rFonts w:ascii="Calibri" w:hAnsi="Calibri"/>
          <w:szCs w:val="24"/>
        </w:rPr>
        <w:t>A</w:t>
      </w:r>
      <w:r w:rsidR="00210913" w:rsidRPr="005F390A">
        <w:rPr>
          <w:rFonts w:ascii="Calibri" w:hAnsi="Calibri"/>
          <w:szCs w:val="24"/>
        </w:rPr>
        <w:t xml:space="preserve"> Regional </w:t>
      </w:r>
      <w:r w:rsidR="00513DDA">
        <w:rPr>
          <w:rFonts w:ascii="Calibri" w:hAnsi="Calibri"/>
          <w:szCs w:val="24"/>
        </w:rPr>
        <w:t>Facilitator</w:t>
      </w:r>
      <w:r w:rsidR="00210913" w:rsidRPr="005F390A">
        <w:rPr>
          <w:rFonts w:ascii="Calibri" w:hAnsi="Calibri"/>
          <w:szCs w:val="24"/>
        </w:rPr>
        <w:t xml:space="preserve">, based in the regional capital of </w:t>
      </w:r>
      <w:smartTag w:uri="urn:schemas-microsoft-com:office:smarttags" w:element="place">
        <w:r w:rsidR="00210913" w:rsidRPr="005F390A">
          <w:rPr>
            <w:rFonts w:ascii="Calibri" w:hAnsi="Calibri"/>
            <w:szCs w:val="24"/>
          </w:rPr>
          <w:t>Central Sulawesi</w:t>
        </w:r>
      </w:smartTag>
      <w:r w:rsidR="00210913" w:rsidRPr="005F390A">
        <w:rPr>
          <w:rFonts w:ascii="Calibri" w:hAnsi="Calibri"/>
          <w:szCs w:val="24"/>
        </w:rPr>
        <w:t xml:space="preserve">, </w:t>
      </w:r>
      <w:proofErr w:type="spellStart"/>
      <w:r w:rsidR="00210913" w:rsidRPr="005F390A">
        <w:rPr>
          <w:rFonts w:ascii="Calibri" w:hAnsi="Calibri"/>
          <w:szCs w:val="24"/>
        </w:rPr>
        <w:t>Palu</w:t>
      </w:r>
      <w:proofErr w:type="spellEnd"/>
      <w:r w:rsidR="00210913" w:rsidRPr="005F390A">
        <w:rPr>
          <w:rFonts w:ascii="Calibri" w:hAnsi="Calibri"/>
          <w:szCs w:val="24"/>
        </w:rPr>
        <w:t xml:space="preserve">, has been recruited. </w:t>
      </w:r>
      <w:r w:rsidR="008B0850" w:rsidRPr="005F390A">
        <w:rPr>
          <w:rFonts w:ascii="Calibri" w:hAnsi="Calibri"/>
          <w:szCs w:val="24"/>
        </w:rPr>
        <w:t xml:space="preserve">UN-REDD activities commenced in 2010 in </w:t>
      </w:r>
      <w:smartTag w:uri="urn:schemas-microsoft-com:office:smarttags" w:element="place">
        <w:r w:rsidR="008B0850" w:rsidRPr="005F390A">
          <w:rPr>
            <w:rFonts w:ascii="Calibri" w:hAnsi="Calibri"/>
            <w:szCs w:val="24"/>
          </w:rPr>
          <w:t>Central Sulawesi</w:t>
        </w:r>
      </w:smartTag>
      <w:r w:rsidR="008B0850" w:rsidRPr="005F390A">
        <w:rPr>
          <w:rFonts w:ascii="Calibri" w:hAnsi="Calibri"/>
          <w:szCs w:val="24"/>
        </w:rPr>
        <w:t xml:space="preserve"> include </w:t>
      </w:r>
      <w:r w:rsidR="00E739B6" w:rsidRPr="005F390A">
        <w:rPr>
          <w:rFonts w:ascii="Calibri" w:hAnsi="Calibri"/>
          <w:szCs w:val="24"/>
        </w:rPr>
        <w:t>MRV and FPIC. For progress on these issues, s</w:t>
      </w:r>
      <w:r w:rsidR="008B0850" w:rsidRPr="005F390A">
        <w:rPr>
          <w:rFonts w:ascii="Calibri" w:hAnsi="Calibri"/>
          <w:szCs w:val="24"/>
        </w:rPr>
        <w:t xml:space="preserve">ee below. </w:t>
      </w:r>
    </w:p>
    <w:p w:rsidR="00744EB5" w:rsidRDefault="00744EB5" w:rsidP="008B0850">
      <w:pPr>
        <w:pStyle w:val="ListParagraph"/>
        <w:ind w:left="0"/>
        <w:rPr>
          <w:rFonts w:ascii="Calibri" w:hAnsi="Calibri"/>
          <w:sz w:val="24"/>
          <w:szCs w:val="24"/>
        </w:rPr>
      </w:pPr>
    </w:p>
    <w:p w:rsidR="009068A4" w:rsidRPr="005F390A" w:rsidRDefault="009068A4" w:rsidP="008B0850">
      <w:pPr>
        <w:pStyle w:val="ListParagraph"/>
        <w:ind w:left="0"/>
        <w:rPr>
          <w:rFonts w:ascii="Calibri" w:hAnsi="Calibri"/>
          <w:sz w:val="24"/>
          <w:szCs w:val="24"/>
        </w:rPr>
      </w:pPr>
    </w:p>
    <w:p w:rsidR="00744EB5" w:rsidRPr="005F390A" w:rsidRDefault="00744EB5" w:rsidP="00744EB5">
      <w:pPr>
        <w:pStyle w:val="ListParagraph"/>
        <w:numPr>
          <w:ilvl w:val="0"/>
          <w:numId w:val="12"/>
        </w:numPr>
        <w:jc w:val="both"/>
        <w:rPr>
          <w:rFonts w:ascii="Calibri" w:hAnsi="Calibri"/>
          <w:b/>
          <w:sz w:val="24"/>
          <w:szCs w:val="24"/>
        </w:rPr>
      </w:pPr>
      <w:r w:rsidRPr="005F390A">
        <w:rPr>
          <w:rFonts w:ascii="Calibri" w:hAnsi="Calibri"/>
          <w:b/>
          <w:sz w:val="24"/>
          <w:szCs w:val="24"/>
        </w:rPr>
        <w:t>MRV</w:t>
      </w:r>
    </w:p>
    <w:p w:rsidR="0000784D" w:rsidRPr="005F390A" w:rsidRDefault="0000784D" w:rsidP="0000784D">
      <w:pPr>
        <w:jc w:val="both"/>
        <w:rPr>
          <w:rFonts w:ascii="Calibri" w:hAnsi="Calibri"/>
          <w:szCs w:val="24"/>
          <w:lang w:val="en-GB"/>
        </w:rPr>
      </w:pPr>
      <w:r w:rsidRPr="005F390A">
        <w:rPr>
          <w:rFonts w:ascii="Calibri" w:hAnsi="Calibri"/>
          <w:szCs w:val="24"/>
          <w:lang w:val="en-GB"/>
        </w:rPr>
        <w:t xml:space="preserve">FAO together with the </w:t>
      </w:r>
      <w:r w:rsidR="008532E6">
        <w:rPr>
          <w:rFonts w:ascii="Calibri" w:hAnsi="Calibri"/>
          <w:szCs w:val="24"/>
          <w:lang w:val="en-GB"/>
        </w:rPr>
        <w:t>M</w:t>
      </w:r>
      <w:r w:rsidRPr="005F390A">
        <w:rPr>
          <w:rFonts w:ascii="Calibri" w:hAnsi="Calibri"/>
          <w:szCs w:val="24"/>
          <w:lang w:val="en-GB"/>
        </w:rPr>
        <w:t xml:space="preserve">inistry of </w:t>
      </w:r>
      <w:r w:rsidR="008532E6">
        <w:rPr>
          <w:rFonts w:ascii="Calibri" w:hAnsi="Calibri"/>
          <w:szCs w:val="24"/>
          <w:lang w:val="en-GB"/>
        </w:rPr>
        <w:t>F</w:t>
      </w:r>
      <w:r w:rsidRPr="005F390A">
        <w:rPr>
          <w:rFonts w:ascii="Calibri" w:hAnsi="Calibri"/>
          <w:szCs w:val="24"/>
          <w:lang w:val="en-GB"/>
        </w:rPr>
        <w:t xml:space="preserve">orestry has developed information materials on MRV to </w:t>
      </w:r>
      <w:r w:rsidRPr="005F390A">
        <w:rPr>
          <w:rFonts w:ascii="Calibri" w:hAnsi="Calibri"/>
          <w:szCs w:val="24"/>
          <w:lang w:val="en-GB"/>
        </w:rPr>
        <w:lastRenderedPageBreak/>
        <w:t xml:space="preserve">aid the discussion on MRV. Also several discussion sessions with the </w:t>
      </w:r>
      <w:r w:rsidR="008532E6">
        <w:rPr>
          <w:rFonts w:ascii="Calibri" w:hAnsi="Calibri"/>
          <w:szCs w:val="24"/>
          <w:lang w:val="en-GB"/>
        </w:rPr>
        <w:t>M</w:t>
      </w:r>
      <w:r w:rsidR="008532E6" w:rsidRPr="005F390A">
        <w:rPr>
          <w:rFonts w:ascii="Calibri" w:hAnsi="Calibri"/>
          <w:szCs w:val="24"/>
          <w:lang w:val="en-GB"/>
        </w:rPr>
        <w:t xml:space="preserve">inistry </w:t>
      </w:r>
      <w:r w:rsidRPr="005F390A">
        <w:rPr>
          <w:rFonts w:ascii="Calibri" w:hAnsi="Calibri"/>
          <w:szCs w:val="24"/>
          <w:lang w:val="en-GB"/>
        </w:rPr>
        <w:t xml:space="preserve">were held to increase understanding of MRV and REL. As part of the general capacity building in MRV, the UN-REDD </w:t>
      </w:r>
      <w:r w:rsidR="008532E6">
        <w:rPr>
          <w:rFonts w:ascii="Calibri" w:hAnsi="Calibri"/>
          <w:szCs w:val="24"/>
          <w:lang w:val="en-GB"/>
        </w:rPr>
        <w:t>P</w:t>
      </w:r>
      <w:r w:rsidRPr="005F390A">
        <w:rPr>
          <w:rFonts w:ascii="Calibri" w:hAnsi="Calibri"/>
          <w:szCs w:val="24"/>
          <w:lang w:val="en-GB"/>
        </w:rPr>
        <w:t xml:space="preserve">rogramme is preparing to implement a Remote Sensing and Forest Inventory training in Central Sulawesi together with </w:t>
      </w:r>
      <w:proofErr w:type="spellStart"/>
      <w:smartTag w:uri="urn:schemas-microsoft-com:office:smarttags" w:element="place">
        <w:smartTag w:uri="urn:schemas-microsoft-com:office:smarttags" w:element="PlaceName">
          <w:r w:rsidRPr="005F390A">
            <w:rPr>
              <w:rFonts w:ascii="Calibri" w:hAnsi="Calibri"/>
              <w:szCs w:val="24"/>
              <w:lang w:val="en-GB"/>
            </w:rPr>
            <w:t>Tadulako</w:t>
          </w:r>
        </w:smartTag>
        <w:proofErr w:type="spellEnd"/>
        <w:r w:rsidRPr="005F390A">
          <w:rPr>
            <w:rFonts w:ascii="Calibri" w:hAnsi="Calibri"/>
            <w:szCs w:val="24"/>
            <w:lang w:val="en-GB"/>
          </w:rPr>
          <w:t xml:space="preserve"> </w:t>
        </w:r>
        <w:smartTag w:uri="urn:schemas-microsoft-com:office:smarttags" w:element="PlaceType">
          <w:r w:rsidRPr="005F390A">
            <w:rPr>
              <w:rFonts w:ascii="Calibri" w:hAnsi="Calibri"/>
              <w:szCs w:val="24"/>
              <w:lang w:val="en-GB"/>
            </w:rPr>
            <w:t>University</w:t>
          </w:r>
        </w:smartTag>
      </w:smartTag>
      <w:r w:rsidRPr="005F390A">
        <w:rPr>
          <w:rFonts w:ascii="Calibri" w:hAnsi="Calibri"/>
          <w:szCs w:val="24"/>
          <w:lang w:val="en-GB"/>
        </w:rPr>
        <w:t xml:space="preserve">.  Preparation meetings for this were held to agree on the syllabus and course outline. </w:t>
      </w:r>
    </w:p>
    <w:p w:rsidR="0000784D" w:rsidRPr="005F390A" w:rsidRDefault="0000784D" w:rsidP="0000784D">
      <w:pPr>
        <w:jc w:val="both"/>
        <w:rPr>
          <w:rFonts w:ascii="Calibri" w:hAnsi="Calibri"/>
          <w:szCs w:val="24"/>
          <w:lang w:val="en-GB"/>
        </w:rPr>
      </w:pPr>
    </w:p>
    <w:p w:rsidR="0000784D" w:rsidRPr="005F390A" w:rsidRDefault="0000784D" w:rsidP="0000784D">
      <w:pPr>
        <w:jc w:val="both"/>
        <w:rPr>
          <w:rFonts w:ascii="Calibri" w:hAnsi="Calibri"/>
          <w:szCs w:val="24"/>
          <w:lang w:val="en-GB"/>
        </w:rPr>
      </w:pPr>
      <w:r w:rsidRPr="005F390A">
        <w:rPr>
          <w:rFonts w:ascii="Calibri" w:hAnsi="Calibri"/>
          <w:szCs w:val="24"/>
          <w:lang w:val="en-GB"/>
        </w:rPr>
        <w:t xml:space="preserve">The UN-REDD Programme has also been meeting with the relevant actors working on MRV, to develop an overview of the initiatives and enhance cooperation and collaboration in this matter. The UN-REDD </w:t>
      </w:r>
      <w:r w:rsidR="00B656A3">
        <w:rPr>
          <w:rFonts w:ascii="Calibri" w:hAnsi="Calibri"/>
          <w:szCs w:val="24"/>
          <w:lang w:val="en-GB"/>
        </w:rPr>
        <w:t>P</w:t>
      </w:r>
      <w:r w:rsidRPr="005F390A">
        <w:rPr>
          <w:rFonts w:ascii="Calibri" w:hAnsi="Calibri"/>
          <w:szCs w:val="24"/>
          <w:lang w:val="en-GB"/>
        </w:rPr>
        <w:t xml:space="preserve">rogramme focuses on developing a new National Forest Inventory (NFI) based on the existing NFI as a necessary part of a MRV system. For this an international consultant is being hired to make a NFI design in close collaboration with the Ministry of Forestry and other stakeholders. The other aspect of an MRV system is the satellite land monitoring. A satellite image interpretation of </w:t>
      </w:r>
      <w:smartTag w:uri="urn:schemas-microsoft-com:office:smarttags" w:element="PlaceName">
        <w:r w:rsidRPr="005F390A">
          <w:rPr>
            <w:rFonts w:ascii="Calibri" w:hAnsi="Calibri"/>
            <w:szCs w:val="24"/>
            <w:lang w:val="en-GB"/>
          </w:rPr>
          <w:t>Lore</w:t>
        </w:r>
      </w:smartTag>
      <w:r w:rsidRPr="005F390A">
        <w:rPr>
          <w:rFonts w:ascii="Calibri" w:hAnsi="Calibri"/>
          <w:szCs w:val="24"/>
          <w:lang w:val="en-GB"/>
        </w:rPr>
        <w:t xml:space="preserve"> </w:t>
      </w:r>
      <w:proofErr w:type="spellStart"/>
      <w:smartTag w:uri="urn:schemas-microsoft-com:office:smarttags" w:element="PlaceName">
        <w:r w:rsidRPr="005F390A">
          <w:rPr>
            <w:rFonts w:ascii="Calibri" w:hAnsi="Calibri"/>
            <w:szCs w:val="24"/>
            <w:lang w:val="en-GB"/>
          </w:rPr>
          <w:t>Lindu</w:t>
        </w:r>
      </w:smartTag>
      <w:proofErr w:type="spellEnd"/>
      <w:r w:rsidRPr="005F390A">
        <w:rPr>
          <w:rFonts w:ascii="Calibri" w:hAnsi="Calibri"/>
          <w:szCs w:val="24"/>
          <w:lang w:val="en-GB"/>
        </w:rPr>
        <w:t xml:space="preserve"> </w:t>
      </w:r>
      <w:smartTag w:uri="urn:schemas-microsoft-com:office:smarttags" w:element="PlaceType">
        <w:r w:rsidRPr="005F390A">
          <w:rPr>
            <w:rFonts w:ascii="Calibri" w:hAnsi="Calibri"/>
            <w:szCs w:val="24"/>
            <w:lang w:val="en-GB"/>
          </w:rPr>
          <w:t>National Park</w:t>
        </w:r>
      </w:smartTag>
      <w:r w:rsidRPr="005F390A">
        <w:rPr>
          <w:rFonts w:ascii="Calibri" w:hAnsi="Calibri"/>
          <w:szCs w:val="24"/>
          <w:lang w:val="en-GB"/>
        </w:rPr>
        <w:t xml:space="preserve"> in </w:t>
      </w:r>
      <w:smartTag w:uri="urn:schemas-microsoft-com:office:smarttags" w:element="place">
        <w:r w:rsidRPr="005F390A">
          <w:rPr>
            <w:rFonts w:ascii="Calibri" w:hAnsi="Calibri"/>
            <w:szCs w:val="24"/>
            <w:lang w:val="en-GB"/>
          </w:rPr>
          <w:t>Central Sulawesi</w:t>
        </w:r>
      </w:smartTag>
      <w:r w:rsidRPr="005F390A">
        <w:rPr>
          <w:rFonts w:ascii="Calibri" w:hAnsi="Calibri"/>
          <w:szCs w:val="24"/>
          <w:lang w:val="en-GB"/>
        </w:rPr>
        <w:t xml:space="preserve"> was carried out to test the possibilities to identify land</w:t>
      </w:r>
      <w:r w:rsidR="008532E6">
        <w:rPr>
          <w:rFonts w:ascii="Calibri" w:hAnsi="Calibri"/>
          <w:szCs w:val="24"/>
          <w:lang w:val="en-GB"/>
        </w:rPr>
        <w:t>-</w:t>
      </w:r>
      <w:r w:rsidRPr="005F390A">
        <w:rPr>
          <w:rFonts w:ascii="Calibri" w:hAnsi="Calibri"/>
          <w:szCs w:val="24"/>
          <w:lang w:val="en-GB"/>
        </w:rPr>
        <w:t xml:space="preserve">use categories. This resulted in several maps of </w:t>
      </w:r>
      <w:r w:rsidR="00B656A3">
        <w:rPr>
          <w:rFonts w:ascii="Calibri" w:hAnsi="Calibri"/>
          <w:szCs w:val="24"/>
          <w:lang w:val="en-GB"/>
        </w:rPr>
        <w:t>the P</w:t>
      </w:r>
      <w:r w:rsidRPr="005F390A">
        <w:rPr>
          <w:rFonts w:ascii="Calibri" w:hAnsi="Calibri"/>
          <w:szCs w:val="24"/>
          <w:lang w:val="en-GB"/>
        </w:rPr>
        <w:t>ark.</w:t>
      </w:r>
    </w:p>
    <w:p w:rsidR="0000784D" w:rsidRPr="005F390A" w:rsidRDefault="0000784D" w:rsidP="0000784D">
      <w:pPr>
        <w:jc w:val="both"/>
        <w:rPr>
          <w:rFonts w:ascii="Calibri" w:hAnsi="Calibri"/>
          <w:szCs w:val="24"/>
          <w:highlight w:val="yellow"/>
        </w:rPr>
      </w:pPr>
    </w:p>
    <w:p w:rsidR="0000784D" w:rsidRPr="005F390A" w:rsidRDefault="0000784D" w:rsidP="0000784D">
      <w:pPr>
        <w:jc w:val="both"/>
        <w:rPr>
          <w:rFonts w:ascii="Calibri" w:hAnsi="Calibri"/>
          <w:szCs w:val="24"/>
        </w:rPr>
      </w:pPr>
      <w:r w:rsidRPr="005F390A">
        <w:rPr>
          <w:rFonts w:ascii="Calibri" w:hAnsi="Calibri"/>
          <w:szCs w:val="24"/>
        </w:rPr>
        <w:t xml:space="preserve">The UN-REDD </w:t>
      </w:r>
      <w:r w:rsidR="00B656A3">
        <w:rPr>
          <w:rFonts w:ascii="Calibri" w:hAnsi="Calibri"/>
          <w:szCs w:val="24"/>
        </w:rPr>
        <w:t>P</w:t>
      </w:r>
      <w:r w:rsidRPr="005F390A">
        <w:rPr>
          <w:rFonts w:ascii="Calibri" w:hAnsi="Calibri"/>
          <w:szCs w:val="24"/>
        </w:rPr>
        <w:t xml:space="preserve">rogramme developed an initial historical emission level from forestry in </w:t>
      </w:r>
      <w:smartTag w:uri="urn:schemas-microsoft-com:office:smarttags" w:element="place">
        <w:r w:rsidRPr="005F390A">
          <w:rPr>
            <w:rFonts w:ascii="Calibri" w:hAnsi="Calibri"/>
            <w:szCs w:val="24"/>
          </w:rPr>
          <w:t>Central Sulawesi</w:t>
        </w:r>
      </w:smartTag>
      <w:r w:rsidRPr="005F390A">
        <w:rPr>
          <w:rFonts w:ascii="Calibri" w:hAnsi="Calibri"/>
          <w:szCs w:val="24"/>
        </w:rPr>
        <w:t xml:space="preserve"> </w:t>
      </w:r>
      <w:r w:rsidR="00B656A3">
        <w:rPr>
          <w:rFonts w:ascii="Calibri" w:hAnsi="Calibri"/>
          <w:szCs w:val="24"/>
        </w:rPr>
        <w:t>for</w:t>
      </w:r>
      <w:r w:rsidRPr="005F390A">
        <w:rPr>
          <w:rFonts w:ascii="Calibri" w:hAnsi="Calibri"/>
          <w:szCs w:val="24"/>
        </w:rPr>
        <w:t xml:space="preserve"> the period 2000-2009. This was done to present the methodology applicable to MRV and REL processes.</w:t>
      </w:r>
    </w:p>
    <w:p w:rsidR="0000784D" w:rsidRPr="005F390A" w:rsidRDefault="0000784D" w:rsidP="0000784D">
      <w:pPr>
        <w:jc w:val="both"/>
        <w:rPr>
          <w:rFonts w:ascii="Calibri" w:hAnsi="Calibri"/>
          <w:szCs w:val="24"/>
          <w:lang w:val="en-GB"/>
        </w:rPr>
      </w:pPr>
    </w:p>
    <w:p w:rsidR="0000784D" w:rsidRPr="005F390A" w:rsidRDefault="0000784D" w:rsidP="0000784D">
      <w:pPr>
        <w:jc w:val="both"/>
        <w:rPr>
          <w:rFonts w:ascii="Calibri" w:hAnsi="Calibri"/>
          <w:szCs w:val="24"/>
          <w:lang w:val="en-GB"/>
        </w:rPr>
      </w:pPr>
      <w:r w:rsidRPr="005F390A">
        <w:rPr>
          <w:rFonts w:ascii="Calibri" w:hAnsi="Calibri"/>
          <w:szCs w:val="24"/>
          <w:lang w:val="en-GB"/>
        </w:rPr>
        <w:t xml:space="preserve">In the second half of 2010, the UN-REDD Programme contributed to several public consultation meetings discussing the new institution which will be responsible for MRV, REL and fair payment system in </w:t>
      </w:r>
      <w:smartTag w:uri="urn:schemas-microsoft-com:office:smarttags" w:element="place">
        <w:smartTag w:uri="urn:schemas-microsoft-com:office:smarttags" w:element="country-region">
          <w:r w:rsidRPr="005F390A">
            <w:rPr>
              <w:rFonts w:ascii="Calibri" w:hAnsi="Calibri"/>
              <w:szCs w:val="24"/>
              <w:lang w:val="en-GB"/>
            </w:rPr>
            <w:t>Indonesia</w:t>
          </w:r>
        </w:smartTag>
      </w:smartTag>
      <w:r w:rsidRPr="005F390A">
        <w:rPr>
          <w:rFonts w:ascii="Calibri" w:hAnsi="Calibri"/>
          <w:szCs w:val="24"/>
          <w:lang w:val="en-GB"/>
        </w:rPr>
        <w:t xml:space="preserve">. As stated in the Norway-Indonesia </w:t>
      </w:r>
      <w:proofErr w:type="spellStart"/>
      <w:r w:rsidRPr="005F390A">
        <w:rPr>
          <w:rFonts w:ascii="Calibri" w:hAnsi="Calibri"/>
          <w:szCs w:val="24"/>
          <w:lang w:val="en-GB"/>
        </w:rPr>
        <w:t>LoI</w:t>
      </w:r>
      <w:proofErr w:type="spellEnd"/>
      <w:r w:rsidRPr="005F390A">
        <w:rPr>
          <w:rFonts w:ascii="Calibri" w:hAnsi="Calibri"/>
          <w:szCs w:val="24"/>
          <w:lang w:val="en-GB"/>
        </w:rPr>
        <w:t>, an independent MRV body will be established to manage and coordinate all existing agencies on MRV and REL related issues. In this respect</w:t>
      </w:r>
      <w:r w:rsidR="008532E6">
        <w:rPr>
          <w:rFonts w:ascii="Calibri" w:hAnsi="Calibri"/>
          <w:szCs w:val="24"/>
          <w:lang w:val="en-GB"/>
        </w:rPr>
        <w:t>,</w:t>
      </w:r>
      <w:r w:rsidRPr="005F390A">
        <w:rPr>
          <w:rFonts w:ascii="Calibri" w:hAnsi="Calibri"/>
          <w:szCs w:val="24"/>
          <w:lang w:val="en-GB"/>
        </w:rPr>
        <w:t xml:space="preserve"> FAO is assisting the </w:t>
      </w:r>
      <w:r w:rsidR="008532E6">
        <w:rPr>
          <w:rFonts w:ascii="Calibri" w:hAnsi="Calibri"/>
          <w:szCs w:val="24"/>
          <w:lang w:val="en-GB"/>
        </w:rPr>
        <w:t>M</w:t>
      </w:r>
      <w:r w:rsidRPr="005F390A">
        <w:rPr>
          <w:rFonts w:ascii="Calibri" w:hAnsi="Calibri"/>
          <w:szCs w:val="24"/>
          <w:lang w:val="en-GB"/>
        </w:rPr>
        <w:t xml:space="preserve">inistry of </w:t>
      </w:r>
      <w:r w:rsidR="008532E6">
        <w:rPr>
          <w:rFonts w:ascii="Calibri" w:hAnsi="Calibri"/>
          <w:szCs w:val="24"/>
          <w:lang w:val="en-GB"/>
        </w:rPr>
        <w:t>F</w:t>
      </w:r>
      <w:r w:rsidRPr="005F390A">
        <w:rPr>
          <w:rFonts w:ascii="Calibri" w:hAnsi="Calibri"/>
          <w:szCs w:val="24"/>
          <w:lang w:val="en-GB"/>
        </w:rPr>
        <w:t>orestry with the development of a MRV Road Map for the REDD+ Task Force</w:t>
      </w:r>
      <w:r w:rsidR="00C43C4B">
        <w:rPr>
          <w:rFonts w:ascii="Calibri" w:hAnsi="Calibri"/>
          <w:szCs w:val="24"/>
          <w:lang w:val="en-GB"/>
        </w:rPr>
        <w:t>/future Agency</w:t>
      </w:r>
      <w:r w:rsidRPr="005F390A">
        <w:rPr>
          <w:rFonts w:ascii="Calibri" w:hAnsi="Calibri"/>
          <w:szCs w:val="24"/>
          <w:lang w:val="en-GB"/>
        </w:rPr>
        <w:t>. This road map includes information on required tasks and possible entities to implement those tasks, a time frame and a budget.</w:t>
      </w:r>
    </w:p>
    <w:p w:rsidR="009B74B8" w:rsidRPr="005F390A" w:rsidRDefault="009B74B8" w:rsidP="00744EB5">
      <w:pPr>
        <w:spacing w:after="200" w:line="276" w:lineRule="auto"/>
        <w:rPr>
          <w:rFonts w:ascii="Calibri" w:hAnsi="Calibri"/>
          <w:szCs w:val="24"/>
        </w:rPr>
      </w:pPr>
    </w:p>
    <w:p w:rsidR="000A62C6" w:rsidRPr="005F390A" w:rsidRDefault="000A62C6" w:rsidP="000A62C6">
      <w:pPr>
        <w:pStyle w:val="ListParagraph"/>
        <w:numPr>
          <w:ilvl w:val="0"/>
          <w:numId w:val="12"/>
        </w:numPr>
        <w:jc w:val="both"/>
        <w:rPr>
          <w:rFonts w:ascii="Calibri" w:hAnsi="Calibri"/>
          <w:b/>
          <w:sz w:val="24"/>
          <w:szCs w:val="24"/>
        </w:rPr>
      </w:pPr>
      <w:r w:rsidRPr="005F390A">
        <w:rPr>
          <w:rFonts w:ascii="Calibri" w:hAnsi="Calibri"/>
          <w:b/>
          <w:sz w:val="24"/>
          <w:szCs w:val="24"/>
        </w:rPr>
        <w:t>Communication</w:t>
      </w:r>
    </w:p>
    <w:p w:rsidR="000A62C6" w:rsidRPr="005F390A" w:rsidRDefault="000A62C6" w:rsidP="00C91F28">
      <w:pPr>
        <w:jc w:val="both"/>
        <w:rPr>
          <w:rFonts w:ascii="Calibri" w:hAnsi="Calibri"/>
          <w:szCs w:val="24"/>
        </w:rPr>
      </w:pPr>
      <w:r w:rsidRPr="005F390A">
        <w:rPr>
          <w:rFonts w:ascii="Calibri" w:hAnsi="Calibri"/>
          <w:szCs w:val="24"/>
        </w:rPr>
        <w:t xml:space="preserve">In terms of the Communication of the Programme, several steps have been taken. </w:t>
      </w:r>
      <w:r w:rsidR="004200DE" w:rsidRPr="005F390A">
        <w:rPr>
          <w:rFonts w:ascii="Calibri" w:hAnsi="Calibri"/>
          <w:szCs w:val="24"/>
        </w:rPr>
        <w:t>A Communication Officer and a Public Relations Officer have been recruited as part of the PMU</w:t>
      </w:r>
      <w:r w:rsidR="00E52C64" w:rsidRPr="005F390A">
        <w:rPr>
          <w:rFonts w:ascii="Calibri" w:hAnsi="Calibri"/>
          <w:szCs w:val="24"/>
        </w:rPr>
        <w:t>. These Officers</w:t>
      </w:r>
      <w:r w:rsidR="004200DE" w:rsidRPr="005F390A">
        <w:rPr>
          <w:rFonts w:ascii="Calibri" w:hAnsi="Calibri"/>
          <w:szCs w:val="24"/>
        </w:rPr>
        <w:t xml:space="preserve"> </w:t>
      </w:r>
      <w:r w:rsidR="00E52C64" w:rsidRPr="005F390A">
        <w:rPr>
          <w:rFonts w:ascii="Calibri" w:hAnsi="Calibri"/>
          <w:szCs w:val="24"/>
        </w:rPr>
        <w:t xml:space="preserve">have </w:t>
      </w:r>
      <w:r w:rsidR="004200DE" w:rsidRPr="005F390A">
        <w:rPr>
          <w:rFonts w:ascii="Calibri" w:hAnsi="Calibri"/>
          <w:szCs w:val="24"/>
        </w:rPr>
        <w:t xml:space="preserve">developed brochures and information material in addition to promoting and facilitating UN-REDD Indonesia events. </w:t>
      </w:r>
      <w:r w:rsidRPr="005F390A">
        <w:rPr>
          <w:rFonts w:ascii="Calibri" w:hAnsi="Calibri"/>
          <w:szCs w:val="24"/>
        </w:rPr>
        <w:t xml:space="preserve">The Programme purchased the </w:t>
      </w:r>
      <w:hyperlink r:id="rId9" w:history="1">
        <w:r w:rsidRPr="005F390A">
          <w:rPr>
            <w:rStyle w:val="Hyperlink"/>
            <w:rFonts w:ascii="Calibri" w:hAnsi="Calibri"/>
            <w:szCs w:val="24"/>
          </w:rPr>
          <w:t>www.un-redd.or.id</w:t>
        </w:r>
      </w:hyperlink>
      <w:r w:rsidRPr="005F390A">
        <w:rPr>
          <w:rFonts w:ascii="Calibri" w:hAnsi="Calibri"/>
          <w:szCs w:val="24"/>
        </w:rPr>
        <w:t xml:space="preserve"> </w:t>
      </w:r>
      <w:r w:rsidR="00B656A3">
        <w:rPr>
          <w:rFonts w:ascii="Calibri" w:hAnsi="Calibri"/>
          <w:szCs w:val="24"/>
        </w:rPr>
        <w:t>and</w:t>
      </w:r>
      <w:r w:rsidRPr="005F390A">
        <w:rPr>
          <w:rFonts w:ascii="Calibri" w:hAnsi="Calibri"/>
          <w:szCs w:val="24"/>
        </w:rPr>
        <w:t xml:space="preserve"> </w:t>
      </w:r>
      <w:hyperlink r:id="rId10" w:history="1">
        <w:r w:rsidRPr="005F390A">
          <w:rPr>
            <w:rStyle w:val="Hyperlink"/>
            <w:rFonts w:ascii="Calibri" w:hAnsi="Calibri"/>
            <w:szCs w:val="24"/>
          </w:rPr>
          <w:t>www.redd.or.id</w:t>
        </w:r>
      </w:hyperlink>
      <w:r w:rsidRPr="005F390A">
        <w:rPr>
          <w:rFonts w:ascii="Calibri" w:hAnsi="Calibri"/>
          <w:szCs w:val="24"/>
        </w:rPr>
        <w:t xml:space="preserve"> web domain</w:t>
      </w:r>
      <w:r w:rsidR="00B656A3">
        <w:rPr>
          <w:rFonts w:ascii="Calibri" w:hAnsi="Calibri"/>
          <w:szCs w:val="24"/>
        </w:rPr>
        <w:t>s</w:t>
      </w:r>
      <w:r w:rsidRPr="005F390A">
        <w:rPr>
          <w:rFonts w:ascii="Calibri" w:hAnsi="Calibri"/>
          <w:szCs w:val="24"/>
        </w:rPr>
        <w:t xml:space="preserve">, and </w:t>
      </w:r>
      <w:r w:rsidR="00314949" w:rsidRPr="005F390A">
        <w:rPr>
          <w:rFonts w:ascii="Calibri" w:hAnsi="Calibri"/>
          <w:szCs w:val="24"/>
        </w:rPr>
        <w:t xml:space="preserve">has actively been using the UN-REDD webpage to </w:t>
      </w:r>
      <w:r w:rsidR="00B656A3">
        <w:rPr>
          <w:rFonts w:ascii="Calibri" w:hAnsi="Calibri"/>
          <w:szCs w:val="24"/>
        </w:rPr>
        <w:t>disseminate</w:t>
      </w:r>
      <w:r w:rsidR="00314949" w:rsidRPr="005F390A">
        <w:rPr>
          <w:rFonts w:ascii="Calibri" w:hAnsi="Calibri"/>
          <w:szCs w:val="24"/>
        </w:rPr>
        <w:t xml:space="preserve"> information about the Programme and its activities</w:t>
      </w:r>
      <w:r w:rsidRPr="005F390A">
        <w:rPr>
          <w:rFonts w:ascii="Calibri" w:hAnsi="Calibri"/>
          <w:szCs w:val="24"/>
        </w:rPr>
        <w:t xml:space="preserve">. </w:t>
      </w:r>
      <w:r w:rsidR="00314949" w:rsidRPr="005F390A">
        <w:rPr>
          <w:rFonts w:ascii="Calibri" w:hAnsi="Calibri"/>
          <w:szCs w:val="24"/>
        </w:rPr>
        <w:t xml:space="preserve">This </w:t>
      </w:r>
      <w:r w:rsidR="00E52C64" w:rsidRPr="005F390A">
        <w:rPr>
          <w:rFonts w:ascii="Calibri" w:hAnsi="Calibri"/>
          <w:szCs w:val="24"/>
        </w:rPr>
        <w:t xml:space="preserve">was especially important </w:t>
      </w:r>
      <w:r w:rsidR="00B656A3">
        <w:rPr>
          <w:rFonts w:ascii="Calibri" w:hAnsi="Calibri"/>
          <w:szCs w:val="24"/>
        </w:rPr>
        <w:t>for</w:t>
      </w:r>
      <w:r w:rsidR="00E52C64" w:rsidRPr="005F390A">
        <w:rPr>
          <w:rFonts w:ascii="Calibri" w:hAnsi="Calibri"/>
          <w:szCs w:val="24"/>
        </w:rPr>
        <w:t xml:space="preserve"> the UN-REDD support to the National REDD+ Strategy process, since the various drafts of the </w:t>
      </w:r>
      <w:r w:rsidR="00314949" w:rsidRPr="005F390A">
        <w:rPr>
          <w:rFonts w:ascii="Calibri" w:hAnsi="Calibri"/>
          <w:szCs w:val="24"/>
        </w:rPr>
        <w:t xml:space="preserve">National REDD+ Strategy were only available on the UN-REDD website. </w:t>
      </w:r>
      <w:r w:rsidR="00CF24A6" w:rsidRPr="005F390A">
        <w:rPr>
          <w:rFonts w:ascii="Calibri" w:hAnsi="Calibri"/>
          <w:szCs w:val="24"/>
        </w:rPr>
        <w:t>During this period, t</w:t>
      </w:r>
      <w:r w:rsidR="00E52C64" w:rsidRPr="005F390A">
        <w:rPr>
          <w:rFonts w:ascii="Calibri" w:hAnsi="Calibri"/>
          <w:szCs w:val="24"/>
        </w:rPr>
        <w:t xml:space="preserve">he UN-REDD Programme </w:t>
      </w:r>
      <w:r w:rsidR="00CF24A6" w:rsidRPr="005F390A">
        <w:rPr>
          <w:rFonts w:ascii="Calibri" w:hAnsi="Calibri"/>
          <w:szCs w:val="24"/>
        </w:rPr>
        <w:t>particularly</w:t>
      </w:r>
      <w:r w:rsidR="00E52C64" w:rsidRPr="005F390A">
        <w:rPr>
          <w:rFonts w:ascii="Calibri" w:hAnsi="Calibri"/>
          <w:szCs w:val="24"/>
        </w:rPr>
        <w:t xml:space="preserve"> actively </w:t>
      </w:r>
      <w:r w:rsidR="00B62ED9" w:rsidRPr="005F390A">
        <w:rPr>
          <w:rFonts w:ascii="Calibri" w:hAnsi="Calibri"/>
          <w:szCs w:val="24"/>
        </w:rPr>
        <w:t>promoted the website and i</w:t>
      </w:r>
      <w:r w:rsidR="00CF24A6" w:rsidRPr="005F390A">
        <w:rPr>
          <w:rFonts w:ascii="Calibri" w:hAnsi="Calibri"/>
          <w:szCs w:val="24"/>
        </w:rPr>
        <w:t xml:space="preserve">ts content, and the </w:t>
      </w:r>
      <w:r w:rsidR="00314949" w:rsidRPr="005F390A">
        <w:rPr>
          <w:rFonts w:ascii="Calibri" w:hAnsi="Calibri"/>
          <w:szCs w:val="24"/>
        </w:rPr>
        <w:t>website had several thousand hits.</w:t>
      </w:r>
      <w:r w:rsidR="00C91F28" w:rsidRPr="005F390A">
        <w:rPr>
          <w:rFonts w:ascii="Calibri" w:hAnsi="Calibri"/>
          <w:szCs w:val="24"/>
        </w:rPr>
        <w:t xml:space="preserve"> The UN agencies have further taken regular action to update the global official and internal UN-REDD websites.</w:t>
      </w:r>
      <w:r w:rsidR="00314949" w:rsidRPr="005F390A">
        <w:rPr>
          <w:rFonts w:ascii="Calibri" w:hAnsi="Calibri"/>
          <w:szCs w:val="24"/>
        </w:rPr>
        <w:t xml:space="preserve"> </w:t>
      </w:r>
      <w:r w:rsidR="004F7ACE" w:rsidRPr="005F390A">
        <w:rPr>
          <w:rFonts w:ascii="Calibri" w:hAnsi="Calibri"/>
          <w:szCs w:val="24"/>
        </w:rPr>
        <w:t xml:space="preserve">A promotional film was made about the UN-REDD supported consultation process for the </w:t>
      </w:r>
      <w:proofErr w:type="spellStart"/>
      <w:r w:rsidR="004F7ACE" w:rsidRPr="005F390A">
        <w:rPr>
          <w:rFonts w:ascii="Calibri" w:hAnsi="Calibri"/>
          <w:szCs w:val="24"/>
        </w:rPr>
        <w:t>Bappenas</w:t>
      </w:r>
      <w:proofErr w:type="spellEnd"/>
      <w:r w:rsidR="004F7ACE" w:rsidRPr="005F390A">
        <w:rPr>
          <w:rFonts w:ascii="Calibri" w:hAnsi="Calibri"/>
          <w:szCs w:val="24"/>
        </w:rPr>
        <w:t xml:space="preserve"> led development of the National</w:t>
      </w:r>
      <w:r w:rsidR="00F034F2" w:rsidRPr="005F390A">
        <w:rPr>
          <w:rFonts w:ascii="Calibri" w:hAnsi="Calibri"/>
          <w:szCs w:val="24"/>
        </w:rPr>
        <w:t xml:space="preserve"> REDD+</w:t>
      </w:r>
      <w:r w:rsidR="004F7ACE" w:rsidRPr="005F390A">
        <w:rPr>
          <w:rFonts w:ascii="Calibri" w:hAnsi="Calibri"/>
          <w:szCs w:val="24"/>
        </w:rPr>
        <w:t xml:space="preserve"> Strategy</w:t>
      </w:r>
      <w:r w:rsidR="00B656A3">
        <w:rPr>
          <w:rFonts w:ascii="Calibri" w:hAnsi="Calibri"/>
          <w:szCs w:val="24"/>
        </w:rPr>
        <w:t>.</w:t>
      </w:r>
      <w:r w:rsidR="004F7ACE" w:rsidRPr="005F390A">
        <w:rPr>
          <w:rFonts w:ascii="Calibri" w:hAnsi="Calibri"/>
          <w:szCs w:val="24"/>
        </w:rPr>
        <w:t xml:space="preserve"> </w:t>
      </w:r>
      <w:r w:rsidR="00B656A3">
        <w:rPr>
          <w:rFonts w:ascii="Calibri" w:hAnsi="Calibri"/>
          <w:szCs w:val="24"/>
        </w:rPr>
        <w:t>A</w:t>
      </w:r>
      <w:r w:rsidR="004F7ACE" w:rsidRPr="005F390A">
        <w:rPr>
          <w:rFonts w:ascii="Calibri" w:hAnsi="Calibri"/>
          <w:szCs w:val="24"/>
        </w:rPr>
        <w:t xml:space="preserve">nother video film about REDD+ in </w:t>
      </w:r>
      <w:smartTag w:uri="urn:schemas-microsoft-com:office:smarttags" w:element="country-region">
        <w:r w:rsidR="004F7ACE" w:rsidRPr="005F390A">
          <w:rPr>
            <w:rFonts w:ascii="Calibri" w:hAnsi="Calibri"/>
            <w:szCs w:val="24"/>
          </w:rPr>
          <w:t>Indonesia</w:t>
        </w:r>
      </w:smartTag>
      <w:r w:rsidR="004F7ACE" w:rsidRPr="005F390A">
        <w:rPr>
          <w:rFonts w:ascii="Calibri" w:hAnsi="Calibri"/>
          <w:szCs w:val="24"/>
        </w:rPr>
        <w:t xml:space="preserve"> and the UN-REDD Programme activities was</w:t>
      </w:r>
      <w:r w:rsidR="00DF7C51" w:rsidRPr="005F390A">
        <w:rPr>
          <w:rFonts w:ascii="Calibri" w:hAnsi="Calibri"/>
          <w:szCs w:val="24"/>
        </w:rPr>
        <w:t xml:space="preserve"> made and shown at the UN Climate Change Conference (COP16) in </w:t>
      </w:r>
      <w:smartTag w:uri="urn:schemas-microsoft-com:office:smarttags" w:element="place">
        <w:smartTag w:uri="urn:schemas-microsoft-com:office:smarttags" w:element="City">
          <w:r w:rsidR="00DF7C51" w:rsidRPr="005F390A">
            <w:rPr>
              <w:rFonts w:ascii="Calibri" w:hAnsi="Calibri"/>
              <w:szCs w:val="24"/>
            </w:rPr>
            <w:t>Cancun</w:t>
          </w:r>
        </w:smartTag>
        <w:r w:rsidR="00DF7C51" w:rsidRPr="005F390A">
          <w:rPr>
            <w:rFonts w:ascii="Calibri" w:hAnsi="Calibri"/>
            <w:szCs w:val="24"/>
          </w:rPr>
          <w:t xml:space="preserve">, </w:t>
        </w:r>
        <w:smartTag w:uri="urn:schemas-microsoft-com:office:smarttags" w:element="country-region">
          <w:r w:rsidR="00DF7C51" w:rsidRPr="005F390A">
            <w:rPr>
              <w:rFonts w:ascii="Calibri" w:hAnsi="Calibri"/>
              <w:szCs w:val="24"/>
            </w:rPr>
            <w:t>Mexico</w:t>
          </w:r>
        </w:smartTag>
      </w:smartTag>
      <w:r w:rsidR="00DF7C51" w:rsidRPr="005F390A">
        <w:rPr>
          <w:rFonts w:ascii="Calibri" w:hAnsi="Calibri"/>
          <w:szCs w:val="24"/>
        </w:rPr>
        <w:t xml:space="preserve">, in December 2010. </w:t>
      </w:r>
      <w:r w:rsidR="00F034F2" w:rsidRPr="005F390A">
        <w:rPr>
          <w:rFonts w:ascii="Calibri" w:hAnsi="Calibri" w:cs="Arial"/>
          <w:szCs w:val="24"/>
        </w:rPr>
        <w:t xml:space="preserve">Lessons Learned Reports on the multi-stakeholder development of the National REDD+ </w:t>
      </w:r>
      <w:r w:rsidR="001B00E4" w:rsidRPr="005F390A">
        <w:rPr>
          <w:rFonts w:ascii="Calibri" w:hAnsi="Calibri" w:cs="Arial"/>
          <w:szCs w:val="24"/>
        </w:rPr>
        <w:t xml:space="preserve">Strategy draft </w:t>
      </w:r>
      <w:r w:rsidR="000F43EF">
        <w:rPr>
          <w:rFonts w:ascii="Calibri" w:hAnsi="Calibri" w:cs="Arial"/>
          <w:szCs w:val="24"/>
        </w:rPr>
        <w:t>are</w:t>
      </w:r>
      <w:r w:rsidR="00F034F2" w:rsidRPr="005F390A">
        <w:rPr>
          <w:rFonts w:ascii="Calibri" w:hAnsi="Calibri" w:cs="Arial"/>
          <w:szCs w:val="24"/>
        </w:rPr>
        <w:t xml:space="preserve"> </w:t>
      </w:r>
      <w:r w:rsidR="00F034F2" w:rsidRPr="005F390A">
        <w:rPr>
          <w:rFonts w:ascii="Calibri" w:hAnsi="Calibri" w:cs="Arial"/>
          <w:szCs w:val="24"/>
        </w:rPr>
        <w:lastRenderedPageBreak/>
        <w:t xml:space="preserve">currently </w:t>
      </w:r>
      <w:r w:rsidR="001B00E4" w:rsidRPr="005F390A">
        <w:rPr>
          <w:rFonts w:ascii="Calibri" w:hAnsi="Calibri" w:cs="Arial"/>
          <w:szCs w:val="24"/>
        </w:rPr>
        <w:t xml:space="preserve">being developed, to be shared with national and international UN-REDD partners. </w:t>
      </w:r>
      <w:r w:rsidR="00A204C9" w:rsidRPr="005F390A">
        <w:rPr>
          <w:rFonts w:ascii="Calibri" w:hAnsi="Calibri" w:cs="Arial"/>
          <w:szCs w:val="24"/>
        </w:rPr>
        <w:t>A</w:t>
      </w:r>
      <w:r w:rsidR="00EC033C" w:rsidRPr="005F390A">
        <w:rPr>
          <w:rFonts w:ascii="Calibri" w:hAnsi="Calibri" w:cs="Arial"/>
          <w:szCs w:val="24"/>
        </w:rPr>
        <w:t xml:space="preserve"> </w:t>
      </w:r>
      <w:r w:rsidR="00A204C9" w:rsidRPr="005F390A">
        <w:rPr>
          <w:rFonts w:ascii="Calibri" w:hAnsi="Calibri" w:cs="Arial"/>
          <w:szCs w:val="24"/>
        </w:rPr>
        <w:t xml:space="preserve">Communication Strategy and further development of </w:t>
      </w:r>
      <w:r w:rsidR="00EC033C" w:rsidRPr="005F390A">
        <w:rPr>
          <w:rFonts w:ascii="Calibri" w:hAnsi="Calibri" w:cs="Arial"/>
          <w:szCs w:val="24"/>
        </w:rPr>
        <w:t>information materials are planned for the FPIC process</w:t>
      </w:r>
      <w:r w:rsidR="00A204C9" w:rsidRPr="005F390A">
        <w:rPr>
          <w:rFonts w:ascii="Calibri" w:hAnsi="Calibri" w:cs="Arial"/>
          <w:szCs w:val="24"/>
        </w:rPr>
        <w:t xml:space="preserve"> and other sub-national activities</w:t>
      </w:r>
      <w:r w:rsidR="00EC033C" w:rsidRPr="005F390A">
        <w:rPr>
          <w:rFonts w:ascii="Calibri" w:hAnsi="Calibri" w:cs="Arial"/>
          <w:szCs w:val="24"/>
        </w:rPr>
        <w:t xml:space="preserve">. </w:t>
      </w:r>
    </w:p>
    <w:p w:rsidR="00A204C9" w:rsidRPr="005F390A" w:rsidRDefault="00A204C9" w:rsidP="00A204C9">
      <w:pPr>
        <w:rPr>
          <w:rFonts w:ascii="Calibri" w:hAnsi="Calibri" w:cs="Arial"/>
          <w:szCs w:val="24"/>
        </w:rPr>
      </w:pPr>
    </w:p>
    <w:p w:rsidR="009B74B8" w:rsidRPr="005F390A" w:rsidRDefault="009B74B8" w:rsidP="00A204C9">
      <w:pPr>
        <w:rPr>
          <w:rFonts w:ascii="Calibri" w:hAnsi="Calibri" w:cs="Arial"/>
          <w:szCs w:val="24"/>
        </w:rPr>
      </w:pPr>
    </w:p>
    <w:p w:rsidR="000A62C6" w:rsidRPr="005F390A" w:rsidRDefault="000A62C6" w:rsidP="000A62C6">
      <w:pPr>
        <w:pStyle w:val="ListParagraph"/>
        <w:numPr>
          <w:ilvl w:val="0"/>
          <w:numId w:val="12"/>
        </w:numPr>
        <w:jc w:val="both"/>
        <w:rPr>
          <w:rFonts w:ascii="Calibri" w:hAnsi="Calibri"/>
          <w:b/>
          <w:sz w:val="24"/>
          <w:szCs w:val="24"/>
        </w:rPr>
      </w:pPr>
      <w:r w:rsidRPr="005F390A">
        <w:rPr>
          <w:rFonts w:ascii="Calibri" w:hAnsi="Calibri"/>
          <w:b/>
          <w:sz w:val="24"/>
          <w:szCs w:val="24"/>
        </w:rPr>
        <w:t>Networking and outreach</w:t>
      </w:r>
    </w:p>
    <w:p w:rsidR="000A62C6" w:rsidRPr="005F390A" w:rsidRDefault="00E73ABE" w:rsidP="00C91F28">
      <w:pPr>
        <w:pStyle w:val="BodyText"/>
        <w:jc w:val="both"/>
        <w:rPr>
          <w:rFonts w:ascii="Calibri" w:hAnsi="Calibri"/>
          <w:color w:val="000000"/>
          <w:sz w:val="24"/>
          <w:szCs w:val="24"/>
        </w:rPr>
      </w:pPr>
      <w:r w:rsidRPr="005F390A">
        <w:rPr>
          <w:rFonts w:ascii="Calibri" w:hAnsi="Calibri"/>
          <w:color w:val="000000"/>
          <w:sz w:val="24"/>
          <w:szCs w:val="24"/>
        </w:rPr>
        <w:t xml:space="preserve">UN-REDD Indonesia has worked with institutional partners such as the new </w:t>
      </w:r>
      <w:r w:rsidR="00F30FC7">
        <w:rPr>
          <w:rFonts w:ascii="Calibri" w:hAnsi="Calibri"/>
          <w:color w:val="000000"/>
          <w:sz w:val="24"/>
          <w:szCs w:val="24"/>
        </w:rPr>
        <w:t>“</w:t>
      </w:r>
      <w:r w:rsidRPr="005F390A">
        <w:rPr>
          <w:rFonts w:ascii="Calibri" w:hAnsi="Calibri"/>
          <w:color w:val="000000"/>
          <w:sz w:val="24"/>
          <w:szCs w:val="24"/>
        </w:rPr>
        <w:t>REDD+ Task Force</w:t>
      </w:r>
      <w:r w:rsidR="00F30FC7">
        <w:rPr>
          <w:rFonts w:ascii="Calibri" w:hAnsi="Calibri"/>
          <w:color w:val="000000"/>
          <w:sz w:val="24"/>
          <w:szCs w:val="24"/>
        </w:rPr>
        <w:t>”</w:t>
      </w:r>
      <w:r w:rsidRPr="005F390A">
        <w:rPr>
          <w:rFonts w:ascii="Calibri" w:hAnsi="Calibri"/>
          <w:color w:val="000000"/>
          <w:sz w:val="24"/>
          <w:szCs w:val="24"/>
        </w:rPr>
        <w:t>, The Development Planning Agency (</w:t>
      </w:r>
      <w:proofErr w:type="spellStart"/>
      <w:r w:rsidRPr="005F390A">
        <w:rPr>
          <w:rFonts w:ascii="Calibri" w:hAnsi="Calibri"/>
          <w:color w:val="000000"/>
          <w:sz w:val="24"/>
          <w:szCs w:val="24"/>
        </w:rPr>
        <w:t>Bappenas</w:t>
      </w:r>
      <w:proofErr w:type="spellEnd"/>
      <w:r w:rsidRPr="005F390A">
        <w:rPr>
          <w:rFonts w:ascii="Calibri" w:hAnsi="Calibri"/>
          <w:color w:val="000000"/>
          <w:sz w:val="24"/>
          <w:szCs w:val="24"/>
        </w:rPr>
        <w:t xml:space="preserve">), The National Council of Climate Change (DNPI), The National Forestry Council (DKN) and others. </w:t>
      </w:r>
      <w:r w:rsidR="000A62C6" w:rsidRPr="005F390A">
        <w:rPr>
          <w:rFonts w:ascii="Calibri" w:hAnsi="Calibri"/>
          <w:sz w:val="24"/>
          <w:szCs w:val="24"/>
        </w:rPr>
        <w:t>Networking and coordination meetings with related initiatives ha</w:t>
      </w:r>
      <w:r w:rsidR="006D7891" w:rsidRPr="005F390A">
        <w:rPr>
          <w:rFonts w:ascii="Calibri" w:hAnsi="Calibri"/>
          <w:sz w:val="24"/>
          <w:szCs w:val="24"/>
        </w:rPr>
        <w:t>ve</w:t>
      </w:r>
      <w:r w:rsidR="000A62C6" w:rsidRPr="005F390A">
        <w:rPr>
          <w:rFonts w:ascii="Calibri" w:hAnsi="Calibri"/>
          <w:sz w:val="24"/>
          <w:szCs w:val="24"/>
        </w:rPr>
        <w:t xml:space="preserve"> been an important part of the UN-REDD Programme, and regular meetings and discussions with actors such as G</w:t>
      </w:r>
      <w:r w:rsidR="00C43C4B">
        <w:rPr>
          <w:rFonts w:ascii="Calibri" w:hAnsi="Calibri"/>
          <w:sz w:val="24"/>
          <w:szCs w:val="24"/>
        </w:rPr>
        <w:t>I</w:t>
      </w:r>
      <w:r w:rsidR="000A62C6" w:rsidRPr="005F390A">
        <w:rPr>
          <w:rFonts w:ascii="Calibri" w:hAnsi="Calibri"/>
          <w:sz w:val="24"/>
          <w:szCs w:val="24"/>
        </w:rPr>
        <w:t xml:space="preserve">Z, </w:t>
      </w:r>
      <w:proofErr w:type="spellStart"/>
      <w:r w:rsidR="000A62C6" w:rsidRPr="005F390A">
        <w:rPr>
          <w:rFonts w:ascii="Calibri" w:hAnsi="Calibri"/>
          <w:sz w:val="24"/>
          <w:szCs w:val="24"/>
        </w:rPr>
        <w:t>AusAID</w:t>
      </w:r>
      <w:proofErr w:type="spellEnd"/>
      <w:r w:rsidR="00651B24">
        <w:rPr>
          <w:rFonts w:ascii="Calibri" w:hAnsi="Calibri"/>
          <w:sz w:val="24"/>
          <w:szCs w:val="24"/>
        </w:rPr>
        <w:t>, US</w:t>
      </w:r>
      <w:r w:rsidR="002E1020">
        <w:rPr>
          <w:rFonts w:ascii="Calibri" w:hAnsi="Calibri"/>
          <w:sz w:val="24"/>
          <w:szCs w:val="24"/>
        </w:rPr>
        <w:t>DA</w:t>
      </w:r>
      <w:r w:rsidR="00651B24">
        <w:rPr>
          <w:rFonts w:ascii="Calibri" w:hAnsi="Calibri"/>
          <w:sz w:val="24"/>
          <w:szCs w:val="24"/>
        </w:rPr>
        <w:t xml:space="preserve"> Forest Service and the World Bank have</w:t>
      </w:r>
      <w:r w:rsidR="000A62C6" w:rsidRPr="005F390A">
        <w:rPr>
          <w:rFonts w:ascii="Calibri" w:hAnsi="Calibri"/>
          <w:sz w:val="24"/>
          <w:szCs w:val="24"/>
        </w:rPr>
        <w:t xml:space="preserve"> taken place. UN-REDD </w:t>
      </w:r>
      <w:proofErr w:type="gramStart"/>
      <w:r w:rsidR="000A62C6" w:rsidRPr="005F390A">
        <w:rPr>
          <w:rFonts w:ascii="Calibri" w:hAnsi="Calibri"/>
          <w:sz w:val="24"/>
          <w:szCs w:val="24"/>
        </w:rPr>
        <w:t>has</w:t>
      </w:r>
      <w:proofErr w:type="gramEnd"/>
      <w:r w:rsidR="000A62C6" w:rsidRPr="005F390A">
        <w:rPr>
          <w:rFonts w:ascii="Calibri" w:hAnsi="Calibri"/>
          <w:sz w:val="24"/>
          <w:szCs w:val="24"/>
        </w:rPr>
        <w:t xml:space="preserve"> also had frequent contact with Civil Society Organizations and Indigenous Peoples (IP) representatives, such as AMAN, the Rainforest Foundation, WWF, </w:t>
      </w:r>
      <w:r w:rsidR="00D3743F">
        <w:rPr>
          <w:rFonts w:ascii="Calibri" w:hAnsi="Calibri"/>
          <w:sz w:val="24"/>
          <w:szCs w:val="24"/>
        </w:rPr>
        <w:t xml:space="preserve">TNC, </w:t>
      </w:r>
      <w:r w:rsidR="000A62C6" w:rsidRPr="005F390A">
        <w:rPr>
          <w:rFonts w:ascii="Calibri" w:hAnsi="Calibri"/>
          <w:sz w:val="24"/>
          <w:szCs w:val="24"/>
        </w:rPr>
        <w:t xml:space="preserve">WRI etc. Researchers from CIFOR, ICRAF, foreign and Indonesian Universities have further contributed to the dialogue concerning the national REDD+ architecture. Moreover, the Norwegian Embassy and </w:t>
      </w:r>
      <w:proofErr w:type="spellStart"/>
      <w:proofErr w:type="gramStart"/>
      <w:r w:rsidR="000A62C6" w:rsidRPr="005F390A">
        <w:rPr>
          <w:rFonts w:ascii="Calibri" w:hAnsi="Calibri"/>
          <w:sz w:val="24"/>
          <w:szCs w:val="24"/>
        </w:rPr>
        <w:t>Norad</w:t>
      </w:r>
      <w:proofErr w:type="spellEnd"/>
      <w:proofErr w:type="gramEnd"/>
      <w:r w:rsidR="000A62C6" w:rsidRPr="005F390A">
        <w:rPr>
          <w:rFonts w:ascii="Calibri" w:hAnsi="Calibri"/>
          <w:sz w:val="24"/>
          <w:szCs w:val="24"/>
        </w:rPr>
        <w:t xml:space="preserve">, the UN-REDD Secretariat and the UN-REDD Programme in UNDP, FAO and UNEP Headquarters </w:t>
      </w:r>
      <w:r w:rsidR="000F43EF">
        <w:rPr>
          <w:rFonts w:ascii="Calibri" w:hAnsi="Calibri"/>
          <w:sz w:val="24"/>
          <w:szCs w:val="24"/>
        </w:rPr>
        <w:t xml:space="preserve">and regional offices </w:t>
      </w:r>
      <w:r w:rsidR="000A62C6" w:rsidRPr="005F390A">
        <w:rPr>
          <w:rFonts w:ascii="Calibri" w:hAnsi="Calibri"/>
          <w:sz w:val="24"/>
          <w:szCs w:val="24"/>
        </w:rPr>
        <w:t>have been active partners</w:t>
      </w:r>
      <w:r w:rsidR="002E1020">
        <w:rPr>
          <w:rFonts w:ascii="Calibri" w:hAnsi="Calibri"/>
          <w:sz w:val="24"/>
          <w:szCs w:val="24"/>
        </w:rPr>
        <w:t>. M</w:t>
      </w:r>
      <w:r w:rsidR="000A62C6" w:rsidRPr="005F390A">
        <w:rPr>
          <w:rFonts w:ascii="Calibri" w:hAnsi="Calibri"/>
          <w:sz w:val="24"/>
          <w:szCs w:val="24"/>
        </w:rPr>
        <w:t xml:space="preserve">eetings were also held with </w:t>
      </w:r>
      <w:r w:rsidR="004B726E" w:rsidRPr="005F390A">
        <w:rPr>
          <w:rFonts w:ascii="Calibri" w:hAnsi="Calibri"/>
          <w:sz w:val="24"/>
          <w:szCs w:val="24"/>
        </w:rPr>
        <w:t xml:space="preserve">other </w:t>
      </w:r>
      <w:r w:rsidR="000A62C6" w:rsidRPr="005F390A">
        <w:rPr>
          <w:rFonts w:ascii="Calibri" w:hAnsi="Calibri"/>
          <w:sz w:val="24"/>
          <w:szCs w:val="24"/>
        </w:rPr>
        <w:t xml:space="preserve">UN-REDD </w:t>
      </w:r>
      <w:r w:rsidR="004B726E" w:rsidRPr="005F390A">
        <w:rPr>
          <w:rFonts w:ascii="Calibri" w:hAnsi="Calibri"/>
          <w:sz w:val="24"/>
          <w:szCs w:val="24"/>
        </w:rPr>
        <w:t>countries</w:t>
      </w:r>
      <w:r w:rsidR="000A62C6" w:rsidRPr="005F390A">
        <w:rPr>
          <w:rFonts w:ascii="Calibri" w:hAnsi="Calibri"/>
          <w:sz w:val="24"/>
          <w:szCs w:val="24"/>
        </w:rPr>
        <w:t>, to draw upon lessons learned.</w:t>
      </w:r>
      <w:r w:rsidR="00B8113C" w:rsidRPr="005F390A">
        <w:rPr>
          <w:rFonts w:ascii="Calibri" w:hAnsi="Calibri"/>
          <w:sz w:val="24"/>
          <w:szCs w:val="24"/>
        </w:rPr>
        <w:t xml:space="preserve"> </w:t>
      </w:r>
    </w:p>
    <w:p w:rsidR="00744EB5" w:rsidRPr="005F390A" w:rsidRDefault="00744EB5" w:rsidP="00744EB5">
      <w:pPr>
        <w:jc w:val="both"/>
        <w:rPr>
          <w:rFonts w:ascii="Calibri" w:hAnsi="Calibri"/>
          <w:szCs w:val="24"/>
        </w:rPr>
      </w:pPr>
    </w:p>
    <w:p w:rsidR="009B74B8" w:rsidRPr="005F390A" w:rsidRDefault="009B74B8" w:rsidP="00744EB5">
      <w:pPr>
        <w:jc w:val="both"/>
        <w:rPr>
          <w:rFonts w:ascii="Calibri" w:hAnsi="Calibri"/>
          <w:szCs w:val="24"/>
        </w:rPr>
      </w:pPr>
    </w:p>
    <w:p w:rsidR="000A62C6" w:rsidRPr="005F390A" w:rsidRDefault="00B8113C" w:rsidP="000A62C6">
      <w:pPr>
        <w:pStyle w:val="ListParagraph"/>
        <w:numPr>
          <w:ilvl w:val="0"/>
          <w:numId w:val="12"/>
        </w:numPr>
        <w:jc w:val="both"/>
        <w:rPr>
          <w:rFonts w:ascii="Calibri" w:hAnsi="Calibri"/>
          <w:b/>
          <w:sz w:val="24"/>
          <w:szCs w:val="24"/>
        </w:rPr>
      </w:pPr>
      <w:r w:rsidRPr="005F390A">
        <w:rPr>
          <w:rFonts w:ascii="Calibri" w:hAnsi="Calibri"/>
          <w:b/>
          <w:sz w:val="24"/>
          <w:szCs w:val="24"/>
        </w:rPr>
        <w:t>FPIC and multi-stakeholder consultation processes</w:t>
      </w:r>
    </w:p>
    <w:p w:rsidR="008B0850" w:rsidRDefault="000A62C6" w:rsidP="002E1020">
      <w:pPr>
        <w:jc w:val="both"/>
        <w:rPr>
          <w:rFonts w:ascii="Calibri" w:hAnsi="Calibri"/>
          <w:szCs w:val="24"/>
        </w:rPr>
      </w:pPr>
      <w:r w:rsidRPr="005F390A">
        <w:rPr>
          <w:rFonts w:ascii="Calibri" w:hAnsi="Calibri"/>
          <w:szCs w:val="24"/>
        </w:rPr>
        <w:t>UN</w:t>
      </w:r>
      <w:r w:rsidR="00ED1660" w:rsidRPr="005F390A">
        <w:rPr>
          <w:rFonts w:ascii="Calibri" w:hAnsi="Calibri"/>
          <w:szCs w:val="24"/>
        </w:rPr>
        <w:t xml:space="preserve">-REDD </w:t>
      </w:r>
      <w:r w:rsidRPr="005F390A">
        <w:rPr>
          <w:rFonts w:ascii="Calibri" w:hAnsi="Calibri"/>
          <w:szCs w:val="24"/>
        </w:rPr>
        <w:t xml:space="preserve">has highly prioritized to develop its capacity on the Free Prior and Informed Consent (FPIC) principle for interaction with </w:t>
      </w:r>
      <w:r w:rsidR="002E1020">
        <w:rPr>
          <w:rFonts w:ascii="Calibri" w:hAnsi="Calibri"/>
          <w:szCs w:val="24"/>
        </w:rPr>
        <w:t xml:space="preserve">indigenous peoples and </w:t>
      </w:r>
      <w:r w:rsidRPr="005F390A">
        <w:rPr>
          <w:rFonts w:ascii="Calibri" w:hAnsi="Calibri"/>
          <w:szCs w:val="24"/>
        </w:rPr>
        <w:t>local communities, and –</w:t>
      </w:r>
      <w:r w:rsidR="000F43EF">
        <w:rPr>
          <w:rFonts w:ascii="Calibri" w:hAnsi="Calibri"/>
          <w:szCs w:val="24"/>
        </w:rPr>
        <w:t xml:space="preserve"> </w:t>
      </w:r>
      <w:r w:rsidRPr="005F390A">
        <w:rPr>
          <w:rFonts w:ascii="Calibri" w:hAnsi="Calibri"/>
          <w:szCs w:val="24"/>
        </w:rPr>
        <w:t>building on the work that was done in 2009, such as the development of FPIC Guidelines for UN-REDD Indonesia</w:t>
      </w:r>
      <w:r w:rsidR="000F43EF">
        <w:rPr>
          <w:rFonts w:ascii="Calibri" w:hAnsi="Calibri"/>
          <w:szCs w:val="24"/>
        </w:rPr>
        <w:t xml:space="preserve"> </w:t>
      </w:r>
      <w:r w:rsidRPr="005F390A">
        <w:rPr>
          <w:rFonts w:ascii="Calibri" w:hAnsi="Calibri"/>
          <w:szCs w:val="24"/>
        </w:rPr>
        <w:t>–</w:t>
      </w:r>
      <w:r w:rsidR="000F43EF">
        <w:rPr>
          <w:rFonts w:ascii="Calibri" w:hAnsi="Calibri"/>
          <w:szCs w:val="24"/>
        </w:rPr>
        <w:t xml:space="preserve"> </w:t>
      </w:r>
      <w:r w:rsidRPr="005F390A">
        <w:rPr>
          <w:rFonts w:ascii="Calibri" w:hAnsi="Calibri"/>
          <w:szCs w:val="24"/>
        </w:rPr>
        <w:t xml:space="preserve">UN-REDD </w:t>
      </w:r>
      <w:r w:rsidR="0095702D" w:rsidRPr="005F390A">
        <w:rPr>
          <w:rFonts w:ascii="Calibri" w:hAnsi="Calibri"/>
          <w:szCs w:val="24"/>
        </w:rPr>
        <w:t xml:space="preserve">has in 2010 strengthened its understanding of the FPIC principle, through for instance participation </w:t>
      </w:r>
      <w:r w:rsidR="002E1020">
        <w:rPr>
          <w:rFonts w:ascii="Calibri" w:hAnsi="Calibri"/>
          <w:szCs w:val="24"/>
        </w:rPr>
        <w:t xml:space="preserve">in the </w:t>
      </w:r>
      <w:r w:rsidR="002E1020" w:rsidRPr="00CD648D">
        <w:rPr>
          <w:rFonts w:ascii="Calibri" w:hAnsi="Calibri"/>
          <w:b/>
          <w:sz w:val="22"/>
          <w:szCs w:val="22"/>
        </w:rPr>
        <w:t>UN-REDD</w:t>
      </w:r>
      <w:r w:rsidR="002E1020">
        <w:rPr>
          <w:rFonts w:ascii="Calibri" w:hAnsi="Calibri"/>
          <w:b/>
          <w:sz w:val="22"/>
          <w:szCs w:val="22"/>
        </w:rPr>
        <w:t xml:space="preserve"> Programme Asia Regional Consultation with Indigenous Peoples</w:t>
      </w:r>
      <w:r w:rsidR="002E1020" w:rsidRPr="00CD648D">
        <w:rPr>
          <w:rFonts w:ascii="Calibri" w:hAnsi="Calibri"/>
          <w:b/>
          <w:sz w:val="22"/>
          <w:szCs w:val="22"/>
        </w:rPr>
        <w:t xml:space="preserve"> on FPIC and Recourse</w:t>
      </w:r>
      <w:r w:rsidR="002E1020">
        <w:rPr>
          <w:rFonts w:ascii="Calibri" w:hAnsi="Calibri"/>
          <w:b/>
          <w:sz w:val="22"/>
          <w:szCs w:val="22"/>
        </w:rPr>
        <w:t xml:space="preserve"> Mechanisms, </w:t>
      </w:r>
      <w:r w:rsidR="002E1020" w:rsidRPr="00CD648D">
        <w:rPr>
          <w:rFonts w:ascii="Calibri" w:hAnsi="Calibri"/>
          <w:b/>
          <w:sz w:val="22"/>
          <w:szCs w:val="22"/>
        </w:rPr>
        <w:t>16 – 18 June 2010</w:t>
      </w:r>
      <w:r w:rsidR="002E1020">
        <w:rPr>
          <w:rFonts w:ascii="Calibri" w:hAnsi="Calibri"/>
          <w:b/>
          <w:sz w:val="22"/>
          <w:szCs w:val="22"/>
        </w:rPr>
        <w:t>, Hanoi, Viet N</w:t>
      </w:r>
      <w:r w:rsidR="002E1020" w:rsidRPr="00CD648D">
        <w:rPr>
          <w:rFonts w:ascii="Calibri" w:hAnsi="Calibri"/>
          <w:b/>
          <w:sz w:val="22"/>
          <w:szCs w:val="22"/>
        </w:rPr>
        <w:t>am</w:t>
      </w:r>
      <w:r w:rsidR="00ED1660" w:rsidRPr="005F390A">
        <w:rPr>
          <w:rFonts w:ascii="Calibri" w:hAnsi="Calibri"/>
          <w:szCs w:val="24"/>
        </w:rPr>
        <w:t xml:space="preserve">. </w:t>
      </w:r>
      <w:r w:rsidR="000F43EF">
        <w:rPr>
          <w:rFonts w:ascii="Calibri" w:hAnsi="Calibri"/>
          <w:szCs w:val="24"/>
        </w:rPr>
        <w:t>At the</w:t>
      </w:r>
      <w:r w:rsidR="00445F9A" w:rsidRPr="005F390A">
        <w:rPr>
          <w:rFonts w:ascii="Calibri" w:hAnsi="Calibri"/>
          <w:szCs w:val="24"/>
        </w:rPr>
        <w:t xml:space="preserve"> national level, UN-REDD </w:t>
      </w:r>
      <w:proofErr w:type="gramStart"/>
      <w:r w:rsidR="00445F9A" w:rsidRPr="005F390A">
        <w:rPr>
          <w:rFonts w:ascii="Calibri" w:hAnsi="Calibri"/>
          <w:szCs w:val="24"/>
        </w:rPr>
        <w:t>has</w:t>
      </w:r>
      <w:proofErr w:type="gramEnd"/>
      <w:r w:rsidR="00445F9A" w:rsidRPr="005F390A">
        <w:rPr>
          <w:rFonts w:ascii="Calibri" w:hAnsi="Calibri"/>
          <w:szCs w:val="24"/>
        </w:rPr>
        <w:t xml:space="preserve"> started collaboration with the National Forestry Council (DKN) to develop National FPIC guidelines for REDD+ in </w:t>
      </w:r>
      <w:smartTag w:uri="urn:schemas-microsoft-com:office:smarttags" w:element="place">
        <w:smartTag w:uri="urn:schemas-microsoft-com:office:smarttags" w:element="country-region">
          <w:r w:rsidR="00445F9A" w:rsidRPr="005F390A">
            <w:rPr>
              <w:rFonts w:ascii="Calibri" w:hAnsi="Calibri"/>
              <w:szCs w:val="24"/>
            </w:rPr>
            <w:t>Indonesia</w:t>
          </w:r>
        </w:smartTag>
      </w:smartTag>
      <w:r w:rsidR="00445F9A" w:rsidRPr="005F390A">
        <w:rPr>
          <w:rFonts w:ascii="Calibri" w:hAnsi="Calibri"/>
          <w:szCs w:val="24"/>
        </w:rPr>
        <w:t>. Drawing upon work to develop global FPIC guidelines by the global UN-REDD Programme, the National Programme has in late Decem</w:t>
      </w:r>
      <w:r w:rsidR="001654A6" w:rsidRPr="005F390A">
        <w:rPr>
          <w:rFonts w:ascii="Calibri" w:hAnsi="Calibri"/>
          <w:szCs w:val="24"/>
        </w:rPr>
        <w:t>ber 2010 and early January 2011</w:t>
      </w:r>
      <w:r w:rsidR="00445F9A" w:rsidRPr="005F390A">
        <w:rPr>
          <w:rFonts w:ascii="Calibri" w:hAnsi="Calibri"/>
          <w:szCs w:val="24"/>
        </w:rPr>
        <w:t xml:space="preserve"> </w:t>
      </w:r>
      <w:r w:rsidR="00B24CD2" w:rsidRPr="005F390A">
        <w:rPr>
          <w:rFonts w:ascii="Calibri" w:hAnsi="Calibri"/>
          <w:szCs w:val="24"/>
        </w:rPr>
        <w:t>supported the development of national guidelines</w:t>
      </w:r>
      <w:r w:rsidR="00445F9A" w:rsidRPr="005F390A">
        <w:rPr>
          <w:rFonts w:ascii="Calibri" w:hAnsi="Calibri"/>
          <w:szCs w:val="24"/>
        </w:rPr>
        <w:t xml:space="preserve">. </w:t>
      </w:r>
      <w:r w:rsidR="005D79DE" w:rsidRPr="005F390A">
        <w:rPr>
          <w:rFonts w:ascii="Calibri" w:hAnsi="Calibri"/>
          <w:szCs w:val="24"/>
        </w:rPr>
        <w:t xml:space="preserve">A National FPIC workshop was held in early January </w:t>
      </w:r>
      <w:r w:rsidR="001654A6" w:rsidRPr="005F390A">
        <w:rPr>
          <w:rFonts w:ascii="Calibri" w:hAnsi="Calibri"/>
          <w:szCs w:val="24"/>
        </w:rPr>
        <w:t>2011</w:t>
      </w:r>
      <w:r w:rsidR="005D79DE" w:rsidRPr="005F390A">
        <w:rPr>
          <w:rFonts w:ascii="Calibri" w:hAnsi="Calibri"/>
          <w:szCs w:val="24"/>
        </w:rPr>
        <w:t xml:space="preserve"> to support a national consensus on the importance of FPIC. The Chair of the REDD+ Task Force, </w:t>
      </w:r>
      <w:proofErr w:type="spellStart"/>
      <w:r w:rsidR="005D79DE" w:rsidRPr="005F390A">
        <w:rPr>
          <w:rFonts w:ascii="Calibri" w:hAnsi="Calibri"/>
          <w:szCs w:val="24"/>
        </w:rPr>
        <w:t>Kuntoro</w:t>
      </w:r>
      <w:proofErr w:type="spellEnd"/>
      <w:r w:rsidR="005D79DE" w:rsidRPr="005F390A">
        <w:rPr>
          <w:rFonts w:ascii="Calibri" w:hAnsi="Calibri"/>
          <w:szCs w:val="24"/>
        </w:rPr>
        <w:t xml:space="preserve"> </w:t>
      </w:r>
      <w:proofErr w:type="spellStart"/>
      <w:r w:rsidR="005D79DE" w:rsidRPr="005F390A">
        <w:rPr>
          <w:rFonts w:ascii="Calibri" w:hAnsi="Calibri"/>
          <w:szCs w:val="24"/>
        </w:rPr>
        <w:t>Mangkusubroto</w:t>
      </w:r>
      <w:proofErr w:type="spellEnd"/>
      <w:r w:rsidR="005D79DE" w:rsidRPr="005F390A">
        <w:rPr>
          <w:rFonts w:ascii="Calibri" w:hAnsi="Calibri"/>
          <w:szCs w:val="24"/>
        </w:rPr>
        <w:t xml:space="preserve"> opened</w:t>
      </w:r>
      <w:r w:rsidR="001654A6" w:rsidRPr="005F390A">
        <w:rPr>
          <w:rFonts w:ascii="Calibri" w:hAnsi="Calibri"/>
          <w:szCs w:val="24"/>
        </w:rPr>
        <w:t xml:space="preserve"> this</w:t>
      </w:r>
      <w:r w:rsidR="005D79DE" w:rsidRPr="005F390A">
        <w:rPr>
          <w:rFonts w:ascii="Calibri" w:hAnsi="Calibri"/>
          <w:szCs w:val="24"/>
        </w:rPr>
        <w:t xml:space="preserve"> UN-REDD/DKN supported workshop. </w:t>
      </w:r>
      <w:r w:rsidR="00B24CD2" w:rsidRPr="005F390A">
        <w:rPr>
          <w:rFonts w:ascii="Calibri" w:hAnsi="Calibri"/>
          <w:szCs w:val="24"/>
        </w:rPr>
        <w:t xml:space="preserve">In parallel, implementation of FPIC process in </w:t>
      </w:r>
      <w:smartTag w:uri="urn:schemas-microsoft-com:office:smarttags" w:element="place">
        <w:r w:rsidR="00B24CD2" w:rsidRPr="005F390A">
          <w:rPr>
            <w:rFonts w:ascii="Calibri" w:hAnsi="Calibri"/>
            <w:szCs w:val="24"/>
          </w:rPr>
          <w:t>Central Sulawesi</w:t>
        </w:r>
      </w:smartTag>
      <w:r w:rsidR="00B24CD2" w:rsidRPr="005F390A">
        <w:rPr>
          <w:rFonts w:ascii="Calibri" w:hAnsi="Calibri"/>
          <w:szCs w:val="24"/>
        </w:rPr>
        <w:t xml:space="preserve"> has started. Through the active involvement of multi-stakeholders at sub-national levels, a targeted FPIC process will be implemented in the pilot province/district</w:t>
      </w:r>
      <w:r w:rsidR="002E1020">
        <w:rPr>
          <w:rFonts w:ascii="Calibri" w:hAnsi="Calibri"/>
          <w:szCs w:val="24"/>
        </w:rPr>
        <w:t>s</w:t>
      </w:r>
      <w:r w:rsidR="00B24CD2" w:rsidRPr="005F390A">
        <w:rPr>
          <w:rFonts w:ascii="Calibri" w:hAnsi="Calibri"/>
          <w:szCs w:val="24"/>
        </w:rPr>
        <w:t xml:space="preserve">.  </w:t>
      </w:r>
      <w:r w:rsidR="002E1020">
        <w:rPr>
          <w:rFonts w:ascii="Calibri" w:hAnsi="Calibri"/>
          <w:szCs w:val="24"/>
        </w:rPr>
        <w:t>W</w:t>
      </w:r>
      <w:r w:rsidR="00445F9A" w:rsidRPr="005F390A">
        <w:rPr>
          <w:rFonts w:ascii="Calibri" w:hAnsi="Calibri"/>
          <w:szCs w:val="24"/>
        </w:rPr>
        <w:t>orkshop</w:t>
      </w:r>
      <w:r w:rsidR="002E1020">
        <w:rPr>
          <w:rFonts w:ascii="Calibri" w:hAnsi="Calibri"/>
          <w:szCs w:val="24"/>
        </w:rPr>
        <w:t>s</w:t>
      </w:r>
      <w:r w:rsidR="00445F9A" w:rsidRPr="005F390A">
        <w:rPr>
          <w:rFonts w:ascii="Calibri" w:hAnsi="Calibri"/>
          <w:szCs w:val="24"/>
        </w:rPr>
        <w:t xml:space="preserve"> on FPIC mechanisms at </w:t>
      </w:r>
      <w:r w:rsidR="002E1020">
        <w:rPr>
          <w:rFonts w:ascii="Calibri" w:hAnsi="Calibri"/>
          <w:szCs w:val="24"/>
        </w:rPr>
        <w:t>p</w:t>
      </w:r>
      <w:r w:rsidR="00445F9A" w:rsidRPr="005F390A">
        <w:rPr>
          <w:rFonts w:ascii="Calibri" w:hAnsi="Calibri"/>
          <w:szCs w:val="24"/>
        </w:rPr>
        <w:t xml:space="preserve">rovincial and </w:t>
      </w:r>
      <w:r w:rsidR="002E1020">
        <w:rPr>
          <w:rFonts w:ascii="Calibri" w:hAnsi="Calibri"/>
          <w:szCs w:val="24"/>
        </w:rPr>
        <w:t>d</w:t>
      </w:r>
      <w:r w:rsidR="00445F9A" w:rsidRPr="005F390A">
        <w:rPr>
          <w:rFonts w:ascii="Calibri" w:hAnsi="Calibri"/>
          <w:szCs w:val="24"/>
        </w:rPr>
        <w:t xml:space="preserve">istrict levels were held at the end of December </w:t>
      </w:r>
      <w:proofErr w:type="gramStart"/>
      <w:r w:rsidR="00445F9A" w:rsidRPr="005F390A">
        <w:rPr>
          <w:rFonts w:ascii="Calibri" w:hAnsi="Calibri"/>
          <w:szCs w:val="24"/>
        </w:rPr>
        <w:t>2010,</w:t>
      </w:r>
      <w:proofErr w:type="gramEnd"/>
      <w:r w:rsidR="00445F9A" w:rsidRPr="005F390A">
        <w:rPr>
          <w:rFonts w:ascii="Calibri" w:hAnsi="Calibri"/>
          <w:szCs w:val="24"/>
        </w:rPr>
        <w:t xml:space="preserve"> and </w:t>
      </w:r>
      <w:r w:rsidR="00B24CD2" w:rsidRPr="005F390A">
        <w:rPr>
          <w:rFonts w:ascii="Calibri" w:hAnsi="Calibri"/>
          <w:szCs w:val="24"/>
        </w:rPr>
        <w:t>several missions are planned to give</w:t>
      </w:r>
      <w:r w:rsidR="00AB0C72" w:rsidRPr="005F390A">
        <w:rPr>
          <w:rFonts w:ascii="Calibri" w:hAnsi="Calibri"/>
          <w:szCs w:val="24"/>
        </w:rPr>
        <w:t xml:space="preserve"> further</w:t>
      </w:r>
      <w:r w:rsidR="00B24CD2" w:rsidRPr="005F390A">
        <w:rPr>
          <w:rFonts w:ascii="Calibri" w:hAnsi="Calibri"/>
          <w:szCs w:val="24"/>
        </w:rPr>
        <w:t xml:space="preserve"> support to the </w:t>
      </w:r>
      <w:r w:rsidR="003154D4" w:rsidRPr="005F390A">
        <w:rPr>
          <w:rFonts w:ascii="Calibri" w:hAnsi="Calibri"/>
          <w:szCs w:val="24"/>
        </w:rPr>
        <w:t>multi-stakeholder development</w:t>
      </w:r>
      <w:r w:rsidR="00AB0C72" w:rsidRPr="005F390A">
        <w:rPr>
          <w:rFonts w:ascii="Calibri" w:hAnsi="Calibri"/>
          <w:szCs w:val="24"/>
        </w:rPr>
        <w:t xml:space="preserve"> of the FPIC processes</w:t>
      </w:r>
      <w:r w:rsidR="00B24CD2" w:rsidRPr="005F390A">
        <w:rPr>
          <w:rFonts w:ascii="Calibri" w:hAnsi="Calibri"/>
          <w:szCs w:val="24"/>
        </w:rPr>
        <w:t xml:space="preserve">. </w:t>
      </w:r>
    </w:p>
    <w:p w:rsidR="008F58E2" w:rsidRPr="002E1020" w:rsidRDefault="008F58E2" w:rsidP="002E1020">
      <w:pPr>
        <w:jc w:val="both"/>
        <w:rPr>
          <w:rFonts w:ascii="Calibri" w:hAnsi="Calibri"/>
          <w:b/>
          <w:sz w:val="22"/>
          <w:szCs w:val="22"/>
        </w:rPr>
      </w:pPr>
    </w:p>
    <w:p w:rsidR="009B74B8" w:rsidRDefault="009B74B8" w:rsidP="005D79DE">
      <w:pPr>
        <w:jc w:val="both"/>
        <w:rPr>
          <w:rFonts w:ascii="Calibri" w:hAnsi="Calibri"/>
          <w:szCs w:val="24"/>
        </w:rPr>
      </w:pPr>
    </w:p>
    <w:p w:rsidR="002E1020" w:rsidRPr="005F390A" w:rsidRDefault="002E1020" w:rsidP="005D79DE">
      <w:pPr>
        <w:jc w:val="both"/>
        <w:rPr>
          <w:rFonts w:ascii="Calibri" w:hAnsi="Calibri"/>
          <w:szCs w:val="24"/>
        </w:rPr>
      </w:pPr>
    </w:p>
    <w:p w:rsidR="002736C9" w:rsidRPr="005F390A" w:rsidRDefault="002F36BD" w:rsidP="005D79DE">
      <w:pPr>
        <w:pStyle w:val="ListParagraph"/>
        <w:numPr>
          <w:ilvl w:val="0"/>
          <w:numId w:val="12"/>
        </w:numPr>
        <w:jc w:val="both"/>
        <w:rPr>
          <w:rFonts w:ascii="Calibri" w:hAnsi="Calibri"/>
          <w:b/>
          <w:sz w:val="24"/>
          <w:szCs w:val="24"/>
        </w:rPr>
      </w:pPr>
      <w:r w:rsidRPr="005F390A">
        <w:rPr>
          <w:rFonts w:ascii="Calibri" w:hAnsi="Calibri"/>
          <w:b/>
          <w:sz w:val="24"/>
          <w:szCs w:val="24"/>
        </w:rPr>
        <w:t xml:space="preserve">Inter-agency UN collaboration </w:t>
      </w:r>
      <w:r w:rsidR="00067ADA" w:rsidRPr="005F390A">
        <w:rPr>
          <w:rFonts w:ascii="Calibri" w:hAnsi="Calibri"/>
          <w:b/>
          <w:sz w:val="24"/>
          <w:szCs w:val="24"/>
        </w:rPr>
        <w:t xml:space="preserve">and </w:t>
      </w:r>
      <w:r w:rsidR="001654A6" w:rsidRPr="005F390A">
        <w:rPr>
          <w:rFonts w:ascii="Calibri" w:hAnsi="Calibri"/>
          <w:b/>
          <w:sz w:val="24"/>
          <w:szCs w:val="24"/>
        </w:rPr>
        <w:t>i</w:t>
      </w:r>
      <w:r w:rsidR="00067ADA" w:rsidRPr="005F390A">
        <w:rPr>
          <w:rFonts w:ascii="Calibri" w:hAnsi="Calibri"/>
          <w:b/>
          <w:sz w:val="24"/>
          <w:szCs w:val="24"/>
        </w:rPr>
        <w:t xml:space="preserve">mplementation arrangements </w:t>
      </w:r>
    </w:p>
    <w:p w:rsidR="002736C9" w:rsidRPr="005F390A" w:rsidRDefault="002F36BD" w:rsidP="005D79DE">
      <w:pPr>
        <w:pStyle w:val="ListParagraph"/>
        <w:ind w:left="0"/>
        <w:jc w:val="both"/>
        <w:rPr>
          <w:rFonts w:ascii="Calibri" w:hAnsi="Calibri" w:cs="Arial"/>
          <w:sz w:val="24"/>
          <w:szCs w:val="24"/>
        </w:rPr>
      </w:pPr>
      <w:r w:rsidRPr="005F390A">
        <w:rPr>
          <w:rFonts w:ascii="Calibri" w:hAnsi="Calibri"/>
          <w:sz w:val="24"/>
          <w:szCs w:val="24"/>
        </w:rPr>
        <w:t xml:space="preserve">While UNDP and FAO have had daily cooperation since both agencies are located in </w:t>
      </w:r>
      <w:smartTag w:uri="urn:schemas-microsoft-com:office:smarttags" w:element="City">
        <w:r w:rsidRPr="005F390A">
          <w:rPr>
            <w:rFonts w:ascii="Calibri" w:hAnsi="Calibri"/>
            <w:sz w:val="24"/>
            <w:szCs w:val="24"/>
          </w:rPr>
          <w:t>Jakarta</w:t>
        </w:r>
      </w:smartTag>
      <w:r w:rsidRPr="005F390A">
        <w:rPr>
          <w:rFonts w:ascii="Calibri" w:hAnsi="Calibri"/>
          <w:sz w:val="24"/>
          <w:szCs w:val="24"/>
        </w:rPr>
        <w:t xml:space="preserve">, UNEP has been represented through several missions </w:t>
      </w:r>
      <w:r w:rsidR="000F43EF">
        <w:rPr>
          <w:rFonts w:ascii="Calibri" w:hAnsi="Calibri"/>
          <w:sz w:val="24"/>
          <w:szCs w:val="24"/>
        </w:rPr>
        <w:t>by</w:t>
      </w:r>
      <w:r w:rsidRPr="005F390A">
        <w:rPr>
          <w:rFonts w:ascii="Calibri" w:hAnsi="Calibri"/>
          <w:sz w:val="24"/>
          <w:szCs w:val="24"/>
        </w:rPr>
        <w:t xml:space="preserve"> the regional coordinator of UN-REDD in </w:t>
      </w:r>
      <w:smartTag w:uri="urn:schemas-microsoft-com:office:smarttags" w:element="place">
        <w:smartTag w:uri="urn:schemas-microsoft-com:office:smarttags" w:element="City">
          <w:r w:rsidRPr="005F390A">
            <w:rPr>
              <w:rFonts w:ascii="Calibri" w:hAnsi="Calibri"/>
              <w:sz w:val="24"/>
              <w:szCs w:val="24"/>
            </w:rPr>
            <w:t>Bangkok</w:t>
          </w:r>
        </w:smartTag>
      </w:smartTag>
      <w:r w:rsidRPr="005F390A">
        <w:rPr>
          <w:rFonts w:ascii="Calibri" w:hAnsi="Calibri"/>
          <w:sz w:val="24"/>
          <w:szCs w:val="24"/>
        </w:rPr>
        <w:t xml:space="preserve">. </w:t>
      </w:r>
      <w:r w:rsidRPr="005F390A">
        <w:rPr>
          <w:rFonts w:ascii="Calibri" w:hAnsi="Calibri" w:cs="Arial"/>
          <w:sz w:val="24"/>
          <w:szCs w:val="24"/>
        </w:rPr>
        <w:t xml:space="preserve">The UN inter-agency collaboration was further strengthened through </w:t>
      </w:r>
      <w:r w:rsidRPr="005F390A">
        <w:rPr>
          <w:rFonts w:ascii="Calibri" w:hAnsi="Calibri" w:cs="Arial"/>
          <w:sz w:val="24"/>
          <w:szCs w:val="24"/>
        </w:rPr>
        <w:lastRenderedPageBreak/>
        <w:t xml:space="preserve">development of Harmonized Implementation Arrangements (HIA). </w:t>
      </w:r>
      <w:r w:rsidR="00052D4F" w:rsidRPr="005F390A">
        <w:rPr>
          <w:rFonts w:ascii="Calibri" w:hAnsi="Calibri"/>
          <w:sz w:val="24"/>
          <w:szCs w:val="24"/>
        </w:rPr>
        <w:t xml:space="preserve">A Harmonized Approach to Cash Transfer (HACT) assessment was conducted 24 September 2010 by a </w:t>
      </w:r>
      <w:r w:rsidR="00F30FC7">
        <w:rPr>
          <w:rFonts w:ascii="Calibri" w:hAnsi="Calibri"/>
          <w:sz w:val="24"/>
          <w:szCs w:val="24"/>
        </w:rPr>
        <w:t>“</w:t>
      </w:r>
      <w:r w:rsidR="00052D4F" w:rsidRPr="005F390A">
        <w:rPr>
          <w:rFonts w:ascii="Calibri" w:hAnsi="Calibri"/>
          <w:sz w:val="24"/>
          <w:szCs w:val="24"/>
        </w:rPr>
        <w:t>HACT team</w:t>
      </w:r>
      <w:r w:rsidR="00F30FC7">
        <w:rPr>
          <w:rFonts w:ascii="Calibri" w:hAnsi="Calibri"/>
          <w:sz w:val="24"/>
          <w:szCs w:val="24"/>
        </w:rPr>
        <w:t>”</w:t>
      </w:r>
      <w:r w:rsidR="00052D4F" w:rsidRPr="005F390A">
        <w:rPr>
          <w:rFonts w:ascii="Calibri" w:hAnsi="Calibri"/>
          <w:sz w:val="24"/>
          <w:szCs w:val="24"/>
        </w:rPr>
        <w:t xml:space="preserve"> from UNICEF. The results of the HACT were issued in quarter four. </w:t>
      </w:r>
    </w:p>
    <w:p w:rsidR="008B1660" w:rsidRPr="005F390A" w:rsidRDefault="008B1660" w:rsidP="005D79DE">
      <w:pPr>
        <w:jc w:val="both"/>
        <w:rPr>
          <w:rFonts w:ascii="Calibri" w:hAnsi="Calibri"/>
          <w:szCs w:val="24"/>
          <w:highlight w:val="yellow"/>
        </w:rPr>
      </w:pPr>
    </w:p>
    <w:p w:rsidR="009068A4" w:rsidRPr="009068A4" w:rsidRDefault="009068A4" w:rsidP="005D79DE">
      <w:pPr>
        <w:jc w:val="both"/>
        <w:rPr>
          <w:rFonts w:ascii="Calibri" w:hAnsi="Calibri"/>
          <w:szCs w:val="24"/>
        </w:rPr>
      </w:pPr>
      <w:r w:rsidRPr="009068A4">
        <w:rPr>
          <w:rFonts w:ascii="Calibri" w:hAnsi="Calibri" w:cs="Calibri"/>
          <w:color w:val="000000"/>
          <w:szCs w:val="24"/>
          <w:lang w:bidi="th-TH"/>
        </w:rPr>
        <w:t>All through 2010, several meetings were conducted between FAO, UNEP and the Ministry of Forestry, also involving Ministry of Finance, and Ministry of Foreign Affairs in order to finalize the arrangements needed for the implementation of the UNEP and FAO components of the Programme involving cash transfer. A Letter of Agreement (</w:t>
      </w:r>
      <w:proofErr w:type="spellStart"/>
      <w:r w:rsidRPr="009068A4">
        <w:rPr>
          <w:rFonts w:ascii="Calibri" w:hAnsi="Calibri" w:cs="Calibri"/>
          <w:color w:val="000000"/>
          <w:szCs w:val="24"/>
          <w:lang w:bidi="th-TH"/>
        </w:rPr>
        <w:t>LoA</w:t>
      </w:r>
      <w:proofErr w:type="spellEnd"/>
      <w:r w:rsidRPr="009068A4">
        <w:rPr>
          <w:rFonts w:ascii="Calibri" w:hAnsi="Calibri" w:cs="Calibri"/>
          <w:color w:val="000000"/>
          <w:szCs w:val="24"/>
          <w:lang w:bidi="th-TH"/>
        </w:rPr>
        <w:t>) is needed for FAO implementation, while a Project Cooperation Agreement (PCA) is needed for UNEP implementation. The Ministry of Forestry suggested several revisions to the legal texts of these documents, to ensure the language reflected an agreement among equal partners, rather than a contractor-</w:t>
      </w:r>
      <w:proofErr w:type="spellStart"/>
      <w:r w:rsidRPr="009068A4">
        <w:rPr>
          <w:rFonts w:ascii="Calibri" w:hAnsi="Calibri" w:cs="Calibri"/>
          <w:color w:val="000000"/>
          <w:szCs w:val="24"/>
          <w:lang w:bidi="th-TH"/>
        </w:rPr>
        <w:t>contractee</w:t>
      </w:r>
      <w:proofErr w:type="spellEnd"/>
      <w:r w:rsidRPr="009068A4">
        <w:rPr>
          <w:rFonts w:ascii="Calibri" w:hAnsi="Calibri" w:cs="Calibri"/>
          <w:color w:val="000000"/>
          <w:szCs w:val="24"/>
          <w:lang w:bidi="th-TH"/>
        </w:rPr>
        <w:t xml:space="preserve"> relationship. Other suggestions related to terms of payment, the legal status of the documents and other issues. The prolonged revision process of the agreements therefore postponed the signing of the documents. In December 2010 agreement was reached between the Ministry of Forestry and FAO resulting in the signing of the </w:t>
      </w:r>
      <w:proofErr w:type="spellStart"/>
      <w:r w:rsidRPr="009068A4">
        <w:rPr>
          <w:rFonts w:ascii="Calibri" w:hAnsi="Calibri" w:cs="Calibri"/>
          <w:color w:val="000000"/>
          <w:szCs w:val="24"/>
          <w:lang w:bidi="th-TH"/>
        </w:rPr>
        <w:t>LoA</w:t>
      </w:r>
      <w:proofErr w:type="spellEnd"/>
      <w:r w:rsidRPr="009068A4">
        <w:rPr>
          <w:rFonts w:ascii="Calibri" w:hAnsi="Calibri" w:cs="Calibri"/>
          <w:color w:val="000000"/>
          <w:szCs w:val="24"/>
          <w:lang w:bidi="th-TH"/>
        </w:rPr>
        <w:t xml:space="preserve"> in January 2011. The PCA finalization was concluded in February 2011.  </w:t>
      </w:r>
      <w:r w:rsidRPr="009068A4">
        <w:rPr>
          <w:color w:val="000000"/>
          <w:szCs w:val="24"/>
          <w:lang w:bidi="th-TH"/>
        </w:rPr>
        <w:t xml:space="preserve"> </w:t>
      </w:r>
      <w:r w:rsidRPr="009068A4">
        <w:rPr>
          <w:color w:val="000000"/>
          <w:szCs w:val="24"/>
          <w:lang w:bidi="th-TH"/>
        </w:rPr>
        <w:br/>
        <w:t xml:space="preserve"> </w:t>
      </w:r>
      <w:r w:rsidRPr="009068A4">
        <w:rPr>
          <w:rFonts w:ascii="Calibri" w:hAnsi="Calibri" w:cs="Calibri"/>
          <w:color w:val="000000"/>
          <w:szCs w:val="24"/>
          <w:lang w:bidi="th-TH"/>
        </w:rPr>
        <w:br/>
        <w:t>Seeing that fund transfer to the PMU from UNDP, FAO and UNEP do not follow the same mechanism, the PMU suggests that for future similar projects a clear mechanism of fund transfer is decided upon before the Project Document is signed so that project implementation can begin soon after signing of the Project Document.</w:t>
      </w:r>
    </w:p>
    <w:p w:rsidR="009068A4" w:rsidRDefault="009068A4" w:rsidP="005D79DE">
      <w:pPr>
        <w:jc w:val="both"/>
        <w:rPr>
          <w:rFonts w:ascii="Calibri" w:hAnsi="Calibri"/>
          <w:szCs w:val="24"/>
        </w:rPr>
      </w:pPr>
    </w:p>
    <w:p w:rsidR="0001415C" w:rsidRPr="005F390A" w:rsidRDefault="0001415C" w:rsidP="005D79DE">
      <w:pPr>
        <w:jc w:val="both"/>
        <w:rPr>
          <w:rFonts w:ascii="Calibri" w:hAnsi="Calibri"/>
          <w:szCs w:val="24"/>
        </w:rPr>
      </w:pPr>
    </w:p>
    <w:p w:rsidR="00AC3635" w:rsidRPr="005F390A" w:rsidRDefault="00067ADA" w:rsidP="005D79DE">
      <w:pPr>
        <w:numPr>
          <w:ilvl w:val="0"/>
          <w:numId w:val="18"/>
        </w:numPr>
        <w:jc w:val="both"/>
        <w:rPr>
          <w:rFonts w:ascii="Calibri" w:hAnsi="Calibri"/>
          <w:b/>
          <w:szCs w:val="24"/>
        </w:rPr>
      </w:pPr>
      <w:r w:rsidRPr="005F390A">
        <w:rPr>
          <w:rFonts w:ascii="Calibri" w:hAnsi="Calibri"/>
          <w:b/>
          <w:szCs w:val="24"/>
        </w:rPr>
        <w:t xml:space="preserve">Cross-cutting issues; </w:t>
      </w:r>
      <w:r w:rsidR="00AC3635" w:rsidRPr="005F390A">
        <w:rPr>
          <w:rFonts w:ascii="Calibri" w:hAnsi="Calibri"/>
          <w:b/>
          <w:szCs w:val="24"/>
        </w:rPr>
        <w:t xml:space="preserve">Gender </w:t>
      </w:r>
    </w:p>
    <w:p w:rsidR="00B13091" w:rsidRPr="005F390A" w:rsidRDefault="00A92278" w:rsidP="005D79DE">
      <w:pPr>
        <w:jc w:val="both"/>
        <w:rPr>
          <w:rFonts w:ascii="Calibri" w:hAnsi="Calibri"/>
          <w:b/>
          <w:szCs w:val="24"/>
        </w:rPr>
      </w:pPr>
      <w:r w:rsidRPr="005F390A">
        <w:rPr>
          <w:rFonts w:ascii="Calibri" w:hAnsi="Calibri"/>
          <w:szCs w:val="24"/>
        </w:rPr>
        <w:t>Concerning g</w:t>
      </w:r>
      <w:r w:rsidR="00D31D63" w:rsidRPr="005F390A">
        <w:rPr>
          <w:rFonts w:ascii="Calibri" w:hAnsi="Calibri"/>
          <w:szCs w:val="24"/>
        </w:rPr>
        <w:t xml:space="preserve">ender aspects of REDD+, UN-REDD Indonesia </w:t>
      </w:r>
      <w:r w:rsidRPr="005F390A">
        <w:rPr>
          <w:rFonts w:ascii="Calibri" w:hAnsi="Calibri"/>
          <w:szCs w:val="24"/>
        </w:rPr>
        <w:t>p</w:t>
      </w:r>
      <w:r w:rsidR="00B13091" w:rsidRPr="005F390A">
        <w:rPr>
          <w:rFonts w:ascii="Calibri" w:hAnsi="Calibri"/>
          <w:color w:val="000000"/>
          <w:szCs w:val="24"/>
        </w:rPr>
        <w:t>articipate</w:t>
      </w:r>
      <w:r w:rsidRPr="005F390A">
        <w:rPr>
          <w:rFonts w:ascii="Calibri" w:hAnsi="Calibri"/>
          <w:color w:val="000000"/>
          <w:szCs w:val="24"/>
        </w:rPr>
        <w:t>d</w:t>
      </w:r>
      <w:r w:rsidR="00B13091" w:rsidRPr="005F390A">
        <w:rPr>
          <w:rFonts w:ascii="Calibri" w:hAnsi="Calibri"/>
          <w:color w:val="000000"/>
          <w:szCs w:val="24"/>
        </w:rPr>
        <w:t xml:space="preserve"> in </w:t>
      </w:r>
      <w:r w:rsidRPr="005F390A">
        <w:rPr>
          <w:rFonts w:ascii="Calibri" w:hAnsi="Calibri"/>
          <w:color w:val="000000"/>
          <w:szCs w:val="24"/>
        </w:rPr>
        <w:t xml:space="preserve">a discussion </w:t>
      </w:r>
      <w:r w:rsidR="00AF2890" w:rsidRPr="005F390A">
        <w:rPr>
          <w:rFonts w:ascii="Calibri" w:hAnsi="Calibri"/>
          <w:color w:val="000000"/>
          <w:szCs w:val="24"/>
        </w:rPr>
        <w:t>at</w:t>
      </w:r>
      <w:r w:rsidRPr="005F390A">
        <w:rPr>
          <w:rFonts w:ascii="Calibri" w:hAnsi="Calibri"/>
          <w:color w:val="000000"/>
          <w:szCs w:val="24"/>
        </w:rPr>
        <w:t xml:space="preserve"> the UN Climate Change Conference (COP16) in </w:t>
      </w:r>
      <w:smartTag w:uri="urn:schemas-microsoft-com:office:smarttags" w:element="place">
        <w:smartTag w:uri="urn:schemas-microsoft-com:office:smarttags" w:element="City">
          <w:r w:rsidRPr="005F390A">
            <w:rPr>
              <w:rFonts w:ascii="Calibri" w:hAnsi="Calibri"/>
              <w:color w:val="000000"/>
              <w:szCs w:val="24"/>
            </w:rPr>
            <w:t>Cancun</w:t>
          </w:r>
        </w:smartTag>
        <w:r w:rsidRPr="005F390A">
          <w:rPr>
            <w:rFonts w:ascii="Calibri" w:hAnsi="Calibri"/>
            <w:color w:val="000000"/>
            <w:szCs w:val="24"/>
          </w:rPr>
          <w:t xml:space="preserve">, </w:t>
        </w:r>
        <w:smartTag w:uri="urn:schemas-microsoft-com:office:smarttags" w:element="country-region">
          <w:r w:rsidRPr="005F390A">
            <w:rPr>
              <w:rFonts w:ascii="Calibri" w:hAnsi="Calibri"/>
              <w:color w:val="000000"/>
              <w:szCs w:val="24"/>
            </w:rPr>
            <w:t>Mexico</w:t>
          </w:r>
        </w:smartTag>
      </w:smartTag>
      <w:r w:rsidRPr="005F390A">
        <w:rPr>
          <w:rFonts w:ascii="Calibri" w:hAnsi="Calibri"/>
          <w:color w:val="000000"/>
          <w:szCs w:val="24"/>
        </w:rPr>
        <w:t>, in December</w:t>
      </w:r>
      <w:r w:rsidR="00067ADA" w:rsidRPr="005F390A">
        <w:rPr>
          <w:rFonts w:ascii="Calibri" w:hAnsi="Calibri"/>
          <w:color w:val="000000"/>
          <w:szCs w:val="24"/>
        </w:rPr>
        <w:t xml:space="preserve"> 2010. </w:t>
      </w:r>
      <w:r w:rsidR="005B0642" w:rsidRPr="005F390A">
        <w:rPr>
          <w:rFonts w:ascii="Calibri" w:hAnsi="Calibri"/>
          <w:color w:val="000000"/>
          <w:szCs w:val="24"/>
        </w:rPr>
        <w:t xml:space="preserve">UN-REDD also </w:t>
      </w:r>
      <w:r w:rsidR="005B0642" w:rsidRPr="005F390A">
        <w:rPr>
          <w:rFonts w:ascii="Calibri" w:hAnsi="Calibri"/>
          <w:szCs w:val="24"/>
        </w:rPr>
        <w:t>p</w:t>
      </w:r>
      <w:r w:rsidR="00B13091" w:rsidRPr="005F390A">
        <w:rPr>
          <w:rFonts w:ascii="Calibri" w:hAnsi="Calibri"/>
          <w:szCs w:val="24"/>
        </w:rPr>
        <w:t>articipate</w:t>
      </w:r>
      <w:r w:rsidR="005B0642" w:rsidRPr="005F390A">
        <w:rPr>
          <w:rFonts w:ascii="Calibri" w:hAnsi="Calibri"/>
          <w:szCs w:val="24"/>
        </w:rPr>
        <w:t>d</w:t>
      </w:r>
      <w:r w:rsidR="00B13091" w:rsidRPr="005F390A">
        <w:rPr>
          <w:rFonts w:ascii="Calibri" w:hAnsi="Calibri"/>
          <w:szCs w:val="24"/>
        </w:rPr>
        <w:t xml:space="preserve"> in </w:t>
      </w:r>
      <w:r w:rsidR="005B0642" w:rsidRPr="005F390A">
        <w:rPr>
          <w:rFonts w:ascii="Calibri" w:hAnsi="Calibri"/>
          <w:szCs w:val="24"/>
        </w:rPr>
        <w:t>a working</w:t>
      </w:r>
      <w:r w:rsidR="00B13091" w:rsidRPr="005F390A">
        <w:rPr>
          <w:rFonts w:ascii="Calibri" w:hAnsi="Calibri"/>
          <w:szCs w:val="24"/>
        </w:rPr>
        <w:t xml:space="preserve"> meeting at </w:t>
      </w:r>
      <w:r w:rsidR="005B0642" w:rsidRPr="005F390A">
        <w:rPr>
          <w:rFonts w:ascii="Calibri" w:hAnsi="Calibri"/>
          <w:szCs w:val="24"/>
        </w:rPr>
        <w:t xml:space="preserve">the Ministry of Forestry </w:t>
      </w:r>
      <w:r w:rsidR="00B13091" w:rsidRPr="005F390A">
        <w:rPr>
          <w:rFonts w:ascii="Calibri" w:hAnsi="Calibri"/>
          <w:szCs w:val="24"/>
        </w:rPr>
        <w:t xml:space="preserve">for </w:t>
      </w:r>
      <w:r w:rsidR="005B0642" w:rsidRPr="005F390A">
        <w:rPr>
          <w:rFonts w:ascii="Calibri" w:hAnsi="Calibri"/>
          <w:szCs w:val="24"/>
        </w:rPr>
        <w:t>mainstreaming</w:t>
      </w:r>
      <w:r w:rsidR="00B13091" w:rsidRPr="005F390A">
        <w:rPr>
          <w:rFonts w:ascii="Calibri" w:hAnsi="Calibri"/>
          <w:szCs w:val="24"/>
        </w:rPr>
        <w:t xml:space="preserve"> gender in REDD+ program</w:t>
      </w:r>
      <w:r w:rsidR="002E1020">
        <w:rPr>
          <w:rFonts w:ascii="Calibri" w:hAnsi="Calibri"/>
          <w:szCs w:val="24"/>
        </w:rPr>
        <w:t>me</w:t>
      </w:r>
      <w:r w:rsidR="005B0642" w:rsidRPr="005F390A">
        <w:rPr>
          <w:rFonts w:ascii="Calibri" w:hAnsi="Calibri"/>
          <w:szCs w:val="24"/>
        </w:rPr>
        <w:t>s, and is</w:t>
      </w:r>
      <w:r w:rsidR="00B13091" w:rsidRPr="005F390A">
        <w:rPr>
          <w:rFonts w:ascii="Calibri" w:hAnsi="Calibri"/>
          <w:szCs w:val="24"/>
        </w:rPr>
        <w:t xml:space="preserve"> </w:t>
      </w:r>
      <w:r w:rsidR="005B0642" w:rsidRPr="005F390A">
        <w:rPr>
          <w:rFonts w:ascii="Calibri" w:hAnsi="Calibri"/>
          <w:szCs w:val="24"/>
        </w:rPr>
        <w:t>building partnerships</w:t>
      </w:r>
      <w:r w:rsidR="00B13091" w:rsidRPr="005F390A">
        <w:rPr>
          <w:rFonts w:ascii="Calibri" w:hAnsi="Calibri"/>
          <w:szCs w:val="24"/>
        </w:rPr>
        <w:t xml:space="preserve"> with NGOs and CSOs working on gender issue</w:t>
      </w:r>
      <w:r w:rsidR="005B0642" w:rsidRPr="005F390A">
        <w:rPr>
          <w:rFonts w:ascii="Calibri" w:hAnsi="Calibri"/>
          <w:szCs w:val="24"/>
        </w:rPr>
        <w:t>s</w:t>
      </w:r>
      <w:r w:rsidR="00B13091" w:rsidRPr="005F390A">
        <w:rPr>
          <w:rFonts w:ascii="Calibri" w:hAnsi="Calibri"/>
          <w:szCs w:val="24"/>
        </w:rPr>
        <w:t xml:space="preserve"> in </w:t>
      </w:r>
      <w:smartTag w:uri="urn:schemas-microsoft-com:office:smarttags" w:element="place">
        <w:r w:rsidR="00B13091" w:rsidRPr="005F390A">
          <w:rPr>
            <w:rFonts w:ascii="Calibri" w:hAnsi="Calibri"/>
            <w:szCs w:val="24"/>
          </w:rPr>
          <w:t>Central Sulawesi</w:t>
        </w:r>
      </w:smartTag>
      <w:r w:rsidR="00B13091" w:rsidRPr="005F390A">
        <w:rPr>
          <w:rFonts w:ascii="Calibri" w:hAnsi="Calibri"/>
          <w:szCs w:val="24"/>
        </w:rPr>
        <w:t>.</w:t>
      </w:r>
      <w:r w:rsidR="005B0642" w:rsidRPr="005F390A">
        <w:rPr>
          <w:rFonts w:ascii="Calibri" w:hAnsi="Calibri"/>
          <w:szCs w:val="24"/>
        </w:rPr>
        <w:t xml:space="preserve"> UN-REDD Indonesia further p</w:t>
      </w:r>
      <w:r w:rsidR="00B13091" w:rsidRPr="005F390A">
        <w:rPr>
          <w:rFonts w:ascii="Calibri" w:hAnsi="Calibri"/>
          <w:szCs w:val="24"/>
        </w:rPr>
        <w:t>lan</w:t>
      </w:r>
      <w:r w:rsidR="005B0642" w:rsidRPr="005F390A">
        <w:rPr>
          <w:rFonts w:ascii="Calibri" w:hAnsi="Calibri"/>
          <w:szCs w:val="24"/>
        </w:rPr>
        <w:t>s</w:t>
      </w:r>
      <w:r w:rsidR="00B13091" w:rsidRPr="005F390A">
        <w:rPr>
          <w:rFonts w:ascii="Calibri" w:hAnsi="Calibri"/>
          <w:szCs w:val="24"/>
        </w:rPr>
        <w:t xml:space="preserve"> to hire a consultant to mainstream gender </w:t>
      </w:r>
      <w:r w:rsidR="005B0642" w:rsidRPr="005F390A">
        <w:rPr>
          <w:rFonts w:ascii="Calibri" w:hAnsi="Calibri"/>
          <w:szCs w:val="24"/>
        </w:rPr>
        <w:t xml:space="preserve">issues </w:t>
      </w:r>
      <w:r w:rsidR="00B13091" w:rsidRPr="005F390A">
        <w:rPr>
          <w:rFonts w:ascii="Calibri" w:hAnsi="Calibri"/>
          <w:szCs w:val="24"/>
        </w:rPr>
        <w:t xml:space="preserve">in </w:t>
      </w:r>
      <w:r w:rsidR="005B0642" w:rsidRPr="005F390A">
        <w:rPr>
          <w:rFonts w:ascii="Calibri" w:hAnsi="Calibri"/>
          <w:szCs w:val="24"/>
        </w:rPr>
        <w:t xml:space="preserve">the </w:t>
      </w:r>
      <w:r w:rsidR="00B13091" w:rsidRPr="005F390A">
        <w:rPr>
          <w:rFonts w:ascii="Calibri" w:hAnsi="Calibri"/>
          <w:szCs w:val="24"/>
        </w:rPr>
        <w:t xml:space="preserve">REDD+ implementation in </w:t>
      </w:r>
      <w:smartTag w:uri="urn:schemas-microsoft-com:office:smarttags" w:element="place">
        <w:r w:rsidR="00B13091" w:rsidRPr="005F390A">
          <w:rPr>
            <w:rFonts w:ascii="Calibri" w:hAnsi="Calibri"/>
            <w:szCs w:val="24"/>
          </w:rPr>
          <w:t>Central Sulawesi</w:t>
        </w:r>
      </w:smartTag>
      <w:r w:rsidR="00B13091" w:rsidRPr="005F390A">
        <w:rPr>
          <w:rFonts w:ascii="Calibri" w:hAnsi="Calibri"/>
          <w:szCs w:val="24"/>
        </w:rPr>
        <w:t>.</w:t>
      </w:r>
    </w:p>
    <w:p w:rsidR="00B61772" w:rsidRPr="009400BA" w:rsidRDefault="00B61772" w:rsidP="00B13091">
      <w:pPr>
        <w:rPr>
          <w:rFonts w:ascii="Calibri" w:hAnsi="Calibri"/>
          <w:sz w:val="22"/>
          <w:szCs w:val="22"/>
        </w:rPr>
      </w:pPr>
    </w:p>
    <w:p w:rsidR="00501F72" w:rsidRPr="005D1CBB" w:rsidRDefault="00501F72">
      <w:pPr>
        <w:pStyle w:val="BodyText2"/>
        <w:rPr>
          <w:rFonts w:ascii="Times New Roman" w:hAnsi="Times New Roman"/>
          <w:b/>
          <w:sz w:val="24"/>
        </w:rPr>
      </w:pPr>
    </w:p>
    <w:p w:rsidR="00501F72" w:rsidRDefault="00501F72">
      <w:pPr>
        <w:pStyle w:val="Heading3"/>
        <w:rPr>
          <w:b/>
          <w:bCs w:val="0"/>
        </w:rPr>
      </w:pPr>
      <w:r>
        <w:rPr>
          <w:b/>
          <w:bCs w:val="0"/>
        </w:rPr>
        <w:t>IV</w:t>
      </w:r>
      <w:proofErr w:type="gramStart"/>
      <w:r>
        <w:rPr>
          <w:b/>
          <w:bCs w:val="0"/>
        </w:rPr>
        <w:t>.  FUTURE</w:t>
      </w:r>
      <w:proofErr w:type="gramEnd"/>
      <w:r>
        <w:rPr>
          <w:b/>
          <w:bCs w:val="0"/>
        </w:rPr>
        <w:t xml:space="preserve"> WORK PLAN</w:t>
      </w:r>
    </w:p>
    <w:p w:rsidR="00852818" w:rsidRPr="00852818" w:rsidRDefault="00852818" w:rsidP="000A62C6">
      <w:pPr>
        <w:jc w:val="both"/>
        <w:rPr>
          <w:rFonts w:ascii="Calibri" w:hAnsi="Calibri"/>
          <w:b/>
          <w:color w:val="000000"/>
          <w:szCs w:val="24"/>
        </w:rPr>
      </w:pPr>
    </w:p>
    <w:p w:rsidR="00311E40" w:rsidRPr="00311E40" w:rsidRDefault="00F53583" w:rsidP="000A62C6">
      <w:pPr>
        <w:jc w:val="both"/>
        <w:rPr>
          <w:rFonts w:ascii="Calibri" w:hAnsi="Calibri"/>
          <w:szCs w:val="24"/>
        </w:rPr>
      </w:pPr>
      <w:r>
        <w:rPr>
          <w:rFonts w:ascii="Calibri" w:hAnsi="Calibri"/>
          <w:szCs w:val="24"/>
        </w:rPr>
        <w:t>A</w:t>
      </w:r>
      <w:r w:rsidR="00415CAC">
        <w:rPr>
          <w:rFonts w:ascii="Calibri" w:hAnsi="Calibri"/>
          <w:szCs w:val="24"/>
        </w:rPr>
        <w:t>s recommended by the Pro</w:t>
      </w:r>
      <w:r w:rsidR="00492D7E">
        <w:rPr>
          <w:rFonts w:ascii="Calibri" w:hAnsi="Calibri"/>
          <w:szCs w:val="24"/>
        </w:rPr>
        <w:t>gramme Executive</w:t>
      </w:r>
      <w:r w:rsidR="00415CAC">
        <w:rPr>
          <w:rFonts w:ascii="Calibri" w:hAnsi="Calibri"/>
          <w:szCs w:val="24"/>
        </w:rPr>
        <w:t xml:space="preserve"> Board</w:t>
      </w:r>
      <w:r w:rsidR="00492D7E">
        <w:rPr>
          <w:rFonts w:ascii="Calibri" w:hAnsi="Calibri"/>
          <w:szCs w:val="24"/>
        </w:rPr>
        <w:t xml:space="preserve"> meeting 12 January 2011</w:t>
      </w:r>
      <w:r w:rsidR="00415CAC">
        <w:rPr>
          <w:rFonts w:ascii="Calibri" w:hAnsi="Calibri"/>
          <w:szCs w:val="24"/>
        </w:rPr>
        <w:t xml:space="preserve">, </w:t>
      </w:r>
      <w:r w:rsidR="00492D7E">
        <w:rPr>
          <w:rFonts w:ascii="Calibri" w:hAnsi="Calibri"/>
          <w:szCs w:val="24"/>
        </w:rPr>
        <w:t xml:space="preserve">UN-REDD Indonesia will seek </w:t>
      </w:r>
      <w:r>
        <w:rPr>
          <w:rFonts w:ascii="Calibri" w:hAnsi="Calibri"/>
          <w:szCs w:val="24"/>
        </w:rPr>
        <w:t xml:space="preserve">a no cost extension of the </w:t>
      </w:r>
      <w:r w:rsidR="00852818" w:rsidRPr="00852818">
        <w:rPr>
          <w:rFonts w:ascii="Calibri" w:hAnsi="Calibri"/>
          <w:szCs w:val="24"/>
        </w:rPr>
        <w:t xml:space="preserve">Programme. </w:t>
      </w:r>
      <w:r w:rsidR="00311E40">
        <w:rPr>
          <w:rFonts w:ascii="Calibri" w:hAnsi="Calibri"/>
          <w:szCs w:val="24"/>
        </w:rPr>
        <w:t>The Programme therefore plans activities for the full calendar year of 2011. Some of the key activities include:</w:t>
      </w:r>
    </w:p>
    <w:p w:rsidR="00852818" w:rsidRPr="00852818" w:rsidRDefault="00852818" w:rsidP="000A62C6">
      <w:pPr>
        <w:jc w:val="both"/>
        <w:rPr>
          <w:rFonts w:ascii="Calibri" w:hAnsi="Calibri"/>
          <w:b/>
          <w:color w:val="000000"/>
          <w:szCs w:val="24"/>
        </w:rPr>
      </w:pPr>
    </w:p>
    <w:p w:rsidR="00AA278F" w:rsidRPr="00852818" w:rsidRDefault="000A62C6" w:rsidP="000A62C6">
      <w:pPr>
        <w:jc w:val="both"/>
        <w:rPr>
          <w:rFonts w:ascii="Calibri" w:hAnsi="Calibri"/>
          <w:b/>
          <w:bCs/>
          <w:color w:val="000000"/>
          <w:szCs w:val="24"/>
        </w:rPr>
      </w:pPr>
      <w:r w:rsidRPr="00852818">
        <w:rPr>
          <w:rFonts w:ascii="Calibri" w:hAnsi="Calibri"/>
          <w:b/>
          <w:color w:val="000000"/>
          <w:szCs w:val="24"/>
        </w:rPr>
        <w:t>Consensus on key issues for national REDD+ policy development</w:t>
      </w:r>
      <w:r w:rsidRPr="00852818">
        <w:rPr>
          <w:rFonts w:ascii="Calibri" w:hAnsi="Calibri"/>
          <w:b/>
          <w:szCs w:val="24"/>
        </w:rPr>
        <w:t xml:space="preserve"> and </w:t>
      </w:r>
      <w:r w:rsidRPr="00852818">
        <w:rPr>
          <w:rStyle w:val="Strong"/>
          <w:rFonts w:ascii="Calibri" w:hAnsi="Calibri"/>
          <w:color w:val="000000"/>
          <w:szCs w:val="24"/>
        </w:rPr>
        <w:t>capacity to implement REDD+ at decentralized levels (UNDP)</w:t>
      </w:r>
    </w:p>
    <w:p w:rsidR="000A62C6" w:rsidRDefault="000A62C6" w:rsidP="00B33032">
      <w:pPr>
        <w:pStyle w:val="ListParagraph"/>
        <w:numPr>
          <w:ilvl w:val="0"/>
          <w:numId w:val="13"/>
        </w:numPr>
        <w:rPr>
          <w:rFonts w:ascii="Calibri" w:hAnsi="Calibri"/>
          <w:sz w:val="24"/>
          <w:szCs w:val="24"/>
        </w:rPr>
      </w:pPr>
      <w:r w:rsidRPr="002B1DBA">
        <w:rPr>
          <w:rFonts w:ascii="Calibri" w:hAnsi="Calibri"/>
          <w:sz w:val="24"/>
          <w:szCs w:val="24"/>
        </w:rPr>
        <w:t xml:space="preserve">Develop capacity on </w:t>
      </w:r>
      <w:r w:rsidRPr="002B1DBA">
        <w:rPr>
          <w:rStyle w:val="Strong"/>
          <w:rFonts w:ascii="Calibri" w:hAnsi="Calibri"/>
          <w:b w:val="0"/>
          <w:color w:val="000000"/>
          <w:sz w:val="24"/>
          <w:szCs w:val="24"/>
        </w:rPr>
        <w:t>fair payment systems and benefit distribution systems</w:t>
      </w:r>
      <w:r w:rsidR="00BF22B9">
        <w:rPr>
          <w:rStyle w:val="Strong"/>
          <w:rFonts w:ascii="Calibri" w:hAnsi="Calibri"/>
          <w:b w:val="0"/>
          <w:color w:val="000000"/>
          <w:sz w:val="24"/>
          <w:szCs w:val="24"/>
        </w:rPr>
        <w:t xml:space="preserve">. This includes </w:t>
      </w:r>
      <w:r w:rsidR="00BF22B9">
        <w:rPr>
          <w:rFonts w:ascii="Calibri" w:hAnsi="Calibri"/>
          <w:sz w:val="24"/>
          <w:szCs w:val="24"/>
        </w:rPr>
        <w:t>c</w:t>
      </w:r>
      <w:r w:rsidR="00BF22B9" w:rsidRPr="00852818">
        <w:rPr>
          <w:rFonts w:ascii="Calibri" w:hAnsi="Calibri"/>
          <w:sz w:val="24"/>
          <w:szCs w:val="24"/>
        </w:rPr>
        <w:t>ompilation and evaluation of existing payment mechanism</w:t>
      </w:r>
      <w:r w:rsidR="00BF22B9">
        <w:rPr>
          <w:rFonts w:ascii="Calibri" w:hAnsi="Calibri"/>
          <w:sz w:val="24"/>
          <w:szCs w:val="24"/>
        </w:rPr>
        <w:t>s and organiz</w:t>
      </w:r>
      <w:r w:rsidR="00B33032">
        <w:rPr>
          <w:rFonts w:ascii="Calibri" w:hAnsi="Calibri"/>
          <w:sz w:val="24"/>
          <w:szCs w:val="24"/>
        </w:rPr>
        <w:t xml:space="preserve">ation of an event on this topic in </w:t>
      </w:r>
      <w:r w:rsidR="00832F47">
        <w:rPr>
          <w:rFonts w:ascii="Calibri" w:hAnsi="Calibri"/>
          <w:sz w:val="24"/>
          <w:szCs w:val="24"/>
        </w:rPr>
        <w:t xml:space="preserve">the </w:t>
      </w:r>
      <w:r w:rsidR="00B33032">
        <w:rPr>
          <w:rFonts w:ascii="Calibri" w:hAnsi="Calibri"/>
          <w:sz w:val="24"/>
          <w:szCs w:val="24"/>
        </w:rPr>
        <w:t xml:space="preserve">first half of 2011. </w:t>
      </w:r>
      <w:r w:rsidR="00BF22B9">
        <w:rPr>
          <w:rFonts w:ascii="Calibri" w:hAnsi="Calibri"/>
          <w:sz w:val="24"/>
          <w:szCs w:val="24"/>
        </w:rPr>
        <w:t xml:space="preserve"> </w:t>
      </w:r>
    </w:p>
    <w:p w:rsidR="00BE3A18" w:rsidRPr="009068A4" w:rsidRDefault="00BE3A18" w:rsidP="00B33032">
      <w:pPr>
        <w:pStyle w:val="ListParagraph"/>
        <w:numPr>
          <w:ilvl w:val="0"/>
          <w:numId w:val="13"/>
        </w:numPr>
        <w:rPr>
          <w:rStyle w:val="Strong"/>
          <w:rFonts w:ascii="Calibri" w:hAnsi="Calibri"/>
          <w:b w:val="0"/>
          <w:bCs w:val="0"/>
          <w:spacing w:val="-2"/>
          <w:sz w:val="24"/>
          <w:szCs w:val="24"/>
        </w:rPr>
      </w:pPr>
      <w:r w:rsidRPr="009068A4">
        <w:rPr>
          <w:rFonts w:ascii="Calibri" w:hAnsi="Calibri"/>
          <w:spacing w:val="-2"/>
          <w:sz w:val="24"/>
          <w:szCs w:val="24"/>
        </w:rPr>
        <w:t xml:space="preserve">Follow up Provincial activities in </w:t>
      </w:r>
      <w:smartTag w:uri="urn:schemas-microsoft-com:office:smarttags" w:element="place">
        <w:r w:rsidRPr="009068A4">
          <w:rPr>
            <w:rFonts w:ascii="Calibri" w:hAnsi="Calibri"/>
            <w:spacing w:val="-2"/>
            <w:sz w:val="24"/>
            <w:szCs w:val="24"/>
          </w:rPr>
          <w:t>Central Sulawesi</w:t>
        </w:r>
      </w:smartTag>
      <w:r w:rsidRPr="009068A4">
        <w:rPr>
          <w:rFonts w:ascii="Calibri" w:hAnsi="Calibri"/>
          <w:spacing w:val="-2"/>
          <w:sz w:val="24"/>
          <w:szCs w:val="24"/>
        </w:rPr>
        <w:t xml:space="preserve">, including </w:t>
      </w:r>
      <w:r w:rsidR="00832F47" w:rsidRPr="009068A4">
        <w:rPr>
          <w:rFonts w:ascii="Calibri" w:hAnsi="Calibri"/>
          <w:spacing w:val="-2"/>
          <w:sz w:val="24"/>
          <w:szCs w:val="24"/>
        </w:rPr>
        <w:t>selection</w:t>
      </w:r>
      <w:r w:rsidRPr="009068A4">
        <w:rPr>
          <w:rFonts w:ascii="Calibri" w:hAnsi="Calibri"/>
          <w:spacing w:val="-2"/>
          <w:sz w:val="24"/>
          <w:szCs w:val="24"/>
        </w:rPr>
        <w:t xml:space="preserve"> of pilot districts</w:t>
      </w:r>
      <w:r w:rsidR="00832F47" w:rsidRPr="009068A4">
        <w:rPr>
          <w:rFonts w:ascii="Calibri" w:hAnsi="Calibri"/>
          <w:spacing w:val="-2"/>
          <w:sz w:val="24"/>
          <w:szCs w:val="24"/>
        </w:rPr>
        <w:t>.</w:t>
      </w:r>
    </w:p>
    <w:p w:rsidR="00AA278F" w:rsidRPr="00852818" w:rsidRDefault="00AA278F" w:rsidP="000A62C6">
      <w:pPr>
        <w:pStyle w:val="BodyText2"/>
        <w:numPr>
          <w:ilvl w:val="0"/>
          <w:numId w:val="13"/>
        </w:numPr>
        <w:rPr>
          <w:rFonts w:ascii="Calibri" w:hAnsi="Calibri"/>
          <w:i/>
          <w:sz w:val="24"/>
          <w:szCs w:val="24"/>
        </w:rPr>
      </w:pPr>
      <w:r w:rsidRPr="002B1DBA">
        <w:rPr>
          <w:rFonts w:ascii="Calibri" w:hAnsi="Calibri"/>
          <w:sz w:val="24"/>
          <w:szCs w:val="24"/>
        </w:rPr>
        <w:t>Continue FPIC process, both on national level for national policy development of FPIC and piloting</w:t>
      </w:r>
      <w:r w:rsidRPr="00852818">
        <w:rPr>
          <w:rFonts w:ascii="Calibri" w:hAnsi="Calibri"/>
          <w:sz w:val="24"/>
          <w:szCs w:val="24"/>
        </w:rPr>
        <w:t xml:space="preserve"> of the process on sub-national levels. </w:t>
      </w:r>
    </w:p>
    <w:p w:rsidR="00AA278F" w:rsidRPr="00852818" w:rsidRDefault="00AA278F" w:rsidP="000A62C6">
      <w:pPr>
        <w:pStyle w:val="BodyText2"/>
        <w:numPr>
          <w:ilvl w:val="0"/>
          <w:numId w:val="13"/>
        </w:numPr>
        <w:rPr>
          <w:rFonts w:ascii="Calibri" w:hAnsi="Calibri"/>
          <w:i/>
          <w:sz w:val="24"/>
          <w:szCs w:val="24"/>
        </w:rPr>
      </w:pPr>
      <w:r w:rsidRPr="00852818">
        <w:rPr>
          <w:rFonts w:ascii="Calibri" w:hAnsi="Calibri"/>
          <w:sz w:val="24"/>
          <w:szCs w:val="24"/>
        </w:rPr>
        <w:t>Follow up on National REDD+ Strategy development</w:t>
      </w:r>
      <w:r w:rsidR="00BF22B9">
        <w:rPr>
          <w:rFonts w:ascii="Calibri" w:hAnsi="Calibri"/>
          <w:sz w:val="24"/>
          <w:szCs w:val="24"/>
        </w:rPr>
        <w:t xml:space="preserve"> and lessons learned</w:t>
      </w:r>
      <w:r w:rsidR="00832F47">
        <w:rPr>
          <w:rFonts w:ascii="Calibri" w:hAnsi="Calibri"/>
          <w:sz w:val="24"/>
          <w:szCs w:val="24"/>
        </w:rPr>
        <w:t>.</w:t>
      </w:r>
    </w:p>
    <w:p w:rsidR="00AA278F" w:rsidRPr="00354840" w:rsidRDefault="00BF22B9" w:rsidP="007F1BFA">
      <w:pPr>
        <w:pStyle w:val="BodyText2"/>
        <w:numPr>
          <w:ilvl w:val="0"/>
          <w:numId w:val="13"/>
        </w:numPr>
        <w:rPr>
          <w:rFonts w:ascii="Calibri" w:hAnsi="Calibri"/>
          <w:i/>
          <w:sz w:val="24"/>
          <w:szCs w:val="24"/>
        </w:rPr>
      </w:pPr>
      <w:r>
        <w:rPr>
          <w:rFonts w:ascii="Calibri" w:hAnsi="Calibri"/>
          <w:sz w:val="24"/>
          <w:szCs w:val="24"/>
        </w:rPr>
        <w:lastRenderedPageBreak/>
        <w:t>Support development of the Ministry of Forestry REDD+ Roadmap and internal and external coordination mechanisms.</w:t>
      </w:r>
    </w:p>
    <w:p w:rsidR="000A62C6" w:rsidRPr="00631459" w:rsidRDefault="00354840" w:rsidP="000A62C6">
      <w:pPr>
        <w:numPr>
          <w:ilvl w:val="0"/>
          <w:numId w:val="13"/>
        </w:numPr>
        <w:rPr>
          <w:rFonts w:ascii="Calibri" w:hAnsi="Calibri"/>
          <w:szCs w:val="24"/>
        </w:rPr>
      </w:pPr>
      <w:r w:rsidRPr="00852818">
        <w:rPr>
          <w:rFonts w:ascii="Calibri" w:hAnsi="Calibri"/>
          <w:szCs w:val="24"/>
        </w:rPr>
        <w:t xml:space="preserve">Active participation in the establishment of REDD+ </w:t>
      </w:r>
      <w:r>
        <w:rPr>
          <w:rFonts w:ascii="Calibri" w:hAnsi="Calibri"/>
          <w:szCs w:val="24"/>
        </w:rPr>
        <w:t>Agency</w:t>
      </w:r>
      <w:r w:rsidRPr="00852818">
        <w:rPr>
          <w:rFonts w:ascii="Calibri" w:hAnsi="Calibri"/>
          <w:szCs w:val="24"/>
        </w:rPr>
        <w:t xml:space="preserve"> and payment mechanism</w:t>
      </w:r>
      <w:r>
        <w:rPr>
          <w:rFonts w:ascii="Calibri" w:hAnsi="Calibri"/>
          <w:szCs w:val="24"/>
        </w:rPr>
        <w:t>s</w:t>
      </w:r>
      <w:r w:rsidRPr="00852818">
        <w:rPr>
          <w:rFonts w:ascii="Calibri" w:hAnsi="Calibri"/>
          <w:szCs w:val="24"/>
        </w:rPr>
        <w:t xml:space="preserve"> </w:t>
      </w:r>
      <w:r w:rsidRPr="00631459">
        <w:rPr>
          <w:rFonts w:ascii="Calibri" w:hAnsi="Calibri"/>
          <w:szCs w:val="24"/>
        </w:rPr>
        <w:t>with the REDD+ Task Force.</w:t>
      </w:r>
    </w:p>
    <w:p w:rsidR="00C0148C" w:rsidRPr="00631459" w:rsidRDefault="00C0148C" w:rsidP="00D17BA7">
      <w:pPr>
        <w:ind w:left="360"/>
        <w:rPr>
          <w:rFonts w:ascii="Calibri" w:hAnsi="Calibri"/>
          <w:szCs w:val="24"/>
        </w:rPr>
      </w:pPr>
    </w:p>
    <w:p w:rsidR="009068A4" w:rsidRDefault="000A62C6" w:rsidP="009068A4">
      <w:pPr>
        <w:pStyle w:val="BodyText2"/>
        <w:rPr>
          <w:rFonts w:ascii="Calibri" w:hAnsi="Calibri"/>
          <w:b/>
          <w:sz w:val="24"/>
          <w:szCs w:val="24"/>
        </w:rPr>
      </w:pPr>
      <w:r w:rsidRPr="00631459">
        <w:rPr>
          <w:rFonts w:ascii="Calibri" w:hAnsi="Calibri"/>
          <w:b/>
          <w:sz w:val="24"/>
          <w:szCs w:val="24"/>
        </w:rPr>
        <w:t>Communications (UNEP)</w:t>
      </w:r>
    </w:p>
    <w:p w:rsidR="000A62C6" w:rsidRPr="00631459" w:rsidRDefault="000A62C6" w:rsidP="009068A4">
      <w:pPr>
        <w:pStyle w:val="BodyText2"/>
        <w:numPr>
          <w:ilvl w:val="0"/>
          <w:numId w:val="13"/>
        </w:numPr>
        <w:rPr>
          <w:rFonts w:ascii="Calibri" w:hAnsi="Calibri"/>
          <w:sz w:val="24"/>
          <w:szCs w:val="24"/>
        </w:rPr>
      </w:pPr>
      <w:r w:rsidRPr="00631459">
        <w:rPr>
          <w:rFonts w:ascii="Calibri" w:hAnsi="Calibri"/>
          <w:sz w:val="24"/>
          <w:szCs w:val="24"/>
        </w:rPr>
        <w:t>Recruitment of an international consultant to develop</w:t>
      </w:r>
      <w:r w:rsidR="00F63E38" w:rsidRPr="00631459">
        <w:rPr>
          <w:rFonts w:ascii="Calibri" w:hAnsi="Calibri"/>
          <w:sz w:val="24"/>
          <w:szCs w:val="24"/>
        </w:rPr>
        <w:t xml:space="preserve"> a</w:t>
      </w:r>
      <w:r w:rsidRPr="00631459">
        <w:rPr>
          <w:rFonts w:ascii="Calibri" w:hAnsi="Calibri"/>
          <w:sz w:val="24"/>
          <w:szCs w:val="24"/>
        </w:rPr>
        <w:t xml:space="preserve"> communications</w:t>
      </w:r>
      <w:r w:rsidR="009068A4">
        <w:rPr>
          <w:rFonts w:ascii="Calibri" w:hAnsi="Calibri"/>
          <w:sz w:val="24"/>
          <w:szCs w:val="24"/>
        </w:rPr>
        <w:t xml:space="preserve"> </w:t>
      </w:r>
      <w:r w:rsidRPr="00631459">
        <w:rPr>
          <w:rFonts w:ascii="Calibri" w:hAnsi="Calibri"/>
          <w:sz w:val="24"/>
          <w:szCs w:val="24"/>
        </w:rPr>
        <w:t xml:space="preserve">strategy and design the awareness impact monitoring system and training programme on REDD+ </w:t>
      </w:r>
    </w:p>
    <w:p w:rsidR="00C74437" w:rsidRPr="00631459" w:rsidRDefault="000A62C6" w:rsidP="009068A4">
      <w:pPr>
        <w:pStyle w:val="BodyText2"/>
        <w:numPr>
          <w:ilvl w:val="0"/>
          <w:numId w:val="13"/>
        </w:numPr>
        <w:rPr>
          <w:rFonts w:ascii="Calibri" w:hAnsi="Calibri"/>
          <w:sz w:val="24"/>
          <w:szCs w:val="24"/>
        </w:rPr>
      </w:pPr>
      <w:r w:rsidRPr="00631459">
        <w:rPr>
          <w:rFonts w:ascii="Calibri" w:hAnsi="Calibri"/>
          <w:sz w:val="24"/>
          <w:szCs w:val="24"/>
        </w:rPr>
        <w:t xml:space="preserve">Target messages, target groups and national partners identification through consultations  and design social marketing campaign to facilitate high-level government decisions </w:t>
      </w:r>
    </w:p>
    <w:p w:rsidR="000A62C6" w:rsidRPr="00631459" w:rsidRDefault="000A62C6" w:rsidP="009068A4">
      <w:pPr>
        <w:pStyle w:val="BodyText2"/>
        <w:numPr>
          <w:ilvl w:val="0"/>
          <w:numId w:val="13"/>
        </w:numPr>
        <w:rPr>
          <w:rFonts w:ascii="Calibri" w:hAnsi="Calibri"/>
          <w:sz w:val="24"/>
          <w:szCs w:val="24"/>
        </w:rPr>
      </w:pPr>
      <w:r w:rsidRPr="00631459">
        <w:rPr>
          <w:rFonts w:ascii="Calibri" w:hAnsi="Calibri"/>
          <w:sz w:val="24"/>
          <w:szCs w:val="24"/>
        </w:rPr>
        <w:t xml:space="preserve">These actions will be important in order to get UNEP represented on the ground, and </w:t>
      </w:r>
      <w:r w:rsidR="00C74437" w:rsidRPr="00631459">
        <w:rPr>
          <w:rFonts w:ascii="Calibri" w:hAnsi="Calibri"/>
          <w:sz w:val="24"/>
          <w:szCs w:val="24"/>
        </w:rPr>
        <w:t>to</w:t>
      </w:r>
      <w:r w:rsidRPr="00631459">
        <w:rPr>
          <w:rFonts w:ascii="Calibri" w:hAnsi="Calibri"/>
          <w:sz w:val="24"/>
          <w:szCs w:val="24"/>
        </w:rPr>
        <w:t xml:space="preserve"> strengthen inter-agency cooperation.</w:t>
      </w:r>
    </w:p>
    <w:p w:rsidR="00512279" w:rsidRPr="00631459" w:rsidRDefault="00512279" w:rsidP="000A62C6">
      <w:pPr>
        <w:pStyle w:val="BodyText2"/>
        <w:rPr>
          <w:rFonts w:ascii="Calibri" w:hAnsi="Calibri"/>
          <w:sz w:val="24"/>
          <w:szCs w:val="24"/>
        </w:rPr>
      </w:pPr>
    </w:p>
    <w:p w:rsidR="00F63E38" w:rsidRPr="00631459" w:rsidRDefault="00F63E38" w:rsidP="000A62C6">
      <w:pPr>
        <w:pStyle w:val="BodyText2"/>
        <w:rPr>
          <w:rFonts w:ascii="Calibri" w:hAnsi="Calibri"/>
          <w:sz w:val="24"/>
          <w:szCs w:val="24"/>
        </w:rPr>
      </w:pPr>
      <w:r w:rsidRPr="00631459">
        <w:rPr>
          <w:rFonts w:ascii="Calibri" w:hAnsi="Calibri"/>
          <w:b/>
          <w:sz w:val="24"/>
          <w:szCs w:val="24"/>
        </w:rPr>
        <w:t>Multiple benefits (UNEP)</w:t>
      </w:r>
    </w:p>
    <w:p w:rsidR="00F63E38" w:rsidRPr="00631459" w:rsidRDefault="00F63E38" w:rsidP="00B53599">
      <w:pPr>
        <w:pStyle w:val="BodyText2"/>
        <w:numPr>
          <w:ilvl w:val="0"/>
          <w:numId w:val="13"/>
        </w:numPr>
        <w:rPr>
          <w:rFonts w:ascii="Calibri" w:hAnsi="Calibri"/>
          <w:sz w:val="24"/>
          <w:szCs w:val="24"/>
        </w:rPr>
      </w:pPr>
      <w:r w:rsidRPr="00631459">
        <w:rPr>
          <w:rFonts w:ascii="Calibri" w:hAnsi="Calibri" w:cs="Calibri"/>
          <w:color w:val="000000"/>
          <w:sz w:val="24"/>
          <w:szCs w:val="24"/>
          <w:lang w:val="id-ID" w:eastAsia="id-ID"/>
        </w:rPr>
        <w:t xml:space="preserve">Toolkit for priority setting towards maximizing potential </w:t>
      </w:r>
      <w:r w:rsidR="00832F47">
        <w:rPr>
          <w:rFonts w:ascii="Calibri" w:hAnsi="Calibri" w:cs="Calibri"/>
          <w:color w:val="000000"/>
          <w:sz w:val="24"/>
          <w:szCs w:val="24"/>
          <w:lang w:val="id-ID" w:eastAsia="id-ID"/>
        </w:rPr>
        <w:t>c</w:t>
      </w:r>
      <w:r w:rsidRPr="00631459">
        <w:rPr>
          <w:rFonts w:ascii="Calibri" w:hAnsi="Calibri" w:cs="Calibri"/>
          <w:color w:val="000000"/>
          <w:sz w:val="24"/>
          <w:szCs w:val="24"/>
          <w:lang w:val="id-ID" w:eastAsia="id-ID"/>
        </w:rPr>
        <w:t xml:space="preserve">arbon-benefits and incorporating co-benefits, at the provincial level </w:t>
      </w:r>
      <w:r w:rsidR="006D098A" w:rsidRPr="00631459">
        <w:rPr>
          <w:rFonts w:ascii="Calibri" w:hAnsi="Calibri" w:cs="Calibri"/>
          <w:color w:val="000000"/>
          <w:sz w:val="24"/>
          <w:szCs w:val="24"/>
          <w:lang w:val="id-ID" w:eastAsia="id-ID"/>
        </w:rPr>
        <w:t>likely to start in April 2011</w:t>
      </w:r>
    </w:p>
    <w:p w:rsidR="00F63E38" w:rsidRPr="00631459" w:rsidRDefault="00F63E38" w:rsidP="00B53599">
      <w:pPr>
        <w:pStyle w:val="BodyText2"/>
        <w:numPr>
          <w:ilvl w:val="0"/>
          <w:numId w:val="13"/>
        </w:numPr>
        <w:rPr>
          <w:rFonts w:ascii="Calibri" w:hAnsi="Calibri"/>
          <w:sz w:val="24"/>
          <w:szCs w:val="24"/>
        </w:rPr>
      </w:pPr>
      <w:r w:rsidRPr="00631459">
        <w:rPr>
          <w:rFonts w:ascii="Calibri" w:hAnsi="Calibri" w:cs="Calibri"/>
          <w:color w:val="000000"/>
          <w:sz w:val="24"/>
          <w:szCs w:val="24"/>
          <w:lang w:val="id-ID" w:eastAsia="id-ID"/>
        </w:rPr>
        <w:t>Spatial analysis of co-benefits</w:t>
      </w:r>
    </w:p>
    <w:p w:rsidR="00631459" w:rsidRDefault="00F63E38" w:rsidP="00631459">
      <w:pPr>
        <w:pStyle w:val="BodyText2"/>
        <w:numPr>
          <w:ilvl w:val="0"/>
          <w:numId w:val="13"/>
        </w:numPr>
        <w:rPr>
          <w:rFonts w:ascii="Calibri" w:hAnsi="Calibri"/>
          <w:sz w:val="24"/>
          <w:szCs w:val="24"/>
        </w:rPr>
      </w:pPr>
      <w:r w:rsidRPr="00631459">
        <w:rPr>
          <w:rFonts w:ascii="Calibri" w:hAnsi="Calibri" w:cs="Calibri"/>
          <w:color w:val="000000"/>
          <w:sz w:val="24"/>
          <w:szCs w:val="24"/>
          <w:lang w:val="id-ID" w:eastAsia="id-ID"/>
        </w:rPr>
        <w:t xml:space="preserve">(GIS) Training of provincial staff in use of </w:t>
      </w:r>
      <w:r w:rsidR="00B53599" w:rsidRPr="00631459">
        <w:rPr>
          <w:rFonts w:ascii="Calibri" w:hAnsi="Calibri" w:cs="Calibri"/>
          <w:color w:val="000000"/>
          <w:sz w:val="24"/>
          <w:szCs w:val="24"/>
          <w:lang w:val="id-ID" w:eastAsia="id-ID"/>
        </w:rPr>
        <w:t xml:space="preserve">the </w:t>
      </w:r>
      <w:r w:rsidRPr="00631459">
        <w:rPr>
          <w:rFonts w:ascii="Calibri" w:hAnsi="Calibri" w:cs="Calibri"/>
          <w:color w:val="000000"/>
          <w:sz w:val="24"/>
          <w:szCs w:val="24"/>
          <w:lang w:val="id-ID" w:eastAsia="id-ID"/>
        </w:rPr>
        <w:t>Priority Setting</w:t>
      </w:r>
      <w:r w:rsidR="00B53599" w:rsidRPr="00631459">
        <w:rPr>
          <w:rFonts w:ascii="Calibri" w:hAnsi="Calibri" w:cs="Calibri"/>
          <w:color w:val="000000"/>
          <w:sz w:val="24"/>
          <w:szCs w:val="24"/>
          <w:lang w:val="id-ID" w:eastAsia="id-ID"/>
        </w:rPr>
        <w:t xml:space="preserve"> Toolkit</w:t>
      </w:r>
    </w:p>
    <w:p w:rsidR="00F63E38" w:rsidRPr="00631459" w:rsidRDefault="00F63E38" w:rsidP="00631459">
      <w:pPr>
        <w:pStyle w:val="BodyText2"/>
        <w:numPr>
          <w:ilvl w:val="0"/>
          <w:numId w:val="13"/>
        </w:numPr>
        <w:rPr>
          <w:rFonts w:ascii="Calibri" w:hAnsi="Calibri"/>
          <w:sz w:val="24"/>
          <w:szCs w:val="24"/>
        </w:rPr>
      </w:pPr>
      <w:r w:rsidRPr="00631459">
        <w:rPr>
          <w:rFonts w:ascii="Calibri" w:hAnsi="Calibri" w:cs="Calibri"/>
          <w:color w:val="000000"/>
          <w:sz w:val="24"/>
          <w:szCs w:val="24"/>
          <w:lang w:val="id-ID" w:eastAsia="id-ID"/>
        </w:rPr>
        <w:t>Integration of the results into local spatial planning process, national REDD policy, and decision making.</w:t>
      </w:r>
    </w:p>
    <w:p w:rsidR="00F63E38" w:rsidRDefault="00F63E38" w:rsidP="000A62C6">
      <w:pPr>
        <w:pStyle w:val="BodyText2"/>
        <w:rPr>
          <w:rFonts w:ascii="Calibri" w:hAnsi="Calibri"/>
          <w:sz w:val="24"/>
          <w:szCs w:val="24"/>
          <w:highlight w:val="yellow"/>
        </w:rPr>
      </w:pPr>
    </w:p>
    <w:p w:rsidR="00BA56AB" w:rsidRDefault="00BA56AB" w:rsidP="00BA56AB">
      <w:pPr>
        <w:pStyle w:val="BodyText2"/>
        <w:rPr>
          <w:rFonts w:ascii="Calibri" w:hAnsi="Calibri"/>
          <w:b/>
          <w:bCs/>
          <w:sz w:val="24"/>
          <w:szCs w:val="24"/>
        </w:rPr>
      </w:pPr>
      <w:r>
        <w:rPr>
          <w:rFonts w:ascii="Calibri" w:hAnsi="Calibri"/>
          <w:b/>
          <w:bCs/>
          <w:sz w:val="24"/>
          <w:szCs w:val="24"/>
        </w:rPr>
        <w:t>MRV, REL (FAO)</w:t>
      </w:r>
    </w:p>
    <w:p w:rsidR="00BA56AB" w:rsidRPr="00C30BEC" w:rsidRDefault="00BA56AB" w:rsidP="00BA56AB">
      <w:pPr>
        <w:pStyle w:val="ListParagraph"/>
        <w:numPr>
          <w:ilvl w:val="0"/>
          <w:numId w:val="21"/>
        </w:numPr>
        <w:contextualSpacing w:val="0"/>
        <w:rPr>
          <w:rFonts w:ascii="Calibri" w:hAnsi="Calibri"/>
          <w:sz w:val="24"/>
          <w:szCs w:val="24"/>
        </w:rPr>
      </w:pPr>
      <w:r>
        <w:rPr>
          <w:rFonts w:ascii="Calibri" w:hAnsi="Calibri"/>
          <w:sz w:val="24"/>
          <w:szCs w:val="24"/>
        </w:rPr>
        <w:t xml:space="preserve">Training on Basic </w:t>
      </w:r>
      <w:r w:rsidRPr="00C30BEC">
        <w:rPr>
          <w:rFonts w:ascii="Calibri" w:hAnsi="Calibri"/>
          <w:sz w:val="24"/>
          <w:szCs w:val="24"/>
        </w:rPr>
        <w:t>Remote Sensing planned in February</w:t>
      </w:r>
      <w:r w:rsidR="00C30BEC" w:rsidRPr="00C30BEC">
        <w:rPr>
          <w:rFonts w:ascii="Calibri" w:hAnsi="Calibri"/>
          <w:sz w:val="24"/>
          <w:szCs w:val="24"/>
        </w:rPr>
        <w:t xml:space="preserve"> 2011,</w:t>
      </w:r>
      <w:r w:rsidRPr="00C30BEC">
        <w:rPr>
          <w:rFonts w:ascii="Calibri" w:hAnsi="Calibri"/>
          <w:sz w:val="24"/>
          <w:szCs w:val="24"/>
        </w:rPr>
        <w:t xml:space="preserve"> FAO, PMU, </w:t>
      </w:r>
      <w:proofErr w:type="spellStart"/>
      <w:smartTag w:uri="urn:schemas-microsoft-com:office:smarttags" w:element="place">
        <w:smartTag w:uri="urn:schemas-microsoft-com:office:smarttags" w:element="PlaceName">
          <w:r w:rsidRPr="00C30BEC">
            <w:rPr>
              <w:rFonts w:ascii="Calibri" w:hAnsi="Calibri"/>
              <w:sz w:val="24"/>
              <w:szCs w:val="24"/>
            </w:rPr>
            <w:t>Tadulako</w:t>
          </w:r>
        </w:smartTag>
        <w:proofErr w:type="spellEnd"/>
        <w:r w:rsidRPr="00C30BEC">
          <w:rPr>
            <w:rFonts w:ascii="Calibri" w:hAnsi="Calibri"/>
            <w:sz w:val="24"/>
            <w:szCs w:val="24"/>
          </w:rPr>
          <w:t xml:space="preserve"> </w:t>
        </w:r>
        <w:smartTag w:uri="urn:schemas-microsoft-com:office:smarttags" w:element="PlaceType">
          <w:r w:rsidRPr="00C30BEC">
            <w:rPr>
              <w:rFonts w:ascii="Calibri" w:hAnsi="Calibri"/>
              <w:sz w:val="24"/>
              <w:szCs w:val="24"/>
            </w:rPr>
            <w:t>University</w:t>
          </w:r>
        </w:smartTag>
      </w:smartTag>
    </w:p>
    <w:p w:rsidR="00BA56AB" w:rsidRPr="00C30BEC" w:rsidRDefault="00BA56AB" w:rsidP="00BA56AB">
      <w:pPr>
        <w:pStyle w:val="ListParagraph"/>
        <w:numPr>
          <w:ilvl w:val="0"/>
          <w:numId w:val="21"/>
        </w:numPr>
        <w:contextualSpacing w:val="0"/>
        <w:rPr>
          <w:rFonts w:ascii="Calibri" w:hAnsi="Calibri"/>
          <w:sz w:val="24"/>
          <w:szCs w:val="24"/>
        </w:rPr>
      </w:pPr>
      <w:r w:rsidRPr="00C30BEC">
        <w:rPr>
          <w:rFonts w:ascii="Calibri" w:hAnsi="Calibri"/>
          <w:sz w:val="24"/>
          <w:szCs w:val="24"/>
        </w:rPr>
        <w:t>Training on Forest Inventory methodology (March</w:t>
      </w:r>
      <w:r w:rsidR="00C30BEC" w:rsidRPr="00C30BEC">
        <w:rPr>
          <w:rFonts w:ascii="Calibri" w:hAnsi="Calibri"/>
          <w:sz w:val="24"/>
          <w:szCs w:val="24"/>
        </w:rPr>
        <w:t xml:space="preserve"> 2011</w:t>
      </w:r>
      <w:r w:rsidRPr="00C30BEC">
        <w:rPr>
          <w:rFonts w:ascii="Calibri" w:hAnsi="Calibri"/>
          <w:sz w:val="24"/>
          <w:szCs w:val="24"/>
        </w:rPr>
        <w:t>)</w:t>
      </w:r>
    </w:p>
    <w:p w:rsidR="00BA56AB" w:rsidRPr="00C30BEC" w:rsidRDefault="00BA56AB" w:rsidP="00BA56AB">
      <w:pPr>
        <w:pStyle w:val="ListParagraph"/>
        <w:numPr>
          <w:ilvl w:val="0"/>
          <w:numId w:val="21"/>
        </w:numPr>
        <w:contextualSpacing w:val="0"/>
        <w:rPr>
          <w:rFonts w:ascii="Calibri" w:hAnsi="Calibri"/>
          <w:sz w:val="24"/>
          <w:szCs w:val="24"/>
        </w:rPr>
      </w:pPr>
      <w:r w:rsidRPr="00C30BEC">
        <w:rPr>
          <w:rFonts w:ascii="Calibri" w:hAnsi="Calibri"/>
          <w:sz w:val="24"/>
          <w:szCs w:val="24"/>
        </w:rPr>
        <w:t xml:space="preserve">Progress on MRV road map with the TF (Danilo Mollicone, Joel </w:t>
      </w:r>
      <w:proofErr w:type="spellStart"/>
      <w:r w:rsidRPr="00C30BEC">
        <w:rPr>
          <w:rFonts w:ascii="Calibri" w:hAnsi="Calibri"/>
          <w:sz w:val="24"/>
          <w:szCs w:val="24"/>
        </w:rPr>
        <w:t>Scriven</w:t>
      </w:r>
      <w:proofErr w:type="spellEnd"/>
      <w:r w:rsidRPr="00C30BEC">
        <w:rPr>
          <w:rFonts w:ascii="Calibri" w:hAnsi="Calibri"/>
          <w:sz w:val="24"/>
          <w:szCs w:val="24"/>
        </w:rPr>
        <w:t xml:space="preserve">), mission planned in February </w:t>
      </w:r>
      <w:r w:rsidR="00C30BEC" w:rsidRPr="00C30BEC">
        <w:rPr>
          <w:rFonts w:ascii="Calibri" w:hAnsi="Calibri"/>
          <w:sz w:val="24"/>
          <w:szCs w:val="24"/>
        </w:rPr>
        <w:t xml:space="preserve">2011 </w:t>
      </w:r>
      <w:r w:rsidRPr="00C30BEC">
        <w:rPr>
          <w:rFonts w:ascii="Calibri" w:hAnsi="Calibri"/>
          <w:sz w:val="24"/>
          <w:szCs w:val="24"/>
        </w:rPr>
        <w:t>to solidify this further.</w:t>
      </w:r>
    </w:p>
    <w:p w:rsidR="00BA56AB" w:rsidRPr="00C30BEC" w:rsidRDefault="00BA56AB" w:rsidP="00BA56AB">
      <w:pPr>
        <w:pStyle w:val="ListParagraph"/>
        <w:numPr>
          <w:ilvl w:val="0"/>
          <w:numId w:val="21"/>
        </w:numPr>
        <w:contextualSpacing w:val="0"/>
        <w:rPr>
          <w:rFonts w:ascii="Calibri" w:hAnsi="Calibri"/>
          <w:sz w:val="24"/>
          <w:szCs w:val="24"/>
        </w:rPr>
      </w:pPr>
      <w:r w:rsidRPr="00C30BEC">
        <w:rPr>
          <w:rFonts w:ascii="Calibri" w:hAnsi="Calibri"/>
          <w:sz w:val="24"/>
          <w:szCs w:val="24"/>
        </w:rPr>
        <w:t xml:space="preserve">Several workshops on MRV for purpose of consultation and capacity building </w:t>
      </w:r>
    </w:p>
    <w:p w:rsidR="00BA56AB" w:rsidRPr="00C30BEC" w:rsidRDefault="00BA56AB" w:rsidP="00BA56AB">
      <w:pPr>
        <w:pStyle w:val="ListParagraph"/>
        <w:numPr>
          <w:ilvl w:val="0"/>
          <w:numId w:val="21"/>
        </w:numPr>
        <w:contextualSpacing w:val="0"/>
        <w:rPr>
          <w:rFonts w:ascii="Calibri" w:hAnsi="Calibri"/>
          <w:sz w:val="24"/>
          <w:szCs w:val="24"/>
        </w:rPr>
      </w:pPr>
      <w:r w:rsidRPr="00C30BEC">
        <w:rPr>
          <w:rFonts w:ascii="Calibri" w:hAnsi="Calibri"/>
          <w:sz w:val="24"/>
          <w:szCs w:val="24"/>
        </w:rPr>
        <w:t>Developing methodologies for reporting and verification</w:t>
      </w:r>
    </w:p>
    <w:p w:rsidR="00BA56AB" w:rsidRPr="00C30BEC" w:rsidRDefault="00BA56AB" w:rsidP="00BA56AB">
      <w:pPr>
        <w:pStyle w:val="BodyText2"/>
        <w:numPr>
          <w:ilvl w:val="0"/>
          <w:numId w:val="21"/>
        </w:numPr>
        <w:rPr>
          <w:rFonts w:ascii="Calibri" w:hAnsi="Calibri"/>
          <w:sz w:val="24"/>
          <w:szCs w:val="24"/>
        </w:rPr>
      </w:pPr>
      <w:r w:rsidRPr="00C30BEC">
        <w:rPr>
          <w:rFonts w:ascii="Calibri" w:hAnsi="Calibri"/>
          <w:sz w:val="24"/>
          <w:szCs w:val="24"/>
        </w:rPr>
        <w:t>Develop Reference Emission Levels through a process of consultations and scientific peer review.</w:t>
      </w:r>
    </w:p>
    <w:p w:rsidR="00AB0C72" w:rsidRDefault="00AB0C72" w:rsidP="00234A7D">
      <w:pPr>
        <w:pStyle w:val="ListParagraph"/>
        <w:ind w:left="0"/>
        <w:rPr>
          <w:rFonts w:ascii="Calibri" w:hAnsi="Calibri"/>
          <w:sz w:val="24"/>
          <w:szCs w:val="24"/>
        </w:rPr>
      </w:pPr>
    </w:p>
    <w:p w:rsidR="000A62C6" w:rsidRPr="005D1CBB" w:rsidRDefault="000A62C6">
      <w:pPr>
        <w:pStyle w:val="BodyText2"/>
        <w:rPr>
          <w:rFonts w:ascii="Times New Roman" w:hAnsi="Times New Roman"/>
          <w:b/>
          <w:sz w:val="24"/>
        </w:rPr>
      </w:pPr>
    </w:p>
    <w:p w:rsidR="00501F72" w:rsidRDefault="00501F72">
      <w:pPr>
        <w:pStyle w:val="Heading3"/>
        <w:rPr>
          <w:b/>
        </w:rPr>
      </w:pPr>
      <w:r>
        <w:rPr>
          <w:b/>
        </w:rPr>
        <w:t>V.  FINANCIAL IMPLEMENTATION</w:t>
      </w:r>
    </w:p>
    <w:p w:rsidR="005F5AFC" w:rsidRDefault="005F5AFC" w:rsidP="005F5AFC"/>
    <w:tbl>
      <w:tblPr>
        <w:tblW w:w="8120" w:type="dxa"/>
        <w:tblInd w:w="93" w:type="dxa"/>
        <w:tblCellMar>
          <w:left w:w="0" w:type="dxa"/>
          <w:right w:w="0" w:type="dxa"/>
        </w:tblCellMar>
        <w:tblLook w:val="04A0"/>
      </w:tblPr>
      <w:tblGrid>
        <w:gridCol w:w="2320"/>
        <w:gridCol w:w="2195"/>
        <w:gridCol w:w="1585"/>
        <w:gridCol w:w="2020"/>
      </w:tblGrid>
      <w:tr w:rsidR="00923EEC" w:rsidTr="009068A4">
        <w:trPr>
          <w:trHeight w:val="870"/>
        </w:trPr>
        <w:tc>
          <w:tcPr>
            <w:tcW w:w="2320"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923EEC" w:rsidRDefault="00923EEC">
            <w:pPr>
              <w:jc w:val="center"/>
              <w:rPr>
                <w:rFonts w:ascii="Arial" w:eastAsia="Calibri" w:hAnsi="Arial" w:cs="Arial"/>
                <w:b/>
                <w:bCs/>
                <w:sz w:val="20"/>
              </w:rPr>
            </w:pPr>
            <w:r>
              <w:rPr>
                <w:rFonts w:ascii="Arial" w:hAnsi="Arial" w:cs="Arial"/>
                <w:b/>
                <w:bCs/>
                <w:sz w:val="20"/>
              </w:rPr>
              <w:t xml:space="preserve">Participating UN </w:t>
            </w:r>
            <w:r w:rsidR="003222C3">
              <w:rPr>
                <w:rFonts w:ascii="Arial" w:hAnsi="Arial" w:cs="Arial"/>
                <w:b/>
                <w:bCs/>
                <w:sz w:val="20"/>
              </w:rPr>
              <w:t>agencies</w:t>
            </w:r>
          </w:p>
        </w:tc>
        <w:tc>
          <w:tcPr>
            <w:tcW w:w="21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3EEC" w:rsidRDefault="00923EEC">
            <w:pPr>
              <w:jc w:val="center"/>
              <w:rPr>
                <w:rFonts w:ascii="Arial" w:eastAsia="Calibri" w:hAnsi="Arial" w:cs="Arial"/>
                <w:b/>
                <w:bCs/>
                <w:sz w:val="20"/>
              </w:rPr>
            </w:pPr>
            <w:r>
              <w:rPr>
                <w:rFonts w:ascii="Arial" w:hAnsi="Arial" w:cs="Arial"/>
                <w:b/>
                <w:bCs/>
                <w:sz w:val="20"/>
              </w:rPr>
              <w:t>Total Transferred  Up to 31 December 2010 (US$)</w:t>
            </w:r>
          </w:p>
        </w:tc>
        <w:tc>
          <w:tcPr>
            <w:tcW w:w="360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3EEC" w:rsidRDefault="00923EEC">
            <w:pPr>
              <w:jc w:val="center"/>
              <w:rPr>
                <w:rFonts w:ascii="Arial" w:eastAsia="Calibri" w:hAnsi="Arial" w:cs="Arial"/>
                <w:b/>
                <w:bCs/>
                <w:sz w:val="20"/>
              </w:rPr>
            </w:pPr>
            <w:r>
              <w:rPr>
                <w:rFonts w:ascii="Arial" w:hAnsi="Arial" w:cs="Arial"/>
                <w:b/>
                <w:bCs/>
                <w:sz w:val="20"/>
              </w:rPr>
              <w:t>Cumulative</w:t>
            </w:r>
            <w:r>
              <w:rPr>
                <w:rFonts w:ascii="Arial" w:hAnsi="Arial" w:cs="Arial"/>
                <w:b/>
                <w:bCs/>
                <w:sz w:val="20"/>
              </w:rPr>
              <w:br/>
              <w:t xml:space="preserve">Up </w:t>
            </w:r>
            <w:r w:rsidR="008F58E2">
              <w:rPr>
                <w:rFonts w:ascii="Arial" w:hAnsi="Arial" w:cs="Arial"/>
                <w:b/>
                <w:bCs/>
                <w:sz w:val="20"/>
              </w:rPr>
              <w:t>to 31 December 2010</w:t>
            </w:r>
            <w:r w:rsidR="008F58E2">
              <w:rPr>
                <w:rFonts w:ascii="Arial" w:hAnsi="Arial" w:cs="Arial"/>
                <w:b/>
                <w:bCs/>
                <w:sz w:val="20"/>
              </w:rPr>
              <w:br/>
              <w:t>ACTUALS (USD</w:t>
            </w:r>
            <w:r>
              <w:rPr>
                <w:rFonts w:ascii="Arial" w:hAnsi="Arial" w:cs="Arial"/>
                <w:b/>
                <w:bCs/>
                <w:sz w:val="20"/>
              </w:rPr>
              <w:t>)</w:t>
            </w:r>
          </w:p>
        </w:tc>
      </w:tr>
      <w:tr w:rsidR="00923EEC" w:rsidTr="009068A4">
        <w:trPr>
          <w:trHeight w:val="515"/>
        </w:trPr>
        <w:tc>
          <w:tcPr>
            <w:tcW w:w="0" w:type="auto"/>
            <w:vMerge/>
            <w:tcBorders>
              <w:top w:val="single" w:sz="8" w:space="0" w:color="auto"/>
              <w:left w:val="single" w:sz="8" w:space="0" w:color="auto"/>
              <w:bottom w:val="single" w:sz="8" w:space="0" w:color="auto"/>
              <w:right w:val="single" w:sz="8" w:space="0" w:color="auto"/>
            </w:tcBorders>
            <w:vAlign w:val="center"/>
          </w:tcPr>
          <w:p w:rsidR="00923EEC" w:rsidRDefault="00923EEC">
            <w:pPr>
              <w:rPr>
                <w:rFonts w:ascii="Arial" w:eastAsia="Calibri" w:hAnsi="Arial" w:cs="Arial"/>
                <w:b/>
                <w:bCs/>
                <w:sz w:val="20"/>
              </w:rPr>
            </w:pPr>
          </w:p>
        </w:tc>
        <w:tc>
          <w:tcPr>
            <w:tcW w:w="2195" w:type="dxa"/>
            <w:tcBorders>
              <w:top w:val="nil"/>
              <w:left w:val="nil"/>
              <w:bottom w:val="single" w:sz="8" w:space="0" w:color="auto"/>
              <w:right w:val="single" w:sz="8" w:space="0" w:color="auto"/>
            </w:tcBorders>
            <w:tcMar>
              <w:top w:w="0" w:type="dxa"/>
              <w:left w:w="108" w:type="dxa"/>
              <w:bottom w:w="0" w:type="dxa"/>
              <w:right w:w="108" w:type="dxa"/>
            </w:tcMar>
            <w:vAlign w:val="center"/>
          </w:tcPr>
          <w:p w:rsidR="00923EEC" w:rsidRDefault="00923EEC">
            <w:pPr>
              <w:rPr>
                <w:rFonts w:ascii="Arial" w:eastAsia="Calibri" w:hAnsi="Arial" w:cs="Arial"/>
                <w:b/>
                <w:bCs/>
                <w:sz w:val="20"/>
              </w:rPr>
            </w:pPr>
            <w:r>
              <w:rPr>
                <w:rFonts w:ascii="Arial" w:hAnsi="Arial" w:cs="Arial"/>
                <w:b/>
                <w:bCs/>
                <w:sz w:val="20"/>
              </w:rPr>
              <w:t> </w:t>
            </w:r>
          </w:p>
        </w:tc>
        <w:tc>
          <w:tcPr>
            <w:tcW w:w="1585" w:type="dxa"/>
            <w:tcBorders>
              <w:top w:val="nil"/>
              <w:left w:val="nil"/>
              <w:bottom w:val="single" w:sz="8" w:space="0" w:color="auto"/>
              <w:right w:val="single" w:sz="8" w:space="0" w:color="auto"/>
            </w:tcBorders>
            <w:tcMar>
              <w:top w:w="0" w:type="dxa"/>
              <w:left w:w="108" w:type="dxa"/>
              <w:bottom w:w="0" w:type="dxa"/>
              <w:right w:w="108" w:type="dxa"/>
            </w:tcMar>
            <w:vAlign w:val="center"/>
          </w:tcPr>
          <w:p w:rsidR="00923EEC" w:rsidRDefault="00923EEC" w:rsidP="00D125D7">
            <w:pPr>
              <w:jc w:val="center"/>
              <w:rPr>
                <w:rFonts w:ascii="Arial" w:hAnsi="Arial" w:cs="Arial"/>
                <w:b/>
                <w:bCs/>
                <w:sz w:val="20"/>
              </w:rPr>
            </w:pPr>
            <w:r>
              <w:rPr>
                <w:rFonts w:ascii="Arial" w:hAnsi="Arial" w:cs="Arial"/>
                <w:b/>
                <w:bCs/>
                <w:sz w:val="20"/>
              </w:rPr>
              <w:t>Commitments</w:t>
            </w:r>
          </w:p>
          <w:p w:rsidR="00D125D7" w:rsidRDefault="00D125D7" w:rsidP="00D125D7">
            <w:pPr>
              <w:jc w:val="center"/>
              <w:rPr>
                <w:rFonts w:ascii="Arial" w:eastAsia="Calibri" w:hAnsi="Arial" w:cs="Arial"/>
                <w:b/>
                <w:bCs/>
                <w:sz w:val="20"/>
              </w:rPr>
            </w:pPr>
            <w:r>
              <w:rPr>
                <w:rFonts w:ascii="Arial" w:hAnsi="Arial" w:cs="Arial"/>
                <w:b/>
                <w:bCs/>
                <w:sz w:val="20"/>
              </w:rPr>
              <w:t>(AWP 2010)</w:t>
            </w:r>
          </w:p>
        </w:tc>
        <w:tc>
          <w:tcPr>
            <w:tcW w:w="2020" w:type="dxa"/>
            <w:tcBorders>
              <w:top w:val="nil"/>
              <w:left w:val="nil"/>
              <w:bottom w:val="single" w:sz="8" w:space="0" w:color="auto"/>
              <w:right w:val="single" w:sz="8" w:space="0" w:color="auto"/>
            </w:tcBorders>
            <w:tcMar>
              <w:top w:w="0" w:type="dxa"/>
              <w:left w:w="108" w:type="dxa"/>
              <w:bottom w:w="0" w:type="dxa"/>
              <w:right w:w="108" w:type="dxa"/>
            </w:tcMar>
            <w:vAlign w:val="center"/>
          </w:tcPr>
          <w:p w:rsidR="00923EEC" w:rsidRDefault="00923EEC">
            <w:pPr>
              <w:rPr>
                <w:rFonts w:ascii="Arial" w:eastAsia="Calibri" w:hAnsi="Arial" w:cs="Arial"/>
                <w:b/>
                <w:bCs/>
                <w:sz w:val="20"/>
              </w:rPr>
            </w:pPr>
            <w:r>
              <w:rPr>
                <w:rFonts w:ascii="Arial" w:hAnsi="Arial" w:cs="Arial"/>
                <w:b/>
                <w:bCs/>
                <w:sz w:val="20"/>
              </w:rPr>
              <w:t>Disbursements</w:t>
            </w:r>
          </w:p>
        </w:tc>
      </w:tr>
      <w:tr w:rsidR="00923EEC" w:rsidTr="009068A4">
        <w:trPr>
          <w:trHeight w:val="315"/>
        </w:trPr>
        <w:tc>
          <w:tcPr>
            <w:tcW w:w="2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23EEC" w:rsidRPr="008F58E2" w:rsidRDefault="00923EEC">
            <w:pPr>
              <w:rPr>
                <w:rFonts w:eastAsia="Calibri"/>
                <w:b/>
                <w:bCs/>
                <w:szCs w:val="24"/>
              </w:rPr>
            </w:pPr>
            <w:r w:rsidRPr="008F58E2">
              <w:rPr>
                <w:b/>
                <w:bCs/>
                <w:szCs w:val="24"/>
              </w:rPr>
              <w:t>FAO</w:t>
            </w:r>
          </w:p>
        </w:tc>
        <w:tc>
          <w:tcPr>
            <w:tcW w:w="219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23EEC" w:rsidRPr="008F58E2" w:rsidRDefault="00923EEC" w:rsidP="00B430CA">
            <w:pPr>
              <w:ind w:right="432"/>
              <w:jc w:val="right"/>
              <w:rPr>
                <w:rFonts w:eastAsia="Calibri"/>
                <w:b/>
                <w:bCs/>
                <w:szCs w:val="24"/>
              </w:rPr>
            </w:pPr>
            <w:r w:rsidRPr="008F58E2">
              <w:rPr>
                <w:szCs w:val="24"/>
              </w:rPr>
              <w:t>1,498,000</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23EEC" w:rsidRPr="008F58E2" w:rsidRDefault="00923EEC">
            <w:pPr>
              <w:jc w:val="right"/>
              <w:rPr>
                <w:rFonts w:eastAsia="Calibri"/>
                <w:color w:val="000000"/>
                <w:szCs w:val="24"/>
              </w:rPr>
            </w:pPr>
            <w:r w:rsidRPr="008F58E2">
              <w:rPr>
                <w:color w:val="000000"/>
                <w:szCs w:val="24"/>
              </w:rPr>
              <w:t>435,760</w:t>
            </w:r>
          </w:p>
        </w:tc>
        <w:tc>
          <w:tcPr>
            <w:tcW w:w="20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23EEC" w:rsidRPr="008F58E2" w:rsidRDefault="00923EEC" w:rsidP="00B430CA">
            <w:pPr>
              <w:ind w:right="257"/>
              <w:jc w:val="right"/>
              <w:rPr>
                <w:rFonts w:eastAsia="Calibri"/>
                <w:color w:val="000000"/>
                <w:szCs w:val="24"/>
              </w:rPr>
            </w:pPr>
            <w:r w:rsidRPr="008F58E2">
              <w:rPr>
                <w:color w:val="000000"/>
                <w:szCs w:val="24"/>
              </w:rPr>
              <w:t>32,618</w:t>
            </w:r>
          </w:p>
        </w:tc>
      </w:tr>
      <w:tr w:rsidR="00923EEC" w:rsidTr="009068A4">
        <w:trPr>
          <w:trHeight w:val="300"/>
        </w:trPr>
        <w:tc>
          <w:tcPr>
            <w:tcW w:w="2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23EEC" w:rsidRDefault="00923EEC">
            <w:pPr>
              <w:rPr>
                <w:rFonts w:ascii="Calibri" w:eastAsia="Calibri" w:hAnsi="Calibri"/>
                <w:b/>
                <w:bCs/>
                <w:color w:val="000000"/>
                <w:sz w:val="22"/>
                <w:szCs w:val="22"/>
              </w:rPr>
            </w:pPr>
            <w:r>
              <w:rPr>
                <w:b/>
                <w:bCs/>
                <w:color w:val="000000"/>
              </w:rPr>
              <w:t>UNDP</w:t>
            </w:r>
          </w:p>
        </w:tc>
        <w:tc>
          <w:tcPr>
            <w:tcW w:w="219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23EEC" w:rsidRDefault="00923EEC" w:rsidP="00B430CA">
            <w:pPr>
              <w:ind w:right="432"/>
              <w:jc w:val="right"/>
              <w:rPr>
                <w:rFonts w:ascii="Calibri" w:eastAsia="Calibri" w:hAnsi="Calibri"/>
                <w:b/>
                <w:bCs/>
                <w:szCs w:val="24"/>
              </w:rPr>
            </w:pPr>
            <w:r>
              <w:t>2,996,000</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23EEC" w:rsidRDefault="00923EEC">
            <w:pPr>
              <w:jc w:val="right"/>
              <w:rPr>
                <w:rFonts w:ascii="Calibri" w:eastAsia="Calibri" w:hAnsi="Calibri"/>
                <w:b/>
                <w:bCs/>
                <w:color w:val="000000"/>
                <w:szCs w:val="24"/>
              </w:rPr>
            </w:pPr>
            <w:r>
              <w:rPr>
                <w:lang w:val="id-ID"/>
              </w:rPr>
              <w:t>1,534</w:t>
            </w:r>
            <w:r>
              <w:t>,000</w:t>
            </w:r>
          </w:p>
        </w:tc>
        <w:tc>
          <w:tcPr>
            <w:tcW w:w="20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23EEC" w:rsidRPr="009068A4" w:rsidRDefault="00AF0955" w:rsidP="00B430CA">
            <w:pPr>
              <w:ind w:right="257"/>
              <w:jc w:val="right"/>
              <w:rPr>
                <w:rFonts w:eastAsia="Calibri"/>
                <w:b/>
                <w:bCs/>
                <w:color w:val="000000"/>
                <w:szCs w:val="24"/>
              </w:rPr>
            </w:pPr>
            <w:r w:rsidRPr="009068A4">
              <w:t>943,468</w:t>
            </w:r>
          </w:p>
        </w:tc>
      </w:tr>
      <w:tr w:rsidR="00923EEC" w:rsidTr="009068A4">
        <w:trPr>
          <w:trHeight w:val="300"/>
        </w:trPr>
        <w:tc>
          <w:tcPr>
            <w:tcW w:w="2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23EEC" w:rsidRDefault="00923EEC">
            <w:pPr>
              <w:rPr>
                <w:rFonts w:ascii="Calibri" w:eastAsia="Calibri" w:hAnsi="Calibri"/>
                <w:b/>
                <w:bCs/>
                <w:color w:val="000000"/>
                <w:sz w:val="22"/>
                <w:szCs w:val="22"/>
              </w:rPr>
            </w:pPr>
            <w:r>
              <w:rPr>
                <w:b/>
                <w:bCs/>
                <w:color w:val="000000"/>
              </w:rPr>
              <w:t>UNEP</w:t>
            </w:r>
          </w:p>
        </w:tc>
        <w:tc>
          <w:tcPr>
            <w:tcW w:w="219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23EEC" w:rsidRDefault="00923EEC" w:rsidP="00B430CA">
            <w:pPr>
              <w:ind w:right="432"/>
              <w:jc w:val="right"/>
              <w:rPr>
                <w:rFonts w:ascii="Calibri" w:eastAsia="Calibri" w:hAnsi="Calibri"/>
                <w:b/>
                <w:bCs/>
                <w:color w:val="000000"/>
                <w:szCs w:val="24"/>
              </w:rPr>
            </w:pPr>
            <w:r>
              <w:rPr>
                <w:color w:val="000000"/>
              </w:rPr>
              <w:t>1,150,250</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23EEC" w:rsidRDefault="00923EEC">
            <w:pPr>
              <w:jc w:val="right"/>
              <w:rPr>
                <w:rFonts w:ascii="Calibri" w:eastAsia="Calibri" w:hAnsi="Calibri"/>
                <w:color w:val="000000"/>
                <w:szCs w:val="24"/>
              </w:rPr>
            </w:pPr>
            <w:r>
              <w:rPr>
                <w:lang w:val="id-ID"/>
              </w:rPr>
              <w:t>143</w:t>
            </w:r>
            <w:r>
              <w:t>,000</w:t>
            </w:r>
          </w:p>
        </w:tc>
        <w:tc>
          <w:tcPr>
            <w:tcW w:w="20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23EEC" w:rsidRDefault="00923EEC" w:rsidP="00B430CA">
            <w:pPr>
              <w:ind w:right="257"/>
              <w:jc w:val="right"/>
              <w:rPr>
                <w:rFonts w:ascii="Calibri" w:eastAsia="Calibri" w:hAnsi="Calibri"/>
                <w:color w:val="000000"/>
                <w:szCs w:val="24"/>
              </w:rPr>
            </w:pPr>
            <w:r>
              <w:rPr>
                <w:color w:val="000000"/>
              </w:rPr>
              <w:t>0</w:t>
            </w:r>
          </w:p>
        </w:tc>
      </w:tr>
      <w:tr w:rsidR="00923EEC" w:rsidTr="009068A4">
        <w:trPr>
          <w:trHeight w:val="300"/>
        </w:trPr>
        <w:tc>
          <w:tcPr>
            <w:tcW w:w="2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23EEC" w:rsidRDefault="00923EEC">
            <w:pPr>
              <w:rPr>
                <w:rFonts w:ascii="Calibri" w:eastAsia="Calibri" w:hAnsi="Calibri"/>
                <w:b/>
                <w:bCs/>
                <w:color w:val="000000"/>
                <w:sz w:val="22"/>
                <w:szCs w:val="22"/>
              </w:rPr>
            </w:pPr>
            <w:r>
              <w:rPr>
                <w:b/>
                <w:bCs/>
                <w:color w:val="000000"/>
              </w:rPr>
              <w:t>Total</w:t>
            </w:r>
          </w:p>
        </w:tc>
        <w:tc>
          <w:tcPr>
            <w:tcW w:w="219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23EEC" w:rsidRDefault="00923EEC" w:rsidP="00B430CA">
            <w:pPr>
              <w:ind w:right="432"/>
              <w:jc w:val="right"/>
              <w:rPr>
                <w:rFonts w:ascii="Calibri" w:eastAsia="Calibri" w:hAnsi="Calibri"/>
                <w:color w:val="000000"/>
                <w:sz w:val="22"/>
                <w:szCs w:val="22"/>
              </w:rPr>
            </w:pPr>
            <w:r>
              <w:rPr>
                <w:color w:val="000000"/>
              </w:rPr>
              <w:t>5,644,250</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23EEC" w:rsidRDefault="00923EEC">
            <w:pPr>
              <w:jc w:val="right"/>
              <w:rPr>
                <w:rFonts w:ascii="Calibri" w:eastAsia="Calibri" w:hAnsi="Calibri"/>
                <w:color w:val="000000"/>
                <w:sz w:val="22"/>
                <w:szCs w:val="22"/>
              </w:rPr>
            </w:pPr>
            <w:r>
              <w:rPr>
                <w:color w:val="000000"/>
              </w:rPr>
              <w:t>2,112,760</w:t>
            </w:r>
          </w:p>
        </w:tc>
        <w:tc>
          <w:tcPr>
            <w:tcW w:w="20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23EEC" w:rsidRDefault="00027AA7" w:rsidP="00B430CA">
            <w:pPr>
              <w:ind w:right="257"/>
              <w:jc w:val="right"/>
              <w:rPr>
                <w:rFonts w:ascii="Calibri" w:eastAsia="Calibri" w:hAnsi="Calibri"/>
                <w:color w:val="000000"/>
                <w:sz w:val="22"/>
                <w:szCs w:val="22"/>
              </w:rPr>
            </w:pPr>
            <w:r>
              <w:rPr>
                <w:color w:val="000000"/>
              </w:rPr>
              <w:t>976,086</w:t>
            </w:r>
          </w:p>
        </w:tc>
      </w:tr>
    </w:tbl>
    <w:p w:rsidR="00B13091" w:rsidRDefault="00B13091" w:rsidP="00287A04">
      <w:pPr>
        <w:pStyle w:val="BodyText2"/>
        <w:jc w:val="both"/>
        <w:rPr>
          <w:rFonts w:ascii="Times New Roman" w:hAnsi="Times New Roman"/>
          <w:sz w:val="24"/>
        </w:rPr>
      </w:pPr>
    </w:p>
    <w:sectPr w:rsidR="00B13091" w:rsidSect="00B56B04">
      <w:footerReference w:type="default" r:id="rId11"/>
      <w:endnotePr>
        <w:numFmt w:val="decimal"/>
      </w:endnotePr>
      <w:pgSz w:w="11907" w:h="16840"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B6D" w:rsidRDefault="00532B6D">
      <w:r>
        <w:separator/>
      </w:r>
    </w:p>
  </w:endnote>
  <w:endnote w:type="continuationSeparator" w:id="1">
    <w:p w:rsidR="00532B6D" w:rsidRDefault="00532B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FrutigerLT-Roman">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2C3" w:rsidRDefault="003222C3">
    <w:pPr>
      <w:pStyle w:val="Footer"/>
      <w:jc w:val="center"/>
    </w:pPr>
    <w:fldSimple w:instr=" PAGE   \* MERGEFORMAT ">
      <w:r w:rsidR="00027AA7">
        <w:rPr>
          <w:noProof/>
        </w:rPr>
        <w:t>9</w:t>
      </w:r>
    </w:fldSimple>
  </w:p>
  <w:p w:rsidR="003222C3" w:rsidRDefault="003222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B6D" w:rsidRDefault="00532B6D">
      <w:r>
        <w:separator/>
      </w:r>
    </w:p>
  </w:footnote>
  <w:footnote w:type="continuationSeparator" w:id="1">
    <w:p w:rsidR="00532B6D" w:rsidRDefault="00532B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4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0F35C02"/>
    <w:multiLevelType w:val="hybridMultilevel"/>
    <w:tmpl w:val="8158A5C8"/>
    <w:lvl w:ilvl="0" w:tplc="73B6841A">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20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5C30BE2"/>
    <w:multiLevelType w:val="hybridMultilevel"/>
    <w:tmpl w:val="FF4C982A"/>
    <w:lvl w:ilvl="0" w:tplc="F6FE1EFC">
      <w:numFmt w:val="bullet"/>
      <w:lvlText w:val="-"/>
      <w:lvlJc w:val="left"/>
      <w:pPr>
        <w:tabs>
          <w:tab w:val="num" w:pos="572"/>
        </w:tabs>
        <w:ind w:left="572" w:hanging="360"/>
      </w:pPr>
      <w:rPr>
        <w:rFonts w:ascii="Arial"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8A4106"/>
    <w:multiLevelType w:val="hybridMultilevel"/>
    <w:tmpl w:val="7A5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9261A0"/>
    <w:multiLevelType w:val="hybridMultilevel"/>
    <w:tmpl w:val="DF08CB28"/>
    <w:lvl w:ilvl="0" w:tplc="5A004B18">
      <w:start w:val="4"/>
      <w:numFmt w:val="bullet"/>
      <w:lvlText w:val="-"/>
      <w:lvlJc w:val="left"/>
      <w:pPr>
        <w:ind w:left="720" w:hanging="360"/>
      </w:pPr>
      <w:rPr>
        <w:rFonts w:ascii="Calibri" w:eastAsia="Times New Roman" w:hAnsi="Calibri" w:cs="Arial" w:hint="default"/>
        <w:b/>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9949BA"/>
    <w:multiLevelType w:val="hybridMultilevel"/>
    <w:tmpl w:val="60A8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3F6812"/>
    <w:multiLevelType w:val="hybridMultilevel"/>
    <w:tmpl w:val="6C64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28C13693"/>
    <w:multiLevelType w:val="hybridMultilevel"/>
    <w:tmpl w:val="4D80B4E6"/>
    <w:lvl w:ilvl="0" w:tplc="45F060EA">
      <w:start w:val="3"/>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866519"/>
    <w:multiLevelType w:val="hybridMultilevel"/>
    <w:tmpl w:val="807C75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E91BBE"/>
    <w:multiLevelType w:val="hybridMultilevel"/>
    <w:tmpl w:val="06C04FAC"/>
    <w:lvl w:ilvl="0" w:tplc="F6FE1EFC">
      <w:numFmt w:val="bullet"/>
      <w:lvlText w:val="-"/>
      <w:lvlJc w:val="left"/>
      <w:pPr>
        <w:tabs>
          <w:tab w:val="num" w:pos="1112"/>
        </w:tabs>
        <w:ind w:left="1112" w:hanging="360"/>
      </w:pPr>
      <w:rPr>
        <w:rFonts w:ascii="Arial" w:hAnsi="Aria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nsid w:val="3B4F0A35"/>
    <w:multiLevelType w:val="hybridMultilevel"/>
    <w:tmpl w:val="E8B2A0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4B7DAA"/>
    <w:multiLevelType w:val="hybridMultilevel"/>
    <w:tmpl w:val="B1BC2630"/>
    <w:lvl w:ilvl="0" w:tplc="F6B666B2">
      <w:start w:val="1"/>
      <w:numFmt w:val="decimal"/>
      <w:lvlText w:val="%1)"/>
      <w:lvlJc w:val="left"/>
      <w:pPr>
        <w:tabs>
          <w:tab w:val="num" w:pos="1440"/>
        </w:tabs>
        <w:ind w:left="1440" w:hanging="360"/>
      </w:pPr>
      <w:rPr>
        <w:rFonts w:cs="Times New Roman" w:hint="default"/>
      </w:rPr>
    </w:lvl>
    <w:lvl w:ilvl="1" w:tplc="4B64BA82" w:tentative="1">
      <w:start w:val="1"/>
      <w:numFmt w:val="lowerLetter"/>
      <w:lvlText w:val="%2."/>
      <w:lvlJc w:val="left"/>
      <w:pPr>
        <w:tabs>
          <w:tab w:val="num" w:pos="2160"/>
        </w:tabs>
        <w:ind w:left="2160" w:hanging="360"/>
      </w:pPr>
    </w:lvl>
    <w:lvl w:ilvl="2" w:tplc="B082E05A" w:tentative="1">
      <w:start w:val="1"/>
      <w:numFmt w:val="lowerRoman"/>
      <w:lvlText w:val="%3."/>
      <w:lvlJc w:val="right"/>
      <w:pPr>
        <w:tabs>
          <w:tab w:val="num" w:pos="2880"/>
        </w:tabs>
        <w:ind w:left="2880" w:hanging="180"/>
      </w:pPr>
    </w:lvl>
    <w:lvl w:ilvl="3" w:tplc="6BD2F754" w:tentative="1">
      <w:start w:val="1"/>
      <w:numFmt w:val="decimal"/>
      <w:lvlText w:val="%4."/>
      <w:lvlJc w:val="left"/>
      <w:pPr>
        <w:tabs>
          <w:tab w:val="num" w:pos="3600"/>
        </w:tabs>
        <w:ind w:left="3600" w:hanging="360"/>
      </w:pPr>
    </w:lvl>
    <w:lvl w:ilvl="4" w:tplc="D55A7CB6" w:tentative="1">
      <w:start w:val="1"/>
      <w:numFmt w:val="lowerLetter"/>
      <w:lvlText w:val="%5."/>
      <w:lvlJc w:val="left"/>
      <w:pPr>
        <w:tabs>
          <w:tab w:val="num" w:pos="4320"/>
        </w:tabs>
        <w:ind w:left="4320" w:hanging="360"/>
      </w:pPr>
    </w:lvl>
    <w:lvl w:ilvl="5" w:tplc="E62E242C" w:tentative="1">
      <w:start w:val="1"/>
      <w:numFmt w:val="lowerRoman"/>
      <w:lvlText w:val="%6."/>
      <w:lvlJc w:val="right"/>
      <w:pPr>
        <w:tabs>
          <w:tab w:val="num" w:pos="5040"/>
        </w:tabs>
        <w:ind w:left="5040" w:hanging="180"/>
      </w:pPr>
    </w:lvl>
    <w:lvl w:ilvl="6" w:tplc="0216700C" w:tentative="1">
      <w:start w:val="1"/>
      <w:numFmt w:val="decimal"/>
      <w:lvlText w:val="%7."/>
      <w:lvlJc w:val="left"/>
      <w:pPr>
        <w:tabs>
          <w:tab w:val="num" w:pos="5760"/>
        </w:tabs>
        <w:ind w:left="5760" w:hanging="360"/>
      </w:pPr>
    </w:lvl>
    <w:lvl w:ilvl="7" w:tplc="DA242B42" w:tentative="1">
      <w:start w:val="1"/>
      <w:numFmt w:val="lowerLetter"/>
      <w:lvlText w:val="%8."/>
      <w:lvlJc w:val="left"/>
      <w:pPr>
        <w:tabs>
          <w:tab w:val="num" w:pos="6480"/>
        </w:tabs>
        <w:ind w:left="6480" w:hanging="360"/>
      </w:pPr>
    </w:lvl>
    <w:lvl w:ilvl="8" w:tplc="EFA04C24" w:tentative="1">
      <w:start w:val="1"/>
      <w:numFmt w:val="lowerRoman"/>
      <w:lvlText w:val="%9."/>
      <w:lvlJc w:val="right"/>
      <w:pPr>
        <w:tabs>
          <w:tab w:val="num" w:pos="7200"/>
        </w:tabs>
        <w:ind w:left="7200" w:hanging="180"/>
      </w:pPr>
    </w:lvl>
  </w:abstractNum>
  <w:abstractNum w:abstractNumId="15">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59032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5E287ACF"/>
    <w:multiLevelType w:val="hybridMultilevel"/>
    <w:tmpl w:val="597A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D14FD5"/>
    <w:multiLevelType w:val="hybridMultilevel"/>
    <w:tmpl w:val="06C04FAC"/>
    <w:lvl w:ilvl="0" w:tplc="6A00F7F2">
      <w:start w:val="16"/>
      <w:numFmt w:val="bullet"/>
      <w:lvlText w:val=""/>
      <w:lvlJc w:val="left"/>
      <w:pPr>
        <w:tabs>
          <w:tab w:val="num" w:pos="1472"/>
        </w:tabs>
        <w:ind w:left="1472" w:hanging="720"/>
      </w:pPr>
      <w:rPr>
        <w:rFonts w:ascii="Symbol" w:eastAsia="Times New Roman" w:hAnsi="Symbo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nsid w:val="7AE74114"/>
    <w:multiLevelType w:val="hybridMultilevel"/>
    <w:tmpl w:val="FE40977A"/>
    <w:lvl w:ilvl="0" w:tplc="4C1C5B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2B6356"/>
    <w:multiLevelType w:val="hybridMultilevel"/>
    <w:tmpl w:val="33ACDA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C6D9A"/>
    <w:multiLevelType w:val="hybridMultilevel"/>
    <w:tmpl w:val="685CFE6A"/>
    <w:lvl w:ilvl="0" w:tplc="5A004B18">
      <w:start w:val="4"/>
      <w:numFmt w:val="bullet"/>
      <w:lvlText w:val="-"/>
      <w:lvlJc w:val="left"/>
      <w:pPr>
        <w:ind w:left="720" w:hanging="360"/>
      </w:pPr>
      <w:rPr>
        <w:rFonts w:ascii="Calibri" w:eastAsia="Times New Roman" w:hAnsi="Calibri" w:cs="Arial"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9"/>
  </w:num>
  <w:num w:numId="4">
    <w:abstractNumId w:val="3"/>
  </w:num>
  <w:num w:numId="5">
    <w:abstractNumId w:val="15"/>
  </w:num>
  <w:num w:numId="6">
    <w:abstractNumId w:val="17"/>
  </w:num>
  <w:num w:numId="7">
    <w:abstractNumId w:val="1"/>
  </w:num>
  <w:num w:numId="8">
    <w:abstractNumId w:val="16"/>
  </w:num>
  <w:num w:numId="9">
    <w:abstractNumId w:val="4"/>
  </w:num>
  <w:num w:numId="10">
    <w:abstractNumId w:val="12"/>
  </w:num>
  <w:num w:numId="11">
    <w:abstractNumId w:val="19"/>
  </w:num>
  <w:num w:numId="12">
    <w:abstractNumId w:val="13"/>
  </w:num>
  <w:num w:numId="13">
    <w:abstractNumId w:val="22"/>
  </w:num>
  <w:num w:numId="14">
    <w:abstractNumId w:val="8"/>
  </w:num>
  <w:num w:numId="15">
    <w:abstractNumId w:val="2"/>
  </w:num>
  <w:num w:numId="16">
    <w:abstractNumId w:val="11"/>
  </w:num>
  <w:num w:numId="17">
    <w:abstractNumId w:val="18"/>
  </w:num>
  <w:num w:numId="18">
    <w:abstractNumId w:val="21"/>
  </w:num>
  <w:num w:numId="19">
    <w:abstractNumId w:val="10"/>
  </w:num>
  <w:num w:numId="2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5"/>
  </w:num>
  <w:num w:numId="25">
    <w:abstractNumId w:val="20"/>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footnotePr>
    <w:footnote w:id="0"/>
    <w:footnote w:id="1"/>
  </w:footnotePr>
  <w:endnotePr>
    <w:numFmt w:val="decimal"/>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EFA"/>
    <w:rsid w:val="00001B0A"/>
    <w:rsid w:val="00002B89"/>
    <w:rsid w:val="0000784D"/>
    <w:rsid w:val="00010F98"/>
    <w:rsid w:val="0001415C"/>
    <w:rsid w:val="00026749"/>
    <w:rsid w:val="00027AA7"/>
    <w:rsid w:val="00052D4F"/>
    <w:rsid w:val="00061CB6"/>
    <w:rsid w:val="00067ADA"/>
    <w:rsid w:val="00077609"/>
    <w:rsid w:val="00077A9B"/>
    <w:rsid w:val="00092891"/>
    <w:rsid w:val="000A1EFA"/>
    <w:rsid w:val="000A4968"/>
    <w:rsid w:val="000A62C6"/>
    <w:rsid w:val="000A7D1C"/>
    <w:rsid w:val="000B7C2D"/>
    <w:rsid w:val="000C3766"/>
    <w:rsid w:val="000E3EE2"/>
    <w:rsid w:val="000F43EF"/>
    <w:rsid w:val="001065F7"/>
    <w:rsid w:val="00131694"/>
    <w:rsid w:val="00140A3D"/>
    <w:rsid w:val="00140F75"/>
    <w:rsid w:val="001432E2"/>
    <w:rsid w:val="0014631C"/>
    <w:rsid w:val="0015151B"/>
    <w:rsid w:val="0015227F"/>
    <w:rsid w:val="00154967"/>
    <w:rsid w:val="00155119"/>
    <w:rsid w:val="00155FB0"/>
    <w:rsid w:val="001654A6"/>
    <w:rsid w:val="001716B0"/>
    <w:rsid w:val="00176163"/>
    <w:rsid w:val="001808FC"/>
    <w:rsid w:val="00182B67"/>
    <w:rsid w:val="00187A1D"/>
    <w:rsid w:val="001B00E4"/>
    <w:rsid w:val="001C0CB2"/>
    <w:rsid w:val="001C3991"/>
    <w:rsid w:val="001D3332"/>
    <w:rsid w:val="001D6861"/>
    <w:rsid w:val="0020396A"/>
    <w:rsid w:val="00207390"/>
    <w:rsid w:val="00207F96"/>
    <w:rsid w:val="00210913"/>
    <w:rsid w:val="00215F9D"/>
    <w:rsid w:val="00217399"/>
    <w:rsid w:val="002201E4"/>
    <w:rsid w:val="00225885"/>
    <w:rsid w:val="00234A7D"/>
    <w:rsid w:val="00234FD9"/>
    <w:rsid w:val="002439E9"/>
    <w:rsid w:val="002736C9"/>
    <w:rsid w:val="00287A04"/>
    <w:rsid w:val="002B1DBA"/>
    <w:rsid w:val="002C6BCC"/>
    <w:rsid w:val="002E1020"/>
    <w:rsid w:val="002F36BD"/>
    <w:rsid w:val="00303A38"/>
    <w:rsid w:val="003110DB"/>
    <w:rsid w:val="003115DA"/>
    <w:rsid w:val="00311E40"/>
    <w:rsid w:val="00314949"/>
    <w:rsid w:val="003154D4"/>
    <w:rsid w:val="003206C4"/>
    <w:rsid w:val="003222C3"/>
    <w:rsid w:val="003344D3"/>
    <w:rsid w:val="00342BA7"/>
    <w:rsid w:val="00343F67"/>
    <w:rsid w:val="003474D7"/>
    <w:rsid w:val="00347652"/>
    <w:rsid w:val="00354840"/>
    <w:rsid w:val="0035712B"/>
    <w:rsid w:val="003609E9"/>
    <w:rsid w:val="00372086"/>
    <w:rsid w:val="003744C5"/>
    <w:rsid w:val="00384FDA"/>
    <w:rsid w:val="00395D84"/>
    <w:rsid w:val="003F35FC"/>
    <w:rsid w:val="003F3B3F"/>
    <w:rsid w:val="003F3BA8"/>
    <w:rsid w:val="00404CD7"/>
    <w:rsid w:val="00411C03"/>
    <w:rsid w:val="00415CAC"/>
    <w:rsid w:val="0041687F"/>
    <w:rsid w:val="004200DE"/>
    <w:rsid w:val="00425248"/>
    <w:rsid w:val="00437BB3"/>
    <w:rsid w:val="004406E5"/>
    <w:rsid w:val="00445F9A"/>
    <w:rsid w:val="004463A1"/>
    <w:rsid w:val="00455A93"/>
    <w:rsid w:val="00470727"/>
    <w:rsid w:val="00472B09"/>
    <w:rsid w:val="004851DA"/>
    <w:rsid w:val="00492D7E"/>
    <w:rsid w:val="004B18BB"/>
    <w:rsid w:val="004B726E"/>
    <w:rsid w:val="004C3055"/>
    <w:rsid w:val="004C5623"/>
    <w:rsid w:val="004D0224"/>
    <w:rsid w:val="004F7ACE"/>
    <w:rsid w:val="00501F72"/>
    <w:rsid w:val="00512279"/>
    <w:rsid w:val="00513DDA"/>
    <w:rsid w:val="00516419"/>
    <w:rsid w:val="00532B6D"/>
    <w:rsid w:val="00546B51"/>
    <w:rsid w:val="00555A0D"/>
    <w:rsid w:val="00590474"/>
    <w:rsid w:val="005B0253"/>
    <w:rsid w:val="005B0642"/>
    <w:rsid w:val="005B6327"/>
    <w:rsid w:val="005D1CBB"/>
    <w:rsid w:val="005D79DE"/>
    <w:rsid w:val="005E07D5"/>
    <w:rsid w:val="005E2A80"/>
    <w:rsid w:val="005F390A"/>
    <w:rsid w:val="005F5AFC"/>
    <w:rsid w:val="00604B88"/>
    <w:rsid w:val="00607809"/>
    <w:rsid w:val="00613332"/>
    <w:rsid w:val="00617382"/>
    <w:rsid w:val="006206F3"/>
    <w:rsid w:val="00621F20"/>
    <w:rsid w:val="00622096"/>
    <w:rsid w:val="00631459"/>
    <w:rsid w:val="00651B24"/>
    <w:rsid w:val="0066583D"/>
    <w:rsid w:val="0068073C"/>
    <w:rsid w:val="00681C89"/>
    <w:rsid w:val="00687CF5"/>
    <w:rsid w:val="00691C86"/>
    <w:rsid w:val="006A71EC"/>
    <w:rsid w:val="006D098A"/>
    <w:rsid w:val="006D3E19"/>
    <w:rsid w:val="006D7891"/>
    <w:rsid w:val="007147AC"/>
    <w:rsid w:val="00723DA7"/>
    <w:rsid w:val="0072565B"/>
    <w:rsid w:val="007421A8"/>
    <w:rsid w:val="00744EB5"/>
    <w:rsid w:val="007520C3"/>
    <w:rsid w:val="0077277E"/>
    <w:rsid w:val="00776850"/>
    <w:rsid w:val="00777A60"/>
    <w:rsid w:val="0078075A"/>
    <w:rsid w:val="007A641F"/>
    <w:rsid w:val="007A7F25"/>
    <w:rsid w:val="007D6C46"/>
    <w:rsid w:val="007E0FCD"/>
    <w:rsid w:val="007F1BFA"/>
    <w:rsid w:val="007F30D9"/>
    <w:rsid w:val="008000BB"/>
    <w:rsid w:val="00802F8C"/>
    <w:rsid w:val="00817AF6"/>
    <w:rsid w:val="0082414F"/>
    <w:rsid w:val="00832F47"/>
    <w:rsid w:val="00852818"/>
    <w:rsid w:val="008532E6"/>
    <w:rsid w:val="00855F58"/>
    <w:rsid w:val="0085670F"/>
    <w:rsid w:val="0087119C"/>
    <w:rsid w:val="00885290"/>
    <w:rsid w:val="008944C2"/>
    <w:rsid w:val="008A73AC"/>
    <w:rsid w:val="008B0850"/>
    <w:rsid w:val="008B1660"/>
    <w:rsid w:val="008B30C9"/>
    <w:rsid w:val="008C48FC"/>
    <w:rsid w:val="008F10DA"/>
    <w:rsid w:val="008F388D"/>
    <w:rsid w:val="008F58E2"/>
    <w:rsid w:val="00905DD0"/>
    <w:rsid w:val="009068A4"/>
    <w:rsid w:val="00922EF6"/>
    <w:rsid w:val="00923EEC"/>
    <w:rsid w:val="009376E7"/>
    <w:rsid w:val="00955656"/>
    <w:rsid w:val="00956878"/>
    <w:rsid w:val="0095702D"/>
    <w:rsid w:val="0096091F"/>
    <w:rsid w:val="0096219A"/>
    <w:rsid w:val="00966325"/>
    <w:rsid w:val="0098235C"/>
    <w:rsid w:val="009847B1"/>
    <w:rsid w:val="00991964"/>
    <w:rsid w:val="00994A96"/>
    <w:rsid w:val="009B07F5"/>
    <w:rsid w:val="009B6797"/>
    <w:rsid w:val="009B74B8"/>
    <w:rsid w:val="009C4847"/>
    <w:rsid w:val="009C6439"/>
    <w:rsid w:val="009D564A"/>
    <w:rsid w:val="009E3F9A"/>
    <w:rsid w:val="009F1935"/>
    <w:rsid w:val="009F563B"/>
    <w:rsid w:val="00A10CD4"/>
    <w:rsid w:val="00A1192D"/>
    <w:rsid w:val="00A204C9"/>
    <w:rsid w:val="00A21E9A"/>
    <w:rsid w:val="00A225E9"/>
    <w:rsid w:val="00A4075A"/>
    <w:rsid w:val="00A46101"/>
    <w:rsid w:val="00A52C71"/>
    <w:rsid w:val="00A624A5"/>
    <w:rsid w:val="00A92278"/>
    <w:rsid w:val="00AA278F"/>
    <w:rsid w:val="00AA3A08"/>
    <w:rsid w:val="00AA5BCA"/>
    <w:rsid w:val="00AB0C72"/>
    <w:rsid w:val="00AC3635"/>
    <w:rsid w:val="00AC67E5"/>
    <w:rsid w:val="00AD1BA8"/>
    <w:rsid w:val="00AD597A"/>
    <w:rsid w:val="00AE7823"/>
    <w:rsid w:val="00AF0955"/>
    <w:rsid w:val="00AF16DA"/>
    <w:rsid w:val="00AF2890"/>
    <w:rsid w:val="00B03202"/>
    <w:rsid w:val="00B13091"/>
    <w:rsid w:val="00B22F99"/>
    <w:rsid w:val="00B24CD2"/>
    <w:rsid w:val="00B2529C"/>
    <w:rsid w:val="00B33032"/>
    <w:rsid w:val="00B419D2"/>
    <w:rsid w:val="00B430CA"/>
    <w:rsid w:val="00B44C39"/>
    <w:rsid w:val="00B53599"/>
    <w:rsid w:val="00B56B04"/>
    <w:rsid w:val="00B61772"/>
    <w:rsid w:val="00B617C3"/>
    <w:rsid w:val="00B62ED9"/>
    <w:rsid w:val="00B656A3"/>
    <w:rsid w:val="00B73539"/>
    <w:rsid w:val="00B8113C"/>
    <w:rsid w:val="00B96B74"/>
    <w:rsid w:val="00BA56AB"/>
    <w:rsid w:val="00BC476F"/>
    <w:rsid w:val="00BD3807"/>
    <w:rsid w:val="00BE3A18"/>
    <w:rsid w:val="00BF22B9"/>
    <w:rsid w:val="00C0148C"/>
    <w:rsid w:val="00C11327"/>
    <w:rsid w:val="00C15E2E"/>
    <w:rsid w:val="00C205AC"/>
    <w:rsid w:val="00C20C19"/>
    <w:rsid w:val="00C21EE3"/>
    <w:rsid w:val="00C22286"/>
    <w:rsid w:val="00C30BEC"/>
    <w:rsid w:val="00C31CED"/>
    <w:rsid w:val="00C43C4B"/>
    <w:rsid w:val="00C4735A"/>
    <w:rsid w:val="00C615AA"/>
    <w:rsid w:val="00C74437"/>
    <w:rsid w:val="00C8749C"/>
    <w:rsid w:val="00C91F28"/>
    <w:rsid w:val="00C976DC"/>
    <w:rsid w:val="00CB4CBA"/>
    <w:rsid w:val="00CB6465"/>
    <w:rsid w:val="00CB6F47"/>
    <w:rsid w:val="00CB7150"/>
    <w:rsid w:val="00CF24A6"/>
    <w:rsid w:val="00D125D7"/>
    <w:rsid w:val="00D12E00"/>
    <w:rsid w:val="00D17BA7"/>
    <w:rsid w:val="00D26093"/>
    <w:rsid w:val="00D31D63"/>
    <w:rsid w:val="00D3743F"/>
    <w:rsid w:val="00D55260"/>
    <w:rsid w:val="00D56800"/>
    <w:rsid w:val="00D7074B"/>
    <w:rsid w:val="00D912FE"/>
    <w:rsid w:val="00D95B27"/>
    <w:rsid w:val="00DA408D"/>
    <w:rsid w:val="00DB400E"/>
    <w:rsid w:val="00DE5298"/>
    <w:rsid w:val="00DF1401"/>
    <w:rsid w:val="00DF2903"/>
    <w:rsid w:val="00DF7C51"/>
    <w:rsid w:val="00E04D02"/>
    <w:rsid w:val="00E1648E"/>
    <w:rsid w:val="00E23123"/>
    <w:rsid w:val="00E34039"/>
    <w:rsid w:val="00E35424"/>
    <w:rsid w:val="00E52C64"/>
    <w:rsid w:val="00E70D42"/>
    <w:rsid w:val="00E72D6C"/>
    <w:rsid w:val="00E735C6"/>
    <w:rsid w:val="00E739B6"/>
    <w:rsid w:val="00E73ABE"/>
    <w:rsid w:val="00E94B3B"/>
    <w:rsid w:val="00EC033C"/>
    <w:rsid w:val="00ED1660"/>
    <w:rsid w:val="00EF5811"/>
    <w:rsid w:val="00F00745"/>
    <w:rsid w:val="00F034F2"/>
    <w:rsid w:val="00F30AFC"/>
    <w:rsid w:val="00F30FC7"/>
    <w:rsid w:val="00F335C5"/>
    <w:rsid w:val="00F3650C"/>
    <w:rsid w:val="00F53583"/>
    <w:rsid w:val="00F63E38"/>
    <w:rsid w:val="00F734C9"/>
    <w:rsid w:val="00F7722C"/>
    <w:rsid w:val="00F96EB0"/>
    <w:rsid w:val="00FB62EA"/>
    <w:rsid w:val="00FC0CE9"/>
    <w:rsid w:val="00FF6C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B04"/>
    <w:pPr>
      <w:widowControl w:val="0"/>
    </w:pPr>
    <w:rPr>
      <w:sz w:val="24"/>
    </w:rPr>
  </w:style>
  <w:style w:type="paragraph" w:styleId="Heading3">
    <w:name w:val="heading 3"/>
    <w:basedOn w:val="Normal"/>
    <w:next w:val="Normal"/>
    <w:link w:val="Heading3Char"/>
    <w:qFormat/>
    <w:rsid w:val="00B56B04"/>
    <w:pPr>
      <w:keepNext/>
      <w:shd w:val="pct15" w:color="auto" w:fill="FFFFFF"/>
      <w:jc w:val="center"/>
      <w:outlineLvl w:val="2"/>
    </w:pPr>
    <w:rPr>
      <w:rFonts w:ascii="Arial" w:hAnsi="Arial"/>
      <w:bCs/>
    </w:rPr>
  </w:style>
  <w:style w:type="paragraph" w:styleId="Heading4">
    <w:name w:val="heading 4"/>
    <w:basedOn w:val="Normal"/>
    <w:next w:val="Normal"/>
    <w:qFormat/>
    <w:rsid w:val="00B56B04"/>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56B04"/>
    <w:pPr>
      <w:widowControl/>
    </w:pPr>
    <w:rPr>
      <w:rFonts w:ascii="Univers" w:hAnsi="Univers"/>
      <w:sz w:val="22"/>
    </w:rPr>
  </w:style>
  <w:style w:type="paragraph" w:styleId="BodyText2">
    <w:name w:val="Body Text 2"/>
    <w:basedOn w:val="Normal"/>
    <w:link w:val="BodyText2Char"/>
    <w:uiPriority w:val="99"/>
    <w:semiHidden/>
    <w:rsid w:val="00B56B04"/>
    <w:pPr>
      <w:widowControl/>
    </w:pPr>
    <w:rPr>
      <w:rFonts w:ascii="Arial" w:hAnsi="Arial"/>
      <w:sz w:val="20"/>
    </w:rPr>
  </w:style>
  <w:style w:type="paragraph" w:styleId="BodyText3">
    <w:name w:val="Body Text 3"/>
    <w:basedOn w:val="Normal"/>
    <w:semiHidden/>
    <w:rsid w:val="00B56B04"/>
    <w:pPr>
      <w:jc w:val="both"/>
    </w:pPr>
    <w:rPr>
      <w:szCs w:val="24"/>
    </w:rPr>
  </w:style>
  <w:style w:type="paragraph" w:styleId="Header">
    <w:name w:val="header"/>
    <w:basedOn w:val="Normal"/>
    <w:semiHidden/>
    <w:rsid w:val="00B56B04"/>
    <w:pPr>
      <w:tabs>
        <w:tab w:val="center" w:pos="4320"/>
        <w:tab w:val="right" w:pos="8640"/>
      </w:tabs>
    </w:pPr>
  </w:style>
  <w:style w:type="paragraph" w:styleId="Footer">
    <w:name w:val="footer"/>
    <w:basedOn w:val="Normal"/>
    <w:link w:val="FooterChar"/>
    <w:uiPriority w:val="99"/>
    <w:rsid w:val="00B56B04"/>
    <w:pPr>
      <w:tabs>
        <w:tab w:val="center" w:pos="4320"/>
        <w:tab w:val="right" w:pos="8640"/>
      </w:tabs>
    </w:pPr>
  </w:style>
  <w:style w:type="paragraph" w:styleId="BalloonText">
    <w:name w:val="Balloon Text"/>
    <w:basedOn w:val="Normal"/>
    <w:link w:val="BalloonTextChar"/>
    <w:uiPriority w:val="99"/>
    <w:semiHidden/>
    <w:unhideWhenUsed/>
    <w:rsid w:val="00DE5298"/>
    <w:rPr>
      <w:rFonts w:ascii="Tahoma" w:hAnsi="Tahoma" w:cs="Tahoma"/>
      <w:sz w:val="16"/>
      <w:szCs w:val="16"/>
    </w:rPr>
  </w:style>
  <w:style w:type="character" w:customStyle="1" w:styleId="BalloonTextChar">
    <w:name w:val="Balloon Text Char"/>
    <w:basedOn w:val="DefaultParagraphFont"/>
    <w:link w:val="BalloonText"/>
    <w:uiPriority w:val="99"/>
    <w:semiHidden/>
    <w:rsid w:val="00DE5298"/>
    <w:rPr>
      <w:rFonts w:ascii="Tahoma" w:hAnsi="Tahoma" w:cs="Tahoma"/>
      <w:sz w:val="16"/>
      <w:szCs w:val="16"/>
    </w:rPr>
  </w:style>
  <w:style w:type="table" w:styleId="TableGrid">
    <w:name w:val="Table Grid"/>
    <w:basedOn w:val="TableNormal"/>
    <w:uiPriority w:val="59"/>
    <w:rsid w:val="004463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463A1"/>
    <w:rPr>
      <w:sz w:val="16"/>
      <w:szCs w:val="16"/>
    </w:rPr>
  </w:style>
  <w:style w:type="paragraph" w:styleId="CommentText">
    <w:name w:val="annotation text"/>
    <w:basedOn w:val="Normal"/>
    <w:link w:val="CommentTextChar"/>
    <w:uiPriority w:val="99"/>
    <w:semiHidden/>
    <w:unhideWhenUsed/>
    <w:rsid w:val="004463A1"/>
    <w:rPr>
      <w:sz w:val="20"/>
    </w:rPr>
  </w:style>
  <w:style w:type="character" w:customStyle="1" w:styleId="CommentTextChar">
    <w:name w:val="Comment Text Char"/>
    <w:basedOn w:val="DefaultParagraphFont"/>
    <w:link w:val="CommentText"/>
    <w:uiPriority w:val="99"/>
    <w:semiHidden/>
    <w:rsid w:val="004463A1"/>
  </w:style>
  <w:style w:type="paragraph" w:styleId="CommentSubject">
    <w:name w:val="annotation subject"/>
    <w:basedOn w:val="CommentText"/>
    <w:next w:val="CommentText"/>
    <w:link w:val="CommentSubjectChar"/>
    <w:uiPriority w:val="99"/>
    <w:semiHidden/>
    <w:unhideWhenUsed/>
    <w:rsid w:val="004463A1"/>
    <w:rPr>
      <w:b/>
      <w:bCs/>
    </w:rPr>
  </w:style>
  <w:style w:type="character" w:customStyle="1" w:styleId="CommentSubjectChar">
    <w:name w:val="Comment Subject Char"/>
    <w:basedOn w:val="CommentTextChar"/>
    <w:link w:val="CommentSubject"/>
    <w:uiPriority w:val="99"/>
    <w:semiHidden/>
    <w:rsid w:val="004463A1"/>
    <w:rPr>
      <w:b/>
      <w:bCs/>
    </w:rPr>
  </w:style>
  <w:style w:type="character" w:customStyle="1" w:styleId="Heading3Char">
    <w:name w:val="Heading 3 Char"/>
    <w:basedOn w:val="DefaultParagraphFont"/>
    <w:link w:val="Heading3"/>
    <w:rsid w:val="005D1CBB"/>
    <w:rPr>
      <w:rFonts w:ascii="Arial" w:hAnsi="Arial"/>
      <w:bCs/>
      <w:sz w:val="24"/>
      <w:shd w:val="pct15" w:color="auto" w:fill="FFFFFF"/>
    </w:rPr>
  </w:style>
  <w:style w:type="character" w:customStyle="1" w:styleId="BodyTextChar">
    <w:name w:val="Body Text Char"/>
    <w:basedOn w:val="DefaultParagraphFont"/>
    <w:link w:val="BodyText"/>
    <w:semiHidden/>
    <w:rsid w:val="005D1CBB"/>
    <w:rPr>
      <w:rFonts w:ascii="Univers" w:hAnsi="Univers"/>
      <w:sz w:val="22"/>
    </w:rPr>
  </w:style>
  <w:style w:type="character" w:customStyle="1" w:styleId="BodyText2Char">
    <w:name w:val="Body Text 2 Char"/>
    <w:basedOn w:val="DefaultParagraphFont"/>
    <w:link w:val="BodyText2"/>
    <w:uiPriority w:val="99"/>
    <w:semiHidden/>
    <w:rsid w:val="005D1CBB"/>
    <w:rPr>
      <w:rFonts w:ascii="Arial" w:hAnsi="Arial"/>
    </w:rPr>
  </w:style>
  <w:style w:type="character" w:styleId="Strong">
    <w:name w:val="Strong"/>
    <w:basedOn w:val="DefaultParagraphFont"/>
    <w:uiPriority w:val="22"/>
    <w:qFormat/>
    <w:rsid w:val="005D1CBB"/>
    <w:rPr>
      <w:b/>
      <w:bCs/>
    </w:rPr>
  </w:style>
  <w:style w:type="paragraph" w:styleId="NormalWeb">
    <w:name w:val="Normal (Web)"/>
    <w:basedOn w:val="Normal"/>
    <w:uiPriority w:val="99"/>
    <w:unhideWhenUsed/>
    <w:rsid w:val="005D1CBB"/>
    <w:pPr>
      <w:widowControl/>
      <w:spacing w:before="100" w:beforeAutospacing="1" w:after="100" w:afterAutospacing="1"/>
    </w:pPr>
    <w:rPr>
      <w:szCs w:val="24"/>
    </w:rPr>
  </w:style>
  <w:style w:type="character" w:styleId="Emphasis">
    <w:name w:val="Emphasis"/>
    <w:basedOn w:val="DefaultParagraphFont"/>
    <w:uiPriority w:val="20"/>
    <w:qFormat/>
    <w:rsid w:val="005D1CBB"/>
    <w:rPr>
      <w:i/>
      <w:iCs/>
    </w:rPr>
  </w:style>
  <w:style w:type="paragraph" w:styleId="ListParagraph">
    <w:name w:val="List Paragraph"/>
    <w:basedOn w:val="Normal"/>
    <w:uiPriority w:val="34"/>
    <w:qFormat/>
    <w:rsid w:val="005D1CBB"/>
    <w:pPr>
      <w:widowControl/>
      <w:ind w:left="720"/>
      <w:contextualSpacing/>
    </w:pPr>
    <w:rPr>
      <w:rFonts w:ascii="Arial" w:eastAsia="MS Mincho" w:hAnsi="Arial"/>
      <w:sz w:val="22"/>
      <w:szCs w:val="22"/>
      <w:lang w:val="en-GB" w:eastAsia="ja-JP"/>
    </w:rPr>
  </w:style>
  <w:style w:type="character" w:styleId="Hyperlink">
    <w:name w:val="Hyperlink"/>
    <w:basedOn w:val="DefaultParagraphFont"/>
    <w:uiPriority w:val="99"/>
    <w:unhideWhenUsed/>
    <w:rsid w:val="005D1CBB"/>
    <w:rPr>
      <w:b/>
      <w:bCs/>
      <w:strike w:val="0"/>
      <w:dstrike w:val="0"/>
      <w:color w:val="464646"/>
      <w:u w:val="none"/>
      <w:effect w:val="none"/>
    </w:rPr>
  </w:style>
  <w:style w:type="character" w:customStyle="1" w:styleId="FooterChar">
    <w:name w:val="Footer Char"/>
    <w:basedOn w:val="DefaultParagraphFont"/>
    <w:link w:val="Footer"/>
    <w:uiPriority w:val="99"/>
    <w:rsid w:val="00512279"/>
    <w:rPr>
      <w:sz w:val="24"/>
    </w:rPr>
  </w:style>
</w:styles>
</file>

<file path=word/webSettings.xml><?xml version="1.0" encoding="utf-8"?>
<w:webSettings xmlns:r="http://schemas.openxmlformats.org/officeDocument/2006/relationships" xmlns:w="http://schemas.openxmlformats.org/wordprocessingml/2006/main">
  <w:divs>
    <w:div w:id="543105815">
      <w:bodyDiv w:val="1"/>
      <w:marLeft w:val="0"/>
      <w:marRight w:val="0"/>
      <w:marTop w:val="0"/>
      <w:marBottom w:val="0"/>
      <w:divBdr>
        <w:top w:val="none" w:sz="0" w:space="0" w:color="auto"/>
        <w:left w:val="none" w:sz="0" w:space="0" w:color="auto"/>
        <w:bottom w:val="none" w:sz="0" w:space="0" w:color="auto"/>
        <w:right w:val="none" w:sz="0" w:space="0" w:color="auto"/>
      </w:divBdr>
    </w:div>
    <w:div w:id="617875548">
      <w:bodyDiv w:val="1"/>
      <w:marLeft w:val="0"/>
      <w:marRight w:val="0"/>
      <w:marTop w:val="0"/>
      <w:marBottom w:val="0"/>
      <w:divBdr>
        <w:top w:val="none" w:sz="0" w:space="0" w:color="auto"/>
        <w:left w:val="none" w:sz="0" w:space="0" w:color="auto"/>
        <w:bottom w:val="none" w:sz="0" w:space="0" w:color="auto"/>
        <w:right w:val="none" w:sz="0" w:space="0" w:color="auto"/>
      </w:divBdr>
    </w:div>
    <w:div w:id="745955119">
      <w:bodyDiv w:val="1"/>
      <w:marLeft w:val="0"/>
      <w:marRight w:val="0"/>
      <w:marTop w:val="0"/>
      <w:marBottom w:val="0"/>
      <w:divBdr>
        <w:top w:val="none" w:sz="0" w:space="0" w:color="auto"/>
        <w:left w:val="none" w:sz="0" w:space="0" w:color="auto"/>
        <w:bottom w:val="none" w:sz="0" w:space="0" w:color="auto"/>
        <w:right w:val="none" w:sz="0" w:space="0" w:color="auto"/>
      </w:divBdr>
    </w:div>
    <w:div w:id="1123574718">
      <w:bodyDiv w:val="1"/>
      <w:marLeft w:val="0"/>
      <w:marRight w:val="0"/>
      <w:marTop w:val="0"/>
      <w:marBottom w:val="0"/>
      <w:divBdr>
        <w:top w:val="none" w:sz="0" w:space="0" w:color="auto"/>
        <w:left w:val="none" w:sz="0" w:space="0" w:color="auto"/>
        <w:bottom w:val="none" w:sz="0" w:space="0" w:color="auto"/>
        <w:right w:val="none" w:sz="0" w:space="0" w:color="auto"/>
      </w:divBdr>
    </w:div>
    <w:div w:id="1453328203">
      <w:bodyDiv w:val="1"/>
      <w:marLeft w:val="0"/>
      <w:marRight w:val="0"/>
      <w:marTop w:val="0"/>
      <w:marBottom w:val="0"/>
      <w:divBdr>
        <w:top w:val="none" w:sz="0" w:space="0" w:color="auto"/>
        <w:left w:val="none" w:sz="0" w:space="0" w:color="auto"/>
        <w:bottom w:val="none" w:sz="0" w:space="0" w:color="auto"/>
        <w:right w:val="none" w:sz="0" w:space="0" w:color="auto"/>
      </w:divBdr>
    </w:div>
    <w:div w:id="1586764692">
      <w:bodyDiv w:val="1"/>
      <w:marLeft w:val="0"/>
      <w:marRight w:val="0"/>
      <w:marTop w:val="0"/>
      <w:marBottom w:val="0"/>
      <w:divBdr>
        <w:top w:val="none" w:sz="0" w:space="0" w:color="auto"/>
        <w:left w:val="none" w:sz="0" w:space="0" w:color="auto"/>
        <w:bottom w:val="none" w:sz="0" w:space="0" w:color="auto"/>
        <w:right w:val="none" w:sz="0" w:space="0" w:color="auto"/>
      </w:divBdr>
    </w:div>
    <w:div w:id="185233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phut.go.id/index.php?q=id/node/628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edd.or.id" TargetMode="External"/><Relationship Id="rId4" Type="http://schemas.openxmlformats.org/officeDocument/2006/relationships/webSettings" Target="webSettings.xml"/><Relationship Id="rId9" Type="http://schemas.openxmlformats.org/officeDocument/2006/relationships/hyperlink" Target="http://www.un-redd.or.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3696</Words>
  <Characters>21417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Country:</vt:lpstr>
    </vt:vector>
  </TitlesOfParts>
  <Company>UNDP</Company>
  <LinksUpToDate>false</LinksUpToDate>
  <CharactersWithSpaces>25063</CharactersWithSpaces>
  <SharedDoc>false</SharedDoc>
  <HLinks>
    <vt:vector size="18" baseType="variant">
      <vt:variant>
        <vt:i4>2556020</vt:i4>
      </vt:variant>
      <vt:variant>
        <vt:i4>6</vt:i4>
      </vt:variant>
      <vt:variant>
        <vt:i4>0</vt:i4>
      </vt:variant>
      <vt:variant>
        <vt:i4>5</vt:i4>
      </vt:variant>
      <vt:variant>
        <vt:lpwstr>http://www.redd.or.id/</vt:lpwstr>
      </vt:variant>
      <vt:variant>
        <vt:lpwstr/>
      </vt:variant>
      <vt:variant>
        <vt:i4>5701661</vt:i4>
      </vt:variant>
      <vt:variant>
        <vt:i4>3</vt:i4>
      </vt:variant>
      <vt:variant>
        <vt:i4>0</vt:i4>
      </vt:variant>
      <vt:variant>
        <vt:i4>5</vt:i4>
      </vt:variant>
      <vt:variant>
        <vt:lpwstr>http://www.un-redd.or.id/</vt:lpwstr>
      </vt:variant>
      <vt:variant>
        <vt:lpwstr/>
      </vt:variant>
      <vt:variant>
        <vt:i4>4390978</vt:i4>
      </vt:variant>
      <vt:variant>
        <vt:i4>0</vt:i4>
      </vt:variant>
      <vt:variant>
        <vt:i4>0</vt:i4>
      </vt:variant>
      <vt:variant>
        <vt:i4>5</vt:i4>
      </vt:variant>
      <vt:variant>
        <vt:lpwstr>http://www.dephut.go.id/index.php?q=id/node/6282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dc:title>
  <dc:subject/>
  <dc:creator>DGO</dc:creator>
  <cp:keywords/>
  <dc:description/>
  <cp:lastModifiedBy>UNDP</cp:lastModifiedBy>
  <cp:revision>2</cp:revision>
  <cp:lastPrinted>2011-01-31T19:17:00Z</cp:lastPrinted>
  <dcterms:created xsi:type="dcterms:W3CDTF">2011-03-04T19:48:00Z</dcterms:created>
  <dcterms:modified xsi:type="dcterms:W3CDTF">2011-03-04T19:48:00Z</dcterms:modified>
</cp:coreProperties>
</file>