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59" w:rsidRPr="00F8588A" w:rsidRDefault="00290AD6" w:rsidP="00F147E3">
      <w:pPr>
        <w:jc w:val="center"/>
        <w:rPr>
          <w:rFonts w:ascii="Calibri" w:hAnsi="Calibri" w:cs="Calibri"/>
          <w:b/>
          <w:bCs/>
          <w:lang w:val="en-US"/>
        </w:rPr>
      </w:pPr>
      <w:r w:rsidRPr="00F8588A">
        <w:rPr>
          <w:rFonts w:ascii="Calibri" w:hAnsi="Calibri" w:cs="Calibri"/>
          <w:b/>
          <w:sz w:val="32"/>
          <w:lang w:val="en-US"/>
        </w:rPr>
        <w:fldChar w:fldCharType="begin"/>
      </w:r>
      <w:r w:rsidR="00387259" w:rsidRPr="00F8588A">
        <w:rPr>
          <w:rFonts w:ascii="Calibri" w:hAnsi="Calibri" w:cs="Calibri"/>
          <w:b/>
          <w:sz w:val="32"/>
          <w:lang w:val="en-US"/>
        </w:rPr>
        <w:instrText xml:space="preserve"> MERGEFIELD Country </w:instrText>
      </w:r>
      <w:r w:rsidRPr="00F8588A">
        <w:rPr>
          <w:rFonts w:ascii="Calibri" w:hAnsi="Calibri" w:cs="Calibri"/>
          <w:b/>
          <w:sz w:val="32"/>
          <w:lang w:val="en-US"/>
        </w:rPr>
        <w:fldChar w:fldCharType="separate"/>
      </w:r>
      <w:r w:rsidR="00387259" w:rsidRPr="00F8588A">
        <w:rPr>
          <w:rFonts w:ascii="Calibri" w:hAnsi="Calibri" w:cs="Calibri"/>
          <w:b/>
          <w:noProof/>
          <w:sz w:val="32"/>
          <w:lang w:val="en-US"/>
        </w:rPr>
        <w:t>Ethiopia</w:t>
      </w:r>
      <w:r w:rsidRPr="00F8588A">
        <w:rPr>
          <w:rFonts w:ascii="Calibri" w:hAnsi="Calibri" w:cs="Calibri"/>
          <w:b/>
          <w:sz w:val="32"/>
          <w:lang w:val="en-US"/>
        </w:rPr>
        <w:fldChar w:fldCharType="end"/>
      </w:r>
    </w:p>
    <w:p w:rsidR="00387259" w:rsidRPr="0095425F" w:rsidRDefault="00387259" w:rsidP="00F147E3">
      <w:pPr>
        <w:jc w:val="center"/>
        <w:rPr>
          <w:rFonts w:ascii="Calibri" w:hAnsi="Calibri" w:cs="Calibri"/>
          <w:b/>
          <w:bCs/>
          <w:lang w:val="en-US"/>
        </w:rPr>
      </w:pPr>
    </w:p>
    <w:tbl>
      <w:tblPr>
        <w:tblW w:w="9918" w:type="dxa"/>
        <w:tblInd w:w="-106" w:type="dxa"/>
        <w:tblLook w:val="00A0"/>
      </w:tblPr>
      <w:tblGrid>
        <w:gridCol w:w="3528"/>
        <w:gridCol w:w="6390"/>
      </w:tblGrid>
      <w:tr w:rsidR="00387259" w:rsidRPr="00B624AA">
        <w:tc>
          <w:tcPr>
            <w:tcW w:w="3528" w:type="dxa"/>
          </w:tcPr>
          <w:p w:rsidR="00387259" w:rsidRPr="00E46470" w:rsidRDefault="00387259" w:rsidP="00E46470">
            <w:pPr>
              <w:spacing w:line="360" w:lineRule="auto"/>
              <w:rPr>
                <w:rFonts w:ascii="Calibri" w:hAnsi="Calibri" w:cs="Calibri"/>
                <w:b/>
                <w:bCs/>
                <w:lang w:val="en-US"/>
              </w:rPr>
            </w:pPr>
            <w:r w:rsidRPr="00E46470">
              <w:rPr>
                <w:rFonts w:ascii="Calibri" w:hAnsi="Calibri" w:cs="Calibri"/>
                <w:b/>
                <w:bCs/>
                <w:lang w:val="en-US"/>
              </w:rPr>
              <w:t>Programme Title:</w:t>
            </w:r>
          </w:p>
        </w:tc>
        <w:tc>
          <w:tcPr>
            <w:tcW w:w="6390" w:type="dxa"/>
          </w:tcPr>
          <w:p w:rsidR="00387259" w:rsidRPr="00E46470" w:rsidRDefault="00290AD6" w:rsidP="00E46470">
            <w:pPr>
              <w:spacing w:line="360" w:lineRule="auto"/>
              <w:rPr>
                <w:rFonts w:ascii="Calibri" w:hAnsi="Calibri" w:cs="Calibri"/>
                <w:lang w:val="fr-FR"/>
              </w:rPr>
            </w:pPr>
            <w:r w:rsidRPr="00E46470">
              <w:rPr>
                <w:rFonts w:ascii="Calibri" w:hAnsi="Calibri" w:cs="Calibri"/>
                <w:lang w:val="fr-FR"/>
              </w:rPr>
              <w:fldChar w:fldCharType="begin"/>
            </w:r>
            <w:r w:rsidR="00387259" w:rsidRPr="00E46470">
              <w:rPr>
                <w:rFonts w:ascii="Calibri" w:hAnsi="Calibri" w:cs="Calibri"/>
                <w:lang w:val="fr-FR"/>
              </w:rPr>
              <w:instrText xml:space="preserve"> MERGEFIELD Long_desc </w:instrText>
            </w:r>
            <w:r w:rsidRPr="00E46470">
              <w:rPr>
                <w:rFonts w:ascii="Calibri" w:hAnsi="Calibri" w:cs="Calibri"/>
                <w:lang w:val="fr-FR"/>
              </w:rPr>
              <w:fldChar w:fldCharType="separate"/>
            </w:r>
            <w:r w:rsidR="00387259" w:rsidRPr="00E46470">
              <w:rPr>
                <w:rFonts w:ascii="Calibri" w:hAnsi="Calibri" w:cs="Calibri"/>
                <w:noProof/>
                <w:lang w:val="fr-FR"/>
              </w:rPr>
              <w:t>National Nutrition Programme / MDG-F Joint Programme</w:t>
            </w:r>
            <w:r w:rsidRPr="00E46470">
              <w:rPr>
                <w:rFonts w:ascii="Calibri" w:hAnsi="Calibri" w:cs="Calibri"/>
                <w:lang w:val="fr-FR"/>
              </w:rPr>
              <w:fldChar w:fldCharType="end"/>
            </w:r>
          </w:p>
        </w:tc>
      </w:tr>
      <w:tr w:rsidR="00387259" w:rsidRPr="007647A5">
        <w:tc>
          <w:tcPr>
            <w:tcW w:w="3528" w:type="dxa"/>
          </w:tcPr>
          <w:p w:rsidR="00387259" w:rsidRPr="00E46470" w:rsidRDefault="00387259" w:rsidP="00E46470">
            <w:pPr>
              <w:spacing w:line="360" w:lineRule="auto"/>
              <w:rPr>
                <w:rFonts w:ascii="Calibri" w:hAnsi="Calibri" w:cs="Calibri"/>
                <w:b/>
                <w:bCs/>
                <w:lang w:val="en-US"/>
              </w:rPr>
            </w:pPr>
            <w:r w:rsidRPr="00E46470">
              <w:rPr>
                <w:rFonts w:ascii="Calibri" w:hAnsi="Calibri" w:cs="Calibri"/>
                <w:b/>
                <w:bCs/>
                <w:lang w:val="en-US"/>
              </w:rPr>
              <w:t>Programme number &amp; MDTF ref:</w:t>
            </w:r>
          </w:p>
        </w:tc>
        <w:tc>
          <w:tcPr>
            <w:tcW w:w="6390" w:type="dxa"/>
          </w:tcPr>
          <w:p w:rsidR="00387259" w:rsidRPr="00E46470" w:rsidRDefault="00290AD6" w:rsidP="00E46470">
            <w:pPr>
              <w:spacing w:line="360" w:lineRule="auto"/>
              <w:rPr>
                <w:rFonts w:ascii="Calibri" w:hAnsi="Calibri" w:cs="Calibri"/>
              </w:rPr>
            </w:pPr>
            <w:r w:rsidRPr="00E46470">
              <w:rPr>
                <w:rFonts w:ascii="Calibri" w:hAnsi="Calibri" w:cs="Calibri"/>
              </w:rPr>
              <w:fldChar w:fldCharType="begin"/>
            </w:r>
            <w:r w:rsidR="00387259" w:rsidRPr="00E46470">
              <w:rPr>
                <w:rFonts w:ascii="Calibri" w:hAnsi="Calibri" w:cs="Calibri"/>
              </w:rPr>
              <w:instrText xml:space="preserve"> MERGEFIELD Project_descr </w:instrText>
            </w:r>
            <w:r w:rsidRPr="00E46470">
              <w:rPr>
                <w:rFonts w:ascii="Calibri" w:hAnsi="Calibri" w:cs="Calibri"/>
              </w:rPr>
              <w:fldChar w:fldCharType="separate"/>
            </w:r>
            <w:r w:rsidR="00387259" w:rsidRPr="00E46470">
              <w:rPr>
                <w:rFonts w:ascii="Calibri" w:hAnsi="Calibri" w:cs="Calibri"/>
                <w:noProof/>
              </w:rPr>
              <w:t>MDGF-2034-I-ETH</w:t>
            </w:r>
            <w:r w:rsidRPr="00E46470">
              <w:rPr>
                <w:rFonts w:ascii="Calibri" w:hAnsi="Calibri" w:cs="Calibri"/>
              </w:rPr>
              <w:fldChar w:fldCharType="end"/>
            </w:r>
            <w:r w:rsidR="00387259" w:rsidRPr="00E46470">
              <w:rPr>
                <w:rFonts w:ascii="Calibri" w:hAnsi="Calibri" w:cs="Calibri"/>
              </w:rPr>
              <w:t xml:space="preserve"> (</w:t>
            </w:r>
            <w:r w:rsidRPr="00E46470">
              <w:rPr>
                <w:rFonts w:ascii="Calibri" w:hAnsi="Calibri" w:cs="Calibri"/>
              </w:rPr>
              <w:fldChar w:fldCharType="begin"/>
            </w:r>
            <w:r w:rsidR="00387259" w:rsidRPr="00E46470">
              <w:rPr>
                <w:rFonts w:ascii="Calibri" w:hAnsi="Calibri" w:cs="Calibri"/>
              </w:rPr>
              <w:instrText xml:space="preserve"> MERGEFIELD Project_ID </w:instrText>
            </w:r>
            <w:r w:rsidRPr="00E46470">
              <w:rPr>
                <w:rFonts w:ascii="Calibri" w:hAnsi="Calibri" w:cs="Calibri"/>
              </w:rPr>
              <w:fldChar w:fldCharType="separate"/>
            </w:r>
            <w:r w:rsidR="00387259" w:rsidRPr="00E46470">
              <w:rPr>
                <w:rFonts w:ascii="Calibri" w:hAnsi="Calibri" w:cs="Calibri"/>
                <w:noProof/>
              </w:rPr>
              <w:t>67252</w:t>
            </w:r>
            <w:r w:rsidRPr="00E46470">
              <w:rPr>
                <w:rFonts w:ascii="Calibri" w:hAnsi="Calibri" w:cs="Calibri"/>
              </w:rPr>
              <w:fldChar w:fldCharType="end"/>
            </w:r>
            <w:r w:rsidR="00387259" w:rsidRPr="00E46470">
              <w:rPr>
                <w:rFonts w:ascii="Calibri" w:hAnsi="Calibri" w:cs="Calibri"/>
              </w:rPr>
              <w:t>)</w:t>
            </w:r>
          </w:p>
        </w:tc>
      </w:tr>
      <w:tr w:rsidR="00387259" w:rsidRPr="0095425F">
        <w:tc>
          <w:tcPr>
            <w:tcW w:w="3528" w:type="dxa"/>
          </w:tcPr>
          <w:p w:rsidR="00387259" w:rsidRPr="00E46470" w:rsidRDefault="00387259" w:rsidP="00E46470">
            <w:pPr>
              <w:spacing w:line="360" w:lineRule="auto"/>
              <w:rPr>
                <w:rFonts w:ascii="Calibri" w:hAnsi="Calibri" w:cs="Calibri"/>
                <w:b/>
                <w:bCs/>
                <w:lang w:val="en-US"/>
              </w:rPr>
            </w:pPr>
            <w:r w:rsidRPr="00E46470">
              <w:rPr>
                <w:rFonts w:ascii="Calibri" w:hAnsi="Calibri" w:cs="Calibri"/>
                <w:b/>
                <w:bCs/>
                <w:lang w:val="en-US"/>
              </w:rPr>
              <w:t>Window:</w:t>
            </w:r>
          </w:p>
        </w:tc>
        <w:tc>
          <w:tcPr>
            <w:tcW w:w="6390" w:type="dxa"/>
          </w:tcPr>
          <w:p w:rsidR="00387259" w:rsidRPr="00E46470" w:rsidRDefault="00290AD6" w:rsidP="00E46470">
            <w:pPr>
              <w:spacing w:line="360" w:lineRule="auto"/>
              <w:rPr>
                <w:rFonts w:ascii="Calibri" w:hAnsi="Calibri" w:cs="Calibri"/>
                <w:lang w:val="en-US"/>
              </w:rPr>
            </w:pPr>
            <w:r w:rsidRPr="00E46470">
              <w:rPr>
                <w:rFonts w:ascii="Calibri" w:hAnsi="Calibri" w:cs="Calibri"/>
                <w:lang w:val="en-US"/>
              </w:rPr>
              <w:fldChar w:fldCharType="begin"/>
            </w:r>
            <w:r w:rsidR="00387259" w:rsidRPr="00E46470">
              <w:rPr>
                <w:rFonts w:ascii="Calibri" w:hAnsi="Calibri" w:cs="Calibri"/>
                <w:lang w:val="en-US"/>
              </w:rPr>
              <w:instrText xml:space="preserve"> MERGEFIELD Theme </w:instrText>
            </w:r>
            <w:r w:rsidRPr="00E46470">
              <w:rPr>
                <w:rFonts w:ascii="Calibri" w:hAnsi="Calibri" w:cs="Calibri"/>
                <w:lang w:val="en-US"/>
              </w:rPr>
              <w:fldChar w:fldCharType="separate"/>
            </w:r>
            <w:r w:rsidR="00387259" w:rsidRPr="00E46470">
              <w:rPr>
                <w:rFonts w:ascii="Calibri" w:hAnsi="Calibri" w:cs="Calibri"/>
                <w:noProof/>
                <w:lang w:val="en-US"/>
              </w:rPr>
              <w:t>Children, Food Security &amp; Nutrition</w:t>
            </w:r>
            <w:r w:rsidRPr="00E46470">
              <w:rPr>
                <w:rFonts w:ascii="Calibri" w:hAnsi="Calibri" w:cs="Calibri"/>
                <w:lang w:val="en-US"/>
              </w:rPr>
              <w:fldChar w:fldCharType="end"/>
            </w:r>
          </w:p>
        </w:tc>
      </w:tr>
      <w:tr w:rsidR="00387259" w:rsidRPr="00F60570">
        <w:tc>
          <w:tcPr>
            <w:tcW w:w="3528" w:type="dxa"/>
          </w:tcPr>
          <w:p w:rsidR="00387259" w:rsidRPr="00E46470" w:rsidRDefault="00387259" w:rsidP="00E46470">
            <w:pPr>
              <w:spacing w:line="360" w:lineRule="auto"/>
              <w:rPr>
                <w:rFonts w:ascii="Calibri" w:hAnsi="Calibri" w:cs="Calibri"/>
                <w:b/>
                <w:bCs/>
                <w:lang w:val="en-US"/>
              </w:rPr>
            </w:pPr>
            <w:r w:rsidRPr="00E46470">
              <w:rPr>
                <w:rFonts w:ascii="Calibri" w:hAnsi="Calibri" w:cs="Calibri"/>
                <w:b/>
                <w:bCs/>
                <w:lang w:val="en-US"/>
              </w:rPr>
              <w:t>Approved Budget by NSC (US$):</w:t>
            </w:r>
          </w:p>
        </w:tc>
        <w:tc>
          <w:tcPr>
            <w:tcW w:w="6390" w:type="dxa"/>
          </w:tcPr>
          <w:p w:rsidR="00387259" w:rsidRPr="00E46470" w:rsidRDefault="00290AD6" w:rsidP="00E46470">
            <w:pPr>
              <w:spacing w:line="360" w:lineRule="auto"/>
              <w:rPr>
                <w:rFonts w:ascii="Calibri" w:hAnsi="Calibri" w:cs="Calibri"/>
                <w:lang w:val="da-DK"/>
              </w:rPr>
            </w:pPr>
            <w:r w:rsidRPr="00E46470">
              <w:rPr>
                <w:rFonts w:ascii="Calibri" w:hAnsi="Calibri" w:cs="Calibri"/>
                <w:lang w:val="da-DK"/>
              </w:rPr>
              <w:fldChar w:fldCharType="begin"/>
            </w:r>
            <w:r w:rsidR="00387259" w:rsidRPr="00E46470">
              <w:rPr>
                <w:rFonts w:ascii="Calibri" w:hAnsi="Calibri" w:cs="Calibri"/>
                <w:lang w:val="da-DK"/>
              </w:rPr>
              <w:instrText xml:space="preserve"> MERGEFIELD Budget_mv </w:instrText>
            </w:r>
            <w:r w:rsidRPr="00E46470">
              <w:rPr>
                <w:rFonts w:ascii="Calibri" w:hAnsi="Calibri" w:cs="Calibri"/>
                <w:lang w:val="da-DK"/>
              </w:rPr>
              <w:fldChar w:fldCharType="separate"/>
            </w:r>
            <w:r w:rsidR="00387259" w:rsidRPr="00E46470">
              <w:rPr>
                <w:rFonts w:ascii="Calibri" w:hAnsi="Calibri" w:cs="Calibri"/>
                <w:noProof/>
                <w:lang w:val="da-DK"/>
              </w:rPr>
              <w:t>7</w:t>
            </w:r>
            <w:r w:rsidRPr="00E46470">
              <w:rPr>
                <w:rFonts w:ascii="Calibri" w:hAnsi="Calibri" w:cs="Calibri"/>
                <w:lang w:val="da-DK"/>
              </w:rPr>
              <w:fldChar w:fldCharType="end"/>
            </w:r>
            <w:r w:rsidR="00B624AA">
              <w:rPr>
                <w:rFonts w:ascii="Calibri" w:hAnsi="Calibri" w:cs="Calibri"/>
                <w:lang w:val="da-DK"/>
              </w:rPr>
              <w:t xml:space="preserve"> </w:t>
            </w:r>
            <w:r w:rsidR="00387259" w:rsidRPr="00E46470">
              <w:rPr>
                <w:rFonts w:ascii="Calibri" w:hAnsi="Calibri" w:cs="Calibri"/>
                <w:lang w:val="da-DK"/>
              </w:rPr>
              <w:t>million</w:t>
            </w:r>
          </w:p>
        </w:tc>
      </w:tr>
      <w:tr w:rsidR="00387259" w:rsidRPr="007647A5">
        <w:tc>
          <w:tcPr>
            <w:tcW w:w="3528" w:type="dxa"/>
          </w:tcPr>
          <w:p w:rsidR="00387259" w:rsidRPr="00E46470" w:rsidRDefault="00387259" w:rsidP="00E46470">
            <w:pPr>
              <w:spacing w:line="360" w:lineRule="auto"/>
              <w:rPr>
                <w:rFonts w:ascii="Calibri" w:hAnsi="Calibri" w:cs="Calibri"/>
                <w:b/>
                <w:bCs/>
                <w:lang w:val="en-US"/>
              </w:rPr>
            </w:pPr>
            <w:r w:rsidRPr="00E46470">
              <w:rPr>
                <w:rFonts w:ascii="Calibri" w:hAnsi="Calibri" w:cs="Calibri"/>
                <w:b/>
                <w:bCs/>
                <w:lang w:val="en-US"/>
              </w:rPr>
              <w:t>Participating Organizations:</w:t>
            </w:r>
          </w:p>
        </w:tc>
        <w:tc>
          <w:tcPr>
            <w:tcW w:w="6390" w:type="dxa"/>
          </w:tcPr>
          <w:p w:rsidR="00387259" w:rsidRPr="00E46470" w:rsidRDefault="00290AD6" w:rsidP="00E46470">
            <w:pPr>
              <w:spacing w:line="360" w:lineRule="auto"/>
              <w:rPr>
                <w:rFonts w:ascii="Calibri" w:hAnsi="Calibri" w:cs="Calibri"/>
                <w:lang w:val="da-DK"/>
              </w:rPr>
            </w:pPr>
            <w:r w:rsidRPr="00E46470">
              <w:rPr>
                <w:rFonts w:ascii="Calibri" w:hAnsi="Calibri" w:cs="Calibri"/>
                <w:lang w:val="da-DK"/>
              </w:rPr>
              <w:fldChar w:fldCharType="begin"/>
            </w:r>
            <w:r w:rsidR="00387259" w:rsidRPr="00E46470">
              <w:rPr>
                <w:rFonts w:ascii="Calibri" w:hAnsi="Calibri" w:cs="Calibri"/>
                <w:lang w:val="da-DK"/>
              </w:rPr>
              <w:instrText xml:space="preserve"> MERGEFIELD agencies </w:instrText>
            </w:r>
            <w:r w:rsidRPr="00E46470">
              <w:rPr>
                <w:rFonts w:ascii="Calibri" w:hAnsi="Calibri" w:cs="Calibri"/>
                <w:lang w:val="da-DK"/>
              </w:rPr>
              <w:fldChar w:fldCharType="separate"/>
            </w:r>
            <w:r w:rsidR="00387259" w:rsidRPr="00E46470">
              <w:rPr>
                <w:rFonts w:ascii="Calibri" w:hAnsi="Calibri" w:cs="Calibri"/>
                <w:noProof/>
                <w:lang w:val="da-DK"/>
              </w:rPr>
              <w:t>WFP, UNICEF</w:t>
            </w:r>
            <w:r w:rsidRPr="00E46470">
              <w:rPr>
                <w:rFonts w:ascii="Calibri" w:hAnsi="Calibri" w:cs="Calibri"/>
                <w:lang w:val="da-DK"/>
              </w:rPr>
              <w:fldChar w:fldCharType="end"/>
            </w:r>
          </w:p>
        </w:tc>
      </w:tr>
      <w:tr w:rsidR="00387259" w:rsidRPr="00F12124">
        <w:tc>
          <w:tcPr>
            <w:tcW w:w="3528" w:type="dxa"/>
          </w:tcPr>
          <w:p w:rsidR="00387259" w:rsidRPr="00E46470" w:rsidRDefault="00387259" w:rsidP="00E46470">
            <w:pPr>
              <w:spacing w:line="360" w:lineRule="auto"/>
              <w:rPr>
                <w:rFonts w:ascii="Calibri" w:hAnsi="Calibri" w:cs="Calibri"/>
                <w:b/>
                <w:bCs/>
                <w:lang w:val="da-DK"/>
              </w:rPr>
            </w:pPr>
            <w:r w:rsidRPr="00E46470">
              <w:rPr>
                <w:rFonts w:ascii="Calibri" w:hAnsi="Calibri" w:cs="Calibri"/>
                <w:b/>
                <w:bCs/>
                <w:lang w:val="en-US"/>
              </w:rPr>
              <w:t>First Tranche transferred on:</w:t>
            </w:r>
          </w:p>
        </w:tc>
        <w:tc>
          <w:tcPr>
            <w:tcW w:w="6390" w:type="dxa"/>
          </w:tcPr>
          <w:p w:rsidR="00387259" w:rsidRPr="00E46470" w:rsidRDefault="00290AD6" w:rsidP="00E46470">
            <w:pPr>
              <w:spacing w:line="360" w:lineRule="auto"/>
              <w:rPr>
                <w:rFonts w:ascii="Calibri" w:hAnsi="Calibri" w:cs="Calibri"/>
                <w:lang w:val="da-DK"/>
              </w:rPr>
            </w:pPr>
            <w:r w:rsidRPr="00E46470">
              <w:rPr>
                <w:rFonts w:ascii="Calibri" w:hAnsi="Calibri" w:cs="Calibri"/>
                <w:lang w:val="da-DK"/>
              </w:rPr>
              <w:fldChar w:fldCharType="begin"/>
            </w:r>
            <w:r w:rsidR="00387259" w:rsidRPr="00E46470">
              <w:rPr>
                <w:rFonts w:ascii="Calibri" w:hAnsi="Calibri" w:cs="Calibri"/>
                <w:lang w:val="da-DK"/>
              </w:rPr>
              <w:instrText xml:space="preserve"> MERGEFIELD First_trans </w:instrText>
            </w:r>
            <w:r w:rsidRPr="00E46470">
              <w:rPr>
                <w:rFonts w:ascii="Calibri" w:hAnsi="Calibri" w:cs="Calibri"/>
                <w:lang w:val="da-DK"/>
              </w:rPr>
              <w:fldChar w:fldCharType="separate"/>
            </w:r>
            <w:r w:rsidR="00387259" w:rsidRPr="00E46470">
              <w:rPr>
                <w:rFonts w:ascii="Calibri" w:hAnsi="Calibri" w:cs="Calibri"/>
                <w:noProof/>
                <w:lang w:val="da-DK"/>
              </w:rPr>
              <w:t>3-Sep-2009</w:t>
            </w:r>
            <w:r w:rsidRPr="00E46470">
              <w:rPr>
                <w:rFonts w:ascii="Calibri" w:hAnsi="Calibri" w:cs="Calibri"/>
                <w:lang w:val="da-DK"/>
              </w:rPr>
              <w:fldChar w:fldCharType="end"/>
            </w:r>
          </w:p>
        </w:tc>
      </w:tr>
    </w:tbl>
    <w:p w:rsidR="00387259" w:rsidRPr="004011D3" w:rsidRDefault="00387259" w:rsidP="00F147E3">
      <w:pPr>
        <w:rPr>
          <w:rFonts w:ascii="Calibri" w:hAnsi="Calibri" w:cs="Calibri"/>
          <w:b/>
          <w:bCs/>
          <w:lang w:val="da-DK"/>
        </w:rPr>
      </w:pPr>
    </w:p>
    <w:p w:rsidR="00387259" w:rsidRPr="004011D3" w:rsidRDefault="00387259" w:rsidP="00F147E3">
      <w:pPr>
        <w:rPr>
          <w:rFonts w:ascii="Calibri" w:hAnsi="Calibri" w:cs="Calibri"/>
          <w:b/>
          <w:bCs/>
          <w:lang w:val="da-DK"/>
        </w:rPr>
      </w:pPr>
    </w:p>
    <w:tbl>
      <w:tblPr>
        <w:tblW w:w="0" w:type="auto"/>
        <w:tblInd w:w="-106" w:type="dxa"/>
        <w:tblLook w:val="00A0"/>
      </w:tblPr>
      <w:tblGrid>
        <w:gridCol w:w="9576"/>
      </w:tblGrid>
      <w:tr w:rsidR="00387259" w:rsidRPr="0095425F">
        <w:tc>
          <w:tcPr>
            <w:tcW w:w="9576" w:type="dxa"/>
          </w:tcPr>
          <w:p w:rsidR="00387259" w:rsidRPr="00E46470" w:rsidRDefault="00387259" w:rsidP="007F2D8E">
            <w:pPr>
              <w:rPr>
                <w:rFonts w:ascii="Calibri" w:hAnsi="Calibri" w:cs="Calibri"/>
                <w:b/>
                <w:bCs/>
                <w:caps/>
                <w:lang w:val="en-US"/>
              </w:rPr>
            </w:pPr>
            <w:r w:rsidRPr="00E46470">
              <w:rPr>
                <w:rFonts w:ascii="Calibri" w:hAnsi="Calibri" w:cs="Calibri"/>
                <w:b/>
                <w:bCs/>
                <w:caps/>
                <w:lang w:val="en-US"/>
              </w:rPr>
              <w:t>ACTIVITIES Reported:</w:t>
            </w:r>
          </w:p>
          <w:p w:rsidR="00387259" w:rsidRPr="00E46470" w:rsidRDefault="00387259" w:rsidP="00F147E3">
            <w:pPr>
              <w:rPr>
                <w:rFonts w:ascii="Calibri" w:hAnsi="Calibri" w:cs="Calibri"/>
                <w:b/>
                <w:bCs/>
                <w:caps/>
                <w:lang w:val="en-US"/>
              </w:rPr>
            </w:pPr>
          </w:p>
        </w:tc>
      </w:tr>
      <w:tr w:rsidR="00387259" w:rsidRPr="0095425F">
        <w:tc>
          <w:tcPr>
            <w:tcW w:w="9576" w:type="dxa"/>
          </w:tcPr>
          <w:p w:rsidR="00387259" w:rsidRPr="00E46470" w:rsidRDefault="00387259" w:rsidP="007F2D8E">
            <w:pPr>
              <w:rPr>
                <w:rFonts w:ascii="Calibri" w:hAnsi="Calibri" w:cs="Calibri"/>
                <w:lang w:val="en-US"/>
              </w:rPr>
            </w:pPr>
            <w:r w:rsidRPr="00E46470">
              <w:rPr>
                <w:rFonts w:ascii="Calibri" w:hAnsi="Calibri" w:cs="Calibri"/>
                <w:b/>
                <w:bCs/>
                <w:lang w:val="en-US"/>
              </w:rPr>
              <w:t>Main Substantive Activities:</w:t>
            </w:r>
          </w:p>
          <w:p w:rsidR="00387259" w:rsidRPr="00E46470" w:rsidRDefault="00387259" w:rsidP="00F147E3">
            <w:pPr>
              <w:rPr>
                <w:rFonts w:ascii="Calibri" w:hAnsi="Calibri" w:cs="Calibri"/>
                <w:lang w:val="en-US"/>
              </w:rPr>
            </w:pPr>
          </w:p>
        </w:tc>
      </w:tr>
      <w:tr w:rsidR="00387259" w:rsidRPr="00B624AA" w:rsidTr="00275602">
        <w:tc>
          <w:tcPr>
            <w:tcW w:w="9576" w:type="dxa"/>
            <w:vAlign w:val="bottom"/>
          </w:tcPr>
          <w:p w:rsidR="0081701F" w:rsidRPr="00FC5303" w:rsidRDefault="0081701F" w:rsidP="00B624AA">
            <w:pPr>
              <w:jc w:val="both"/>
              <w:rPr>
                <w:lang w:val="en-US"/>
              </w:rPr>
            </w:pPr>
            <w:r w:rsidRPr="00FC5303">
              <w:rPr>
                <w:lang w:val="en-US"/>
              </w:rPr>
              <w:t>Health extension and community health workers were trained on community based nutrition in 16 districts, necessary  supplies for implementation of nutrition  activities distributed and 3,685 severely malnourished cases received effective treatment. 5</w:t>
            </w:r>
            <w:r w:rsidR="00FC5303" w:rsidRPr="00FC5303">
              <w:rPr>
                <w:lang w:val="en-US"/>
              </w:rPr>
              <w:t>,</w:t>
            </w:r>
            <w:r w:rsidRPr="00FC5303">
              <w:rPr>
                <w:lang w:val="en-US"/>
              </w:rPr>
              <w:t>760 children and 2</w:t>
            </w:r>
            <w:r w:rsidR="00FC5303" w:rsidRPr="00FC5303">
              <w:rPr>
                <w:lang w:val="en-US"/>
              </w:rPr>
              <w:t>,</w:t>
            </w:r>
            <w:r w:rsidRPr="00FC5303">
              <w:rPr>
                <w:lang w:val="en-US"/>
              </w:rPr>
              <w:t xml:space="preserve">360 lactating women received supplementary feeding. 29,552 children are weighed/measured every month </w:t>
            </w:r>
            <w:r w:rsidR="00FC5303" w:rsidRPr="00FC5303">
              <w:rPr>
                <w:lang w:val="en-US"/>
              </w:rPr>
              <w:t>and counse</w:t>
            </w:r>
            <w:r w:rsidRPr="00FC5303">
              <w:rPr>
                <w:lang w:val="en-US"/>
              </w:rPr>
              <w:t>led to improve the feeding practice of the children under the age of two years, children under five were supplemented by Vitamin A and de-</w:t>
            </w:r>
            <w:proofErr w:type="gramStart"/>
            <w:r w:rsidRPr="00FC5303">
              <w:rPr>
                <w:lang w:val="en-US"/>
              </w:rPr>
              <w:t>wormed ,</w:t>
            </w:r>
            <w:proofErr w:type="gramEnd"/>
            <w:r w:rsidRPr="00FC5303">
              <w:rPr>
                <w:lang w:val="en-US"/>
              </w:rPr>
              <w:t xml:space="preserve"> Addis Ababa University has completed an assessment of complementary food and developed 8 recipes.    </w:t>
            </w:r>
          </w:p>
          <w:p w:rsidR="00387259" w:rsidRPr="00FC5303" w:rsidRDefault="00387259" w:rsidP="00B624AA">
            <w:pPr>
              <w:jc w:val="both"/>
              <w:rPr>
                <w:lang w:val="en-US"/>
              </w:rPr>
            </w:pPr>
          </w:p>
        </w:tc>
      </w:tr>
      <w:tr w:rsidR="00387259" w:rsidRPr="00B624AA">
        <w:tc>
          <w:tcPr>
            <w:tcW w:w="9576" w:type="dxa"/>
          </w:tcPr>
          <w:p w:rsidR="00387259" w:rsidRPr="00E46470" w:rsidRDefault="00387259" w:rsidP="007F2D8E">
            <w:pPr>
              <w:rPr>
                <w:rFonts w:ascii="Calibri" w:hAnsi="Calibri" w:cs="Calibri"/>
                <w:b/>
                <w:bCs/>
                <w:lang w:val="en-US"/>
              </w:rPr>
            </w:pPr>
          </w:p>
        </w:tc>
      </w:tr>
      <w:tr w:rsidR="00387259" w:rsidRPr="0095425F">
        <w:tc>
          <w:tcPr>
            <w:tcW w:w="9576" w:type="dxa"/>
          </w:tcPr>
          <w:p w:rsidR="00387259" w:rsidRPr="00E46470" w:rsidRDefault="00387259" w:rsidP="007F2D8E">
            <w:pPr>
              <w:rPr>
                <w:rFonts w:ascii="Calibri" w:hAnsi="Calibri" w:cs="Calibri"/>
                <w:caps/>
                <w:lang w:val="en-US"/>
              </w:rPr>
            </w:pPr>
            <w:r w:rsidRPr="00E46470">
              <w:rPr>
                <w:rFonts w:ascii="Calibri" w:hAnsi="Calibri" w:cs="Calibri"/>
                <w:b/>
                <w:bCs/>
                <w:lang w:val="en-US"/>
              </w:rPr>
              <w:t>Problems and lessons learned</w:t>
            </w:r>
            <w:r w:rsidRPr="00E46470">
              <w:rPr>
                <w:rFonts w:ascii="Calibri" w:hAnsi="Calibri" w:cs="Calibri"/>
                <w:b/>
                <w:bCs/>
                <w:caps/>
                <w:lang w:val="en-US"/>
              </w:rPr>
              <w:t>:</w:t>
            </w:r>
          </w:p>
          <w:p w:rsidR="00387259" w:rsidRPr="00E46470" w:rsidRDefault="00387259" w:rsidP="00F147E3">
            <w:pPr>
              <w:rPr>
                <w:rFonts w:ascii="Calibri" w:hAnsi="Calibri" w:cs="Calibri"/>
                <w:lang w:val="en-US"/>
              </w:rPr>
            </w:pPr>
          </w:p>
        </w:tc>
      </w:tr>
      <w:tr w:rsidR="00387259" w:rsidRPr="00B624AA" w:rsidTr="006518BF">
        <w:tc>
          <w:tcPr>
            <w:tcW w:w="9576" w:type="dxa"/>
            <w:vAlign w:val="bottom"/>
          </w:tcPr>
          <w:p w:rsidR="00387259" w:rsidRPr="00FC5303" w:rsidRDefault="00387259" w:rsidP="00E66B89">
            <w:pPr>
              <w:rPr>
                <w:lang w:val="en-US"/>
              </w:rPr>
            </w:pPr>
            <w:r w:rsidRPr="00FC5303">
              <w:rPr>
                <w:lang w:val="en-US"/>
              </w:rPr>
              <w:t>JP design</w:t>
            </w:r>
            <w:r w:rsidR="00944D17">
              <w:rPr>
                <w:lang w:val="en-US"/>
              </w:rPr>
              <w:t xml:space="preserve"> </w:t>
            </w:r>
            <w:r w:rsidRPr="00FC5303">
              <w:rPr>
                <w:lang w:val="en-US"/>
              </w:rPr>
              <w:t xml:space="preserve">(flaw resulted in WHO and FAO not starting their activities).  </w:t>
            </w:r>
          </w:p>
        </w:tc>
      </w:tr>
      <w:tr w:rsidR="00387259" w:rsidRPr="00B624AA">
        <w:tc>
          <w:tcPr>
            <w:tcW w:w="9576" w:type="dxa"/>
          </w:tcPr>
          <w:p w:rsidR="00387259" w:rsidRPr="00E46470" w:rsidRDefault="00387259" w:rsidP="007F2D8E">
            <w:pPr>
              <w:rPr>
                <w:rFonts w:ascii="Calibri" w:hAnsi="Calibri" w:cs="Calibri"/>
                <w:b/>
                <w:bCs/>
                <w:lang w:val="en-US"/>
              </w:rPr>
            </w:pPr>
          </w:p>
        </w:tc>
      </w:tr>
      <w:tr w:rsidR="00387259" w:rsidRPr="00B624AA">
        <w:tc>
          <w:tcPr>
            <w:tcW w:w="9576" w:type="dxa"/>
          </w:tcPr>
          <w:p w:rsidR="00387259" w:rsidRPr="00E46470" w:rsidRDefault="00387259" w:rsidP="00DB6FE5">
            <w:pPr>
              <w:rPr>
                <w:rFonts w:ascii="Calibri" w:hAnsi="Calibri" w:cs="Calibri"/>
                <w:b/>
                <w:bCs/>
                <w:caps/>
                <w:lang w:val="en-US"/>
              </w:rPr>
            </w:pPr>
            <w:r w:rsidRPr="00E46470">
              <w:rPr>
                <w:rFonts w:ascii="Calibri" w:hAnsi="Calibri" w:cs="Calibri"/>
                <w:b/>
                <w:bCs/>
                <w:lang w:val="en-US"/>
              </w:rPr>
              <w:t xml:space="preserve">The programme reports relevant linkage to the UNDAF: </w:t>
            </w:r>
            <w:r>
              <w:rPr>
                <w:rFonts w:ascii="Calibri" w:hAnsi="Calibri" w:cs="Calibri"/>
                <w:lang w:val="en-US"/>
              </w:rPr>
              <w:t>Yes</w:t>
            </w:r>
          </w:p>
        </w:tc>
      </w:tr>
      <w:tr w:rsidR="00387259" w:rsidRPr="00B624AA">
        <w:tc>
          <w:tcPr>
            <w:tcW w:w="9576" w:type="dxa"/>
          </w:tcPr>
          <w:p w:rsidR="00387259" w:rsidRPr="00E46470" w:rsidRDefault="00387259" w:rsidP="00DB6FE5">
            <w:pPr>
              <w:rPr>
                <w:rFonts w:ascii="Calibri" w:hAnsi="Calibri" w:cs="Calibri"/>
                <w:b/>
                <w:bCs/>
                <w:caps/>
                <w:lang w:val="en-US"/>
              </w:rPr>
            </w:pPr>
            <w:r w:rsidRPr="00E46470">
              <w:rPr>
                <w:rFonts w:ascii="Calibri" w:hAnsi="Calibri" w:cs="Calibri"/>
                <w:b/>
                <w:bCs/>
                <w:lang w:val="en-US"/>
              </w:rPr>
              <w:t xml:space="preserve">The programme has communications strategy in place: </w:t>
            </w:r>
            <w:r>
              <w:rPr>
                <w:rFonts w:ascii="Calibri" w:hAnsi="Calibri" w:cs="Calibri"/>
                <w:lang w:val="en-US"/>
              </w:rPr>
              <w:t>No</w:t>
            </w:r>
          </w:p>
        </w:tc>
      </w:tr>
    </w:tbl>
    <w:p w:rsidR="00387259" w:rsidRPr="0095425F" w:rsidRDefault="00387259" w:rsidP="00F147E3">
      <w:pPr>
        <w:rPr>
          <w:rFonts w:ascii="Calibri" w:hAnsi="Calibri" w:cs="Calibri"/>
          <w:lang w:val="en-US"/>
        </w:rPr>
      </w:pPr>
    </w:p>
    <w:p w:rsidR="00387259" w:rsidRPr="0095425F" w:rsidRDefault="00387259" w:rsidP="00F147E3">
      <w:pPr>
        <w:rPr>
          <w:rFonts w:ascii="Calibri" w:hAnsi="Calibri" w:cs="Calibri"/>
          <w:lang w:val="en-US"/>
        </w:rPr>
      </w:pPr>
    </w:p>
    <w:p w:rsidR="00387259" w:rsidRPr="0095425F" w:rsidRDefault="00786B12" w:rsidP="00F147E3">
      <w:pPr>
        <w:rPr>
          <w:rFonts w:ascii="Calibri" w:hAnsi="Calibri" w:cs="Calibri"/>
          <w:b/>
          <w:bCs/>
          <w:lang w:val="en-US"/>
        </w:rPr>
      </w:pPr>
      <w:r>
        <w:rPr>
          <w:rFonts w:ascii="Calibri" w:hAnsi="Calibri" w:cs="Calibri"/>
          <w:b/>
          <w:bCs/>
          <w:lang w:val="en-US"/>
        </w:rPr>
        <w:br w:type="page"/>
      </w:r>
    </w:p>
    <w:p w:rsidR="00387259" w:rsidRPr="0095425F" w:rsidRDefault="00387259" w:rsidP="00D16657">
      <w:pPr>
        <w:jc w:val="center"/>
        <w:rPr>
          <w:rFonts w:ascii="Calibri" w:hAnsi="Calibri" w:cs="Calibri"/>
          <w:lang w:val="en-US"/>
        </w:rPr>
      </w:pPr>
      <w:r w:rsidRPr="0095425F">
        <w:rPr>
          <w:rFonts w:ascii="Calibri" w:hAnsi="Calibri" w:cs="Calibri"/>
          <w:lang w:val="en-US"/>
        </w:rPr>
        <w:lastRenderedPageBreak/>
        <w:t>CHARTS &amp; FIGURES</w:t>
      </w:r>
    </w:p>
    <w:p w:rsidR="00387259" w:rsidRDefault="00387259" w:rsidP="00F147E3">
      <w:pPr>
        <w:jc w:val="center"/>
        <w:rPr>
          <w:rFonts w:ascii="Calibri" w:hAnsi="Calibri" w:cs="Calibri"/>
          <w:lang w:val="en-US"/>
        </w:rPr>
      </w:pPr>
      <w:r w:rsidRPr="0095425F">
        <w:rPr>
          <w:rFonts w:ascii="Calibri" w:hAnsi="Calibri" w:cs="Calibri"/>
          <w:lang w:val="en-US"/>
        </w:rPr>
        <w:t>As of 31 December 20</w:t>
      </w:r>
      <w:r>
        <w:rPr>
          <w:rFonts w:ascii="Calibri" w:hAnsi="Calibri" w:cs="Calibri"/>
          <w:lang w:val="en-US"/>
        </w:rPr>
        <w:t>10</w:t>
      </w:r>
    </w:p>
    <w:p w:rsidR="00786B12" w:rsidRPr="0095425F" w:rsidRDefault="00786B12" w:rsidP="00F147E3">
      <w:pPr>
        <w:jc w:val="center"/>
        <w:rPr>
          <w:rFonts w:ascii="Calibri" w:hAnsi="Calibri" w:cs="Calibri"/>
          <w:lang w:val="en-US"/>
        </w:rPr>
      </w:pPr>
    </w:p>
    <w:p w:rsidR="00387259" w:rsidRPr="0095425F" w:rsidRDefault="006567EA" w:rsidP="00F147E3">
      <w:pPr>
        <w:jc w:val="center"/>
        <w:rPr>
          <w:rFonts w:ascii="Calibri" w:hAnsi="Calibri" w:cs="Calibri"/>
          <w:b/>
          <w:bCs/>
          <w:lang w:val="en-US"/>
        </w:rPr>
      </w:pPr>
      <w:r w:rsidRPr="006567EA">
        <w:rPr>
          <w:noProof/>
          <w:lang w:val="en-US" w:eastAsia="en-US"/>
        </w:rPr>
        <w:drawing>
          <wp:inline distT="0" distB="0" distL="0" distR="0">
            <wp:extent cx="5943600" cy="6372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372225"/>
                    </a:xfrm>
                    <a:prstGeom prst="rect">
                      <a:avLst/>
                    </a:prstGeom>
                    <a:noFill/>
                    <a:ln>
                      <a:noFill/>
                    </a:ln>
                  </pic:spPr>
                </pic:pic>
              </a:graphicData>
            </a:graphic>
          </wp:inline>
        </w:drawing>
      </w:r>
      <w:bookmarkStart w:id="0" w:name="_GoBack"/>
      <w:bookmarkEnd w:id="0"/>
    </w:p>
    <w:sectPr w:rsidR="00387259" w:rsidRPr="0095425F"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648" w:rsidRPr="003024B7" w:rsidRDefault="007E3648" w:rsidP="00407C09">
      <w:pPr>
        <w:rPr>
          <w:rFonts w:ascii="Courier New" w:hAnsi="Courier New"/>
        </w:rPr>
      </w:pPr>
      <w:r>
        <w:separator/>
      </w:r>
    </w:p>
  </w:endnote>
  <w:endnote w:type="continuationSeparator" w:id="1">
    <w:p w:rsidR="007E3648" w:rsidRPr="003024B7" w:rsidRDefault="007E3648" w:rsidP="00407C09">
      <w:pPr>
        <w:rPr>
          <w:rFonts w:ascii="Courier New" w:hAnsi="Courier New"/>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648" w:rsidRPr="003024B7" w:rsidRDefault="007E3648" w:rsidP="00407C09">
      <w:pPr>
        <w:rPr>
          <w:rFonts w:ascii="Courier New" w:hAnsi="Courier New"/>
        </w:rPr>
      </w:pPr>
      <w:r>
        <w:separator/>
      </w:r>
    </w:p>
  </w:footnote>
  <w:footnote w:type="continuationSeparator" w:id="1">
    <w:p w:rsidR="007E3648" w:rsidRPr="003024B7" w:rsidRDefault="007E3648" w:rsidP="00407C09">
      <w:pPr>
        <w:rPr>
          <w:rFonts w:ascii="Courier New" w:hAnsi="Courier New"/>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59" w:rsidRDefault="00CB7EA8">
    <w:pPr>
      <w:pStyle w:val="Header"/>
      <w:rPr>
        <w:rFonts w:ascii="Arial" w:hAnsi="Arial" w:cs="Arial"/>
        <w:lang w:val="en-US"/>
      </w:rPr>
    </w:pPr>
    <w:r>
      <w:rPr>
        <w:noProof/>
        <w:lang w:val="en-US" w:eastAsia="en-US"/>
      </w:rPr>
      <w:drawing>
        <wp:anchor distT="0" distB="0" distL="114300" distR="114300" simplePos="0" relativeHeight="251657728"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385570" cy="409575"/>
                  </a:xfrm>
                  <a:prstGeom prst="rect">
                    <a:avLst/>
                  </a:prstGeom>
                  <a:noFill/>
                </pic:spPr>
              </pic:pic>
            </a:graphicData>
          </a:graphic>
        </wp:anchor>
      </w:drawing>
    </w:r>
    <w:r w:rsidR="00387259" w:rsidRPr="00F147E3">
      <w:rPr>
        <w:rFonts w:ascii="Arial" w:hAnsi="Arial" w:cs="Arial"/>
        <w:lang w:val="en-US"/>
      </w:rPr>
      <w:t>Multi-Donor Trust Fund Office</w:t>
    </w:r>
  </w:p>
  <w:p w:rsidR="00387259" w:rsidRPr="00F147E3" w:rsidRDefault="00387259"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387259" w:rsidRPr="00F147E3" w:rsidRDefault="00387259">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407C09"/>
    <w:rsid w:val="00003737"/>
    <w:rsid w:val="000204B0"/>
    <w:rsid w:val="00025CB6"/>
    <w:rsid w:val="00072389"/>
    <w:rsid w:val="000A2E2E"/>
    <w:rsid w:val="001277FE"/>
    <w:rsid w:val="00141CC2"/>
    <w:rsid w:val="00261F89"/>
    <w:rsid w:val="00266A2F"/>
    <w:rsid w:val="00275602"/>
    <w:rsid w:val="00290AD6"/>
    <w:rsid w:val="003024B7"/>
    <w:rsid w:val="003765CC"/>
    <w:rsid w:val="00387259"/>
    <w:rsid w:val="003B39A3"/>
    <w:rsid w:val="004001B4"/>
    <w:rsid w:val="004011D3"/>
    <w:rsid w:val="00407C09"/>
    <w:rsid w:val="00472ADB"/>
    <w:rsid w:val="0059514F"/>
    <w:rsid w:val="00620FBF"/>
    <w:rsid w:val="006518BF"/>
    <w:rsid w:val="006567EA"/>
    <w:rsid w:val="00676B66"/>
    <w:rsid w:val="007647A5"/>
    <w:rsid w:val="00786B12"/>
    <w:rsid w:val="007D1C34"/>
    <w:rsid w:val="007E3648"/>
    <w:rsid w:val="007F2D8E"/>
    <w:rsid w:val="0081701F"/>
    <w:rsid w:val="0083614B"/>
    <w:rsid w:val="008D71DC"/>
    <w:rsid w:val="00944D17"/>
    <w:rsid w:val="0095425F"/>
    <w:rsid w:val="00A23C7E"/>
    <w:rsid w:val="00A52DB9"/>
    <w:rsid w:val="00A87D72"/>
    <w:rsid w:val="00AA0444"/>
    <w:rsid w:val="00AA7A3B"/>
    <w:rsid w:val="00AC7897"/>
    <w:rsid w:val="00AD21E6"/>
    <w:rsid w:val="00B06560"/>
    <w:rsid w:val="00B117E5"/>
    <w:rsid w:val="00B4394F"/>
    <w:rsid w:val="00B624AA"/>
    <w:rsid w:val="00BA488D"/>
    <w:rsid w:val="00C662DD"/>
    <w:rsid w:val="00CB7EA8"/>
    <w:rsid w:val="00D16657"/>
    <w:rsid w:val="00D81A0F"/>
    <w:rsid w:val="00DB6FE5"/>
    <w:rsid w:val="00E46470"/>
    <w:rsid w:val="00E652CC"/>
    <w:rsid w:val="00E66B89"/>
    <w:rsid w:val="00F12124"/>
    <w:rsid w:val="00F147E3"/>
    <w:rsid w:val="00F60570"/>
    <w:rsid w:val="00F8588A"/>
    <w:rsid w:val="00FA7904"/>
    <w:rsid w:val="00FB0066"/>
    <w:rsid w:val="00FC288D"/>
    <w:rsid w:val="00FC5303"/>
    <w:rsid w:val="00FC7E46"/>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1B4"/>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4001B4"/>
    <w:pPr>
      <w:keepNext/>
      <w:spacing w:before="240" w:after="60"/>
      <w:outlineLvl w:val="0"/>
    </w:pPr>
    <w:rPr>
      <w:rFonts w:ascii="Cambria" w:hAnsi="Cambria" w:cs="Cambria"/>
      <w:b/>
      <w:bCs/>
      <w:kern w:val="32"/>
      <w:sz w:val="32"/>
      <w:szCs w:val="32"/>
    </w:rPr>
  </w:style>
  <w:style w:type="paragraph" w:styleId="Heading2">
    <w:name w:val="heading 2"/>
    <w:aliases w:val="H2,Fonctionnalité,Titre 21,t2.T2,Heading 2 Hidden,header 2,h2,paragraphe,Contrat 2,Ctt,niveau 2,tt,2,21,A.B.C.,2nd level,Header 2,l2,Level 2 Head,section:2,l21,l22,l23,l24,l25,l211,l221,l231,l241,l26,l212,l222,l232,l242,l27"/>
    <w:basedOn w:val="Normal"/>
    <w:next w:val="Normal"/>
    <w:link w:val="Heading2Char1"/>
    <w:uiPriority w:val="99"/>
    <w:qFormat/>
    <w:rsid w:val="004001B4"/>
    <w:pPr>
      <w:keepNext/>
      <w:numPr>
        <w:ilvl w:val="1"/>
      </w:numPr>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01B4"/>
    <w:rPr>
      <w:rFonts w:ascii="Cambria" w:hAnsi="Cambria" w:cs="Cambria"/>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t Char,2 Char,21 Char,A.B.C. Char,2nd level Char,Header 2 Char,l2 Char,section:2 Char"/>
    <w:basedOn w:val="DefaultParagraphFont"/>
    <w:uiPriority w:val="9"/>
    <w:semiHidden/>
    <w:rsid w:val="00CD5B01"/>
    <w:rPr>
      <w:rFonts w:ascii="Cambria" w:eastAsia="Times New Roman" w:hAnsi="Cambria" w:cs="Times New Roman"/>
      <w:b/>
      <w:bCs/>
      <w:i/>
      <w:iCs/>
      <w:sz w:val="28"/>
      <w:szCs w:val="28"/>
      <w:lang w:val="es-ES" w:eastAsia="es-ES"/>
    </w:rPr>
  </w:style>
  <w:style w:type="character" w:customStyle="1" w:styleId="Heading2Char1">
    <w:name w:val="Heading 2 Char1"/>
    <w:aliases w:val="H2 Char1,Fonctionnalité Char1,Titre 21 Char1,t2.T2 Char1,Heading 2 Hidden Char1,header 2 Char1,h2 Char1,paragraphe Char1,Contrat 2 Char1,Ctt Char1,niveau 2 Char1,tt Char1,2 Char1,21 Char1,A.B.C. Char1,2nd level Char1,Header 2 Char1"/>
    <w:basedOn w:val="DefaultParagraphFont"/>
    <w:link w:val="Heading2"/>
    <w:uiPriority w:val="99"/>
    <w:locked/>
    <w:rsid w:val="004001B4"/>
    <w:rPr>
      <w:rFonts w:ascii="Cambria" w:hAnsi="Cambria" w:cs="Cambria"/>
      <w:b/>
      <w:bCs/>
      <w:i/>
      <w:iCs/>
      <w:sz w:val="28"/>
      <w:szCs w:val="28"/>
    </w:rPr>
  </w:style>
  <w:style w:type="paragraph" w:styleId="Title">
    <w:name w:val="Title"/>
    <w:basedOn w:val="Normal"/>
    <w:next w:val="Normal"/>
    <w:link w:val="TitleChar"/>
    <w:uiPriority w:val="99"/>
    <w:qFormat/>
    <w:rsid w:val="004001B4"/>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4001B4"/>
    <w:rPr>
      <w:rFonts w:ascii="Cambria" w:hAnsi="Cambria" w:cs="Cambria"/>
      <w:b/>
      <w:bCs/>
      <w:kern w:val="28"/>
      <w:sz w:val="32"/>
      <w:szCs w:val="32"/>
    </w:rPr>
  </w:style>
  <w:style w:type="paragraph" w:styleId="ListParagraph">
    <w:name w:val="List Paragraph"/>
    <w:basedOn w:val="Normal"/>
    <w:uiPriority w:val="99"/>
    <w:qFormat/>
    <w:rsid w:val="004001B4"/>
    <w:pPr>
      <w:ind w:left="720"/>
    </w:pPr>
  </w:style>
  <w:style w:type="paragraph" w:styleId="TOCHeading">
    <w:name w:val="TOC Heading"/>
    <w:basedOn w:val="Heading1"/>
    <w:next w:val="Normal"/>
    <w:uiPriority w:val="99"/>
    <w:qFormat/>
    <w:rsid w:val="004001B4"/>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4001B4"/>
    <w:rPr>
      <w:sz w:val="20"/>
      <w:szCs w:val="20"/>
    </w:rPr>
  </w:style>
  <w:style w:type="character" w:customStyle="1" w:styleId="FootnoteTextChar">
    <w:name w:val="Footnote Text Char"/>
    <w:basedOn w:val="DefaultParagraphFont"/>
    <w:link w:val="FootnoteText"/>
    <w:uiPriority w:val="99"/>
    <w:semiHidden/>
    <w:locked/>
    <w:rsid w:val="004001B4"/>
    <w:rPr>
      <w:rFonts w:ascii="Times New Roman" w:hAnsi="Times New Roman" w:cs="Times New Roman"/>
      <w:lang w:val="es-ES" w:eastAsia="es-ES"/>
    </w:rPr>
  </w:style>
  <w:style w:type="character" w:styleId="FootnoteReference">
    <w:name w:val="footnote reference"/>
    <w:basedOn w:val="DefaultParagraphFont"/>
    <w:uiPriority w:val="99"/>
    <w:semiHidden/>
    <w:rsid w:val="004001B4"/>
    <w:rPr>
      <w:rFonts w:cs="Times New Roman"/>
      <w:vertAlign w:val="superscript"/>
    </w:rPr>
  </w:style>
  <w:style w:type="paragraph" w:styleId="BalloonText">
    <w:name w:val="Balloon Text"/>
    <w:basedOn w:val="Normal"/>
    <w:link w:val="BalloonTextChar"/>
    <w:uiPriority w:val="99"/>
    <w:semiHidden/>
    <w:rsid w:val="004001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01B4"/>
    <w:rPr>
      <w:rFonts w:ascii="Tahoma" w:hAnsi="Tahoma" w:cs="Tahoma"/>
      <w:sz w:val="16"/>
      <w:szCs w:val="16"/>
      <w:lang w:val="es-ES" w:eastAsia="es-ES"/>
    </w:rPr>
  </w:style>
  <w:style w:type="paragraph" w:styleId="Header">
    <w:name w:val="header"/>
    <w:basedOn w:val="Normal"/>
    <w:link w:val="HeaderChar"/>
    <w:uiPriority w:val="99"/>
    <w:semiHidden/>
    <w:rsid w:val="004001B4"/>
    <w:pPr>
      <w:tabs>
        <w:tab w:val="center" w:pos="4680"/>
        <w:tab w:val="right" w:pos="9360"/>
      </w:tabs>
    </w:pPr>
  </w:style>
  <w:style w:type="character" w:customStyle="1" w:styleId="HeaderChar">
    <w:name w:val="Header Char"/>
    <w:basedOn w:val="DefaultParagraphFont"/>
    <w:link w:val="Header"/>
    <w:uiPriority w:val="99"/>
    <w:semiHidden/>
    <w:locked/>
    <w:rsid w:val="004001B4"/>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4001B4"/>
    <w:pPr>
      <w:tabs>
        <w:tab w:val="center" w:pos="4680"/>
        <w:tab w:val="right" w:pos="9360"/>
      </w:tabs>
    </w:pPr>
  </w:style>
  <w:style w:type="character" w:customStyle="1" w:styleId="FooterChar">
    <w:name w:val="Footer Char"/>
    <w:basedOn w:val="DefaultParagraphFont"/>
    <w:link w:val="Footer"/>
    <w:uiPriority w:val="99"/>
    <w:semiHidden/>
    <w:locked/>
    <w:rsid w:val="004001B4"/>
    <w:rPr>
      <w:rFonts w:ascii="Times New Roman" w:hAnsi="Times New Roman" w:cs="Times New Roman"/>
      <w:sz w:val="24"/>
      <w:szCs w:val="24"/>
      <w:lang w:val="es-ES" w:eastAsia="es-ES"/>
    </w:rPr>
  </w:style>
  <w:style w:type="table" w:styleId="TableGrid">
    <w:name w:val="Table Grid"/>
    <w:basedOn w:val="TableNormal"/>
    <w:uiPriority w:val="99"/>
    <w:rsid w:val="004001B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587396">
      <w:marLeft w:val="0"/>
      <w:marRight w:val="0"/>
      <w:marTop w:val="0"/>
      <w:marBottom w:val="0"/>
      <w:divBdr>
        <w:top w:val="none" w:sz="0" w:space="0" w:color="auto"/>
        <w:left w:val="none" w:sz="0" w:space="0" w:color="auto"/>
        <w:bottom w:val="none" w:sz="0" w:space="0" w:color="auto"/>
        <w:right w:val="none" w:sz="0" w:space="0" w:color="auto"/>
      </w:divBdr>
    </w:div>
    <w:div w:id="1880587397">
      <w:marLeft w:val="0"/>
      <w:marRight w:val="0"/>
      <w:marTop w:val="0"/>
      <w:marBottom w:val="0"/>
      <w:divBdr>
        <w:top w:val="none" w:sz="0" w:space="0" w:color="auto"/>
        <w:left w:val="none" w:sz="0" w:space="0" w:color="auto"/>
        <w:bottom w:val="none" w:sz="0" w:space="0" w:color="auto"/>
        <w:right w:val="none" w:sz="0" w:space="0" w:color="auto"/>
      </w:divBdr>
    </w:div>
    <w:div w:id="1880587398">
      <w:marLeft w:val="0"/>
      <w:marRight w:val="0"/>
      <w:marTop w:val="0"/>
      <w:marBottom w:val="0"/>
      <w:divBdr>
        <w:top w:val="none" w:sz="0" w:space="0" w:color="auto"/>
        <w:left w:val="none" w:sz="0" w:space="0" w:color="auto"/>
        <w:bottom w:val="none" w:sz="0" w:space="0" w:color="auto"/>
        <w:right w:val="none" w:sz="0" w:space="0" w:color="auto"/>
      </w:divBdr>
    </w:div>
    <w:div w:id="1880587399">
      <w:marLeft w:val="0"/>
      <w:marRight w:val="0"/>
      <w:marTop w:val="0"/>
      <w:marBottom w:val="0"/>
      <w:divBdr>
        <w:top w:val="none" w:sz="0" w:space="0" w:color="auto"/>
        <w:left w:val="none" w:sz="0" w:space="0" w:color="auto"/>
        <w:bottom w:val="none" w:sz="0" w:space="0" w:color="auto"/>
        <w:right w:val="none" w:sz="0" w:space="0" w:color="auto"/>
      </w:divBdr>
    </w:div>
    <w:div w:id="1880587400">
      <w:marLeft w:val="0"/>
      <w:marRight w:val="0"/>
      <w:marTop w:val="0"/>
      <w:marBottom w:val="0"/>
      <w:divBdr>
        <w:top w:val="none" w:sz="0" w:space="0" w:color="auto"/>
        <w:left w:val="none" w:sz="0" w:space="0" w:color="auto"/>
        <w:bottom w:val="none" w:sz="0" w:space="0" w:color="auto"/>
        <w:right w:val="none" w:sz="0" w:space="0" w:color="auto"/>
      </w:divBdr>
    </w:div>
    <w:div w:id="1880587401">
      <w:marLeft w:val="0"/>
      <w:marRight w:val="0"/>
      <w:marTop w:val="0"/>
      <w:marBottom w:val="0"/>
      <w:divBdr>
        <w:top w:val="none" w:sz="0" w:space="0" w:color="auto"/>
        <w:left w:val="none" w:sz="0" w:space="0" w:color="auto"/>
        <w:bottom w:val="none" w:sz="0" w:space="0" w:color="auto"/>
        <w:right w:val="none" w:sz="0" w:space="0" w:color="auto"/>
      </w:divBdr>
    </w:div>
    <w:div w:id="1880587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173</Words>
  <Characters>1292</Characters>
  <Application>Microsoft Office Word</Application>
  <DocSecurity>0</DocSecurity>
  <Lines>10</Lines>
  <Paragraphs>2</Paragraphs>
  <ScaleCrop>false</ScaleCrop>
  <Company>Microsoft</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UNDP</cp:lastModifiedBy>
  <cp:revision>6</cp:revision>
  <cp:lastPrinted>2011-05-12T22:59:00Z</cp:lastPrinted>
  <dcterms:created xsi:type="dcterms:W3CDTF">2011-05-25T20:48:00Z</dcterms:created>
  <dcterms:modified xsi:type="dcterms:W3CDTF">2011-05-31T21:18:00Z</dcterms:modified>
</cp:coreProperties>
</file>