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Default="00740494" w:rsidP="00160C49">
      <w:pPr>
        <w:jc w:val="right"/>
        <w:rPr>
          <w:b/>
        </w:rPr>
      </w:pPr>
    </w:p>
    <w:p w:rsidR="00740494" w:rsidRDefault="00740494" w:rsidP="008500EB">
      <w:pPr>
        <w:outlineLvl w:val="0"/>
        <w:rPr>
          <w:sz w:val="2"/>
          <w:szCs w:val="2"/>
        </w:rPr>
      </w:pPr>
    </w:p>
    <w:p w:rsidR="00740494" w:rsidRPr="004511D8" w:rsidRDefault="00740494" w:rsidP="008500EB">
      <w:pPr>
        <w:outlineLvl w:val="0"/>
        <w:rPr>
          <w:sz w:val="2"/>
          <w:szCs w:val="2"/>
        </w:rPr>
      </w:pPr>
    </w:p>
    <w:p w:rsidR="00740494" w:rsidRPr="00AD1672" w:rsidRDefault="00740494" w:rsidP="005A65A2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4"/>
        </w:rPr>
        <w:t>UN-REDD Programme</w:t>
      </w:r>
      <w:r w:rsidRPr="00AD167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</w:p>
    <w:p w:rsidR="00740494" w:rsidRPr="00D62329" w:rsidRDefault="00740494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</w:p>
    <w:p w:rsidR="00740494" w:rsidRDefault="00740494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PROGRAMME</w:t>
      </w: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2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A7D41">
        <w:rPr>
          <w:rFonts w:ascii="Arial" w:hAnsi="Arial" w:cs="Arial"/>
          <w:b/>
          <w:bCs/>
          <w:sz w:val="28"/>
          <w:szCs w:val="28"/>
        </w:rPr>
        <w:t>SEMI ANNUAL</w:t>
      </w:r>
      <w:r>
        <w:rPr>
          <w:rFonts w:ascii="Arial" w:hAnsi="Arial" w:cs="Arial"/>
          <w:b/>
          <w:bCs/>
          <w:sz w:val="28"/>
          <w:szCs w:val="28"/>
        </w:rPr>
        <w:t xml:space="preserve"> PROGRESS UPDATE</w:t>
      </w:r>
    </w:p>
    <w:p w:rsidR="00740494" w:rsidRPr="00D62329" w:rsidRDefault="00740494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</w:p>
    <w:p w:rsidR="00740494" w:rsidRDefault="00740494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31 May 2009</w:t>
      </w:r>
    </w:p>
    <w:p w:rsidR="00740494" w:rsidRDefault="00740494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080"/>
        <w:gridCol w:w="1620"/>
        <w:gridCol w:w="161"/>
        <w:gridCol w:w="1459"/>
        <w:gridCol w:w="1260"/>
      </w:tblGrid>
      <w:tr w:rsidR="00740494" w:rsidRPr="000F6B2C">
        <w:trPr>
          <w:trHeight w:val="647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 xml:space="preserve">Participating UN Organization(s):  </w:t>
            </w:r>
          </w:p>
        </w:tc>
        <w:tc>
          <w:tcPr>
            <w:tcW w:w="2880" w:type="dxa"/>
            <w:gridSpan w:val="2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FAO/UNDP/UNEP</w:t>
            </w:r>
          </w:p>
        </w:tc>
        <w:tc>
          <w:tcPr>
            <w:tcW w:w="1781" w:type="dxa"/>
            <w:gridSpan w:val="2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 xml:space="preserve">Cluster / Priority Area: </w:t>
            </w:r>
          </w:p>
        </w:tc>
        <w:tc>
          <w:tcPr>
            <w:tcW w:w="2719" w:type="dxa"/>
            <w:gridSpan w:val="2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Climate change</w:t>
            </w:r>
          </w:p>
        </w:tc>
      </w:tr>
      <w:tr w:rsidR="00740494" w:rsidRPr="000F6B2C">
        <w:trPr>
          <w:trHeight w:val="530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 xml:space="preserve">Implementing Partner(s): 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FAO/UNDP/UNEP</w:t>
            </w:r>
          </w:p>
        </w:tc>
      </w:tr>
      <w:tr w:rsidR="00740494" w:rsidRPr="000F6B2C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 xml:space="preserve">Programme Number: 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UN-REDD GLO-01</w:t>
            </w:r>
          </w:p>
        </w:tc>
      </w:tr>
      <w:tr w:rsidR="00740494" w:rsidRPr="000F6B2C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Programme Title: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UN-REDD Programme: Global Joint Programme (International Support Functions)</w:t>
            </w:r>
          </w:p>
        </w:tc>
      </w:tr>
      <w:tr w:rsidR="00740494" w:rsidRPr="000F6B2C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Total Approved Programme Budget: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$6,938,590</w:t>
            </w:r>
          </w:p>
        </w:tc>
      </w:tr>
      <w:tr w:rsidR="00740494" w:rsidRPr="000F6B2C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UNDP, HQTRS, 304 East,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0"/>
                  </w:rPr>
                  <w:t>45</w:t>
                </w:r>
                <w:r w:rsidRPr="006F6D5E">
                  <w:rPr>
                    <w:rFonts w:ascii="Arial" w:hAnsi="Arial" w:cs="Arial"/>
                    <w:b/>
                    <w:sz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Street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</w:rPr>
                  <w:t>New York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0"/>
                  </w:rPr>
                  <w:t>NY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0"/>
                  </w:rPr>
                  <w:t>10017</w:t>
                </w:r>
              </w:smartTag>
            </w:smartTag>
          </w:p>
        </w:tc>
      </w:tr>
      <w:tr w:rsidR="00740494" w:rsidRPr="000F6B2C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SC Approval Date:</w:t>
            </w:r>
          </w:p>
        </w:tc>
        <w:tc>
          <w:tcPr>
            <w:tcW w:w="7380" w:type="dxa"/>
            <w:gridSpan w:val="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date">
              <w:smartTagPr>
                <w:attr w:name="Month" w:val="3"/>
                <w:attr w:name="Day" w:val="10"/>
                <w:attr w:name="Year" w:val="2009"/>
              </w:smartTagPr>
              <w:r>
                <w:rPr>
                  <w:rFonts w:ascii="Arial" w:hAnsi="Arial" w:cs="Arial"/>
                  <w:b/>
                  <w:sz w:val="20"/>
                </w:rPr>
                <w:t>10 March 2009</w:t>
              </w:r>
            </w:smartTag>
          </w:p>
        </w:tc>
      </w:tr>
      <w:tr w:rsidR="00740494" w:rsidRPr="000F6B2C"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Programme Duration:</w:t>
            </w:r>
          </w:p>
        </w:tc>
        <w:tc>
          <w:tcPr>
            <w:tcW w:w="180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  <w:p w:rsidR="00740494" w:rsidRPr="00D503B3" w:rsidRDefault="00740494" w:rsidP="00AA6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Months</w:t>
            </w:r>
          </w:p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Starting Date:</w:t>
            </w:r>
          </w:p>
        </w:tc>
        <w:tc>
          <w:tcPr>
            <w:tcW w:w="162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9"/>
              </w:smartTagPr>
              <w:r>
                <w:rPr>
                  <w:rFonts w:ascii="Arial" w:hAnsi="Arial" w:cs="Arial"/>
                  <w:bCs/>
                  <w:sz w:val="20"/>
                </w:rPr>
                <w:t>1 January 2009</w:t>
              </w:r>
            </w:smartTag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  <w:shd w:val="clear" w:color="auto" w:fill="E6E6E6"/>
              </w:rPr>
              <w:t xml:space="preserve">Completion Date:  </w:t>
            </w:r>
            <w:r w:rsidRPr="000F6B2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  <w:smartTag w:uri="urn:schemas-microsoft-com:office:smarttags" w:element="date">
              <w:smartTagPr>
                <w:attr w:name="Month" w:val="6"/>
                <w:attr w:name="Day" w:val="30"/>
                <w:attr w:name="Year" w:val="2009"/>
              </w:smartTagPr>
              <w:r>
                <w:rPr>
                  <w:rFonts w:ascii="Arial" w:hAnsi="Arial" w:cs="Arial"/>
                  <w:bCs/>
                  <w:sz w:val="20"/>
                </w:rPr>
                <w:t>30 June 2009</w:t>
              </w:r>
            </w:smartTag>
          </w:p>
        </w:tc>
      </w:tr>
      <w:tr w:rsidR="00740494" w:rsidRPr="000F6B2C">
        <w:trPr>
          <w:trHeight w:val="535"/>
        </w:trPr>
        <w:tc>
          <w:tcPr>
            <w:tcW w:w="2088" w:type="dxa"/>
            <w:vMerge w:val="restart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 xml:space="preserve">Funds Committed: </w:t>
            </w:r>
          </w:p>
        </w:tc>
        <w:tc>
          <w:tcPr>
            <w:tcW w:w="4500" w:type="dxa"/>
            <w:gridSpan w:val="3"/>
            <w:vAlign w:val="center"/>
          </w:tcPr>
          <w:p w:rsidR="00740494" w:rsidRPr="0051780F" w:rsidRDefault="00740494" w:rsidP="00597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5178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462,527 (for FAO’s total Budget of </w:t>
            </w:r>
          </w:p>
          <w:p w:rsidR="00740494" w:rsidRPr="00597AE3" w:rsidRDefault="00740494" w:rsidP="00597AE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$</w:t>
            </w:r>
            <w:r w:rsidRPr="00CD5D26">
              <w:rPr>
                <w:rFonts w:ascii="Arial" w:hAnsi="Arial" w:cs="Arial"/>
                <w:b/>
                <w:bCs/>
                <w:i/>
                <w:iCs/>
                <w:sz w:val="20"/>
              </w:rPr>
              <w:t>1.927,926)</w:t>
            </w:r>
          </w:p>
        </w:tc>
        <w:tc>
          <w:tcPr>
            <w:tcW w:w="1620" w:type="dxa"/>
            <w:gridSpan w:val="2"/>
            <w:vMerge w:val="restart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Percentage of Approved:</w:t>
            </w:r>
          </w:p>
        </w:tc>
        <w:tc>
          <w:tcPr>
            <w:tcW w:w="1260" w:type="dxa"/>
            <w:vAlign w:val="center"/>
          </w:tcPr>
          <w:p w:rsidR="00740494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24% (FAO)</w:t>
            </w:r>
          </w:p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</w:tc>
      </w:tr>
      <w:tr w:rsidR="00740494" w:rsidRPr="000F6B2C">
        <w:trPr>
          <w:trHeight w:val="535"/>
        </w:trPr>
        <w:tc>
          <w:tcPr>
            <w:tcW w:w="2088" w:type="dxa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40494" w:rsidRPr="004E6E5F" w:rsidRDefault="00740494" w:rsidP="00597AE3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E6E5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$470,585 (for UNDP’s total Budget of </w:t>
            </w:r>
          </w:p>
          <w:p w:rsidR="00740494" w:rsidRPr="004E6E5F" w:rsidRDefault="00740494" w:rsidP="00597AE3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E6E5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$1,890,851) </w:t>
            </w:r>
          </w:p>
        </w:tc>
        <w:tc>
          <w:tcPr>
            <w:tcW w:w="1620" w:type="dxa"/>
            <w:gridSpan w:val="2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40494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 (UNDP)</w:t>
            </w:r>
          </w:p>
        </w:tc>
      </w:tr>
      <w:tr w:rsidR="00740494" w:rsidRPr="000F6B2C">
        <w:trPr>
          <w:trHeight w:val="535"/>
        </w:trPr>
        <w:tc>
          <w:tcPr>
            <w:tcW w:w="2088" w:type="dxa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40494" w:rsidRPr="004E6E5F" w:rsidRDefault="00740494" w:rsidP="00597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4E6E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$1,209,305 </w:t>
            </w:r>
            <w:bookmarkStart w:id="0" w:name="OLE_LINK1"/>
            <w:bookmarkStart w:id="1" w:name="OLE_LINK2"/>
            <w:r w:rsidRPr="004E6E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(for UNEP’s total Budget of 2,854,813</w:t>
            </w:r>
            <w:bookmarkEnd w:id="0"/>
            <w:bookmarkEnd w:id="1"/>
            <w:r w:rsidRPr="004E6E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620" w:type="dxa"/>
            <w:gridSpan w:val="2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40494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42% (UNEP)</w:t>
            </w:r>
          </w:p>
        </w:tc>
      </w:tr>
      <w:tr w:rsidR="00740494" w:rsidRPr="000F6B2C">
        <w:trPr>
          <w:trHeight w:val="155"/>
        </w:trPr>
        <w:tc>
          <w:tcPr>
            <w:tcW w:w="2088" w:type="dxa"/>
            <w:vMerge w:val="restart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Funds Disbursed:</w:t>
            </w:r>
          </w:p>
        </w:tc>
        <w:tc>
          <w:tcPr>
            <w:tcW w:w="4500" w:type="dxa"/>
            <w:gridSpan w:val="3"/>
            <w:vAlign w:val="center"/>
          </w:tcPr>
          <w:p w:rsidR="00740494" w:rsidRPr="004E6E5F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  <w:r w:rsidRPr="004E6E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$493,661(for FAO’s total Budget of $1,927,926)</w:t>
            </w:r>
          </w:p>
        </w:tc>
        <w:tc>
          <w:tcPr>
            <w:tcW w:w="1620" w:type="dxa"/>
            <w:gridSpan w:val="2"/>
            <w:vMerge w:val="restart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Percentage of Approved:</w:t>
            </w:r>
          </w:p>
        </w:tc>
        <w:tc>
          <w:tcPr>
            <w:tcW w:w="126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26% (FAO)</w:t>
            </w:r>
          </w:p>
        </w:tc>
      </w:tr>
      <w:tr w:rsidR="00740494" w:rsidRPr="000F6B2C">
        <w:trPr>
          <w:trHeight w:val="155"/>
        </w:trPr>
        <w:tc>
          <w:tcPr>
            <w:tcW w:w="2088" w:type="dxa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40494" w:rsidRPr="004E6E5F" w:rsidRDefault="00740494" w:rsidP="00D268DF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E6E5F">
              <w:rPr>
                <w:rFonts w:ascii="Arial" w:hAnsi="Arial" w:cs="Arial"/>
                <w:b/>
                <w:i/>
                <w:color w:val="000000"/>
                <w:sz w:val="20"/>
              </w:rPr>
              <w:t>$211,893 (for UNDP’s total Budget of $1,890,851</w:t>
            </w:r>
          </w:p>
        </w:tc>
        <w:tc>
          <w:tcPr>
            <w:tcW w:w="1620" w:type="dxa"/>
            <w:gridSpan w:val="2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40494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11% (UNDP)</w:t>
            </w:r>
          </w:p>
        </w:tc>
      </w:tr>
      <w:tr w:rsidR="00740494" w:rsidRPr="000F6B2C">
        <w:trPr>
          <w:trHeight w:val="155"/>
        </w:trPr>
        <w:tc>
          <w:tcPr>
            <w:tcW w:w="2088" w:type="dxa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40494" w:rsidRPr="004E6E5F" w:rsidRDefault="00740494" w:rsidP="00537AAC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E6E5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$467,929 </w:t>
            </w:r>
            <w:r w:rsidRPr="004E6E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(for UNEP’s total Budget of 2,854,813)</w:t>
            </w:r>
          </w:p>
          <w:p w:rsidR="00740494" w:rsidRPr="004E6E5F" w:rsidRDefault="00740494" w:rsidP="00537AAC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40494" w:rsidRDefault="00740494" w:rsidP="00537A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16% (UNEP)</w:t>
            </w:r>
          </w:p>
        </w:tc>
      </w:tr>
      <w:tr w:rsidR="00740494" w:rsidRPr="000F6B2C">
        <w:tc>
          <w:tcPr>
            <w:tcW w:w="208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Expected Programme Duration:</w:t>
            </w:r>
          </w:p>
        </w:tc>
        <w:tc>
          <w:tcPr>
            <w:tcW w:w="180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  <w:shd w:val="clear" w:color="auto" w:fill="E6E6E6"/>
              </w:rPr>
              <w:t xml:space="preserve">Forecast Final Date:  </w:t>
            </w:r>
            <w:r w:rsidRPr="000F6B2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Delay (Months):</w:t>
            </w:r>
          </w:p>
        </w:tc>
        <w:tc>
          <w:tcPr>
            <w:tcW w:w="1260" w:type="dxa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740494" w:rsidRPr="004511D8" w:rsidRDefault="00740494" w:rsidP="00AC5D52">
      <w:pPr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2808"/>
        <w:gridCol w:w="4860"/>
        <w:gridCol w:w="1800"/>
      </w:tblGrid>
      <w:tr w:rsidR="00740494" w:rsidRPr="000F6B2C">
        <w:trPr>
          <w:trHeight w:val="418"/>
        </w:trPr>
        <w:tc>
          <w:tcPr>
            <w:tcW w:w="2808" w:type="dxa"/>
          </w:tcPr>
          <w:p w:rsidR="00740494" w:rsidRPr="000F6B2C" w:rsidRDefault="00740494" w:rsidP="000F6B2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F6B2C">
              <w:rPr>
                <w:rFonts w:ascii="Arial" w:hAnsi="Arial" w:cs="Arial"/>
                <w:b/>
                <w:color w:val="000000"/>
                <w:sz w:val="20"/>
              </w:rPr>
              <w:t>Outcomes:</w:t>
            </w:r>
          </w:p>
        </w:tc>
        <w:tc>
          <w:tcPr>
            <w:tcW w:w="4860" w:type="dxa"/>
          </w:tcPr>
          <w:p w:rsidR="00740494" w:rsidRPr="000F6B2C" w:rsidRDefault="00740494" w:rsidP="000F6B2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F6B2C">
              <w:rPr>
                <w:rFonts w:ascii="Arial" w:hAnsi="Arial" w:cs="Arial"/>
                <w:b/>
                <w:color w:val="000000"/>
                <w:sz w:val="20"/>
              </w:rPr>
              <w:t>Achievements/Results:</w:t>
            </w:r>
          </w:p>
        </w:tc>
        <w:tc>
          <w:tcPr>
            <w:tcW w:w="1800" w:type="dxa"/>
          </w:tcPr>
          <w:p w:rsidR="00740494" w:rsidRPr="000F6B2C" w:rsidRDefault="00740494" w:rsidP="000F6B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Percentage of planned:</w:t>
            </w:r>
          </w:p>
        </w:tc>
      </w:tr>
      <w:tr w:rsidR="00740494" w:rsidRPr="00597AE3">
        <w:trPr>
          <w:trHeight w:val="512"/>
        </w:trPr>
        <w:tc>
          <w:tcPr>
            <w:tcW w:w="2808" w:type="dxa"/>
          </w:tcPr>
          <w:p w:rsidR="00740494" w:rsidRPr="00597AE3" w:rsidRDefault="00740494" w:rsidP="00537798">
            <w:pPr>
              <w:rPr>
                <w:rFonts w:ascii="Arial" w:hAnsi="Arial" w:cs="Arial"/>
                <w:b/>
                <w:sz w:val="20"/>
              </w:rPr>
            </w:pPr>
            <w:r w:rsidRPr="00597AE3">
              <w:rPr>
                <w:rFonts w:ascii="Arial" w:hAnsi="Arial" w:cs="Arial"/>
                <w:b/>
                <w:sz w:val="20"/>
              </w:rPr>
              <w:t>Outcome 1 - By mid  2010, improved guidance on Monitoring, Reporting, and Verification (MRV) approaches</w:t>
            </w:r>
          </w:p>
          <w:p w:rsidR="00740494" w:rsidRPr="00597AE3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National experts have been trained and experience shared on linking forest inventories with GHG inventoried through regional capacity development workshops led by the Coalition of Rainforest Countries</w:t>
            </w:r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Common partner project is being started for Capacity Development for National GHGs </w:t>
            </w:r>
            <w:r w:rsidRPr="00597AE3">
              <w:rPr>
                <w:rFonts w:ascii="Arial" w:hAnsi="Arial" w:cs="Arial"/>
                <w:sz w:val="20"/>
              </w:rPr>
              <w:lastRenderedPageBreak/>
              <w:t>Inventories in Non-Annex I Countries</w:t>
            </w:r>
          </w:p>
          <w:p w:rsidR="00740494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Several technical review papers have been completed, which provide guidance and basis for discussion on: measuring biomass; historical trends in defor</w:t>
            </w:r>
            <w:r>
              <w:rPr>
                <w:rFonts w:ascii="Arial" w:hAnsi="Arial" w:cs="Arial"/>
                <w:sz w:val="20"/>
              </w:rPr>
              <w:t>estation and forest degradation</w:t>
            </w:r>
            <w:r w:rsidRPr="00597AE3">
              <w:rPr>
                <w:rFonts w:ascii="Arial" w:hAnsi="Arial" w:cs="Arial"/>
                <w:sz w:val="20"/>
              </w:rPr>
              <w:t>; small scale MRV</w:t>
            </w:r>
            <w:r>
              <w:rPr>
                <w:rFonts w:ascii="Arial" w:hAnsi="Arial" w:cs="Arial"/>
                <w:sz w:val="20"/>
              </w:rPr>
              <w:t xml:space="preserve">, etc. </w:t>
            </w:r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Special study on forest degradation was started.</w:t>
            </w:r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Issue paper on MRV of multiple benefits started </w:t>
            </w:r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Planning for MRV side event during June SBSTA started</w:t>
            </w:r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Planning for two workshops on sharing experiences from national forest inventories and for setting RELs has started in collaboration with </w:t>
            </w:r>
            <w:proofErr w:type="spellStart"/>
            <w:r w:rsidRPr="00597AE3">
              <w:rPr>
                <w:rFonts w:ascii="Arial" w:hAnsi="Arial" w:cs="Arial"/>
                <w:sz w:val="20"/>
              </w:rPr>
              <w:t>CfRN</w:t>
            </w:r>
            <w:proofErr w:type="spellEnd"/>
          </w:p>
          <w:p w:rsidR="00740494" w:rsidRPr="00597AE3" w:rsidRDefault="00740494" w:rsidP="00501D5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Data supply is being improved -partnerships are established with space agencies and software tools are being developed for free, frequent and useful data and standardized interpretation of remote sensing data</w:t>
            </w:r>
          </w:p>
          <w:p w:rsidR="00740494" w:rsidRPr="00807E8E" w:rsidRDefault="00740494" w:rsidP="0080426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UN-REDD Programme was called by partners to take the lead in developing MRV </w:t>
            </w:r>
            <w:r>
              <w:rPr>
                <w:rFonts w:ascii="Arial" w:hAnsi="Arial" w:cs="Arial"/>
                <w:sz w:val="20"/>
              </w:rPr>
              <w:t>guidance/advice – work initiated.</w:t>
            </w:r>
          </w:p>
          <w:p w:rsidR="00740494" w:rsidRPr="00597AE3" w:rsidRDefault="00740494" w:rsidP="00807E8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MRV Roadmap served as a basis and contributed significantly for defining the UN-REDD programme activities on MRV. </w:t>
            </w:r>
          </w:p>
        </w:tc>
        <w:tc>
          <w:tcPr>
            <w:tcW w:w="1800" w:type="dxa"/>
          </w:tcPr>
          <w:p w:rsidR="00740494" w:rsidRPr="00597AE3" w:rsidRDefault="00740494" w:rsidP="000F6B2C">
            <w:pPr>
              <w:jc w:val="center"/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lastRenderedPageBreak/>
              <w:t>100</w:t>
            </w:r>
            <w:r>
              <w:rPr>
                <w:rFonts w:ascii="Arial" w:hAnsi="Arial" w:cs="Arial"/>
                <w:sz w:val="20"/>
              </w:rPr>
              <w:t xml:space="preserve"> % (</w:t>
            </w: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40494" w:rsidRPr="00597AE3">
        <w:trPr>
          <w:trHeight w:val="530"/>
        </w:trPr>
        <w:tc>
          <w:tcPr>
            <w:tcW w:w="2808" w:type="dxa"/>
          </w:tcPr>
          <w:p w:rsidR="00740494" w:rsidRPr="00597AE3" w:rsidRDefault="00740494" w:rsidP="00537798">
            <w:pPr>
              <w:rPr>
                <w:rFonts w:ascii="Arial" w:hAnsi="Arial" w:cs="Arial"/>
                <w:b/>
                <w:sz w:val="20"/>
              </w:rPr>
            </w:pPr>
            <w:r w:rsidRPr="00597AE3">
              <w:rPr>
                <w:rFonts w:ascii="Arial" w:hAnsi="Arial" w:cs="Arial"/>
                <w:b/>
                <w:sz w:val="20"/>
              </w:rPr>
              <w:lastRenderedPageBreak/>
              <w:t>Outcome 2 - By mid 2010, increased engagement of stakeholders in the REDD agenda</w:t>
            </w:r>
          </w:p>
          <w:p w:rsidR="00740494" w:rsidRPr="00597AE3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740494" w:rsidRPr="00597AE3" w:rsidRDefault="00740494" w:rsidP="00B577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Hosted Global Indigenous Peoples Consultation on REDD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Participated in regional and global indigenous peoples meetings on REDD and climate change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Drafted and built consensus for UN-REDD Operational Guidance on the Engagement of Indigenous Peoples and other Forest Dependent Communities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Supported National Joint Programmes to follow Operational Guidance</w:t>
            </w:r>
          </w:p>
          <w:p w:rsidR="00740494" w:rsidRPr="00597AE3" w:rsidRDefault="00740494" w:rsidP="00B5772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Facilitated selection of IP representatives for UN-REDD Policy Board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Contract signed with re-search institute for development of REDD support package for negotiators and support requests received by Regional Group Chairs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REDD information provided to the Asia Regional Group through a presentation.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Preparations for high level event during United Nations General Assembly started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UN-REDD Programme Communication Strategy developed and planning of targeted communications activities started.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 xml:space="preserve">UN-REDD programme visual identity for the UN-REDD Programme developed and printing of communications material in process </w:t>
            </w:r>
          </w:p>
          <w:p w:rsidR="00740494" w:rsidRPr="00597AE3" w:rsidRDefault="00740494" w:rsidP="0080426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Planning for a workshop on sharing </w:t>
            </w:r>
            <w:r w:rsidRPr="00597AE3">
              <w:rPr>
                <w:rFonts w:ascii="Arial" w:hAnsi="Arial" w:cs="Arial"/>
                <w:sz w:val="20"/>
              </w:rPr>
              <w:lastRenderedPageBreak/>
              <w:t xml:space="preserve">experiences of Sustainable Forest Management and its role in REDD has started in collaboration with </w:t>
            </w:r>
            <w:proofErr w:type="spellStart"/>
            <w:r w:rsidRPr="00597AE3">
              <w:rPr>
                <w:rFonts w:ascii="Arial" w:hAnsi="Arial" w:cs="Arial"/>
                <w:sz w:val="20"/>
              </w:rPr>
              <w:t>CfRN</w:t>
            </w:r>
            <w:proofErr w:type="spellEnd"/>
          </w:p>
        </w:tc>
        <w:tc>
          <w:tcPr>
            <w:tcW w:w="1800" w:type="dxa"/>
          </w:tcPr>
          <w:p w:rsidR="00740494" w:rsidRPr="00597AE3" w:rsidRDefault="00740494" w:rsidP="000F6B2C">
            <w:pPr>
              <w:jc w:val="center"/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lastRenderedPageBreak/>
              <w:t>100</w:t>
            </w:r>
            <w:r>
              <w:rPr>
                <w:rFonts w:ascii="Arial" w:hAnsi="Arial" w:cs="Arial"/>
                <w:sz w:val="20"/>
              </w:rPr>
              <w:t xml:space="preserve"> % (</w:t>
            </w: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40494" w:rsidRPr="00597AE3">
        <w:trPr>
          <w:trHeight w:val="350"/>
        </w:trPr>
        <w:tc>
          <w:tcPr>
            <w:tcW w:w="2808" w:type="dxa"/>
          </w:tcPr>
          <w:p w:rsidR="00740494" w:rsidRPr="00597AE3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b/>
                <w:sz w:val="20"/>
              </w:rPr>
              <w:lastRenderedPageBreak/>
              <w:t>Outcome 3 - By mid 2010, improved analytical and technical framework of co-benefits for REDD decision-makers</w:t>
            </w:r>
          </w:p>
        </w:tc>
        <w:tc>
          <w:tcPr>
            <w:tcW w:w="4860" w:type="dxa"/>
          </w:tcPr>
          <w:p w:rsidR="00740494" w:rsidRPr="00597AE3" w:rsidRDefault="00740494" w:rsidP="00A0433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 xml:space="preserve">Preparations for 3 regional consultation meetings and on the delivery of multiple benefits from REDD started. </w:t>
            </w:r>
          </w:p>
          <w:p w:rsidR="00740494" w:rsidRPr="00597AE3" w:rsidRDefault="00740494" w:rsidP="00A0433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 xml:space="preserve">Issue paper on multiple benefits and REDD submitted to Policy Board </w:t>
            </w:r>
          </w:p>
          <w:p w:rsidR="00740494" w:rsidRPr="00597AE3" w:rsidRDefault="00740494" w:rsidP="00A0433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Development of tools to assist decision-makers to promote synergies, address conflicts, and manage trade-offs initiated.</w:t>
            </w:r>
          </w:p>
          <w:p w:rsidR="00740494" w:rsidRPr="00597AE3" w:rsidRDefault="00740494" w:rsidP="00A0433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Draft analysis of legislative frameworks for REDD prepared</w:t>
            </w:r>
          </w:p>
        </w:tc>
        <w:tc>
          <w:tcPr>
            <w:tcW w:w="1800" w:type="dxa"/>
          </w:tcPr>
          <w:p w:rsidR="00740494" w:rsidRPr="00597AE3" w:rsidRDefault="00740494" w:rsidP="000F6B2C">
            <w:pPr>
              <w:jc w:val="center"/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100</w:t>
            </w:r>
            <w:r>
              <w:rPr>
                <w:rFonts w:ascii="Arial" w:hAnsi="Arial" w:cs="Arial"/>
                <w:sz w:val="20"/>
              </w:rPr>
              <w:t xml:space="preserve"> % (</w:t>
            </w: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40494" w:rsidRPr="000F6B2C">
        <w:trPr>
          <w:trHeight w:val="530"/>
        </w:trPr>
        <w:tc>
          <w:tcPr>
            <w:tcW w:w="2808" w:type="dxa"/>
          </w:tcPr>
          <w:p w:rsidR="00740494" w:rsidRPr="00597AE3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b/>
                <w:sz w:val="20"/>
              </w:rPr>
              <w:t xml:space="preserve">Outcome 4 – Increased knowledge management, coordination and outreach </w:t>
            </w:r>
          </w:p>
        </w:tc>
        <w:tc>
          <w:tcPr>
            <w:tcW w:w="4860" w:type="dxa"/>
          </w:tcPr>
          <w:p w:rsidR="00740494" w:rsidRPr="00597AE3" w:rsidRDefault="00740494" w:rsidP="00B57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UN-REDD Programme online workspace launched and populated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Operational Guidance on National Joint Programme Approval Process, Implementation Arrangements, and Risk Management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Approval of National Joint Programmes from Papua New Guinea, Tanzania, Vietnam (full) and Dem. Republic of the Congo and Indonesia (preparatory)</w:t>
            </w:r>
          </w:p>
          <w:p w:rsidR="00740494" w:rsidRPr="00597AE3" w:rsidRDefault="00740494" w:rsidP="00B57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 xml:space="preserve">Formulation of National Joint Programmes supported in </w:t>
            </w:r>
            <w:smartTag w:uri="urn:schemas-microsoft-com:office:smarttags" w:element="place">
              <w:smartTag w:uri="urn:schemas-microsoft-com:office:smarttags" w:element="country-region">
                <w:r w:rsidRPr="00597AE3">
                  <w:rPr>
                    <w:rFonts w:ascii="Arial" w:hAnsi="Arial" w:cs="Arial"/>
                    <w:color w:val="000000"/>
                    <w:sz w:val="20"/>
                  </w:rPr>
                  <w:t>Bolivia</w:t>
                </w:r>
              </w:smartTag>
            </w:smartTag>
            <w:r w:rsidRPr="00597AE3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97AE3">
                  <w:rPr>
                    <w:rFonts w:ascii="Arial" w:hAnsi="Arial" w:cs="Arial"/>
                    <w:color w:val="000000"/>
                    <w:sz w:val="20"/>
                  </w:rPr>
                  <w:t>Panama</w:t>
                </w:r>
              </w:smartTag>
            </w:smartTag>
            <w:r w:rsidRPr="00597AE3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97AE3">
                  <w:rPr>
                    <w:rFonts w:ascii="Arial" w:hAnsi="Arial" w:cs="Arial"/>
                    <w:color w:val="000000"/>
                    <w:sz w:val="20"/>
                  </w:rPr>
                  <w:t>Paraguay</w:t>
                </w:r>
              </w:smartTag>
            </w:smartTag>
            <w:r w:rsidRPr="00597AE3"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597AE3">
                  <w:rPr>
                    <w:rFonts w:ascii="Arial" w:hAnsi="Arial" w:cs="Arial"/>
                    <w:color w:val="000000"/>
                    <w:sz w:val="20"/>
                  </w:rPr>
                  <w:t>Zambia</w:t>
                </w:r>
              </w:smartTag>
            </w:smartTag>
          </w:p>
          <w:p w:rsidR="00740494" w:rsidRPr="00597AE3" w:rsidRDefault="00740494" w:rsidP="00B5772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Civil Society Advisory Group formed to provide independent advice to UN-REDD Programme</w:t>
            </w:r>
          </w:p>
          <w:p w:rsidR="00740494" w:rsidRPr="00597AE3" w:rsidRDefault="00740494" w:rsidP="00402245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A first UN-REDD Programme Policy Board meeting was successfully held in March 2009 and preparatory work for the second and the third Policy Board meetings started.</w:t>
            </w:r>
          </w:p>
          <w:p w:rsidR="00740494" w:rsidRPr="00597AE3" w:rsidRDefault="00740494" w:rsidP="00402245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>A UN-REDD Programme website launched and updated.</w:t>
            </w:r>
          </w:p>
          <w:p w:rsidR="00740494" w:rsidRPr="00597AE3" w:rsidRDefault="00740494" w:rsidP="00402245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</w:rPr>
            </w:pPr>
            <w:r w:rsidRPr="00597AE3">
              <w:rPr>
                <w:rFonts w:ascii="Arial" w:hAnsi="Arial" w:cs="Arial"/>
                <w:color w:val="000000"/>
                <w:sz w:val="20"/>
              </w:rPr>
              <w:t xml:space="preserve">Planning for extraction of lessons learnt from pilot countries started. </w:t>
            </w:r>
          </w:p>
          <w:p w:rsidR="00740494" w:rsidRPr="00597AE3" w:rsidRDefault="00740494" w:rsidP="00B5772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UN-REDD Programme represented in about 30 international </w:t>
            </w:r>
            <w:r w:rsidRPr="00597AE3">
              <w:rPr>
                <w:rFonts w:ascii="Arial" w:hAnsi="Arial" w:cs="Arial"/>
                <w:color w:val="000000"/>
                <w:sz w:val="20"/>
              </w:rPr>
              <w:t xml:space="preserve">workshops and meetings. </w:t>
            </w:r>
          </w:p>
        </w:tc>
        <w:tc>
          <w:tcPr>
            <w:tcW w:w="1800" w:type="dxa"/>
          </w:tcPr>
          <w:p w:rsidR="00740494" w:rsidRPr="000F6B2C" w:rsidRDefault="00740494" w:rsidP="000F6B2C">
            <w:pPr>
              <w:jc w:val="center"/>
              <w:rPr>
                <w:rFonts w:ascii="Arial" w:hAnsi="Arial" w:cs="Arial"/>
                <w:sz w:val="20"/>
              </w:rPr>
            </w:pPr>
            <w:r w:rsidRPr="00597AE3">
              <w:rPr>
                <w:rFonts w:ascii="Arial" w:hAnsi="Arial" w:cs="Arial"/>
                <w:sz w:val="20"/>
              </w:rPr>
              <w:t>100</w:t>
            </w:r>
            <w:r>
              <w:rPr>
                <w:rFonts w:ascii="Arial" w:hAnsi="Arial" w:cs="Arial"/>
                <w:sz w:val="20"/>
              </w:rPr>
              <w:t xml:space="preserve"> % (</w:t>
            </w: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40494" w:rsidRPr="004511D8" w:rsidRDefault="00740494" w:rsidP="00AC5D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40494" w:rsidRPr="000F6B2C">
        <w:trPr>
          <w:trHeight w:val="463"/>
        </w:trPr>
        <w:tc>
          <w:tcPr>
            <w:tcW w:w="9468" w:type="dxa"/>
            <w:shd w:val="clear" w:color="auto" w:fill="E6E6E6"/>
            <w:vAlign w:val="center"/>
          </w:tcPr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  <w:r w:rsidRPr="000F6B2C">
              <w:rPr>
                <w:rFonts w:ascii="Arial" w:hAnsi="Arial" w:cs="Arial"/>
                <w:b/>
                <w:sz w:val="20"/>
              </w:rPr>
              <w:t>Qualitative achievements against outcomes and results:</w:t>
            </w:r>
          </w:p>
        </w:tc>
      </w:tr>
      <w:tr w:rsidR="00740494" w:rsidRPr="000F6B2C">
        <w:trPr>
          <w:trHeight w:val="1177"/>
        </w:trPr>
        <w:tc>
          <w:tcPr>
            <w:tcW w:w="9468" w:type="dxa"/>
          </w:tcPr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See above. </w:t>
            </w: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40494" w:rsidRPr="000F6B2C" w:rsidRDefault="00740494" w:rsidP="00537A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0494" w:rsidRPr="00AD1672" w:rsidRDefault="00740494" w:rsidP="00AD1672">
      <w:pPr>
        <w:numPr>
          <w:ilvl w:val="12"/>
          <w:numId w:val="0"/>
        </w:numPr>
        <w:tabs>
          <w:tab w:val="left" w:pos="-720"/>
        </w:tabs>
        <w:suppressAutoHyphens/>
        <w:rPr>
          <w:sz w:val="2"/>
          <w:szCs w:val="2"/>
        </w:rPr>
      </w:pPr>
    </w:p>
    <w:sectPr w:rsidR="00740494" w:rsidRPr="00AD1672" w:rsidSect="004D2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2240" w:h="15840"/>
      <w:pgMar w:top="720" w:right="144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94" w:rsidRDefault="00CA4794">
      <w:r>
        <w:separator/>
      </w:r>
    </w:p>
  </w:endnote>
  <w:endnote w:type="continuationSeparator" w:id="1">
    <w:p w:rsidR="00CA4794" w:rsidRDefault="00CA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4" w:rsidRDefault="00740494" w:rsidP="009A7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494" w:rsidRDefault="007404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4" w:rsidRDefault="00740494" w:rsidP="009A7BE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40494" w:rsidRPr="009A7BE5" w:rsidRDefault="00740494" w:rsidP="002503AB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94" w:rsidRDefault="00CA4794">
      <w:r>
        <w:separator/>
      </w:r>
    </w:p>
  </w:footnote>
  <w:footnote w:type="continuationSeparator" w:id="1">
    <w:p w:rsidR="00CA4794" w:rsidRDefault="00CA4794">
      <w:r>
        <w:continuationSeparator/>
      </w:r>
    </w:p>
  </w:footnote>
  <w:footnote w:id="2">
    <w:p w:rsidR="00740494" w:rsidRDefault="007404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610">
        <w:rPr>
          <w:i/>
        </w:rPr>
        <w:t>The term “programme” is used for projects, programmes and joint programmes</w:t>
      </w:r>
      <w:r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4" w:rsidRDefault="007404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0494" w:rsidRDefault="007404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4" w:rsidRDefault="00740494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40494" w:rsidRDefault="00740494" w:rsidP="00266B58">
    <w:pPr>
      <w:pStyle w:val="Header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4" w:rsidRDefault="00740494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8FD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EB5570"/>
    <w:multiLevelType w:val="hybridMultilevel"/>
    <w:tmpl w:val="E21CDBC8"/>
    <w:lvl w:ilvl="0" w:tplc="3AE4C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D06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6EB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981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3A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02A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5A8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524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500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565E43"/>
    <w:multiLevelType w:val="hybridMultilevel"/>
    <w:tmpl w:val="F83E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8622B"/>
    <w:multiLevelType w:val="hybridMultilevel"/>
    <w:tmpl w:val="A310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82D19"/>
    <w:multiLevelType w:val="hybridMultilevel"/>
    <w:tmpl w:val="CAA47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025CAF"/>
    <w:multiLevelType w:val="hybridMultilevel"/>
    <w:tmpl w:val="CC6CF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11F4F"/>
    <w:multiLevelType w:val="hybridMultilevel"/>
    <w:tmpl w:val="96107C56"/>
    <w:lvl w:ilvl="0" w:tplc="07161ED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E13C03"/>
    <w:multiLevelType w:val="hybridMultilevel"/>
    <w:tmpl w:val="FAB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531DF"/>
    <w:multiLevelType w:val="hybridMultilevel"/>
    <w:tmpl w:val="ED6A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C7510"/>
    <w:multiLevelType w:val="hybridMultilevel"/>
    <w:tmpl w:val="8F4E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A3233"/>
    <w:multiLevelType w:val="hybridMultilevel"/>
    <w:tmpl w:val="07F48DD8"/>
    <w:lvl w:ilvl="0" w:tplc="FE5CB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7D3C6E"/>
    <w:multiLevelType w:val="hybridMultilevel"/>
    <w:tmpl w:val="FC781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04500"/>
    <w:multiLevelType w:val="hybridMultilevel"/>
    <w:tmpl w:val="7F684A74"/>
    <w:lvl w:ilvl="0" w:tplc="E8245D4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A5677"/>
    <w:multiLevelType w:val="hybridMultilevel"/>
    <w:tmpl w:val="F9A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2C12"/>
    <w:multiLevelType w:val="hybridMultilevel"/>
    <w:tmpl w:val="C8889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90C23"/>
    <w:multiLevelType w:val="hybridMultilevel"/>
    <w:tmpl w:val="BB5E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FD"/>
    <w:rsid w:val="0000225F"/>
    <w:rsid w:val="000041C5"/>
    <w:rsid w:val="00005FC2"/>
    <w:rsid w:val="000064D1"/>
    <w:rsid w:val="0000795A"/>
    <w:rsid w:val="00011466"/>
    <w:rsid w:val="00020888"/>
    <w:rsid w:val="0002331D"/>
    <w:rsid w:val="00030F32"/>
    <w:rsid w:val="00032249"/>
    <w:rsid w:val="00044836"/>
    <w:rsid w:val="00054C8A"/>
    <w:rsid w:val="00061734"/>
    <w:rsid w:val="000733CE"/>
    <w:rsid w:val="00085564"/>
    <w:rsid w:val="00086AF1"/>
    <w:rsid w:val="000940EC"/>
    <w:rsid w:val="000A2B50"/>
    <w:rsid w:val="000B249A"/>
    <w:rsid w:val="000B6FDE"/>
    <w:rsid w:val="000E4627"/>
    <w:rsid w:val="000E4812"/>
    <w:rsid w:val="000F06FD"/>
    <w:rsid w:val="000F207E"/>
    <w:rsid w:val="000F5C7F"/>
    <w:rsid w:val="000F6B2C"/>
    <w:rsid w:val="00107930"/>
    <w:rsid w:val="0011309C"/>
    <w:rsid w:val="00113B2F"/>
    <w:rsid w:val="00116757"/>
    <w:rsid w:val="00131B12"/>
    <w:rsid w:val="00134D59"/>
    <w:rsid w:val="00140131"/>
    <w:rsid w:val="0014195D"/>
    <w:rsid w:val="00141E76"/>
    <w:rsid w:val="00142344"/>
    <w:rsid w:val="00143143"/>
    <w:rsid w:val="00147ECD"/>
    <w:rsid w:val="00150C81"/>
    <w:rsid w:val="001515AF"/>
    <w:rsid w:val="00160805"/>
    <w:rsid w:val="00160C49"/>
    <w:rsid w:val="00163670"/>
    <w:rsid w:val="00165A86"/>
    <w:rsid w:val="00165E34"/>
    <w:rsid w:val="00181EC6"/>
    <w:rsid w:val="001A7D41"/>
    <w:rsid w:val="001B0651"/>
    <w:rsid w:val="001B5EAE"/>
    <w:rsid w:val="001C13E4"/>
    <w:rsid w:val="001C7F27"/>
    <w:rsid w:val="001D277A"/>
    <w:rsid w:val="001D438A"/>
    <w:rsid w:val="001E1012"/>
    <w:rsid w:val="001E1C58"/>
    <w:rsid w:val="001F05A0"/>
    <w:rsid w:val="001F1767"/>
    <w:rsid w:val="00200BD7"/>
    <w:rsid w:val="00201A81"/>
    <w:rsid w:val="00202D37"/>
    <w:rsid w:val="00204390"/>
    <w:rsid w:val="00227FB3"/>
    <w:rsid w:val="00230D51"/>
    <w:rsid w:val="0023422D"/>
    <w:rsid w:val="002503AB"/>
    <w:rsid w:val="002538C2"/>
    <w:rsid w:val="002554B7"/>
    <w:rsid w:val="00260F6B"/>
    <w:rsid w:val="00266B58"/>
    <w:rsid w:val="00275B85"/>
    <w:rsid w:val="00275E26"/>
    <w:rsid w:val="002A401B"/>
    <w:rsid w:val="002A6633"/>
    <w:rsid w:val="002C1473"/>
    <w:rsid w:val="002D4562"/>
    <w:rsid w:val="002D55E4"/>
    <w:rsid w:val="002E20C0"/>
    <w:rsid w:val="002E2BBC"/>
    <w:rsid w:val="002E4B5A"/>
    <w:rsid w:val="002F1694"/>
    <w:rsid w:val="002F2AC4"/>
    <w:rsid w:val="00316B03"/>
    <w:rsid w:val="00323F94"/>
    <w:rsid w:val="00324A88"/>
    <w:rsid w:val="00326F5A"/>
    <w:rsid w:val="00335AD2"/>
    <w:rsid w:val="00340107"/>
    <w:rsid w:val="00350FAE"/>
    <w:rsid w:val="0035208B"/>
    <w:rsid w:val="00362729"/>
    <w:rsid w:val="00373D49"/>
    <w:rsid w:val="00375406"/>
    <w:rsid w:val="00393C62"/>
    <w:rsid w:val="003A2A55"/>
    <w:rsid w:val="003B358E"/>
    <w:rsid w:val="003B46AA"/>
    <w:rsid w:val="003B726C"/>
    <w:rsid w:val="003D1E57"/>
    <w:rsid w:val="003D413A"/>
    <w:rsid w:val="003E0527"/>
    <w:rsid w:val="003E3703"/>
    <w:rsid w:val="00400B66"/>
    <w:rsid w:val="00402245"/>
    <w:rsid w:val="00413146"/>
    <w:rsid w:val="004147EC"/>
    <w:rsid w:val="00420C50"/>
    <w:rsid w:val="004268F3"/>
    <w:rsid w:val="00435FA7"/>
    <w:rsid w:val="004511D8"/>
    <w:rsid w:val="00472267"/>
    <w:rsid w:val="00481C06"/>
    <w:rsid w:val="00484318"/>
    <w:rsid w:val="004940C9"/>
    <w:rsid w:val="004A2AC4"/>
    <w:rsid w:val="004A53F4"/>
    <w:rsid w:val="004B16CC"/>
    <w:rsid w:val="004C13B5"/>
    <w:rsid w:val="004D21EE"/>
    <w:rsid w:val="004D3C58"/>
    <w:rsid w:val="004D3DB1"/>
    <w:rsid w:val="004E6E5F"/>
    <w:rsid w:val="004F3A3C"/>
    <w:rsid w:val="00501D55"/>
    <w:rsid w:val="005060A3"/>
    <w:rsid w:val="0051780F"/>
    <w:rsid w:val="005334F6"/>
    <w:rsid w:val="00537798"/>
    <w:rsid w:val="00537AAC"/>
    <w:rsid w:val="005508D0"/>
    <w:rsid w:val="00554D5E"/>
    <w:rsid w:val="00556E71"/>
    <w:rsid w:val="00557130"/>
    <w:rsid w:val="00562E66"/>
    <w:rsid w:val="005661F0"/>
    <w:rsid w:val="005821F9"/>
    <w:rsid w:val="00585B31"/>
    <w:rsid w:val="00597AE3"/>
    <w:rsid w:val="005A65A2"/>
    <w:rsid w:val="005A7000"/>
    <w:rsid w:val="005B6863"/>
    <w:rsid w:val="005C0455"/>
    <w:rsid w:val="005C6A8C"/>
    <w:rsid w:val="005D0ED4"/>
    <w:rsid w:val="005D5993"/>
    <w:rsid w:val="005E0A01"/>
    <w:rsid w:val="005E76D1"/>
    <w:rsid w:val="006121AF"/>
    <w:rsid w:val="0061365E"/>
    <w:rsid w:val="00622610"/>
    <w:rsid w:val="00626C63"/>
    <w:rsid w:val="0063071A"/>
    <w:rsid w:val="00631E31"/>
    <w:rsid w:val="0063281C"/>
    <w:rsid w:val="00636600"/>
    <w:rsid w:val="00636B95"/>
    <w:rsid w:val="00646FA7"/>
    <w:rsid w:val="00652783"/>
    <w:rsid w:val="00652E43"/>
    <w:rsid w:val="0066580B"/>
    <w:rsid w:val="006854A1"/>
    <w:rsid w:val="006905B4"/>
    <w:rsid w:val="00693B10"/>
    <w:rsid w:val="006A0567"/>
    <w:rsid w:val="006A14AB"/>
    <w:rsid w:val="006B31F6"/>
    <w:rsid w:val="006B3392"/>
    <w:rsid w:val="006C1FF6"/>
    <w:rsid w:val="006D2B68"/>
    <w:rsid w:val="006E56AF"/>
    <w:rsid w:val="006F439D"/>
    <w:rsid w:val="006F6457"/>
    <w:rsid w:val="006F6D5E"/>
    <w:rsid w:val="007021A3"/>
    <w:rsid w:val="00715981"/>
    <w:rsid w:val="00726D66"/>
    <w:rsid w:val="00733789"/>
    <w:rsid w:val="00740494"/>
    <w:rsid w:val="007516A2"/>
    <w:rsid w:val="00761478"/>
    <w:rsid w:val="00772B3E"/>
    <w:rsid w:val="00773149"/>
    <w:rsid w:val="0077393F"/>
    <w:rsid w:val="007862F6"/>
    <w:rsid w:val="007B3E40"/>
    <w:rsid w:val="007B580B"/>
    <w:rsid w:val="007C5520"/>
    <w:rsid w:val="007D658A"/>
    <w:rsid w:val="007E306F"/>
    <w:rsid w:val="007F3584"/>
    <w:rsid w:val="007F4176"/>
    <w:rsid w:val="007F7EE5"/>
    <w:rsid w:val="0080220E"/>
    <w:rsid w:val="008026CC"/>
    <w:rsid w:val="0080426D"/>
    <w:rsid w:val="00805A1E"/>
    <w:rsid w:val="00807E8E"/>
    <w:rsid w:val="008133E1"/>
    <w:rsid w:val="008247DB"/>
    <w:rsid w:val="00843391"/>
    <w:rsid w:val="008500EB"/>
    <w:rsid w:val="008601B4"/>
    <w:rsid w:val="00864089"/>
    <w:rsid w:val="008654D3"/>
    <w:rsid w:val="008866A5"/>
    <w:rsid w:val="008901CF"/>
    <w:rsid w:val="008A7349"/>
    <w:rsid w:val="008B04D3"/>
    <w:rsid w:val="008B3084"/>
    <w:rsid w:val="008C2E99"/>
    <w:rsid w:val="008C3544"/>
    <w:rsid w:val="008D23C4"/>
    <w:rsid w:val="008E164F"/>
    <w:rsid w:val="008E23A2"/>
    <w:rsid w:val="008E275B"/>
    <w:rsid w:val="008F02AC"/>
    <w:rsid w:val="008F4167"/>
    <w:rsid w:val="008F6C28"/>
    <w:rsid w:val="00900AB9"/>
    <w:rsid w:val="00906C5A"/>
    <w:rsid w:val="00920C6D"/>
    <w:rsid w:val="00934839"/>
    <w:rsid w:val="009359A7"/>
    <w:rsid w:val="0093611A"/>
    <w:rsid w:val="00937196"/>
    <w:rsid w:val="00943FBF"/>
    <w:rsid w:val="00946F5A"/>
    <w:rsid w:val="00947335"/>
    <w:rsid w:val="00951CD6"/>
    <w:rsid w:val="00954730"/>
    <w:rsid w:val="00980F94"/>
    <w:rsid w:val="00982169"/>
    <w:rsid w:val="009824D7"/>
    <w:rsid w:val="00984ACC"/>
    <w:rsid w:val="00997848"/>
    <w:rsid w:val="009A33AE"/>
    <w:rsid w:val="009A66FE"/>
    <w:rsid w:val="009A7BE5"/>
    <w:rsid w:val="009B6638"/>
    <w:rsid w:val="009C04FA"/>
    <w:rsid w:val="009C0D2D"/>
    <w:rsid w:val="009C36C2"/>
    <w:rsid w:val="009D0556"/>
    <w:rsid w:val="009D0C61"/>
    <w:rsid w:val="009D2ECC"/>
    <w:rsid w:val="00A0050E"/>
    <w:rsid w:val="00A04334"/>
    <w:rsid w:val="00A22638"/>
    <w:rsid w:val="00A36853"/>
    <w:rsid w:val="00A3685A"/>
    <w:rsid w:val="00A50121"/>
    <w:rsid w:val="00A50330"/>
    <w:rsid w:val="00A573B6"/>
    <w:rsid w:val="00A63F0F"/>
    <w:rsid w:val="00A64007"/>
    <w:rsid w:val="00A640A6"/>
    <w:rsid w:val="00A66FA1"/>
    <w:rsid w:val="00A73A36"/>
    <w:rsid w:val="00A76726"/>
    <w:rsid w:val="00A77107"/>
    <w:rsid w:val="00A93AE4"/>
    <w:rsid w:val="00AA0964"/>
    <w:rsid w:val="00AA2010"/>
    <w:rsid w:val="00AA5FA8"/>
    <w:rsid w:val="00AA68C9"/>
    <w:rsid w:val="00AB4440"/>
    <w:rsid w:val="00AC3365"/>
    <w:rsid w:val="00AC5049"/>
    <w:rsid w:val="00AC5D52"/>
    <w:rsid w:val="00AD1672"/>
    <w:rsid w:val="00AD2493"/>
    <w:rsid w:val="00AD2B30"/>
    <w:rsid w:val="00AD5DE1"/>
    <w:rsid w:val="00AD74DB"/>
    <w:rsid w:val="00AE4FAF"/>
    <w:rsid w:val="00AF2476"/>
    <w:rsid w:val="00AF5CD0"/>
    <w:rsid w:val="00B14725"/>
    <w:rsid w:val="00B15FFD"/>
    <w:rsid w:val="00B45427"/>
    <w:rsid w:val="00B564E2"/>
    <w:rsid w:val="00B573D9"/>
    <w:rsid w:val="00B5772E"/>
    <w:rsid w:val="00B709C8"/>
    <w:rsid w:val="00B72D32"/>
    <w:rsid w:val="00B92FCA"/>
    <w:rsid w:val="00B958F6"/>
    <w:rsid w:val="00BA7400"/>
    <w:rsid w:val="00BB01B2"/>
    <w:rsid w:val="00BB51FC"/>
    <w:rsid w:val="00BB77A6"/>
    <w:rsid w:val="00BC4A38"/>
    <w:rsid w:val="00BD7375"/>
    <w:rsid w:val="00BE691C"/>
    <w:rsid w:val="00BE7434"/>
    <w:rsid w:val="00BF2635"/>
    <w:rsid w:val="00BF4067"/>
    <w:rsid w:val="00C044F7"/>
    <w:rsid w:val="00C13319"/>
    <w:rsid w:val="00C13396"/>
    <w:rsid w:val="00C1686A"/>
    <w:rsid w:val="00C20FC9"/>
    <w:rsid w:val="00C23C22"/>
    <w:rsid w:val="00C25A31"/>
    <w:rsid w:val="00C35B05"/>
    <w:rsid w:val="00C557EA"/>
    <w:rsid w:val="00C57ADB"/>
    <w:rsid w:val="00C60457"/>
    <w:rsid w:val="00C847BA"/>
    <w:rsid w:val="00C934EE"/>
    <w:rsid w:val="00CA4794"/>
    <w:rsid w:val="00CA592D"/>
    <w:rsid w:val="00CB08D3"/>
    <w:rsid w:val="00CB1554"/>
    <w:rsid w:val="00CD0337"/>
    <w:rsid w:val="00CD5D26"/>
    <w:rsid w:val="00CD5E1A"/>
    <w:rsid w:val="00CE09F4"/>
    <w:rsid w:val="00CE1973"/>
    <w:rsid w:val="00CF2BA8"/>
    <w:rsid w:val="00D037C4"/>
    <w:rsid w:val="00D22A87"/>
    <w:rsid w:val="00D268DF"/>
    <w:rsid w:val="00D40200"/>
    <w:rsid w:val="00D41C80"/>
    <w:rsid w:val="00D42181"/>
    <w:rsid w:val="00D503B3"/>
    <w:rsid w:val="00D50652"/>
    <w:rsid w:val="00D55292"/>
    <w:rsid w:val="00D62329"/>
    <w:rsid w:val="00D72A05"/>
    <w:rsid w:val="00D80C7E"/>
    <w:rsid w:val="00D82B6C"/>
    <w:rsid w:val="00D9502F"/>
    <w:rsid w:val="00DA2346"/>
    <w:rsid w:val="00DA3A49"/>
    <w:rsid w:val="00DA4563"/>
    <w:rsid w:val="00DA5BBB"/>
    <w:rsid w:val="00DB3CEE"/>
    <w:rsid w:val="00DC2A9E"/>
    <w:rsid w:val="00DC3BF7"/>
    <w:rsid w:val="00DD2933"/>
    <w:rsid w:val="00DD5A98"/>
    <w:rsid w:val="00DE0868"/>
    <w:rsid w:val="00DE168C"/>
    <w:rsid w:val="00DE2A65"/>
    <w:rsid w:val="00DF09CB"/>
    <w:rsid w:val="00DF4621"/>
    <w:rsid w:val="00DF471A"/>
    <w:rsid w:val="00E0178D"/>
    <w:rsid w:val="00E024F0"/>
    <w:rsid w:val="00E046B2"/>
    <w:rsid w:val="00E05994"/>
    <w:rsid w:val="00E35C58"/>
    <w:rsid w:val="00E4320C"/>
    <w:rsid w:val="00E44915"/>
    <w:rsid w:val="00E54237"/>
    <w:rsid w:val="00E577A4"/>
    <w:rsid w:val="00E60345"/>
    <w:rsid w:val="00E62361"/>
    <w:rsid w:val="00E703B6"/>
    <w:rsid w:val="00E73A0D"/>
    <w:rsid w:val="00E80354"/>
    <w:rsid w:val="00E80CBB"/>
    <w:rsid w:val="00E8199B"/>
    <w:rsid w:val="00E828DF"/>
    <w:rsid w:val="00E8376C"/>
    <w:rsid w:val="00E858A9"/>
    <w:rsid w:val="00EA154B"/>
    <w:rsid w:val="00EA4454"/>
    <w:rsid w:val="00EB3A26"/>
    <w:rsid w:val="00ED3296"/>
    <w:rsid w:val="00ED47B8"/>
    <w:rsid w:val="00ED5F71"/>
    <w:rsid w:val="00F01792"/>
    <w:rsid w:val="00F17C90"/>
    <w:rsid w:val="00F367A4"/>
    <w:rsid w:val="00F36EBA"/>
    <w:rsid w:val="00F37177"/>
    <w:rsid w:val="00F464B5"/>
    <w:rsid w:val="00F73028"/>
    <w:rsid w:val="00F73790"/>
    <w:rsid w:val="00F77621"/>
    <w:rsid w:val="00F81622"/>
    <w:rsid w:val="00F81E5E"/>
    <w:rsid w:val="00F90908"/>
    <w:rsid w:val="00F94E9D"/>
    <w:rsid w:val="00FB0ABA"/>
    <w:rsid w:val="00FB34A0"/>
    <w:rsid w:val="00FC0F25"/>
    <w:rsid w:val="00FD412E"/>
    <w:rsid w:val="00FE46ED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D52"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D5A98"/>
    <w:pPr>
      <w:keepNext/>
      <w:tabs>
        <w:tab w:val="center" w:pos="4680"/>
      </w:tabs>
      <w:jc w:val="center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DD5A98"/>
    <w:pPr>
      <w:keepNext/>
      <w:ind w:left="720" w:right="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D5A98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DD5A98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DD5A98"/>
    <w:pPr>
      <w:keepNext/>
      <w:ind w:right="-36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D5A98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DD5A98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D5A98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DD5A98"/>
    <w:pPr>
      <w:keepNext/>
      <w:jc w:val="both"/>
      <w:outlineLvl w:val="8"/>
    </w:pPr>
    <w:rPr>
      <w:rFonts w:ascii="CG Times" w:hAnsi="CG Times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5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5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A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5A98"/>
    <w:pPr>
      <w:jc w:val="both"/>
    </w:pPr>
  </w:style>
  <w:style w:type="character" w:styleId="Hyperlink">
    <w:name w:val="Hyperlink"/>
    <w:basedOn w:val="DefaultParagraphFont"/>
    <w:rsid w:val="00DD5A9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DD5A98"/>
    <w:pPr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ind w:left="2160" w:hanging="2160"/>
    </w:pPr>
    <w:rPr>
      <w:szCs w:val="24"/>
    </w:rPr>
  </w:style>
  <w:style w:type="paragraph" w:styleId="BlockText">
    <w:name w:val="Block Text"/>
    <w:basedOn w:val="Normal"/>
    <w:rsid w:val="00DD5A98"/>
    <w:pPr>
      <w:ind w:left="720" w:right="900"/>
    </w:pPr>
    <w:rPr>
      <w:b/>
      <w:bCs/>
    </w:rPr>
  </w:style>
  <w:style w:type="character" w:styleId="PageNumber">
    <w:name w:val="page number"/>
    <w:basedOn w:val="DefaultParagraphFont"/>
    <w:rsid w:val="00DD5A98"/>
    <w:rPr>
      <w:rFonts w:cs="Times New Roman"/>
    </w:rPr>
  </w:style>
  <w:style w:type="paragraph" w:customStyle="1" w:styleId="a">
    <w:name w:val="_"/>
    <w:basedOn w:val="Normal"/>
    <w:rsid w:val="00DD5A98"/>
    <w:pPr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BodyText3">
    <w:name w:val="Body Text 3"/>
    <w:basedOn w:val="Normal"/>
    <w:rsid w:val="00DD5A98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paragraph" w:styleId="FootnoteText">
    <w:name w:val="footnote text"/>
    <w:basedOn w:val="Normal"/>
    <w:semiHidden/>
    <w:rsid w:val="00DD5A98"/>
    <w:rPr>
      <w:sz w:val="20"/>
    </w:rPr>
  </w:style>
  <w:style w:type="paragraph" w:styleId="BodyTextIndent2">
    <w:name w:val="Body Text Indent 2"/>
    <w:basedOn w:val="Normal"/>
    <w:rsid w:val="00DD5A98"/>
    <w:pPr>
      <w:tabs>
        <w:tab w:val="left" w:pos="0"/>
        <w:tab w:val="left" w:pos="1080"/>
        <w:tab w:val="left" w:pos="1440"/>
        <w:tab w:val="left" w:pos="1800"/>
      </w:tabs>
      <w:ind w:left="72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DD5A98"/>
    <w:pPr>
      <w:tabs>
        <w:tab w:val="left" w:pos="-1152"/>
        <w:tab w:val="left" w:pos="-720"/>
        <w:tab w:val="left" w:pos="1"/>
        <w:tab w:val="left" w:pos="720"/>
        <w:tab w:val="left" w:pos="1440"/>
        <w:tab w:val="left" w:pos="2868"/>
        <w:tab w:val="left" w:pos="3600"/>
        <w:tab w:val="left" w:pos="5758"/>
        <w:tab w:val="left" w:pos="6212"/>
        <w:tab w:val="left" w:pos="7177"/>
        <w:tab w:val="left" w:pos="78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15" w:lineRule="auto"/>
      <w:ind w:hanging="1248"/>
      <w:jc w:val="both"/>
    </w:pPr>
    <w:rPr>
      <w:sz w:val="22"/>
    </w:rPr>
  </w:style>
  <w:style w:type="paragraph" w:styleId="Title">
    <w:name w:val="Title"/>
    <w:basedOn w:val="Normal"/>
    <w:qFormat/>
    <w:rsid w:val="00DD5A98"/>
    <w:pPr>
      <w:widowControl/>
      <w:jc w:val="center"/>
    </w:pPr>
    <w:rPr>
      <w:b/>
      <w:sz w:val="28"/>
      <w:lang w:val="en-US"/>
    </w:rPr>
  </w:style>
  <w:style w:type="character" w:styleId="FollowedHyperlink">
    <w:name w:val="FollowedHyperlink"/>
    <w:basedOn w:val="DefaultParagraphFont"/>
    <w:rsid w:val="00DD5A9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DD5A98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0F06FD"/>
    <w:rPr>
      <w:sz w:val="20"/>
    </w:rPr>
  </w:style>
  <w:style w:type="character" w:styleId="EndnoteReference">
    <w:name w:val="endnote reference"/>
    <w:basedOn w:val="DefaultParagraphFont"/>
    <w:semiHidden/>
    <w:rsid w:val="000F06FD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980F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6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61734"/>
    <w:pPr>
      <w:widowControl/>
    </w:pPr>
    <w:rPr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rsid w:val="00E73A0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73A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3A0D"/>
    <w:rPr>
      <w:b/>
      <w:bCs/>
    </w:rPr>
  </w:style>
  <w:style w:type="paragraph" w:styleId="ListParagraph">
    <w:name w:val="List Paragraph"/>
    <w:basedOn w:val="Normal"/>
    <w:qFormat/>
    <w:rsid w:val="00B5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T E D   N A T I N S                             NA T I O N S   U N I E S</vt:lpstr>
    </vt:vector>
  </TitlesOfParts>
  <Company>PreInstalled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T E D   N A T I N S                             NA T I O N S   U N I E S</dc:title>
  <dc:subject/>
  <dc:creator>Preferred Customer</dc:creator>
  <cp:keywords/>
  <dc:description/>
  <cp:lastModifiedBy>UNDP</cp:lastModifiedBy>
  <cp:revision>3</cp:revision>
  <cp:lastPrinted>2009-05-28T14:00:00Z</cp:lastPrinted>
  <dcterms:created xsi:type="dcterms:W3CDTF">2010-10-26T15:15:00Z</dcterms:created>
  <dcterms:modified xsi:type="dcterms:W3CDTF">2010-10-26T15:16:00Z</dcterms:modified>
</cp:coreProperties>
</file>