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A93F90" w:rsidRDefault="003B7B96" w:rsidP="00F147E3">
      <w:pPr>
        <w:jc w:val="center"/>
        <w:rPr>
          <w:rFonts w:asciiTheme="minorHAnsi" w:hAnsiTheme="minorHAnsi" w:cs="Arial"/>
          <w:b/>
          <w:lang w:val="en-US"/>
        </w:rPr>
      </w:pPr>
      <w:r w:rsidRPr="00A93F90">
        <w:rPr>
          <w:rFonts w:asciiTheme="minorHAnsi" w:hAnsiTheme="minorHAnsi" w:cs="Arial"/>
          <w:b/>
          <w:sz w:val="32"/>
          <w:lang w:val="en-US"/>
        </w:rPr>
        <w:fldChar w:fldCharType="begin"/>
      </w:r>
      <w:r w:rsidR="00A93F90" w:rsidRPr="00A93F90">
        <w:rPr>
          <w:rFonts w:asciiTheme="minorHAnsi" w:hAnsiTheme="minorHAnsi" w:cs="Arial"/>
          <w:b/>
          <w:sz w:val="32"/>
          <w:lang w:val="en-US"/>
        </w:rPr>
        <w:instrText xml:space="preserve"> MERGEFIELD Country </w:instrText>
      </w:r>
      <w:r w:rsidRPr="00A93F90">
        <w:rPr>
          <w:rFonts w:asciiTheme="minorHAnsi" w:hAnsiTheme="minorHAnsi" w:cs="Arial"/>
          <w:b/>
          <w:sz w:val="32"/>
          <w:lang w:val="en-US"/>
        </w:rPr>
        <w:fldChar w:fldCharType="separate"/>
      </w:r>
      <w:r w:rsidR="00A93F90" w:rsidRPr="00A93F90">
        <w:rPr>
          <w:rFonts w:asciiTheme="minorHAnsi" w:hAnsiTheme="minorHAnsi" w:cs="Arial"/>
          <w:b/>
          <w:noProof/>
          <w:sz w:val="32"/>
          <w:lang w:val="en-US"/>
        </w:rPr>
        <w:t>Guatemala</w:t>
      </w:r>
      <w:r w:rsidRPr="00A93F90">
        <w:rPr>
          <w:rFonts w:asciiTheme="minorHAnsi" w:hAnsiTheme="minorHAns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2B0658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  <w:r w:rsidRPr="0095425F">
              <w:rPr>
                <w:rFonts w:asciiTheme="minorHAnsi" w:hAnsiTheme="minorHAns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F147E3" w:rsidRPr="00DE2D26" w:rsidRDefault="003B7B96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1E3D90" w:rsidRPr="00B043C5">
              <w:rPr>
                <w:rFonts w:asciiTheme="minorHAnsi" w:hAnsiTheme="minorHAnsi" w:cs="Arial"/>
                <w:noProof/>
                <w:lang w:val="en-US"/>
              </w:rPr>
              <w:t>Capacity-Building amongst the MAM People in Economic Water and Sanitation Governance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2B0658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2B37F1" w:rsidRDefault="003B7B96" w:rsidP="00AA7A3B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2B37F1">
              <w:rPr>
                <w:rFonts w:asciiTheme="minorHAnsi" w:hAnsiTheme="minorHAnsi" w:cs="Arial"/>
                <w:lang w:val="en-US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1E3D90" w:rsidRPr="002B37F1">
              <w:rPr>
                <w:rFonts w:asciiTheme="minorHAnsi" w:hAnsiTheme="minorHAnsi" w:cs="Arial"/>
                <w:noProof/>
                <w:lang w:val="en-US"/>
              </w:rPr>
              <w:t>MDGF-1917-A-GTM Capacity-Build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2B37F1">
              <w:rPr>
                <w:rFonts w:asciiTheme="minorHAnsi" w:hAnsiTheme="minorHAnsi" w:cs="Arial"/>
                <w:lang w:val="en-US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2B37F1">
              <w:rPr>
                <w:rFonts w:asciiTheme="minorHAnsi" w:hAnsiTheme="minorHAnsi" w:cs="Arial"/>
                <w:lang w:val="en-US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1E3D90" w:rsidRPr="002B37F1">
              <w:rPr>
                <w:rFonts w:asciiTheme="minorHAnsi" w:hAnsiTheme="minorHAnsi" w:cs="Arial"/>
                <w:noProof/>
                <w:lang w:val="en-US"/>
              </w:rPr>
              <w:t>67203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2B37F1">
              <w:rPr>
                <w:rFonts w:asciiTheme="minorHAnsi" w:hAnsiTheme="minorHAnsi" w:cs="Arial"/>
                <w:lang w:val="en-US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3B7B96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1E3D90" w:rsidRPr="00B043C5">
              <w:rPr>
                <w:rFonts w:asciiTheme="minorHAnsi" w:hAnsiTheme="minorHAnsi" w:cs="Arial"/>
                <w:noProof/>
                <w:lang w:val="en-US"/>
              </w:rPr>
              <w:t>Economic Governance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3B7B96" w:rsidP="002B37F1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1E3D90" w:rsidRPr="00B043C5">
              <w:rPr>
                <w:rFonts w:asciiTheme="minorHAnsi" w:hAnsiTheme="minorHAnsi" w:cs="Arial"/>
                <w:noProof/>
                <w:lang w:val="da-DK"/>
              </w:rPr>
              <w:t>5.9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F60570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2B0658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8E1B05" w:rsidRDefault="003B7B96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8E1B05">
              <w:rPr>
                <w:rFonts w:asciiTheme="minorHAnsi" w:hAnsiTheme="minorHAnsi" w:cs="Arial"/>
                <w:lang w:val="en-US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1E3D90" w:rsidRPr="008E1B05">
              <w:rPr>
                <w:rFonts w:asciiTheme="minorHAnsi" w:hAnsiTheme="minorHAnsi" w:cs="Arial"/>
                <w:noProof/>
                <w:lang w:val="en-US"/>
              </w:rPr>
              <w:t>FAO, PAHO/WHO, UNDP, UNFPA, UNICEF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3B7B96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1E3D90" w:rsidRPr="00B043C5">
              <w:rPr>
                <w:rFonts w:asciiTheme="minorHAnsi" w:hAnsiTheme="minorHAnsi" w:cs="Arial"/>
                <w:noProof/>
                <w:lang w:val="da-DK"/>
              </w:rPr>
              <w:t>31-Aug-2009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7C55" w:rsidRPr="004011D3" w:rsidRDefault="00F17C55" w:rsidP="00F147E3">
      <w:pPr>
        <w:rPr>
          <w:rFonts w:asciiTheme="minorHAnsi" w:hAnsiTheme="minorHAnsi" w:cs="Arial"/>
          <w:b/>
          <w:lang w:val="da-DK"/>
        </w:rPr>
      </w:pPr>
    </w:p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7F2D8E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061DE1" w:rsidRPr="0095425F" w:rsidTr="0089287F">
        <w:tc>
          <w:tcPr>
            <w:tcW w:w="9576" w:type="dxa"/>
            <w:vAlign w:val="bottom"/>
          </w:tcPr>
          <w:p w:rsidR="00061DE1" w:rsidRPr="00A23C7E" w:rsidRDefault="00061DE1" w:rsidP="002B0658">
            <w:pPr>
              <w:jc w:val="both"/>
            </w:pPr>
            <w:r w:rsidRPr="002B0658">
              <w:rPr>
                <w:lang w:val="en-US"/>
              </w:rPr>
              <w:t xml:space="preserve">4 water and sanitation guides completed. Water </w:t>
            </w:r>
            <w:r w:rsidR="00F17C55" w:rsidRPr="002B0658">
              <w:rPr>
                <w:lang w:val="en-US"/>
              </w:rPr>
              <w:t>and sanitation plans concluded.</w:t>
            </w:r>
            <w:r w:rsidRPr="002B0658">
              <w:rPr>
                <w:lang w:val="en-US"/>
              </w:rPr>
              <w:t xml:space="preserve"> Information on water and sanitation in 75 communities gathered. Training wo</w:t>
            </w:r>
            <w:r w:rsidR="00F17C55" w:rsidRPr="002B0658">
              <w:rPr>
                <w:lang w:val="en-US"/>
              </w:rPr>
              <w:t xml:space="preserve">rkshops in municipal planning, </w:t>
            </w:r>
            <w:r w:rsidRPr="002B0658">
              <w:rPr>
                <w:lang w:val="en-US"/>
              </w:rPr>
              <w:t xml:space="preserve">Journalism and gender, family planning and the environment and women´s role in community development councils has been provided. </w:t>
            </w:r>
            <w:r w:rsidRPr="00A23C7E">
              <w:t xml:space="preserve">4 </w:t>
            </w:r>
            <w:proofErr w:type="spellStart"/>
            <w:r w:rsidRPr="00A23C7E">
              <w:t>treatment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plants</w:t>
            </w:r>
            <w:proofErr w:type="spellEnd"/>
            <w:r w:rsidRPr="00A23C7E">
              <w:t xml:space="preserve"> in t</w:t>
            </w:r>
            <w:r w:rsidR="00F17C55">
              <w:t xml:space="preserve">he Mancuerna </w:t>
            </w:r>
            <w:proofErr w:type="spellStart"/>
            <w:r w:rsidR="00F17C55">
              <w:t>region</w:t>
            </w:r>
            <w:proofErr w:type="spellEnd"/>
            <w:r w:rsidR="00F17C55">
              <w:t xml:space="preserve"> </w:t>
            </w:r>
            <w:proofErr w:type="spellStart"/>
            <w:r w:rsidR="00F17C55">
              <w:t>evaluated</w:t>
            </w:r>
            <w:proofErr w:type="spellEnd"/>
            <w:r w:rsidR="00F17C55">
              <w:t xml:space="preserve">. </w:t>
            </w:r>
            <w:r w:rsidRPr="00A23C7E">
              <w:t xml:space="preserve">19.8 </w:t>
            </w:r>
            <w:proofErr w:type="spellStart"/>
            <w:r w:rsidRPr="00A23C7E">
              <w:t>hectares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reforested</w:t>
            </w:r>
            <w:proofErr w:type="spellEnd"/>
            <w:r w:rsidRPr="00A23C7E">
              <w:t xml:space="preserve">.  </w:t>
            </w:r>
          </w:p>
        </w:tc>
      </w:tr>
      <w:tr w:rsidR="00061DE1" w:rsidRPr="0095425F" w:rsidTr="007F2D8E">
        <w:tc>
          <w:tcPr>
            <w:tcW w:w="9576" w:type="dxa"/>
          </w:tcPr>
          <w:p w:rsidR="00061DE1" w:rsidRPr="0095425F" w:rsidRDefault="00061DE1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061DE1" w:rsidRPr="0095425F" w:rsidTr="007F2D8E">
        <w:tc>
          <w:tcPr>
            <w:tcW w:w="9576" w:type="dxa"/>
          </w:tcPr>
          <w:p w:rsidR="00061DE1" w:rsidRPr="0095425F" w:rsidRDefault="00061DE1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061DE1" w:rsidRPr="0095425F" w:rsidRDefault="00061DE1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061DE1" w:rsidRPr="0095425F" w:rsidTr="00E33DCF">
        <w:tc>
          <w:tcPr>
            <w:tcW w:w="9576" w:type="dxa"/>
            <w:vAlign w:val="bottom"/>
          </w:tcPr>
          <w:p w:rsidR="00061DE1" w:rsidRPr="00A23C7E" w:rsidRDefault="00061DE1" w:rsidP="00FC7E43">
            <w:proofErr w:type="spellStart"/>
            <w:r w:rsidRPr="00A23C7E">
              <w:t>Coordination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within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government</w:t>
            </w:r>
            <w:proofErr w:type="spellEnd"/>
            <w:r w:rsidR="00667F4F">
              <w:t>.</w:t>
            </w:r>
            <w:r w:rsidRPr="00A23C7E">
              <w:t xml:space="preserve"> </w:t>
            </w:r>
          </w:p>
        </w:tc>
      </w:tr>
      <w:tr w:rsidR="00061DE1" w:rsidRPr="0095425F" w:rsidTr="007F2D8E">
        <w:tc>
          <w:tcPr>
            <w:tcW w:w="9576" w:type="dxa"/>
          </w:tcPr>
          <w:p w:rsidR="00061DE1" w:rsidRPr="0095425F" w:rsidRDefault="00061DE1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061DE1" w:rsidRPr="002B0658" w:rsidTr="007F2D8E">
        <w:tc>
          <w:tcPr>
            <w:tcW w:w="9576" w:type="dxa"/>
          </w:tcPr>
          <w:p w:rsidR="00061DE1" w:rsidRPr="0095425F" w:rsidRDefault="00061DE1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3B7B96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3B7B96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3B7B96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061DE1" w:rsidRPr="002B0658" w:rsidTr="007F2D8E">
        <w:tc>
          <w:tcPr>
            <w:tcW w:w="9576" w:type="dxa"/>
          </w:tcPr>
          <w:p w:rsidR="00061DE1" w:rsidRPr="0095425F" w:rsidRDefault="00061DE1" w:rsidP="00061DE1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 w:rsidRPr="00061DE1">
              <w:rPr>
                <w:rFonts w:asciiTheme="minorHAnsi" w:hAnsiTheme="minorHAnsi" w:cs="Arial"/>
                <w:lang w:val="en-US"/>
              </w:rPr>
              <w:t>Yes</w:t>
            </w:r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ED2AC3" w:rsidRDefault="00ED2AC3" w:rsidP="00B44E1B">
      <w:pPr>
        <w:rPr>
          <w:rFonts w:asciiTheme="minorHAnsi" w:hAnsiTheme="minorHAnsi" w:cs="Arial"/>
          <w:lang w:val="en-US"/>
        </w:rPr>
      </w:pPr>
    </w:p>
    <w:p w:rsidR="001A1486" w:rsidRDefault="001A1486" w:rsidP="00D16657">
      <w:pPr>
        <w:jc w:val="center"/>
        <w:rPr>
          <w:rFonts w:asciiTheme="minorHAnsi" w:hAnsiTheme="minorHAnsi" w:cs="Arial"/>
          <w:lang w:val="en-US"/>
        </w:rPr>
      </w:pPr>
    </w:p>
    <w:p w:rsidR="001A1486" w:rsidRDefault="001A1486" w:rsidP="00D16657">
      <w:pPr>
        <w:jc w:val="center"/>
        <w:rPr>
          <w:rFonts w:asciiTheme="minorHAnsi" w:hAnsiTheme="minorHAnsi" w:cs="Arial"/>
          <w:lang w:val="en-US"/>
        </w:rPr>
      </w:pPr>
    </w:p>
    <w:p w:rsidR="00676B3C" w:rsidRDefault="00676B3C" w:rsidP="00D16657">
      <w:pPr>
        <w:jc w:val="center"/>
        <w:rPr>
          <w:rFonts w:asciiTheme="minorHAnsi" w:hAnsiTheme="minorHAnsi" w:cs="Arial"/>
          <w:lang w:val="en-US"/>
        </w:rPr>
      </w:pPr>
    </w:p>
    <w:p w:rsidR="00676B3C" w:rsidRDefault="00676B3C" w:rsidP="00D16657">
      <w:pPr>
        <w:jc w:val="center"/>
        <w:rPr>
          <w:rFonts w:asciiTheme="minorHAnsi" w:hAnsiTheme="minorHAnsi" w:cs="Arial"/>
          <w:lang w:val="en-US"/>
        </w:rPr>
      </w:pPr>
    </w:p>
    <w:p w:rsidR="00676B3C" w:rsidRDefault="00676B3C" w:rsidP="001B04DF">
      <w:pPr>
        <w:rPr>
          <w:rFonts w:asciiTheme="minorHAnsi" w:hAnsiTheme="minorHAnsi" w:cs="Arial"/>
          <w:lang w:val="en-US"/>
        </w:rPr>
      </w:pPr>
    </w:p>
    <w:p w:rsidR="003A6F7B" w:rsidRDefault="003A6F7B" w:rsidP="00D16657">
      <w:pPr>
        <w:jc w:val="center"/>
        <w:rPr>
          <w:rFonts w:asciiTheme="minorHAnsi" w:hAnsiTheme="minorHAnsi" w:cs="Arial"/>
          <w:lang w:val="en-US"/>
        </w:rPr>
      </w:pPr>
    </w:p>
    <w:p w:rsidR="00D437FF" w:rsidRDefault="00D437FF">
      <w:pPr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 xml:space="preserve"> 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A93FF4">
        <w:rPr>
          <w:rFonts w:asciiTheme="minorHAnsi" w:hAnsiTheme="minorHAnsi" w:cs="Arial"/>
          <w:lang w:val="en-US"/>
        </w:rPr>
        <w:t>10</w:t>
      </w:r>
    </w:p>
    <w:p w:rsidR="00F17C55" w:rsidRDefault="00F17C55" w:rsidP="00F147E3">
      <w:pPr>
        <w:jc w:val="center"/>
        <w:rPr>
          <w:rFonts w:asciiTheme="minorHAnsi" w:hAnsiTheme="minorHAnsi" w:cs="Arial"/>
          <w:lang w:val="en-US"/>
        </w:rPr>
      </w:pPr>
    </w:p>
    <w:p w:rsidR="00AC47A5" w:rsidRDefault="00F17C55" w:rsidP="00F147E3">
      <w:pPr>
        <w:jc w:val="center"/>
        <w:rPr>
          <w:rFonts w:asciiTheme="minorHAnsi" w:hAnsiTheme="minorHAnsi" w:cs="Arial"/>
          <w:lang w:val="en-US"/>
        </w:rPr>
      </w:pPr>
      <w:r w:rsidRPr="00F17C55">
        <w:rPr>
          <w:noProof/>
          <w:lang w:val="en-US" w:eastAsia="en-US"/>
        </w:rPr>
        <w:drawing>
          <wp:inline distT="0" distB="0" distL="0" distR="0">
            <wp:extent cx="5943600" cy="6527494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2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A5" w:rsidRPr="0095425F" w:rsidRDefault="00AC47A5" w:rsidP="00ED2AC3">
      <w:pPr>
        <w:ind w:left="-360"/>
        <w:jc w:val="center"/>
        <w:rPr>
          <w:rFonts w:asciiTheme="minorHAnsi" w:hAnsiTheme="minorHAnsi" w:cs="Arial"/>
          <w:lang w:val="en-US"/>
        </w:rPr>
      </w:pPr>
    </w:p>
    <w:p w:rsidR="00F147E3" w:rsidRPr="000659A4" w:rsidRDefault="00F147E3" w:rsidP="000659A4">
      <w:pPr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0924B7" w:rsidRPr="0095425F" w:rsidRDefault="000924B7" w:rsidP="00AC47A5">
      <w:pPr>
        <w:ind w:left="-360"/>
        <w:jc w:val="center"/>
        <w:rPr>
          <w:rFonts w:asciiTheme="minorHAnsi" w:hAnsiTheme="minorHAnsi" w:cs="Arial"/>
          <w:b/>
          <w:lang w:val="en-US"/>
        </w:rPr>
      </w:pPr>
    </w:p>
    <w:sectPr w:rsidR="000924B7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FE3" w:rsidRDefault="00C80FE3" w:rsidP="00F147E3">
      <w:r>
        <w:separator/>
      </w:r>
    </w:p>
  </w:endnote>
  <w:endnote w:type="continuationSeparator" w:id="1">
    <w:p w:rsidR="00C80FE3" w:rsidRDefault="00C80FE3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FE3" w:rsidRDefault="00C80FE3" w:rsidP="00F147E3">
      <w:r>
        <w:separator/>
      </w:r>
    </w:p>
  </w:footnote>
  <w:footnote w:type="continuationSeparator" w:id="1">
    <w:p w:rsidR="00C80FE3" w:rsidRDefault="00C80FE3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E3" w:rsidRDefault="00C80FE3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C80FE3" w:rsidRPr="00F147E3" w:rsidRDefault="00C80FE3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061DE1">
      <w:rPr>
        <w:rFonts w:ascii="Arial" w:hAnsi="Arial" w:cs="Arial"/>
        <w:lang w:val="en-US"/>
      </w:rPr>
      <w:t>10</w:t>
    </w:r>
    <w:r>
      <w:rPr>
        <w:rFonts w:ascii="Arial" w:hAnsi="Arial" w:cs="Arial"/>
        <w:lang w:val="en-US"/>
      </w:rPr>
      <w:t xml:space="preserve">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C80FE3" w:rsidRPr="00F147E3" w:rsidRDefault="00C80FE3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63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3009E"/>
    <w:rsid w:val="00061DE1"/>
    <w:rsid w:val="000659A4"/>
    <w:rsid w:val="000924B7"/>
    <w:rsid w:val="000A3F7C"/>
    <w:rsid w:val="000E0785"/>
    <w:rsid w:val="000F3A77"/>
    <w:rsid w:val="00112151"/>
    <w:rsid w:val="001305BA"/>
    <w:rsid w:val="00130DB9"/>
    <w:rsid w:val="00143186"/>
    <w:rsid w:val="0016327D"/>
    <w:rsid w:val="001A1486"/>
    <w:rsid w:val="001B04DF"/>
    <w:rsid w:val="001E3D90"/>
    <w:rsid w:val="00240793"/>
    <w:rsid w:val="00245097"/>
    <w:rsid w:val="002B0658"/>
    <w:rsid w:val="002B37F1"/>
    <w:rsid w:val="002B59E7"/>
    <w:rsid w:val="002C2EC7"/>
    <w:rsid w:val="00363AC9"/>
    <w:rsid w:val="0036542F"/>
    <w:rsid w:val="003A6F7B"/>
    <w:rsid w:val="003B39A3"/>
    <w:rsid w:val="003B7B96"/>
    <w:rsid w:val="003E233C"/>
    <w:rsid w:val="004011D3"/>
    <w:rsid w:val="004108C8"/>
    <w:rsid w:val="004139A4"/>
    <w:rsid w:val="00421CB4"/>
    <w:rsid w:val="005240CC"/>
    <w:rsid w:val="00540079"/>
    <w:rsid w:val="005730EF"/>
    <w:rsid w:val="005D2D80"/>
    <w:rsid w:val="005E5085"/>
    <w:rsid w:val="00614453"/>
    <w:rsid w:val="00667F4F"/>
    <w:rsid w:val="00676B3C"/>
    <w:rsid w:val="006A715E"/>
    <w:rsid w:val="006B0EA3"/>
    <w:rsid w:val="006C0F30"/>
    <w:rsid w:val="006E7FD7"/>
    <w:rsid w:val="006F1B8D"/>
    <w:rsid w:val="007442F4"/>
    <w:rsid w:val="0074642F"/>
    <w:rsid w:val="007647A5"/>
    <w:rsid w:val="00772EDA"/>
    <w:rsid w:val="007913ED"/>
    <w:rsid w:val="007B2751"/>
    <w:rsid w:val="007B2FA8"/>
    <w:rsid w:val="007F2D8E"/>
    <w:rsid w:val="0080589A"/>
    <w:rsid w:val="00843582"/>
    <w:rsid w:val="008472A6"/>
    <w:rsid w:val="00885C19"/>
    <w:rsid w:val="008872C9"/>
    <w:rsid w:val="008E1B05"/>
    <w:rsid w:val="008F215A"/>
    <w:rsid w:val="00917D93"/>
    <w:rsid w:val="00944CD9"/>
    <w:rsid w:val="009539BA"/>
    <w:rsid w:val="0095425F"/>
    <w:rsid w:val="00994F97"/>
    <w:rsid w:val="009B2836"/>
    <w:rsid w:val="009F4EB0"/>
    <w:rsid w:val="00A0572D"/>
    <w:rsid w:val="00A14829"/>
    <w:rsid w:val="00A31793"/>
    <w:rsid w:val="00A52DB9"/>
    <w:rsid w:val="00A56749"/>
    <w:rsid w:val="00A64828"/>
    <w:rsid w:val="00A9307A"/>
    <w:rsid w:val="00A93F90"/>
    <w:rsid w:val="00A93FF4"/>
    <w:rsid w:val="00A9537A"/>
    <w:rsid w:val="00AA43A4"/>
    <w:rsid w:val="00AA7A3B"/>
    <w:rsid w:val="00AB160A"/>
    <w:rsid w:val="00AC45AB"/>
    <w:rsid w:val="00AC47A5"/>
    <w:rsid w:val="00AD5522"/>
    <w:rsid w:val="00AD6ED8"/>
    <w:rsid w:val="00AE77EE"/>
    <w:rsid w:val="00B06560"/>
    <w:rsid w:val="00B07AEC"/>
    <w:rsid w:val="00B31180"/>
    <w:rsid w:val="00B44E1B"/>
    <w:rsid w:val="00B879B8"/>
    <w:rsid w:val="00BD3358"/>
    <w:rsid w:val="00BE22DC"/>
    <w:rsid w:val="00BF729B"/>
    <w:rsid w:val="00C631F1"/>
    <w:rsid w:val="00C662DD"/>
    <w:rsid w:val="00C80FE3"/>
    <w:rsid w:val="00CB0AF4"/>
    <w:rsid w:val="00CF08AD"/>
    <w:rsid w:val="00D01ADA"/>
    <w:rsid w:val="00D05CFB"/>
    <w:rsid w:val="00D10C68"/>
    <w:rsid w:val="00D16657"/>
    <w:rsid w:val="00D178BE"/>
    <w:rsid w:val="00D2252A"/>
    <w:rsid w:val="00D437FF"/>
    <w:rsid w:val="00D5710C"/>
    <w:rsid w:val="00D721EE"/>
    <w:rsid w:val="00DB6FE5"/>
    <w:rsid w:val="00DE080D"/>
    <w:rsid w:val="00DE2D26"/>
    <w:rsid w:val="00DE4F4B"/>
    <w:rsid w:val="00E136F2"/>
    <w:rsid w:val="00E260DD"/>
    <w:rsid w:val="00E34F58"/>
    <w:rsid w:val="00E57BF7"/>
    <w:rsid w:val="00ED2AC3"/>
    <w:rsid w:val="00F12124"/>
    <w:rsid w:val="00F147E3"/>
    <w:rsid w:val="00F17C55"/>
    <w:rsid w:val="00F60570"/>
    <w:rsid w:val="00F66524"/>
    <w:rsid w:val="00F7392F"/>
    <w:rsid w:val="00F917CA"/>
    <w:rsid w:val="00FB0066"/>
    <w:rsid w:val="00FC288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E8B0-0F17-4106-B566-7C7BCA84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14</cp:revision>
  <cp:lastPrinted>2010-05-17T16:22:00Z</cp:lastPrinted>
  <dcterms:created xsi:type="dcterms:W3CDTF">2010-05-18T19:00:00Z</dcterms:created>
  <dcterms:modified xsi:type="dcterms:W3CDTF">2011-05-31T21:43:00Z</dcterms:modified>
</cp:coreProperties>
</file>