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B07370" w:rsidRDefault="0062643F" w:rsidP="00F147E3">
      <w:pPr>
        <w:jc w:val="center"/>
        <w:rPr>
          <w:rFonts w:ascii="Calibri" w:hAnsi="Calibri" w:cs="Arial"/>
          <w:b/>
        </w:rPr>
      </w:pPr>
      <w:r w:rsidRPr="00B07370">
        <w:rPr>
          <w:rFonts w:ascii="Calibri" w:hAnsi="Calibri" w:cs="Arial"/>
          <w:b/>
          <w:sz w:val="32"/>
        </w:rPr>
        <w:fldChar w:fldCharType="begin"/>
      </w:r>
      <w:r w:rsidR="00B07370" w:rsidRPr="00B07370">
        <w:rPr>
          <w:rFonts w:ascii="Calibri" w:hAnsi="Calibri" w:cs="Arial"/>
          <w:b/>
          <w:sz w:val="32"/>
        </w:rPr>
        <w:instrText xml:space="preserve"> MERGEFIELD Country </w:instrText>
      </w:r>
      <w:r w:rsidRPr="00B07370">
        <w:rPr>
          <w:rFonts w:ascii="Calibri" w:hAnsi="Calibri" w:cs="Arial"/>
          <w:b/>
          <w:sz w:val="32"/>
        </w:rPr>
        <w:fldChar w:fldCharType="separate"/>
      </w:r>
      <w:r w:rsidR="00B07370" w:rsidRPr="00B07370">
        <w:rPr>
          <w:rFonts w:ascii="Calibri" w:hAnsi="Calibri" w:cs="Arial"/>
          <w:b/>
          <w:noProof/>
          <w:sz w:val="32"/>
        </w:rPr>
        <w:t>Viet Nam</w:t>
      </w:r>
      <w:r w:rsidRPr="00B07370">
        <w:rPr>
          <w:rFonts w:ascii="Calibri" w:hAnsi="Calibri" w:cs="Arial"/>
          <w:b/>
          <w:sz w:val="32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B07370" w:rsidTr="001B47D5">
        <w:tc>
          <w:tcPr>
            <w:tcW w:w="3528" w:type="dxa"/>
          </w:tcPr>
          <w:p w:rsidR="00F147E3" w:rsidRPr="001B47D5" w:rsidRDefault="00F147E3" w:rsidP="001B47D5">
            <w:pPr>
              <w:spacing w:line="360" w:lineRule="auto"/>
              <w:rPr>
                <w:rFonts w:ascii="Calibri" w:hAnsi="Calibri" w:cs="Arial"/>
                <w:b/>
              </w:rPr>
            </w:pPr>
            <w:r w:rsidRPr="001B47D5">
              <w:rPr>
                <w:rFonts w:ascii="Calibri" w:hAnsi="Calibri" w:cs="Arial"/>
                <w:b/>
              </w:rPr>
              <w:t>Programme Title:</w:t>
            </w:r>
          </w:p>
        </w:tc>
        <w:tc>
          <w:tcPr>
            <w:tcW w:w="6390" w:type="dxa"/>
          </w:tcPr>
          <w:p w:rsidR="00F147E3" w:rsidRPr="001B47D5" w:rsidRDefault="0062643F" w:rsidP="001B47D5">
            <w:pPr>
              <w:spacing w:line="360" w:lineRule="auto"/>
              <w:rPr>
                <w:rFonts w:ascii="Calibri" w:hAnsi="Calibri" w:cs="Arial"/>
              </w:rPr>
            </w:pPr>
            <w:r w:rsidRPr="001B47D5">
              <w:rPr>
                <w:rFonts w:ascii="Calibri" w:hAnsi="Calibri" w:cs="Arial"/>
              </w:rPr>
              <w:fldChar w:fldCharType="begin"/>
            </w:r>
            <w:r w:rsidR="00DB6FE5" w:rsidRPr="001B47D5">
              <w:rPr>
                <w:rFonts w:ascii="Calibri" w:hAnsi="Calibri" w:cs="Arial"/>
              </w:rPr>
              <w:instrText xml:space="preserve"> MERGEFIELD Long_desc </w:instrText>
            </w:r>
            <w:r w:rsidRPr="001B47D5">
              <w:rPr>
                <w:rFonts w:ascii="Calibri" w:hAnsi="Calibri" w:cs="Arial"/>
              </w:rPr>
              <w:fldChar w:fldCharType="separate"/>
            </w:r>
            <w:r w:rsidR="00E4675B" w:rsidRPr="001B47D5">
              <w:rPr>
                <w:rFonts w:ascii="Calibri" w:hAnsi="Calibri" w:cs="Arial"/>
                <w:noProof/>
              </w:rPr>
              <w:t>Viet Nam Joint Programme on Gender Equality</w:t>
            </w:r>
            <w:r w:rsidRPr="001B47D5">
              <w:rPr>
                <w:rFonts w:ascii="Calibri" w:hAnsi="Calibri" w:cs="Arial"/>
              </w:rPr>
              <w:fldChar w:fldCharType="end"/>
            </w:r>
          </w:p>
        </w:tc>
      </w:tr>
      <w:tr w:rsidR="00A52DB9" w:rsidRPr="001C3C19" w:rsidTr="001B47D5">
        <w:tc>
          <w:tcPr>
            <w:tcW w:w="3528" w:type="dxa"/>
          </w:tcPr>
          <w:p w:rsidR="00A52DB9" w:rsidRPr="001B47D5" w:rsidRDefault="00A52DB9" w:rsidP="001B47D5">
            <w:pPr>
              <w:spacing w:line="360" w:lineRule="auto"/>
              <w:rPr>
                <w:rFonts w:ascii="Calibri" w:hAnsi="Calibri" w:cs="Arial"/>
                <w:b/>
              </w:rPr>
            </w:pPr>
            <w:r w:rsidRPr="001B47D5">
              <w:rPr>
                <w:rFonts w:ascii="Calibri" w:hAnsi="Calibri" w:cs="Arial"/>
                <w:b/>
              </w:rPr>
              <w:t xml:space="preserve">Programme number </w:t>
            </w:r>
            <w:r w:rsidR="00BE22DC" w:rsidRPr="001B47D5">
              <w:rPr>
                <w:rFonts w:ascii="Calibri" w:hAnsi="Calibri" w:cs="Arial"/>
                <w:b/>
              </w:rPr>
              <w:t>&amp;</w:t>
            </w:r>
            <w:r w:rsidRPr="001B47D5">
              <w:rPr>
                <w:rFonts w:ascii="Calibri" w:hAnsi="Calibri" w:cs="Arial"/>
                <w:b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1C3C19" w:rsidRDefault="0062643F" w:rsidP="001B47D5">
            <w:pPr>
              <w:spacing w:line="360" w:lineRule="auto"/>
              <w:rPr>
                <w:rFonts w:ascii="Calibri" w:hAnsi="Calibri" w:cs="Arial"/>
              </w:rPr>
            </w:pPr>
            <w:r w:rsidRPr="001B47D5">
              <w:rPr>
                <w:rFonts w:ascii="Calibri" w:hAnsi="Calibri" w:cs="Arial"/>
              </w:rPr>
              <w:fldChar w:fldCharType="begin"/>
            </w:r>
            <w:r w:rsidR="00DB6FE5" w:rsidRPr="001C3C19">
              <w:rPr>
                <w:rFonts w:ascii="Calibri" w:hAnsi="Calibri" w:cs="Arial"/>
              </w:rPr>
              <w:instrText xml:space="preserve"> MERGEFIELD Project_descr </w:instrText>
            </w:r>
            <w:r w:rsidRPr="001B47D5">
              <w:rPr>
                <w:rFonts w:ascii="Calibri" w:hAnsi="Calibri" w:cs="Arial"/>
              </w:rPr>
              <w:fldChar w:fldCharType="separate"/>
            </w:r>
            <w:r w:rsidR="00E4675B" w:rsidRPr="001C3C19">
              <w:rPr>
                <w:rFonts w:ascii="Calibri" w:hAnsi="Calibri" w:cs="Arial"/>
                <w:noProof/>
              </w:rPr>
              <w:t>MDGF-1694-B-VNM Gender Equalit</w:t>
            </w:r>
            <w:r w:rsidRPr="001B47D5">
              <w:rPr>
                <w:rFonts w:ascii="Calibri" w:hAnsi="Calibri" w:cs="Arial"/>
              </w:rPr>
              <w:fldChar w:fldCharType="end"/>
            </w:r>
            <w:r w:rsidR="00122618">
              <w:rPr>
                <w:rFonts w:ascii="Calibri" w:hAnsi="Calibri" w:cs="Arial"/>
              </w:rPr>
              <w:t>y</w:t>
            </w:r>
            <w:r w:rsidR="00DB6FE5" w:rsidRPr="001C3C19">
              <w:rPr>
                <w:rFonts w:ascii="Calibri" w:hAnsi="Calibri" w:cs="Arial"/>
              </w:rPr>
              <w:t xml:space="preserve"> (</w:t>
            </w:r>
            <w:r w:rsidRPr="001B47D5">
              <w:rPr>
                <w:rFonts w:ascii="Calibri" w:hAnsi="Calibri" w:cs="Arial"/>
              </w:rPr>
              <w:fldChar w:fldCharType="begin"/>
            </w:r>
            <w:r w:rsidR="00DB6FE5" w:rsidRPr="001C3C19">
              <w:rPr>
                <w:rFonts w:ascii="Calibri" w:hAnsi="Calibri" w:cs="Arial"/>
              </w:rPr>
              <w:instrText xml:space="preserve"> MERGEFIELD Project_ID </w:instrText>
            </w:r>
            <w:r w:rsidRPr="001B47D5">
              <w:rPr>
                <w:rFonts w:ascii="Calibri" w:hAnsi="Calibri" w:cs="Arial"/>
              </w:rPr>
              <w:fldChar w:fldCharType="separate"/>
            </w:r>
            <w:r w:rsidR="00E4675B" w:rsidRPr="001C3C19">
              <w:rPr>
                <w:rFonts w:ascii="Calibri" w:hAnsi="Calibri" w:cs="Arial"/>
                <w:noProof/>
              </w:rPr>
              <w:t>67156</w:t>
            </w:r>
            <w:r w:rsidRPr="001B47D5">
              <w:rPr>
                <w:rFonts w:ascii="Calibri" w:hAnsi="Calibri" w:cs="Arial"/>
              </w:rPr>
              <w:fldChar w:fldCharType="end"/>
            </w:r>
            <w:r w:rsidR="00DB6FE5" w:rsidRPr="001C3C19">
              <w:rPr>
                <w:rFonts w:ascii="Calibri" w:hAnsi="Calibri" w:cs="Arial"/>
              </w:rPr>
              <w:t>)</w:t>
            </w:r>
          </w:p>
        </w:tc>
      </w:tr>
      <w:tr w:rsidR="00F147E3" w:rsidRPr="0095425F" w:rsidTr="001B47D5">
        <w:tc>
          <w:tcPr>
            <w:tcW w:w="3528" w:type="dxa"/>
          </w:tcPr>
          <w:p w:rsidR="00F147E3" w:rsidRPr="001B47D5" w:rsidRDefault="00F147E3" w:rsidP="001B47D5">
            <w:pPr>
              <w:spacing w:line="360" w:lineRule="auto"/>
              <w:rPr>
                <w:rFonts w:ascii="Calibri" w:hAnsi="Calibri" w:cs="Arial"/>
                <w:b/>
              </w:rPr>
            </w:pPr>
            <w:r w:rsidRPr="001B47D5">
              <w:rPr>
                <w:rFonts w:ascii="Calibri" w:hAnsi="Calibri" w:cs="Arial"/>
                <w:b/>
              </w:rPr>
              <w:t>Window:</w:t>
            </w:r>
          </w:p>
        </w:tc>
        <w:tc>
          <w:tcPr>
            <w:tcW w:w="6390" w:type="dxa"/>
          </w:tcPr>
          <w:p w:rsidR="00F147E3" w:rsidRPr="001B47D5" w:rsidRDefault="0062643F" w:rsidP="001B47D5">
            <w:pPr>
              <w:spacing w:line="360" w:lineRule="auto"/>
              <w:rPr>
                <w:rFonts w:ascii="Calibri" w:hAnsi="Calibri" w:cs="Arial"/>
              </w:rPr>
            </w:pPr>
            <w:r w:rsidRPr="001B47D5">
              <w:rPr>
                <w:rFonts w:ascii="Calibri" w:hAnsi="Calibri" w:cs="Arial"/>
              </w:rPr>
              <w:fldChar w:fldCharType="begin"/>
            </w:r>
            <w:r w:rsidR="00DB6FE5" w:rsidRPr="001B47D5">
              <w:rPr>
                <w:rFonts w:ascii="Calibri" w:hAnsi="Calibri" w:cs="Arial"/>
              </w:rPr>
              <w:instrText xml:space="preserve"> MERGEFIELD Theme </w:instrText>
            </w:r>
            <w:r w:rsidRPr="001B47D5">
              <w:rPr>
                <w:rFonts w:ascii="Calibri" w:hAnsi="Calibri" w:cs="Arial"/>
              </w:rPr>
              <w:fldChar w:fldCharType="separate"/>
            </w:r>
            <w:r w:rsidR="00E4675B" w:rsidRPr="001B47D5">
              <w:rPr>
                <w:rFonts w:ascii="Calibri" w:hAnsi="Calibri" w:cs="Arial"/>
                <w:noProof/>
              </w:rPr>
              <w:t>Gender Equality &amp; Women's Empowerment</w:t>
            </w:r>
            <w:r w:rsidRPr="001B47D5">
              <w:rPr>
                <w:rFonts w:ascii="Calibri" w:hAnsi="Calibri" w:cs="Arial"/>
              </w:rPr>
              <w:fldChar w:fldCharType="end"/>
            </w:r>
          </w:p>
        </w:tc>
      </w:tr>
      <w:tr w:rsidR="00F147E3" w:rsidRPr="00F60570" w:rsidTr="001B47D5">
        <w:tc>
          <w:tcPr>
            <w:tcW w:w="3528" w:type="dxa"/>
          </w:tcPr>
          <w:p w:rsidR="00F147E3" w:rsidRPr="001B47D5" w:rsidRDefault="00F147E3" w:rsidP="001B47D5">
            <w:pPr>
              <w:spacing w:line="360" w:lineRule="auto"/>
              <w:rPr>
                <w:rFonts w:ascii="Calibri" w:hAnsi="Calibri" w:cs="Arial"/>
                <w:b/>
              </w:rPr>
            </w:pPr>
            <w:r w:rsidRPr="001B47D5">
              <w:rPr>
                <w:rFonts w:ascii="Calibri" w:hAnsi="Calibri" w:cs="Arial"/>
                <w:b/>
              </w:rPr>
              <w:t xml:space="preserve">Approved Budget by NSC </w:t>
            </w:r>
            <w:r w:rsidR="007B2751" w:rsidRPr="001B47D5">
              <w:rPr>
                <w:rFonts w:ascii="Calibri" w:hAnsi="Calibri" w:cs="Arial"/>
                <w:b/>
              </w:rPr>
              <w:t>(</w:t>
            </w:r>
            <w:r w:rsidRPr="001B47D5">
              <w:rPr>
                <w:rFonts w:ascii="Calibri" w:hAnsi="Calibri" w:cs="Arial"/>
                <w:b/>
              </w:rPr>
              <w:t>US$</w:t>
            </w:r>
            <w:r w:rsidR="007B2751" w:rsidRPr="001B47D5">
              <w:rPr>
                <w:rFonts w:ascii="Calibri" w:hAnsi="Calibri" w:cs="Arial"/>
                <w:b/>
              </w:rPr>
              <w:t>)</w:t>
            </w:r>
            <w:r w:rsidRPr="001B47D5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390" w:type="dxa"/>
          </w:tcPr>
          <w:p w:rsidR="00F147E3" w:rsidRPr="001B47D5" w:rsidRDefault="0062643F" w:rsidP="001B47D5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1B47D5">
              <w:rPr>
                <w:rFonts w:ascii="Calibri" w:hAnsi="Calibri" w:cs="Arial"/>
              </w:rPr>
              <w:fldChar w:fldCharType="begin"/>
            </w:r>
            <w:r w:rsidR="00F60570" w:rsidRPr="001B47D5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1B47D5">
              <w:rPr>
                <w:rFonts w:ascii="Calibri" w:hAnsi="Calibri" w:cs="Arial"/>
              </w:rPr>
              <w:fldChar w:fldCharType="separate"/>
            </w:r>
            <w:r w:rsidR="00E4675B" w:rsidRPr="001B47D5">
              <w:rPr>
                <w:rFonts w:ascii="Calibri" w:hAnsi="Calibri" w:cs="Arial"/>
                <w:noProof/>
                <w:lang w:val="da-DK"/>
              </w:rPr>
              <w:t>4.5</w:t>
            </w:r>
            <w:r w:rsidRPr="001B47D5">
              <w:rPr>
                <w:rFonts w:ascii="Calibri" w:hAnsi="Calibri" w:cs="Arial"/>
              </w:rPr>
              <w:fldChar w:fldCharType="end"/>
            </w:r>
            <w:r w:rsidR="000865BE">
              <w:rPr>
                <w:rFonts w:ascii="Calibri" w:hAnsi="Calibri" w:cs="Arial"/>
              </w:rPr>
              <w:t xml:space="preserve"> </w:t>
            </w:r>
            <w:r w:rsidR="00614453" w:rsidRPr="001B47D5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B07370" w:rsidTr="001B47D5">
        <w:tc>
          <w:tcPr>
            <w:tcW w:w="3528" w:type="dxa"/>
          </w:tcPr>
          <w:p w:rsidR="00F147E3" w:rsidRPr="001B47D5" w:rsidRDefault="00F147E3" w:rsidP="001B47D5">
            <w:pPr>
              <w:spacing w:line="360" w:lineRule="auto"/>
              <w:rPr>
                <w:rFonts w:ascii="Calibri" w:hAnsi="Calibri" w:cs="Arial"/>
                <w:b/>
              </w:rPr>
            </w:pPr>
            <w:r w:rsidRPr="001B47D5">
              <w:rPr>
                <w:rFonts w:ascii="Calibri" w:hAnsi="Calibri" w:cs="Arial"/>
                <w:b/>
              </w:rPr>
              <w:t>Participating Organizations:</w:t>
            </w:r>
          </w:p>
        </w:tc>
        <w:tc>
          <w:tcPr>
            <w:tcW w:w="6390" w:type="dxa"/>
          </w:tcPr>
          <w:p w:rsidR="00F147E3" w:rsidRPr="00B07370" w:rsidRDefault="0062643F" w:rsidP="000248ED">
            <w:pPr>
              <w:spacing w:line="360" w:lineRule="auto"/>
              <w:rPr>
                <w:rFonts w:ascii="Calibri" w:hAnsi="Calibri" w:cs="Arial"/>
              </w:rPr>
            </w:pPr>
            <w:r w:rsidRPr="001B47D5">
              <w:rPr>
                <w:rFonts w:ascii="Calibri" w:hAnsi="Calibri" w:cs="Arial"/>
              </w:rPr>
              <w:fldChar w:fldCharType="begin"/>
            </w:r>
            <w:r w:rsidR="00DB6FE5" w:rsidRPr="00B07370">
              <w:rPr>
                <w:rFonts w:ascii="Calibri" w:hAnsi="Calibri" w:cs="Arial"/>
              </w:rPr>
              <w:instrText xml:space="preserve"> MERGEFIELD agencies </w:instrText>
            </w:r>
            <w:r w:rsidRPr="001B47D5">
              <w:rPr>
                <w:rFonts w:ascii="Calibri" w:hAnsi="Calibri" w:cs="Arial"/>
              </w:rPr>
              <w:fldChar w:fldCharType="separate"/>
            </w:r>
            <w:r w:rsidR="00E4675B" w:rsidRPr="00B07370">
              <w:rPr>
                <w:rFonts w:ascii="Calibri" w:hAnsi="Calibri" w:cs="Arial"/>
                <w:noProof/>
              </w:rPr>
              <w:t>UNICEF, WHO, UNODC, UN</w:t>
            </w:r>
            <w:r w:rsidR="000248ED">
              <w:rPr>
                <w:rFonts w:ascii="Calibri" w:hAnsi="Calibri" w:cs="Arial"/>
                <w:noProof/>
              </w:rPr>
              <w:t xml:space="preserve"> Women</w:t>
            </w:r>
            <w:r w:rsidR="00E4675B" w:rsidRPr="00B07370">
              <w:rPr>
                <w:rFonts w:ascii="Calibri" w:hAnsi="Calibri" w:cs="Arial"/>
                <w:noProof/>
              </w:rPr>
              <w:t>, UNIDO, IOM, UNDP, UNESCO, ILO, FAO, UNFPA</w:t>
            </w:r>
            <w:r w:rsidRPr="001B47D5">
              <w:rPr>
                <w:rFonts w:ascii="Calibri" w:hAnsi="Calibri" w:cs="Arial"/>
              </w:rPr>
              <w:fldChar w:fldCharType="end"/>
            </w:r>
            <w:r w:rsidR="000B39D9">
              <w:rPr>
                <w:rFonts w:ascii="Calibri" w:hAnsi="Calibri" w:cs="Arial"/>
              </w:rPr>
              <w:t>, UNAIDS</w:t>
            </w:r>
          </w:p>
        </w:tc>
      </w:tr>
      <w:tr w:rsidR="00F12124" w:rsidRPr="00F12124" w:rsidTr="001B47D5">
        <w:tc>
          <w:tcPr>
            <w:tcW w:w="3528" w:type="dxa"/>
          </w:tcPr>
          <w:p w:rsidR="00F12124" w:rsidRPr="001B47D5" w:rsidRDefault="00F12124" w:rsidP="001B47D5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1B47D5">
              <w:rPr>
                <w:rFonts w:ascii="Calibri" w:hAnsi="Calibri" w:cs="Arial"/>
                <w:b/>
              </w:rPr>
              <w:t>First Tranche transferred</w:t>
            </w:r>
            <w:r w:rsidR="00AD5522" w:rsidRPr="001B47D5">
              <w:rPr>
                <w:rFonts w:ascii="Calibri" w:hAnsi="Calibri" w:cs="Arial"/>
                <w:b/>
              </w:rPr>
              <w:t xml:space="preserve"> on</w:t>
            </w:r>
            <w:r w:rsidRPr="001B47D5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390" w:type="dxa"/>
          </w:tcPr>
          <w:p w:rsidR="00F12124" w:rsidRPr="001B47D5" w:rsidRDefault="0062643F" w:rsidP="001B47D5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1B47D5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1B47D5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1B47D5">
              <w:rPr>
                <w:rFonts w:ascii="Calibri" w:hAnsi="Calibri" w:cs="Arial"/>
                <w:lang w:val="da-DK"/>
              </w:rPr>
              <w:fldChar w:fldCharType="separate"/>
            </w:r>
            <w:r w:rsidR="00E4675B" w:rsidRPr="001B47D5">
              <w:rPr>
                <w:rFonts w:ascii="Calibri" w:hAnsi="Calibri" w:cs="Arial"/>
                <w:noProof/>
                <w:lang w:val="da-DK"/>
              </w:rPr>
              <w:t>27-Apr-2009</w:t>
            </w:r>
            <w:r w:rsidRPr="001B47D5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823621" w:rsidRPr="00F12124" w:rsidTr="001B47D5">
        <w:tc>
          <w:tcPr>
            <w:tcW w:w="3528" w:type="dxa"/>
          </w:tcPr>
          <w:p w:rsidR="00823621" w:rsidRPr="001B47D5" w:rsidRDefault="00685D25" w:rsidP="00621A27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</w:rPr>
              <w:t>Second</w:t>
            </w:r>
            <w:r w:rsidR="00823621" w:rsidRPr="001B47D5">
              <w:rPr>
                <w:rFonts w:ascii="Calibri" w:hAnsi="Calibri" w:cs="Arial"/>
                <w:b/>
              </w:rPr>
              <w:t xml:space="preserve"> Tranche transferred on:</w:t>
            </w:r>
          </w:p>
        </w:tc>
        <w:tc>
          <w:tcPr>
            <w:tcW w:w="6390" w:type="dxa"/>
          </w:tcPr>
          <w:p w:rsidR="00823621" w:rsidRPr="001B47D5" w:rsidRDefault="0062643F" w:rsidP="0082362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1B47D5">
              <w:rPr>
                <w:rFonts w:ascii="Calibri" w:hAnsi="Calibri" w:cs="Arial"/>
                <w:lang w:val="da-DK"/>
              </w:rPr>
              <w:fldChar w:fldCharType="begin"/>
            </w:r>
            <w:r w:rsidR="00823621" w:rsidRPr="001B47D5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1B47D5">
              <w:rPr>
                <w:rFonts w:ascii="Calibri" w:hAnsi="Calibri" w:cs="Arial"/>
                <w:lang w:val="da-DK"/>
              </w:rPr>
              <w:fldChar w:fldCharType="separate"/>
            </w:r>
            <w:r w:rsidR="00823621">
              <w:rPr>
                <w:rFonts w:ascii="Calibri" w:hAnsi="Calibri" w:cs="Arial"/>
                <w:noProof/>
                <w:lang w:val="da-DK"/>
              </w:rPr>
              <w:t>28-Jan</w:t>
            </w:r>
            <w:r w:rsidR="00823621" w:rsidRPr="001B47D5">
              <w:rPr>
                <w:rFonts w:ascii="Calibri" w:hAnsi="Calibri" w:cs="Arial"/>
                <w:noProof/>
                <w:lang w:val="da-DK"/>
              </w:rPr>
              <w:t>-20</w:t>
            </w:r>
            <w:r w:rsidR="00823621">
              <w:rPr>
                <w:rFonts w:ascii="Calibri" w:hAnsi="Calibri" w:cs="Arial"/>
                <w:noProof/>
                <w:lang w:val="da-DK"/>
              </w:rPr>
              <w:t>10</w:t>
            </w:r>
            <w:r w:rsidRPr="001B47D5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tbl>
      <w:tblPr>
        <w:tblW w:w="9918" w:type="dxa"/>
        <w:tblLook w:val="04A0"/>
      </w:tblPr>
      <w:tblGrid>
        <w:gridCol w:w="9918"/>
      </w:tblGrid>
      <w:tr w:rsidR="007F2D8E" w:rsidRPr="0095425F" w:rsidTr="00BD32E2">
        <w:tc>
          <w:tcPr>
            <w:tcW w:w="9918" w:type="dxa"/>
          </w:tcPr>
          <w:p w:rsidR="007F2D8E" w:rsidRPr="001B47D5" w:rsidRDefault="007F2D8E" w:rsidP="007F2D8E">
            <w:pPr>
              <w:rPr>
                <w:rFonts w:ascii="Calibri" w:hAnsi="Calibri" w:cs="Arial"/>
                <w:b/>
                <w:caps/>
              </w:rPr>
            </w:pPr>
            <w:r w:rsidRPr="001B47D5">
              <w:rPr>
                <w:rFonts w:ascii="Calibri" w:hAnsi="Calibri" w:cs="Arial"/>
                <w:b/>
                <w:caps/>
              </w:rPr>
              <w:t xml:space="preserve">ACTIVITIES </w:t>
            </w:r>
            <w:r w:rsidR="006B0EA3" w:rsidRPr="001B47D5">
              <w:rPr>
                <w:rFonts w:ascii="Calibri" w:hAnsi="Calibri" w:cs="Arial"/>
                <w:b/>
                <w:caps/>
              </w:rPr>
              <w:t>Reported</w:t>
            </w:r>
            <w:r w:rsidRPr="001B47D5">
              <w:rPr>
                <w:rFonts w:ascii="Calibri" w:hAnsi="Calibri" w:cs="Arial"/>
                <w:b/>
                <w:caps/>
              </w:rPr>
              <w:t>:</w:t>
            </w:r>
          </w:p>
          <w:p w:rsidR="007F2D8E" w:rsidRPr="001B47D5" w:rsidRDefault="007F2D8E" w:rsidP="00F147E3">
            <w:pPr>
              <w:rPr>
                <w:rFonts w:ascii="Calibri" w:hAnsi="Calibri" w:cs="Arial"/>
                <w:b/>
                <w:caps/>
              </w:rPr>
            </w:pPr>
          </w:p>
        </w:tc>
      </w:tr>
      <w:tr w:rsidR="007F2D8E" w:rsidRPr="0095425F" w:rsidTr="00BD32E2">
        <w:tc>
          <w:tcPr>
            <w:tcW w:w="9918" w:type="dxa"/>
          </w:tcPr>
          <w:p w:rsidR="007F2D8E" w:rsidRPr="001B47D5" w:rsidRDefault="006B0EA3" w:rsidP="007F2D8E">
            <w:pPr>
              <w:rPr>
                <w:rFonts w:ascii="Calibri" w:hAnsi="Calibri" w:cs="Arial"/>
              </w:rPr>
            </w:pPr>
            <w:r w:rsidRPr="001B47D5">
              <w:rPr>
                <w:rFonts w:ascii="Calibri" w:hAnsi="Calibri" w:cs="Arial"/>
                <w:b/>
              </w:rPr>
              <w:t xml:space="preserve">Main </w:t>
            </w:r>
            <w:r w:rsidR="007F2D8E" w:rsidRPr="001B47D5">
              <w:rPr>
                <w:rFonts w:ascii="Calibri" w:hAnsi="Calibri" w:cs="Arial"/>
                <w:b/>
              </w:rPr>
              <w:t>Substantive</w:t>
            </w:r>
            <w:r w:rsidRPr="001B47D5">
              <w:rPr>
                <w:rFonts w:ascii="Calibri" w:hAnsi="Calibri" w:cs="Arial"/>
                <w:b/>
              </w:rPr>
              <w:t xml:space="preserve"> Activities</w:t>
            </w:r>
            <w:r w:rsidR="007F2D8E" w:rsidRPr="001B47D5">
              <w:rPr>
                <w:rFonts w:ascii="Calibri" w:hAnsi="Calibri" w:cs="Arial"/>
                <w:b/>
              </w:rPr>
              <w:t>:</w:t>
            </w:r>
          </w:p>
          <w:p w:rsidR="007F2D8E" w:rsidRPr="001B47D5" w:rsidRDefault="007F2D8E" w:rsidP="00F147E3">
            <w:pPr>
              <w:rPr>
                <w:rFonts w:ascii="Calibri" w:hAnsi="Calibri" w:cs="Arial"/>
              </w:rPr>
            </w:pPr>
          </w:p>
        </w:tc>
      </w:tr>
      <w:tr w:rsidR="00823621" w:rsidRPr="0095425F" w:rsidTr="00BD32E2">
        <w:tc>
          <w:tcPr>
            <w:tcW w:w="9918" w:type="dxa"/>
            <w:vAlign w:val="bottom"/>
          </w:tcPr>
          <w:p w:rsidR="00CA1277" w:rsidRDefault="00467B72" w:rsidP="000865BE">
            <w:pPr>
              <w:numPr>
                <w:ilvl w:val="0"/>
                <w:numId w:val="2"/>
              </w:numPr>
              <w:jc w:val="both"/>
            </w:pPr>
            <w:r>
              <w:t>The National Strategy on Gender Equality 2</w:t>
            </w:r>
            <w:r w:rsidR="00012BCA">
              <w:t>011</w:t>
            </w:r>
            <w:r>
              <w:t>-2020</w:t>
            </w:r>
            <w:r w:rsidR="000248ED">
              <w:t xml:space="preserve"> developed</w:t>
            </w:r>
            <w:r w:rsidR="00CD0AB6">
              <w:t xml:space="preserve"> and approved by the Prime Minister in December</w:t>
            </w:r>
            <w:r w:rsidR="00CA1277">
              <w:t xml:space="preserve">2010 </w:t>
            </w:r>
            <w:r w:rsidR="00CD0AB6">
              <w:t xml:space="preserve">as a result of consorted advocacy efforts and comprehensive technical support. Increased evidence base for policy and programme development, including </w:t>
            </w:r>
            <w:r w:rsidR="001E0FC7">
              <w:t xml:space="preserve">the first National Study on </w:t>
            </w:r>
            <w:r w:rsidR="000865BE">
              <w:t>Domestic Violence against Women C</w:t>
            </w:r>
            <w:r w:rsidR="00823621" w:rsidRPr="00F9031E">
              <w:t>apacity assessment</w:t>
            </w:r>
            <w:r w:rsidR="00012BCA">
              <w:t xml:space="preserve"> of selected duty bearers</w:t>
            </w:r>
            <w:r w:rsidR="00823621" w:rsidRPr="00F9031E">
              <w:t xml:space="preserve"> to monitor, evaluate and report on </w:t>
            </w:r>
            <w:r w:rsidR="00B3784C">
              <w:t xml:space="preserve">relevant </w:t>
            </w:r>
            <w:r w:rsidR="00823621" w:rsidRPr="00F9031E">
              <w:t>gender laws</w:t>
            </w:r>
            <w:r w:rsidR="001E0FC7">
              <w:t xml:space="preserve">, and Gender Assessment of </w:t>
            </w:r>
            <w:proofErr w:type="spellStart"/>
            <w:r w:rsidR="001E0FC7">
              <w:t>Labour</w:t>
            </w:r>
            <w:proofErr w:type="spellEnd"/>
            <w:r w:rsidR="001E0FC7">
              <w:t xml:space="preserve"> and Social Legislations and Programmes</w:t>
            </w:r>
            <w:r w:rsidR="00823621" w:rsidRPr="00F9031E">
              <w:t xml:space="preserve">. </w:t>
            </w:r>
          </w:p>
          <w:p w:rsidR="00CA1277" w:rsidRDefault="009058F2" w:rsidP="000865BE">
            <w:pPr>
              <w:numPr>
                <w:ilvl w:val="0"/>
                <w:numId w:val="2"/>
              </w:numPr>
              <w:jc w:val="both"/>
            </w:pPr>
            <w:r>
              <w:t>Five</w:t>
            </w:r>
            <w:r w:rsidR="00823621" w:rsidRPr="00F9031E">
              <w:t xml:space="preserve"> guides and training materials</w:t>
            </w:r>
            <w:r w:rsidR="001C3C96">
              <w:t xml:space="preserve">, including </w:t>
            </w:r>
            <w:r w:rsidR="00823621" w:rsidRPr="00F9031E">
              <w:t>a Gender Mainstreaming guide</w:t>
            </w:r>
            <w:r w:rsidR="001C3C96">
              <w:t xml:space="preserve"> completed</w:t>
            </w:r>
            <w:r w:rsidR="00823621" w:rsidRPr="00F9031E">
              <w:t xml:space="preserve">. 1,150 officials (at least 50% women) trained on gender equality, gender mainstreaming and </w:t>
            </w:r>
            <w:r w:rsidR="00362351" w:rsidRPr="00F9031E">
              <w:t>domestic</w:t>
            </w:r>
            <w:r w:rsidR="00823621" w:rsidRPr="00F9031E">
              <w:t xml:space="preserve"> violence issues. A series of workshops carried out to train staff from law enforcement, </w:t>
            </w:r>
            <w:proofErr w:type="spellStart"/>
            <w:r w:rsidR="00F9031E" w:rsidRPr="00F9031E">
              <w:t>labour</w:t>
            </w:r>
            <w:proofErr w:type="spellEnd"/>
            <w:r w:rsidR="00F9031E" w:rsidRPr="00F9031E">
              <w:t xml:space="preserve">, </w:t>
            </w:r>
            <w:r w:rsidR="00823621" w:rsidRPr="00F9031E">
              <w:t xml:space="preserve">health, education, culture, sports </w:t>
            </w:r>
            <w:r w:rsidR="00F9031E" w:rsidRPr="00F9031E">
              <w:t xml:space="preserve">and </w:t>
            </w:r>
            <w:r w:rsidR="00823621" w:rsidRPr="00F9031E">
              <w:t>tourism, mass organizations and private sector in gender issues</w:t>
            </w:r>
            <w:r w:rsidR="00453227">
              <w:t xml:space="preserve"> and for mass organizations</w:t>
            </w:r>
            <w:r w:rsidR="00BB6779">
              <w:t xml:space="preserve"> and business associations</w:t>
            </w:r>
            <w:r w:rsidR="00453227">
              <w:t xml:space="preserve"> on women’s economic empowerment</w:t>
            </w:r>
            <w:r w:rsidR="00823621" w:rsidRPr="00F9031E">
              <w:t xml:space="preserve">. </w:t>
            </w:r>
          </w:p>
          <w:p w:rsidR="00823621" w:rsidRPr="00F9031E" w:rsidRDefault="006944C7" w:rsidP="000865BE">
            <w:pPr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 w:rsidR="00467B72">
              <w:t xml:space="preserve">Gender Reporters’ Network has been established and in operation, and the </w:t>
            </w:r>
            <w:r>
              <w:t>Gender Action Pa</w:t>
            </w:r>
            <w:r w:rsidR="00453227">
              <w:t xml:space="preserve">rtnershipcontinues </w:t>
            </w:r>
            <w:r w:rsidR="00467B72">
              <w:t xml:space="preserve">to share </w:t>
            </w:r>
            <w:r w:rsidR="00453227">
              <w:t>key updates on gender and gender-based violence issues and to discuss priority issues.</w:t>
            </w:r>
            <w:r w:rsidR="00BB6779">
              <w:t xml:space="preserve"> Short radio plays on gender and domestic violence developed and broadcasted. </w:t>
            </w:r>
          </w:p>
        </w:tc>
      </w:tr>
      <w:tr w:rsidR="001C3C96" w:rsidRPr="0095425F" w:rsidTr="00BD32E2">
        <w:trPr>
          <w:trHeight w:val="405"/>
        </w:trPr>
        <w:tc>
          <w:tcPr>
            <w:tcW w:w="9918" w:type="dxa"/>
          </w:tcPr>
          <w:p w:rsidR="001C3C96" w:rsidRPr="001B47D5" w:rsidRDefault="001C3C96" w:rsidP="007F2D8E">
            <w:pPr>
              <w:rPr>
                <w:rFonts w:ascii="Calibri" w:hAnsi="Calibri" w:cs="Arial"/>
                <w:b/>
              </w:rPr>
            </w:pPr>
          </w:p>
        </w:tc>
      </w:tr>
      <w:tr w:rsidR="00823621" w:rsidRPr="0095425F" w:rsidTr="00BD32E2">
        <w:tc>
          <w:tcPr>
            <w:tcW w:w="9918" w:type="dxa"/>
          </w:tcPr>
          <w:p w:rsidR="00823621" w:rsidRPr="001B47D5" w:rsidRDefault="00823621" w:rsidP="007F2D8E">
            <w:pPr>
              <w:rPr>
                <w:rFonts w:ascii="Calibri" w:hAnsi="Calibri" w:cs="Arial"/>
                <w:caps/>
              </w:rPr>
            </w:pPr>
            <w:r w:rsidRPr="001B47D5">
              <w:rPr>
                <w:rFonts w:ascii="Calibri" w:hAnsi="Calibri" w:cs="Arial"/>
                <w:b/>
              </w:rPr>
              <w:t>Problems and lessons learned</w:t>
            </w:r>
            <w:r w:rsidRPr="001B47D5">
              <w:rPr>
                <w:rFonts w:ascii="Calibri" w:hAnsi="Calibri" w:cs="Arial"/>
                <w:b/>
                <w:caps/>
              </w:rPr>
              <w:t>:</w:t>
            </w:r>
          </w:p>
          <w:p w:rsidR="00823621" w:rsidRPr="001B47D5" w:rsidRDefault="00823621" w:rsidP="00F147E3">
            <w:pPr>
              <w:rPr>
                <w:rFonts w:ascii="Calibri" w:hAnsi="Calibri" w:cs="Arial"/>
              </w:rPr>
            </w:pPr>
          </w:p>
        </w:tc>
      </w:tr>
      <w:tr w:rsidR="00823621" w:rsidRPr="0095425F" w:rsidTr="00BD32E2">
        <w:tc>
          <w:tcPr>
            <w:tcW w:w="9918" w:type="dxa"/>
            <w:vAlign w:val="bottom"/>
          </w:tcPr>
          <w:p w:rsidR="00823621" w:rsidRPr="00A23C7E" w:rsidRDefault="00467B72" w:rsidP="000865BE">
            <w:pPr>
              <w:jc w:val="both"/>
            </w:pPr>
            <w:r>
              <w:t>Implem</w:t>
            </w:r>
            <w:r w:rsidR="00453227">
              <w:t>entation of activities in a well</w:t>
            </w:r>
            <w:r>
              <w:t>-coordinated manner to ensure synergy</w:t>
            </w:r>
            <w:r w:rsidR="00375F41">
              <w:t xml:space="preserve"> as</w:t>
            </w:r>
            <w:r>
              <w:t xml:space="preserve">: </w:t>
            </w:r>
            <w:r w:rsidR="00453227">
              <w:t xml:space="preserve">Ensure regular information exchange among concerned agencies </w:t>
            </w:r>
            <w:r w:rsidR="00652B9D">
              <w:t>and</w:t>
            </w:r>
            <w:r w:rsidR="00453227">
              <w:t xml:space="preserve"> with all the agencies for overall progress</w:t>
            </w:r>
            <w:r w:rsidR="00375F41">
              <w:t xml:space="preserve"> as recommended in the mid-term evaluation</w:t>
            </w:r>
            <w:r w:rsidR="00453227">
              <w:t xml:space="preserve">. </w:t>
            </w:r>
          </w:p>
        </w:tc>
      </w:tr>
      <w:tr w:rsidR="00FD113C" w:rsidRPr="0095425F" w:rsidTr="00BD32E2">
        <w:trPr>
          <w:trHeight w:val="477"/>
        </w:trPr>
        <w:tc>
          <w:tcPr>
            <w:tcW w:w="9918" w:type="dxa"/>
          </w:tcPr>
          <w:p w:rsidR="00FD113C" w:rsidRPr="001B47D5" w:rsidRDefault="00FD113C" w:rsidP="007F2D8E">
            <w:pPr>
              <w:rPr>
                <w:rFonts w:ascii="Calibri" w:hAnsi="Calibri" w:cs="Arial"/>
                <w:b/>
              </w:rPr>
            </w:pPr>
          </w:p>
        </w:tc>
      </w:tr>
      <w:tr w:rsidR="00823621" w:rsidRPr="00B07370" w:rsidTr="00BD32E2">
        <w:tc>
          <w:tcPr>
            <w:tcW w:w="9918" w:type="dxa"/>
          </w:tcPr>
          <w:p w:rsidR="00823621" w:rsidRPr="001B47D5" w:rsidRDefault="00823621" w:rsidP="00DB6FE5">
            <w:pPr>
              <w:rPr>
                <w:rFonts w:ascii="Calibri" w:hAnsi="Calibri" w:cs="Arial"/>
                <w:b/>
                <w:caps/>
              </w:rPr>
            </w:pPr>
            <w:r w:rsidRPr="001B47D5">
              <w:rPr>
                <w:rFonts w:ascii="Calibri" w:hAnsi="Calibri" w:cs="Arial"/>
                <w:b/>
              </w:rPr>
              <w:t xml:space="preserve">The programme reports relevant linkage to the UNDAF: </w:t>
            </w:r>
            <w:r w:rsidR="0062643F" w:rsidRPr="001B47D5">
              <w:rPr>
                <w:rFonts w:ascii="Calibri" w:hAnsi="Calibri" w:cs="Arial"/>
              </w:rPr>
              <w:fldChar w:fldCharType="begin"/>
            </w:r>
            <w:r w:rsidRPr="001B47D5">
              <w:rPr>
                <w:rFonts w:ascii="Calibri" w:hAnsi="Calibri" w:cs="Arial"/>
              </w:rPr>
              <w:instrText xml:space="preserve"> MERGEFIELD UNDAF_RELATED </w:instrText>
            </w:r>
            <w:r w:rsidR="0062643F" w:rsidRPr="001B47D5">
              <w:rPr>
                <w:rFonts w:ascii="Calibri" w:hAnsi="Calibri" w:cs="Arial"/>
              </w:rPr>
              <w:fldChar w:fldCharType="separate"/>
            </w:r>
            <w:r w:rsidRPr="001B47D5">
              <w:rPr>
                <w:rFonts w:ascii="Calibri" w:hAnsi="Calibri" w:cs="Arial"/>
                <w:noProof/>
              </w:rPr>
              <w:t>Yes</w:t>
            </w:r>
            <w:r w:rsidR="0062643F" w:rsidRPr="001B47D5">
              <w:rPr>
                <w:rFonts w:ascii="Calibri" w:hAnsi="Calibri" w:cs="Arial"/>
              </w:rPr>
              <w:fldChar w:fldCharType="end"/>
            </w:r>
          </w:p>
        </w:tc>
      </w:tr>
      <w:tr w:rsidR="00823621" w:rsidRPr="00B07370" w:rsidTr="00BD32E2">
        <w:tc>
          <w:tcPr>
            <w:tcW w:w="9918" w:type="dxa"/>
          </w:tcPr>
          <w:p w:rsidR="00823621" w:rsidRPr="001B47D5" w:rsidRDefault="00823621" w:rsidP="004219EA">
            <w:pPr>
              <w:rPr>
                <w:rFonts w:ascii="Calibri" w:hAnsi="Calibri" w:cs="Arial"/>
                <w:b/>
                <w:caps/>
              </w:rPr>
            </w:pPr>
            <w:r w:rsidRPr="001B47D5">
              <w:rPr>
                <w:rFonts w:ascii="Calibri" w:hAnsi="Calibri" w:cs="Arial"/>
                <w:b/>
              </w:rPr>
              <w:t xml:space="preserve">The programme has communications strategy in place: </w:t>
            </w:r>
            <w:r>
              <w:rPr>
                <w:rFonts w:ascii="Calibri" w:hAnsi="Calibri" w:cs="Arial"/>
              </w:rPr>
              <w:t>Yes</w:t>
            </w:r>
          </w:p>
        </w:tc>
      </w:tr>
    </w:tbl>
    <w:p w:rsidR="00F147E3" w:rsidRPr="0095425F" w:rsidRDefault="003B73CD" w:rsidP="00266981">
      <w:pPr>
        <w:rPr>
          <w:rFonts w:ascii="Calibri" w:hAnsi="Calibri" w:cs="Arial"/>
        </w:rPr>
      </w:pPr>
      <w:r>
        <w:rPr>
          <w:rFonts w:ascii="Calibri" w:hAnsi="Calibri"/>
          <w:b/>
        </w:rPr>
        <w:br w:type="page"/>
      </w:r>
    </w:p>
    <w:p w:rsidR="00266981" w:rsidRDefault="005B6BB0" w:rsidP="00F147E3">
      <w:pPr>
        <w:jc w:val="center"/>
        <w:rPr>
          <w:rFonts w:ascii="Calibri" w:hAnsi="Calibri" w:cs="Arial"/>
        </w:rPr>
      </w:pPr>
      <w:r w:rsidRPr="0095425F">
        <w:rPr>
          <w:rFonts w:ascii="Calibri" w:hAnsi="Calibri" w:cs="Arial"/>
        </w:rPr>
        <w:t xml:space="preserve">CHARTS &amp; FIGURES </w:t>
      </w:r>
    </w:p>
    <w:p w:rsidR="00F147E3" w:rsidRDefault="00266981" w:rsidP="00F147E3">
      <w:pPr>
        <w:jc w:val="center"/>
        <w:rPr>
          <w:rFonts w:ascii="Calibri" w:hAnsi="Calibri" w:cs="Arial"/>
        </w:rPr>
      </w:pPr>
      <w:r w:rsidRPr="0095425F">
        <w:rPr>
          <w:rFonts w:ascii="Calibri" w:hAnsi="Calibri" w:cs="Arial"/>
        </w:rPr>
        <w:t xml:space="preserve">As of 31 </w:t>
      </w:r>
      <w:r w:rsidR="00D16657" w:rsidRPr="0095425F">
        <w:rPr>
          <w:rFonts w:ascii="Calibri" w:hAnsi="Calibri" w:cs="Arial"/>
        </w:rPr>
        <w:t>December 20</w:t>
      </w:r>
      <w:r w:rsidR="00823621">
        <w:rPr>
          <w:rFonts w:ascii="Calibri" w:hAnsi="Calibri" w:cs="Arial"/>
        </w:rPr>
        <w:t>10</w:t>
      </w:r>
    </w:p>
    <w:p w:rsidR="009A3B96" w:rsidRDefault="009A3B96" w:rsidP="00F147E3">
      <w:pPr>
        <w:jc w:val="center"/>
        <w:rPr>
          <w:rFonts w:ascii="Calibri" w:hAnsi="Calibri" w:cs="Arial"/>
        </w:rPr>
      </w:pPr>
    </w:p>
    <w:p w:rsidR="00B07370" w:rsidRDefault="000865BE" w:rsidP="003B73CD">
      <w:pPr>
        <w:jc w:val="center"/>
        <w:rPr>
          <w:rFonts w:ascii="Calibri" w:hAnsi="Calibri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38.5pt">
            <v:imagedata r:id="rId8" o:title=""/>
          </v:shape>
        </w:pict>
      </w:r>
      <w:bookmarkStart w:id="0" w:name="_GoBack"/>
      <w:bookmarkEnd w:id="0"/>
    </w:p>
    <w:sectPr w:rsidR="00B07370" w:rsidSect="00266A7B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2F" w:rsidRDefault="00C34A2F" w:rsidP="00F147E3">
      <w:r>
        <w:separator/>
      </w:r>
    </w:p>
  </w:endnote>
  <w:endnote w:type="continuationSeparator" w:id="1">
    <w:p w:rsidR="00C34A2F" w:rsidRDefault="00C34A2F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2F" w:rsidRDefault="00C34A2F" w:rsidP="00F147E3">
      <w:r>
        <w:separator/>
      </w:r>
    </w:p>
  </w:footnote>
  <w:footnote w:type="continuationSeparator" w:id="1">
    <w:p w:rsidR="00C34A2F" w:rsidRDefault="00C34A2F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30" w:rsidRDefault="0062643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7C6E30" w:rsidRPr="00F147E3">
      <w:rPr>
        <w:rFonts w:ascii="Arial" w:hAnsi="Arial" w:cs="Arial"/>
      </w:rPr>
      <w:t>Multi-Donor Trust Fund Office</w:t>
    </w:r>
  </w:p>
  <w:p w:rsidR="007C6E30" w:rsidRPr="00F147E3" w:rsidRDefault="007C6E30" w:rsidP="00F147E3">
    <w:pPr>
      <w:pStyle w:val="Header"/>
      <w:rPr>
        <w:rFonts w:ascii="Arial" w:hAnsi="Arial" w:cs="Arial"/>
      </w:rPr>
    </w:pPr>
    <w:r w:rsidRPr="00F147E3">
      <w:rPr>
        <w:rFonts w:ascii="Arial" w:hAnsi="Arial" w:cs="Arial"/>
      </w:rPr>
      <w:t>20</w:t>
    </w:r>
    <w:r>
      <w:rPr>
        <w:rFonts w:ascii="Arial" w:hAnsi="Arial" w:cs="Arial"/>
      </w:rPr>
      <w:t xml:space="preserve">10 </w:t>
    </w:r>
    <w:r w:rsidRPr="00F147E3">
      <w:rPr>
        <w:rFonts w:ascii="Arial" w:hAnsi="Arial" w:cs="Arial"/>
      </w:rPr>
      <w:t xml:space="preserve">Administrative Agent Brief </w:t>
    </w:r>
  </w:p>
  <w:p w:rsidR="007C6E30" w:rsidRPr="00F147E3" w:rsidRDefault="007C6E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73AA7"/>
    <w:multiLevelType w:val="hybridMultilevel"/>
    <w:tmpl w:val="C2CCA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6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2BCA"/>
    <w:rsid w:val="00016C17"/>
    <w:rsid w:val="000248ED"/>
    <w:rsid w:val="00054857"/>
    <w:rsid w:val="000865BE"/>
    <w:rsid w:val="0009617E"/>
    <w:rsid w:val="000A33F0"/>
    <w:rsid w:val="000A46F7"/>
    <w:rsid w:val="000B39D9"/>
    <w:rsid w:val="000D6D1A"/>
    <w:rsid w:val="000E0785"/>
    <w:rsid w:val="000F3A77"/>
    <w:rsid w:val="00112151"/>
    <w:rsid w:val="00122618"/>
    <w:rsid w:val="00125E0E"/>
    <w:rsid w:val="00137D45"/>
    <w:rsid w:val="00143186"/>
    <w:rsid w:val="001579C4"/>
    <w:rsid w:val="0016327D"/>
    <w:rsid w:val="001B47D5"/>
    <w:rsid w:val="001C3C19"/>
    <w:rsid w:val="001C3C96"/>
    <w:rsid w:val="001C481E"/>
    <w:rsid w:val="001D71C3"/>
    <w:rsid w:val="001E0FC7"/>
    <w:rsid w:val="00223D2D"/>
    <w:rsid w:val="0024578A"/>
    <w:rsid w:val="00266981"/>
    <w:rsid w:val="00266A7B"/>
    <w:rsid w:val="002B59E7"/>
    <w:rsid w:val="002C2EC7"/>
    <w:rsid w:val="002F56B3"/>
    <w:rsid w:val="0033257A"/>
    <w:rsid w:val="00362351"/>
    <w:rsid w:val="00363AC9"/>
    <w:rsid w:val="0036542F"/>
    <w:rsid w:val="00375F41"/>
    <w:rsid w:val="003965F2"/>
    <w:rsid w:val="00396C31"/>
    <w:rsid w:val="003B39A3"/>
    <w:rsid w:val="003B73CD"/>
    <w:rsid w:val="003D556B"/>
    <w:rsid w:val="003D76DD"/>
    <w:rsid w:val="003E233C"/>
    <w:rsid w:val="004011D3"/>
    <w:rsid w:val="004108C8"/>
    <w:rsid w:val="004136FB"/>
    <w:rsid w:val="004139A4"/>
    <w:rsid w:val="004152AA"/>
    <w:rsid w:val="004219EA"/>
    <w:rsid w:val="00453227"/>
    <w:rsid w:val="00467B72"/>
    <w:rsid w:val="0048330C"/>
    <w:rsid w:val="00494D51"/>
    <w:rsid w:val="004C3C23"/>
    <w:rsid w:val="00540079"/>
    <w:rsid w:val="00552EC6"/>
    <w:rsid w:val="00555BCE"/>
    <w:rsid w:val="005632EE"/>
    <w:rsid w:val="00565D95"/>
    <w:rsid w:val="0057044E"/>
    <w:rsid w:val="00571588"/>
    <w:rsid w:val="00571D8A"/>
    <w:rsid w:val="005730EF"/>
    <w:rsid w:val="0059658D"/>
    <w:rsid w:val="00597D63"/>
    <w:rsid w:val="005B6BB0"/>
    <w:rsid w:val="005D2D80"/>
    <w:rsid w:val="00614453"/>
    <w:rsid w:val="00617C82"/>
    <w:rsid w:val="00621A27"/>
    <w:rsid w:val="0062643F"/>
    <w:rsid w:val="006269A3"/>
    <w:rsid w:val="00652B9D"/>
    <w:rsid w:val="00685D25"/>
    <w:rsid w:val="006944C7"/>
    <w:rsid w:val="006A715E"/>
    <w:rsid w:val="006B0EA3"/>
    <w:rsid w:val="006C0F30"/>
    <w:rsid w:val="006C210B"/>
    <w:rsid w:val="006D3700"/>
    <w:rsid w:val="006D5F97"/>
    <w:rsid w:val="006E7FD7"/>
    <w:rsid w:val="006F1B8D"/>
    <w:rsid w:val="00713ECD"/>
    <w:rsid w:val="007442F4"/>
    <w:rsid w:val="0074642F"/>
    <w:rsid w:val="007647A5"/>
    <w:rsid w:val="00782FB6"/>
    <w:rsid w:val="007B2751"/>
    <w:rsid w:val="007B2FA8"/>
    <w:rsid w:val="007C6E30"/>
    <w:rsid w:val="007F2D8E"/>
    <w:rsid w:val="007F5190"/>
    <w:rsid w:val="00823621"/>
    <w:rsid w:val="008472A6"/>
    <w:rsid w:val="008575EA"/>
    <w:rsid w:val="008B10E1"/>
    <w:rsid w:val="008B4D5F"/>
    <w:rsid w:val="008D52EA"/>
    <w:rsid w:val="009058F2"/>
    <w:rsid w:val="00944CD9"/>
    <w:rsid w:val="0095425F"/>
    <w:rsid w:val="00984B05"/>
    <w:rsid w:val="00993168"/>
    <w:rsid w:val="009A3B96"/>
    <w:rsid w:val="009D5085"/>
    <w:rsid w:val="009D5B1F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083B"/>
    <w:rsid w:val="00AE3A50"/>
    <w:rsid w:val="00AE4F7D"/>
    <w:rsid w:val="00AE77EE"/>
    <w:rsid w:val="00B06560"/>
    <w:rsid w:val="00B07370"/>
    <w:rsid w:val="00B07AEC"/>
    <w:rsid w:val="00B31180"/>
    <w:rsid w:val="00B3784C"/>
    <w:rsid w:val="00B43AD6"/>
    <w:rsid w:val="00B62F16"/>
    <w:rsid w:val="00B71ADA"/>
    <w:rsid w:val="00B74F03"/>
    <w:rsid w:val="00BB27F2"/>
    <w:rsid w:val="00BB6779"/>
    <w:rsid w:val="00BD32E2"/>
    <w:rsid w:val="00BD3358"/>
    <w:rsid w:val="00BE22DC"/>
    <w:rsid w:val="00BF729B"/>
    <w:rsid w:val="00C25604"/>
    <w:rsid w:val="00C34A2F"/>
    <w:rsid w:val="00C56EA4"/>
    <w:rsid w:val="00C631F1"/>
    <w:rsid w:val="00C662DD"/>
    <w:rsid w:val="00C70C77"/>
    <w:rsid w:val="00CA1277"/>
    <w:rsid w:val="00CD0AB6"/>
    <w:rsid w:val="00CF1A4A"/>
    <w:rsid w:val="00CF4ED6"/>
    <w:rsid w:val="00D01ADA"/>
    <w:rsid w:val="00D10593"/>
    <w:rsid w:val="00D10C68"/>
    <w:rsid w:val="00D11508"/>
    <w:rsid w:val="00D16657"/>
    <w:rsid w:val="00D178BE"/>
    <w:rsid w:val="00D2252A"/>
    <w:rsid w:val="00D22F32"/>
    <w:rsid w:val="00D36C6C"/>
    <w:rsid w:val="00D721EE"/>
    <w:rsid w:val="00DB6FE5"/>
    <w:rsid w:val="00DD4FE8"/>
    <w:rsid w:val="00DE080D"/>
    <w:rsid w:val="00DE2D26"/>
    <w:rsid w:val="00DE4F4B"/>
    <w:rsid w:val="00E260DD"/>
    <w:rsid w:val="00E278F2"/>
    <w:rsid w:val="00E34F58"/>
    <w:rsid w:val="00E3763B"/>
    <w:rsid w:val="00E45D20"/>
    <w:rsid w:val="00E4675B"/>
    <w:rsid w:val="00E5662B"/>
    <w:rsid w:val="00E57BF7"/>
    <w:rsid w:val="00EE17F3"/>
    <w:rsid w:val="00F03FC9"/>
    <w:rsid w:val="00F12124"/>
    <w:rsid w:val="00F147E3"/>
    <w:rsid w:val="00F157E8"/>
    <w:rsid w:val="00F25E26"/>
    <w:rsid w:val="00F60570"/>
    <w:rsid w:val="00F66E6B"/>
    <w:rsid w:val="00F9031E"/>
    <w:rsid w:val="00F917CA"/>
    <w:rsid w:val="00FB0066"/>
    <w:rsid w:val="00FC288D"/>
    <w:rsid w:val="00FD113C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MS Gothic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EA"/>
    <w:rPr>
      <w:rFonts w:ascii="Times New Roman" w:eastAsia="Times New Roman" w:hAnsi="Times New Roman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EA"/>
    <w:rPr>
      <w:rFonts w:ascii="Times New Roman" w:eastAsia="Times New Roman" w:hAnsi="Times New Roman"/>
      <w:b/>
      <w:bCs/>
      <w:lang w:val="en-US" w:eastAsia="es-ES"/>
    </w:rPr>
  </w:style>
  <w:style w:type="paragraph" w:styleId="Revision">
    <w:name w:val="Revision"/>
    <w:hidden/>
    <w:uiPriority w:val="99"/>
    <w:semiHidden/>
    <w:rsid w:val="007C6E30"/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BF3A-553E-4900-A571-078FB2C3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cp:lastModifiedBy>UNDP</cp:lastModifiedBy>
  <cp:revision>4</cp:revision>
  <cp:lastPrinted>2011-05-12T13:45:00Z</cp:lastPrinted>
  <dcterms:created xsi:type="dcterms:W3CDTF">2011-05-26T21:55:00Z</dcterms:created>
  <dcterms:modified xsi:type="dcterms:W3CDTF">2011-06-01T00:57:00Z</dcterms:modified>
</cp:coreProperties>
</file>