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9BA4" w14:textId="4B15E244" w:rsidR="000F43A8" w:rsidRPr="001517FF" w:rsidRDefault="00000000" w:rsidP="001517FF">
      <w:pPr>
        <w:jc w:val="both"/>
        <w:rPr>
          <w:b/>
          <w:sz w:val="22"/>
          <w:szCs w:val="22"/>
          <w:lang w:val="fr-FR"/>
        </w:rPr>
      </w:pPr>
      <w:r>
        <w:rPr>
          <w:b/>
          <w:noProof/>
          <w:sz w:val="22"/>
          <w:szCs w:val="22"/>
        </w:rPr>
        <w:pict w14:anchorId="11D62BA0">
          <v:shape id="Picture 1" o:spid="_x0000_s2050" type="#_x0000_t75" alt="Logo, company name&#10;&#10;Description automatically generated" style="position:absolute;left:0;text-align:left;margin-left:409pt;margin-top:2.1pt;width:68.9pt;height:69.95pt;z-index:251660288;visibility:visible">
            <v:imagedata r:id="rId12" o:title="Logo, company name&#10;&#10;Description automatically generated"/>
            <w10:wrap type="square"/>
          </v:shape>
        </w:pict>
      </w:r>
      <w:r w:rsidR="000F43A8" w:rsidRPr="001517FF">
        <w:rPr>
          <w:b/>
          <w:sz w:val="22"/>
          <w:szCs w:val="22"/>
          <w:lang w:val="fr-FR"/>
        </w:rPr>
        <w:t>RAPPORT DE PROGRES DE PROJET PBF</w:t>
      </w:r>
    </w:p>
    <w:p w14:paraId="1DEE58D7" w14:textId="79768157" w:rsidR="0059090C" w:rsidRPr="001517FF" w:rsidRDefault="0059090C" w:rsidP="001517FF">
      <w:pPr>
        <w:numPr>
          <w:ilvl w:val="12"/>
          <w:numId w:val="0"/>
        </w:numPr>
        <w:tabs>
          <w:tab w:val="left" w:pos="0"/>
        </w:tabs>
        <w:suppressAutoHyphens/>
        <w:jc w:val="both"/>
        <w:rPr>
          <w:bCs/>
          <w:i/>
          <w:iCs/>
          <w:sz w:val="22"/>
          <w:szCs w:val="22"/>
          <w:lang w:val="fr-FR"/>
        </w:rPr>
      </w:pPr>
      <w:r w:rsidRPr="001517FF">
        <w:rPr>
          <w:bCs/>
          <w:i/>
          <w:iCs/>
          <w:sz w:val="22"/>
          <w:szCs w:val="22"/>
          <w:lang w:val="fr-FR"/>
        </w:rPr>
        <w:t xml:space="preserve">Mise à jour : </w:t>
      </w:r>
      <w:r w:rsidR="003C4F70" w:rsidRPr="001517FF">
        <w:rPr>
          <w:bCs/>
          <w:i/>
          <w:iCs/>
          <w:sz w:val="22"/>
          <w:szCs w:val="22"/>
          <w:lang w:val="fr-FR"/>
        </w:rPr>
        <w:t>Mai</w:t>
      </w:r>
      <w:r w:rsidR="00B000D2" w:rsidRPr="001517FF">
        <w:rPr>
          <w:bCs/>
          <w:i/>
          <w:iCs/>
          <w:sz w:val="22"/>
          <w:szCs w:val="22"/>
          <w:lang w:val="fr-FR"/>
        </w:rPr>
        <w:t xml:space="preserve"> 2023</w:t>
      </w:r>
    </w:p>
    <w:p w14:paraId="502E99FD" w14:textId="77777777" w:rsidR="00B000D2" w:rsidRPr="001517FF" w:rsidRDefault="00B000D2" w:rsidP="001517FF">
      <w:pPr>
        <w:jc w:val="both"/>
        <w:rPr>
          <w:b/>
          <w:bCs/>
          <w:caps/>
          <w:sz w:val="22"/>
          <w:szCs w:val="22"/>
          <w:lang w:val="fr-FR"/>
        </w:rPr>
      </w:pPr>
    </w:p>
    <w:p w14:paraId="7FF6AF87" w14:textId="09850C1E" w:rsidR="000F43A8" w:rsidRPr="001517FF" w:rsidRDefault="00B0528B" w:rsidP="001517FF">
      <w:pPr>
        <w:jc w:val="both"/>
        <w:rPr>
          <w:b/>
          <w:bCs/>
          <w:caps/>
          <w:sz w:val="22"/>
          <w:szCs w:val="22"/>
          <w:lang w:val="fr-CD"/>
        </w:rPr>
      </w:pPr>
      <w:r w:rsidRPr="001517FF">
        <w:rPr>
          <w:b/>
          <w:bCs/>
          <w:caps/>
          <w:sz w:val="22"/>
          <w:szCs w:val="22"/>
          <w:lang w:val="fr-FR"/>
        </w:rPr>
        <w:t>PAYS :</w:t>
      </w:r>
      <w:r w:rsidR="000F43A8" w:rsidRPr="001517FF">
        <w:rPr>
          <w:bCs/>
          <w:iCs/>
          <w:snapToGrid w:val="0"/>
          <w:sz w:val="22"/>
          <w:szCs w:val="22"/>
          <w:lang w:val="fr-FR"/>
        </w:rPr>
        <w:t xml:space="preserve"> </w:t>
      </w:r>
      <w:r w:rsidR="00C238BB" w:rsidRPr="001517FF">
        <w:rPr>
          <w:bCs/>
          <w:iCs/>
          <w:snapToGrid w:val="0"/>
          <w:sz w:val="22"/>
          <w:szCs w:val="22"/>
          <w:lang w:val="fr-CD"/>
        </w:rPr>
        <w:t>RDC</w:t>
      </w:r>
    </w:p>
    <w:p w14:paraId="35B8BCCA" w14:textId="21350171" w:rsidR="000F43A8" w:rsidRPr="001517FF" w:rsidRDefault="000F43A8" w:rsidP="001517FF">
      <w:pPr>
        <w:jc w:val="both"/>
        <w:rPr>
          <w:b/>
          <w:bCs/>
          <w:caps/>
          <w:sz w:val="22"/>
          <w:szCs w:val="22"/>
          <w:lang w:val="fr-FR"/>
        </w:rPr>
      </w:pPr>
      <w:r w:rsidRPr="001517FF">
        <w:rPr>
          <w:b/>
          <w:bCs/>
          <w:caps/>
          <w:sz w:val="22"/>
          <w:szCs w:val="22"/>
          <w:lang w:val="fr-FR"/>
        </w:rPr>
        <w:t xml:space="preserve">TYPE DE </w:t>
      </w:r>
      <w:r w:rsidR="00B0528B" w:rsidRPr="001517FF">
        <w:rPr>
          <w:b/>
          <w:bCs/>
          <w:caps/>
          <w:sz w:val="22"/>
          <w:szCs w:val="22"/>
          <w:lang w:val="fr-FR"/>
        </w:rPr>
        <w:t>RAPPORT :</w:t>
      </w:r>
      <w:r w:rsidRPr="001517FF">
        <w:rPr>
          <w:b/>
          <w:bCs/>
          <w:caps/>
          <w:sz w:val="22"/>
          <w:szCs w:val="22"/>
          <w:lang w:val="fr-FR"/>
        </w:rPr>
        <w:t xml:space="preserve"> FINAL</w:t>
      </w:r>
      <w:r w:rsidR="001948EA" w:rsidRPr="001517FF">
        <w:rPr>
          <w:b/>
          <w:bCs/>
          <w:caps/>
          <w:sz w:val="22"/>
          <w:szCs w:val="22"/>
          <w:lang w:val="fr-FR"/>
        </w:rPr>
        <w:t> </w:t>
      </w:r>
      <w:r w:rsidR="003A7E2B" w:rsidRPr="001517FF">
        <w:rPr>
          <w:b/>
          <w:bCs/>
          <w:caps/>
          <w:sz w:val="22"/>
          <w:szCs w:val="22"/>
          <w:lang w:val="fr-FR"/>
        </w:rPr>
        <w:t xml:space="preserve"> </w:t>
      </w:r>
    </w:p>
    <w:p w14:paraId="18BDAF77" w14:textId="07C1534E" w:rsidR="0059090C" w:rsidRPr="001517FF" w:rsidRDefault="00500587" w:rsidP="001517FF">
      <w:pPr>
        <w:jc w:val="both"/>
        <w:rPr>
          <w:bCs/>
          <w:iCs/>
          <w:snapToGrid w:val="0"/>
          <w:sz w:val="22"/>
          <w:szCs w:val="22"/>
          <w:lang w:val="fr-FR"/>
        </w:rPr>
      </w:pPr>
      <w:r w:rsidRPr="001517FF">
        <w:rPr>
          <w:b/>
          <w:bCs/>
          <w:caps/>
          <w:sz w:val="22"/>
          <w:szCs w:val="22"/>
          <w:lang w:val="fr-FR"/>
        </w:rPr>
        <w:t>ANNEE</w:t>
      </w:r>
      <w:r w:rsidR="000F43A8" w:rsidRPr="001517FF">
        <w:rPr>
          <w:b/>
          <w:bCs/>
          <w:caps/>
          <w:sz w:val="22"/>
          <w:szCs w:val="22"/>
          <w:lang w:val="fr-FR"/>
        </w:rPr>
        <w:t xml:space="preserve"> DE </w:t>
      </w:r>
      <w:r w:rsidR="00EA3E89" w:rsidRPr="001517FF">
        <w:rPr>
          <w:b/>
          <w:bCs/>
          <w:caps/>
          <w:sz w:val="22"/>
          <w:szCs w:val="22"/>
          <w:lang w:val="fr-FR"/>
        </w:rPr>
        <w:t>RAPPORT :</w:t>
      </w:r>
      <w:r w:rsidR="000F43A8" w:rsidRPr="001517FF">
        <w:rPr>
          <w:b/>
          <w:bCs/>
          <w:caps/>
          <w:sz w:val="22"/>
          <w:szCs w:val="22"/>
          <w:lang w:val="fr-FR"/>
        </w:rPr>
        <w:t xml:space="preserve"> </w:t>
      </w:r>
      <w:r w:rsidR="00C238BB" w:rsidRPr="001517FF">
        <w:rPr>
          <w:bCs/>
          <w:iCs/>
          <w:snapToGrid w:val="0"/>
          <w:sz w:val="22"/>
          <w:szCs w:val="22"/>
          <w:lang w:val="fr-CD"/>
        </w:rPr>
        <w:t>202</w:t>
      </w:r>
      <w:r w:rsidR="00B000D2" w:rsidRPr="001517FF">
        <w:rPr>
          <w:bCs/>
          <w:iCs/>
          <w:snapToGrid w:val="0"/>
          <w:sz w:val="22"/>
          <w:szCs w:val="22"/>
          <w:lang w:val="fr-CD"/>
        </w:rPr>
        <w:t>3</w:t>
      </w:r>
    </w:p>
    <w:p w14:paraId="086DBF74" w14:textId="77777777" w:rsidR="0059090C" w:rsidRPr="001517FF" w:rsidRDefault="0059090C" w:rsidP="001517FF">
      <w:pPr>
        <w:jc w:val="both"/>
        <w:rPr>
          <w:bCs/>
          <w:iCs/>
          <w:snapToGrid w:val="0"/>
          <w:sz w:val="22"/>
          <w:szCs w:val="22"/>
          <w:lang w:val="fr-FR"/>
        </w:rPr>
      </w:pPr>
    </w:p>
    <w:p w14:paraId="32235E8F" w14:textId="376DFD8B" w:rsidR="000F43A8" w:rsidRPr="001517FF" w:rsidRDefault="00C7756D" w:rsidP="001517FF">
      <w:pPr>
        <w:jc w:val="both"/>
        <w:rPr>
          <w:b/>
          <w:bCs/>
          <w:caps/>
          <w:sz w:val="22"/>
          <w:szCs w:val="22"/>
          <w:lang w:val="fr-FR"/>
        </w:rPr>
      </w:pPr>
      <w:r w:rsidRPr="001517FF">
        <w:rPr>
          <w:b/>
          <w:bCs/>
          <w:caps/>
          <w:sz w:val="22"/>
          <w:szCs w:val="22"/>
          <w:lang w:val="fr-FR"/>
        </w:rPr>
        <w:t>INFORMATIONS SUR LE PROJET</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1517FF" w14:paraId="26E9F2DE" w14:textId="77777777" w:rsidTr="00D8181F">
        <w:trPr>
          <w:trHeight w:val="422"/>
        </w:trPr>
        <w:tc>
          <w:tcPr>
            <w:tcW w:w="10080" w:type="dxa"/>
            <w:gridSpan w:val="2"/>
          </w:tcPr>
          <w:p w14:paraId="11EF4F5F" w14:textId="29B42F13" w:rsidR="000F43A8" w:rsidRPr="001517FF" w:rsidRDefault="000F43A8" w:rsidP="001517FF">
            <w:pPr>
              <w:pStyle w:val="BalloonText"/>
              <w:numPr>
                <w:ilvl w:val="12"/>
                <w:numId w:val="0"/>
              </w:numPr>
              <w:tabs>
                <w:tab w:val="left" w:pos="-720"/>
                <w:tab w:val="left" w:pos="4500"/>
              </w:tabs>
              <w:suppressAutoHyphens/>
              <w:jc w:val="both"/>
              <w:rPr>
                <w:rFonts w:ascii="Times New Roman" w:hAnsi="Times New Roman" w:cs="Times New Roman"/>
                <w:b/>
                <w:sz w:val="22"/>
                <w:szCs w:val="22"/>
                <w:lang w:val="fr-FR"/>
              </w:rPr>
            </w:pPr>
            <w:r w:rsidRPr="001517FF">
              <w:rPr>
                <w:rFonts w:ascii="Times New Roman" w:hAnsi="Times New Roman" w:cs="Times New Roman"/>
                <w:b/>
                <w:sz w:val="22"/>
                <w:szCs w:val="22"/>
                <w:lang w:val="fr-FR"/>
              </w:rPr>
              <w:t xml:space="preserve">Titre du </w:t>
            </w:r>
            <w:r w:rsidR="00EA3E89" w:rsidRPr="001517FF">
              <w:rPr>
                <w:rFonts w:ascii="Times New Roman" w:hAnsi="Times New Roman" w:cs="Times New Roman"/>
                <w:b/>
                <w:sz w:val="22"/>
                <w:szCs w:val="22"/>
                <w:lang w:val="fr-FR"/>
              </w:rPr>
              <w:t>projet :</w:t>
            </w:r>
            <w:r w:rsidRPr="001517FF">
              <w:rPr>
                <w:rFonts w:ascii="Times New Roman" w:hAnsi="Times New Roman" w:cs="Times New Roman"/>
                <w:b/>
                <w:sz w:val="22"/>
                <w:szCs w:val="22"/>
                <w:lang w:val="fr-FR"/>
              </w:rPr>
              <w:t xml:space="preserve"> </w:t>
            </w:r>
            <w:r w:rsidR="00C238BB" w:rsidRPr="001517FF">
              <w:rPr>
                <w:rFonts w:ascii="Times New Roman" w:hAnsi="Times New Roman" w:cs="Times New Roman"/>
                <w:sz w:val="22"/>
                <w:szCs w:val="22"/>
                <w:lang w:val="fr-FR"/>
              </w:rPr>
              <w:t>Renforcer la cohésion sociale et la confiance entre la population et les autorités à travers la police de proximité, le dialogue et la revitalisation socio-économique</w:t>
            </w:r>
          </w:p>
          <w:p w14:paraId="24C4A490" w14:textId="04DADAF2" w:rsidR="00793DE6" w:rsidRPr="001517FF" w:rsidRDefault="000F43A8" w:rsidP="001517FF">
            <w:pPr>
              <w:jc w:val="both"/>
              <w:rPr>
                <w:b/>
                <w:sz w:val="22"/>
                <w:szCs w:val="22"/>
                <w:lang w:val="en-US"/>
              </w:rPr>
            </w:pPr>
            <w:proofErr w:type="spellStart"/>
            <w:r w:rsidRPr="001517FF">
              <w:rPr>
                <w:b/>
                <w:sz w:val="22"/>
                <w:szCs w:val="22"/>
                <w:lang w:val="en-US"/>
              </w:rPr>
              <w:t>Numéro</w:t>
            </w:r>
            <w:proofErr w:type="spellEnd"/>
            <w:r w:rsidRPr="001517FF">
              <w:rPr>
                <w:b/>
                <w:sz w:val="22"/>
                <w:szCs w:val="22"/>
                <w:lang w:val="en-US"/>
              </w:rPr>
              <w:t xml:space="preserve"> </w:t>
            </w:r>
            <w:proofErr w:type="spellStart"/>
            <w:r w:rsidRPr="001517FF">
              <w:rPr>
                <w:b/>
                <w:sz w:val="22"/>
                <w:szCs w:val="22"/>
                <w:lang w:val="en-US"/>
              </w:rPr>
              <w:t>Projet</w:t>
            </w:r>
            <w:proofErr w:type="spellEnd"/>
            <w:r w:rsidRPr="001517FF">
              <w:rPr>
                <w:b/>
                <w:sz w:val="22"/>
                <w:szCs w:val="22"/>
                <w:lang w:val="en-US"/>
              </w:rPr>
              <w:t xml:space="preserve"> / MPTF </w:t>
            </w:r>
            <w:proofErr w:type="gramStart"/>
            <w:r w:rsidR="00B0528B" w:rsidRPr="001517FF">
              <w:rPr>
                <w:b/>
                <w:sz w:val="22"/>
                <w:szCs w:val="22"/>
                <w:lang w:val="en-US"/>
              </w:rPr>
              <w:t>Gateway :</w:t>
            </w:r>
            <w:proofErr w:type="gramEnd"/>
            <w:r w:rsidR="00A43B9C" w:rsidRPr="001517FF">
              <w:rPr>
                <w:b/>
                <w:sz w:val="22"/>
                <w:szCs w:val="22"/>
                <w:lang w:val="en-US"/>
              </w:rPr>
              <w:t xml:space="preserve">   </w:t>
            </w:r>
            <w:r w:rsidR="008E5D49" w:rsidRPr="001517FF">
              <w:rPr>
                <w:b/>
                <w:sz w:val="22"/>
                <w:szCs w:val="22"/>
              </w:rPr>
              <w:t>PRF-00123720</w:t>
            </w:r>
          </w:p>
        </w:tc>
      </w:tr>
      <w:tr w:rsidR="00A43B9C" w:rsidRPr="00651E12" w14:paraId="27B16979" w14:textId="77777777" w:rsidTr="6595E2F0">
        <w:trPr>
          <w:trHeight w:val="422"/>
        </w:trPr>
        <w:tc>
          <w:tcPr>
            <w:tcW w:w="4163" w:type="dxa"/>
          </w:tcPr>
          <w:p w14:paraId="7816FE38" w14:textId="501177C1" w:rsidR="000F43A8" w:rsidRPr="001517FF" w:rsidRDefault="000F43A8" w:rsidP="001517FF">
            <w:pPr>
              <w:pStyle w:val="BalloonText"/>
              <w:numPr>
                <w:ilvl w:val="12"/>
                <w:numId w:val="0"/>
              </w:numPr>
              <w:tabs>
                <w:tab w:val="left" w:pos="-720"/>
                <w:tab w:val="left" w:pos="4500"/>
              </w:tabs>
              <w:jc w:val="both"/>
              <w:rPr>
                <w:rFonts w:ascii="Times New Roman" w:hAnsi="Times New Roman" w:cs="Times New Roman"/>
                <w:b/>
                <w:sz w:val="22"/>
                <w:szCs w:val="22"/>
                <w:lang w:val="fr-FR"/>
              </w:rPr>
            </w:pPr>
            <w:r w:rsidRPr="001517FF">
              <w:rPr>
                <w:rFonts w:ascii="Times New Roman" w:hAnsi="Times New Roman" w:cs="Times New Roman"/>
                <w:b/>
                <w:sz w:val="22"/>
                <w:szCs w:val="22"/>
                <w:lang w:val="fr-FR"/>
              </w:rPr>
              <w:t xml:space="preserve">Si le financement passe par un Fonds Fiduciaire (“Trust </w:t>
            </w:r>
            <w:proofErr w:type="spellStart"/>
            <w:r w:rsidRPr="001517FF">
              <w:rPr>
                <w:rFonts w:ascii="Times New Roman" w:hAnsi="Times New Roman" w:cs="Times New Roman"/>
                <w:b/>
                <w:sz w:val="22"/>
                <w:szCs w:val="22"/>
                <w:lang w:val="fr-FR"/>
              </w:rPr>
              <w:t>fund</w:t>
            </w:r>
            <w:proofErr w:type="spellEnd"/>
            <w:r w:rsidRPr="001517FF">
              <w:rPr>
                <w:rFonts w:ascii="Times New Roman" w:hAnsi="Times New Roman" w:cs="Times New Roman"/>
                <w:b/>
                <w:sz w:val="22"/>
                <w:szCs w:val="22"/>
                <w:lang w:val="fr-FR"/>
              </w:rPr>
              <w:t>”)</w:t>
            </w:r>
            <w:r w:rsidR="00B0528B" w:rsidRPr="001517FF">
              <w:rPr>
                <w:rFonts w:ascii="Times New Roman" w:hAnsi="Times New Roman" w:cs="Times New Roman"/>
                <w:b/>
                <w:sz w:val="22"/>
                <w:szCs w:val="22"/>
                <w:lang w:val="fr-FR"/>
              </w:rPr>
              <w:t xml:space="preserve"> </w:t>
            </w:r>
            <w:r w:rsidRPr="001517FF">
              <w:rPr>
                <w:rFonts w:ascii="Times New Roman" w:hAnsi="Times New Roman" w:cs="Times New Roman"/>
                <w:b/>
                <w:sz w:val="22"/>
                <w:szCs w:val="22"/>
                <w:lang w:val="fr-FR"/>
              </w:rPr>
              <w:t xml:space="preserve">: </w:t>
            </w:r>
          </w:p>
          <w:p w14:paraId="2523A6CD" w14:textId="77777777" w:rsidR="000F43A8" w:rsidRPr="001517FF" w:rsidRDefault="000F43A8" w:rsidP="001517FF">
            <w:pPr>
              <w:tabs>
                <w:tab w:val="left" w:pos="0"/>
              </w:tabs>
              <w:suppressAutoHyphens/>
              <w:jc w:val="both"/>
              <w:rPr>
                <w:b/>
                <w:spacing w:val="-3"/>
                <w:sz w:val="22"/>
                <w:szCs w:val="22"/>
                <w:lang w:val="fr-FR"/>
              </w:rPr>
            </w:pPr>
            <w:r w:rsidRPr="001517FF">
              <w:rPr>
                <w:sz w:val="22"/>
                <w:szCs w:val="22"/>
              </w:rPr>
              <w:fldChar w:fldCharType="begin">
                <w:ffData>
                  <w:name w:val="Check1"/>
                  <w:enabled/>
                  <w:calcOnExit w:val="0"/>
                  <w:checkBox>
                    <w:sizeAuto/>
                    <w:default w:val="0"/>
                  </w:checkBox>
                </w:ffData>
              </w:fldChar>
            </w:r>
            <w:r w:rsidRPr="001517FF">
              <w:rPr>
                <w:sz w:val="22"/>
                <w:szCs w:val="22"/>
                <w:lang w:val="fr-FR"/>
              </w:rPr>
              <w:instrText xml:space="preserve"> FORMCHECKBOX </w:instrText>
            </w:r>
            <w:r w:rsidR="00000000">
              <w:rPr>
                <w:sz w:val="22"/>
                <w:szCs w:val="22"/>
              </w:rPr>
            </w:r>
            <w:r w:rsidR="00000000">
              <w:rPr>
                <w:sz w:val="22"/>
                <w:szCs w:val="22"/>
              </w:rPr>
              <w:fldChar w:fldCharType="separate"/>
            </w:r>
            <w:r w:rsidRPr="001517FF">
              <w:rPr>
                <w:sz w:val="22"/>
                <w:szCs w:val="22"/>
              </w:rPr>
              <w:fldChar w:fldCharType="end"/>
            </w:r>
            <w:r w:rsidRPr="001517FF">
              <w:rPr>
                <w:sz w:val="22"/>
                <w:szCs w:val="22"/>
                <w:lang w:val="fr-FR"/>
              </w:rPr>
              <w:tab/>
            </w:r>
            <w:r w:rsidRPr="001517FF">
              <w:rPr>
                <w:sz w:val="22"/>
                <w:szCs w:val="22"/>
                <w:lang w:val="fr-FR"/>
              </w:rPr>
              <w:tab/>
            </w:r>
            <w:r w:rsidRPr="001517FF">
              <w:rPr>
                <w:spacing w:val="-3"/>
                <w:sz w:val="22"/>
                <w:szCs w:val="22"/>
                <w:lang w:val="fr-FR"/>
              </w:rPr>
              <w:t>Fonds fiduciaire pays</w:t>
            </w:r>
            <w:r w:rsidRPr="001517FF">
              <w:rPr>
                <w:b/>
                <w:spacing w:val="-3"/>
                <w:sz w:val="22"/>
                <w:szCs w:val="22"/>
                <w:lang w:val="fr-FR"/>
              </w:rPr>
              <w:t xml:space="preserve"> </w:t>
            </w:r>
          </w:p>
          <w:p w14:paraId="63C2D512" w14:textId="77777777" w:rsidR="000F43A8" w:rsidRPr="001517FF" w:rsidRDefault="000F43A8" w:rsidP="001517FF">
            <w:pPr>
              <w:tabs>
                <w:tab w:val="left" w:pos="0"/>
              </w:tabs>
              <w:suppressAutoHyphens/>
              <w:jc w:val="both"/>
              <w:rPr>
                <w:b/>
                <w:sz w:val="22"/>
                <w:szCs w:val="22"/>
                <w:lang w:val="fr-FR"/>
              </w:rPr>
            </w:pPr>
            <w:r w:rsidRPr="001517FF">
              <w:rPr>
                <w:sz w:val="22"/>
                <w:szCs w:val="22"/>
              </w:rPr>
              <w:fldChar w:fldCharType="begin">
                <w:ffData>
                  <w:name w:val="Check1"/>
                  <w:enabled/>
                  <w:calcOnExit w:val="0"/>
                  <w:checkBox>
                    <w:sizeAuto/>
                    <w:default w:val="0"/>
                  </w:checkBox>
                </w:ffData>
              </w:fldChar>
            </w:r>
            <w:r w:rsidRPr="001517FF">
              <w:rPr>
                <w:sz w:val="22"/>
                <w:szCs w:val="22"/>
                <w:lang w:val="fr-FR"/>
              </w:rPr>
              <w:instrText xml:space="preserve"> FORMCHECKBOX </w:instrText>
            </w:r>
            <w:r w:rsidR="00000000">
              <w:rPr>
                <w:sz w:val="22"/>
                <w:szCs w:val="22"/>
              </w:rPr>
            </w:r>
            <w:r w:rsidR="00000000">
              <w:rPr>
                <w:sz w:val="22"/>
                <w:szCs w:val="22"/>
              </w:rPr>
              <w:fldChar w:fldCharType="separate"/>
            </w:r>
            <w:r w:rsidRPr="001517FF">
              <w:rPr>
                <w:sz w:val="22"/>
                <w:szCs w:val="22"/>
              </w:rPr>
              <w:fldChar w:fldCharType="end"/>
            </w:r>
            <w:r w:rsidRPr="001517FF">
              <w:rPr>
                <w:sz w:val="22"/>
                <w:szCs w:val="22"/>
                <w:lang w:val="fr-FR"/>
              </w:rPr>
              <w:tab/>
            </w:r>
            <w:r w:rsidRPr="001517FF">
              <w:rPr>
                <w:sz w:val="22"/>
                <w:szCs w:val="22"/>
                <w:lang w:val="fr-FR"/>
              </w:rPr>
              <w:tab/>
              <w:t>Fonds fiduciaire régional</w:t>
            </w:r>
            <w:r w:rsidRPr="001517FF">
              <w:rPr>
                <w:b/>
                <w:sz w:val="22"/>
                <w:szCs w:val="22"/>
                <w:lang w:val="fr-FR"/>
              </w:rPr>
              <w:t xml:space="preserve"> </w:t>
            </w:r>
          </w:p>
          <w:p w14:paraId="44750222" w14:textId="77777777" w:rsidR="000F43A8" w:rsidRPr="001517FF" w:rsidRDefault="000F43A8" w:rsidP="001517FF">
            <w:pPr>
              <w:tabs>
                <w:tab w:val="left" w:pos="0"/>
              </w:tabs>
              <w:suppressAutoHyphens/>
              <w:jc w:val="both"/>
              <w:rPr>
                <w:b/>
                <w:sz w:val="22"/>
                <w:szCs w:val="22"/>
                <w:lang w:val="fr-FR"/>
              </w:rPr>
            </w:pPr>
          </w:p>
          <w:p w14:paraId="57DFB016" w14:textId="3708DE98" w:rsidR="000F43A8" w:rsidRPr="001517FF" w:rsidRDefault="000F43A8" w:rsidP="001517FF">
            <w:pPr>
              <w:pStyle w:val="BalloonText"/>
              <w:numPr>
                <w:ilvl w:val="12"/>
                <w:numId w:val="0"/>
              </w:numPr>
              <w:tabs>
                <w:tab w:val="left" w:pos="-720"/>
                <w:tab w:val="left" w:pos="4500"/>
              </w:tabs>
              <w:jc w:val="both"/>
              <w:rPr>
                <w:rFonts w:ascii="Times New Roman" w:hAnsi="Times New Roman" w:cs="Times New Roman"/>
                <w:b/>
                <w:sz w:val="22"/>
                <w:szCs w:val="22"/>
                <w:lang w:val="fr-FR"/>
              </w:rPr>
            </w:pPr>
            <w:r w:rsidRPr="001517FF">
              <w:rPr>
                <w:rFonts w:ascii="Times New Roman" w:hAnsi="Times New Roman" w:cs="Times New Roman"/>
                <w:b/>
                <w:sz w:val="22"/>
                <w:szCs w:val="22"/>
                <w:lang w:val="fr-FR"/>
              </w:rPr>
              <w:t xml:space="preserve">Nom du fonds </w:t>
            </w:r>
            <w:r w:rsidR="00EA3E89" w:rsidRPr="001517FF">
              <w:rPr>
                <w:rFonts w:ascii="Times New Roman" w:hAnsi="Times New Roman" w:cs="Times New Roman"/>
                <w:b/>
                <w:sz w:val="22"/>
                <w:szCs w:val="22"/>
                <w:lang w:val="fr-FR"/>
              </w:rPr>
              <w:t>fiduciaire :</w:t>
            </w:r>
            <w:r w:rsidRPr="001517FF">
              <w:rPr>
                <w:rFonts w:ascii="Times New Roman" w:hAnsi="Times New Roman" w:cs="Times New Roman"/>
                <w:b/>
                <w:sz w:val="22"/>
                <w:szCs w:val="22"/>
                <w:lang w:val="fr-FR"/>
              </w:rPr>
              <w:t xml:space="preserve"> </w:t>
            </w:r>
            <w:r w:rsidR="008656BF" w:rsidRPr="001517FF">
              <w:rPr>
                <w:rFonts w:ascii="Times New Roman" w:hAnsi="Times New Roman" w:cs="Times New Roman"/>
                <w:bCs/>
                <w:iCs/>
                <w:snapToGrid w:val="0"/>
                <w:sz w:val="22"/>
                <w:szCs w:val="22"/>
              </w:rPr>
              <w:fldChar w:fldCharType="begin">
                <w:ffData>
                  <w:name w:val=""/>
                  <w:enabled/>
                  <w:calcOnExit w:val="0"/>
                  <w:textInput>
                    <w:format w:val="FIRST CAPITAL"/>
                  </w:textInput>
                </w:ffData>
              </w:fldChar>
            </w:r>
            <w:r w:rsidR="005D5A4A" w:rsidRPr="001517FF">
              <w:rPr>
                <w:rFonts w:ascii="Times New Roman" w:hAnsi="Times New Roman" w:cs="Times New Roman"/>
                <w:bCs/>
                <w:iCs/>
                <w:snapToGrid w:val="0"/>
                <w:sz w:val="22"/>
                <w:szCs w:val="22"/>
              </w:rPr>
              <w:instrText xml:space="preserve"> FORMTEXT </w:instrText>
            </w:r>
            <w:r w:rsidR="008656BF" w:rsidRPr="001517FF">
              <w:rPr>
                <w:rFonts w:ascii="Times New Roman" w:hAnsi="Times New Roman" w:cs="Times New Roman"/>
                <w:bCs/>
                <w:iCs/>
                <w:snapToGrid w:val="0"/>
                <w:sz w:val="22"/>
                <w:szCs w:val="22"/>
              </w:rPr>
            </w:r>
            <w:r w:rsidR="008656BF" w:rsidRPr="001517FF">
              <w:rPr>
                <w:rFonts w:ascii="Times New Roman" w:hAnsi="Times New Roman" w:cs="Times New Roman"/>
                <w:bCs/>
                <w:iCs/>
                <w:snapToGrid w:val="0"/>
                <w:sz w:val="22"/>
                <w:szCs w:val="22"/>
              </w:rPr>
              <w:fldChar w:fldCharType="separate"/>
            </w:r>
            <w:r w:rsidR="005D5A4A" w:rsidRPr="001517FF">
              <w:rPr>
                <w:rFonts w:ascii="Times New Roman" w:hAnsi="Times New Roman" w:cs="Times New Roman"/>
                <w:bCs/>
                <w:iCs/>
                <w:noProof/>
                <w:snapToGrid w:val="0"/>
                <w:sz w:val="22"/>
                <w:szCs w:val="22"/>
              </w:rPr>
              <w:t> </w:t>
            </w:r>
            <w:r w:rsidR="005D5A4A" w:rsidRPr="001517FF">
              <w:rPr>
                <w:rFonts w:ascii="Times New Roman" w:hAnsi="Times New Roman" w:cs="Times New Roman"/>
                <w:bCs/>
                <w:iCs/>
                <w:noProof/>
                <w:snapToGrid w:val="0"/>
                <w:sz w:val="22"/>
                <w:szCs w:val="22"/>
              </w:rPr>
              <w:t> </w:t>
            </w:r>
            <w:r w:rsidR="005D5A4A" w:rsidRPr="001517FF">
              <w:rPr>
                <w:rFonts w:ascii="Times New Roman" w:hAnsi="Times New Roman" w:cs="Times New Roman"/>
                <w:bCs/>
                <w:iCs/>
                <w:noProof/>
                <w:snapToGrid w:val="0"/>
                <w:sz w:val="22"/>
                <w:szCs w:val="22"/>
              </w:rPr>
              <w:t> </w:t>
            </w:r>
            <w:r w:rsidR="005D5A4A" w:rsidRPr="001517FF">
              <w:rPr>
                <w:rFonts w:ascii="Times New Roman" w:hAnsi="Times New Roman" w:cs="Times New Roman"/>
                <w:bCs/>
                <w:iCs/>
                <w:noProof/>
                <w:snapToGrid w:val="0"/>
                <w:sz w:val="22"/>
                <w:szCs w:val="22"/>
              </w:rPr>
              <w:t> </w:t>
            </w:r>
            <w:r w:rsidR="005D5A4A" w:rsidRPr="001517FF">
              <w:rPr>
                <w:rFonts w:ascii="Times New Roman" w:hAnsi="Times New Roman" w:cs="Times New Roman"/>
                <w:bCs/>
                <w:iCs/>
                <w:noProof/>
                <w:snapToGrid w:val="0"/>
                <w:sz w:val="22"/>
                <w:szCs w:val="22"/>
              </w:rPr>
              <w:t> </w:t>
            </w:r>
            <w:r w:rsidR="008656BF" w:rsidRPr="001517FF">
              <w:rPr>
                <w:rFonts w:ascii="Times New Roman" w:hAnsi="Times New Roman" w:cs="Times New Roman"/>
                <w:bCs/>
                <w:iCs/>
                <w:snapToGrid w:val="0"/>
                <w:sz w:val="22"/>
                <w:szCs w:val="22"/>
              </w:rPr>
              <w:fldChar w:fldCharType="end"/>
            </w:r>
          </w:p>
          <w:p w14:paraId="3B731EC0" w14:textId="77777777" w:rsidR="00A43B9C" w:rsidRPr="001517FF" w:rsidRDefault="00A43B9C" w:rsidP="001517FF">
            <w:pPr>
              <w:tabs>
                <w:tab w:val="left" w:pos="0"/>
              </w:tabs>
              <w:suppressAutoHyphens/>
              <w:jc w:val="both"/>
              <w:rPr>
                <w:b/>
                <w:sz w:val="22"/>
                <w:szCs w:val="22"/>
              </w:rPr>
            </w:pPr>
          </w:p>
        </w:tc>
        <w:tc>
          <w:tcPr>
            <w:tcW w:w="5917" w:type="dxa"/>
          </w:tcPr>
          <w:p w14:paraId="4A6F6EA9" w14:textId="0E50C86A" w:rsidR="00A43B9C" w:rsidRPr="001517FF" w:rsidRDefault="00A43B9C" w:rsidP="001517FF">
            <w:pPr>
              <w:jc w:val="both"/>
              <w:rPr>
                <w:b/>
                <w:bCs/>
                <w:iCs/>
                <w:sz w:val="22"/>
                <w:szCs w:val="22"/>
                <w:lang w:val="fr-FR"/>
              </w:rPr>
            </w:pPr>
            <w:r w:rsidRPr="001517FF">
              <w:rPr>
                <w:b/>
                <w:bCs/>
                <w:iCs/>
                <w:sz w:val="22"/>
                <w:szCs w:val="22"/>
                <w:lang w:val="fr-FR"/>
              </w:rPr>
              <w:t xml:space="preserve">Type </w:t>
            </w:r>
            <w:r w:rsidR="000F43A8" w:rsidRPr="001517FF">
              <w:rPr>
                <w:b/>
                <w:bCs/>
                <w:iCs/>
                <w:sz w:val="22"/>
                <w:szCs w:val="22"/>
                <w:lang w:val="fr-FR"/>
              </w:rPr>
              <w:t xml:space="preserve">et nom d’agence </w:t>
            </w:r>
            <w:r w:rsidR="00EA3E89" w:rsidRPr="001517FF">
              <w:rPr>
                <w:b/>
                <w:bCs/>
                <w:iCs/>
                <w:sz w:val="22"/>
                <w:szCs w:val="22"/>
                <w:lang w:val="fr-FR"/>
              </w:rPr>
              <w:t>récipiendaire :</w:t>
            </w:r>
            <w:r w:rsidRPr="001517FF">
              <w:rPr>
                <w:b/>
                <w:bCs/>
                <w:iCs/>
                <w:sz w:val="22"/>
                <w:szCs w:val="22"/>
                <w:lang w:val="fr-FR"/>
              </w:rPr>
              <w:t xml:space="preserve"> </w:t>
            </w:r>
          </w:p>
          <w:p w14:paraId="2FF52B1A" w14:textId="77777777" w:rsidR="00A43B9C" w:rsidRPr="001517FF" w:rsidRDefault="00A43B9C" w:rsidP="001517FF">
            <w:pPr>
              <w:jc w:val="both"/>
              <w:rPr>
                <w:b/>
                <w:bCs/>
                <w:iCs/>
                <w:sz w:val="22"/>
                <w:szCs w:val="22"/>
                <w:lang w:val="fr-FR"/>
              </w:rPr>
            </w:pPr>
          </w:p>
          <w:p w14:paraId="38460E2C" w14:textId="7D8D1408" w:rsidR="008E5D49" w:rsidRPr="001517FF" w:rsidRDefault="00AC140F" w:rsidP="001517FF">
            <w:pPr>
              <w:pStyle w:val="BalloonText"/>
              <w:numPr>
                <w:ilvl w:val="12"/>
                <w:numId w:val="0"/>
              </w:numPr>
              <w:tabs>
                <w:tab w:val="left" w:pos="-720"/>
                <w:tab w:val="left" w:pos="4500"/>
              </w:tabs>
              <w:jc w:val="both"/>
              <w:rPr>
                <w:rFonts w:ascii="Times New Roman" w:hAnsi="Times New Roman" w:cs="Times New Roman"/>
                <w:b/>
                <w:sz w:val="22"/>
                <w:szCs w:val="22"/>
                <w:lang w:val="fr-FR"/>
              </w:rPr>
            </w:pPr>
            <w:r w:rsidRPr="001517FF">
              <w:rPr>
                <w:rFonts w:ascii="Times New Roman" w:hAnsi="Times New Roman" w:cs="Times New Roman"/>
                <w:b/>
                <w:sz w:val="22"/>
                <w:szCs w:val="22"/>
              </w:rPr>
              <w:fldChar w:fldCharType="begin">
                <w:ffData>
                  <w:name w:val=""/>
                  <w:enabled/>
                  <w:calcOnExit w:val="0"/>
                  <w:ddList>
                    <w:listEntry w:val="NUNO"/>
                    <w:listEntry w:val="Veuillez sélectionner"/>
                    <w:listEntry w:val="RUNO"/>
                  </w:ddList>
                </w:ffData>
              </w:fldChar>
            </w:r>
            <w:r w:rsidRPr="001517FF">
              <w:rPr>
                <w:rFonts w:ascii="Times New Roman" w:hAnsi="Times New Roman" w:cs="Times New Roman"/>
                <w:b/>
                <w:sz w:val="22"/>
                <w:szCs w:val="22"/>
                <w:lang w:val="fr-FR"/>
              </w:rPr>
              <w:instrText xml:space="preserve"> FORMDROPDOWN </w:instrText>
            </w:r>
            <w:r w:rsidR="00000000">
              <w:rPr>
                <w:rFonts w:ascii="Times New Roman" w:hAnsi="Times New Roman" w:cs="Times New Roman"/>
                <w:b/>
                <w:sz w:val="22"/>
                <w:szCs w:val="22"/>
              </w:rPr>
            </w:r>
            <w:r w:rsidR="00000000">
              <w:rPr>
                <w:rFonts w:ascii="Times New Roman" w:hAnsi="Times New Roman" w:cs="Times New Roman"/>
                <w:b/>
                <w:sz w:val="22"/>
                <w:szCs w:val="22"/>
              </w:rPr>
              <w:fldChar w:fldCharType="separate"/>
            </w:r>
            <w:r w:rsidRPr="001517FF">
              <w:rPr>
                <w:rFonts w:ascii="Times New Roman" w:hAnsi="Times New Roman" w:cs="Times New Roman"/>
                <w:b/>
                <w:sz w:val="22"/>
                <w:szCs w:val="22"/>
              </w:rPr>
              <w:fldChar w:fldCharType="end"/>
            </w:r>
            <w:r w:rsidR="008E5D49" w:rsidRPr="001517FF">
              <w:rPr>
                <w:rFonts w:ascii="Times New Roman" w:hAnsi="Times New Roman" w:cs="Times New Roman"/>
                <w:b/>
                <w:sz w:val="22"/>
                <w:szCs w:val="22"/>
                <w:lang w:val="fr-FR"/>
              </w:rPr>
              <w:t> :</w:t>
            </w:r>
            <w:r w:rsidR="00A43B9C" w:rsidRPr="001517FF">
              <w:rPr>
                <w:rFonts w:ascii="Times New Roman" w:hAnsi="Times New Roman" w:cs="Times New Roman"/>
                <w:b/>
                <w:sz w:val="22"/>
                <w:szCs w:val="22"/>
                <w:lang w:val="fr-FR"/>
              </w:rPr>
              <w:t xml:space="preserve">   </w:t>
            </w:r>
            <w:r w:rsidR="008E5D49" w:rsidRPr="001517FF">
              <w:rPr>
                <w:rFonts w:ascii="Times New Roman" w:hAnsi="Times New Roman" w:cs="Times New Roman"/>
                <w:b/>
                <w:sz w:val="22"/>
                <w:szCs w:val="22"/>
                <w:lang w:val="fr-FR"/>
              </w:rPr>
              <w:t xml:space="preserve">Organisation Internationale pour les Migrations (OIM) (Agence coordinatrice) </w:t>
            </w:r>
          </w:p>
          <w:p w14:paraId="28F5F181" w14:textId="1A7EF954" w:rsidR="00A43B9C" w:rsidRPr="001517FF" w:rsidRDefault="008E5D49" w:rsidP="001517FF">
            <w:pPr>
              <w:pStyle w:val="BalloonText"/>
              <w:numPr>
                <w:ilvl w:val="12"/>
                <w:numId w:val="0"/>
              </w:numPr>
              <w:tabs>
                <w:tab w:val="left" w:pos="-720"/>
                <w:tab w:val="left" w:pos="4500"/>
              </w:tabs>
              <w:jc w:val="both"/>
              <w:rPr>
                <w:rFonts w:ascii="Times New Roman" w:hAnsi="Times New Roman" w:cs="Times New Roman"/>
                <w:b/>
                <w:sz w:val="22"/>
                <w:szCs w:val="22"/>
                <w:lang w:val="fr-FR"/>
              </w:rPr>
            </w:pPr>
            <w:r w:rsidRPr="001517FF">
              <w:rPr>
                <w:rFonts w:ascii="Times New Roman" w:hAnsi="Times New Roman" w:cs="Times New Roman"/>
                <w:b/>
                <w:sz w:val="22"/>
                <w:szCs w:val="22"/>
                <w:lang w:val="fr-FR"/>
              </w:rPr>
              <w:t>NUNO :</w:t>
            </w:r>
            <w:r w:rsidR="00A43B9C" w:rsidRPr="001517FF">
              <w:rPr>
                <w:rFonts w:ascii="Times New Roman" w:hAnsi="Times New Roman" w:cs="Times New Roman"/>
                <w:b/>
                <w:sz w:val="22"/>
                <w:szCs w:val="22"/>
                <w:lang w:val="fr-FR"/>
              </w:rPr>
              <w:t xml:space="preserve">     </w:t>
            </w:r>
            <w:r w:rsidRPr="001517FF">
              <w:rPr>
                <w:rFonts w:ascii="Times New Roman" w:hAnsi="Times New Roman" w:cs="Times New Roman"/>
                <w:b/>
                <w:sz w:val="22"/>
                <w:szCs w:val="22"/>
                <w:lang w:val="fr-FR"/>
              </w:rPr>
              <w:t xml:space="preserve">Programme des Nations Unies pour le Développement (PNUD) </w:t>
            </w:r>
          </w:p>
          <w:p w14:paraId="7E3EB135" w14:textId="0C49EA25" w:rsidR="00A43B9C" w:rsidRPr="001517FF" w:rsidRDefault="008E5D49" w:rsidP="001517FF">
            <w:pPr>
              <w:pStyle w:val="BalloonText"/>
              <w:numPr>
                <w:ilvl w:val="12"/>
                <w:numId w:val="0"/>
              </w:numPr>
              <w:tabs>
                <w:tab w:val="left" w:pos="-720"/>
                <w:tab w:val="left" w:pos="4500"/>
              </w:tabs>
              <w:jc w:val="both"/>
              <w:rPr>
                <w:rFonts w:ascii="Times New Roman" w:hAnsi="Times New Roman" w:cs="Times New Roman"/>
                <w:b/>
                <w:sz w:val="22"/>
                <w:szCs w:val="22"/>
                <w:lang w:val="fr-FR"/>
              </w:rPr>
            </w:pPr>
            <w:proofErr w:type="gramStart"/>
            <w:r w:rsidRPr="001517FF">
              <w:rPr>
                <w:rFonts w:ascii="Times New Roman" w:hAnsi="Times New Roman" w:cs="Times New Roman"/>
                <w:b/>
                <w:sz w:val="22"/>
                <w:szCs w:val="22"/>
                <w:lang w:val="fr-FR"/>
              </w:rPr>
              <w:t>NUNO:</w:t>
            </w:r>
            <w:proofErr w:type="gramEnd"/>
            <w:r w:rsidRPr="001517FF">
              <w:rPr>
                <w:rFonts w:ascii="Times New Roman" w:hAnsi="Times New Roman" w:cs="Times New Roman"/>
                <w:b/>
                <w:sz w:val="22"/>
                <w:szCs w:val="22"/>
                <w:lang w:val="fr-FR"/>
              </w:rPr>
              <w:t>1     Entité des Nations Unies pour l’égalité de sexe et l’autonomisation des Femmes (ONU Femmes).</w:t>
            </w:r>
          </w:p>
          <w:p w14:paraId="0673E8AA" w14:textId="47DF2F41" w:rsidR="00A43B9C" w:rsidRPr="001517FF" w:rsidRDefault="00A43B9C" w:rsidP="001517FF">
            <w:pPr>
              <w:pStyle w:val="BalloonText"/>
              <w:numPr>
                <w:ilvl w:val="12"/>
                <w:numId w:val="0"/>
              </w:numPr>
              <w:tabs>
                <w:tab w:val="left" w:pos="-720"/>
                <w:tab w:val="left" w:pos="4500"/>
              </w:tabs>
              <w:jc w:val="both"/>
              <w:rPr>
                <w:rFonts w:ascii="Times New Roman" w:hAnsi="Times New Roman" w:cs="Times New Roman"/>
                <w:b/>
                <w:sz w:val="22"/>
                <w:szCs w:val="22"/>
                <w:lang w:val="fr-FR"/>
              </w:rPr>
            </w:pPr>
          </w:p>
        </w:tc>
      </w:tr>
      <w:tr w:rsidR="00793DE6" w:rsidRPr="001517FF" w14:paraId="72CE853D" w14:textId="77777777" w:rsidTr="00D8181F">
        <w:trPr>
          <w:trHeight w:val="368"/>
        </w:trPr>
        <w:tc>
          <w:tcPr>
            <w:tcW w:w="10080" w:type="dxa"/>
            <w:gridSpan w:val="2"/>
          </w:tcPr>
          <w:p w14:paraId="5C2804C5" w14:textId="744A3D98" w:rsidR="00793DE6" w:rsidRPr="001517FF" w:rsidRDefault="000F43A8" w:rsidP="001517FF">
            <w:pPr>
              <w:jc w:val="both"/>
              <w:rPr>
                <w:b/>
                <w:bCs/>
                <w:iCs/>
                <w:sz w:val="22"/>
                <w:szCs w:val="22"/>
                <w:lang w:val="fr-FR"/>
              </w:rPr>
            </w:pPr>
            <w:r w:rsidRPr="001517FF">
              <w:rPr>
                <w:b/>
                <w:bCs/>
                <w:iCs/>
                <w:sz w:val="22"/>
                <w:szCs w:val="22"/>
                <w:lang w:val="fr-FR"/>
              </w:rPr>
              <w:t xml:space="preserve">Date du premier transfert de </w:t>
            </w:r>
            <w:r w:rsidR="00EA3E89" w:rsidRPr="001517FF">
              <w:rPr>
                <w:b/>
                <w:bCs/>
                <w:iCs/>
                <w:sz w:val="22"/>
                <w:szCs w:val="22"/>
                <w:lang w:val="fr-FR"/>
              </w:rPr>
              <w:t>fonds :</w:t>
            </w:r>
            <w:r w:rsidR="00793DE6" w:rsidRPr="001517FF">
              <w:rPr>
                <w:b/>
                <w:bCs/>
                <w:iCs/>
                <w:sz w:val="22"/>
                <w:szCs w:val="22"/>
                <w:lang w:val="fr-FR"/>
              </w:rPr>
              <w:t xml:space="preserve"> </w:t>
            </w:r>
            <w:r w:rsidR="008E5D49" w:rsidRPr="001517FF">
              <w:rPr>
                <w:bCs/>
                <w:iCs/>
                <w:snapToGrid w:val="0"/>
                <w:sz w:val="22"/>
                <w:szCs w:val="22"/>
                <w:lang w:val="fr-FR"/>
              </w:rPr>
              <w:t>17/09/2020</w:t>
            </w:r>
          </w:p>
          <w:p w14:paraId="064BF427" w14:textId="4C61BD2F" w:rsidR="004D141E" w:rsidRPr="001517FF" w:rsidRDefault="000F43A8" w:rsidP="001517FF">
            <w:pPr>
              <w:jc w:val="both"/>
              <w:rPr>
                <w:bCs/>
                <w:iCs/>
                <w:snapToGrid w:val="0"/>
                <w:sz w:val="22"/>
                <w:szCs w:val="22"/>
                <w:lang w:val="fr-FR"/>
              </w:rPr>
            </w:pPr>
            <w:r w:rsidRPr="001517FF">
              <w:rPr>
                <w:b/>
                <w:bCs/>
                <w:iCs/>
                <w:sz w:val="22"/>
                <w:szCs w:val="22"/>
                <w:lang w:val="fr-FR"/>
              </w:rPr>
              <w:t xml:space="preserve">Date de fin de </w:t>
            </w:r>
            <w:r w:rsidR="00EA3E89" w:rsidRPr="001517FF">
              <w:rPr>
                <w:b/>
                <w:bCs/>
                <w:iCs/>
                <w:sz w:val="22"/>
                <w:szCs w:val="22"/>
                <w:lang w:val="fr-FR"/>
              </w:rPr>
              <w:t>projet :</w:t>
            </w:r>
            <w:r w:rsidR="00793DE6" w:rsidRPr="001517FF">
              <w:rPr>
                <w:b/>
                <w:bCs/>
                <w:iCs/>
                <w:sz w:val="22"/>
                <w:szCs w:val="22"/>
                <w:lang w:val="fr-FR"/>
              </w:rPr>
              <w:t xml:space="preserve"> </w:t>
            </w:r>
            <w:r w:rsidR="00616E0F" w:rsidRPr="001517FF">
              <w:rPr>
                <w:b/>
                <w:bCs/>
                <w:iCs/>
                <w:sz w:val="22"/>
                <w:szCs w:val="22"/>
                <w:lang w:val="fr-FR"/>
              </w:rPr>
              <w:t>15</w:t>
            </w:r>
            <w:r w:rsidR="00C238BB" w:rsidRPr="001517FF">
              <w:rPr>
                <w:b/>
                <w:bCs/>
                <w:iCs/>
                <w:sz w:val="22"/>
                <w:szCs w:val="22"/>
                <w:lang w:val="fr-CD"/>
              </w:rPr>
              <w:t>/0</w:t>
            </w:r>
            <w:r w:rsidR="00616E0F" w:rsidRPr="001517FF">
              <w:rPr>
                <w:b/>
                <w:bCs/>
                <w:iCs/>
                <w:sz w:val="22"/>
                <w:szCs w:val="22"/>
                <w:lang w:val="fr-CD"/>
              </w:rPr>
              <w:t>3</w:t>
            </w:r>
            <w:r w:rsidR="00C238BB" w:rsidRPr="001517FF">
              <w:rPr>
                <w:b/>
                <w:bCs/>
                <w:iCs/>
                <w:sz w:val="22"/>
                <w:szCs w:val="22"/>
                <w:lang w:val="fr-CD"/>
              </w:rPr>
              <w:t>/2023</w:t>
            </w:r>
            <w:r w:rsidR="0025220B" w:rsidRPr="001517FF">
              <w:rPr>
                <w:bCs/>
                <w:iCs/>
                <w:snapToGrid w:val="0"/>
                <w:sz w:val="22"/>
                <w:szCs w:val="22"/>
                <w:lang w:val="fr-FR"/>
              </w:rPr>
              <w:t xml:space="preserve">     </w:t>
            </w:r>
          </w:p>
          <w:p w14:paraId="6259CC9F" w14:textId="0BA98D2A" w:rsidR="004973DD" w:rsidRPr="001517FF" w:rsidRDefault="00FA3B7C" w:rsidP="001517FF">
            <w:pPr>
              <w:jc w:val="both"/>
              <w:rPr>
                <w:b/>
                <w:iCs/>
                <w:snapToGrid w:val="0"/>
                <w:sz w:val="22"/>
                <w:szCs w:val="22"/>
                <w:lang w:val="fr-FR"/>
              </w:rPr>
            </w:pPr>
            <w:r w:rsidRPr="001517FF">
              <w:rPr>
                <w:b/>
                <w:iCs/>
                <w:snapToGrid w:val="0"/>
                <w:sz w:val="22"/>
                <w:szCs w:val="22"/>
                <w:lang w:val="fr-FR"/>
              </w:rPr>
              <w:t>Ce projet a-t-il bénéficié d'une prolongation</w:t>
            </w:r>
            <w:r w:rsidR="005D3939" w:rsidRPr="001517FF">
              <w:rPr>
                <w:b/>
                <w:iCs/>
                <w:snapToGrid w:val="0"/>
                <w:sz w:val="22"/>
                <w:szCs w:val="22"/>
                <w:lang w:val="fr-FR"/>
              </w:rPr>
              <w:t xml:space="preserve"> (avec ou sans coûts)</w:t>
            </w:r>
            <w:r w:rsidRPr="001517FF">
              <w:rPr>
                <w:b/>
                <w:iCs/>
                <w:snapToGrid w:val="0"/>
                <w:sz w:val="22"/>
                <w:szCs w:val="22"/>
                <w:lang w:val="fr-FR"/>
              </w:rPr>
              <w:t xml:space="preserve"> ?</w:t>
            </w:r>
            <w:r w:rsidR="00A55CCC" w:rsidRPr="001517FF">
              <w:rPr>
                <w:b/>
                <w:iCs/>
                <w:snapToGrid w:val="0"/>
                <w:sz w:val="22"/>
                <w:szCs w:val="22"/>
                <w:lang w:val="fr-FR"/>
              </w:rPr>
              <w:t xml:space="preserve"> </w:t>
            </w:r>
            <w:r w:rsidR="00C238BB" w:rsidRPr="001517FF">
              <w:rPr>
                <w:b/>
                <w:iCs/>
                <w:snapToGrid w:val="0"/>
                <w:sz w:val="22"/>
                <w:szCs w:val="22"/>
                <w:lang w:val="fr-FR"/>
              </w:rPr>
              <w:t>OUI</w:t>
            </w:r>
          </w:p>
          <w:p w14:paraId="3760ACA8" w14:textId="68F341CC" w:rsidR="005D3939" w:rsidRPr="001517FF" w:rsidRDefault="005D3939" w:rsidP="001517FF">
            <w:pPr>
              <w:jc w:val="both"/>
              <w:rPr>
                <w:b/>
                <w:iCs/>
                <w:snapToGrid w:val="0"/>
                <w:sz w:val="22"/>
                <w:szCs w:val="22"/>
                <w:lang w:val="fr-CD"/>
              </w:rPr>
            </w:pPr>
            <w:r w:rsidRPr="001517FF">
              <w:rPr>
                <w:b/>
                <w:color w:val="323232"/>
                <w:sz w:val="22"/>
                <w:szCs w:val="22"/>
                <w:lang w:val="fr-FR"/>
              </w:rPr>
              <w:t xml:space="preserve">Ce projet demandera-t-il une prolongation </w:t>
            </w:r>
            <w:r w:rsidRPr="001517FF">
              <w:rPr>
                <w:b/>
                <w:iCs/>
                <w:snapToGrid w:val="0"/>
                <w:sz w:val="22"/>
                <w:szCs w:val="22"/>
                <w:lang w:val="fr-FR"/>
              </w:rPr>
              <w:t>(avec ou sans coûts</w:t>
            </w:r>
            <w:r w:rsidR="00EA3E89" w:rsidRPr="001517FF">
              <w:rPr>
                <w:b/>
                <w:iCs/>
                <w:snapToGrid w:val="0"/>
                <w:sz w:val="22"/>
                <w:szCs w:val="22"/>
                <w:lang w:val="fr-FR"/>
              </w:rPr>
              <w:t>)</w:t>
            </w:r>
            <w:r w:rsidR="00EA3E89" w:rsidRPr="001517FF">
              <w:rPr>
                <w:b/>
                <w:color w:val="323232"/>
                <w:sz w:val="22"/>
                <w:szCs w:val="22"/>
                <w:lang w:val="fr-FR"/>
              </w:rPr>
              <w:t xml:space="preserve"> ?</w:t>
            </w:r>
            <w:r w:rsidR="00EA3E89" w:rsidRPr="001517FF">
              <w:rPr>
                <w:b/>
                <w:color w:val="323232"/>
                <w:sz w:val="22"/>
                <w:szCs w:val="22"/>
                <w:lang w:val="fr-CD"/>
              </w:rPr>
              <w:t xml:space="preserve"> NON</w:t>
            </w:r>
          </w:p>
          <w:p w14:paraId="2AE235F0" w14:textId="4B2B3C62" w:rsidR="00793DE6" w:rsidRPr="001517FF" w:rsidRDefault="000F43A8" w:rsidP="001517FF">
            <w:pPr>
              <w:jc w:val="both"/>
              <w:rPr>
                <w:bCs/>
                <w:iCs/>
                <w:snapToGrid w:val="0"/>
                <w:sz w:val="22"/>
                <w:szCs w:val="22"/>
                <w:lang w:val="fr-FR"/>
              </w:rPr>
            </w:pPr>
            <w:r w:rsidRPr="001517FF">
              <w:rPr>
                <w:b/>
                <w:iCs/>
                <w:snapToGrid w:val="0"/>
                <w:sz w:val="22"/>
                <w:szCs w:val="22"/>
                <w:lang w:val="fr-FR"/>
              </w:rPr>
              <w:t xml:space="preserve">Le projet est-il dans ces six derniers mois de mise en </w:t>
            </w:r>
            <w:r w:rsidR="00EA3E89" w:rsidRPr="001517FF">
              <w:rPr>
                <w:b/>
                <w:iCs/>
                <w:snapToGrid w:val="0"/>
                <w:sz w:val="22"/>
                <w:szCs w:val="22"/>
                <w:lang w:val="fr-FR"/>
              </w:rPr>
              <w:t>œuvre ?</w:t>
            </w:r>
            <w:r w:rsidR="0025220B" w:rsidRPr="001517FF">
              <w:rPr>
                <w:bCs/>
                <w:iCs/>
                <w:snapToGrid w:val="0"/>
                <w:sz w:val="22"/>
                <w:szCs w:val="22"/>
                <w:lang w:val="fr-FR"/>
              </w:rPr>
              <w:t xml:space="preserve"> </w:t>
            </w:r>
            <w:r w:rsidR="002E3887">
              <w:rPr>
                <w:bCs/>
                <w:iCs/>
                <w:snapToGrid w:val="0"/>
                <w:sz w:val="22"/>
                <w:szCs w:val="22"/>
                <w:lang w:val="fr-FR"/>
              </w:rPr>
              <w:t>L</w:t>
            </w:r>
            <w:r w:rsidR="005E64B0">
              <w:rPr>
                <w:bCs/>
                <w:iCs/>
                <w:snapToGrid w:val="0"/>
                <w:sz w:val="22"/>
                <w:szCs w:val="22"/>
                <w:lang w:val="fr-FR"/>
              </w:rPr>
              <w:t>e</w:t>
            </w:r>
            <w:r w:rsidR="002E3887">
              <w:rPr>
                <w:bCs/>
                <w:iCs/>
                <w:snapToGrid w:val="0"/>
                <w:sz w:val="22"/>
                <w:szCs w:val="22"/>
                <w:lang w:val="fr-FR"/>
              </w:rPr>
              <w:t xml:space="preserve"> projet est fini </w:t>
            </w:r>
          </w:p>
          <w:p w14:paraId="433C13C0" w14:textId="77777777" w:rsidR="000F43A8" w:rsidRPr="001517FF" w:rsidRDefault="000F43A8" w:rsidP="001517FF">
            <w:pPr>
              <w:jc w:val="both"/>
              <w:rPr>
                <w:b/>
                <w:bCs/>
                <w:iCs/>
                <w:sz w:val="22"/>
                <w:szCs w:val="22"/>
                <w:lang w:val="fr-FR"/>
              </w:rPr>
            </w:pPr>
          </w:p>
        </w:tc>
      </w:tr>
      <w:tr w:rsidR="00793DE6" w:rsidRPr="001517FF" w14:paraId="3A707F8C" w14:textId="77777777" w:rsidTr="00D8181F">
        <w:trPr>
          <w:trHeight w:val="368"/>
        </w:trPr>
        <w:tc>
          <w:tcPr>
            <w:tcW w:w="10080" w:type="dxa"/>
            <w:gridSpan w:val="2"/>
          </w:tcPr>
          <w:p w14:paraId="77DA62DA" w14:textId="2B9AFADC" w:rsidR="000F43A8" w:rsidRPr="001517FF" w:rsidRDefault="000F43A8" w:rsidP="001517FF">
            <w:pPr>
              <w:jc w:val="both"/>
              <w:rPr>
                <w:b/>
                <w:bCs/>
                <w:iCs/>
                <w:sz w:val="22"/>
                <w:szCs w:val="22"/>
                <w:lang w:val="fr-FR"/>
              </w:rPr>
            </w:pPr>
            <w:r w:rsidRPr="001517FF">
              <w:rPr>
                <w:b/>
                <w:bCs/>
                <w:iCs/>
                <w:sz w:val="22"/>
                <w:szCs w:val="22"/>
                <w:lang w:val="fr-FR"/>
              </w:rPr>
              <w:t xml:space="preserve">Est-ce que le projet fait part d’une des fenêtres prioritaires spécifiques du </w:t>
            </w:r>
            <w:r w:rsidR="00EA3E89" w:rsidRPr="001517FF">
              <w:rPr>
                <w:b/>
                <w:bCs/>
                <w:iCs/>
                <w:sz w:val="22"/>
                <w:szCs w:val="22"/>
                <w:lang w:val="fr-FR"/>
              </w:rPr>
              <w:t>PBF :</w:t>
            </w:r>
          </w:p>
          <w:p w14:paraId="100F4267" w14:textId="77777777" w:rsidR="000F43A8" w:rsidRPr="001517FF" w:rsidRDefault="000F43A8" w:rsidP="001517FF">
            <w:pPr>
              <w:jc w:val="both"/>
              <w:rPr>
                <w:sz w:val="22"/>
                <w:szCs w:val="22"/>
                <w:lang w:val="fr-FR"/>
              </w:rPr>
            </w:pPr>
            <w:r w:rsidRPr="001517FF">
              <w:rPr>
                <w:sz w:val="22"/>
                <w:szCs w:val="22"/>
                <w:lang w:val="fr-FR"/>
              </w:rPr>
              <w:fldChar w:fldCharType="begin">
                <w:ffData>
                  <w:name w:val=""/>
                  <w:enabled/>
                  <w:calcOnExit w:val="0"/>
                  <w:checkBox>
                    <w:sizeAuto/>
                    <w:default w:val="0"/>
                  </w:checkBox>
                </w:ffData>
              </w:fldChar>
            </w:r>
            <w:r w:rsidRPr="001517FF">
              <w:rPr>
                <w:sz w:val="22"/>
                <w:szCs w:val="22"/>
                <w:lang w:val="fr-FR"/>
              </w:rPr>
              <w:instrText xml:space="preserve"> FORMCHECKBOX </w:instrText>
            </w:r>
            <w:r w:rsidR="00000000">
              <w:rPr>
                <w:sz w:val="22"/>
                <w:szCs w:val="22"/>
                <w:lang w:val="fr-FR"/>
              </w:rPr>
            </w:r>
            <w:r w:rsidR="00000000">
              <w:rPr>
                <w:sz w:val="22"/>
                <w:szCs w:val="22"/>
                <w:lang w:val="fr-FR"/>
              </w:rPr>
              <w:fldChar w:fldCharType="separate"/>
            </w:r>
            <w:r w:rsidRPr="001517FF">
              <w:rPr>
                <w:sz w:val="22"/>
                <w:szCs w:val="22"/>
                <w:lang w:val="fr-FR"/>
              </w:rPr>
              <w:fldChar w:fldCharType="end"/>
            </w:r>
            <w:r w:rsidRPr="001517FF">
              <w:rPr>
                <w:sz w:val="22"/>
                <w:szCs w:val="22"/>
                <w:lang w:val="fr-FR"/>
              </w:rPr>
              <w:t xml:space="preserve"> Initiative de promotion du genre</w:t>
            </w:r>
          </w:p>
          <w:p w14:paraId="347330FA" w14:textId="77777777" w:rsidR="000F43A8" w:rsidRPr="001517FF" w:rsidRDefault="000F43A8" w:rsidP="001517FF">
            <w:pPr>
              <w:jc w:val="both"/>
              <w:rPr>
                <w:sz w:val="22"/>
                <w:szCs w:val="22"/>
                <w:lang w:val="fr-FR"/>
              </w:rPr>
            </w:pPr>
            <w:r w:rsidRPr="001517FF">
              <w:rPr>
                <w:sz w:val="22"/>
                <w:szCs w:val="22"/>
                <w:lang w:val="fr-FR"/>
              </w:rPr>
              <w:fldChar w:fldCharType="begin">
                <w:ffData>
                  <w:name w:val=""/>
                  <w:enabled/>
                  <w:calcOnExit w:val="0"/>
                  <w:checkBox>
                    <w:sizeAuto/>
                    <w:default w:val="0"/>
                  </w:checkBox>
                </w:ffData>
              </w:fldChar>
            </w:r>
            <w:r w:rsidRPr="001517FF">
              <w:rPr>
                <w:sz w:val="22"/>
                <w:szCs w:val="22"/>
                <w:lang w:val="fr-FR"/>
              </w:rPr>
              <w:instrText xml:space="preserve"> FORMCHECKBOX </w:instrText>
            </w:r>
            <w:r w:rsidR="00000000">
              <w:rPr>
                <w:sz w:val="22"/>
                <w:szCs w:val="22"/>
                <w:lang w:val="fr-FR"/>
              </w:rPr>
            </w:r>
            <w:r w:rsidR="00000000">
              <w:rPr>
                <w:sz w:val="22"/>
                <w:szCs w:val="22"/>
                <w:lang w:val="fr-FR"/>
              </w:rPr>
              <w:fldChar w:fldCharType="separate"/>
            </w:r>
            <w:r w:rsidRPr="001517FF">
              <w:rPr>
                <w:sz w:val="22"/>
                <w:szCs w:val="22"/>
                <w:lang w:val="fr-FR"/>
              </w:rPr>
              <w:fldChar w:fldCharType="end"/>
            </w:r>
            <w:r w:rsidRPr="001517FF">
              <w:rPr>
                <w:sz w:val="22"/>
                <w:szCs w:val="22"/>
                <w:lang w:val="fr-FR"/>
              </w:rPr>
              <w:t xml:space="preserve"> Initiative de promotion de la jeunesse</w:t>
            </w:r>
          </w:p>
          <w:p w14:paraId="422AAC34" w14:textId="22402B2F" w:rsidR="000F43A8" w:rsidRPr="001517FF" w:rsidRDefault="008E5D49" w:rsidP="001517FF">
            <w:pPr>
              <w:jc w:val="both"/>
              <w:rPr>
                <w:sz w:val="22"/>
                <w:szCs w:val="22"/>
                <w:lang w:val="fr-FR"/>
              </w:rPr>
            </w:pPr>
            <w:r w:rsidRPr="001517FF">
              <w:rPr>
                <w:sz w:val="22"/>
                <w:szCs w:val="22"/>
                <w:lang w:val="fr-FR"/>
              </w:rPr>
              <w:fldChar w:fldCharType="begin">
                <w:ffData>
                  <w:name w:val=""/>
                  <w:enabled/>
                  <w:calcOnExit w:val="0"/>
                  <w:checkBox>
                    <w:sizeAuto/>
                    <w:default w:val="1"/>
                  </w:checkBox>
                </w:ffData>
              </w:fldChar>
            </w:r>
            <w:r w:rsidRPr="001517FF">
              <w:rPr>
                <w:sz w:val="22"/>
                <w:szCs w:val="22"/>
                <w:lang w:val="fr-FR"/>
              </w:rPr>
              <w:instrText xml:space="preserve"> FORMCHECKBOX </w:instrText>
            </w:r>
            <w:r w:rsidR="00000000">
              <w:rPr>
                <w:sz w:val="22"/>
                <w:szCs w:val="22"/>
                <w:lang w:val="fr-FR"/>
              </w:rPr>
            </w:r>
            <w:r w:rsidR="00000000">
              <w:rPr>
                <w:sz w:val="22"/>
                <w:szCs w:val="22"/>
                <w:lang w:val="fr-FR"/>
              </w:rPr>
              <w:fldChar w:fldCharType="separate"/>
            </w:r>
            <w:r w:rsidRPr="001517FF">
              <w:rPr>
                <w:sz w:val="22"/>
                <w:szCs w:val="22"/>
                <w:lang w:val="fr-FR"/>
              </w:rPr>
              <w:fldChar w:fldCharType="end"/>
            </w:r>
            <w:r w:rsidRPr="001517FF">
              <w:rPr>
                <w:sz w:val="22"/>
                <w:szCs w:val="22"/>
                <w:lang w:val="fr-FR"/>
              </w:rPr>
              <w:t xml:space="preserve"> </w:t>
            </w:r>
            <w:r w:rsidR="000F43A8" w:rsidRPr="001517FF">
              <w:rPr>
                <w:sz w:val="22"/>
                <w:szCs w:val="22"/>
                <w:lang w:val="fr-FR"/>
              </w:rPr>
              <w:t xml:space="preserve"> Transition entre différentes configurations de l’ONU (e.g. sortie de la mission de maintien de la paix)</w:t>
            </w:r>
          </w:p>
          <w:p w14:paraId="7A1D285E" w14:textId="77777777" w:rsidR="00793DE6" w:rsidRPr="001517FF" w:rsidRDefault="000F43A8" w:rsidP="001517FF">
            <w:pPr>
              <w:jc w:val="both"/>
              <w:rPr>
                <w:sz w:val="22"/>
                <w:szCs w:val="22"/>
                <w:lang w:val="fr-FR"/>
              </w:rPr>
            </w:pPr>
            <w:r w:rsidRPr="001517FF">
              <w:rPr>
                <w:sz w:val="22"/>
                <w:szCs w:val="22"/>
                <w:lang w:val="fr-FR"/>
              </w:rPr>
              <w:fldChar w:fldCharType="begin">
                <w:ffData>
                  <w:name w:val=""/>
                  <w:enabled/>
                  <w:calcOnExit w:val="0"/>
                  <w:checkBox>
                    <w:sizeAuto/>
                    <w:default w:val="0"/>
                  </w:checkBox>
                </w:ffData>
              </w:fldChar>
            </w:r>
            <w:r w:rsidRPr="001517FF">
              <w:rPr>
                <w:sz w:val="22"/>
                <w:szCs w:val="22"/>
                <w:lang w:val="fr-FR"/>
              </w:rPr>
              <w:instrText xml:space="preserve"> FORMCHECKBOX </w:instrText>
            </w:r>
            <w:r w:rsidR="00000000">
              <w:rPr>
                <w:sz w:val="22"/>
                <w:szCs w:val="22"/>
                <w:lang w:val="fr-FR"/>
              </w:rPr>
            </w:r>
            <w:r w:rsidR="00000000">
              <w:rPr>
                <w:sz w:val="22"/>
                <w:szCs w:val="22"/>
                <w:lang w:val="fr-FR"/>
              </w:rPr>
              <w:fldChar w:fldCharType="separate"/>
            </w:r>
            <w:r w:rsidRPr="001517FF">
              <w:rPr>
                <w:sz w:val="22"/>
                <w:szCs w:val="22"/>
                <w:lang w:val="fr-FR"/>
              </w:rPr>
              <w:fldChar w:fldCharType="end"/>
            </w:r>
            <w:r w:rsidRPr="001517FF">
              <w:rPr>
                <w:sz w:val="22"/>
                <w:szCs w:val="22"/>
                <w:lang w:val="fr-FR"/>
              </w:rPr>
              <w:t xml:space="preserve"> Projet transfrontalier ou régional</w:t>
            </w:r>
          </w:p>
          <w:p w14:paraId="4BA2AA6A" w14:textId="77777777" w:rsidR="000F43A8" w:rsidRPr="001517FF" w:rsidRDefault="000F43A8" w:rsidP="001517FF">
            <w:pPr>
              <w:jc w:val="both"/>
              <w:rPr>
                <w:b/>
                <w:bCs/>
                <w:iCs/>
                <w:sz w:val="22"/>
                <w:szCs w:val="22"/>
              </w:rPr>
            </w:pPr>
          </w:p>
        </w:tc>
      </w:tr>
      <w:tr w:rsidR="00793DE6" w:rsidRPr="00651E12" w14:paraId="65120CDF" w14:textId="77777777" w:rsidTr="6595E2F0">
        <w:trPr>
          <w:trHeight w:val="1124"/>
        </w:trPr>
        <w:tc>
          <w:tcPr>
            <w:tcW w:w="10080" w:type="dxa"/>
            <w:gridSpan w:val="2"/>
          </w:tcPr>
          <w:p w14:paraId="08D9EBF0" w14:textId="3F994B52" w:rsidR="00793DE6" w:rsidRPr="001517FF" w:rsidRDefault="000F43A8" w:rsidP="001517FF">
            <w:pPr>
              <w:jc w:val="both"/>
              <w:rPr>
                <w:b/>
                <w:bCs/>
                <w:iCs/>
                <w:sz w:val="22"/>
                <w:szCs w:val="22"/>
                <w:lang w:val="fr-FR"/>
              </w:rPr>
            </w:pPr>
            <w:r w:rsidRPr="001517FF">
              <w:rPr>
                <w:b/>
                <w:bCs/>
                <w:iCs/>
                <w:sz w:val="22"/>
                <w:szCs w:val="22"/>
                <w:lang w:val="fr-FR"/>
              </w:rPr>
              <w:t>Budget PBF total approuvé</w:t>
            </w:r>
            <w:r w:rsidR="00793DE6" w:rsidRPr="001517FF">
              <w:rPr>
                <w:b/>
                <w:bCs/>
                <w:iCs/>
                <w:sz w:val="22"/>
                <w:szCs w:val="22"/>
                <w:lang w:val="fr-FR"/>
              </w:rPr>
              <w:t xml:space="preserve"> (</w:t>
            </w:r>
            <w:r w:rsidRPr="001517FF">
              <w:rPr>
                <w:b/>
                <w:bCs/>
                <w:iCs/>
                <w:sz w:val="22"/>
                <w:szCs w:val="22"/>
                <w:lang w:val="fr-FR"/>
              </w:rPr>
              <w:t>par agence récipiendaire</w:t>
            </w:r>
            <w:r w:rsidR="00EA3E89" w:rsidRPr="001517FF">
              <w:rPr>
                <w:b/>
                <w:bCs/>
                <w:iCs/>
                <w:sz w:val="22"/>
                <w:szCs w:val="22"/>
                <w:lang w:val="fr-FR"/>
              </w:rPr>
              <w:t>) :</w:t>
            </w:r>
            <w:r w:rsidR="00793DE6" w:rsidRPr="001517FF">
              <w:rPr>
                <w:b/>
                <w:bCs/>
                <w:iCs/>
                <w:sz w:val="22"/>
                <w:szCs w:val="22"/>
                <w:lang w:val="fr-FR"/>
              </w:rPr>
              <w:t xml:space="preserve"> </w:t>
            </w:r>
          </w:p>
          <w:p w14:paraId="7B753D4D" w14:textId="77777777" w:rsidR="00117EE7" w:rsidRPr="001517FF" w:rsidRDefault="00117EE7" w:rsidP="001517FF">
            <w:pPr>
              <w:pStyle w:val="ListParagraph"/>
              <w:numPr>
                <w:ilvl w:val="0"/>
                <w:numId w:val="2"/>
              </w:numPr>
              <w:jc w:val="both"/>
              <w:rPr>
                <w:iCs/>
                <w:sz w:val="22"/>
                <w:szCs w:val="22"/>
                <w:lang w:val="fr-FR"/>
              </w:rPr>
            </w:pPr>
            <w:r w:rsidRPr="001517FF">
              <w:rPr>
                <w:iCs/>
                <w:sz w:val="22"/>
                <w:szCs w:val="22"/>
                <w:lang w:val="fr-FR"/>
              </w:rPr>
              <w:t xml:space="preserve">Veuillez indiquer les montants totaux en dollars US alloués à chaque organisation récipiendaire </w:t>
            </w:r>
          </w:p>
          <w:p w14:paraId="1E0D2B41" w14:textId="13DB01C6" w:rsidR="00117EE7" w:rsidRPr="001517FF" w:rsidRDefault="00117EE7" w:rsidP="001517FF">
            <w:pPr>
              <w:pStyle w:val="ListParagraph"/>
              <w:numPr>
                <w:ilvl w:val="0"/>
                <w:numId w:val="2"/>
              </w:numPr>
              <w:jc w:val="both"/>
              <w:rPr>
                <w:iCs/>
                <w:sz w:val="22"/>
                <w:szCs w:val="22"/>
                <w:lang w:val="fr-FR"/>
              </w:rPr>
            </w:pPr>
            <w:r w:rsidRPr="001517FF">
              <w:rPr>
                <w:iCs/>
                <w:sz w:val="22"/>
                <w:szCs w:val="22"/>
                <w:lang w:val="fr-FR"/>
              </w:rPr>
              <w:t>Veuillez indiquer le montant du budget initial, le montant transféré à ce jour et l'estimation des dépenses par récipiendaire.</w:t>
            </w:r>
          </w:p>
          <w:p w14:paraId="53DFD428" w14:textId="3CDA5E11" w:rsidR="00117EE7" w:rsidRPr="001517FF" w:rsidRDefault="00117EE7" w:rsidP="001517FF">
            <w:pPr>
              <w:pStyle w:val="ListParagraph"/>
              <w:numPr>
                <w:ilvl w:val="0"/>
                <w:numId w:val="2"/>
              </w:numPr>
              <w:jc w:val="both"/>
              <w:rPr>
                <w:iCs/>
                <w:sz w:val="22"/>
                <w:szCs w:val="22"/>
                <w:lang w:val="fr-FR"/>
              </w:rPr>
            </w:pPr>
            <w:r w:rsidRPr="001517FF">
              <w:rPr>
                <w:iCs/>
                <w:sz w:val="22"/>
                <w:szCs w:val="22"/>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Pr="001517FF" w:rsidRDefault="001A2539" w:rsidP="001517FF">
            <w:pPr>
              <w:jc w:val="both"/>
              <w:rPr>
                <w:b/>
                <w:bCs/>
                <w:iCs/>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2736"/>
              <w:gridCol w:w="2226"/>
              <w:gridCol w:w="1811"/>
            </w:tblGrid>
            <w:tr w:rsidR="001A2539" w:rsidRPr="00651E12" w14:paraId="3D65A18C" w14:textId="77777777" w:rsidTr="00D8181F">
              <w:tc>
                <w:tcPr>
                  <w:tcW w:w="3081" w:type="dxa"/>
                </w:tcPr>
                <w:p w14:paraId="10E5F295" w14:textId="05B588BD" w:rsidR="001A2539" w:rsidRPr="001517FF" w:rsidRDefault="001A2539" w:rsidP="001517FF">
                  <w:pPr>
                    <w:jc w:val="both"/>
                    <w:rPr>
                      <w:b/>
                      <w:bCs/>
                      <w:iCs/>
                      <w:sz w:val="22"/>
                      <w:szCs w:val="22"/>
                      <w:lang w:val="fr-FR"/>
                    </w:rPr>
                  </w:pPr>
                  <w:bookmarkStart w:id="0" w:name="_Hlk119406937"/>
                  <w:r w:rsidRPr="001517FF">
                    <w:rPr>
                      <w:b/>
                      <w:bCs/>
                      <w:iCs/>
                      <w:sz w:val="22"/>
                      <w:szCs w:val="22"/>
                      <w:lang w:val="fr-FR"/>
                    </w:rPr>
                    <w:t>Récipiendaire</w:t>
                  </w:r>
                </w:p>
              </w:tc>
              <w:tc>
                <w:tcPr>
                  <w:tcW w:w="2736" w:type="dxa"/>
                </w:tcPr>
                <w:p w14:paraId="6097FF9D" w14:textId="2C2CA68F" w:rsidR="001A2539" w:rsidRPr="001517FF" w:rsidRDefault="001A2539" w:rsidP="001517FF">
                  <w:pPr>
                    <w:jc w:val="both"/>
                    <w:rPr>
                      <w:b/>
                      <w:bCs/>
                      <w:iCs/>
                      <w:sz w:val="22"/>
                      <w:szCs w:val="22"/>
                      <w:lang w:val="fr-FR"/>
                    </w:rPr>
                  </w:pPr>
                  <w:r w:rsidRPr="001517FF">
                    <w:rPr>
                      <w:b/>
                      <w:bCs/>
                      <w:iCs/>
                      <w:sz w:val="22"/>
                      <w:szCs w:val="22"/>
                      <w:lang w:val="fr-FR"/>
                    </w:rPr>
                    <w:t>Budget Alloué ($)</w:t>
                  </w:r>
                </w:p>
              </w:tc>
              <w:tc>
                <w:tcPr>
                  <w:tcW w:w="2226" w:type="dxa"/>
                </w:tcPr>
                <w:p w14:paraId="423620CC" w14:textId="6540F110" w:rsidR="001A2539" w:rsidRPr="001517FF" w:rsidRDefault="001A2539" w:rsidP="001517FF">
                  <w:pPr>
                    <w:jc w:val="both"/>
                    <w:rPr>
                      <w:b/>
                      <w:bCs/>
                      <w:iCs/>
                      <w:sz w:val="22"/>
                      <w:szCs w:val="22"/>
                      <w:lang w:val="fr-FR"/>
                    </w:rPr>
                  </w:pPr>
                  <w:r w:rsidRPr="001517FF">
                    <w:rPr>
                      <w:b/>
                      <w:bCs/>
                      <w:iCs/>
                      <w:sz w:val="22"/>
                      <w:szCs w:val="22"/>
                      <w:lang w:val="fr-FR"/>
                    </w:rPr>
                    <w:t>Transferts à ce jour ($)</w:t>
                  </w:r>
                </w:p>
              </w:tc>
              <w:tc>
                <w:tcPr>
                  <w:tcW w:w="1811" w:type="dxa"/>
                </w:tcPr>
                <w:p w14:paraId="31950821" w14:textId="29F72919" w:rsidR="001A2539" w:rsidRPr="001517FF" w:rsidRDefault="001A2539" w:rsidP="001517FF">
                  <w:pPr>
                    <w:jc w:val="both"/>
                    <w:rPr>
                      <w:b/>
                      <w:bCs/>
                      <w:iCs/>
                      <w:sz w:val="22"/>
                      <w:szCs w:val="22"/>
                      <w:lang w:val="fr-FR"/>
                    </w:rPr>
                  </w:pPr>
                  <w:r w:rsidRPr="001517FF">
                    <w:rPr>
                      <w:b/>
                      <w:bCs/>
                      <w:iCs/>
                      <w:sz w:val="22"/>
                      <w:szCs w:val="22"/>
                      <w:lang w:val="fr-FR"/>
                    </w:rPr>
                    <w:t>Dépenses à ce jour ($)</w:t>
                  </w:r>
                </w:p>
              </w:tc>
            </w:tr>
            <w:tr w:rsidR="001A2539" w:rsidRPr="00651E12" w14:paraId="5F79C4FD" w14:textId="77777777" w:rsidTr="00D8181F">
              <w:trPr>
                <w:trHeight w:val="454"/>
              </w:trPr>
              <w:tc>
                <w:tcPr>
                  <w:tcW w:w="3081" w:type="dxa"/>
                </w:tcPr>
                <w:p w14:paraId="7EF33D3D" w14:textId="466510FC" w:rsidR="001A2539" w:rsidRPr="001517FF" w:rsidRDefault="00A55CCC" w:rsidP="001517FF">
                  <w:pPr>
                    <w:jc w:val="both"/>
                    <w:rPr>
                      <w:b/>
                      <w:bCs/>
                      <w:iCs/>
                      <w:sz w:val="22"/>
                      <w:szCs w:val="22"/>
                      <w:lang w:val="fr-FR"/>
                    </w:rPr>
                  </w:pPr>
                  <w:r w:rsidRPr="001517FF">
                    <w:rPr>
                      <w:b/>
                      <w:bCs/>
                      <w:iCs/>
                      <w:sz w:val="22"/>
                      <w:szCs w:val="22"/>
                      <w:lang w:val="fr-FR"/>
                    </w:rPr>
                    <w:fldChar w:fldCharType="begin">
                      <w:ffData>
                        <w:name w:val="Text67"/>
                        <w:enabled/>
                        <w:calcOnExit w:val="0"/>
                        <w:textInput/>
                      </w:ffData>
                    </w:fldChar>
                  </w:r>
                  <w:bookmarkStart w:id="1" w:name="Text67"/>
                  <w:r w:rsidRPr="001517FF">
                    <w:rPr>
                      <w:b/>
                      <w:bCs/>
                      <w:iCs/>
                      <w:sz w:val="22"/>
                      <w:szCs w:val="22"/>
                      <w:lang w:val="fr-FR"/>
                    </w:rPr>
                    <w:instrText xml:space="preserve"> FORMTEXT </w:instrText>
                  </w:r>
                  <w:r w:rsidRPr="001517FF">
                    <w:rPr>
                      <w:b/>
                      <w:bCs/>
                      <w:iCs/>
                      <w:sz w:val="22"/>
                      <w:szCs w:val="22"/>
                      <w:lang w:val="fr-FR"/>
                    </w:rPr>
                  </w:r>
                  <w:r w:rsidRPr="001517FF">
                    <w:rPr>
                      <w:b/>
                      <w:bCs/>
                      <w:iCs/>
                      <w:sz w:val="22"/>
                      <w:szCs w:val="22"/>
                      <w:lang w:val="fr-FR"/>
                    </w:rPr>
                    <w:fldChar w:fldCharType="separate"/>
                  </w:r>
                  <w:r w:rsidRPr="001517FF">
                    <w:rPr>
                      <w:b/>
                      <w:bCs/>
                      <w:iCs/>
                      <w:noProof/>
                      <w:sz w:val="22"/>
                      <w:szCs w:val="22"/>
                      <w:lang w:val="fr-FR"/>
                    </w:rPr>
                    <w:t> </w:t>
                  </w:r>
                  <w:r w:rsidRPr="001517FF">
                    <w:rPr>
                      <w:b/>
                      <w:bCs/>
                      <w:iCs/>
                      <w:noProof/>
                      <w:sz w:val="22"/>
                      <w:szCs w:val="22"/>
                      <w:lang w:val="fr-FR"/>
                    </w:rPr>
                    <w:t> </w:t>
                  </w:r>
                  <w:r w:rsidRPr="001517FF">
                    <w:rPr>
                      <w:b/>
                      <w:bCs/>
                      <w:iCs/>
                      <w:noProof/>
                      <w:sz w:val="22"/>
                      <w:szCs w:val="22"/>
                      <w:lang w:val="fr-FR"/>
                    </w:rPr>
                    <w:t> </w:t>
                  </w:r>
                  <w:r w:rsidRPr="001517FF">
                    <w:rPr>
                      <w:b/>
                      <w:bCs/>
                      <w:iCs/>
                      <w:noProof/>
                      <w:sz w:val="22"/>
                      <w:szCs w:val="22"/>
                      <w:lang w:val="fr-FR"/>
                    </w:rPr>
                    <w:t> </w:t>
                  </w:r>
                  <w:r w:rsidRPr="001517FF">
                    <w:rPr>
                      <w:b/>
                      <w:bCs/>
                      <w:iCs/>
                      <w:noProof/>
                      <w:sz w:val="22"/>
                      <w:szCs w:val="22"/>
                      <w:lang w:val="fr-FR"/>
                    </w:rPr>
                    <w:t> </w:t>
                  </w:r>
                  <w:r w:rsidRPr="001517FF">
                    <w:rPr>
                      <w:b/>
                      <w:bCs/>
                      <w:iCs/>
                      <w:sz w:val="22"/>
                      <w:szCs w:val="22"/>
                      <w:lang w:val="fr-FR"/>
                    </w:rPr>
                    <w:fldChar w:fldCharType="end"/>
                  </w:r>
                  <w:bookmarkEnd w:id="1"/>
                  <w:r w:rsidR="008E5D49" w:rsidRPr="001517FF">
                    <w:rPr>
                      <w:b/>
                      <w:bCs/>
                      <w:iCs/>
                      <w:sz w:val="22"/>
                      <w:szCs w:val="22"/>
                      <w:lang w:val="fr-FR"/>
                    </w:rPr>
                    <w:t>OIM</w:t>
                  </w:r>
                </w:p>
              </w:tc>
              <w:tc>
                <w:tcPr>
                  <w:tcW w:w="2736" w:type="dxa"/>
                </w:tcPr>
                <w:p w14:paraId="54815501" w14:textId="12C58018" w:rsidR="001A2539" w:rsidRPr="001517FF" w:rsidRDefault="008E5D49" w:rsidP="001517FF">
                  <w:pPr>
                    <w:jc w:val="both"/>
                    <w:rPr>
                      <w:b/>
                      <w:bCs/>
                      <w:iCs/>
                      <w:sz w:val="22"/>
                      <w:szCs w:val="22"/>
                      <w:lang w:val="fr-FR"/>
                    </w:rPr>
                  </w:pPr>
                  <w:r w:rsidRPr="001517FF">
                    <w:rPr>
                      <w:b/>
                      <w:bCs/>
                      <w:iCs/>
                      <w:sz w:val="22"/>
                      <w:szCs w:val="22"/>
                      <w:lang w:val="fr-FR"/>
                    </w:rPr>
                    <w:t>2.444.129</w:t>
                  </w:r>
                </w:p>
              </w:tc>
              <w:tc>
                <w:tcPr>
                  <w:tcW w:w="2226" w:type="dxa"/>
                </w:tcPr>
                <w:p w14:paraId="00A6ED58" w14:textId="4DB8A9A1" w:rsidR="001A2539" w:rsidRPr="001517FF" w:rsidRDefault="00E63965" w:rsidP="001517FF">
                  <w:pPr>
                    <w:jc w:val="both"/>
                    <w:rPr>
                      <w:b/>
                      <w:bCs/>
                      <w:iCs/>
                      <w:sz w:val="22"/>
                      <w:szCs w:val="22"/>
                      <w:lang w:val="fr-FR"/>
                    </w:rPr>
                  </w:pPr>
                  <w:r w:rsidRPr="001517FF">
                    <w:rPr>
                      <w:b/>
                      <w:bCs/>
                      <w:iCs/>
                      <w:sz w:val="22"/>
                      <w:szCs w:val="22"/>
                      <w:lang w:val="fr-FR"/>
                    </w:rPr>
                    <w:t>2.444.129</w:t>
                  </w:r>
                </w:p>
              </w:tc>
              <w:tc>
                <w:tcPr>
                  <w:tcW w:w="1811" w:type="dxa"/>
                </w:tcPr>
                <w:p w14:paraId="1EEC049D" w14:textId="40507069" w:rsidR="001A2539" w:rsidRPr="001517FF" w:rsidRDefault="00E63965" w:rsidP="001517FF">
                  <w:pPr>
                    <w:jc w:val="both"/>
                    <w:rPr>
                      <w:b/>
                      <w:bCs/>
                      <w:iCs/>
                      <w:sz w:val="22"/>
                      <w:szCs w:val="22"/>
                      <w:lang w:val="fr-FR"/>
                    </w:rPr>
                  </w:pPr>
                  <w:r w:rsidRPr="001517FF">
                    <w:rPr>
                      <w:b/>
                      <w:bCs/>
                      <w:iCs/>
                      <w:sz w:val="22"/>
                      <w:szCs w:val="22"/>
                      <w:lang w:val="fr-FR"/>
                    </w:rPr>
                    <w:t>2.444.129</w:t>
                  </w:r>
                </w:p>
              </w:tc>
            </w:tr>
            <w:tr w:rsidR="001A2539" w:rsidRPr="00651E12" w14:paraId="0CD61B42" w14:textId="77777777" w:rsidTr="00D8181F">
              <w:trPr>
                <w:trHeight w:val="454"/>
              </w:trPr>
              <w:tc>
                <w:tcPr>
                  <w:tcW w:w="3081" w:type="dxa"/>
                </w:tcPr>
                <w:p w14:paraId="5D870DF7" w14:textId="1B475854" w:rsidR="001A2539" w:rsidRPr="001517FF" w:rsidRDefault="00A55CCC" w:rsidP="001517FF">
                  <w:pPr>
                    <w:jc w:val="both"/>
                    <w:rPr>
                      <w:b/>
                      <w:bCs/>
                      <w:iCs/>
                      <w:sz w:val="22"/>
                      <w:szCs w:val="22"/>
                      <w:lang w:val="fr-FR"/>
                    </w:rPr>
                  </w:pPr>
                  <w:r w:rsidRPr="001517FF">
                    <w:rPr>
                      <w:b/>
                      <w:bCs/>
                      <w:iCs/>
                      <w:sz w:val="22"/>
                      <w:szCs w:val="22"/>
                      <w:lang w:val="fr-FR"/>
                    </w:rPr>
                    <w:fldChar w:fldCharType="begin">
                      <w:ffData>
                        <w:name w:val="Text59"/>
                        <w:enabled/>
                        <w:calcOnExit w:val="0"/>
                        <w:textInput/>
                      </w:ffData>
                    </w:fldChar>
                  </w:r>
                  <w:bookmarkStart w:id="2" w:name="Text59"/>
                  <w:r w:rsidRPr="001517FF">
                    <w:rPr>
                      <w:b/>
                      <w:bCs/>
                      <w:iCs/>
                      <w:sz w:val="22"/>
                      <w:szCs w:val="22"/>
                      <w:lang w:val="fr-FR"/>
                    </w:rPr>
                    <w:instrText xml:space="preserve"> FORMTEXT </w:instrText>
                  </w:r>
                  <w:r w:rsidRPr="001517FF">
                    <w:rPr>
                      <w:b/>
                      <w:bCs/>
                      <w:iCs/>
                      <w:sz w:val="22"/>
                      <w:szCs w:val="22"/>
                      <w:lang w:val="fr-FR"/>
                    </w:rPr>
                  </w:r>
                  <w:r w:rsidRPr="001517FF">
                    <w:rPr>
                      <w:b/>
                      <w:bCs/>
                      <w:iCs/>
                      <w:sz w:val="22"/>
                      <w:szCs w:val="22"/>
                      <w:lang w:val="fr-FR"/>
                    </w:rPr>
                    <w:fldChar w:fldCharType="separate"/>
                  </w:r>
                  <w:r w:rsidRPr="001517FF">
                    <w:rPr>
                      <w:b/>
                      <w:bCs/>
                      <w:iCs/>
                      <w:noProof/>
                      <w:sz w:val="22"/>
                      <w:szCs w:val="22"/>
                      <w:lang w:val="fr-FR"/>
                    </w:rPr>
                    <w:t> </w:t>
                  </w:r>
                  <w:r w:rsidRPr="001517FF">
                    <w:rPr>
                      <w:b/>
                      <w:bCs/>
                      <w:iCs/>
                      <w:noProof/>
                      <w:sz w:val="22"/>
                      <w:szCs w:val="22"/>
                      <w:lang w:val="fr-FR"/>
                    </w:rPr>
                    <w:t> </w:t>
                  </w:r>
                  <w:r w:rsidRPr="001517FF">
                    <w:rPr>
                      <w:b/>
                      <w:bCs/>
                      <w:iCs/>
                      <w:noProof/>
                      <w:sz w:val="22"/>
                      <w:szCs w:val="22"/>
                      <w:lang w:val="fr-FR"/>
                    </w:rPr>
                    <w:t> </w:t>
                  </w:r>
                  <w:r w:rsidRPr="001517FF">
                    <w:rPr>
                      <w:b/>
                      <w:bCs/>
                      <w:iCs/>
                      <w:noProof/>
                      <w:sz w:val="22"/>
                      <w:szCs w:val="22"/>
                      <w:lang w:val="fr-FR"/>
                    </w:rPr>
                    <w:t> </w:t>
                  </w:r>
                  <w:r w:rsidRPr="001517FF">
                    <w:rPr>
                      <w:b/>
                      <w:bCs/>
                      <w:iCs/>
                      <w:noProof/>
                      <w:sz w:val="22"/>
                      <w:szCs w:val="22"/>
                      <w:lang w:val="fr-FR"/>
                    </w:rPr>
                    <w:t> </w:t>
                  </w:r>
                  <w:r w:rsidRPr="001517FF">
                    <w:rPr>
                      <w:b/>
                      <w:bCs/>
                      <w:iCs/>
                      <w:sz w:val="22"/>
                      <w:szCs w:val="22"/>
                      <w:lang w:val="fr-FR"/>
                    </w:rPr>
                    <w:fldChar w:fldCharType="end"/>
                  </w:r>
                  <w:bookmarkEnd w:id="2"/>
                  <w:r w:rsidR="008E5D49" w:rsidRPr="001517FF">
                    <w:rPr>
                      <w:b/>
                      <w:bCs/>
                      <w:iCs/>
                      <w:sz w:val="22"/>
                      <w:szCs w:val="22"/>
                      <w:lang w:val="fr-FR"/>
                    </w:rPr>
                    <w:t>PNUD</w:t>
                  </w:r>
                </w:p>
              </w:tc>
              <w:tc>
                <w:tcPr>
                  <w:tcW w:w="2736" w:type="dxa"/>
                </w:tcPr>
                <w:p w14:paraId="212F9C0B" w14:textId="3DCFE047" w:rsidR="001A2539" w:rsidRPr="001517FF" w:rsidRDefault="008E5D49" w:rsidP="001517FF">
                  <w:pPr>
                    <w:jc w:val="both"/>
                    <w:rPr>
                      <w:b/>
                      <w:bCs/>
                      <w:iCs/>
                      <w:sz w:val="22"/>
                      <w:szCs w:val="22"/>
                      <w:lang w:val="fr-FR"/>
                    </w:rPr>
                  </w:pPr>
                  <w:r w:rsidRPr="001517FF">
                    <w:rPr>
                      <w:b/>
                      <w:bCs/>
                      <w:iCs/>
                      <w:sz w:val="22"/>
                      <w:szCs w:val="22"/>
                      <w:lang w:val="fr-FR"/>
                    </w:rPr>
                    <w:t>1.231.356</w:t>
                  </w:r>
                </w:p>
              </w:tc>
              <w:tc>
                <w:tcPr>
                  <w:tcW w:w="2226" w:type="dxa"/>
                </w:tcPr>
                <w:p w14:paraId="3A820745" w14:textId="566F60B2" w:rsidR="001A2539" w:rsidRPr="001517FF" w:rsidRDefault="00667C21" w:rsidP="001517FF">
                  <w:pPr>
                    <w:jc w:val="both"/>
                    <w:rPr>
                      <w:b/>
                      <w:bCs/>
                      <w:iCs/>
                      <w:sz w:val="22"/>
                      <w:szCs w:val="22"/>
                      <w:lang w:val="fr-FR"/>
                    </w:rPr>
                  </w:pPr>
                  <w:r w:rsidRPr="001517FF">
                    <w:rPr>
                      <w:b/>
                      <w:bCs/>
                      <w:iCs/>
                      <w:sz w:val="22"/>
                      <w:szCs w:val="22"/>
                      <w:lang w:val="fr-FR"/>
                    </w:rPr>
                    <w:t>1.231.356</w:t>
                  </w:r>
                </w:p>
              </w:tc>
              <w:tc>
                <w:tcPr>
                  <w:tcW w:w="1811" w:type="dxa"/>
                </w:tcPr>
                <w:p w14:paraId="295DC187" w14:textId="394497A7" w:rsidR="001A2539" w:rsidRPr="001517FF" w:rsidRDefault="00667C21" w:rsidP="001517FF">
                  <w:pPr>
                    <w:jc w:val="both"/>
                    <w:rPr>
                      <w:b/>
                      <w:bCs/>
                      <w:iCs/>
                      <w:sz w:val="22"/>
                      <w:szCs w:val="22"/>
                      <w:lang w:val="fr-FR"/>
                    </w:rPr>
                  </w:pPr>
                  <w:r w:rsidRPr="001517FF">
                    <w:rPr>
                      <w:b/>
                      <w:bCs/>
                      <w:iCs/>
                      <w:sz w:val="22"/>
                      <w:szCs w:val="22"/>
                      <w:lang w:val="fr-FR"/>
                    </w:rPr>
                    <w:t>1.190.660.</w:t>
                  </w:r>
                </w:p>
              </w:tc>
            </w:tr>
            <w:tr w:rsidR="001A2539" w:rsidRPr="00651E12" w14:paraId="6D432D7C" w14:textId="77777777" w:rsidTr="00106000">
              <w:trPr>
                <w:trHeight w:val="454"/>
              </w:trPr>
              <w:tc>
                <w:tcPr>
                  <w:tcW w:w="3081" w:type="dxa"/>
                </w:tcPr>
                <w:p w14:paraId="0CE063D5" w14:textId="0D656B46" w:rsidR="001A2539" w:rsidRPr="005A353B" w:rsidRDefault="00A55CCC" w:rsidP="001517FF">
                  <w:pPr>
                    <w:jc w:val="both"/>
                    <w:rPr>
                      <w:b/>
                      <w:bCs/>
                      <w:iCs/>
                      <w:sz w:val="22"/>
                      <w:szCs w:val="22"/>
                      <w:lang w:val="fr-FR"/>
                    </w:rPr>
                  </w:pPr>
                  <w:r w:rsidRPr="005A353B">
                    <w:rPr>
                      <w:b/>
                      <w:bCs/>
                      <w:iCs/>
                      <w:sz w:val="22"/>
                      <w:szCs w:val="22"/>
                      <w:lang w:val="fr-FR"/>
                    </w:rPr>
                    <w:fldChar w:fldCharType="begin">
                      <w:ffData>
                        <w:name w:val="Text63"/>
                        <w:enabled/>
                        <w:calcOnExit w:val="0"/>
                        <w:textInput/>
                      </w:ffData>
                    </w:fldChar>
                  </w:r>
                  <w:bookmarkStart w:id="3" w:name="Text63"/>
                  <w:r w:rsidRPr="005A353B">
                    <w:rPr>
                      <w:b/>
                      <w:bCs/>
                      <w:iCs/>
                      <w:sz w:val="22"/>
                      <w:szCs w:val="22"/>
                      <w:lang w:val="fr-FR"/>
                    </w:rPr>
                    <w:instrText xml:space="preserve"> FORMTEXT </w:instrText>
                  </w:r>
                  <w:r w:rsidRPr="005A353B">
                    <w:rPr>
                      <w:b/>
                      <w:bCs/>
                      <w:iCs/>
                      <w:sz w:val="22"/>
                      <w:szCs w:val="22"/>
                      <w:lang w:val="fr-FR"/>
                    </w:rPr>
                  </w:r>
                  <w:r w:rsidRPr="005A353B">
                    <w:rPr>
                      <w:b/>
                      <w:bCs/>
                      <w:iCs/>
                      <w:sz w:val="22"/>
                      <w:szCs w:val="22"/>
                      <w:lang w:val="fr-FR"/>
                    </w:rPr>
                    <w:fldChar w:fldCharType="separate"/>
                  </w:r>
                  <w:r w:rsidRPr="005A353B">
                    <w:rPr>
                      <w:b/>
                      <w:bCs/>
                      <w:iCs/>
                      <w:noProof/>
                      <w:sz w:val="22"/>
                      <w:szCs w:val="22"/>
                      <w:lang w:val="fr-FR"/>
                    </w:rPr>
                    <w:t> </w:t>
                  </w:r>
                  <w:r w:rsidRPr="005A353B">
                    <w:rPr>
                      <w:b/>
                      <w:bCs/>
                      <w:iCs/>
                      <w:noProof/>
                      <w:sz w:val="22"/>
                      <w:szCs w:val="22"/>
                      <w:lang w:val="fr-FR"/>
                    </w:rPr>
                    <w:t> </w:t>
                  </w:r>
                  <w:r w:rsidRPr="005A353B">
                    <w:rPr>
                      <w:b/>
                      <w:bCs/>
                      <w:iCs/>
                      <w:noProof/>
                      <w:sz w:val="22"/>
                      <w:szCs w:val="22"/>
                      <w:lang w:val="fr-FR"/>
                    </w:rPr>
                    <w:t> </w:t>
                  </w:r>
                  <w:r w:rsidRPr="005A353B">
                    <w:rPr>
                      <w:b/>
                      <w:bCs/>
                      <w:iCs/>
                      <w:noProof/>
                      <w:sz w:val="22"/>
                      <w:szCs w:val="22"/>
                      <w:lang w:val="fr-FR"/>
                    </w:rPr>
                    <w:t> </w:t>
                  </w:r>
                  <w:r w:rsidRPr="005A353B">
                    <w:rPr>
                      <w:b/>
                      <w:bCs/>
                      <w:iCs/>
                      <w:noProof/>
                      <w:sz w:val="22"/>
                      <w:szCs w:val="22"/>
                      <w:lang w:val="fr-FR"/>
                    </w:rPr>
                    <w:t> </w:t>
                  </w:r>
                  <w:r w:rsidRPr="005A353B">
                    <w:rPr>
                      <w:b/>
                      <w:bCs/>
                      <w:iCs/>
                      <w:sz w:val="22"/>
                      <w:szCs w:val="22"/>
                      <w:lang w:val="fr-FR"/>
                    </w:rPr>
                    <w:fldChar w:fldCharType="end"/>
                  </w:r>
                  <w:bookmarkEnd w:id="3"/>
                  <w:r w:rsidR="008E5D49" w:rsidRPr="005A353B">
                    <w:rPr>
                      <w:b/>
                      <w:bCs/>
                      <w:iCs/>
                      <w:sz w:val="22"/>
                      <w:szCs w:val="22"/>
                      <w:lang w:val="fr-FR"/>
                    </w:rPr>
                    <w:t>ONU Femmes</w:t>
                  </w:r>
                </w:p>
              </w:tc>
              <w:tc>
                <w:tcPr>
                  <w:tcW w:w="2736" w:type="dxa"/>
                </w:tcPr>
                <w:p w14:paraId="1762A657" w14:textId="7BDD3EFD" w:rsidR="001A2539" w:rsidRPr="005A353B" w:rsidRDefault="008E5D49" w:rsidP="001517FF">
                  <w:pPr>
                    <w:jc w:val="both"/>
                    <w:rPr>
                      <w:b/>
                      <w:bCs/>
                      <w:iCs/>
                      <w:sz w:val="22"/>
                      <w:szCs w:val="22"/>
                      <w:lang w:val="fr-FR"/>
                    </w:rPr>
                  </w:pPr>
                  <w:r w:rsidRPr="005A353B">
                    <w:rPr>
                      <w:b/>
                      <w:bCs/>
                      <w:iCs/>
                      <w:sz w:val="22"/>
                      <w:szCs w:val="22"/>
                      <w:lang w:val="fr-FR"/>
                    </w:rPr>
                    <w:t>879.540</w:t>
                  </w:r>
                </w:p>
              </w:tc>
              <w:tc>
                <w:tcPr>
                  <w:tcW w:w="2226" w:type="dxa"/>
                </w:tcPr>
                <w:p w14:paraId="3E9427C7" w14:textId="68A381F5" w:rsidR="001A2539" w:rsidRPr="005A353B" w:rsidRDefault="00E908D8" w:rsidP="001517FF">
                  <w:pPr>
                    <w:jc w:val="both"/>
                    <w:rPr>
                      <w:b/>
                      <w:bCs/>
                      <w:iCs/>
                      <w:sz w:val="22"/>
                      <w:szCs w:val="22"/>
                      <w:lang w:val="fr-FR"/>
                    </w:rPr>
                  </w:pPr>
                  <w:r w:rsidRPr="005A353B">
                    <w:rPr>
                      <w:b/>
                      <w:bCs/>
                      <w:iCs/>
                      <w:sz w:val="22"/>
                      <w:szCs w:val="22"/>
                      <w:lang w:val="fr-FR"/>
                    </w:rPr>
                    <w:t>879.540</w:t>
                  </w:r>
                </w:p>
              </w:tc>
              <w:tc>
                <w:tcPr>
                  <w:tcW w:w="1811" w:type="dxa"/>
                  <w:shd w:val="clear" w:color="auto" w:fill="auto"/>
                </w:tcPr>
                <w:p w14:paraId="54C6E4C5" w14:textId="7C654DB8" w:rsidR="001A2539" w:rsidRPr="005A353B" w:rsidRDefault="00802529" w:rsidP="001517FF">
                  <w:pPr>
                    <w:jc w:val="both"/>
                    <w:rPr>
                      <w:b/>
                      <w:bCs/>
                      <w:iCs/>
                      <w:sz w:val="22"/>
                      <w:szCs w:val="22"/>
                      <w:lang w:val="fr-FR"/>
                    </w:rPr>
                  </w:pPr>
                  <w:r w:rsidRPr="005A353B">
                    <w:rPr>
                      <w:b/>
                      <w:bCs/>
                      <w:iCs/>
                      <w:sz w:val="22"/>
                      <w:szCs w:val="22"/>
                      <w:lang w:val="fr-FR"/>
                    </w:rPr>
                    <w:t>879.540</w:t>
                  </w:r>
                </w:p>
              </w:tc>
            </w:tr>
            <w:tr w:rsidR="001A2539" w:rsidRPr="00651E12" w14:paraId="2D0EA8FE" w14:textId="77777777" w:rsidTr="00D8181F">
              <w:trPr>
                <w:trHeight w:val="454"/>
              </w:trPr>
              <w:tc>
                <w:tcPr>
                  <w:tcW w:w="3081" w:type="dxa"/>
                </w:tcPr>
                <w:p w14:paraId="3D976DCB" w14:textId="77777777" w:rsidR="001A2539" w:rsidRPr="001517FF" w:rsidRDefault="001A2539" w:rsidP="001517FF">
                  <w:pPr>
                    <w:jc w:val="both"/>
                    <w:rPr>
                      <w:b/>
                      <w:bCs/>
                      <w:iCs/>
                      <w:sz w:val="22"/>
                      <w:szCs w:val="22"/>
                      <w:lang w:val="fr-FR"/>
                    </w:rPr>
                  </w:pPr>
                  <w:r w:rsidRPr="001517FF">
                    <w:rPr>
                      <w:b/>
                      <w:bCs/>
                      <w:iCs/>
                      <w:sz w:val="22"/>
                      <w:szCs w:val="22"/>
                      <w:lang w:val="fr-FR"/>
                    </w:rPr>
                    <w:t>TOTAL</w:t>
                  </w:r>
                </w:p>
              </w:tc>
              <w:tc>
                <w:tcPr>
                  <w:tcW w:w="2736" w:type="dxa"/>
                </w:tcPr>
                <w:p w14:paraId="755BE03B" w14:textId="71C67847" w:rsidR="001A2539" w:rsidRPr="001517FF" w:rsidRDefault="008E5D49" w:rsidP="001517FF">
                  <w:pPr>
                    <w:jc w:val="both"/>
                    <w:rPr>
                      <w:b/>
                      <w:bCs/>
                      <w:iCs/>
                      <w:sz w:val="22"/>
                      <w:szCs w:val="22"/>
                      <w:lang w:val="fr-FR"/>
                    </w:rPr>
                  </w:pPr>
                  <w:r w:rsidRPr="001517FF">
                    <w:rPr>
                      <w:b/>
                      <w:bCs/>
                      <w:iCs/>
                      <w:sz w:val="22"/>
                      <w:szCs w:val="22"/>
                      <w:lang w:val="fr-FR"/>
                    </w:rPr>
                    <w:t>4.555.025</w:t>
                  </w:r>
                </w:p>
              </w:tc>
              <w:tc>
                <w:tcPr>
                  <w:tcW w:w="2226" w:type="dxa"/>
                </w:tcPr>
                <w:p w14:paraId="60B62F51" w14:textId="17B0A97B" w:rsidR="001A2539" w:rsidRPr="001517FF" w:rsidRDefault="00FA4E7C" w:rsidP="001517FF">
                  <w:pPr>
                    <w:jc w:val="both"/>
                    <w:rPr>
                      <w:b/>
                      <w:bCs/>
                      <w:iCs/>
                      <w:sz w:val="22"/>
                      <w:szCs w:val="22"/>
                      <w:lang w:val="fr-FR"/>
                    </w:rPr>
                  </w:pPr>
                  <w:r w:rsidRPr="001517FF">
                    <w:rPr>
                      <w:b/>
                      <w:bCs/>
                      <w:iCs/>
                      <w:sz w:val="22"/>
                      <w:szCs w:val="22"/>
                      <w:lang w:val="fr-FR"/>
                    </w:rPr>
                    <w:t>4.555.025</w:t>
                  </w:r>
                </w:p>
              </w:tc>
              <w:tc>
                <w:tcPr>
                  <w:tcW w:w="1811" w:type="dxa"/>
                </w:tcPr>
                <w:p w14:paraId="4842283E" w14:textId="6F629BFD" w:rsidR="001A2539" w:rsidRPr="001517FF" w:rsidRDefault="00FA4E7C" w:rsidP="001517FF">
                  <w:pPr>
                    <w:jc w:val="both"/>
                    <w:rPr>
                      <w:b/>
                      <w:bCs/>
                      <w:iCs/>
                      <w:sz w:val="22"/>
                      <w:szCs w:val="22"/>
                      <w:lang w:val="fr-FR"/>
                    </w:rPr>
                  </w:pPr>
                  <w:r w:rsidRPr="001517FF">
                    <w:rPr>
                      <w:b/>
                      <w:bCs/>
                      <w:iCs/>
                      <w:sz w:val="22"/>
                      <w:szCs w:val="22"/>
                      <w:lang w:val="fr-FR"/>
                    </w:rPr>
                    <w:t>4.555.025</w:t>
                  </w:r>
                </w:p>
              </w:tc>
            </w:tr>
          </w:tbl>
          <w:bookmarkEnd w:id="0"/>
          <w:p w14:paraId="5324AF29" w14:textId="2EE1E920" w:rsidR="001C56B8" w:rsidRPr="001517FF" w:rsidRDefault="000F43A8" w:rsidP="001517FF">
            <w:pPr>
              <w:pStyle w:val="BalloonText"/>
              <w:numPr>
                <w:ilvl w:val="12"/>
                <w:numId w:val="0"/>
              </w:numPr>
              <w:tabs>
                <w:tab w:val="left" w:pos="-720"/>
                <w:tab w:val="left" w:pos="4500"/>
              </w:tabs>
              <w:suppressAutoHyphens/>
              <w:jc w:val="both"/>
              <w:rPr>
                <w:rFonts w:ascii="Times New Roman" w:hAnsi="Times New Roman" w:cs="Times New Roman"/>
                <w:bCs/>
                <w:iCs/>
                <w:snapToGrid w:val="0"/>
                <w:sz w:val="22"/>
                <w:szCs w:val="22"/>
                <w:lang w:val="fr-CD"/>
              </w:rPr>
            </w:pPr>
            <w:r w:rsidRPr="001517FF">
              <w:rPr>
                <w:rFonts w:ascii="Times New Roman" w:hAnsi="Times New Roman" w:cs="Times New Roman"/>
                <w:bCs/>
                <w:iCs/>
                <w:snapToGrid w:val="0"/>
                <w:sz w:val="22"/>
                <w:szCs w:val="22"/>
                <w:lang w:val="fr-FR"/>
              </w:rPr>
              <w:t xml:space="preserve">Taux de mise en œuvre approximatif comme pourcentage du budget total du </w:t>
            </w:r>
            <w:r w:rsidR="00B0528B" w:rsidRPr="001517FF">
              <w:rPr>
                <w:rFonts w:ascii="Times New Roman" w:hAnsi="Times New Roman" w:cs="Times New Roman"/>
                <w:bCs/>
                <w:iCs/>
                <w:snapToGrid w:val="0"/>
                <w:sz w:val="22"/>
                <w:szCs w:val="22"/>
                <w:lang w:val="fr-FR"/>
              </w:rPr>
              <w:t>projet :</w:t>
            </w:r>
          </w:p>
          <w:p w14:paraId="4160A5D1" w14:textId="7ED0FDBE" w:rsidR="00826923" w:rsidRPr="001517FF" w:rsidRDefault="00826923" w:rsidP="001517FF">
            <w:pPr>
              <w:pStyle w:val="BalloonText"/>
              <w:numPr>
                <w:ilvl w:val="12"/>
                <w:numId w:val="0"/>
              </w:numPr>
              <w:tabs>
                <w:tab w:val="left" w:pos="-720"/>
                <w:tab w:val="left" w:pos="4500"/>
              </w:tabs>
              <w:suppressAutoHyphens/>
              <w:jc w:val="both"/>
              <w:rPr>
                <w:rFonts w:ascii="Times New Roman" w:hAnsi="Times New Roman" w:cs="Times New Roman"/>
                <w:bCs/>
                <w:iCs/>
                <w:snapToGrid w:val="0"/>
                <w:sz w:val="22"/>
                <w:szCs w:val="22"/>
                <w:lang w:val="fr-FR"/>
              </w:rPr>
            </w:pPr>
            <w:r w:rsidRPr="001517FF">
              <w:rPr>
                <w:rFonts w:ascii="Times New Roman" w:hAnsi="Times New Roman" w:cs="Times New Roman"/>
                <w:bCs/>
                <w:iCs/>
                <w:snapToGrid w:val="0"/>
                <w:sz w:val="22"/>
                <w:szCs w:val="22"/>
                <w:lang w:val="fr-FR"/>
              </w:rPr>
              <w:t>*JOINDRE LE BUDGET EXCEL DU PROJET MONTRANT LES DÉPENSES APPROXIMATIVES ACTUELLES*</w:t>
            </w:r>
          </w:p>
          <w:p w14:paraId="156379B1" w14:textId="4B279E1E" w:rsidR="001A2539" w:rsidRPr="001517FF" w:rsidRDefault="001A2539" w:rsidP="001517FF">
            <w:pPr>
              <w:pStyle w:val="BalloonText"/>
              <w:numPr>
                <w:ilvl w:val="12"/>
                <w:numId w:val="0"/>
              </w:numPr>
              <w:tabs>
                <w:tab w:val="left" w:pos="-720"/>
                <w:tab w:val="left" w:pos="4500"/>
              </w:tabs>
              <w:suppressAutoHyphens/>
              <w:jc w:val="both"/>
              <w:rPr>
                <w:rStyle w:val="Hyperlink"/>
                <w:rFonts w:ascii="Times New Roman" w:hAnsi="Times New Roman" w:cs="Times New Roman"/>
                <w:i/>
                <w:iCs/>
                <w:sz w:val="22"/>
                <w:szCs w:val="22"/>
                <w:lang w:val="fr-FR"/>
              </w:rPr>
            </w:pPr>
            <w:r w:rsidRPr="001517FF">
              <w:rPr>
                <w:rFonts w:ascii="Times New Roman" w:hAnsi="Times New Roman" w:cs="Times New Roman"/>
                <w:i/>
                <w:iCs/>
                <w:sz w:val="22"/>
                <w:szCs w:val="22"/>
                <w:lang w:val="fr-FR"/>
              </w:rPr>
              <w:t xml:space="preserve">Les modèles de budget sont disponibles </w:t>
            </w:r>
            <w:hyperlink r:id="rId13" w:history="1">
              <w:r w:rsidRPr="001517FF">
                <w:rPr>
                  <w:rStyle w:val="Hyperlink"/>
                  <w:rFonts w:ascii="Times New Roman" w:hAnsi="Times New Roman" w:cs="Times New Roman"/>
                  <w:i/>
                  <w:iCs/>
                  <w:sz w:val="22"/>
                  <w:szCs w:val="22"/>
                  <w:lang w:val="fr-FR"/>
                </w:rPr>
                <w:t>ici</w:t>
              </w:r>
            </w:hyperlink>
          </w:p>
          <w:p w14:paraId="6BF489E4" w14:textId="1F5AEACA" w:rsidR="005820EE" w:rsidRPr="001517FF" w:rsidRDefault="005820EE" w:rsidP="001517FF">
            <w:pPr>
              <w:pStyle w:val="BalloonText"/>
              <w:numPr>
                <w:ilvl w:val="12"/>
                <w:numId w:val="0"/>
              </w:numPr>
              <w:tabs>
                <w:tab w:val="left" w:pos="-720"/>
                <w:tab w:val="left" w:pos="4500"/>
              </w:tabs>
              <w:suppressAutoHyphens/>
              <w:jc w:val="both"/>
              <w:rPr>
                <w:rStyle w:val="Hyperlink"/>
                <w:rFonts w:ascii="Times New Roman" w:hAnsi="Times New Roman" w:cs="Times New Roman"/>
                <w:i/>
                <w:iCs/>
                <w:sz w:val="22"/>
                <w:szCs w:val="22"/>
                <w:lang w:val="fr-FR"/>
              </w:rPr>
            </w:pPr>
          </w:p>
          <w:p w14:paraId="7DEDFDB4" w14:textId="1EA7D89B" w:rsidR="005820EE" w:rsidRPr="001517FF" w:rsidRDefault="005820EE" w:rsidP="001517FF">
            <w:pPr>
              <w:jc w:val="both"/>
              <w:rPr>
                <w:b/>
                <w:bCs/>
                <w:sz w:val="22"/>
                <w:szCs w:val="22"/>
                <w:lang w:val="fr-FR"/>
              </w:rPr>
            </w:pPr>
            <w:r w:rsidRPr="001517FF">
              <w:rPr>
                <w:b/>
                <w:bCs/>
                <w:sz w:val="22"/>
                <w:szCs w:val="22"/>
                <w:lang w:val="fr-FR"/>
              </w:rPr>
              <w:t xml:space="preserve">Partenaires de mise en </w:t>
            </w:r>
            <w:r w:rsidR="00AC140F" w:rsidRPr="001517FF">
              <w:rPr>
                <w:b/>
                <w:bCs/>
                <w:sz w:val="22"/>
                <w:szCs w:val="22"/>
                <w:lang w:val="fr-FR"/>
              </w:rPr>
              <w:t>œuvre</w:t>
            </w:r>
          </w:p>
          <w:p w14:paraId="1230A388" w14:textId="282D6BEE" w:rsidR="00114BF9" w:rsidRPr="001517FF" w:rsidRDefault="00114BF9" w:rsidP="001517FF">
            <w:pPr>
              <w:jc w:val="both"/>
              <w:rPr>
                <w:sz w:val="22"/>
                <w:szCs w:val="22"/>
                <w:lang w:val="fr-FR"/>
              </w:rPr>
            </w:pPr>
            <w:r w:rsidRPr="001517FF">
              <w:rPr>
                <w:sz w:val="22"/>
                <w:szCs w:val="22"/>
                <w:lang w:val="fr-FR"/>
              </w:rPr>
              <w:lastRenderedPageBreak/>
              <w:t>À combien de partenaires d</w:t>
            </w:r>
            <w:r w:rsidR="00390E93" w:rsidRPr="001517FF">
              <w:rPr>
                <w:sz w:val="22"/>
                <w:szCs w:val="22"/>
                <w:lang w:val="fr-FR"/>
              </w:rPr>
              <w:t xml:space="preserve">e mise en </w:t>
            </w:r>
            <w:r w:rsidR="00AC140F" w:rsidRPr="001517FF">
              <w:rPr>
                <w:sz w:val="22"/>
                <w:szCs w:val="22"/>
                <w:lang w:val="fr-FR"/>
              </w:rPr>
              <w:t>œuvre</w:t>
            </w:r>
            <w:r w:rsidRPr="001517FF">
              <w:rPr>
                <w:sz w:val="22"/>
                <w:szCs w:val="22"/>
                <w:lang w:val="fr-FR"/>
              </w:rPr>
              <w:t xml:space="preserve"> est-ce que le projet a transfér</w:t>
            </w:r>
            <w:r w:rsidR="00390E93" w:rsidRPr="001517FF">
              <w:rPr>
                <w:sz w:val="22"/>
                <w:szCs w:val="22"/>
                <w:lang w:val="fr-FR"/>
              </w:rPr>
              <w:t>é</w:t>
            </w:r>
            <w:r w:rsidRPr="001517FF">
              <w:rPr>
                <w:sz w:val="22"/>
                <w:szCs w:val="22"/>
                <w:lang w:val="fr-FR"/>
              </w:rPr>
              <w:t xml:space="preserve"> de l'argent jusqu'à</w:t>
            </w:r>
          </w:p>
          <w:p w14:paraId="7691E4E7" w14:textId="75D37F74" w:rsidR="005820EE" w:rsidRPr="001517FF" w:rsidRDefault="00EA3E89" w:rsidP="001517FF">
            <w:pPr>
              <w:jc w:val="both"/>
              <w:rPr>
                <w:b/>
                <w:bCs/>
                <w:sz w:val="22"/>
                <w:szCs w:val="22"/>
                <w:lang w:val="fr-FR"/>
              </w:rPr>
            </w:pPr>
            <w:r w:rsidRPr="001517FF">
              <w:rPr>
                <w:sz w:val="22"/>
                <w:szCs w:val="22"/>
                <w:lang w:val="fr-FR"/>
              </w:rPr>
              <w:t>Présent</w:t>
            </w:r>
            <w:r w:rsidR="00390E93" w:rsidRPr="001517FF">
              <w:rPr>
                <w:sz w:val="22"/>
                <w:szCs w:val="22"/>
                <w:lang w:val="fr-FR"/>
              </w:rPr>
              <w:t xml:space="preserve"> ?</w:t>
            </w:r>
            <w:r w:rsidR="001078E0" w:rsidRPr="001517FF">
              <w:rPr>
                <w:sz w:val="22"/>
                <w:szCs w:val="22"/>
                <w:lang w:val="fr-FR"/>
              </w:rPr>
              <w:t xml:space="preserve"> </w:t>
            </w:r>
            <w:r w:rsidR="00616E0F" w:rsidRPr="001517FF">
              <w:rPr>
                <w:b/>
                <w:bCs/>
                <w:sz w:val="22"/>
                <w:szCs w:val="22"/>
                <w:lang w:val="fr-FR"/>
              </w:rPr>
              <w:t>3 partenaires de mise en œuvre</w:t>
            </w:r>
          </w:p>
          <w:p w14:paraId="55F31639" w14:textId="69A87CB2" w:rsidR="001102A9" w:rsidRPr="001517FF" w:rsidRDefault="001102A9" w:rsidP="001517FF">
            <w:pPr>
              <w:jc w:val="both"/>
              <w:rPr>
                <w:sz w:val="22"/>
                <w:szCs w:val="22"/>
                <w:lang w:val="fr-FR"/>
              </w:rPr>
            </w:pPr>
          </w:p>
          <w:p w14:paraId="13E13D8F" w14:textId="62D4AE2A" w:rsidR="007E1D18" w:rsidRPr="001517FF" w:rsidRDefault="001102A9" w:rsidP="001517FF">
            <w:pPr>
              <w:jc w:val="both"/>
              <w:rPr>
                <w:sz w:val="22"/>
                <w:szCs w:val="22"/>
                <w:lang w:val="fr-FR"/>
              </w:rPr>
            </w:pPr>
            <w:r w:rsidRPr="001517FF">
              <w:rPr>
                <w:sz w:val="22"/>
                <w:szCs w:val="22"/>
                <w:lang w:val="fr-FR"/>
              </w:rPr>
              <w:t>Merci d'énumérer chacun des partenaires d'implémentation et les montants transférés à chacun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980"/>
              <w:gridCol w:w="2300"/>
              <w:gridCol w:w="3796"/>
            </w:tblGrid>
            <w:tr w:rsidR="007E1D18" w:rsidRPr="00651E12" w14:paraId="6F2A1CBC" w14:textId="77777777" w:rsidTr="00D8181F">
              <w:tc>
                <w:tcPr>
                  <w:tcW w:w="1778" w:type="dxa"/>
                  <w:vAlign w:val="center"/>
                </w:tcPr>
                <w:p w14:paraId="1B690B91" w14:textId="76CA1F74" w:rsidR="007E1D18" w:rsidRPr="001517FF" w:rsidRDefault="00AF05B5" w:rsidP="001517FF">
                  <w:pPr>
                    <w:pStyle w:val="BalloonText"/>
                    <w:numPr>
                      <w:ilvl w:val="12"/>
                      <w:numId w:val="0"/>
                    </w:numPr>
                    <w:tabs>
                      <w:tab w:val="left" w:pos="-720"/>
                      <w:tab w:val="left" w:pos="4500"/>
                    </w:tabs>
                    <w:suppressAutoHyphens/>
                    <w:jc w:val="both"/>
                    <w:rPr>
                      <w:rFonts w:ascii="Times New Roman" w:hAnsi="Times New Roman" w:cs="Times New Roman"/>
                      <w:b/>
                      <w:bCs/>
                      <w:i/>
                      <w:iCs/>
                      <w:sz w:val="22"/>
                      <w:szCs w:val="22"/>
                      <w:lang w:val="fr-FR"/>
                    </w:rPr>
                  </w:pPr>
                  <w:r w:rsidRPr="001517FF">
                    <w:rPr>
                      <w:rFonts w:ascii="Times New Roman" w:hAnsi="Times New Roman" w:cs="Times New Roman"/>
                      <w:b/>
                      <w:bCs/>
                      <w:i/>
                      <w:iCs/>
                      <w:sz w:val="22"/>
                      <w:szCs w:val="22"/>
                      <w:lang w:val="fr-FR"/>
                    </w:rPr>
                    <w:t xml:space="preserve">Nom du partenaire de mis en </w:t>
                  </w:r>
                  <w:r w:rsidR="00390E93" w:rsidRPr="001517FF">
                    <w:rPr>
                      <w:rFonts w:ascii="Times New Roman" w:hAnsi="Times New Roman" w:cs="Times New Roman"/>
                      <w:b/>
                      <w:bCs/>
                      <w:i/>
                      <w:iCs/>
                      <w:sz w:val="22"/>
                      <w:szCs w:val="22"/>
                      <w:lang w:val="fr-FR"/>
                    </w:rPr>
                    <w:t>œuvre</w:t>
                  </w:r>
                </w:p>
              </w:tc>
              <w:tc>
                <w:tcPr>
                  <w:tcW w:w="1980" w:type="dxa"/>
                  <w:vAlign w:val="center"/>
                </w:tcPr>
                <w:p w14:paraId="27ED8787" w14:textId="00141614" w:rsidR="007E1D18" w:rsidRPr="001517FF" w:rsidRDefault="007E1D18" w:rsidP="001517FF">
                  <w:pPr>
                    <w:pStyle w:val="BalloonText"/>
                    <w:numPr>
                      <w:ilvl w:val="12"/>
                      <w:numId w:val="0"/>
                    </w:numPr>
                    <w:tabs>
                      <w:tab w:val="left" w:pos="-720"/>
                      <w:tab w:val="left" w:pos="4500"/>
                    </w:tabs>
                    <w:suppressAutoHyphens/>
                    <w:jc w:val="both"/>
                    <w:rPr>
                      <w:rFonts w:ascii="Times New Roman" w:hAnsi="Times New Roman" w:cs="Times New Roman"/>
                      <w:b/>
                      <w:i/>
                      <w:sz w:val="22"/>
                      <w:szCs w:val="22"/>
                      <w:lang w:val="fr-FR"/>
                    </w:rPr>
                  </w:pPr>
                  <w:r w:rsidRPr="001517FF">
                    <w:rPr>
                      <w:rFonts w:ascii="Times New Roman" w:hAnsi="Times New Roman" w:cs="Times New Roman"/>
                      <w:b/>
                      <w:i/>
                      <w:sz w:val="22"/>
                      <w:szCs w:val="22"/>
                      <w:lang w:val="fr-FR"/>
                    </w:rPr>
                    <w:t xml:space="preserve">Type </w:t>
                  </w:r>
                  <w:r w:rsidR="00AF05B5" w:rsidRPr="001517FF">
                    <w:rPr>
                      <w:rFonts w:ascii="Times New Roman" w:hAnsi="Times New Roman" w:cs="Times New Roman"/>
                      <w:b/>
                      <w:i/>
                      <w:sz w:val="22"/>
                      <w:szCs w:val="22"/>
                      <w:lang w:val="fr-FR"/>
                    </w:rPr>
                    <w:t>d</w:t>
                  </w:r>
                  <w:r w:rsidR="00AF05B5" w:rsidRPr="001517FF">
                    <w:rPr>
                      <w:rFonts w:ascii="Times New Roman" w:hAnsi="Times New Roman" w:cs="Times New Roman"/>
                      <w:b/>
                      <w:sz w:val="22"/>
                      <w:szCs w:val="22"/>
                      <w:lang w:val="fr-FR"/>
                    </w:rPr>
                    <w:t>’</w:t>
                  </w:r>
                  <w:r w:rsidR="00653559" w:rsidRPr="001517FF">
                    <w:rPr>
                      <w:rFonts w:ascii="Times New Roman" w:hAnsi="Times New Roman" w:cs="Times New Roman"/>
                      <w:b/>
                      <w:sz w:val="22"/>
                      <w:szCs w:val="22"/>
                      <w:lang w:val="fr-FR"/>
                    </w:rPr>
                    <w:t>o</w:t>
                  </w:r>
                  <w:r w:rsidRPr="001517FF">
                    <w:rPr>
                      <w:rFonts w:ascii="Times New Roman" w:hAnsi="Times New Roman" w:cs="Times New Roman"/>
                      <w:b/>
                      <w:i/>
                      <w:sz w:val="22"/>
                      <w:szCs w:val="22"/>
                      <w:lang w:val="fr-FR"/>
                    </w:rPr>
                    <w:t xml:space="preserve">rganisation (ex. </w:t>
                  </w:r>
                  <w:proofErr w:type="spellStart"/>
                  <w:r w:rsidRPr="001517FF">
                    <w:rPr>
                      <w:rFonts w:ascii="Times New Roman" w:hAnsi="Times New Roman" w:cs="Times New Roman"/>
                      <w:b/>
                      <w:i/>
                      <w:sz w:val="22"/>
                      <w:szCs w:val="22"/>
                      <w:lang w:val="fr-FR"/>
                    </w:rPr>
                    <w:t>Govt</w:t>
                  </w:r>
                  <w:proofErr w:type="spellEnd"/>
                  <w:r w:rsidRPr="001517FF">
                    <w:rPr>
                      <w:rFonts w:ascii="Times New Roman" w:hAnsi="Times New Roman" w:cs="Times New Roman"/>
                      <w:b/>
                      <w:i/>
                      <w:sz w:val="22"/>
                      <w:szCs w:val="22"/>
                      <w:lang w:val="fr-FR"/>
                    </w:rPr>
                    <w:t xml:space="preserve">, </w:t>
                  </w:r>
                  <w:r w:rsidR="00AF05B5" w:rsidRPr="001517FF">
                    <w:rPr>
                      <w:rFonts w:ascii="Times New Roman" w:hAnsi="Times New Roman" w:cs="Times New Roman"/>
                      <w:b/>
                      <w:i/>
                      <w:sz w:val="22"/>
                      <w:szCs w:val="22"/>
                      <w:lang w:val="fr-FR"/>
                    </w:rPr>
                    <w:t>s</w:t>
                  </w:r>
                  <w:r w:rsidR="00AF05B5" w:rsidRPr="001517FF">
                    <w:rPr>
                      <w:rFonts w:ascii="Times New Roman" w:hAnsi="Times New Roman" w:cs="Times New Roman"/>
                      <w:b/>
                      <w:sz w:val="22"/>
                      <w:szCs w:val="22"/>
                      <w:lang w:val="fr-FR"/>
                    </w:rPr>
                    <w:t>ociété civile</w:t>
                  </w:r>
                  <w:r w:rsidRPr="001517FF">
                    <w:rPr>
                      <w:rFonts w:ascii="Times New Roman" w:hAnsi="Times New Roman" w:cs="Times New Roman"/>
                      <w:b/>
                      <w:i/>
                      <w:sz w:val="22"/>
                      <w:szCs w:val="22"/>
                      <w:lang w:val="fr-FR"/>
                    </w:rPr>
                    <w:t>, etc.)</w:t>
                  </w:r>
                </w:p>
              </w:tc>
              <w:tc>
                <w:tcPr>
                  <w:tcW w:w="2300" w:type="dxa"/>
                  <w:vAlign w:val="center"/>
                </w:tcPr>
                <w:p w14:paraId="5E751551" w14:textId="1AD5B8F5" w:rsidR="007E1D18" w:rsidRPr="001517FF" w:rsidRDefault="00264DA0" w:rsidP="001517FF">
                  <w:pPr>
                    <w:pStyle w:val="BalloonText"/>
                    <w:numPr>
                      <w:ilvl w:val="12"/>
                      <w:numId w:val="0"/>
                    </w:numPr>
                    <w:tabs>
                      <w:tab w:val="left" w:pos="-720"/>
                      <w:tab w:val="left" w:pos="4500"/>
                    </w:tabs>
                    <w:suppressAutoHyphens/>
                    <w:jc w:val="both"/>
                    <w:rPr>
                      <w:rFonts w:ascii="Times New Roman" w:hAnsi="Times New Roman" w:cs="Times New Roman"/>
                      <w:b/>
                      <w:bCs/>
                      <w:i/>
                      <w:iCs/>
                      <w:sz w:val="22"/>
                      <w:szCs w:val="22"/>
                      <w:lang w:val="fr-FR"/>
                    </w:rPr>
                  </w:pPr>
                  <w:r w:rsidRPr="001517FF">
                    <w:rPr>
                      <w:rFonts w:ascii="Times New Roman" w:hAnsi="Times New Roman" w:cs="Times New Roman"/>
                      <w:b/>
                      <w:bCs/>
                      <w:i/>
                      <w:iCs/>
                      <w:sz w:val="22"/>
                      <w:szCs w:val="22"/>
                      <w:lang w:val="fr-FR"/>
                    </w:rPr>
                    <w:t>Quel est le montant total (en dollars USD) déboursé au partenaire</w:t>
                  </w:r>
                  <w:r w:rsidR="00390E93" w:rsidRPr="001517FF">
                    <w:rPr>
                      <w:rFonts w:ascii="Times New Roman" w:hAnsi="Times New Roman" w:cs="Times New Roman"/>
                      <w:b/>
                      <w:bCs/>
                      <w:i/>
                      <w:iCs/>
                      <w:sz w:val="22"/>
                      <w:szCs w:val="22"/>
                      <w:lang w:val="fr-FR"/>
                    </w:rPr>
                    <w:t xml:space="preserve"> </w:t>
                  </w:r>
                  <w:r w:rsidRPr="001517FF">
                    <w:rPr>
                      <w:rFonts w:ascii="Times New Roman" w:hAnsi="Times New Roman" w:cs="Times New Roman"/>
                      <w:b/>
                      <w:bCs/>
                      <w:i/>
                      <w:iCs/>
                      <w:sz w:val="22"/>
                      <w:szCs w:val="22"/>
                      <w:lang w:val="fr-FR"/>
                    </w:rPr>
                    <w:t>?</w:t>
                  </w:r>
                </w:p>
              </w:tc>
              <w:tc>
                <w:tcPr>
                  <w:tcW w:w="3796" w:type="dxa"/>
                  <w:vAlign w:val="center"/>
                </w:tcPr>
                <w:p w14:paraId="4CBFA502" w14:textId="1CC6864B" w:rsidR="007E1D18" w:rsidRPr="001517FF" w:rsidRDefault="002C356E" w:rsidP="001517FF">
                  <w:pPr>
                    <w:pStyle w:val="BalloonText"/>
                    <w:numPr>
                      <w:ilvl w:val="12"/>
                      <w:numId w:val="0"/>
                    </w:numPr>
                    <w:tabs>
                      <w:tab w:val="left" w:pos="-720"/>
                      <w:tab w:val="left" w:pos="4500"/>
                    </w:tabs>
                    <w:suppressAutoHyphens/>
                    <w:jc w:val="both"/>
                    <w:rPr>
                      <w:rFonts w:ascii="Times New Roman" w:hAnsi="Times New Roman" w:cs="Times New Roman"/>
                      <w:b/>
                      <w:bCs/>
                      <w:i/>
                      <w:iCs/>
                      <w:sz w:val="22"/>
                      <w:szCs w:val="22"/>
                      <w:lang w:val="fr-FR"/>
                    </w:rPr>
                  </w:pPr>
                  <w:r w:rsidRPr="001517FF">
                    <w:rPr>
                      <w:rFonts w:ascii="Times New Roman" w:hAnsi="Times New Roman" w:cs="Times New Roman"/>
                      <w:b/>
                      <w:bCs/>
                      <w:i/>
                      <w:iCs/>
                      <w:sz w:val="22"/>
                      <w:szCs w:val="22"/>
                      <w:lang w:val="fr-FR"/>
                    </w:rPr>
                    <w:t>Décrivez brièvement les activités principales menés par le partenaire (175 mots</w:t>
                  </w:r>
                  <w:r w:rsidR="00C47968" w:rsidRPr="001517FF">
                    <w:rPr>
                      <w:rFonts w:ascii="Times New Roman" w:hAnsi="Times New Roman" w:cs="Times New Roman"/>
                      <w:b/>
                      <w:bCs/>
                      <w:i/>
                      <w:iCs/>
                      <w:sz w:val="22"/>
                      <w:szCs w:val="22"/>
                      <w:lang w:val="fr-FR"/>
                    </w:rPr>
                    <w:t xml:space="preserve"> max</w:t>
                  </w:r>
                  <w:r w:rsidRPr="001517FF">
                    <w:rPr>
                      <w:rFonts w:ascii="Times New Roman" w:hAnsi="Times New Roman" w:cs="Times New Roman"/>
                      <w:b/>
                      <w:bCs/>
                      <w:i/>
                      <w:iCs/>
                      <w:sz w:val="22"/>
                      <w:szCs w:val="22"/>
                      <w:lang w:val="fr-FR"/>
                    </w:rPr>
                    <w:t>)</w:t>
                  </w:r>
                </w:p>
              </w:tc>
            </w:tr>
            <w:tr w:rsidR="001078E0" w:rsidRPr="00651E12" w14:paraId="0D0C9AFF" w14:textId="77777777" w:rsidTr="00D8181F">
              <w:trPr>
                <w:trHeight w:val="397"/>
              </w:trPr>
              <w:tc>
                <w:tcPr>
                  <w:tcW w:w="1778" w:type="dxa"/>
                </w:tcPr>
                <w:p w14:paraId="3D9D3E6D" w14:textId="48AF0E65" w:rsidR="001078E0" w:rsidRPr="001517FF" w:rsidRDefault="001078E0"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r w:rsidRPr="001517FF">
                    <w:rPr>
                      <w:rFonts w:ascii="Times New Roman" w:eastAsia="MS Mincho" w:hAnsi="Times New Roman" w:cs="Times New Roman"/>
                      <w:iCs/>
                      <w:sz w:val="22"/>
                      <w:szCs w:val="22"/>
                      <w:lang w:val="fr-CD" w:eastAsia="fr-FR"/>
                    </w:rPr>
                    <w:t xml:space="preserve">BEMPRODEC </w:t>
                  </w:r>
                </w:p>
              </w:tc>
              <w:tc>
                <w:tcPr>
                  <w:tcW w:w="1980" w:type="dxa"/>
                </w:tcPr>
                <w:p w14:paraId="5470A540" w14:textId="19B330A5" w:rsidR="001078E0" w:rsidRPr="001517FF" w:rsidRDefault="001078E0"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r w:rsidRPr="001517FF">
                    <w:rPr>
                      <w:rFonts w:ascii="Times New Roman" w:eastAsia="MS Mincho" w:hAnsi="Times New Roman" w:cs="Times New Roman"/>
                      <w:iCs/>
                      <w:sz w:val="22"/>
                      <w:szCs w:val="22"/>
                      <w:lang w:val="fr-CD" w:eastAsia="fr-FR"/>
                    </w:rPr>
                    <w:t>Société civile</w:t>
                  </w:r>
                </w:p>
              </w:tc>
              <w:tc>
                <w:tcPr>
                  <w:tcW w:w="2300" w:type="dxa"/>
                </w:tcPr>
                <w:p w14:paraId="0AF75636" w14:textId="77777777" w:rsidR="001078E0" w:rsidRPr="001517FF" w:rsidRDefault="001078E0"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r w:rsidRPr="001517FF">
                    <w:rPr>
                      <w:rFonts w:ascii="Times New Roman" w:eastAsia="MS Mincho" w:hAnsi="Times New Roman" w:cs="Times New Roman"/>
                      <w:iCs/>
                      <w:sz w:val="22"/>
                      <w:szCs w:val="22"/>
                      <w:lang w:val="fr-CD" w:eastAsia="fr-FR"/>
                    </w:rPr>
                    <w:t>350,000.00 USD</w:t>
                  </w:r>
                </w:p>
                <w:p w14:paraId="68E389CE"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2FB269B3"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3CDBFCC0"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513279C0"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7242517B"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39A45275"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388E7A05"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11A55EBE"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27F99443"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65D26848"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5A85F2CD"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7895C1E7"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453A502B"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673262FE"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65799892"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7C48A32B"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25EB9DC7"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299A5B31"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71C62BEA"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5605F253"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3319EB97"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0A3992C9"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0BC47DDD"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143D89D4"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404C6FBA"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4BDF54A7"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751F864F"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0DD59C77"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08626D49"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16C861F9"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7AC066CF"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404486F8"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01192806"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4323136E"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434DC2F2"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1E527328"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79218D0B"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49AF3EE6"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7F202A51"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1293907C"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0EADC8DA"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544D8F64"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2EDD775A"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2AE90AFE"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187C44B7"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53A151C3" w14:textId="77777777" w:rsidR="00616D13" w:rsidRPr="001517FF" w:rsidRDefault="00616D13"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p>
                <w:p w14:paraId="0080774C" w14:textId="73ACFF3A" w:rsidR="00616D13" w:rsidRPr="001517FF" w:rsidRDefault="005E0F09" w:rsidP="001517FF">
                  <w:pPr>
                    <w:pStyle w:val="BalloonText"/>
                    <w:numPr>
                      <w:ilvl w:val="12"/>
                      <w:numId w:val="0"/>
                    </w:numPr>
                    <w:tabs>
                      <w:tab w:val="left" w:pos="-720"/>
                      <w:tab w:val="left" w:pos="4500"/>
                    </w:tabs>
                    <w:suppressAutoHyphens/>
                    <w:jc w:val="both"/>
                    <w:rPr>
                      <w:rFonts w:ascii="Times New Roman" w:eastAsia="MS Mincho" w:hAnsi="Times New Roman" w:cs="Times New Roman"/>
                      <w:iCs/>
                      <w:sz w:val="22"/>
                      <w:szCs w:val="22"/>
                      <w:lang w:val="fr-CD" w:eastAsia="fr-FR"/>
                    </w:rPr>
                  </w:pPr>
                  <w:r w:rsidRPr="001517FF">
                    <w:rPr>
                      <w:rFonts w:ascii="Times New Roman" w:eastAsia="MS Mincho" w:hAnsi="Times New Roman" w:cs="Times New Roman"/>
                      <w:iCs/>
                      <w:sz w:val="22"/>
                      <w:szCs w:val="22"/>
                      <w:lang w:val="fr-CD" w:eastAsia="fr-FR"/>
                    </w:rPr>
                    <w:lastRenderedPageBreak/>
                    <w:t>151 328 USD</w:t>
                  </w:r>
                </w:p>
              </w:tc>
              <w:tc>
                <w:tcPr>
                  <w:tcW w:w="3796" w:type="dxa"/>
                </w:tcPr>
                <w:p w14:paraId="14E8C9C3" w14:textId="297596A8" w:rsidR="001078E0" w:rsidRPr="001517FF" w:rsidRDefault="001078E0" w:rsidP="001517FF">
                  <w:pPr>
                    <w:numPr>
                      <w:ilvl w:val="0"/>
                      <w:numId w:val="11"/>
                    </w:numPr>
                    <w:ind w:left="148" w:hanging="142"/>
                    <w:jc w:val="both"/>
                    <w:rPr>
                      <w:iCs/>
                      <w:sz w:val="22"/>
                      <w:szCs w:val="22"/>
                      <w:lang w:val="fr-CD" w:eastAsia="fr-FR"/>
                    </w:rPr>
                  </w:pPr>
                  <w:r w:rsidRPr="001517FF">
                    <w:rPr>
                      <w:rFonts w:eastAsia="MS Mincho"/>
                      <w:iCs/>
                      <w:sz w:val="22"/>
                      <w:szCs w:val="22"/>
                      <w:lang w:val="fr-CD" w:eastAsia="fr-FR"/>
                    </w:rPr>
                    <w:lastRenderedPageBreak/>
                    <w:t xml:space="preserve">Formation de 50 journalistes et 50 acteurs de la société civile sur l’introduction de la police de proximité, </w:t>
                  </w:r>
                </w:p>
                <w:p w14:paraId="4190FD14" w14:textId="1F21865F" w:rsidR="001078E0" w:rsidRPr="001517FF" w:rsidRDefault="001078E0" w:rsidP="001517FF">
                  <w:pPr>
                    <w:numPr>
                      <w:ilvl w:val="0"/>
                      <w:numId w:val="11"/>
                    </w:numPr>
                    <w:ind w:left="148" w:hanging="142"/>
                    <w:jc w:val="both"/>
                    <w:rPr>
                      <w:iCs/>
                      <w:sz w:val="22"/>
                      <w:szCs w:val="22"/>
                      <w:lang w:val="fr-CD" w:eastAsia="fr-FR"/>
                    </w:rPr>
                  </w:pPr>
                  <w:r w:rsidRPr="001517FF">
                    <w:rPr>
                      <w:rFonts w:eastAsia="MS Mincho"/>
                      <w:iCs/>
                      <w:sz w:val="22"/>
                      <w:szCs w:val="22"/>
                      <w:lang w:val="fr-CD" w:eastAsia="fr-FR"/>
                    </w:rPr>
                    <w:t>Appui à l’engagement des communautés, autorités locales et/ou coutumières et agents de sécurité à la promotion du genre et la communication pour le changement de comportement (CCC) sur les SGBV</w:t>
                  </w:r>
                  <w:r w:rsidR="00B75B2A" w:rsidRPr="001517FF">
                    <w:rPr>
                      <w:rFonts w:eastAsia="MS Mincho"/>
                      <w:iCs/>
                      <w:sz w:val="22"/>
                      <w:szCs w:val="22"/>
                      <w:lang w:val="fr-CD" w:eastAsia="fr-FR"/>
                    </w:rPr>
                    <w:t> ;</w:t>
                  </w:r>
                  <w:r w:rsidRPr="001517FF">
                    <w:rPr>
                      <w:rFonts w:eastAsia="MS Mincho"/>
                      <w:iCs/>
                      <w:sz w:val="22"/>
                      <w:szCs w:val="22"/>
                      <w:lang w:val="fr-CD" w:eastAsia="fr-FR"/>
                    </w:rPr>
                    <w:t xml:space="preserve"> </w:t>
                  </w:r>
                </w:p>
                <w:p w14:paraId="7249CDCA" w14:textId="211FC8C7" w:rsidR="001078E0" w:rsidRPr="001517FF" w:rsidRDefault="001078E0" w:rsidP="001517FF">
                  <w:pPr>
                    <w:numPr>
                      <w:ilvl w:val="0"/>
                      <w:numId w:val="11"/>
                    </w:numPr>
                    <w:ind w:left="148" w:hanging="142"/>
                    <w:jc w:val="both"/>
                    <w:rPr>
                      <w:iCs/>
                      <w:sz w:val="22"/>
                      <w:szCs w:val="22"/>
                      <w:lang w:val="fr-CD" w:eastAsia="fr-FR"/>
                    </w:rPr>
                  </w:pPr>
                  <w:r w:rsidRPr="001517FF">
                    <w:rPr>
                      <w:rFonts w:eastAsia="MS Mincho"/>
                      <w:iCs/>
                      <w:sz w:val="22"/>
                      <w:szCs w:val="22"/>
                      <w:lang w:val="fr-CD" w:eastAsia="fr-FR"/>
                    </w:rPr>
                    <w:t>Appui à l’élaboration de diagnostics locaux de sécurité dans les zones cibles à travers la t</w:t>
                  </w:r>
                  <w:r w:rsidR="00B75B2A" w:rsidRPr="001517FF">
                    <w:rPr>
                      <w:rFonts w:eastAsia="MS Mincho"/>
                      <w:iCs/>
                      <w:sz w:val="22"/>
                      <w:szCs w:val="22"/>
                      <w:lang w:val="fr-CD" w:eastAsia="fr-FR"/>
                    </w:rPr>
                    <w:t>e</w:t>
                  </w:r>
                  <w:r w:rsidRPr="001517FF">
                    <w:rPr>
                      <w:rFonts w:eastAsia="MS Mincho"/>
                      <w:iCs/>
                      <w:sz w:val="22"/>
                      <w:szCs w:val="22"/>
                      <w:lang w:val="fr-CD" w:eastAsia="fr-FR"/>
                    </w:rPr>
                    <w:t>nue des réunions, évaluation des habitudes favorables au genre, validation des habitudes identifiés</w:t>
                  </w:r>
                  <w:r w:rsidR="00C7278D" w:rsidRPr="001517FF">
                    <w:rPr>
                      <w:rFonts w:eastAsia="MS Mincho"/>
                      <w:iCs/>
                      <w:sz w:val="22"/>
                      <w:szCs w:val="22"/>
                      <w:lang w:val="fr-CD" w:eastAsia="fr-FR"/>
                    </w:rPr>
                    <w:t> ;</w:t>
                  </w:r>
                </w:p>
                <w:p w14:paraId="1468C34F" w14:textId="5B665002" w:rsidR="001078E0" w:rsidRPr="001517FF" w:rsidRDefault="001078E0" w:rsidP="001517FF">
                  <w:pPr>
                    <w:numPr>
                      <w:ilvl w:val="0"/>
                      <w:numId w:val="11"/>
                    </w:numPr>
                    <w:ind w:left="148" w:hanging="142"/>
                    <w:jc w:val="both"/>
                    <w:rPr>
                      <w:iCs/>
                      <w:sz w:val="22"/>
                      <w:szCs w:val="22"/>
                      <w:lang w:val="fr-CD" w:eastAsia="fr-FR"/>
                    </w:rPr>
                  </w:pPr>
                  <w:r w:rsidRPr="001517FF">
                    <w:rPr>
                      <w:rFonts w:eastAsia="MS Mincho"/>
                      <w:iCs/>
                      <w:sz w:val="22"/>
                      <w:szCs w:val="22"/>
                      <w:lang w:val="fr-CD" w:eastAsia="fr-FR"/>
                    </w:rPr>
                    <w:t>Elaboration des Plans Locaux de Sécurité (PLS), en lien avec les Plans Locaux de Paix et de Développement (PLDP) intégrant l’analyse des conflits et dimension genre</w:t>
                  </w:r>
                  <w:r w:rsidR="00C7278D" w:rsidRPr="001517FF">
                    <w:rPr>
                      <w:rFonts w:eastAsia="MS Mincho"/>
                      <w:iCs/>
                      <w:sz w:val="22"/>
                      <w:szCs w:val="22"/>
                      <w:lang w:val="fr-CD" w:eastAsia="fr-FR"/>
                    </w:rPr>
                    <w:t> ;</w:t>
                  </w:r>
                </w:p>
                <w:p w14:paraId="12196A2B" w14:textId="7F185522" w:rsidR="001078E0" w:rsidRPr="001517FF" w:rsidRDefault="001078E0" w:rsidP="001517FF">
                  <w:pPr>
                    <w:numPr>
                      <w:ilvl w:val="0"/>
                      <w:numId w:val="11"/>
                    </w:numPr>
                    <w:ind w:left="148" w:hanging="142"/>
                    <w:jc w:val="both"/>
                    <w:rPr>
                      <w:iCs/>
                      <w:sz w:val="22"/>
                      <w:szCs w:val="22"/>
                      <w:lang w:val="fr-CD" w:eastAsia="fr-FR"/>
                    </w:rPr>
                  </w:pPr>
                  <w:bookmarkStart w:id="4" w:name="_Hlk98821045"/>
                  <w:r w:rsidRPr="001517FF">
                    <w:rPr>
                      <w:iCs/>
                      <w:sz w:val="22"/>
                      <w:szCs w:val="22"/>
                      <w:lang w:val="fr-CD" w:eastAsia="fr-FR"/>
                    </w:rPr>
                    <w:t>Identification participative des bénéficiaires et sensibilisation des jeunes et des communautés à la paix et au vivre ensemble</w:t>
                  </w:r>
                  <w:bookmarkEnd w:id="4"/>
                  <w:r w:rsidR="00C7278D" w:rsidRPr="001517FF">
                    <w:rPr>
                      <w:iCs/>
                      <w:sz w:val="22"/>
                      <w:szCs w:val="22"/>
                      <w:lang w:val="fr-CD" w:eastAsia="fr-FR"/>
                    </w:rPr>
                    <w:t> ;</w:t>
                  </w:r>
                </w:p>
                <w:p w14:paraId="740ABD7F" w14:textId="6386F595" w:rsidR="001078E0" w:rsidRPr="001517FF" w:rsidRDefault="001078E0" w:rsidP="001517FF">
                  <w:pPr>
                    <w:numPr>
                      <w:ilvl w:val="0"/>
                      <w:numId w:val="11"/>
                    </w:numPr>
                    <w:ind w:left="148" w:hanging="142"/>
                    <w:jc w:val="both"/>
                    <w:rPr>
                      <w:iCs/>
                      <w:sz w:val="22"/>
                      <w:szCs w:val="22"/>
                      <w:lang w:val="fr-CD" w:eastAsia="fr-FR"/>
                    </w:rPr>
                  </w:pPr>
                  <w:bookmarkStart w:id="5" w:name="_Hlk98821091"/>
                  <w:r w:rsidRPr="001517FF">
                    <w:rPr>
                      <w:iCs/>
                      <w:sz w:val="22"/>
                      <w:szCs w:val="22"/>
                      <w:lang w:val="fr-CD" w:eastAsia="fr-FR"/>
                    </w:rPr>
                    <w:t>Faciliter la formation professionnelle des jeunes et des femmes au profit des métiers porteurs</w:t>
                  </w:r>
                  <w:bookmarkEnd w:id="5"/>
                  <w:r w:rsidR="00C7278D" w:rsidRPr="001517FF">
                    <w:rPr>
                      <w:iCs/>
                      <w:sz w:val="22"/>
                      <w:szCs w:val="22"/>
                      <w:lang w:val="fr-CD" w:eastAsia="fr-FR"/>
                    </w:rPr>
                    <w:t> ;</w:t>
                  </w:r>
                </w:p>
                <w:p w14:paraId="5B14B516" w14:textId="77777777" w:rsidR="001078E0" w:rsidRPr="001517FF" w:rsidRDefault="001078E0" w:rsidP="001517FF">
                  <w:pPr>
                    <w:numPr>
                      <w:ilvl w:val="0"/>
                      <w:numId w:val="11"/>
                    </w:numPr>
                    <w:ind w:left="148" w:hanging="142"/>
                    <w:jc w:val="both"/>
                    <w:rPr>
                      <w:iCs/>
                      <w:sz w:val="22"/>
                      <w:szCs w:val="22"/>
                      <w:lang w:val="fr-CD" w:eastAsia="fr-FR"/>
                    </w:rPr>
                  </w:pPr>
                  <w:r w:rsidRPr="001517FF">
                    <w:rPr>
                      <w:iCs/>
                      <w:sz w:val="22"/>
                      <w:szCs w:val="22"/>
                      <w:lang w:val="fr-CD" w:eastAsia="fr-FR"/>
                    </w:rPr>
                    <w:t>Appui à la solution des goulots d’étranglement dans quelques filières prioritaires ;</w:t>
                  </w:r>
                </w:p>
                <w:p w14:paraId="4473E1E3" w14:textId="77777777" w:rsidR="001078E0" w:rsidRPr="001517FF" w:rsidRDefault="001078E0" w:rsidP="001517FF">
                  <w:pPr>
                    <w:numPr>
                      <w:ilvl w:val="0"/>
                      <w:numId w:val="11"/>
                    </w:numPr>
                    <w:ind w:left="148" w:hanging="142"/>
                    <w:jc w:val="both"/>
                    <w:rPr>
                      <w:iCs/>
                      <w:sz w:val="22"/>
                      <w:szCs w:val="22"/>
                      <w:lang w:val="fr-CD" w:eastAsia="fr-FR"/>
                    </w:rPr>
                  </w:pPr>
                  <w:r w:rsidRPr="001517FF">
                    <w:rPr>
                      <w:iCs/>
                      <w:sz w:val="22"/>
                      <w:szCs w:val="22"/>
                      <w:lang w:val="fr-CD" w:eastAsia="fr-FR"/>
                    </w:rPr>
                    <w:t>Communication et mobilisation inclusive des femmes et des jeunes à risques et de la communauté ;</w:t>
                  </w:r>
                </w:p>
                <w:p w14:paraId="2CAD9396" w14:textId="2675BC47" w:rsidR="001078E0" w:rsidRPr="001517FF" w:rsidRDefault="001078E0" w:rsidP="001517FF">
                  <w:pPr>
                    <w:numPr>
                      <w:ilvl w:val="0"/>
                      <w:numId w:val="11"/>
                    </w:numPr>
                    <w:ind w:left="148" w:hanging="142"/>
                    <w:jc w:val="both"/>
                    <w:rPr>
                      <w:iCs/>
                      <w:sz w:val="22"/>
                      <w:szCs w:val="22"/>
                      <w:lang w:val="fr-CD" w:eastAsia="fr-FR"/>
                    </w:rPr>
                  </w:pPr>
                  <w:r w:rsidRPr="001517FF">
                    <w:rPr>
                      <w:iCs/>
                      <w:sz w:val="22"/>
                      <w:szCs w:val="22"/>
                      <w:lang w:val="fr-CD" w:eastAsia="fr-FR"/>
                    </w:rPr>
                    <w:t xml:space="preserve">Création d’un système de soutien et de mentor composé </w:t>
                  </w:r>
                  <w:r w:rsidR="00677C19" w:rsidRPr="001517FF">
                    <w:rPr>
                      <w:iCs/>
                      <w:sz w:val="22"/>
                      <w:szCs w:val="22"/>
                      <w:lang w:val="fr-CD" w:eastAsia="fr-FR"/>
                    </w:rPr>
                    <w:t>de</w:t>
                  </w:r>
                  <w:r w:rsidRPr="001517FF">
                    <w:rPr>
                      <w:iCs/>
                      <w:sz w:val="22"/>
                      <w:szCs w:val="22"/>
                      <w:lang w:val="fr-CD" w:eastAsia="fr-FR"/>
                    </w:rPr>
                    <w:t xml:space="preserve"> tous les acteurs communautaires dans le but de l’insertion économique des jeunes et femmes ;</w:t>
                  </w:r>
                </w:p>
                <w:p w14:paraId="0F03A7C4" w14:textId="77777777" w:rsidR="001078E0" w:rsidRPr="001517FF" w:rsidRDefault="00677C19" w:rsidP="001517FF">
                  <w:pPr>
                    <w:pStyle w:val="BalloonText"/>
                    <w:numPr>
                      <w:ilvl w:val="12"/>
                      <w:numId w:val="0"/>
                    </w:numPr>
                    <w:tabs>
                      <w:tab w:val="left" w:pos="-720"/>
                      <w:tab w:val="left" w:pos="4500"/>
                    </w:tabs>
                    <w:suppressAutoHyphens/>
                    <w:ind w:left="148"/>
                    <w:jc w:val="both"/>
                    <w:rPr>
                      <w:rFonts w:ascii="Times New Roman" w:hAnsi="Times New Roman" w:cs="Times New Roman"/>
                      <w:iCs/>
                      <w:sz w:val="22"/>
                      <w:szCs w:val="22"/>
                      <w:lang w:val="fr-CD" w:eastAsia="fr-FR"/>
                    </w:rPr>
                  </w:pPr>
                  <w:r w:rsidRPr="001517FF">
                    <w:rPr>
                      <w:rFonts w:ascii="Times New Roman" w:hAnsi="Times New Roman" w:cs="Times New Roman"/>
                      <w:iCs/>
                      <w:sz w:val="22"/>
                      <w:szCs w:val="22"/>
                      <w:lang w:val="fr-CD" w:eastAsia="fr-FR"/>
                    </w:rPr>
                    <w:t xml:space="preserve">- </w:t>
                  </w:r>
                  <w:r w:rsidR="001078E0" w:rsidRPr="001517FF">
                    <w:rPr>
                      <w:rFonts w:ascii="Times New Roman" w:hAnsi="Times New Roman" w:cs="Times New Roman"/>
                      <w:iCs/>
                      <w:sz w:val="22"/>
                      <w:szCs w:val="22"/>
                      <w:lang w:val="fr-CD" w:eastAsia="fr-FR"/>
                    </w:rPr>
                    <w:t>Renforcement/ Développement des chaînes de valeur (production, commercialisation, transformation, structuration des acteurs, etc.</w:t>
                  </w:r>
                </w:p>
                <w:p w14:paraId="3D1F2E28" w14:textId="59FACE0C" w:rsidR="00CC45E0" w:rsidRPr="001517FF" w:rsidRDefault="00A023BA" w:rsidP="001517FF">
                  <w:pPr>
                    <w:spacing w:after="160" w:line="259" w:lineRule="auto"/>
                    <w:contextualSpacing/>
                    <w:jc w:val="both"/>
                    <w:rPr>
                      <w:iCs/>
                      <w:sz w:val="22"/>
                      <w:szCs w:val="22"/>
                      <w:lang w:val="fr-CD" w:eastAsia="fr-FR"/>
                    </w:rPr>
                  </w:pPr>
                  <w:r w:rsidRPr="001517FF">
                    <w:rPr>
                      <w:iCs/>
                      <w:sz w:val="22"/>
                      <w:szCs w:val="22"/>
                      <w:lang w:val="fr-CD" w:eastAsia="fr-FR"/>
                    </w:rPr>
                    <w:t xml:space="preserve">Réinsertion socio-économique de </w:t>
                  </w:r>
                  <w:r w:rsidR="002852A4" w:rsidRPr="001517FF">
                    <w:rPr>
                      <w:iCs/>
                      <w:sz w:val="22"/>
                      <w:szCs w:val="22"/>
                      <w:lang w:val="fr-CD" w:eastAsia="fr-FR"/>
                    </w:rPr>
                    <w:t>100</w:t>
                  </w:r>
                  <w:r w:rsidRPr="001517FF">
                    <w:rPr>
                      <w:iCs/>
                      <w:sz w:val="22"/>
                      <w:szCs w:val="22"/>
                      <w:lang w:val="fr-CD" w:eastAsia="fr-FR"/>
                    </w:rPr>
                    <w:t xml:space="preserve"> personnes les plus vulnérables</w:t>
                  </w:r>
                  <w:r w:rsidR="003D3370" w:rsidRPr="001517FF">
                    <w:rPr>
                      <w:iCs/>
                      <w:sz w:val="22"/>
                      <w:szCs w:val="22"/>
                      <w:lang w:val="fr-CD" w:eastAsia="fr-FR"/>
                    </w:rPr>
                    <w:t xml:space="preserve"> (</w:t>
                  </w:r>
                  <w:r w:rsidR="00CD2319" w:rsidRPr="001517FF">
                    <w:rPr>
                      <w:iCs/>
                      <w:sz w:val="22"/>
                      <w:szCs w:val="22"/>
                      <w:lang w:val="fr-CD" w:eastAsia="fr-FR"/>
                    </w:rPr>
                    <w:t>65 Femmes et 35 Hommes</w:t>
                  </w:r>
                  <w:r w:rsidR="003D3370" w:rsidRPr="001517FF">
                    <w:rPr>
                      <w:iCs/>
                      <w:sz w:val="22"/>
                      <w:szCs w:val="22"/>
                      <w:lang w:val="fr-CD" w:eastAsia="fr-FR"/>
                    </w:rPr>
                    <w:t xml:space="preserve">) </w:t>
                  </w:r>
                  <w:r w:rsidR="00382243" w:rsidRPr="001517FF">
                    <w:rPr>
                      <w:iCs/>
                      <w:sz w:val="22"/>
                      <w:szCs w:val="22"/>
                      <w:lang w:val="fr-CD" w:eastAsia="fr-FR"/>
                    </w:rPr>
                    <w:t>à travers la réhabilitation de 5 km</w:t>
                  </w:r>
                  <w:r w:rsidR="0049322C" w:rsidRPr="001517FF">
                    <w:rPr>
                      <w:iCs/>
                      <w:sz w:val="22"/>
                      <w:szCs w:val="22"/>
                      <w:lang w:val="fr-CD" w:eastAsia="fr-FR"/>
                    </w:rPr>
                    <w:t xml:space="preserve"> sur les Avenue</w:t>
                  </w:r>
                  <w:r w:rsidR="00D91FCE" w:rsidRPr="001517FF">
                    <w:rPr>
                      <w:iCs/>
                      <w:sz w:val="22"/>
                      <w:szCs w:val="22"/>
                      <w:lang w:val="fr-CD" w:eastAsia="fr-FR"/>
                    </w:rPr>
                    <w:t>s</w:t>
                  </w:r>
                  <w:r w:rsidR="0049322C" w:rsidRPr="001517FF">
                    <w:rPr>
                      <w:iCs/>
                      <w:sz w:val="22"/>
                      <w:szCs w:val="22"/>
                      <w:lang w:val="fr-CD" w:eastAsia="fr-FR"/>
                    </w:rPr>
                    <w:t xml:space="preserve"> </w:t>
                  </w:r>
                  <w:r w:rsidR="0049322C" w:rsidRPr="001517FF">
                    <w:rPr>
                      <w:iCs/>
                      <w:sz w:val="22"/>
                      <w:szCs w:val="22"/>
                      <w:lang w:val="fr-CD" w:eastAsia="fr-FR"/>
                    </w:rPr>
                    <w:lastRenderedPageBreak/>
                    <w:t xml:space="preserve">des institutions, Don </w:t>
                  </w:r>
                  <w:proofErr w:type="gramStart"/>
                  <w:r w:rsidR="0049322C" w:rsidRPr="001517FF">
                    <w:rPr>
                      <w:iCs/>
                      <w:sz w:val="22"/>
                      <w:szCs w:val="22"/>
                      <w:lang w:val="fr-CD" w:eastAsia="fr-FR"/>
                    </w:rPr>
                    <w:t xml:space="preserve">Bosco, </w:t>
                  </w:r>
                  <w:r w:rsidR="003D3370" w:rsidRPr="001517FF">
                    <w:rPr>
                      <w:iCs/>
                      <w:sz w:val="22"/>
                      <w:szCs w:val="22"/>
                      <w:lang w:val="fr-CD" w:eastAsia="fr-FR"/>
                    </w:rPr>
                    <w:t xml:space="preserve"> </w:t>
                  </w:r>
                  <w:r w:rsidR="007565F7" w:rsidRPr="001517FF">
                    <w:rPr>
                      <w:iCs/>
                      <w:sz w:val="22"/>
                      <w:szCs w:val="22"/>
                      <w:lang w:val="fr-CD" w:eastAsia="fr-FR"/>
                    </w:rPr>
                    <w:t xml:space="preserve"> </w:t>
                  </w:r>
                  <w:proofErr w:type="spellStart"/>
                  <w:proofErr w:type="gramEnd"/>
                  <w:r w:rsidR="0049322C" w:rsidRPr="001517FF">
                    <w:rPr>
                      <w:iCs/>
                      <w:sz w:val="22"/>
                      <w:szCs w:val="22"/>
                      <w:lang w:val="fr-CD" w:eastAsia="fr-FR"/>
                    </w:rPr>
                    <w:t>Tshibrikita</w:t>
                  </w:r>
                  <w:proofErr w:type="spellEnd"/>
                  <w:r w:rsidR="0049322C" w:rsidRPr="001517FF">
                    <w:rPr>
                      <w:iCs/>
                      <w:sz w:val="22"/>
                      <w:szCs w:val="22"/>
                      <w:lang w:val="fr-CD" w:eastAsia="fr-FR"/>
                    </w:rPr>
                    <w:t xml:space="preserve"> et 4 avenues perpendiculaires </w:t>
                  </w:r>
                  <w:r w:rsidR="007565F7" w:rsidRPr="001517FF">
                    <w:rPr>
                      <w:iCs/>
                      <w:sz w:val="22"/>
                      <w:szCs w:val="22"/>
                      <w:lang w:val="fr-CD" w:eastAsia="fr-FR"/>
                    </w:rPr>
                    <w:t>selon l’approche</w:t>
                  </w:r>
                  <w:r w:rsidR="00D56FAC" w:rsidRPr="001517FF">
                    <w:rPr>
                      <w:iCs/>
                      <w:sz w:val="22"/>
                      <w:szCs w:val="22"/>
                      <w:lang w:val="fr-CD" w:eastAsia="fr-FR"/>
                    </w:rPr>
                    <w:t xml:space="preserve"> de </w:t>
                  </w:r>
                  <w:r w:rsidR="007565F7" w:rsidRPr="001517FF">
                    <w:rPr>
                      <w:iCs/>
                      <w:sz w:val="22"/>
                      <w:szCs w:val="22"/>
                      <w:lang w:val="fr-CD" w:eastAsia="fr-FR"/>
                    </w:rPr>
                    <w:t xml:space="preserve">la </w:t>
                  </w:r>
                  <w:r w:rsidR="00D56FAC" w:rsidRPr="001517FF">
                    <w:rPr>
                      <w:iCs/>
                      <w:sz w:val="22"/>
                      <w:szCs w:val="22"/>
                      <w:lang w:val="fr-CD" w:eastAsia="fr-FR"/>
                    </w:rPr>
                    <w:t>haute intensité de la main d’œuvre  (HIMO)</w:t>
                  </w:r>
                  <w:r w:rsidR="009C5D86" w:rsidRPr="001517FF">
                    <w:rPr>
                      <w:iCs/>
                      <w:sz w:val="22"/>
                      <w:szCs w:val="22"/>
                      <w:lang w:val="fr-CD" w:eastAsia="fr-FR"/>
                    </w:rPr>
                    <w:t> ;</w:t>
                  </w:r>
                  <w:r w:rsidR="00D56FAC" w:rsidRPr="001517FF">
                    <w:rPr>
                      <w:iCs/>
                      <w:sz w:val="22"/>
                      <w:szCs w:val="22"/>
                      <w:lang w:val="fr-CD" w:eastAsia="fr-FR"/>
                    </w:rPr>
                    <w:t xml:space="preserve"> </w:t>
                  </w:r>
                </w:p>
                <w:p w14:paraId="0E4F1121" w14:textId="1CB2DB4B" w:rsidR="00D56FAC" w:rsidRPr="001517FF" w:rsidRDefault="00CC45E0" w:rsidP="001517FF">
                  <w:pPr>
                    <w:spacing w:after="160" w:line="259" w:lineRule="auto"/>
                    <w:contextualSpacing/>
                    <w:jc w:val="both"/>
                    <w:rPr>
                      <w:iCs/>
                      <w:strike/>
                      <w:sz w:val="22"/>
                      <w:szCs w:val="22"/>
                      <w:lang w:val="fr-CD" w:eastAsia="fr-FR"/>
                    </w:rPr>
                  </w:pPr>
                  <w:r w:rsidRPr="001517FF">
                    <w:rPr>
                      <w:iCs/>
                      <w:sz w:val="22"/>
                      <w:szCs w:val="22"/>
                      <w:lang w:val="fr-CD" w:eastAsia="fr-FR"/>
                    </w:rPr>
                    <w:t>O</w:t>
                  </w:r>
                  <w:r w:rsidR="00D56FAC" w:rsidRPr="001517FF">
                    <w:rPr>
                      <w:iCs/>
                      <w:sz w:val="22"/>
                      <w:szCs w:val="22"/>
                      <w:lang w:val="fr-CD" w:eastAsia="fr-FR"/>
                    </w:rPr>
                    <w:t>ctroi des subvention</w:t>
                  </w:r>
                  <w:r w:rsidR="009C5D86" w:rsidRPr="001517FF">
                    <w:rPr>
                      <w:iCs/>
                      <w:sz w:val="22"/>
                      <w:szCs w:val="22"/>
                      <w:lang w:val="fr-CD" w:eastAsia="fr-FR"/>
                    </w:rPr>
                    <w:t>s</w:t>
                  </w:r>
                  <w:r w:rsidR="00D56FAC" w:rsidRPr="001517FF">
                    <w:rPr>
                      <w:iCs/>
                      <w:sz w:val="22"/>
                      <w:szCs w:val="22"/>
                      <w:lang w:val="fr-CD" w:eastAsia="fr-FR"/>
                    </w:rPr>
                    <w:t xml:space="preserve"> </w:t>
                  </w:r>
                  <w:r w:rsidR="006F1ADE" w:rsidRPr="001517FF">
                    <w:rPr>
                      <w:iCs/>
                      <w:sz w:val="22"/>
                      <w:szCs w:val="22"/>
                      <w:lang w:val="fr-CD" w:eastAsia="fr-FR"/>
                    </w:rPr>
                    <w:t>à 100</w:t>
                  </w:r>
                  <w:r w:rsidR="00CD2319" w:rsidRPr="001517FF">
                    <w:rPr>
                      <w:iCs/>
                      <w:sz w:val="22"/>
                      <w:szCs w:val="22"/>
                      <w:lang w:val="fr-CD" w:eastAsia="fr-FR"/>
                    </w:rPr>
                    <w:t xml:space="preserve"> bénéficiaires dont 65 Femmes et 35 Hommes</w:t>
                  </w:r>
                  <w:r w:rsidR="003F27FF" w:rsidRPr="001517FF">
                    <w:rPr>
                      <w:iCs/>
                      <w:sz w:val="22"/>
                      <w:szCs w:val="22"/>
                      <w:lang w:val="fr-CD" w:eastAsia="fr-FR"/>
                    </w:rPr>
                    <w:t xml:space="preserve"> </w:t>
                  </w:r>
                  <w:r w:rsidR="00D56FAC" w:rsidRPr="001517FF">
                    <w:rPr>
                      <w:iCs/>
                      <w:sz w:val="22"/>
                      <w:szCs w:val="22"/>
                      <w:lang w:val="fr-CD" w:eastAsia="fr-FR"/>
                    </w:rPr>
                    <w:t xml:space="preserve">en appui </w:t>
                  </w:r>
                  <w:r w:rsidR="004875BC" w:rsidRPr="001517FF">
                    <w:rPr>
                      <w:iCs/>
                      <w:sz w:val="22"/>
                      <w:szCs w:val="22"/>
                      <w:lang w:val="fr-CD" w:eastAsia="fr-FR"/>
                    </w:rPr>
                    <w:t xml:space="preserve">à leurs </w:t>
                  </w:r>
                  <w:r w:rsidR="00D56FAC" w:rsidRPr="001517FF">
                    <w:rPr>
                      <w:iCs/>
                      <w:sz w:val="22"/>
                      <w:szCs w:val="22"/>
                      <w:lang w:val="fr-CD" w:eastAsia="fr-FR"/>
                    </w:rPr>
                    <w:t>A</w:t>
                  </w:r>
                  <w:r w:rsidR="003302AD" w:rsidRPr="001517FF">
                    <w:rPr>
                      <w:iCs/>
                      <w:sz w:val="22"/>
                      <w:szCs w:val="22"/>
                      <w:lang w:val="fr-CD" w:eastAsia="fr-FR"/>
                    </w:rPr>
                    <w:t xml:space="preserve">ctivités </w:t>
                  </w:r>
                  <w:r w:rsidR="00D56FAC" w:rsidRPr="001517FF">
                    <w:rPr>
                      <w:iCs/>
                      <w:sz w:val="22"/>
                      <w:szCs w:val="22"/>
                      <w:lang w:val="fr-CD" w:eastAsia="fr-FR"/>
                    </w:rPr>
                    <w:t>G</w:t>
                  </w:r>
                  <w:r w:rsidR="003302AD" w:rsidRPr="001517FF">
                    <w:rPr>
                      <w:iCs/>
                      <w:sz w:val="22"/>
                      <w:szCs w:val="22"/>
                      <w:lang w:val="fr-CD" w:eastAsia="fr-FR"/>
                    </w:rPr>
                    <w:t xml:space="preserve">énératrices ses </w:t>
                  </w:r>
                  <w:r w:rsidR="00D56FAC" w:rsidRPr="001517FF">
                    <w:rPr>
                      <w:iCs/>
                      <w:sz w:val="22"/>
                      <w:szCs w:val="22"/>
                      <w:lang w:val="fr-CD" w:eastAsia="fr-FR"/>
                    </w:rPr>
                    <w:t>R</w:t>
                  </w:r>
                  <w:r w:rsidR="003302AD" w:rsidRPr="001517FF">
                    <w:rPr>
                      <w:iCs/>
                      <w:sz w:val="22"/>
                      <w:szCs w:val="22"/>
                      <w:lang w:val="fr-CD" w:eastAsia="fr-FR"/>
                    </w:rPr>
                    <w:t>evenus (AGR)</w:t>
                  </w:r>
                  <w:r w:rsidR="00DA19C9" w:rsidRPr="001517FF">
                    <w:rPr>
                      <w:iCs/>
                      <w:sz w:val="22"/>
                      <w:szCs w:val="22"/>
                      <w:lang w:val="fr-CD" w:eastAsia="fr-FR"/>
                    </w:rPr>
                    <w:t> ;</w:t>
                  </w:r>
                </w:p>
                <w:p w14:paraId="5B6D596D" w14:textId="49E9CBA0" w:rsidR="00382243" w:rsidRPr="001517FF" w:rsidRDefault="00D56FAC" w:rsidP="001517FF">
                  <w:pPr>
                    <w:spacing w:after="160" w:line="259" w:lineRule="auto"/>
                    <w:contextualSpacing/>
                    <w:jc w:val="both"/>
                    <w:rPr>
                      <w:sz w:val="22"/>
                      <w:szCs w:val="22"/>
                      <w:lang w:val="fr-CD"/>
                    </w:rPr>
                  </w:pPr>
                  <w:r w:rsidRPr="001517FF">
                    <w:rPr>
                      <w:iCs/>
                      <w:sz w:val="22"/>
                      <w:szCs w:val="22"/>
                      <w:lang w:val="fr-CD" w:eastAsia="fr-FR"/>
                    </w:rPr>
                    <w:t xml:space="preserve">Appui </w:t>
                  </w:r>
                  <w:r w:rsidR="006F1ADE" w:rsidRPr="001517FF">
                    <w:rPr>
                      <w:iCs/>
                      <w:sz w:val="22"/>
                      <w:szCs w:val="22"/>
                      <w:lang w:val="fr-CD" w:eastAsia="fr-FR"/>
                    </w:rPr>
                    <w:t>au Centre</w:t>
                  </w:r>
                  <w:r w:rsidR="00382243" w:rsidRPr="001517FF">
                    <w:rPr>
                      <w:iCs/>
                      <w:sz w:val="22"/>
                      <w:szCs w:val="22"/>
                      <w:lang w:val="fr-CD" w:eastAsia="fr-FR"/>
                    </w:rPr>
                    <w:t xml:space="preserve"> de formation professionnelle Don Bosco » « Cité des Jeune Don Bosco » </w:t>
                  </w:r>
                  <w:proofErr w:type="gramStart"/>
                  <w:r w:rsidRPr="001517FF">
                    <w:rPr>
                      <w:iCs/>
                      <w:sz w:val="22"/>
                      <w:szCs w:val="22"/>
                      <w:lang w:val="fr-CD" w:eastAsia="fr-FR"/>
                    </w:rPr>
                    <w:t xml:space="preserve">en </w:t>
                  </w:r>
                  <w:r w:rsidR="00382243" w:rsidRPr="001517FF">
                    <w:rPr>
                      <w:iCs/>
                      <w:strike/>
                      <w:sz w:val="22"/>
                      <w:szCs w:val="22"/>
                      <w:lang w:val="fr-CD" w:eastAsia="fr-FR"/>
                    </w:rPr>
                    <w:t xml:space="preserve"> </w:t>
                  </w:r>
                  <w:r w:rsidRPr="001517FF">
                    <w:rPr>
                      <w:iCs/>
                      <w:sz w:val="22"/>
                      <w:szCs w:val="22"/>
                      <w:lang w:val="fr-CD" w:eastAsia="fr-FR"/>
                    </w:rPr>
                    <w:t>équipements</w:t>
                  </w:r>
                  <w:proofErr w:type="gramEnd"/>
                  <w:r w:rsidR="00DA19C9" w:rsidRPr="001517FF">
                    <w:rPr>
                      <w:iCs/>
                      <w:sz w:val="22"/>
                      <w:szCs w:val="22"/>
                      <w:lang w:val="fr-CD" w:eastAsia="fr-FR"/>
                    </w:rPr>
                    <w:t>,</w:t>
                  </w:r>
                  <w:r w:rsidRPr="001517FF">
                    <w:rPr>
                      <w:iCs/>
                      <w:sz w:val="22"/>
                      <w:szCs w:val="22"/>
                      <w:lang w:val="fr-CD" w:eastAsia="fr-FR"/>
                    </w:rPr>
                    <w:t xml:space="preserve"> </w:t>
                  </w:r>
                  <w:r w:rsidR="00382243" w:rsidRPr="001517FF">
                    <w:rPr>
                      <w:iCs/>
                      <w:sz w:val="22"/>
                      <w:szCs w:val="22"/>
                      <w:lang w:val="fr-CD" w:eastAsia="fr-FR"/>
                    </w:rPr>
                    <w:t>en outils d’apprentissage</w:t>
                  </w:r>
                  <w:r w:rsidRPr="001517FF">
                    <w:rPr>
                      <w:iCs/>
                      <w:sz w:val="22"/>
                      <w:szCs w:val="22"/>
                      <w:lang w:val="fr-CD" w:eastAsia="fr-FR"/>
                    </w:rPr>
                    <w:t xml:space="preserve"> pour les jeunes inscrit</w:t>
                  </w:r>
                  <w:r w:rsidR="00DA19C9" w:rsidRPr="001517FF">
                    <w:rPr>
                      <w:iCs/>
                      <w:sz w:val="22"/>
                      <w:szCs w:val="22"/>
                      <w:lang w:val="fr-CD" w:eastAsia="fr-FR"/>
                    </w:rPr>
                    <w:t>s</w:t>
                  </w:r>
                  <w:r w:rsidRPr="001517FF">
                    <w:rPr>
                      <w:iCs/>
                      <w:sz w:val="22"/>
                      <w:szCs w:val="22"/>
                      <w:lang w:val="fr-CD" w:eastAsia="fr-FR"/>
                    </w:rPr>
                    <w:t xml:space="preserve"> dans la filière  de </w:t>
                  </w:r>
                  <w:r w:rsidR="00606F7F" w:rsidRPr="001517FF">
                    <w:rPr>
                      <w:iCs/>
                      <w:sz w:val="22"/>
                      <w:szCs w:val="22"/>
                      <w:lang w:val="fr-CD" w:eastAsia="fr-FR"/>
                    </w:rPr>
                    <w:t>menuiserie</w:t>
                  </w:r>
                  <w:r w:rsidR="00382243" w:rsidRPr="001517FF">
                    <w:rPr>
                      <w:iCs/>
                      <w:sz w:val="22"/>
                      <w:szCs w:val="22"/>
                      <w:lang w:val="fr-CD" w:eastAsia="fr-FR"/>
                    </w:rPr>
                    <w:t>.</w:t>
                  </w:r>
                </w:p>
              </w:tc>
            </w:tr>
            <w:tr w:rsidR="007E1D18" w:rsidRPr="00651E12" w14:paraId="2DB7F2BB" w14:textId="77777777" w:rsidTr="00D8181F">
              <w:trPr>
                <w:trHeight w:val="397"/>
              </w:trPr>
              <w:tc>
                <w:tcPr>
                  <w:tcW w:w="1778" w:type="dxa"/>
                  <w:vAlign w:val="center"/>
                </w:tcPr>
                <w:p w14:paraId="37A2D2E6" w14:textId="25CE5C90" w:rsidR="007E1D18" w:rsidRPr="001517FF" w:rsidRDefault="00616E0F" w:rsidP="001517FF">
                  <w:pPr>
                    <w:pStyle w:val="BalloonText"/>
                    <w:numPr>
                      <w:ilvl w:val="12"/>
                      <w:numId w:val="0"/>
                    </w:numPr>
                    <w:tabs>
                      <w:tab w:val="left" w:pos="-720"/>
                      <w:tab w:val="left" w:pos="4500"/>
                    </w:tabs>
                    <w:suppressAutoHyphens/>
                    <w:jc w:val="both"/>
                    <w:rPr>
                      <w:rFonts w:ascii="Times New Roman" w:hAnsi="Times New Roman" w:cs="Times New Roman"/>
                      <w:sz w:val="22"/>
                      <w:szCs w:val="22"/>
                      <w:lang w:val="en-US"/>
                    </w:rPr>
                  </w:pPr>
                  <w:r w:rsidRPr="001517FF">
                    <w:rPr>
                      <w:rFonts w:ascii="Times New Roman" w:hAnsi="Times New Roman" w:cs="Times New Roman"/>
                      <w:sz w:val="22"/>
                      <w:szCs w:val="22"/>
                      <w:lang w:val="en-US"/>
                    </w:rPr>
                    <w:lastRenderedPageBreak/>
                    <w:t>APDFE</w:t>
                  </w:r>
                </w:p>
              </w:tc>
              <w:tc>
                <w:tcPr>
                  <w:tcW w:w="1980" w:type="dxa"/>
                  <w:vAlign w:val="center"/>
                </w:tcPr>
                <w:p w14:paraId="7C81861C" w14:textId="11014B91" w:rsidR="007E1D18" w:rsidRPr="001517FF" w:rsidRDefault="00616E0F" w:rsidP="001517FF">
                  <w:pPr>
                    <w:pStyle w:val="BalloonText"/>
                    <w:numPr>
                      <w:ilvl w:val="12"/>
                      <w:numId w:val="0"/>
                    </w:numPr>
                    <w:tabs>
                      <w:tab w:val="left" w:pos="-720"/>
                      <w:tab w:val="left" w:pos="4500"/>
                    </w:tabs>
                    <w:suppressAutoHyphens/>
                    <w:jc w:val="both"/>
                    <w:rPr>
                      <w:rFonts w:ascii="Times New Roman" w:hAnsi="Times New Roman" w:cs="Times New Roman"/>
                      <w:sz w:val="22"/>
                      <w:szCs w:val="22"/>
                      <w:lang w:val="fr-CD"/>
                    </w:rPr>
                  </w:pPr>
                  <w:r w:rsidRPr="001517FF">
                    <w:rPr>
                      <w:rFonts w:ascii="Times New Roman" w:hAnsi="Times New Roman" w:cs="Times New Roman"/>
                      <w:sz w:val="22"/>
                      <w:szCs w:val="22"/>
                      <w:lang w:val="en-US"/>
                    </w:rPr>
                    <w:t>Soc</w:t>
                  </w:r>
                  <w:proofErr w:type="spellStart"/>
                  <w:r w:rsidRPr="001517FF">
                    <w:rPr>
                      <w:rFonts w:ascii="Times New Roman" w:hAnsi="Times New Roman" w:cs="Times New Roman"/>
                      <w:sz w:val="22"/>
                      <w:szCs w:val="22"/>
                      <w:lang w:val="fr-CD"/>
                    </w:rPr>
                    <w:t>iété</w:t>
                  </w:r>
                  <w:proofErr w:type="spellEnd"/>
                  <w:r w:rsidRPr="001517FF">
                    <w:rPr>
                      <w:rFonts w:ascii="Times New Roman" w:hAnsi="Times New Roman" w:cs="Times New Roman"/>
                      <w:sz w:val="22"/>
                      <w:szCs w:val="22"/>
                      <w:lang w:val="fr-CD"/>
                    </w:rPr>
                    <w:t>-civile</w:t>
                  </w:r>
                </w:p>
              </w:tc>
              <w:tc>
                <w:tcPr>
                  <w:tcW w:w="2300" w:type="dxa"/>
                  <w:vAlign w:val="center"/>
                </w:tcPr>
                <w:p w14:paraId="1002E818" w14:textId="29359417" w:rsidR="007E1D18" w:rsidRPr="001517FF" w:rsidRDefault="00025120" w:rsidP="001517FF">
                  <w:pPr>
                    <w:pStyle w:val="BalloonText"/>
                    <w:numPr>
                      <w:ilvl w:val="12"/>
                      <w:numId w:val="0"/>
                    </w:numPr>
                    <w:tabs>
                      <w:tab w:val="left" w:pos="-720"/>
                      <w:tab w:val="left" w:pos="4500"/>
                    </w:tabs>
                    <w:suppressAutoHyphens/>
                    <w:jc w:val="both"/>
                    <w:rPr>
                      <w:rFonts w:ascii="Times New Roman" w:hAnsi="Times New Roman" w:cs="Times New Roman"/>
                      <w:sz w:val="22"/>
                      <w:szCs w:val="22"/>
                      <w:lang w:val="en-US"/>
                    </w:rPr>
                  </w:pPr>
                  <w:r w:rsidRPr="001517FF">
                    <w:rPr>
                      <w:rFonts w:ascii="Times New Roman" w:hAnsi="Times New Roman" w:cs="Times New Roman"/>
                      <w:sz w:val="22"/>
                      <w:szCs w:val="22"/>
                      <w:lang w:val="en-US"/>
                    </w:rPr>
                    <w:t>185,479,00 USD</w:t>
                  </w:r>
                </w:p>
              </w:tc>
              <w:tc>
                <w:tcPr>
                  <w:tcW w:w="3796" w:type="dxa"/>
                  <w:vAlign w:val="center"/>
                </w:tcPr>
                <w:p w14:paraId="788A6533" w14:textId="77777777" w:rsidR="00E908D8" w:rsidRPr="001517FF" w:rsidRDefault="00E908D8" w:rsidP="001517FF">
                  <w:pPr>
                    <w:pStyle w:val="BalloonText"/>
                    <w:numPr>
                      <w:ilvl w:val="0"/>
                      <w:numId w:val="13"/>
                    </w:numPr>
                    <w:tabs>
                      <w:tab w:val="left" w:pos="-720"/>
                      <w:tab w:val="left" w:pos="4500"/>
                    </w:tabs>
                    <w:suppressAutoHyphens/>
                    <w:ind w:left="-90"/>
                    <w:jc w:val="both"/>
                    <w:rPr>
                      <w:rFonts w:ascii="Times New Roman" w:hAnsi="Times New Roman" w:cs="Times New Roman"/>
                      <w:color w:val="00B0F0"/>
                      <w:sz w:val="22"/>
                      <w:szCs w:val="22"/>
                      <w:lang w:eastAsia="fr-FR"/>
                    </w:rPr>
                  </w:pPr>
                </w:p>
                <w:p w14:paraId="705958B9" w14:textId="77777777" w:rsidR="00025120" w:rsidRPr="001517FF" w:rsidRDefault="00025120" w:rsidP="001517FF">
                  <w:pPr>
                    <w:pStyle w:val="BalloonText"/>
                    <w:numPr>
                      <w:ilvl w:val="0"/>
                      <w:numId w:val="13"/>
                    </w:numPr>
                    <w:tabs>
                      <w:tab w:val="left" w:pos="197"/>
                      <w:tab w:val="left" w:pos="4500"/>
                    </w:tabs>
                    <w:suppressAutoHyphens/>
                    <w:ind w:left="168" w:hanging="168"/>
                    <w:jc w:val="both"/>
                    <w:rPr>
                      <w:rFonts w:ascii="Times New Roman" w:hAnsi="Times New Roman" w:cs="Times New Roman"/>
                      <w:iCs/>
                      <w:sz w:val="22"/>
                      <w:szCs w:val="22"/>
                      <w:lang w:val="fr-CD" w:eastAsia="fr-FR"/>
                    </w:rPr>
                  </w:pPr>
                  <w:r w:rsidRPr="001517FF">
                    <w:rPr>
                      <w:rFonts w:ascii="Times New Roman" w:hAnsi="Times New Roman" w:cs="Times New Roman"/>
                      <w:iCs/>
                      <w:sz w:val="22"/>
                      <w:szCs w:val="22"/>
                      <w:lang w:val="fr-CD" w:eastAsia="fr-FR"/>
                    </w:rPr>
                    <w:t>Campagne de sensibilisation (y compris émissions de radio et des tables rondes radiophoniques) sur les comités de conseils locaux de sécurité et les forums de quartier, la police communautaire, les rôles et responsabilités des institutions de sécurité, les principes et mécanismes de redevabilité, etc. ;</w:t>
                  </w:r>
                </w:p>
                <w:p w14:paraId="2EADB382" w14:textId="77777777" w:rsidR="00025120" w:rsidRPr="001517FF" w:rsidRDefault="00025120" w:rsidP="001517FF">
                  <w:pPr>
                    <w:pStyle w:val="BalloonText"/>
                    <w:numPr>
                      <w:ilvl w:val="0"/>
                      <w:numId w:val="13"/>
                    </w:numPr>
                    <w:tabs>
                      <w:tab w:val="left" w:pos="197"/>
                      <w:tab w:val="left" w:pos="4500"/>
                    </w:tabs>
                    <w:suppressAutoHyphens/>
                    <w:ind w:left="168" w:hanging="168"/>
                    <w:jc w:val="both"/>
                    <w:rPr>
                      <w:rFonts w:ascii="Times New Roman" w:hAnsi="Times New Roman" w:cs="Times New Roman"/>
                      <w:iCs/>
                      <w:sz w:val="22"/>
                      <w:szCs w:val="22"/>
                      <w:lang w:val="fr-CD" w:eastAsia="fr-FR"/>
                    </w:rPr>
                  </w:pPr>
                  <w:r w:rsidRPr="001517FF">
                    <w:rPr>
                      <w:rFonts w:ascii="Times New Roman" w:hAnsi="Times New Roman" w:cs="Times New Roman"/>
                      <w:iCs/>
                      <w:sz w:val="22"/>
                      <w:szCs w:val="22"/>
                      <w:lang w:val="fr-CD" w:eastAsia="fr-FR"/>
                    </w:rPr>
                    <w:t xml:space="preserve">Appui à la </w:t>
                  </w:r>
                  <w:proofErr w:type="spellStart"/>
                  <w:r w:rsidRPr="001517FF">
                    <w:rPr>
                      <w:rFonts w:ascii="Times New Roman" w:hAnsi="Times New Roman" w:cs="Times New Roman"/>
                      <w:iCs/>
                      <w:sz w:val="22"/>
                      <w:szCs w:val="22"/>
                      <w:lang w:val="fr-CD" w:eastAsia="fr-FR"/>
                    </w:rPr>
                    <w:t>mis</w:t>
                  </w:r>
                  <w:proofErr w:type="spellEnd"/>
                  <w:r w:rsidRPr="001517FF">
                    <w:rPr>
                      <w:rFonts w:ascii="Times New Roman" w:hAnsi="Times New Roman" w:cs="Times New Roman"/>
                      <w:iCs/>
                      <w:sz w:val="22"/>
                      <w:szCs w:val="22"/>
                      <w:lang w:val="fr-CD" w:eastAsia="fr-FR"/>
                    </w:rPr>
                    <w:t xml:space="preserve"> en œuvre des PAPD (intégration de l’analyse des conflits et de la dimension genre ; lien avec les plans locaux de sécurité de proximité et en complément aux CLDP dans le projet de réintégration des démobilisés spontanées) en vue d’encadrer les interventions </w:t>
                  </w:r>
                  <w:proofErr w:type="gramStart"/>
                  <w:r w:rsidRPr="001517FF">
                    <w:rPr>
                      <w:rFonts w:ascii="Times New Roman" w:hAnsi="Times New Roman" w:cs="Times New Roman"/>
                      <w:iCs/>
                      <w:sz w:val="22"/>
                      <w:szCs w:val="22"/>
                      <w:lang w:val="fr-CD" w:eastAsia="fr-FR"/>
                    </w:rPr>
                    <w:t>socioéconomiques;</w:t>
                  </w:r>
                  <w:proofErr w:type="gramEnd"/>
                </w:p>
                <w:p w14:paraId="58CC5745" w14:textId="77777777" w:rsidR="00025120" w:rsidRPr="001517FF" w:rsidRDefault="00025120" w:rsidP="001517FF">
                  <w:pPr>
                    <w:pStyle w:val="BalloonText"/>
                    <w:numPr>
                      <w:ilvl w:val="0"/>
                      <w:numId w:val="13"/>
                    </w:numPr>
                    <w:tabs>
                      <w:tab w:val="left" w:pos="197"/>
                      <w:tab w:val="left" w:pos="4500"/>
                    </w:tabs>
                    <w:suppressAutoHyphens/>
                    <w:ind w:left="168" w:hanging="168"/>
                    <w:jc w:val="both"/>
                    <w:rPr>
                      <w:rFonts w:ascii="Times New Roman" w:hAnsi="Times New Roman" w:cs="Times New Roman"/>
                      <w:iCs/>
                      <w:sz w:val="22"/>
                      <w:szCs w:val="22"/>
                      <w:lang w:val="fr-CD" w:eastAsia="fr-FR"/>
                    </w:rPr>
                  </w:pPr>
                  <w:r w:rsidRPr="001517FF">
                    <w:rPr>
                      <w:rFonts w:ascii="Times New Roman" w:hAnsi="Times New Roman" w:cs="Times New Roman"/>
                      <w:iCs/>
                      <w:sz w:val="22"/>
                      <w:szCs w:val="22"/>
                      <w:lang w:val="fr-CD" w:eastAsia="fr-FR"/>
                    </w:rPr>
                    <w:t xml:space="preserve">Faciliter la formation professionnelle des jeunes et des femmes au profit des métiers </w:t>
                  </w:r>
                  <w:proofErr w:type="gramStart"/>
                  <w:r w:rsidRPr="001517FF">
                    <w:rPr>
                      <w:rFonts w:ascii="Times New Roman" w:hAnsi="Times New Roman" w:cs="Times New Roman"/>
                      <w:iCs/>
                      <w:sz w:val="22"/>
                      <w:szCs w:val="22"/>
                      <w:lang w:val="fr-CD" w:eastAsia="fr-FR"/>
                    </w:rPr>
                    <w:t>porteurs;</w:t>
                  </w:r>
                  <w:proofErr w:type="gramEnd"/>
                </w:p>
                <w:p w14:paraId="323CD220" w14:textId="77777777" w:rsidR="00025120" w:rsidRPr="001517FF" w:rsidRDefault="00025120" w:rsidP="001517FF">
                  <w:pPr>
                    <w:pStyle w:val="BalloonText"/>
                    <w:numPr>
                      <w:ilvl w:val="0"/>
                      <w:numId w:val="13"/>
                    </w:numPr>
                    <w:tabs>
                      <w:tab w:val="left" w:pos="197"/>
                      <w:tab w:val="left" w:pos="4500"/>
                    </w:tabs>
                    <w:suppressAutoHyphens/>
                    <w:ind w:left="168" w:hanging="168"/>
                    <w:jc w:val="both"/>
                    <w:rPr>
                      <w:rFonts w:ascii="Times New Roman" w:hAnsi="Times New Roman" w:cs="Times New Roman"/>
                      <w:iCs/>
                      <w:sz w:val="22"/>
                      <w:szCs w:val="22"/>
                      <w:lang w:val="fr-CD" w:eastAsia="fr-FR"/>
                    </w:rPr>
                  </w:pPr>
                  <w:r w:rsidRPr="001517FF">
                    <w:rPr>
                      <w:rFonts w:ascii="Times New Roman" w:hAnsi="Times New Roman" w:cs="Times New Roman"/>
                      <w:iCs/>
                      <w:sz w:val="22"/>
                      <w:szCs w:val="22"/>
                      <w:lang w:val="fr-CD" w:eastAsia="fr-FR"/>
                    </w:rPr>
                    <w:t xml:space="preserve">Appuyer les formations de formateurs (TOT) pour les jeunes et femmes axées sur les moyens de </w:t>
                  </w:r>
                  <w:proofErr w:type="spellStart"/>
                  <w:r w:rsidRPr="001517FF">
                    <w:rPr>
                      <w:rFonts w:ascii="Times New Roman" w:hAnsi="Times New Roman" w:cs="Times New Roman"/>
                      <w:iCs/>
                      <w:sz w:val="22"/>
                      <w:szCs w:val="22"/>
                      <w:lang w:val="fr-CD" w:eastAsia="fr-FR"/>
                    </w:rPr>
                    <w:t>subsistence</w:t>
                  </w:r>
                  <w:proofErr w:type="spellEnd"/>
                  <w:r w:rsidRPr="001517FF">
                    <w:rPr>
                      <w:rFonts w:ascii="Times New Roman" w:hAnsi="Times New Roman" w:cs="Times New Roman"/>
                      <w:iCs/>
                      <w:sz w:val="22"/>
                      <w:szCs w:val="22"/>
                      <w:lang w:val="fr-CD" w:eastAsia="fr-FR"/>
                    </w:rPr>
                    <w:t>.</w:t>
                  </w:r>
                </w:p>
                <w:p w14:paraId="5A8EA760" w14:textId="077EFD77" w:rsidR="007E1D18" w:rsidRPr="001517FF" w:rsidRDefault="007E1D18" w:rsidP="001517FF">
                  <w:pPr>
                    <w:pStyle w:val="BalloonText"/>
                    <w:numPr>
                      <w:ilvl w:val="12"/>
                      <w:numId w:val="0"/>
                    </w:numPr>
                    <w:tabs>
                      <w:tab w:val="left" w:pos="-720"/>
                      <w:tab w:val="left" w:pos="4500"/>
                    </w:tabs>
                    <w:suppressAutoHyphens/>
                    <w:jc w:val="both"/>
                    <w:rPr>
                      <w:rFonts w:ascii="Times New Roman" w:hAnsi="Times New Roman" w:cs="Times New Roman"/>
                      <w:sz w:val="22"/>
                      <w:szCs w:val="22"/>
                      <w:lang w:val="fr-FR"/>
                    </w:rPr>
                  </w:pPr>
                </w:p>
              </w:tc>
            </w:tr>
            <w:tr w:rsidR="007E1D18" w:rsidRPr="00651E12" w14:paraId="46E248AB" w14:textId="77777777" w:rsidTr="00D8181F">
              <w:trPr>
                <w:trHeight w:val="397"/>
              </w:trPr>
              <w:tc>
                <w:tcPr>
                  <w:tcW w:w="1778" w:type="dxa"/>
                  <w:vAlign w:val="center"/>
                </w:tcPr>
                <w:p w14:paraId="04E7B625" w14:textId="2B54FBB7" w:rsidR="007E1D18" w:rsidRPr="001517FF" w:rsidRDefault="00032471" w:rsidP="001517FF">
                  <w:pPr>
                    <w:pStyle w:val="BalloonText"/>
                    <w:numPr>
                      <w:ilvl w:val="12"/>
                      <w:numId w:val="0"/>
                    </w:numPr>
                    <w:tabs>
                      <w:tab w:val="left" w:pos="-720"/>
                      <w:tab w:val="left" w:pos="4500"/>
                    </w:tabs>
                    <w:suppressAutoHyphens/>
                    <w:jc w:val="both"/>
                    <w:rPr>
                      <w:rFonts w:ascii="Times New Roman" w:hAnsi="Times New Roman" w:cs="Times New Roman"/>
                      <w:sz w:val="22"/>
                      <w:szCs w:val="22"/>
                      <w:lang w:val="en-US"/>
                    </w:rPr>
                  </w:pPr>
                  <w:r w:rsidRPr="001517FF">
                    <w:rPr>
                      <w:rFonts w:ascii="Times New Roman" w:hAnsi="Times New Roman" w:cs="Times New Roman"/>
                      <w:sz w:val="22"/>
                      <w:szCs w:val="22"/>
                      <w:lang w:val="en-US"/>
                    </w:rPr>
                    <w:t>AIDS</w:t>
                  </w:r>
                </w:p>
              </w:tc>
              <w:tc>
                <w:tcPr>
                  <w:tcW w:w="1980" w:type="dxa"/>
                  <w:vAlign w:val="center"/>
                </w:tcPr>
                <w:p w14:paraId="4843647C" w14:textId="59522596" w:rsidR="007E1D18" w:rsidRPr="001517FF" w:rsidRDefault="00616E0F" w:rsidP="001517FF">
                  <w:pPr>
                    <w:pStyle w:val="BalloonText"/>
                    <w:numPr>
                      <w:ilvl w:val="12"/>
                      <w:numId w:val="0"/>
                    </w:numPr>
                    <w:tabs>
                      <w:tab w:val="left" w:pos="-720"/>
                      <w:tab w:val="left" w:pos="4500"/>
                    </w:tabs>
                    <w:suppressAutoHyphens/>
                    <w:jc w:val="both"/>
                    <w:rPr>
                      <w:rFonts w:ascii="Times New Roman" w:hAnsi="Times New Roman" w:cs="Times New Roman"/>
                      <w:sz w:val="22"/>
                      <w:szCs w:val="22"/>
                      <w:lang w:val="en-US"/>
                    </w:rPr>
                  </w:pPr>
                  <w:r w:rsidRPr="001517FF">
                    <w:rPr>
                      <w:rFonts w:ascii="Times New Roman" w:hAnsi="Times New Roman" w:cs="Times New Roman"/>
                      <w:sz w:val="22"/>
                      <w:szCs w:val="22"/>
                      <w:lang w:val="en-US"/>
                    </w:rPr>
                    <w:t>Soc</w:t>
                  </w:r>
                  <w:proofErr w:type="spellStart"/>
                  <w:r w:rsidRPr="001517FF">
                    <w:rPr>
                      <w:rFonts w:ascii="Times New Roman" w:hAnsi="Times New Roman" w:cs="Times New Roman"/>
                      <w:sz w:val="22"/>
                      <w:szCs w:val="22"/>
                      <w:lang w:val="fr-CD"/>
                    </w:rPr>
                    <w:t>iété</w:t>
                  </w:r>
                  <w:proofErr w:type="spellEnd"/>
                  <w:r w:rsidRPr="001517FF">
                    <w:rPr>
                      <w:rFonts w:ascii="Times New Roman" w:hAnsi="Times New Roman" w:cs="Times New Roman"/>
                      <w:sz w:val="22"/>
                      <w:szCs w:val="22"/>
                      <w:lang w:val="fr-CD"/>
                    </w:rPr>
                    <w:t>-civile</w:t>
                  </w:r>
                </w:p>
              </w:tc>
              <w:tc>
                <w:tcPr>
                  <w:tcW w:w="2300" w:type="dxa"/>
                  <w:vAlign w:val="center"/>
                </w:tcPr>
                <w:p w14:paraId="5C72C7FB" w14:textId="7649667B" w:rsidR="007E1D18" w:rsidRPr="001517FF" w:rsidRDefault="006527E1" w:rsidP="001517FF">
                  <w:pPr>
                    <w:pStyle w:val="BalloonText"/>
                    <w:numPr>
                      <w:ilvl w:val="12"/>
                      <w:numId w:val="0"/>
                    </w:numPr>
                    <w:tabs>
                      <w:tab w:val="left" w:pos="-720"/>
                      <w:tab w:val="left" w:pos="4500"/>
                    </w:tabs>
                    <w:suppressAutoHyphens/>
                    <w:jc w:val="both"/>
                    <w:rPr>
                      <w:rFonts w:ascii="Times New Roman" w:hAnsi="Times New Roman" w:cs="Times New Roman"/>
                      <w:sz w:val="22"/>
                      <w:szCs w:val="22"/>
                      <w:lang w:val="en-US"/>
                    </w:rPr>
                  </w:pPr>
                  <w:r w:rsidRPr="001517FF">
                    <w:rPr>
                      <w:rFonts w:ascii="Times New Roman" w:hAnsi="Times New Roman" w:cs="Times New Roman"/>
                      <w:sz w:val="22"/>
                      <w:szCs w:val="22"/>
                      <w:lang w:val="en-US"/>
                    </w:rPr>
                    <w:t>192 320 USD</w:t>
                  </w:r>
                </w:p>
              </w:tc>
              <w:tc>
                <w:tcPr>
                  <w:tcW w:w="3796" w:type="dxa"/>
                  <w:vAlign w:val="center"/>
                </w:tcPr>
                <w:p w14:paraId="4CD9E78B" w14:textId="36250DA2" w:rsidR="00C2213B" w:rsidRPr="001517FF" w:rsidRDefault="00C2213B" w:rsidP="001517FF">
                  <w:pPr>
                    <w:jc w:val="both"/>
                    <w:rPr>
                      <w:iCs/>
                      <w:sz w:val="22"/>
                      <w:szCs w:val="22"/>
                      <w:lang w:val="fr-CD" w:eastAsia="fr-FR"/>
                    </w:rPr>
                  </w:pPr>
                  <w:r w:rsidRPr="001517FF">
                    <w:rPr>
                      <w:iCs/>
                      <w:sz w:val="22"/>
                      <w:szCs w:val="22"/>
                      <w:lang w:val="fr-CD" w:eastAsia="fr-FR"/>
                    </w:rPr>
                    <w:t xml:space="preserve"> Réinsertion socio-économique de 275 personnes </w:t>
                  </w:r>
                  <w:r w:rsidR="00350962" w:rsidRPr="001517FF">
                    <w:rPr>
                      <w:iCs/>
                      <w:sz w:val="22"/>
                      <w:szCs w:val="22"/>
                      <w:lang w:val="fr-CD" w:eastAsia="fr-FR"/>
                    </w:rPr>
                    <w:t>vulnérables</w:t>
                  </w:r>
                  <w:r w:rsidRPr="001517FF">
                    <w:rPr>
                      <w:iCs/>
                      <w:sz w:val="22"/>
                      <w:szCs w:val="22"/>
                      <w:lang w:val="fr-CD" w:eastAsia="fr-FR"/>
                    </w:rPr>
                    <w:t xml:space="preserve"> </w:t>
                  </w:r>
                  <w:r w:rsidR="004875BC" w:rsidRPr="001517FF">
                    <w:rPr>
                      <w:iCs/>
                      <w:sz w:val="22"/>
                      <w:szCs w:val="22"/>
                      <w:lang w:val="fr-CD" w:eastAsia="fr-FR"/>
                    </w:rPr>
                    <w:t>(</w:t>
                  </w:r>
                  <w:r w:rsidR="00727621" w:rsidRPr="001517FF">
                    <w:rPr>
                      <w:iCs/>
                      <w:sz w:val="22"/>
                      <w:szCs w:val="22"/>
                      <w:lang w:val="fr-CD" w:eastAsia="fr-FR"/>
                    </w:rPr>
                    <w:t>150</w:t>
                  </w:r>
                  <w:r w:rsidR="003F27FF" w:rsidRPr="001517FF">
                    <w:rPr>
                      <w:iCs/>
                      <w:sz w:val="22"/>
                      <w:szCs w:val="22"/>
                      <w:lang w:val="fr-CD" w:eastAsia="fr-FR"/>
                    </w:rPr>
                    <w:t xml:space="preserve"> </w:t>
                  </w:r>
                  <w:r w:rsidR="003D5C02" w:rsidRPr="001517FF">
                    <w:rPr>
                      <w:iCs/>
                      <w:sz w:val="22"/>
                      <w:szCs w:val="22"/>
                      <w:lang w:val="fr-CD" w:eastAsia="fr-FR"/>
                    </w:rPr>
                    <w:t>Femme</w:t>
                  </w:r>
                  <w:r w:rsidR="003F27FF" w:rsidRPr="001517FF">
                    <w:rPr>
                      <w:iCs/>
                      <w:sz w:val="22"/>
                      <w:szCs w:val="22"/>
                      <w:lang w:val="fr-CD" w:eastAsia="fr-FR"/>
                    </w:rPr>
                    <w:t>s</w:t>
                  </w:r>
                  <w:r w:rsidR="002C0104" w:rsidRPr="001517FF">
                    <w:rPr>
                      <w:iCs/>
                      <w:sz w:val="22"/>
                      <w:szCs w:val="22"/>
                      <w:lang w:val="fr-CD" w:eastAsia="fr-FR"/>
                    </w:rPr>
                    <w:t xml:space="preserve"> et </w:t>
                  </w:r>
                  <w:r w:rsidR="00727621" w:rsidRPr="001517FF">
                    <w:rPr>
                      <w:iCs/>
                      <w:sz w:val="22"/>
                      <w:szCs w:val="22"/>
                      <w:lang w:val="fr-CD" w:eastAsia="fr-FR"/>
                    </w:rPr>
                    <w:t>125</w:t>
                  </w:r>
                  <w:r w:rsidR="003D5C02" w:rsidRPr="001517FF">
                    <w:rPr>
                      <w:iCs/>
                      <w:sz w:val="22"/>
                      <w:szCs w:val="22"/>
                      <w:lang w:val="fr-CD" w:eastAsia="fr-FR"/>
                    </w:rPr>
                    <w:t xml:space="preserve"> Hommes</w:t>
                  </w:r>
                  <w:r w:rsidR="002C0104" w:rsidRPr="001517FF">
                    <w:rPr>
                      <w:iCs/>
                      <w:sz w:val="22"/>
                      <w:szCs w:val="22"/>
                      <w:lang w:val="fr-CD" w:eastAsia="fr-FR"/>
                    </w:rPr>
                    <w:t xml:space="preserve">) </w:t>
                  </w:r>
                  <w:r w:rsidR="00A5098F" w:rsidRPr="001517FF">
                    <w:rPr>
                      <w:iCs/>
                      <w:sz w:val="22"/>
                      <w:szCs w:val="22"/>
                      <w:lang w:val="fr-CD" w:eastAsia="fr-FR"/>
                    </w:rPr>
                    <w:t>à</w:t>
                  </w:r>
                  <w:r w:rsidRPr="001517FF">
                    <w:rPr>
                      <w:iCs/>
                      <w:sz w:val="22"/>
                      <w:szCs w:val="22"/>
                      <w:lang w:val="fr-CD" w:eastAsia="fr-FR"/>
                    </w:rPr>
                    <w:t xml:space="preserve"> travers </w:t>
                  </w:r>
                  <w:proofErr w:type="gramStart"/>
                  <w:r w:rsidRPr="001517FF">
                    <w:rPr>
                      <w:iCs/>
                      <w:sz w:val="22"/>
                      <w:szCs w:val="22"/>
                      <w:lang w:val="fr-CD" w:eastAsia="fr-FR"/>
                    </w:rPr>
                    <w:t xml:space="preserve">la </w:t>
                  </w:r>
                  <w:r w:rsidR="007565F7" w:rsidRPr="001517FF">
                    <w:rPr>
                      <w:iCs/>
                      <w:sz w:val="22"/>
                      <w:szCs w:val="22"/>
                      <w:lang w:val="fr-CD" w:eastAsia="fr-FR"/>
                    </w:rPr>
                    <w:t xml:space="preserve"> réhabilitation</w:t>
                  </w:r>
                  <w:proofErr w:type="gramEnd"/>
                  <w:r w:rsidRPr="001517FF">
                    <w:rPr>
                      <w:iCs/>
                      <w:sz w:val="22"/>
                      <w:szCs w:val="22"/>
                      <w:lang w:val="fr-CD" w:eastAsia="fr-FR"/>
                    </w:rPr>
                    <w:t xml:space="preserve"> des infrastructures communautaires </w:t>
                  </w:r>
                  <w:r w:rsidR="00A5098F" w:rsidRPr="001517FF">
                    <w:rPr>
                      <w:iCs/>
                      <w:sz w:val="22"/>
                      <w:szCs w:val="22"/>
                      <w:lang w:val="fr-CD" w:eastAsia="fr-FR"/>
                    </w:rPr>
                    <w:t>de</w:t>
                  </w:r>
                  <w:r w:rsidR="0049322C" w:rsidRPr="001517FF">
                    <w:rPr>
                      <w:iCs/>
                      <w:sz w:val="22"/>
                      <w:szCs w:val="22"/>
                      <w:lang w:val="fr-CD" w:eastAsia="fr-FR"/>
                    </w:rPr>
                    <w:t xml:space="preserve"> ba</w:t>
                  </w:r>
                  <w:r w:rsidR="00A5098F" w:rsidRPr="001517FF">
                    <w:rPr>
                      <w:iCs/>
                      <w:sz w:val="22"/>
                      <w:szCs w:val="22"/>
                      <w:lang w:val="fr-CD" w:eastAsia="fr-FR"/>
                    </w:rPr>
                    <w:t>s</w:t>
                  </w:r>
                  <w:r w:rsidR="0049322C" w:rsidRPr="001517FF">
                    <w:rPr>
                      <w:iCs/>
                      <w:sz w:val="22"/>
                      <w:szCs w:val="22"/>
                      <w:lang w:val="fr-CD" w:eastAsia="fr-FR"/>
                    </w:rPr>
                    <w:t xml:space="preserve">e selon l’approche HIMO </w:t>
                  </w:r>
                  <w:r w:rsidR="00A5098F" w:rsidRPr="001517FF">
                    <w:rPr>
                      <w:iCs/>
                      <w:sz w:val="22"/>
                      <w:szCs w:val="22"/>
                      <w:lang w:val="fr-CD" w:eastAsia="fr-FR"/>
                    </w:rPr>
                    <w:t xml:space="preserve"> routes </w:t>
                  </w:r>
                  <w:r w:rsidRPr="001517FF">
                    <w:rPr>
                      <w:iCs/>
                      <w:sz w:val="22"/>
                      <w:szCs w:val="22"/>
                      <w:lang w:val="fr-CD" w:eastAsia="fr-FR"/>
                    </w:rPr>
                    <w:t xml:space="preserve">dans les quartiers </w:t>
                  </w:r>
                  <w:proofErr w:type="spellStart"/>
                  <w:r w:rsidRPr="001517FF">
                    <w:rPr>
                      <w:iCs/>
                      <w:sz w:val="22"/>
                      <w:szCs w:val="22"/>
                      <w:lang w:val="fr-CD" w:eastAsia="fr-FR"/>
                    </w:rPr>
                    <w:t>kamaenga</w:t>
                  </w:r>
                  <w:proofErr w:type="spellEnd"/>
                  <w:r w:rsidRPr="001517FF">
                    <w:rPr>
                      <w:iCs/>
                      <w:sz w:val="22"/>
                      <w:szCs w:val="22"/>
                      <w:lang w:val="fr-CD" w:eastAsia="fr-FR"/>
                    </w:rPr>
                    <w:t xml:space="preserve">, </w:t>
                  </w:r>
                  <w:proofErr w:type="spellStart"/>
                  <w:r w:rsidRPr="001517FF">
                    <w:rPr>
                      <w:iCs/>
                      <w:sz w:val="22"/>
                      <w:szCs w:val="22"/>
                      <w:lang w:val="fr-CD" w:eastAsia="fr-FR"/>
                    </w:rPr>
                    <w:t>sami</w:t>
                  </w:r>
                  <w:proofErr w:type="spellEnd"/>
                  <w:r w:rsidRPr="001517FF">
                    <w:rPr>
                      <w:iCs/>
                      <w:sz w:val="22"/>
                      <w:szCs w:val="22"/>
                      <w:lang w:val="fr-CD" w:eastAsia="fr-FR"/>
                    </w:rPr>
                    <w:t xml:space="preserve"> 2 et </w:t>
                  </w:r>
                  <w:proofErr w:type="spellStart"/>
                  <w:r w:rsidRPr="001517FF">
                    <w:rPr>
                      <w:iCs/>
                      <w:sz w:val="22"/>
                      <w:szCs w:val="22"/>
                      <w:lang w:val="fr-CD" w:eastAsia="fr-FR"/>
                    </w:rPr>
                    <w:t>brazza</w:t>
                  </w:r>
                  <w:proofErr w:type="spellEnd"/>
                  <w:r w:rsidRPr="001517FF">
                    <w:rPr>
                      <w:iCs/>
                      <w:sz w:val="22"/>
                      <w:szCs w:val="22"/>
                      <w:lang w:val="fr-CD" w:eastAsia="fr-FR"/>
                    </w:rPr>
                    <w:t xml:space="preserve"> dans la commune de Kanzala</w:t>
                  </w:r>
                  <w:r w:rsidR="008A5B56" w:rsidRPr="001517FF">
                    <w:rPr>
                      <w:iCs/>
                      <w:sz w:val="22"/>
                      <w:szCs w:val="22"/>
                      <w:lang w:val="fr-CD" w:eastAsia="fr-FR"/>
                    </w:rPr>
                    <w:t> ;</w:t>
                  </w:r>
                </w:p>
                <w:p w14:paraId="3A6EC758" w14:textId="2DCE802B" w:rsidR="007E1D18" w:rsidRPr="001517FF" w:rsidRDefault="00CC45E0" w:rsidP="001517FF">
                  <w:pPr>
                    <w:jc w:val="both"/>
                    <w:rPr>
                      <w:sz w:val="22"/>
                      <w:szCs w:val="22"/>
                      <w:lang w:val="fr-CD"/>
                    </w:rPr>
                  </w:pPr>
                  <w:r w:rsidRPr="001517FF">
                    <w:rPr>
                      <w:iCs/>
                      <w:sz w:val="22"/>
                      <w:szCs w:val="22"/>
                      <w:lang w:val="fr-CD" w:eastAsia="fr-FR"/>
                    </w:rPr>
                    <w:t>Octroi des subventions</w:t>
                  </w:r>
                  <w:r w:rsidR="004875BC" w:rsidRPr="001517FF">
                    <w:rPr>
                      <w:iCs/>
                      <w:sz w:val="22"/>
                      <w:szCs w:val="22"/>
                      <w:lang w:val="fr-CD" w:eastAsia="fr-FR"/>
                    </w:rPr>
                    <w:t xml:space="preserve"> </w:t>
                  </w:r>
                  <w:proofErr w:type="gramStart"/>
                  <w:r w:rsidR="004875BC" w:rsidRPr="001517FF">
                    <w:rPr>
                      <w:iCs/>
                      <w:sz w:val="22"/>
                      <w:szCs w:val="22"/>
                      <w:lang w:val="fr-CD" w:eastAsia="fr-FR"/>
                    </w:rPr>
                    <w:t xml:space="preserve">à  </w:t>
                  </w:r>
                  <w:r w:rsidR="003D5C02" w:rsidRPr="001517FF">
                    <w:rPr>
                      <w:iCs/>
                      <w:sz w:val="22"/>
                      <w:szCs w:val="22"/>
                      <w:lang w:val="fr-CD" w:eastAsia="fr-FR"/>
                    </w:rPr>
                    <w:t>217</w:t>
                  </w:r>
                  <w:proofErr w:type="gramEnd"/>
                  <w:r w:rsidR="003D5C02" w:rsidRPr="001517FF">
                    <w:rPr>
                      <w:iCs/>
                      <w:sz w:val="22"/>
                      <w:szCs w:val="22"/>
                      <w:lang w:val="fr-CD" w:eastAsia="fr-FR"/>
                    </w:rPr>
                    <w:t xml:space="preserve"> bénéficiaires </w:t>
                  </w:r>
                  <w:r w:rsidR="005431DE" w:rsidRPr="001517FF">
                    <w:rPr>
                      <w:iCs/>
                      <w:sz w:val="22"/>
                      <w:szCs w:val="22"/>
                      <w:lang w:val="fr-CD" w:eastAsia="fr-FR"/>
                    </w:rPr>
                    <w:t>(</w:t>
                  </w:r>
                  <w:r w:rsidR="003D5C02" w:rsidRPr="001517FF">
                    <w:rPr>
                      <w:iCs/>
                      <w:sz w:val="22"/>
                      <w:szCs w:val="22"/>
                      <w:lang w:val="fr-CD" w:eastAsia="fr-FR"/>
                    </w:rPr>
                    <w:t xml:space="preserve">104 Femmes et </w:t>
                  </w:r>
                  <w:r w:rsidR="004875BC" w:rsidRPr="001517FF">
                    <w:rPr>
                      <w:iCs/>
                      <w:sz w:val="22"/>
                      <w:szCs w:val="22"/>
                      <w:lang w:val="fr-CD" w:eastAsia="fr-FR"/>
                    </w:rPr>
                    <w:t xml:space="preserve"> </w:t>
                  </w:r>
                  <w:r w:rsidR="003D5C02" w:rsidRPr="001517FF">
                    <w:rPr>
                      <w:iCs/>
                      <w:sz w:val="22"/>
                      <w:szCs w:val="22"/>
                      <w:lang w:val="fr-CD" w:eastAsia="fr-FR"/>
                    </w:rPr>
                    <w:t>113 HOMMES</w:t>
                  </w:r>
                  <w:r w:rsidR="004875BC" w:rsidRPr="001517FF">
                    <w:rPr>
                      <w:iCs/>
                      <w:sz w:val="22"/>
                      <w:szCs w:val="22"/>
                      <w:lang w:val="fr-CD" w:eastAsia="fr-FR"/>
                    </w:rPr>
                    <w:t>) en appui à leurs AGR</w:t>
                  </w:r>
                  <w:r w:rsidR="00C7278D" w:rsidRPr="001517FF">
                    <w:rPr>
                      <w:iCs/>
                      <w:sz w:val="22"/>
                      <w:szCs w:val="22"/>
                      <w:lang w:val="fr-CD" w:eastAsia="fr-FR"/>
                    </w:rPr>
                    <w:t> ;</w:t>
                  </w:r>
                </w:p>
              </w:tc>
            </w:tr>
            <w:tr w:rsidR="00AD465C" w:rsidRPr="00651E12" w14:paraId="4F2311FB" w14:textId="77777777" w:rsidTr="00D8181F">
              <w:trPr>
                <w:trHeight w:val="397"/>
              </w:trPr>
              <w:tc>
                <w:tcPr>
                  <w:tcW w:w="1778" w:type="dxa"/>
                  <w:vAlign w:val="center"/>
                </w:tcPr>
                <w:p w14:paraId="63656B69" w14:textId="3397A611" w:rsidR="00AD465C" w:rsidRPr="001517FF" w:rsidRDefault="00AD465C" w:rsidP="001517FF">
                  <w:pPr>
                    <w:pStyle w:val="BalloonText"/>
                    <w:numPr>
                      <w:ilvl w:val="12"/>
                      <w:numId w:val="0"/>
                    </w:numPr>
                    <w:tabs>
                      <w:tab w:val="left" w:pos="-720"/>
                      <w:tab w:val="left" w:pos="4500"/>
                    </w:tabs>
                    <w:suppressAutoHyphens/>
                    <w:jc w:val="both"/>
                    <w:rPr>
                      <w:rFonts w:ascii="Times New Roman" w:hAnsi="Times New Roman" w:cs="Times New Roman"/>
                      <w:sz w:val="22"/>
                      <w:szCs w:val="22"/>
                      <w:lang w:val="en-US"/>
                    </w:rPr>
                  </w:pPr>
                  <w:r w:rsidRPr="001517FF">
                    <w:rPr>
                      <w:rFonts w:ascii="Times New Roman" w:hAnsi="Times New Roman" w:cs="Times New Roman"/>
                      <w:sz w:val="22"/>
                      <w:szCs w:val="22"/>
                      <w:lang w:val="en-US"/>
                    </w:rPr>
                    <w:t>RADEBA</w:t>
                  </w:r>
                </w:p>
              </w:tc>
              <w:tc>
                <w:tcPr>
                  <w:tcW w:w="1980" w:type="dxa"/>
                  <w:vAlign w:val="center"/>
                </w:tcPr>
                <w:p w14:paraId="44D679EE" w14:textId="6CE11E0D" w:rsidR="00AD465C" w:rsidRPr="001517FF" w:rsidRDefault="006527E1" w:rsidP="001517FF">
                  <w:pPr>
                    <w:pStyle w:val="BalloonText"/>
                    <w:numPr>
                      <w:ilvl w:val="12"/>
                      <w:numId w:val="0"/>
                    </w:numPr>
                    <w:tabs>
                      <w:tab w:val="left" w:pos="-720"/>
                      <w:tab w:val="left" w:pos="4500"/>
                    </w:tabs>
                    <w:suppressAutoHyphens/>
                    <w:jc w:val="both"/>
                    <w:rPr>
                      <w:rFonts w:ascii="Times New Roman" w:hAnsi="Times New Roman" w:cs="Times New Roman"/>
                      <w:sz w:val="22"/>
                      <w:szCs w:val="22"/>
                      <w:lang w:val="en-US"/>
                    </w:rPr>
                  </w:pPr>
                  <w:r w:rsidRPr="001517FF">
                    <w:rPr>
                      <w:rFonts w:ascii="Times New Roman" w:hAnsi="Times New Roman" w:cs="Times New Roman"/>
                      <w:sz w:val="22"/>
                      <w:szCs w:val="22"/>
                      <w:lang w:val="en-US"/>
                    </w:rPr>
                    <w:t>Société civile</w:t>
                  </w:r>
                </w:p>
              </w:tc>
              <w:tc>
                <w:tcPr>
                  <w:tcW w:w="2300" w:type="dxa"/>
                  <w:vAlign w:val="center"/>
                </w:tcPr>
                <w:p w14:paraId="731070AE" w14:textId="3B1107C2" w:rsidR="00AD465C" w:rsidRPr="001517FF" w:rsidRDefault="00750F53" w:rsidP="001517FF">
                  <w:pPr>
                    <w:pStyle w:val="BalloonText"/>
                    <w:numPr>
                      <w:ilvl w:val="12"/>
                      <w:numId w:val="0"/>
                    </w:numPr>
                    <w:tabs>
                      <w:tab w:val="left" w:pos="-720"/>
                      <w:tab w:val="left" w:pos="4500"/>
                    </w:tabs>
                    <w:suppressAutoHyphens/>
                    <w:jc w:val="both"/>
                    <w:rPr>
                      <w:rFonts w:ascii="Times New Roman" w:hAnsi="Times New Roman" w:cs="Times New Roman"/>
                      <w:sz w:val="22"/>
                      <w:szCs w:val="22"/>
                      <w:lang w:val="en-US"/>
                    </w:rPr>
                  </w:pPr>
                  <w:r w:rsidRPr="001517FF">
                    <w:rPr>
                      <w:rFonts w:ascii="Times New Roman" w:hAnsi="Times New Roman" w:cs="Times New Roman"/>
                      <w:sz w:val="22"/>
                      <w:szCs w:val="22"/>
                      <w:lang w:val="en-US"/>
                    </w:rPr>
                    <w:t>135</w:t>
                  </w:r>
                  <w:r w:rsidR="00DD6E18" w:rsidRPr="001517FF">
                    <w:rPr>
                      <w:rFonts w:ascii="Times New Roman" w:hAnsi="Times New Roman" w:cs="Times New Roman"/>
                      <w:sz w:val="22"/>
                      <w:szCs w:val="22"/>
                      <w:lang w:val="en-US"/>
                    </w:rPr>
                    <w:t> 872 USD</w:t>
                  </w:r>
                </w:p>
              </w:tc>
              <w:tc>
                <w:tcPr>
                  <w:tcW w:w="3796" w:type="dxa"/>
                  <w:vAlign w:val="center"/>
                </w:tcPr>
                <w:p w14:paraId="5E1D3A28" w14:textId="093FA20E" w:rsidR="00AD41D4" w:rsidRPr="001517FF" w:rsidRDefault="00444B5D" w:rsidP="001517FF">
                  <w:pPr>
                    <w:spacing w:after="160" w:line="259" w:lineRule="auto"/>
                    <w:contextualSpacing/>
                    <w:jc w:val="both"/>
                    <w:rPr>
                      <w:iCs/>
                      <w:sz w:val="22"/>
                      <w:szCs w:val="22"/>
                      <w:lang w:val="fr-CD" w:eastAsia="fr-FR"/>
                    </w:rPr>
                  </w:pPr>
                  <w:r w:rsidRPr="001517FF">
                    <w:rPr>
                      <w:iCs/>
                      <w:sz w:val="22"/>
                      <w:szCs w:val="22"/>
                      <w:lang w:val="fr-CD" w:eastAsia="fr-FR"/>
                    </w:rPr>
                    <w:t>R</w:t>
                  </w:r>
                  <w:r w:rsidR="00AD41D4" w:rsidRPr="001517FF">
                    <w:rPr>
                      <w:iCs/>
                      <w:sz w:val="22"/>
                      <w:szCs w:val="22"/>
                      <w:lang w:val="fr-CD" w:eastAsia="fr-FR"/>
                    </w:rPr>
                    <w:t>éinsertion socio-économique de 125 personnes les plus vulnérables</w:t>
                  </w:r>
                  <w:r w:rsidR="002C0104" w:rsidRPr="001517FF">
                    <w:rPr>
                      <w:iCs/>
                      <w:sz w:val="22"/>
                      <w:szCs w:val="22"/>
                      <w:lang w:val="fr-CD" w:eastAsia="fr-FR"/>
                    </w:rPr>
                    <w:t xml:space="preserve"> (</w:t>
                  </w:r>
                  <w:r w:rsidR="003D5C02" w:rsidRPr="001517FF">
                    <w:rPr>
                      <w:iCs/>
                      <w:sz w:val="22"/>
                      <w:szCs w:val="22"/>
                      <w:lang w:val="fr-CD" w:eastAsia="fr-FR"/>
                    </w:rPr>
                    <w:t xml:space="preserve">65 </w:t>
                  </w:r>
                  <w:proofErr w:type="gramStart"/>
                  <w:r w:rsidR="003D5C02" w:rsidRPr="001517FF">
                    <w:rPr>
                      <w:iCs/>
                      <w:sz w:val="22"/>
                      <w:szCs w:val="22"/>
                      <w:lang w:val="fr-CD" w:eastAsia="fr-FR"/>
                    </w:rPr>
                    <w:t xml:space="preserve">Femmes </w:t>
                  </w:r>
                  <w:r w:rsidR="002C0104" w:rsidRPr="001517FF">
                    <w:rPr>
                      <w:iCs/>
                      <w:sz w:val="22"/>
                      <w:szCs w:val="22"/>
                      <w:lang w:val="fr-CD" w:eastAsia="fr-FR"/>
                    </w:rPr>
                    <w:t xml:space="preserve"> et</w:t>
                  </w:r>
                  <w:proofErr w:type="gramEnd"/>
                  <w:r w:rsidR="002C0104" w:rsidRPr="001517FF">
                    <w:rPr>
                      <w:iCs/>
                      <w:sz w:val="22"/>
                      <w:szCs w:val="22"/>
                      <w:lang w:val="fr-CD" w:eastAsia="fr-FR"/>
                    </w:rPr>
                    <w:t xml:space="preserve"> </w:t>
                  </w:r>
                  <w:r w:rsidR="003D5C02" w:rsidRPr="001517FF">
                    <w:rPr>
                      <w:iCs/>
                      <w:sz w:val="22"/>
                      <w:szCs w:val="22"/>
                      <w:lang w:val="fr-CD" w:eastAsia="fr-FR"/>
                    </w:rPr>
                    <w:t>60 Hommes</w:t>
                  </w:r>
                  <w:r w:rsidR="002C0104" w:rsidRPr="001517FF">
                    <w:rPr>
                      <w:iCs/>
                      <w:sz w:val="22"/>
                      <w:szCs w:val="22"/>
                      <w:lang w:val="fr-CD" w:eastAsia="fr-FR"/>
                    </w:rPr>
                    <w:t xml:space="preserve">) </w:t>
                  </w:r>
                  <w:r w:rsidR="00AD41D4" w:rsidRPr="001517FF">
                    <w:rPr>
                      <w:iCs/>
                      <w:sz w:val="22"/>
                      <w:szCs w:val="22"/>
                      <w:lang w:val="fr-CD" w:eastAsia="fr-FR"/>
                    </w:rPr>
                    <w:t xml:space="preserve">, à travers la réhabilitation d’une infrastructure communautaire de 4 km </w:t>
                  </w:r>
                  <w:r w:rsidR="002C0104" w:rsidRPr="001517FF">
                    <w:rPr>
                      <w:iCs/>
                      <w:sz w:val="22"/>
                      <w:szCs w:val="22"/>
                      <w:lang w:val="fr-CD" w:eastAsia="fr-FR"/>
                    </w:rPr>
                    <w:t xml:space="preserve">et ouvrage d’art </w:t>
                  </w:r>
                  <w:r w:rsidR="00AD41D4" w:rsidRPr="001517FF">
                    <w:rPr>
                      <w:iCs/>
                      <w:sz w:val="22"/>
                      <w:szCs w:val="22"/>
                      <w:lang w:val="fr-CD" w:eastAsia="fr-FR"/>
                    </w:rPr>
                    <w:lastRenderedPageBreak/>
                    <w:t xml:space="preserve">dans les Quartiers </w:t>
                  </w:r>
                  <w:proofErr w:type="spellStart"/>
                  <w:r w:rsidR="00AD41D4" w:rsidRPr="001517FF">
                    <w:rPr>
                      <w:iCs/>
                      <w:sz w:val="22"/>
                      <w:szCs w:val="22"/>
                      <w:lang w:val="fr-CD" w:eastAsia="fr-FR"/>
                    </w:rPr>
                    <w:t>Kanangayi</w:t>
                  </w:r>
                  <w:proofErr w:type="spellEnd"/>
                  <w:r w:rsidR="00AD41D4" w:rsidRPr="001517FF">
                    <w:rPr>
                      <w:iCs/>
                      <w:sz w:val="22"/>
                      <w:szCs w:val="22"/>
                      <w:lang w:val="fr-CD" w:eastAsia="fr-FR"/>
                    </w:rPr>
                    <w:t xml:space="preserve"> et </w:t>
                  </w:r>
                  <w:proofErr w:type="spellStart"/>
                  <w:r w:rsidR="00AD41D4" w:rsidRPr="001517FF">
                    <w:rPr>
                      <w:iCs/>
                      <w:sz w:val="22"/>
                      <w:szCs w:val="22"/>
                      <w:lang w:val="fr-CD" w:eastAsia="fr-FR"/>
                    </w:rPr>
                    <w:t>Tshisaka</w:t>
                  </w:r>
                  <w:proofErr w:type="spellEnd"/>
                  <w:r w:rsidR="00AD41D4" w:rsidRPr="001517FF">
                    <w:rPr>
                      <w:iCs/>
                      <w:sz w:val="22"/>
                      <w:szCs w:val="22"/>
                      <w:lang w:val="fr-CD" w:eastAsia="fr-FR"/>
                    </w:rPr>
                    <w:t xml:space="preserve">, </w:t>
                  </w:r>
                  <w:r w:rsidR="002C0104" w:rsidRPr="001517FF">
                    <w:rPr>
                      <w:iCs/>
                      <w:sz w:val="22"/>
                      <w:szCs w:val="22"/>
                      <w:lang w:val="fr-CD" w:eastAsia="fr-FR"/>
                    </w:rPr>
                    <w:t>selon l’approche HIM</w:t>
                  </w:r>
                  <w:r w:rsidR="00025471" w:rsidRPr="001517FF">
                    <w:rPr>
                      <w:iCs/>
                      <w:sz w:val="22"/>
                      <w:szCs w:val="22"/>
                      <w:lang w:val="fr-CD" w:eastAsia="fr-FR"/>
                    </w:rPr>
                    <w:t>O</w:t>
                  </w:r>
                  <w:r w:rsidR="008A5B56" w:rsidRPr="001517FF">
                    <w:rPr>
                      <w:iCs/>
                      <w:sz w:val="22"/>
                      <w:szCs w:val="22"/>
                      <w:lang w:val="fr-CD" w:eastAsia="fr-FR"/>
                    </w:rPr>
                    <w:t> ;</w:t>
                  </w:r>
                  <w:r w:rsidR="002C0104" w:rsidRPr="001517FF">
                    <w:rPr>
                      <w:iCs/>
                      <w:sz w:val="22"/>
                      <w:szCs w:val="22"/>
                      <w:lang w:val="fr-CD" w:eastAsia="fr-FR"/>
                    </w:rPr>
                    <w:t xml:space="preserve"> </w:t>
                  </w:r>
                </w:p>
                <w:p w14:paraId="58BFBF84" w14:textId="5D2F1A29" w:rsidR="00AD465C" w:rsidRPr="001517FF" w:rsidRDefault="002C0104" w:rsidP="001517FF">
                  <w:pPr>
                    <w:spacing w:after="160" w:line="259" w:lineRule="auto"/>
                    <w:jc w:val="both"/>
                    <w:rPr>
                      <w:iCs/>
                      <w:sz w:val="22"/>
                      <w:szCs w:val="22"/>
                      <w:lang w:val="fr-CD" w:eastAsia="fr-FR"/>
                    </w:rPr>
                  </w:pPr>
                  <w:r w:rsidRPr="001517FF">
                    <w:rPr>
                      <w:iCs/>
                      <w:sz w:val="22"/>
                      <w:szCs w:val="22"/>
                      <w:lang w:val="fr-CD" w:eastAsia="fr-FR"/>
                    </w:rPr>
                    <w:t xml:space="preserve">Octroi des subventions à </w:t>
                  </w:r>
                  <w:r w:rsidR="003D5C02" w:rsidRPr="001517FF">
                    <w:rPr>
                      <w:iCs/>
                      <w:sz w:val="22"/>
                      <w:szCs w:val="22"/>
                      <w:lang w:val="fr-CD" w:eastAsia="fr-FR"/>
                    </w:rPr>
                    <w:t>100 bénéficiaires</w:t>
                  </w:r>
                  <w:r w:rsidRPr="001517FF">
                    <w:rPr>
                      <w:iCs/>
                      <w:sz w:val="22"/>
                      <w:szCs w:val="22"/>
                      <w:lang w:val="fr-CD" w:eastAsia="fr-FR"/>
                    </w:rPr>
                    <w:t xml:space="preserve"> (</w:t>
                  </w:r>
                  <w:r w:rsidR="003D5C02" w:rsidRPr="001517FF">
                    <w:rPr>
                      <w:iCs/>
                      <w:sz w:val="22"/>
                      <w:szCs w:val="22"/>
                      <w:lang w:val="fr-CD" w:eastAsia="fr-FR"/>
                    </w:rPr>
                    <w:t>57 Femmes et 43 Hommes</w:t>
                  </w:r>
                  <w:r w:rsidRPr="001517FF">
                    <w:rPr>
                      <w:iCs/>
                      <w:sz w:val="22"/>
                      <w:szCs w:val="22"/>
                      <w:lang w:val="fr-CD" w:eastAsia="fr-FR"/>
                    </w:rPr>
                    <w:t>) en appui à leurs AGR</w:t>
                  </w:r>
                  <w:r w:rsidR="00C7278D" w:rsidRPr="001517FF">
                    <w:rPr>
                      <w:iCs/>
                      <w:sz w:val="22"/>
                      <w:szCs w:val="22"/>
                      <w:lang w:val="fr-CD" w:eastAsia="fr-FR"/>
                    </w:rPr>
                    <w:t>.</w:t>
                  </w:r>
                </w:p>
              </w:tc>
            </w:tr>
            <w:tr w:rsidR="00616E0F" w:rsidRPr="00651E12" w14:paraId="05DA00AB" w14:textId="77777777" w:rsidTr="00D8181F">
              <w:trPr>
                <w:trHeight w:val="397"/>
              </w:trPr>
              <w:tc>
                <w:tcPr>
                  <w:tcW w:w="1778" w:type="dxa"/>
                  <w:vAlign w:val="center"/>
                </w:tcPr>
                <w:p w14:paraId="194FC635" w14:textId="31DB072A" w:rsidR="00616E0F" w:rsidRPr="001517FF" w:rsidRDefault="00616E0F" w:rsidP="001517FF">
                  <w:pPr>
                    <w:pStyle w:val="BalloonText"/>
                    <w:numPr>
                      <w:ilvl w:val="12"/>
                      <w:numId w:val="0"/>
                    </w:numPr>
                    <w:tabs>
                      <w:tab w:val="left" w:pos="-720"/>
                      <w:tab w:val="left" w:pos="4500"/>
                    </w:tabs>
                    <w:suppressAutoHyphens/>
                    <w:jc w:val="both"/>
                    <w:rPr>
                      <w:rFonts w:ascii="Times New Roman" w:hAnsi="Times New Roman" w:cs="Times New Roman"/>
                      <w:sz w:val="22"/>
                      <w:szCs w:val="22"/>
                      <w:lang w:val="en-US"/>
                    </w:rPr>
                  </w:pPr>
                  <w:r w:rsidRPr="001517FF">
                    <w:rPr>
                      <w:rFonts w:ascii="Times New Roman" w:hAnsi="Times New Roman" w:cs="Times New Roman"/>
                      <w:sz w:val="22"/>
                      <w:szCs w:val="22"/>
                      <w:lang w:val="en-US"/>
                    </w:rPr>
                    <w:lastRenderedPageBreak/>
                    <w:t>INPP</w:t>
                  </w:r>
                </w:p>
              </w:tc>
              <w:tc>
                <w:tcPr>
                  <w:tcW w:w="1980" w:type="dxa"/>
                  <w:vAlign w:val="center"/>
                </w:tcPr>
                <w:p w14:paraId="2473986D" w14:textId="2DBB1018" w:rsidR="00616E0F" w:rsidRPr="001517FF" w:rsidRDefault="00616E0F" w:rsidP="001517FF">
                  <w:pPr>
                    <w:pStyle w:val="BalloonText"/>
                    <w:numPr>
                      <w:ilvl w:val="12"/>
                      <w:numId w:val="0"/>
                    </w:numPr>
                    <w:tabs>
                      <w:tab w:val="left" w:pos="-720"/>
                      <w:tab w:val="left" w:pos="4500"/>
                    </w:tabs>
                    <w:suppressAutoHyphens/>
                    <w:jc w:val="both"/>
                    <w:rPr>
                      <w:rFonts w:ascii="Times New Roman" w:hAnsi="Times New Roman" w:cs="Times New Roman"/>
                      <w:sz w:val="22"/>
                      <w:szCs w:val="22"/>
                      <w:lang w:val="en-US"/>
                    </w:rPr>
                  </w:pPr>
                  <w:proofErr w:type="spellStart"/>
                  <w:r w:rsidRPr="001517FF">
                    <w:rPr>
                      <w:rFonts w:ascii="Times New Roman" w:hAnsi="Times New Roman" w:cs="Times New Roman"/>
                      <w:sz w:val="22"/>
                      <w:szCs w:val="22"/>
                      <w:lang w:val="en-US"/>
                    </w:rPr>
                    <w:t>Gouvernement</w:t>
                  </w:r>
                  <w:proofErr w:type="spellEnd"/>
                </w:p>
              </w:tc>
              <w:tc>
                <w:tcPr>
                  <w:tcW w:w="2300" w:type="dxa"/>
                  <w:vAlign w:val="center"/>
                </w:tcPr>
                <w:p w14:paraId="01AB57C8" w14:textId="77777777" w:rsidR="00616E0F" w:rsidRPr="001517FF" w:rsidRDefault="00616E0F" w:rsidP="001517FF">
                  <w:pPr>
                    <w:pStyle w:val="BalloonText"/>
                    <w:numPr>
                      <w:ilvl w:val="12"/>
                      <w:numId w:val="0"/>
                    </w:numPr>
                    <w:tabs>
                      <w:tab w:val="left" w:pos="-720"/>
                      <w:tab w:val="left" w:pos="4500"/>
                    </w:tabs>
                    <w:suppressAutoHyphens/>
                    <w:jc w:val="both"/>
                    <w:rPr>
                      <w:rFonts w:ascii="Times New Roman" w:hAnsi="Times New Roman" w:cs="Times New Roman"/>
                      <w:sz w:val="22"/>
                      <w:szCs w:val="22"/>
                      <w:lang w:val="en-US"/>
                    </w:rPr>
                  </w:pPr>
                </w:p>
              </w:tc>
              <w:tc>
                <w:tcPr>
                  <w:tcW w:w="3796" w:type="dxa"/>
                  <w:vAlign w:val="center"/>
                </w:tcPr>
                <w:p w14:paraId="25534064" w14:textId="730B84BD" w:rsidR="00616E0F" w:rsidRPr="001517FF" w:rsidRDefault="00616E0F" w:rsidP="001517FF">
                  <w:pPr>
                    <w:pStyle w:val="BalloonText"/>
                    <w:numPr>
                      <w:ilvl w:val="12"/>
                      <w:numId w:val="0"/>
                    </w:numPr>
                    <w:tabs>
                      <w:tab w:val="left" w:pos="-720"/>
                      <w:tab w:val="left" w:pos="4500"/>
                    </w:tabs>
                    <w:suppressAutoHyphens/>
                    <w:jc w:val="both"/>
                    <w:rPr>
                      <w:rFonts w:ascii="Times New Roman" w:hAnsi="Times New Roman" w:cs="Times New Roman"/>
                      <w:sz w:val="22"/>
                      <w:szCs w:val="22"/>
                      <w:lang w:val="fr-FR"/>
                    </w:rPr>
                  </w:pPr>
                  <w:r w:rsidRPr="001517FF">
                    <w:rPr>
                      <w:rFonts w:ascii="Times New Roman" w:hAnsi="Times New Roman" w:cs="Times New Roman"/>
                      <w:sz w:val="22"/>
                      <w:szCs w:val="22"/>
                      <w:lang w:val="fr-FR"/>
                    </w:rPr>
                    <w:t xml:space="preserve">Formation </w:t>
                  </w:r>
                  <w:r w:rsidR="00D542D0" w:rsidRPr="001517FF">
                    <w:rPr>
                      <w:rFonts w:ascii="Times New Roman" w:hAnsi="Times New Roman" w:cs="Times New Roman"/>
                      <w:sz w:val="22"/>
                      <w:szCs w:val="22"/>
                      <w:lang w:val="fr-FR"/>
                    </w:rPr>
                    <w:t xml:space="preserve">professionnelle </w:t>
                  </w:r>
                  <w:r w:rsidRPr="001517FF">
                    <w:rPr>
                      <w:rFonts w:ascii="Times New Roman" w:hAnsi="Times New Roman" w:cs="Times New Roman"/>
                      <w:sz w:val="22"/>
                      <w:szCs w:val="22"/>
                      <w:lang w:val="fr-FR"/>
                    </w:rPr>
                    <w:t>de 92</w:t>
                  </w:r>
                  <w:r w:rsidR="009C5D86" w:rsidRPr="001517FF">
                    <w:rPr>
                      <w:rFonts w:ascii="Times New Roman" w:hAnsi="Times New Roman" w:cs="Times New Roman"/>
                      <w:sz w:val="22"/>
                      <w:szCs w:val="22"/>
                      <w:lang w:val="fr-FR"/>
                    </w:rPr>
                    <w:t xml:space="preserve"> </w:t>
                  </w:r>
                  <w:r w:rsidRPr="001517FF">
                    <w:rPr>
                      <w:rFonts w:ascii="Times New Roman" w:hAnsi="Times New Roman" w:cs="Times New Roman"/>
                      <w:sz w:val="22"/>
                      <w:szCs w:val="22"/>
                      <w:lang w:val="fr-FR"/>
                    </w:rPr>
                    <w:t xml:space="preserve">jeunes désœuvrés de la commune de Kanzala pendant </w:t>
                  </w:r>
                  <w:r w:rsidR="003C4F70" w:rsidRPr="001517FF">
                    <w:rPr>
                      <w:rFonts w:ascii="Times New Roman" w:hAnsi="Times New Roman" w:cs="Times New Roman"/>
                      <w:sz w:val="22"/>
                      <w:szCs w:val="22"/>
                      <w:lang w:val="fr-FR"/>
                    </w:rPr>
                    <w:t>3</w:t>
                  </w:r>
                  <w:r w:rsidRPr="001517FF">
                    <w:rPr>
                      <w:rFonts w:ascii="Times New Roman" w:hAnsi="Times New Roman" w:cs="Times New Roman"/>
                      <w:sz w:val="22"/>
                      <w:szCs w:val="22"/>
                      <w:lang w:val="fr-FR"/>
                    </w:rPr>
                    <w:t>mois</w:t>
                  </w:r>
                  <w:r w:rsidR="00667C21" w:rsidRPr="001517FF">
                    <w:rPr>
                      <w:rFonts w:ascii="Times New Roman" w:hAnsi="Times New Roman" w:cs="Times New Roman"/>
                      <w:sz w:val="22"/>
                      <w:szCs w:val="22"/>
                      <w:lang w:val="fr-FR"/>
                    </w:rPr>
                    <w:t>.</w:t>
                  </w:r>
                </w:p>
              </w:tc>
            </w:tr>
            <w:tr w:rsidR="00616E0F" w:rsidRPr="00651E12" w14:paraId="350152F3" w14:textId="77777777" w:rsidTr="00D8181F">
              <w:trPr>
                <w:trHeight w:val="397"/>
              </w:trPr>
              <w:tc>
                <w:tcPr>
                  <w:tcW w:w="1778" w:type="dxa"/>
                  <w:vAlign w:val="center"/>
                </w:tcPr>
                <w:p w14:paraId="17585D6A" w14:textId="7E31A8D2" w:rsidR="00616E0F" w:rsidRPr="001517FF" w:rsidRDefault="00616E0F" w:rsidP="001517FF">
                  <w:pPr>
                    <w:pStyle w:val="BalloonText"/>
                    <w:numPr>
                      <w:ilvl w:val="12"/>
                      <w:numId w:val="0"/>
                    </w:numPr>
                    <w:tabs>
                      <w:tab w:val="left" w:pos="-720"/>
                      <w:tab w:val="left" w:pos="4500"/>
                    </w:tabs>
                    <w:suppressAutoHyphens/>
                    <w:jc w:val="both"/>
                    <w:rPr>
                      <w:rFonts w:ascii="Times New Roman" w:hAnsi="Times New Roman" w:cs="Times New Roman"/>
                      <w:sz w:val="22"/>
                      <w:szCs w:val="22"/>
                      <w:lang w:val="en-US"/>
                    </w:rPr>
                  </w:pPr>
                  <w:r w:rsidRPr="001517FF">
                    <w:rPr>
                      <w:rFonts w:ascii="Times New Roman" w:hAnsi="Times New Roman" w:cs="Times New Roman"/>
                      <w:sz w:val="22"/>
                      <w:szCs w:val="22"/>
                      <w:lang w:val="en-US"/>
                    </w:rPr>
                    <w:t>ECOPOL/Kasai central</w:t>
                  </w:r>
                </w:p>
              </w:tc>
              <w:tc>
                <w:tcPr>
                  <w:tcW w:w="1980" w:type="dxa"/>
                  <w:vAlign w:val="center"/>
                </w:tcPr>
                <w:p w14:paraId="34047550" w14:textId="4B666DDC" w:rsidR="00616E0F" w:rsidRPr="001517FF" w:rsidRDefault="00616E0F" w:rsidP="001517FF">
                  <w:pPr>
                    <w:pStyle w:val="BalloonText"/>
                    <w:numPr>
                      <w:ilvl w:val="12"/>
                      <w:numId w:val="0"/>
                    </w:numPr>
                    <w:tabs>
                      <w:tab w:val="left" w:pos="-720"/>
                      <w:tab w:val="left" w:pos="4500"/>
                    </w:tabs>
                    <w:suppressAutoHyphens/>
                    <w:jc w:val="both"/>
                    <w:rPr>
                      <w:rFonts w:ascii="Times New Roman" w:hAnsi="Times New Roman" w:cs="Times New Roman"/>
                      <w:sz w:val="22"/>
                      <w:szCs w:val="22"/>
                      <w:lang w:val="en-US"/>
                    </w:rPr>
                  </w:pPr>
                  <w:proofErr w:type="spellStart"/>
                  <w:r w:rsidRPr="001517FF">
                    <w:rPr>
                      <w:rFonts w:ascii="Times New Roman" w:hAnsi="Times New Roman" w:cs="Times New Roman"/>
                      <w:sz w:val="22"/>
                      <w:szCs w:val="22"/>
                      <w:lang w:val="en-US"/>
                    </w:rPr>
                    <w:t>Gouvernement</w:t>
                  </w:r>
                  <w:proofErr w:type="spellEnd"/>
                </w:p>
              </w:tc>
              <w:tc>
                <w:tcPr>
                  <w:tcW w:w="2300" w:type="dxa"/>
                  <w:vAlign w:val="center"/>
                </w:tcPr>
                <w:p w14:paraId="2A1554AE" w14:textId="77777777" w:rsidR="00616E0F" w:rsidRPr="001517FF" w:rsidRDefault="00616E0F" w:rsidP="001517FF">
                  <w:pPr>
                    <w:pStyle w:val="BalloonText"/>
                    <w:numPr>
                      <w:ilvl w:val="12"/>
                      <w:numId w:val="0"/>
                    </w:numPr>
                    <w:tabs>
                      <w:tab w:val="left" w:pos="-720"/>
                      <w:tab w:val="left" w:pos="4500"/>
                    </w:tabs>
                    <w:suppressAutoHyphens/>
                    <w:jc w:val="both"/>
                    <w:rPr>
                      <w:rFonts w:ascii="Times New Roman" w:hAnsi="Times New Roman" w:cs="Times New Roman"/>
                      <w:sz w:val="22"/>
                      <w:szCs w:val="22"/>
                      <w:lang w:val="en-US"/>
                    </w:rPr>
                  </w:pPr>
                </w:p>
              </w:tc>
              <w:tc>
                <w:tcPr>
                  <w:tcW w:w="3796" w:type="dxa"/>
                  <w:vAlign w:val="center"/>
                </w:tcPr>
                <w:p w14:paraId="0F5E7027" w14:textId="1BF02B71" w:rsidR="00616E0F" w:rsidRPr="001517FF" w:rsidRDefault="00D542D0" w:rsidP="001517FF">
                  <w:pPr>
                    <w:pStyle w:val="BalloonText"/>
                    <w:numPr>
                      <w:ilvl w:val="12"/>
                      <w:numId w:val="0"/>
                    </w:numPr>
                    <w:tabs>
                      <w:tab w:val="left" w:pos="-720"/>
                      <w:tab w:val="left" w:pos="4500"/>
                    </w:tabs>
                    <w:suppressAutoHyphens/>
                    <w:jc w:val="both"/>
                    <w:rPr>
                      <w:rFonts w:ascii="Times New Roman" w:hAnsi="Times New Roman" w:cs="Times New Roman"/>
                      <w:sz w:val="22"/>
                      <w:szCs w:val="22"/>
                      <w:lang w:val="fr-FR"/>
                    </w:rPr>
                  </w:pPr>
                  <w:r w:rsidRPr="001517FF">
                    <w:rPr>
                      <w:rFonts w:ascii="Times New Roman" w:hAnsi="Times New Roman" w:cs="Times New Roman"/>
                      <w:sz w:val="22"/>
                      <w:szCs w:val="22"/>
                      <w:lang w:val="fr-FR"/>
                    </w:rPr>
                    <w:t>Formation de 200</w:t>
                  </w:r>
                  <w:r w:rsidR="00667C21" w:rsidRPr="001517FF">
                    <w:rPr>
                      <w:rFonts w:ascii="Times New Roman" w:hAnsi="Times New Roman" w:cs="Times New Roman"/>
                      <w:sz w:val="22"/>
                      <w:szCs w:val="22"/>
                      <w:lang w:val="fr-FR"/>
                    </w:rPr>
                    <w:t xml:space="preserve"> </w:t>
                  </w:r>
                  <w:r w:rsidRPr="001517FF">
                    <w:rPr>
                      <w:rFonts w:ascii="Times New Roman" w:hAnsi="Times New Roman" w:cs="Times New Roman"/>
                      <w:sz w:val="22"/>
                      <w:szCs w:val="22"/>
                      <w:lang w:val="fr-FR"/>
                    </w:rPr>
                    <w:t xml:space="preserve">policiers sur </w:t>
                  </w:r>
                  <w:r w:rsidR="003C4F70" w:rsidRPr="001517FF">
                    <w:rPr>
                      <w:rFonts w:ascii="Times New Roman" w:hAnsi="Times New Roman" w:cs="Times New Roman"/>
                      <w:sz w:val="22"/>
                      <w:szCs w:val="22"/>
                      <w:lang w:val="fr-FR"/>
                    </w:rPr>
                    <w:t xml:space="preserve">la doctrine de police </w:t>
                  </w:r>
                  <w:r w:rsidRPr="001517FF">
                    <w:rPr>
                      <w:rFonts w:ascii="Times New Roman" w:hAnsi="Times New Roman" w:cs="Times New Roman"/>
                      <w:sz w:val="22"/>
                      <w:szCs w:val="22"/>
                      <w:lang w:val="fr-FR"/>
                    </w:rPr>
                    <w:t>de proximité</w:t>
                  </w:r>
                </w:p>
              </w:tc>
            </w:tr>
          </w:tbl>
          <w:p w14:paraId="33C6084F" w14:textId="77777777" w:rsidR="00793DE6" w:rsidRPr="001517FF" w:rsidRDefault="00793DE6" w:rsidP="001517FF">
            <w:pPr>
              <w:pStyle w:val="BalloonText"/>
              <w:numPr>
                <w:ilvl w:val="12"/>
                <w:numId w:val="0"/>
              </w:numPr>
              <w:tabs>
                <w:tab w:val="left" w:pos="-720"/>
                <w:tab w:val="left" w:pos="4500"/>
              </w:tabs>
              <w:suppressAutoHyphens/>
              <w:jc w:val="both"/>
              <w:rPr>
                <w:rFonts w:ascii="Times New Roman" w:hAnsi="Times New Roman" w:cs="Times New Roman"/>
                <w:sz w:val="22"/>
                <w:szCs w:val="22"/>
                <w:lang w:val="fr-FR"/>
              </w:rPr>
            </w:pPr>
          </w:p>
          <w:p w14:paraId="7681B09C" w14:textId="44E6CF36" w:rsidR="001A2539" w:rsidRPr="001517FF" w:rsidRDefault="000F43A8" w:rsidP="001517FF">
            <w:pPr>
              <w:pStyle w:val="BalloonText"/>
              <w:numPr>
                <w:ilvl w:val="12"/>
                <w:numId w:val="0"/>
              </w:numPr>
              <w:tabs>
                <w:tab w:val="left" w:pos="-720"/>
                <w:tab w:val="left" w:pos="4500"/>
              </w:tabs>
              <w:suppressAutoHyphens/>
              <w:jc w:val="both"/>
              <w:rPr>
                <w:rFonts w:ascii="Times New Roman" w:hAnsi="Times New Roman" w:cs="Times New Roman"/>
                <w:b/>
                <w:bCs/>
                <w:sz w:val="22"/>
                <w:szCs w:val="22"/>
                <w:lang w:val="fr-FR"/>
              </w:rPr>
            </w:pPr>
            <w:r w:rsidRPr="001517FF">
              <w:rPr>
                <w:rFonts w:ascii="Times New Roman" w:hAnsi="Times New Roman" w:cs="Times New Roman"/>
                <w:b/>
                <w:bCs/>
                <w:sz w:val="22"/>
                <w:szCs w:val="22"/>
                <w:lang w:val="fr-FR"/>
              </w:rPr>
              <w:t>Budg</w:t>
            </w:r>
            <w:r w:rsidR="008342F5" w:rsidRPr="001517FF">
              <w:rPr>
                <w:rFonts w:ascii="Times New Roman" w:hAnsi="Times New Roman" w:cs="Times New Roman"/>
                <w:b/>
                <w:bCs/>
                <w:sz w:val="22"/>
                <w:szCs w:val="22"/>
                <w:lang w:val="fr-FR"/>
              </w:rPr>
              <w:t>é</w:t>
            </w:r>
            <w:r w:rsidRPr="001517FF">
              <w:rPr>
                <w:rFonts w:ascii="Times New Roman" w:hAnsi="Times New Roman" w:cs="Times New Roman"/>
                <w:b/>
                <w:bCs/>
                <w:sz w:val="22"/>
                <w:szCs w:val="22"/>
                <w:lang w:val="fr-FR"/>
              </w:rPr>
              <w:t xml:space="preserve">tisation sensible au </w:t>
            </w:r>
            <w:r w:rsidR="00EA3E89" w:rsidRPr="001517FF">
              <w:rPr>
                <w:rFonts w:ascii="Times New Roman" w:hAnsi="Times New Roman" w:cs="Times New Roman"/>
                <w:b/>
                <w:bCs/>
                <w:sz w:val="22"/>
                <w:szCs w:val="22"/>
                <w:lang w:val="fr-FR"/>
              </w:rPr>
              <w:t>genre :</w:t>
            </w:r>
            <w:r w:rsidR="00025120" w:rsidRPr="001517FF">
              <w:rPr>
                <w:rFonts w:ascii="Times New Roman" w:hAnsi="Times New Roman" w:cs="Times New Roman"/>
                <w:b/>
                <w:bCs/>
                <w:sz w:val="22"/>
                <w:szCs w:val="22"/>
                <w:lang w:val="fr-FR"/>
              </w:rPr>
              <w:t xml:space="preserve"> </w:t>
            </w:r>
          </w:p>
          <w:p w14:paraId="77C1BA9F" w14:textId="77777777" w:rsidR="001A2539" w:rsidRPr="001517FF" w:rsidRDefault="001A2539" w:rsidP="001517FF">
            <w:pPr>
              <w:pStyle w:val="BalloonText"/>
              <w:numPr>
                <w:ilvl w:val="12"/>
                <w:numId w:val="0"/>
              </w:numPr>
              <w:tabs>
                <w:tab w:val="left" w:pos="-720"/>
                <w:tab w:val="left" w:pos="4500"/>
              </w:tabs>
              <w:suppressAutoHyphens/>
              <w:jc w:val="both"/>
              <w:rPr>
                <w:rFonts w:ascii="Times New Roman" w:hAnsi="Times New Roman" w:cs="Times New Roman"/>
                <w:b/>
                <w:bCs/>
                <w:sz w:val="22"/>
                <w:szCs w:val="22"/>
                <w:lang w:val="fr-FR"/>
              </w:rPr>
            </w:pPr>
          </w:p>
          <w:p w14:paraId="6E8E032C" w14:textId="63157E32" w:rsidR="001A2539" w:rsidRPr="001517FF" w:rsidRDefault="001A2539" w:rsidP="001517FF">
            <w:pPr>
              <w:pStyle w:val="BalloonText"/>
              <w:tabs>
                <w:tab w:val="left" w:pos="4500"/>
              </w:tabs>
              <w:suppressAutoHyphens/>
              <w:jc w:val="both"/>
              <w:rPr>
                <w:rFonts w:ascii="Times New Roman" w:hAnsi="Times New Roman" w:cs="Times New Roman"/>
                <w:sz w:val="22"/>
                <w:szCs w:val="22"/>
                <w:lang w:val="fr-FR"/>
              </w:rPr>
            </w:pPr>
            <w:r w:rsidRPr="001517FF">
              <w:rPr>
                <w:rFonts w:ascii="Times New Roman" w:hAnsi="Times New Roman" w:cs="Times New Roman"/>
                <w:sz w:val="22"/>
                <w:szCs w:val="22"/>
                <w:lang w:val="fr-FR"/>
              </w:rPr>
              <w:t xml:space="preserve">Indiquez quel pourcentage (%) du budget contribuant </w:t>
            </w:r>
            <w:r w:rsidR="6595E2F0" w:rsidRPr="001517FF">
              <w:rPr>
                <w:rFonts w:ascii="Times New Roman" w:hAnsi="Times New Roman" w:cs="Times New Roman"/>
                <w:sz w:val="22"/>
                <w:szCs w:val="22"/>
                <w:lang w:val="fr-FR"/>
              </w:rPr>
              <w:t>à</w:t>
            </w:r>
            <w:r w:rsidRPr="001517FF">
              <w:rPr>
                <w:rFonts w:ascii="Times New Roman" w:hAnsi="Times New Roman" w:cs="Times New Roman"/>
                <w:sz w:val="22"/>
                <w:szCs w:val="22"/>
                <w:lang w:val="fr-FR"/>
              </w:rPr>
              <w:t xml:space="preserve"> l'égalité des sexes ou l'autonomisation des femmes (GEWE) ?</w:t>
            </w:r>
            <w:r w:rsidR="008E5D49" w:rsidRPr="001517FF">
              <w:rPr>
                <w:rFonts w:ascii="Times New Roman" w:hAnsi="Times New Roman" w:cs="Times New Roman"/>
                <w:sz w:val="22"/>
                <w:szCs w:val="22"/>
                <w:lang w:val="fr-FR"/>
              </w:rPr>
              <w:t xml:space="preserve"> </w:t>
            </w:r>
          </w:p>
          <w:p w14:paraId="6D7F6100" w14:textId="4AB92D78" w:rsidR="009C5265" w:rsidRPr="001517FF" w:rsidRDefault="009C5265" w:rsidP="001517FF">
            <w:pPr>
              <w:pStyle w:val="BalloonText"/>
              <w:tabs>
                <w:tab w:val="left" w:pos="4500"/>
              </w:tabs>
              <w:suppressAutoHyphens/>
              <w:jc w:val="both"/>
              <w:rPr>
                <w:rFonts w:ascii="Times New Roman" w:hAnsi="Times New Roman" w:cs="Times New Roman"/>
                <w:sz w:val="22"/>
                <w:szCs w:val="22"/>
                <w:lang w:val="fr-FR"/>
              </w:rPr>
            </w:pPr>
            <w:r w:rsidRPr="001517FF">
              <w:rPr>
                <w:rFonts w:ascii="Times New Roman" w:hAnsi="Times New Roman" w:cs="Times New Roman"/>
                <w:sz w:val="22"/>
                <w:szCs w:val="22"/>
                <w:lang w:val="fr-FR"/>
              </w:rPr>
              <w:t>31.2</w:t>
            </w:r>
            <w:proofErr w:type="gramStart"/>
            <w:r w:rsidRPr="001517FF">
              <w:rPr>
                <w:rFonts w:ascii="Times New Roman" w:hAnsi="Times New Roman" w:cs="Times New Roman"/>
                <w:sz w:val="22"/>
                <w:szCs w:val="22"/>
                <w:lang w:val="fr-FR"/>
              </w:rPr>
              <w:t>%  1</w:t>
            </w:r>
            <w:proofErr w:type="gramEnd"/>
            <w:r w:rsidRPr="001517FF">
              <w:rPr>
                <w:rFonts w:ascii="Times New Roman" w:hAnsi="Times New Roman" w:cs="Times New Roman"/>
                <w:sz w:val="22"/>
                <w:szCs w:val="22"/>
                <w:lang w:val="fr-FR"/>
              </w:rPr>
              <w:t> 589 754.68 $</w:t>
            </w:r>
          </w:p>
          <w:p w14:paraId="3B688265" w14:textId="77777777" w:rsidR="001A2539" w:rsidRPr="001517FF" w:rsidRDefault="001A2539" w:rsidP="001517FF">
            <w:pPr>
              <w:pStyle w:val="BalloonText"/>
              <w:numPr>
                <w:ilvl w:val="12"/>
                <w:numId w:val="0"/>
              </w:numPr>
              <w:tabs>
                <w:tab w:val="left" w:pos="-720"/>
                <w:tab w:val="left" w:pos="4500"/>
              </w:tabs>
              <w:suppressAutoHyphens/>
              <w:jc w:val="both"/>
              <w:rPr>
                <w:rFonts w:ascii="Times New Roman" w:hAnsi="Times New Roman" w:cs="Times New Roman"/>
                <w:sz w:val="22"/>
                <w:szCs w:val="22"/>
                <w:lang w:val="fr-FR"/>
              </w:rPr>
            </w:pPr>
          </w:p>
          <w:p w14:paraId="70C2EA9C" w14:textId="4A9725CC" w:rsidR="00970F4C" w:rsidRPr="001517FF" w:rsidRDefault="000F43A8" w:rsidP="001517FF">
            <w:pPr>
              <w:pStyle w:val="BalloonText"/>
              <w:tabs>
                <w:tab w:val="left" w:pos="4500"/>
              </w:tabs>
              <w:suppressAutoHyphens/>
              <w:jc w:val="both"/>
              <w:rPr>
                <w:rFonts w:ascii="Times New Roman" w:hAnsi="Times New Roman" w:cs="Times New Roman"/>
                <w:sz w:val="22"/>
                <w:szCs w:val="22"/>
                <w:lang w:val="fr-FR"/>
              </w:rPr>
            </w:pPr>
            <w:r w:rsidRPr="001517FF">
              <w:rPr>
                <w:rFonts w:ascii="Times New Roman" w:hAnsi="Times New Roman" w:cs="Times New Roman"/>
                <w:sz w:val="22"/>
                <w:szCs w:val="22"/>
                <w:lang w:val="fr-FR"/>
              </w:rPr>
              <w:t xml:space="preserve">Indiquez le montant ($) du budget dans le document de projet </w:t>
            </w:r>
            <w:r w:rsidR="001A2539" w:rsidRPr="001517FF">
              <w:rPr>
                <w:rFonts w:ascii="Times New Roman" w:hAnsi="Times New Roman" w:cs="Times New Roman"/>
                <w:sz w:val="22"/>
                <w:szCs w:val="22"/>
                <w:lang w:val="fr-FR"/>
              </w:rPr>
              <w:t xml:space="preserve">contribuant </w:t>
            </w:r>
            <w:r w:rsidRPr="001517FF">
              <w:rPr>
                <w:rFonts w:ascii="Times New Roman" w:hAnsi="Times New Roman" w:cs="Times New Roman"/>
                <w:sz w:val="22"/>
                <w:szCs w:val="22"/>
                <w:lang w:val="fr-FR"/>
              </w:rPr>
              <w:t xml:space="preserve">à l’égalité des sexes ou à l’autonomisation des </w:t>
            </w:r>
            <w:r w:rsidR="00EA3E89" w:rsidRPr="001517FF">
              <w:rPr>
                <w:rFonts w:ascii="Times New Roman" w:hAnsi="Times New Roman" w:cs="Times New Roman"/>
                <w:sz w:val="22"/>
                <w:szCs w:val="22"/>
                <w:lang w:val="fr-FR"/>
              </w:rPr>
              <w:t>femmes :</w:t>
            </w:r>
            <w:r w:rsidR="00970F4C" w:rsidRPr="001517FF">
              <w:rPr>
                <w:rFonts w:ascii="Times New Roman" w:hAnsi="Times New Roman" w:cs="Times New Roman"/>
                <w:sz w:val="22"/>
                <w:szCs w:val="22"/>
                <w:lang w:val="fr-FR"/>
              </w:rPr>
              <w:t xml:space="preserve"> </w:t>
            </w:r>
            <w:r w:rsidR="00632F78" w:rsidRPr="001517FF">
              <w:rPr>
                <w:rFonts w:ascii="Times New Roman" w:hAnsi="Times New Roman" w:cs="Times New Roman"/>
                <w:sz w:val="22"/>
                <w:szCs w:val="22"/>
                <w:lang w:val="fr-FR"/>
              </w:rPr>
              <w:t>1,019,671 USD (41,72%)</w:t>
            </w:r>
          </w:p>
          <w:p w14:paraId="708C1084" w14:textId="77777777" w:rsidR="001A2539" w:rsidRPr="001517FF" w:rsidRDefault="001A2539" w:rsidP="001517FF">
            <w:pPr>
              <w:pStyle w:val="BalloonText"/>
              <w:numPr>
                <w:ilvl w:val="12"/>
                <w:numId w:val="0"/>
              </w:numPr>
              <w:tabs>
                <w:tab w:val="left" w:pos="-720"/>
                <w:tab w:val="left" w:pos="4500"/>
              </w:tabs>
              <w:suppressAutoHyphens/>
              <w:jc w:val="both"/>
              <w:rPr>
                <w:rFonts w:ascii="Times New Roman" w:hAnsi="Times New Roman" w:cs="Times New Roman"/>
                <w:sz w:val="22"/>
                <w:szCs w:val="22"/>
                <w:lang w:val="fr-FR"/>
              </w:rPr>
            </w:pPr>
          </w:p>
          <w:p w14:paraId="164BB4A4" w14:textId="5EE645FD" w:rsidR="00952DE4" w:rsidRPr="001517FF" w:rsidRDefault="000F43A8" w:rsidP="001517FF">
            <w:pPr>
              <w:jc w:val="both"/>
              <w:rPr>
                <w:sz w:val="22"/>
                <w:szCs w:val="22"/>
                <w:lang w:val="fr-FR"/>
              </w:rPr>
            </w:pPr>
            <w:bookmarkStart w:id="6" w:name="_Hlk119407498"/>
            <w:r w:rsidRPr="001517FF">
              <w:rPr>
                <w:sz w:val="22"/>
                <w:szCs w:val="22"/>
                <w:lang w:val="fr-FR"/>
              </w:rPr>
              <w:t xml:space="preserve">Indiquez le montant ($) du budget dépensé jusqu’à maintenant contribuant à l’égalité des sexes ou à l’autonomisation des </w:t>
            </w:r>
            <w:r w:rsidR="00EA3E89" w:rsidRPr="001517FF">
              <w:rPr>
                <w:sz w:val="22"/>
                <w:szCs w:val="22"/>
                <w:lang w:val="fr-FR"/>
              </w:rPr>
              <w:t xml:space="preserve">femmes </w:t>
            </w:r>
            <w:bookmarkEnd w:id="6"/>
            <w:r w:rsidR="00EA3E89" w:rsidRPr="001517FF">
              <w:rPr>
                <w:sz w:val="22"/>
                <w:szCs w:val="22"/>
                <w:lang w:val="fr-FR"/>
              </w:rPr>
              <w:t>:</w:t>
            </w:r>
            <w:r w:rsidR="00006EC0" w:rsidRPr="001517FF">
              <w:rPr>
                <w:sz w:val="22"/>
                <w:szCs w:val="22"/>
                <w:lang w:val="fr-FR"/>
              </w:rPr>
              <w:t xml:space="preserve"> </w:t>
            </w:r>
            <w:r w:rsidR="00106000" w:rsidRPr="001517FF">
              <w:rPr>
                <w:sz w:val="22"/>
                <w:szCs w:val="22"/>
                <w:lang w:val="fr-FR"/>
              </w:rPr>
              <w:t xml:space="preserve"> 41,72%</w:t>
            </w:r>
          </w:p>
          <w:p w14:paraId="639EFB0D" w14:textId="48DE6168" w:rsidR="00CB7336" w:rsidRPr="001517FF" w:rsidRDefault="00CB7336" w:rsidP="001517FF">
            <w:pPr>
              <w:jc w:val="both"/>
              <w:rPr>
                <w:sz w:val="22"/>
                <w:szCs w:val="22"/>
                <w:lang w:val="fr-FR"/>
              </w:rPr>
            </w:pPr>
          </w:p>
        </w:tc>
      </w:tr>
      <w:tr w:rsidR="009B18EB" w:rsidRPr="00651E12" w14:paraId="0DF7F010" w14:textId="77777777" w:rsidTr="00D8181F">
        <w:trPr>
          <w:trHeight w:val="1124"/>
        </w:trPr>
        <w:tc>
          <w:tcPr>
            <w:tcW w:w="10080" w:type="dxa"/>
            <w:gridSpan w:val="2"/>
          </w:tcPr>
          <w:p w14:paraId="0084A294" w14:textId="470F577E" w:rsidR="009B18EB" w:rsidRPr="001517FF" w:rsidRDefault="000F43A8" w:rsidP="001517FF">
            <w:pPr>
              <w:jc w:val="both"/>
              <w:rPr>
                <w:b/>
                <w:bCs/>
                <w:iCs/>
                <w:sz w:val="22"/>
                <w:szCs w:val="22"/>
                <w:lang w:val="fr-FR"/>
              </w:rPr>
            </w:pPr>
            <w:r w:rsidRPr="001517FF">
              <w:rPr>
                <w:b/>
                <w:bCs/>
                <w:iCs/>
                <w:sz w:val="22"/>
                <w:szCs w:val="22"/>
                <w:lang w:val="fr-FR"/>
              </w:rPr>
              <w:lastRenderedPageBreak/>
              <w:t>Marque</w:t>
            </w:r>
            <w:r w:rsidR="00AD4CD0" w:rsidRPr="001517FF">
              <w:rPr>
                <w:b/>
                <w:bCs/>
                <w:iCs/>
                <w:sz w:val="22"/>
                <w:szCs w:val="22"/>
                <w:lang w:val="fr-FR"/>
              </w:rPr>
              <w:t>u</w:t>
            </w:r>
            <w:r w:rsidRPr="001517FF">
              <w:rPr>
                <w:b/>
                <w:bCs/>
                <w:iCs/>
                <w:sz w:val="22"/>
                <w:szCs w:val="22"/>
                <w:lang w:val="fr-FR"/>
              </w:rPr>
              <w:t xml:space="preserve">r de genre du </w:t>
            </w:r>
            <w:r w:rsidR="00390E93" w:rsidRPr="001517FF">
              <w:rPr>
                <w:b/>
                <w:bCs/>
                <w:iCs/>
                <w:sz w:val="22"/>
                <w:szCs w:val="22"/>
                <w:lang w:val="fr-FR"/>
              </w:rPr>
              <w:t>projet :</w:t>
            </w:r>
            <w:r w:rsidR="009B18EB" w:rsidRPr="001517FF">
              <w:rPr>
                <w:b/>
                <w:bCs/>
                <w:iCs/>
                <w:sz w:val="22"/>
                <w:szCs w:val="22"/>
                <w:lang w:val="fr-FR"/>
              </w:rPr>
              <w:t xml:space="preserve"> </w:t>
            </w:r>
            <w:r w:rsidR="00461070" w:rsidRPr="001517FF">
              <w:rPr>
                <w:b/>
                <w:bCs/>
                <w:iCs/>
                <w:sz w:val="22"/>
                <w:szCs w:val="22"/>
                <w:lang w:val="fr-FR"/>
              </w:rPr>
              <w:t>2</w:t>
            </w:r>
          </w:p>
          <w:p w14:paraId="7B5DB9E4" w14:textId="2E106C16" w:rsidR="009B18EB" w:rsidRPr="001517FF" w:rsidRDefault="000F43A8" w:rsidP="001517FF">
            <w:pPr>
              <w:jc w:val="both"/>
              <w:rPr>
                <w:b/>
                <w:bCs/>
                <w:iCs/>
                <w:sz w:val="22"/>
                <w:szCs w:val="22"/>
                <w:lang w:val="fr-FR"/>
              </w:rPr>
            </w:pPr>
            <w:r w:rsidRPr="001517FF">
              <w:rPr>
                <w:b/>
                <w:bCs/>
                <w:iCs/>
                <w:sz w:val="22"/>
                <w:szCs w:val="22"/>
                <w:lang w:val="fr-FR"/>
              </w:rPr>
              <w:t>Marque</w:t>
            </w:r>
            <w:r w:rsidR="0023702D" w:rsidRPr="001517FF">
              <w:rPr>
                <w:b/>
                <w:bCs/>
                <w:iCs/>
                <w:sz w:val="22"/>
                <w:szCs w:val="22"/>
                <w:lang w:val="fr-FR"/>
              </w:rPr>
              <w:t>u</w:t>
            </w:r>
            <w:r w:rsidRPr="001517FF">
              <w:rPr>
                <w:b/>
                <w:bCs/>
                <w:iCs/>
                <w:sz w:val="22"/>
                <w:szCs w:val="22"/>
                <w:lang w:val="fr-FR"/>
              </w:rPr>
              <w:t xml:space="preserve">r de risque du </w:t>
            </w:r>
            <w:r w:rsidR="00EA3E89" w:rsidRPr="001517FF">
              <w:rPr>
                <w:b/>
                <w:bCs/>
                <w:iCs/>
                <w:sz w:val="22"/>
                <w:szCs w:val="22"/>
                <w:lang w:val="fr-FR"/>
              </w:rPr>
              <w:t>projet :</w:t>
            </w:r>
            <w:r w:rsidR="009B18EB" w:rsidRPr="001517FF">
              <w:rPr>
                <w:b/>
                <w:bCs/>
                <w:iCs/>
                <w:sz w:val="22"/>
                <w:szCs w:val="22"/>
                <w:lang w:val="fr-FR"/>
              </w:rPr>
              <w:t xml:space="preserve"> </w:t>
            </w:r>
            <w:r w:rsidR="00461070" w:rsidRPr="001517FF">
              <w:rPr>
                <w:b/>
                <w:bCs/>
                <w:iCs/>
                <w:sz w:val="22"/>
                <w:szCs w:val="22"/>
                <w:lang w:val="fr-FR"/>
              </w:rPr>
              <w:t>1</w:t>
            </w:r>
          </w:p>
          <w:p w14:paraId="55B14D86" w14:textId="65E8FF38" w:rsidR="009B18EB" w:rsidRPr="001517FF" w:rsidRDefault="000F43A8" w:rsidP="001517FF">
            <w:pPr>
              <w:jc w:val="both"/>
              <w:rPr>
                <w:b/>
                <w:bCs/>
                <w:iCs/>
                <w:sz w:val="22"/>
                <w:szCs w:val="22"/>
                <w:lang w:val="fr-FR"/>
              </w:rPr>
            </w:pPr>
            <w:r w:rsidRPr="001517FF">
              <w:rPr>
                <w:b/>
                <w:bCs/>
                <w:sz w:val="22"/>
                <w:szCs w:val="22"/>
                <w:lang w:val="fr-FR"/>
              </w:rPr>
              <w:t xml:space="preserve">Domaine de priorité de l’intervention PBF (« PBF </w:t>
            </w:r>
            <w:r w:rsidR="009B18EB" w:rsidRPr="001517FF">
              <w:rPr>
                <w:b/>
                <w:bCs/>
                <w:iCs/>
                <w:sz w:val="22"/>
                <w:szCs w:val="22"/>
                <w:lang w:val="fr-FR"/>
              </w:rPr>
              <w:t>focus area</w:t>
            </w:r>
            <w:r w:rsidRPr="001517FF">
              <w:rPr>
                <w:b/>
                <w:bCs/>
                <w:iCs/>
                <w:sz w:val="22"/>
                <w:szCs w:val="22"/>
                <w:lang w:val="fr-FR"/>
              </w:rPr>
              <w:t> »</w:t>
            </w:r>
            <w:proofErr w:type="gramStart"/>
            <w:r w:rsidRPr="001517FF">
              <w:rPr>
                <w:b/>
                <w:bCs/>
                <w:iCs/>
                <w:sz w:val="22"/>
                <w:szCs w:val="22"/>
                <w:lang w:val="fr-FR"/>
              </w:rPr>
              <w:t>)</w:t>
            </w:r>
            <w:r w:rsidR="009B18EB" w:rsidRPr="001517FF">
              <w:rPr>
                <w:b/>
                <w:bCs/>
                <w:iCs/>
                <w:sz w:val="22"/>
                <w:szCs w:val="22"/>
                <w:lang w:val="fr-FR"/>
              </w:rPr>
              <w:t>:</w:t>
            </w:r>
            <w:proofErr w:type="gramEnd"/>
            <w:r w:rsidR="009B18EB" w:rsidRPr="001517FF">
              <w:rPr>
                <w:b/>
                <w:bCs/>
                <w:iCs/>
                <w:sz w:val="22"/>
                <w:szCs w:val="22"/>
                <w:lang w:val="fr-FR"/>
              </w:rPr>
              <w:t xml:space="preserve"> </w:t>
            </w:r>
            <w:r w:rsidR="009C5265" w:rsidRPr="001517FF">
              <w:rPr>
                <w:b/>
                <w:bCs/>
                <w:iCs/>
                <w:sz w:val="22"/>
                <w:szCs w:val="22"/>
                <w:lang w:val="fr-FR"/>
              </w:rPr>
              <w:t>4.1 renforcement des capacités de l’Etat</w:t>
            </w:r>
          </w:p>
        </w:tc>
      </w:tr>
      <w:tr w:rsidR="001C417E" w:rsidRPr="00651E12" w14:paraId="5DBC2EA7" w14:textId="77777777" w:rsidTr="6595E2F0">
        <w:trPr>
          <w:trHeight w:val="1124"/>
        </w:trPr>
        <w:tc>
          <w:tcPr>
            <w:tcW w:w="10080" w:type="dxa"/>
            <w:gridSpan w:val="2"/>
          </w:tcPr>
          <w:p w14:paraId="6B5B72BB" w14:textId="77777777" w:rsidR="009E1697" w:rsidRPr="001517FF" w:rsidRDefault="0028605B" w:rsidP="001517FF">
            <w:pPr>
              <w:jc w:val="both"/>
              <w:rPr>
                <w:b/>
                <w:bCs/>
                <w:iCs/>
                <w:sz w:val="22"/>
                <w:szCs w:val="22"/>
                <w:lang w:val="fr-FR"/>
              </w:rPr>
            </w:pPr>
            <w:r w:rsidRPr="001517FF">
              <w:rPr>
                <w:b/>
                <w:bCs/>
                <w:iCs/>
                <w:sz w:val="22"/>
                <w:szCs w:val="22"/>
                <w:lang w:val="fr-FR"/>
              </w:rPr>
              <w:t xml:space="preserve">Comité de Pilotage et </w:t>
            </w:r>
            <w:r w:rsidR="009E1697" w:rsidRPr="001517FF">
              <w:rPr>
                <w:b/>
                <w:bCs/>
                <w:iCs/>
                <w:sz w:val="22"/>
                <w:szCs w:val="22"/>
                <w:lang w:val="fr-FR"/>
              </w:rPr>
              <w:t>Interactions avec le gouvernement</w:t>
            </w:r>
          </w:p>
          <w:p w14:paraId="12B5044F" w14:textId="27134AF4" w:rsidR="009E1697" w:rsidRPr="001517FF" w:rsidRDefault="000A0FD3" w:rsidP="001517FF">
            <w:pPr>
              <w:pStyle w:val="ListParagraph"/>
              <w:ind w:left="0"/>
              <w:jc w:val="both"/>
              <w:rPr>
                <w:sz w:val="22"/>
                <w:szCs w:val="22"/>
                <w:lang w:val="fr-FR"/>
              </w:rPr>
            </w:pPr>
            <w:r w:rsidRPr="001517FF">
              <w:rPr>
                <w:sz w:val="22"/>
                <w:szCs w:val="22"/>
                <w:lang w:val="fr-FR"/>
              </w:rPr>
              <w:t xml:space="preserve">Est-ce qu'un comité de pilotage actif existe pour ce </w:t>
            </w:r>
            <w:r w:rsidR="00B0528B" w:rsidRPr="001517FF">
              <w:rPr>
                <w:sz w:val="22"/>
                <w:szCs w:val="22"/>
                <w:lang w:val="fr-FR"/>
              </w:rPr>
              <w:t>projet ?</w:t>
            </w:r>
          </w:p>
          <w:p w14:paraId="7358E6C6" w14:textId="49614C85" w:rsidR="001C417E" w:rsidRPr="001517FF" w:rsidRDefault="00000000" w:rsidP="001517FF">
            <w:pPr>
              <w:pStyle w:val="ListParagraph"/>
              <w:ind w:left="0"/>
              <w:jc w:val="both"/>
              <w:rPr>
                <w:sz w:val="22"/>
                <w:szCs w:val="22"/>
                <w:lang w:val="fr-CD"/>
              </w:rPr>
            </w:pPr>
            <w:sdt>
              <w:sdtPr>
                <w:rPr>
                  <w:sz w:val="22"/>
                  <w:szCs w:val="22"/>
                  <w:lang w:val="fr-FR"/>
                </w:rPr>
                <w:id w:val="1174919133"/>
                <w:placeholder>
                  <w:docPart w:val="DefaultPlaceholder_-1854013440"/>
                </w:placeholder>
              </w:sdtPr>
              <w:sdtContent>
                <w:r w:rsidR="00EB0D5B" w:rsidRPr="001517FF">
                  <w:rPr>
                    <w:sz w:val="22"/>
                    <w:szCs w:val="22"/>
                    <w:lang w:val="fr-FR"/>
                  </w:rPr>
                  <w:t>OUI</w:t>
                </w:r>
              </w:sdtContent>
            </w:sdt>
          </w:p>
          <w:p w14:paraId="1AFA2495" w14:textId="77777777" w:rsidR="000A0FD3" w:rsidRPr="001517FF" w:rsidRDefault="000A0FD3" w:rsidP="001517FF">
            <w:pPr>
              <w:pStyle w:val="ListParagraph"/>
              <w:ind w:left="0"/>
              <w:jc w:val="both"/>
              <w:rPr>
                <w:sz w:val="22"/>
                <w:szCs w:val="22"/>
                <w:lang w:val="fr-CD"/>
              </w:rPr>
            </w:pPr>
          </w:p>
          <w:p w14:paraId="262DFB23" w14:textId="1CFE4093" w:rsidR="00B0528B" w:rsidRPr="001517FF" w:rsidRDefault="00C47968" w:rsidP="001517FF">
            <w:pPr>
              <w:pStyle w:val="ListParagraph"/>
              <w:ind w:left="0"/>
              <w:jc w:val="both"/>
              <w:rPr>
                <w:b/>
                <w:sz w:val="22"/>
                <w:szCs w:val="22"/>
                <w:lang w:val="fr-CD"/>
              </w:rPr>
            </w:pPr>
            <w:r w:rsidRPr="001517FF">
              <w:rPr>
                <w:sz w:val="22"/>
                <w:szCs w:val="22"/>
                <w:lang w:val="fr-FR"/>
              </w:rPr>
              <w:t>Si oui, veuillez indiquer le nombre de rencontres du comité de pilotage de projet au cours des 6 derniers mois</w:t>
            </w:r>
            <w:r w:rsidR="00EA3E89" w:rsidRPr="001517FF">
              <w:rPr>
                <w:sz w:val="22"/>
                <w:szCs w:val="22"/>
                <w:lang w:val="fr-FR"/>
              </w:rPr>
              <w:t> :</w:t>
            </w:r>
            <w:r w:rsidR="00B0528B" w:rsidRPr="001517FF">
              <w:rPr>
                <w:sz w:val="22"/>
                <w:szCs w:val="22"/>
                <w:lang w:val="fr-FR"/>
              </w:rPr>
              <w:t xml:space="preserve"> </w:t>
            </w:r>
            <w:sdt>
              <w:sdtPr>
                <w:rPr>
                  <w:b/>
                  <w:bCs/>
                  <w:sz w:val="22"/>
                  <w:szCs w:val="22"/>
                  <w:lang w:val="fr-FR"/>
                </w:rPr>
                <w:id w:val="-956326710"/>
                <w:placeholder>
                  <w:docPart w:val="8EAA09D076D84D029090D0D2A73EF330"/>
                </w:placeholder>
              </w:sdtPr>
              <w:sdtContent>
                <w:r w:rsidR="00B0528B" w:rsidRPr="001517FF">
                  <w:rPr>
                    <w:b/>
                    <w:sz w:val="22"/>
                    <w:szCs w:val="22"/>
                    <w:lang w:val="fr-FR"/>
                  </w:rPr>
                  <w:t>1</w:t>
                </w:r>
                <w:r w:rsidR="00422966" w:rsidRPr="001517FF">
                  <w:rPr>
                    <w:b/>
                    <w:sz w:val="22"/>
                    <w:szCs w:val="22"/>
                    <w:lang w:val="fr-FR"/>
                  </w:rPr>
                  <w:t xml:space="preserve"> </w:t>
                </w:r>
                <w:r w:rsidR="00B0528B" w:rsidRPr="001517FF">
                  <w:rPr>
                    <w:b/>
                    <w:sz w:val="22"/>
                    <w:szCs w:val="22"/>
                    <w:lang w:val="fr-FR"/>
                  </w:rPr>
                  <w:t xml:space="preserve">rencontre </w:t>
                </w:r>
                <w:r w:rsidR="00653199" w:rsidRPr="001517FF">
                  <w:rPr>
                    <w:b/>
                    <w:sz w:val="22"/>
                    <w:szCs w:val="22"/>
                    <w:lang w:val="fr-FR"/>
                  </w:rPr>
                  <w:t>au cours des six derniers mois</w:t>
                </w:r>
              </w:sdtContent>
            </w:sdt>
            <w:r w:rsidR="008A59EB">
              <w:rPr>
                <w:b/>
                <w:bCs/>
                <w:sz w:val="22"/>
                <w:szCs w:val="22"/>
                <w:lang w:val="fr-FR"/>
              </w:rPr>
              <w:t> : comité de pilotage de clôture du projet en mars 2023</w:t>
            </w:r>
          </w:p>
          <w:p w14:paraId="3E81F59E" w14:textId="4D0832A6" w:rsidR="000A0FD3" w:rsidRPr="001517FF" w:rsidRDefault="000A0FD3" w:rsidP="001517FF">
            <w:pPr>
              <w:pStyle w:val="ListParagraph"/>
              <w:ind w:left="0"/>
              <w:jc w:val="both"/>
              <w:rPr>
                <w:b/>
                <w:sz w:val="22"/>
                <w:szCs w:val="22"/>
                <w:lang w:val="fr-FR"/>
              </w:rPr>
            </w:pPr>
          </w:p>
          <w:p w14:paraId="343E1E9C" w14:textId="77777777" w:rsidR="00C47968" w:rsidRPr="001517FF" w:rsidRDefault="00C47968" w:rsidP="001517FF">
            <w:pPr>
              <w:pStyle w:val="ListParagraph"/>
              <w:ind w:left="0"/>
              <w:jc w:val="both"/>
              <w:rPr>
                <w:sz w:val="22"/>
                <w:szCs w:val="22"/>
                <w:lang w:val="fr-CD"/>
              </w:rPr>
            </w:pPr>
          </w:p>
          <w:p w14:paraId="54312BC9" w14:textId="36B9E20F" w:rsidR="00C47968" w:rsidRPr="001517FF" w:rsidRDefault="00C47968" w:rsidP="001517FF">
            <w:pPr>
              <w:pStyle w:val="ListParagraph"/>
              <w:ind w:left="0"/>
              <w:jc w:val="both"/>
              <w:rPr>
                <w:b/>
                <w:color w:val="000000"/>
                <w:sz w:val="22"/>
                <w:szCs w:val="22"/>
                <w:lang w:val="fr-FR"/>
              </w:rPr>
            </w:pPr>
            <w:r w:rsidRPr="001517FF">
              <w:rPr>
                <w:b/>
                <w:color w:val="000000"/>
                <w:sz w:val="22"/>
                <w:szCs w:val="22"/>
                <w:lang w:val="fr-FR"/>
              </w:rPr>
              <w:t>Veuillez fournir une brève description des interactions du projet auprès du gouvern</w:t>
            </w:r>
            <w:r w:rsidR="005A404F" w:rsidRPr="001517FF">
              <w:rPr>
                <w:b/>
                <w:color w:val="000000"/>
                <w:sz w:val="22"/>
                <w:szCs w:val="22"/>
                <w:lang w:val="fr-FR"/>
              </w:rPr>
              <w:t>e</w:t>
            </w:r>
            <w:r w:rsidRPr="001517FF">
              <w:rPr>
                <w:b/>
                <w:color w:val="000000"/>
                <w:sz w:val="22"/>
                <w:szCs w:val="22"/>
                <w:lang w:val="fr-FR"/>
              </w:rPr>
              <w:t>ment. Merci de préci</w:t>
            </w:r>
            <w:r w:rsidR="00832774" w:rsidRPr="001517FF">
              <w:rPr>
                <w:b/>
                <w:color w:val="000000"/>
                <w:sz w:val="22"/>
                <w:szCs w:val="22"/>
                <w:lang w:val="fr-FR"/>
              </w:rPr>
              <w:t>s</w:t>
            </w:r>
            <w:r w:rsidRPr="001517FF">
              <w:rPr>
                <w:b/>
                <w:color w:val="000000"/>
                <w:sz w:val="22"/>
                <w:szCs w:val="22"/>
                <w:lang w:val="fr-FR"/>
              </w:rPr>
              <w:t>er les niveaux de gouvern</w:t>
            </w:r>
            <w:r w:rsidR="00832774" w:rsidRPr="001517FF">
              <w:rPr>
                <w:b/>
                <w:color w:val="000000"/>
                <w:sz w:val="22"/>
                <w:szCs w:val="22"/>
                <w:lang w:val="fr-FR"/>
              </w:rPr>
              <w:t>e</w:t>
            </w:r>
            <w:r w:rsidRPr="001517FF">
              <w:rPr>
                <w:b/>
                <w:color w:val="000000"/>
                <w:sz w:val="22"/>
                <w:szCs w:val="22"/>
                <w:lang w:val="fr-FR"/>
              </w:rPr>
              <w:t>ment avec lesquels le projet a interagi. (275 mots max.)</w:t>
            </w:r>
          </w:p>
          <w:sdt>
            <w:sdtPr>
              <w:rPr>
                <w:color w:val="000000"/>
                <w:sz w:val="22"/>
                <w:szCs w:val="22"/>
              </w:rPr>
              <w:id w:val="623977978"/>
              <w:placeholder>
                <w:docPart w:val="DefaultPlaceholder_-1854013440"/>
              </w:placeholder>
            </w:sdtPr>
            <w:sdtContent>
              <w:p w14:paraId="6EF8E6D3" w14:textId="062AADCD" w:rsidR="00C47968" w:rsidRPr="001517FF" w:rsidRDefault="00A00E81" w:rsidP="001517FF">
                <w:pPr>
                  <w:jc w:val="both"/>
                  <w:rPr>
                    <w:sz w:val="22"/>
                    <w:szCs w:val="22"/>
                    <w:lang w:val="fr-FR"/>
                  </w:rPr>
                </w:pPr>
                <w:r w:rsidRPr="001517FF">
                  <w:rPr>
                    <w:color w:val="000000"/>
                    <w:sz w:val="22"/>
                    <w:szCs w:val="22"/>
                    <w:lang w:val="fr-CD"/>
                  </w:rPr>
                  <w:t>L’équipe de gestion du projet collabore avec les représentants du gouvernement au niveau provincial</w:t>
                </w:r>
                <w:r w:rsidR="00653199" w:rsidRPr="001517FF">
                  <w:rPr>
                    <w:color w:val="000000"/>
                    <w:sz w:val="22"/>
                    <w:szCs w:val="22"/>
                    <w:lang w:val="fr-CD"/>
                  </w:rPr>
                  <w:t xml:space="preserve"> et national. Au niveau </w:t>
                </w:r>
                <w:r w:rsidR="00E173F4" w:rsidRPr="001517FF">
                  <w:rPr>
                    <w:color w:val="000000"/>
                    <w:sz w:val="22"/>
                    <w:szCs w:val="22"/>
                    <w:lang w:val="fr-CD"/>
                  </w:rPr>
                  <w:t>provincial</w:t>
                </w:r>
                <w:r w:rsidR="00653199" w:rsidRPr="001517FF">
                  <w:rPr>
                    <w:color w:val="000000"/>
                    <w:sz w:val="22"/>
                    <w:szCs w:val="22"/>
                    <w:lang w:val="fr-CD"/>
                  </w:rPr>
                  <w:t xml:space="preserve">, </w:t>
                </w:r>
                <w:r w:rsidR="00976474" w:rsidRPr="001517FF">
                  <w:rPr>
                    <w:color w:val="000000"/>
                    <w:sz w:val="22"/>
                    <w:szCs w:val="22"/>
                    <w:lang w:val="fr-CD"/>
                  </w:rPr>
                  <w:t xml:space="preserve">elle </w:t>
                </w:r>
                <w:r w:rsidR="00653199" w:rsidRPr="001517FF">
                  <w:rPr>
                    <w:color w:val="000000"/>
                    <w:sz w:val="22"/>
                    <w:szCs w:val="22"/>
                    <w:lang w:val="fr-CD"/>
                  </w:rPr>
                  <w:t>interagit</w:t>
                </w:r>
                <w:r w:rsidRPr="001517FF">
                  <w:rPr>
                    <w:color w:val="000000"/>
                    <w:sz w:val="22"/>
                    <w:szCs w:val="22"/>
                    <w:lang w:val="fr-CD"/>
                  </w:rPr>
                  <w:t xml:space="preserve"> </w:t>
                </w:r>
                <w:r w:rsidR="00653199" w:rsidRPr="001517FF">
                  <w:rPr>
                    <w:color w:val="000000"/>
                    <w:sz w:val="22"/>
                    <w:szCs w:val="22"/>
                    <w:lang w:val="fr-CD"/>
                  </w:rPr>
                  <w:t xml:space="preserve">avec </w:t>
                </w:r>
                <w:r w:rsidR="00DC3A3D" w:rsidRPr="001517FF">
                  <w:rPr>
                    <w:color w:val="000000"/>
                    <w:sz w:val="22"/>
                    <w:szCs w:val="22"/>
                    <w:lang w:val="fr-CD"/>
                  </w:rPr>
                  <w:t xml:space="preserve">le gouverneur de province, </w:t>
                </w:r>
                <w:r w:rsidR="00594732" w:rsidRPr="001517FF">
                  <w:rPr>
                    <w:color w:val="000000"/>
                    <w:sz w:val="22"/>
                    <w:szCs w:val="22"/>
                    <w:lang w:val="fr-CD"/>
                  </w:rPr>
                  <w:t xml:space="preserve">le </w:t>
                </w:r>
                <w:r w:rsidR="00976474" w:rsidRPr="001517FF">
                  <w:rPr>
                    <w:color w:val="000000"/>
                    <w:sz w:val="22"/>
                    <w:szCs w:val="22"/>
                    <w:lang w:val="fr-CD"/>
                  </w:rPr>
                  <w:t xml:space="preserve">commissaire </w:t>
                </w:r>
                <w:r w:rsidR="00C7278D" w:rsidRPr="001517FF">
                  <w:rPr>
                    <w:color w:val="000000"/>
                    <w:sz w:val="22"/>
                    <w:szCs w:val="22"/>
                    <w:lang w:val="fr-CD"/>
                  </w:rPr>
                  <w:t>provincial</w:t>
                </w:r>
                <w:r w:rsidR="00976474" w:rsidRPr="001517FF">
                  <w:rPr>
                    <w:color w:val="000000"/>
                    <w:sz w:val="22"/>
                    <w:szCs w:val="22"/>
                    <w:lang w:val="fr-CD"/>
                  </w:rPr>
                  <w:t xml:space="preserve"> de la Police, </w:t>
                </w:r>
                <w:r w:rsidR="00DC3A3D" w:rsidRPr="001517FF">
                  <w:rPr>
                    <w:color w:val="000000"/>
                    <w:sz w:val="22"/>
                    <w:szCs w:val="22"/>
                    <w:lang w:val="fr-CD"/>
                  </w:rPr>
                  <w:t>le ministre provincia</w:t>
                </w:r>
                <w:r w:rsidR="00F86F31" w:rsidRPr="001517FF">
                  <w:rPr>
                    <w:color w:val="000000"/>
                    <w:sz w:val="22"/>
                    <w:szCs w:val="22"/>
                    <w:lang w:val="fr-CD"/>
                  </w:rPr>
                  <w:t>l</w:t>
                </w:r>
                <w:r w:rsidR="00DC3A3D" w:rsidRPr="001517FF">
                  <w:rPr>
                    <w:color w:val="000000"/>
                    <w:sz w:val="22"/>
                    <w:szCs w:val="22"/>
                    <w:lang w:val="fr-CD"/>
                  </w:rPr>
                  <w:t xml:space="preserve"> du plan et </w:t>
                </w:r>
                <w:r w:rsidR="00976474" w:rsidRPr="001517FF">
                  <w:rPr>
                    <w:color w:val="000000"/>
                    <w:sz w:val="22"/>
                    <w:szCs w:val="22"/>
                    <w:lang w:val="fr-CD"/>
                  </w:rPr>
                  <w:t xml:space="preserve">celui </w:t>
                </w:r>
                <w:r w:rsidR="00DC3A3D" w:rsidRPr="001517FF">
                  <w:rPr>
                    <w:color w:val="000000"/>
                    <w:sz w:val="22"/>
                    <w:szCs w:val="22"/>
                    <w:lang w:val="fr-CD"/>
                  </w:rPr>
                  <w:t>de l’intérieur</w:t>
                </w:r>
                <w:r w:rsidR="00653199" w:rsidRPr="001517FF">
                  <w:rPr>
                    <w:color w:val="000000"/>
                    <w:sz w:val="22"/>
                    <w:szCs w:val="22"/>
                    <w:lang w:val="fr-CD"/>
                  </w:rPr>
                  <w:t xml:space="preserve">. </w:t>
                </w:r>
                <w:r w:rsidR="00976474" w:rsidRPr="001517FF">
                  <w:rPr>
                    <w:color w:val="000000"/>
                    <w:sz w:val="22"/>
                    <w:szCs w:val="22"/>
                    <w:lang w:val="fr-CD"/>
                  </w:rPr>
                  <w:t>A</w:t>
                </w:r>
                <w:r w:rsidR="00653199" w:rsidRPr="001517FF">
                  <w:rPr>
                    <w:color w:val="000000"/>
                    <w:sz w:val="22"/>
                    <w:szCs w:val="22"/>
                    <w:lang w:val="fr-CD"/>
                  </w:rPr>
                  <w:t xml:space="preserve">u niveau national, l’interaction se fait avec </w:t>
                </w:r>
                <w:r w:rsidR="00DC3A3D" w:rsidRPr="001517FF">
                  <w:rPr>
                    <w:color w:val="000000"/>
                    <w:sz w:val="22"/>
                    <w:szCs w:val="22"/>
                    <w:lang w:val="fr-CD"/>
                  </w:rPr>
                  <w:t xml:space="preserve">les ministres nationaux du plan, de l’intérieur et du genre </w:t>
                </w:r>
                <w:r w:rsidRPr="001517FF">
                  <w:rPr>
                    <w:color w:val="000000"/>
                    <w:sz w:val="22"/>
                    <w:szCs w:val="22"/>
                    <w:lang w:val="fr-CD"/>
                  </w:rPr>
                  <w:t xml:space="preserve">à travers des rencontres formelles et informelles. Les rencontres formelles </w:t>
                </w:r>
                <w:r w:rsidR="00653199" w:rsidRPr="001517FF">
                  <w:rPr>
                    <w:color w:val="000000"/>
                    <w:sz w:val="22"/>
                    <w:szCs w:val="22"/>
                    <w:lang w:val="fr-CD"/>
                  </w:rPr>
                  <w:t>passent à travers les cadres de collaboration</w:t>
                </w:r>
                <w:r w:rsidRPr="001517FF">
                  <w:rPr>
                    <w:color w:val="000000"/>
                    <w:sz w:val="22"/>
                    <w:szCs w:val="22"/>
                    <w:lang w:val="fr-CD"/>
                  </w:rPr>
                  <w:t xml:space="preserve"> </w:t>
                </w:r>
                <w:r w:rsidR="00F44557" w:rsidRPr="001517FF">
                  <w:rPr>
                    <w:color w:val="000000"/>
                    <w:sz w:val="22"/>
                    <w:szCs w:val="22"/>
                    <w:lang w:val="fr-CD"/>
                  </w:rPr>
                  <w:t xml:space="preserve">prévu </w:t>
                </w:r>
                <w:r w:rsidR="00F86F31" w:rsidRPr="001517FF">
                  <w:rPr>
                    <w:color w:val="000000"/>
                    <w:sz w:val="22"/>
                    <w:szCs w:val="22"/>
                    <w:lang w:val="fr-CD"/>
                  </w:rPr>
                  <w:t>par le</w:t>
                </w:r>
                <w:r w:rsidR="00F44557" w:rsidRPr="001517FF">
                  <w:rPr>
                    <w:color w:val="000000"/>
                    <w:sz w:val="22"/>
                    <w:szCs w:val="22"/>
                    <w:lang w:val="fr-CD"/>
                  </w:rPr>
                  <w:t xml:space="preserve"> projet notamment les réunions du comité technique</w:t>
                </w:r>
                <w:r w:rsidR="00D555A3" w:rsidRPr="001517FF">
                  <w:rPr>
                    <w:color w:val="000000"/>
                    <w:sz w:val="22"/>
                    <w:szCs w:val="22"/>
                    <w:lang w:val="fr-CD"/>
                  </w:rPr>
                  <w:t xml:space="preserve">, </w:t>
                </w:r>
                <w:r w:rsidR="00F44557" w:rsidRPr="001517FF">
                  <w:rPr>
                    <w:color w:val="000000"/>
                    <w:sz w:val="22"/>
                    <w:szCs w:val="22"/>
                    <w:lang w:val="fr-CD"/>
                  </w:rPr>
                  <w:t>les réunions du comité de pilotage</w:t>
                </w:r>
                <w:r w:rsidR="00D555A3" w:rsidRPr="001517FF">
                  <w:rPr>
                    <w:color w:val="000000"/>
                    <w:sz w:val="22"/>
                    <w:szCs w:val="22"/>
                    <w:lang w:val="fr-CD"/>
                  </w:rPr>
                  <w:t xml:space="preserve"> et les missions de suivi</w:t>
                </w:r>
                <w:r w:rsidR="00F44557" w:rsidRPr="001517FF">
                  <w:rPr>
                    <w:color w:val="000000"/>
                    <w:sz w:val="22"/>
                    <w:szCs w:val="22"/>
                    <w:lang w:val="fr-CD"/>
                  </w:rPr>
                  <w:t>. Les réunions du comité technique provincial réunissent les autorités gouvernementales</w:t>
                </w:r>
                <w:r w:rsidR="00A07608" w:rsidRPr="001517FF">
                  <w:rPr>
                    <w:color w:val="000000"/>
                    <w:sz w:val="22"/>
                    <w:szCs w:val="22"/>
                    <w:lang w:val="fr-CD"/>
                  </w:rPr>
                  <w:t xml:space="preserve"> au niveau de la province, les services techniques de l’Etat</w:t>
                </w:r>
                <w:r w:rsidR="00A943E8" w:rsidRPr="001517FF">
                  <w:rPr>
                    <w:color w:val="000000"/>
                    <w:sz w:val="22"/>
                    <w:szCs w:val="22"/>
                    <w:lang w:val="fr-CD"/>
                  </w:rPr>
                  <w:t xml:space="preserve"> </w:t>
                </w:r>
                <w:r w:rsidR="003C4F70" w:rsidRPr="001517FF">
                  <w:rPr>
                    <w:color w:val="000000"/>
                    <w:sz w:val="22"/>
                    <w:szCs w:val="22"/>
                    <w:lang w:val="fr-CD"/>
                  </w:rPr>
                  <w:t>(la</w:t>
                </w:r>
                <w:r w:rsidR="00F86F31" w:rsidRPr="001517FF">
                  <w:rPr>
                    <w:color w:val="000000"/>
                    <w:sz w:val="22"/>
                    <w:szCs w:val="22"/>
                    <w:lang w:val="fr-CD"/>
                  </w:rPr>
                  <w:t xml:space="preserve"> division provinciale du plan, commissariat provincial de la police </w:t>
                </w:r>
                <w:r w:rsidR="003C4F70" w:rsidRPr="001517FF">
                  <w:rPr>
                    <w:color w:val="000000"/>
                    <w:sz w:val="22"/>
                    <w:szCs w:val="22"/>
                    <w:lang w:val="fr-CD"/>
                  </w:rPr>
                  <w:t>etc.</w:t>
                </w:r>
                <w:r w:rsidR="00F86F31" w:rsidRPr="001517FF">
                  <w:rPr>
                    <w:color w:val="000000"/>
                    <w:sz w:val="22"/>
                    <w:szCs w:val="22"/>
                    <w:lang w:val="fr-CD"/>
                  </w:rPr>
                  <w:t>)</w:t>
                </w:r>
                <w:r w:rsidR="00A07608" w:rsidRPr="001517FF">
                  <w:rPr>
                    <w:color w:val="000000"/>
                    <w:sz w:val="22"/>
                    <w:szCs w:val="22"/>
                    <w:lang w:val="fr-CD"/>
                  </w:rPr>
                  <w:t>, les bénéficiaires et les membres de la société civile</w:t>
                </w:r>
                <w:r w:rsidR="00F44557" w:rsidRPr="001517FF">
                  <w:rPr>
                    <w:color w:val="000000"/>
                    <w:sz w:val="22"/>
                    <w:szCs w:val="22"/>
                    <w:lang w:val="fr-CD"/>
                  </w:rPr>
                  <w:t xml:space="preserve"> </w:t>
                </w:r>
                <w:r w:rsidR="00A07608" w:rsidRPr="001517FF">
                  <w:rPr>
                    <w:color w:val="000000"/>
                    <w:sz w:val="22"/>
                    <w:szCs w:val="22"/>
                    <w:lang w:val="fr-CD"/>
                  </w:rPr>
                  <w:t>sous la modération du</w:t>
                </w:r>
                <w:r w:rsidR="00F44557" w:rsidRPr="001517FF">
                  <w:rPr>
                    <w:color w:val="000000"/>
                    <w:sz w:val="22"/>
                    <w:szCs w:val="22"/>
                    <w:lang w:val="fr-CD"/>
                  </w:rPr>
                  <w:t xml:space="preserve"> </w:t>
                </w:r>
                <w:r w:rsidR="00976474" w:rsidRPr="001517FF">
                  <w:rPr>
                    <w:color w:val="000000"/>
                    <w:sz w:val="22"/>
                    <w:szCs w:val="22"/>
                    <w:lang w:val="fr-CD"/>
                  </w:rPr>
                  <w:t>G</w:t>
                </w:r>
                <w:r w:rsidR="00F44557" w:rsidRPr="001517FF">
                  <w:rPr>
                    <w:color w:val="000000"/>
                    <w:sz w:val="22"/>
                    <w:szCs w:val="22"/>
                    <w:lang w:val="fr-CD"/>
                  </w:rPr>
                  <w:t>ouverneur de province</w:t>
                </w:r>
                <w:r w:rsidR="00A07608" w:rsidRPr="001517FF">
                  <w:rPr>
                    <w:color w:val="000000"/>
                    <w:sz w:val="22"/>
                    <w:szCs w:val="22"/>
                    <w:lang w:val="fr-CD"/>
                  </w:rPr>
                  <w:t>.</w:t>
                </w:r>
                <w:r w:rsidR="00F44557" w:rsidRPr="001517FF">
                  <w:rPr>
                    <w:color w:val="000000"/>
                    <w:sz w:val="22"/>
                    <w:szCs w:val="22"/>
                    <w:lang w:val="fr-CD"/>
                  </w:rPr>
                  <w:t xml:space="preserve"> Les réunions du comité de pilotage sont organisées à </w:t>
                </w:r>
                <w:r w:rsidR="00F86F31" w:rsidRPr="001517FF">
                  <w:rPr>
                    <w:color w:val="000000"/>
                    <w:sz w:val="22"/>
                    <w:szCs w:val="22"/>
                    <w:lang w:val="fr-CD"/>
                  </w:rPr>
                  <w:t>Kinshasa.</w:t>
                </w:r>
                <w:r w:rsidR="002B1C5C" w:rsidRPr="001517FF">
                  <w:rPr>
                    <w:color w:val="000000"/>
                    <w:sz w:val="22"/>
                    <w:szCs w:val="22"/>
                    <w:lang w:val="fr-CD"/>
                  </w:rPr>
                  <w:t xml:space="preserve"> </w:t>
                </w:r>
                <w:r w:rsidR="00F44557" w:rsidRPr="001517FF">
                  <w:rPr>
                    <w:color w:val="000000"/>
                    <w:sz w:val="22"/>
                    <w:szCs w:val="22"/>
                    <w:lang w:val="fr-CD"/>
                  </w:rPr>
                  <w:t>Elles réuni</w:t>
                </w:r>
                <w:r w:rsidR="00A07608" w:rsidRPr="001517FF">
                  <w:rPr>
                    <w:color w:val="000000"/>
                    <w:sz w:val="22"/>
                    <w:szCs w:val="22"/>
                    <w:lang w:val="fr-CD"/>
                  </w:rPr>
                  <w:t>ss</w:t>
                </w:r>
                <w:r w:rsidR="00F44557" w:rsidRPr="001517FF">
                  <w:rPr>
                    <w:color w:val="000000"/>
                    <w:sz w:val="22"/>
                    <w:szCs w:val="22"/>
                    <w:lang w:val="fr-CD"/>
                  </w:rPr>
                  <w:t xml:space="preserve">ent le </w:t>
                </w:r>
                <w:r w:rsidR="00976474" w:rsidRPr="001517FF">
                  <w:rPr>
                    <w:color w:val="000000"/>
                    <w:sz w:val="22"/>
                    <w:szCs w:val="22"/>
                    <w:lang w:val="fr-CD"/>
                  </w:rPr>
                  <w:t>M</w:t>
                </w:r>
                <w:r w:rsidR="00F44557" w:rsidRPr="001517FF">
                  <w:rPr>
                    <w:color w:val="000000"/>
                    <w:sz w:val="22"/>
                    <w:szCs w:val="22"/>
                    <w:lang w:val="fr-CD"/>
                  </w:rPr>
                  <w:t xml:space="preserve">inistre </w:t>
                </w:r>
                <w:r w:rsidR="00F86F31" w:rsidRPr="001517FF">
                  <w:rPr>
                    <w:color w:val="000000"/>
                    <w:sz w:val="22"/>
                    <w:szCs w:val="22"/>
                    <w:lang w:val="fr-CD"/>
                  </w:rPr>
                  <w:t>national</w:t>
                </w:r>
                <w:r w:rsidR="00A07608" w:rsidRPr="001517FF">
                  <w:rPr>
                    <w:color w:val="000000"/>
                    <w:sz w:val="22"/>
                    <w:szCs w:val="22"/>
                    <w:lang w:val="fr-CD"/>
                  </w:rPr>
                  <w:t xml:space="preserve"> du plan et de l’intérieur </w:t>
                </w:r>
                <w:r w:rsidR="0045149B" w:rsidRPr="001517FF">
                  <w:rPr>
                    <w:color w:val="000000"/>
                    <w:sz w:val="22"/>
                    <w:szCs w:val="22"/>
                    <w:lang w:val="fr-CD"/>
                  </w:rPr>
                  <w:t>ainsi que</w:t>
                </w:r>
                <w:r w:rsidR="00A07608" w:rsidRPr="001517FF">
                  <w:rPr>
                    <w:color w:val="000000"/>
                    <w:sz w:val="22"/>
                    <w:szCs w:val="22"/>
                    <w:lang w:val="fr-CD"/>
                  </w:rPr>
                  <w:t xml:space="preserve"> les services techniques</w:t>
                </w:r>
                <w:r w:rsidR="0045149B" w:rsidRPr="001517FF">
                  <w:rPr>
                    <w:color w:val="000000"/>
                    <w:sz w:val="22"/>
                    <w:szCs w:val="22"/>
                    <w:lang w:val="fr-CD"/>
                  </w:rPr>
                  <w:t xml:space="preserve"> du niveau national</w:t>
                </w:r>
                <w:r w:rsidR="005D678D" w:rsidRPr="001517FF">
                  <w:rPr>
                    <w:color w:val="000000"/>
                    <w:sz w:val="22"/>
                    <w:szCs w:val="22"/>
                    <w:lang w:val="fr-CD"/>
                  </w:rPr>
                  <w:t xml:space="preserve"> </w:t>
                </w:r>
                <w:r w:rsidR="0049085A" w:rsidRPr="001517FF">
                  <w:rPr>
                    <w:color w:val="000000"/>
                    <w:sz w:val="22"/>
                    <w:szCs w:val="22"/>
                    <w:lang w:val="fr-CD"/>
                  </w:rPr>
                  <w:t>entre autres</w:t>
                </w:r>
                <w:r w:rsidR="00594732" w:rsidRPr="001517FF">
                  <w:rPr>
                    <w:color w:val="000000"/>
                    <w:sz w:val="22"/>
                    <w:szCs w:val="22"/>
                    <w:lang w:val="fr-CD"/>
                  </w:rPr>
                  <w:t>,</w:t>
                </w:r>
                <w:r w:rsidR="005D678D" w:rsidRPr="001517FF">
                  <w:rPr>
                    <w:color w:val="000000"/>
                    <w:sz w:val="22"/>
                    <w:szCs w:val="22"/>
                    <w:lang w:val="fr-CD"/>
                  </w:rPr>
                  <w:t xml:space="preserve"> la Commission de </w:t>
                </w:r>
                <w:r w:rsidR="00F86F31" w:rsidRPr="001517FF">
                  <w:rPr>
                    <w:color w:val="000000"/>
                    <w:sz w:val="22"/>
                    <w:szCs w:val="22"/>
                    <w:lang w:val="fr-CD"/>
                  </w:rPr>
                  <w:t>Réforme</w:t>
                </w:r>
                <w:r w:rsidR="005D678D" w:rsidRPr="001517FF">
                  <w:rPr>
                    <w:color w:val="000000"/>
                    <w:sz w:val="22"/>
                    <w:szCs w:val="22"/>
                    <w:lang w:val="fr-CD"/>
                  </w:rPr>
                  <w:t xml:space="preserve"> de la Police, le bureau du commissaire général de la police nationale congolaise</w:t>
                </w:r>
                <w:r w:rsidR="00F86F31" w:rsidRPr="001517FF">
                  <w:rPr>
                    <w:color w:val="000000"/>
                    <w:sz w:val="22"/>
                    <w:szCs w:val="22"/>
                    <w:lang w:val="fr-CD"/>
                  </w:rPr>
                  <w:t>, l’inspection générale de la police</w:t>
                </w:r>
                <w:r w:rsidR="005D678D" w:rsidRPr="001517FF">
                  <w:rPr>
                    <w:color w:val="000000"/>
                    <w:sz w:val="22"/>
                    <w:szCs w:val="22"/>
                    <w:lang w:val="fr-CD"/>
                  </w:rPr>
                  <w:t xml:space="preserve"> etc</w:t>
                </w:r>
                <w:r w:rsidR="0045149B" w:rsidRPr="001517FF">
                  <w:rPr>
                    <w:color w:val="000000"/>
                    <w:sz w:val="22"/>
                    <w:szCs w:val="22"/>
                    <w:lang w:val="fr-CD"/>
                  </w:rPr>
                  <w:t xml:space="preserve">. L’objectif </w:t>
                </w:r>
                <w:r w:rsidR="002B1C5C" w:rsidRPr="001517FF">
                  <w:rPr>
                    <w:color w:val="000000"/>
                    <w:sz w:val="22"/>
                    <w:szCs w:val="22"/>
                    <w:lang w:val="fr-CD"/>
                  </w:rPr>
                  <w:t xml:space="preserve">de ces </w:t>
                </w:r>
                <w:r w:rsidR="00A943E8" w:rsidRPr="001517FF">
                  <w:rPr>
                    <w:color w:val="000000"/>
                    <w:sz w:val="22"/>
                    <w:szCs w:val="22"/>
                    <w:lang w:val="fr-CD"/>
                  </w:rPr>
                  <w:t>différents niveaux d’échange</w:t>
                </w:r>
                <w:r w:rsidR="002B1C5C" w:rsidRPr="001517FF">
                  <w:rPr>
                    <w:color w:val="000000"/>
                    <w:sz w:val="22"/>
                    <w:szCs w:val="22"/>
                    <w:lang w:val="fr-CD"/>
                  </w:rPr>
                  <w:t xml:space="preserve"> </w:t>
                </w:r>
                <w:r w:rsidR="00A943E8" w:rsidRPr="001517FF">
                  <w:rPr>
                    <w:color w:val="000000"/>
                    <w:sz w:val="22"/>
                    <w:szCs w:val="22"/>
                    <w:lang w:val="fr-CD"/>
                  </w:rPr>
                  <w:t xml:space="preserve">consiste à </w:t>
                </w:r>
                <w:r w:rsidR="0045149B" w:rsidRPr="001517FF">
                  <w:rPr>
                    <w:color w:val="000000"/>
                    <w:sz w:val="22"/>
                    <w:szCs w:val="22"/>
                    <w:lang w:val="fr-CD"/>
                  </w:rPr>
                  <w:t xml:space="preserve">encourager les échanges afin </w:t>
                </w:r>
                <w:r w:rsidRPr="001517FF">
                  <w:rPr>
                    <w:sz w:val="22"/>
                    <w:szCs w:val="22"/>
                    <w:lang w:val="fr-FR"/>
                  </w:rPr>
                  <w:t xml:space="preserve">d’assurer un suivi permanent de l’atteinte des résultats du projet. </w:t>
                </w:r>
                <w:r w:rsidR="0045149B" w:rsidRPr="001517FF">
                  <w:rPr>
                    <w:sz w:val="22"/>
                    <w:szCs w:val="22"/>
                    <w:lang w:val="fr-FR"/>
                  </w:rPr>
                  <w:t>Les gestionnaires du projet soumettent la planification, les réalisations, les défis et les contraintes</w:t>
                </w:r>
                <w:r w:rsidR="002B1C5C" w:rsidRPr="001517FF">
                  <w:rPr>
                    <w:sz w:val="22"/>
                    <w:szCs w:val="22"/>
                    <w:lang w:val="fr-FR"/>
                  </w:rPr>
                  <w:t xml:space="preserve"> à l’approbation du gouvernement et</w:t>
                </w:r>
                <w:r w:rsidR="0045149B" w:rsidRPr="001517FF">
                  <w:rPr>
                    <w:sz w:val="22"/>
                    <w:szCs w:val="22"/>
                    <w:lang w:val="fr-FR"/>
                  </w:rPr>
                  <w:t xml:space="preserve"> autres </w:t>
                </w:r>
                <w:r w:rsidR="00A943E8" w:rsidRPr="001517FF">
                  <w:rPr>
                    <w:sz w:val="22"/>
                    <w:szCs w:val="22"/>
                    <w:lang w:val="fr-FR"/>
                  </w:rPr>
                  <w:t>parties prenantes</w:t>
                </w:r>
                <w:r w:rsidR="005D678D" w:rsidRPr="001517FF">
                  <w:rPr>
                    <w:sz w:val="22"/>
                    <w:szCs w:val="22"/>
                    <w:lang w:val="fr-FR"/>
                  </w:rPr>
                  <w:t xml:space="preserve"> </w:t>
                </w:r>
                <w:r w:rsidR="00A943E8" w:rsidRPr="001517FF">
                  <w:rPr>
                    <w:sz w:val="22"/>
                    <w:szCs w:val="22"/>
                    <w:lang w:val="fr-FR"/>
                  </w:rPr>
                  <w:t>y compris le PBF</w:t>
                </w:r>
                <w:r w:rsidR="007D4F99" w:rsidRPr="001517FF">
                  <w:rPr>
                    <w:sz w:val="22"/>
                    <w:szCs w:val="22"/>
                    <w:lang w:val="fr-FR"/>
                  </w:rPr>
                  <w:t xml:space="preserve"> et la </w:t>
                </w:r>
                <w:r w:rsidR="001B5899" w:rsidRPr="001517FF">
                  <w:rPr>
                    <w:sz w:val="22"/>
                    <w:szCs w:val="22"/>
                    <w:lang w:val="fr-FR"/>
                  </w:rPr>
                  <w:t>MONUSCO</w:t>
                </w:r>
                <w:r w:rsidR="007D4F99" w:rsidRPr="001517FF">
                  <w:rPr>
                    <w:sz w:val="22"/>
                    <w:szCs w:val="22"/>
                    <w:lang w:val="fr-FR"/>
                  </w:rPr>
                  <w:t>,</w:t>
                </w:r>
                <w:r w:rsidR="005D678D" w:rsidRPr="001517FF">
                  <w:rPr>
                    <w:sz w:val="22"/>
                    <w:szCs w:val="22"/>
                    <w:lang w:val="fr-FR"/>
                  </w:rPr>
                  <w:t xml:space="preserve"> </w:t>
                </w:r>
                <w:r w:rsidR="002B1C5C" w:rsidRPr="001517FF">
                  <w:rPr>
                    <w:sz w:val="22"/>
                    <w:szCs w:val="22"/>
                    <w:lang w:val="fr-FR"/>
                  </w:rPr>
                  <w:t>afin de recueillir leurs</w:t>
                </w:r>
                <w:r w:rsidR="00BF6850" w:rsidRPr="001517FF">
                  <w:rPr>
                    <w:sz w:val="22"/>
                    <w:szCs w:val="22"/>
                    <w:lang w:val="fr-FR"/>
                  </w:rPr>
                  <w:t xml:space="preserve"> </w:t>
                </w:r>
                <w:r w:rsidR="00A943E8" w:rsidRPr="001517FF">
                  <w:rPr>
                    <w:sz w:val="22"/>
                    <w:szCs w:val="22"/>
                    <w:lang w:val="fr-FR"/>
                  </w:rPr>
                  <w:t>observations</w:t>
                </w:r>
                <w:r w:rsidR="007D4F99" w:rsidRPr="001517FF">
                  <w:rPr>
                    <w:sz w:val="22"/>
                    <w:szCs w:val="22"/>
                    <w:lang w:val="fr-FR"/>
                  </w:rPr>
                  <w:t xml:space="preserve"> </w:t>
                </w:r>
                <w:r w:rsidR="00A943E8" w:rsidRPr="001517FF">
                  <w:rPr>
                    <w:sz w:val="22"/>
                    <w:szCs w:val="22"/>
                    <w:lang w:val="fr-FR"/>
                  </w:rPr>
                  <w:t>et les orientations pour</w:t>
                </w:r>
                <w:r w:rsidR="002B1C5C" w:rsidRPr="001517FF">
                  <w:rPr>
                    <w:sz w:val="22"/>
                    <w:szCs w:val="22"/>
                    <w:lang w:val="fr-FR"/>
                  </w:rPr>
                  <w:t xml:space="preserve"> identifier</w:t>
                </w:r>
                <w:r w:rsidR="00BF6850" w:rsidRPr="001517FF">
                  <w:rPr>
                    <w:sz w:val="22"/>
                    <w:szCs w:val="22"/>
                    <w:lang w:val="fr-FR"/>
                  </w:rPr>
                  <w:t xml:space="preserve"> les pistes de solutions aux contraintes et défis rencontrés. Toutes les observations, </w:t>
                </w:r>
                <w:r w:rsidR="00BF6850" w:rsidRPr="001517FF">
                  <w:rPr>
                    <w:sz w:val="22"/>
                    <w:szCs w:val="22"/>
                    <w:lang w:val="fr-FR"/>
                  </w:rPr>
                  <w:lastRenderedPageBreak/>
                  <w:t>orientations</w:t>
                </w:r>
                <w:r w:rsidR="00A943E8" w:rsidRPr="001517FF">
                  <w:rPr>
                    <w:sz w:val="22"/>
                    <w:szCs w:val="22"/>
                    <w:lang w:val="fr-FR"/>
                  </w:rPr>
                  <w:t xml:space="preserve">, </w:t>
                </w:r>
                <w:r w:rsidR="00BF6850" w:rsidRPr="001517FF">
                  <w:rPr>
                    <w:sz w:val="22"/>
                    <w:szCs w:val="22"/>
                    <w:lang w:val="fr-FR"/>
                  </w:rPr>
                  <w:t xml:space="preserve">suggestions </w:t>
                </w:r>
                <w:r w:rsidR="00A943E8" w:rsidRPr="001517FF">
                  <w:rPr>
                    <w:sz w:val="22"/>
                    <w:szCs w:val="22"/>
                    <w:lang w:val="fr-FR"/>
                  </w:rPr>
                  <w:t xml:space="preserve">et recommandations </w:t>
                </w:r>
                <w:r w:rsidR="00BF6850" w:rsidRPr="001517FF">
                  <w:rPr>
                    <w:sz w:val="22"/>
                    <w:szCs w:val="22"/>
                    <w:lang w:val="fr-FR"/>
                  </w:rPr>
                  <w:t>sont discuté</w:t>
                </w:r>
                <w:r w:rsidR="00497A01" w:rsidRPr="001517FF">
                  <w:rPr>
                    <w:sz w:val="22"/>
                    <w:szCs w:val="22"/>
                    <w:lang w:val="fr-FR"/>
                  </w:rPr>
                  <w:t>e</w:t>
                </w:r>
                <w:r w:rsidR="00BF6850" w:rsidRPr="001517FF">
                  <w:rPr>
                    <w:sz w:val="22"/>
                    <w:szCs w:val="22"/>
                    <w:lang w:val="fr-FR"/>
                  </w:rPr>
                  <w:t xml:space="preserve">s et </w:t>
                </w:r>
                <w:r w:rsidR="00A943E8" w:rsidRPr="001517FF">
                  <w:rPr>
                    <w:sz w:val="22"/>
                    <w:szCs w:val="22"/>
                    <w:lang w:val="fr-FR"/>
                  </w:rPr>
                  <w:t>peaufinées</w:t>
                </w:r>
                <w:r w:rsidR="00BF6850" w:rsidRPr="001517FF">
                  <w:rPr>
                    <w:sz w:val="22"/>
                    <w:szCs w:val="22"/>
                    <w:lang w:val="fr-FR"/>
                  </w:rPr>
                  <w:t xml:space="preserve"> au cours des réunions de coordination du projet</w:t>
                </w:r>
                <w:r w:rsidR="00A943E8" w:rsidRPr="001517FF">
                  <w:rPr>
                    <w:sz w:val="22"/>
                    <w:szCs w:val="22"/>
                    <w:lang w:val="fr-FR"/>
                  </w:rPr>
                  <w:t xml:space="preserve"> entre les agences du consortium</w:t>
                </w:r>
                <w:r w:rsidR="00BF6850" w:rsidRPr="001517FF">
                  <w:rPr>
                    <w:sz w:val="22"/>
                    <w:szCs w:val="22"/>
                    <w:lang w:val="fr-FR"/>
                  </w:rPr>
                  <w:t xml:space="preserve">. </w:t>
                </w:r>
                <w:r w:rsidR="00D555A3" w:rsidRPr="001517FF">
                  <w:rPr>
                    <w:sz w:val="22"/>
                    <w:szCs w:val="22"/>
                    <w:lang w:val="fr-FR"/>
                  </w:rPr>
                  <w:t xml:space="preserve">Les missions de suivi </w:t>
                </w:r>
                <w:r w:rsidR="00497A01" w:rsidRPr="001517FF">
                  <w:rPr>
                    <w:sz w:val="22"/>
                    <w:szCs w:val="22"/>
                    <w:lang w:val="fr-FR"/>
                  </w:rPr>
                  <w:t xml:space="preserve">incluent la partie gouvernementale et </w:t>
                </w:r>
                <w:r w:rsidR="00D555A3" w:rsidRPr="001517FF">
                  <w:rPr>
                    <w:sz w:val="22"/>
                    <w:szCs w:val="22"/>
                    <w:lang w:val="fr-FR"/>
                  </w:rPr>
                  <w:t xml:space="preserve">ont pour objectif principal de </w:t>
                </w:r>
                <w:r w:rsidR="00A943E8" w:rsidRPr="001517FF">
                  <w:rPr>
                    <w:sz w:val="22"/>
                    <w:szCs w:val="22"/>
                    <w:lang w:val="fr-FR"/>
                  </w:rPr>
                  <w:t>s</w:t>
                </w:r>
                <w:r w:rsidR="00D555A3" w:rsidRPr="001517FF">
                  <w:rPr>
                    <w:sz w:val="22"/>
                    <w:szCs w:val="22"/>
                    <w:lang w:val="fr-FR"/>
                  </w:rPr>
                  <w:t xml:space="preserve">’imprégner </w:t>
                </w:r>
                <w:r w:rsidR="004F599D" w:rsidRPr="001517FF">
                  <w:rPr>
                    <w:sz w:val="22"/>
                    <w:szCs w:val="22"/>
                    <w:lang w:val="fr-FR"/>
                  </w:rPr>
                  <w:t>des réalisations</w:t>
                </w:r>
                <w:r w:rsidR="00D555A3" w:rsidRPr="001517FF">
                  <w:rPr>
                    <w:sz w:val="22"/>
                    <w:szCs w:val="22"/>
                    <w:lang w:val="fr-FR"/>
                  </w:rPr>
                  <w:t xml:space="preserve"> du projet sur </w:t>
                </w:r>
                <w:r w:rsidR="00497A01" w:rsidRPr="001517FF">
                  <w:rPr>
                    <w:sz w:val="22"/>
                    <w:szCs w:val="22"/>
                    <w:lang w:val="fr-FR"/>
                  </w:rPr>
                  <w:t xml:space="preserve">le </w:t>
                </w:r>
                <w:r w:rsidR="00B0528B" w:rsidRPr="001517FF">
                  <w:rPr>
                    <w:sz w:val="22"/>
                    <w:szCs w:val="22"/>
                    <w:lang w:val="fr-FR"/>
                  </w:rPr>
                  <w:t>terrain.</w:t>
                </w:r>
                <w:r w:rsidR="00D555A3" w:rsidRPr="001517FF">
                  <w:rPr>
                    <w:sz w:val="22"/>
                    <w:szCs w:val="22"/>
                    <w:lang w:val="fr-FR"/>
                  </w:rPr>
                  <w:t xml:space="preserve"> </w:t>
                </w:r>
                <w:r w:rsidR="00A943E8" w:rsidRPr="001517FF">
                  <w:rPr>
                    <w:sz w:val="22"/>
                    <w:szCs w:val="22"/>
                    <w:lang w:val="fr-FR"/>
                  </w:rPr>
                  <w:t>Par ailleurs, l</w:t>
                </w:r>
                <w:r w:rsidR="00BB7892" w:rsidRPr="001517FF">
                  <w:rPr>
                    <w:sz w:val="22"/>
                    <w:szCs w:val="22"/>
                    <w:lang w:val="fr-FR"/>
                  </w:rPr>
                  <w:t xml:space="preserve">es rencontres informelles s’organisent lorsque qu’il y a un besoin particulier </w:t>
                </w:r>
                <w:r w:rsidR="00A943E8" w:rsidRPr="001517FF">
                  <w:rPr>
                    <w:sz w:val="22"/>
                    <w:szCs w:val="22"/>
                    <w:lang w:val="fr-FR"/>
                  </w:rPr>
                  <w:t xml:space="preserve">qui </w:t>
                </w:r>
                <w:r w:rsidR="00985664" w:rsidRPr="001517FF">
                  <w:rPr>
                    <w:sz w:val="22"/>
                    <w:szCs w:val="22"/>
                    <w:lang w:val="fr-FR"/>
                  </w:rPr>
                  <w:t xml:space="preserve">se fait sentir au niveau </w:t>
                </w:r>
                <w:r w:rsidR="00BB7892" w:rsidRPr="001517FF">
                  <w:rPr>
                    <w:sz w:val="22"/>
                    <w:szCs w:val="22"/>
                    <w:lang w:val="fr-FR"/>
                  </w:rPr>
                  <w:t>provinc</w:t>
                </w:r>
                <w:r w:rsidR="00985664" w:rsidRPr="001517FF">
                  <w:rPr>
                    <w:sz w:val="22"/>
                    <w:szCs w:val="22"/>
                    <w:lang w:val="fr-FR"/>
                  </w:rPr>
                  <w:t>ial</w:t>
                </w:r>
                <w:r w:rsidR="00BB7892" w:rsidRPr="001517FF">
                  <w:rPr>
                    <w:sz w:val="22"/>
                    <w:szCs w:val="22"/>
                    <w:lang w:val="fr-FR"/>
                  </w:rPr>
                  <w:t xml:space="preserve"> ou </w:t>
                </w:r>
                <w:r w:rsidR="00985664" w:rsidRPr="001517FF">
                  <w:rPr>
                    <w:sz w:val="22"/>
                    <w:szCs w:val="22"/>
                    <w:lang w:val="fr-FR"/>
                  </w:rPr>
                  <w:t>national</w:t>
                </w:r>
                <w:r w:rsidR="00BB7892" w:rsidRPr="001517FF">
                  <w:rPr>
                    <w:sz w:val="22"/>
                    <w:szCs w:val="22"/>
                    <w:lang w:val="fr-FR"/>
                  </w:rPr>
                  <w:t xml:space="preserve"> pour des questions spécifiques liées au projet.</w:t>
                </w:r>
              </w:p>
            </w:sdtContent>
          </w:sdt>
        </w:tc>
      </w:tr>
      <w:tr w:rsidR="00793DE6" w:rsidRPr="00651E12" w14:paraId="27192C5C" w14:textId="77777777" w:rsidTr="00D8181F">
        <w:trPr>
          <w:trHeight w:val="1124"/>
        </w:trPr>
        <w:tc>
          <w:tcPr>
            <w:tcW w:w="10080" w:type="dxa"/>
            <w:gridSpan w:val="2"/>
          </w:tcPr>
          <w:p w14:paraId="7BC15C3E" w14:textId="76E9C20B" w:rsidR="000F43A8" w:rsidRPr="001517FF" w:rsidRDefault="000F43A8" w:rsidP="001517FF">
            <w:pPr>
              <w:jc w:val="both"/>
              <w:rPr>
                <w:b/>
                <w:bCs/>
                <w:sz w:val="22"/>
                <w:szCs w:val="22"/>
                <w:lang w:val="fr-FR"/>
              </w:rPr>
            </w:pPr>
            <w:r w:rsidRPr="001517FF">
              <w:rPr>
                <w:b/>
                <w:bCs/>
                <w:sz w:val="22"/>
                <w:szCs w:val="22"/>
                <w:lang w:val="fr-FR"/>
              </w:rPr>
              <w:lastRenderedPageBreak/>
              <w:t xml:space="preserve">Préparation du </w:t>
            </w:r>
            <w:r w:rsidR="00FF5D1C" w:rsidRPr="001517FF">
              <w:rPr>
                <w:b/>
                <w:bCs/>
                <w:sz w:val="22"/>
                <w:szCs w:val="22"/>
                <w:lang w:val="fr-FR"/>
              </w:rPr>
              <w:t>rapport :</w:t>
            </w:r>
          </w:p>
          <w:p w14:paraId="43FCACD6" w14:textId="6B761446" w:rsidR="000F43A8" w:rsidRPr="001517FF" w:rsidRDefault="000F43A8" w:rsidP="001517FF">
            <w:pPr>
              <w:jc w:val="both"/>
              <w:rPr>
                <w:sz w:val="22"/>
                <w:szCs w:val="22"/>
                <w:lang w:val="fr-FR"/>
              </w:rPr>
            </w:pPr>
            <w:r w:rsidRPr="001517FF">
              <w:rPr>
                <w:sz w:val="22"/>
                <w:szCs w:val="22"/>
                <w:lang w:val="fr-FR"/>
              </w:rPr>
              <w:t xml:space="preserve">Rapport préparé </w:t>
            </w:r>
            <w:r w:rsidR="00FF5D1C" w:rsidRPr="001517FF">
              <w:rPr>
                <w:sz w:val="22"/>
                <w:szCs w:val="22"/>
                <w:lang w:val="fr-FR"/>
              </w:rPr>
              <w:t>par :</w:t>
            </w:r>
            <w:r w:rsidRPr="001517FF">
              <w:rPr>
                <w:sz w:val="22"/>
                <w:szCs w:val="22"/>
                <w:lang w:val="fr-FR"/>
              </w:rPr>
              <w:t xml:space="preserve"> </w:t>
            </w:r>
            <w:r w:rsidR="00BB7892" w:rsidRPr="001517FF">
              <w:rPr>
                <w:sz w:val="22"/>
                <w:szCs w:val="22"/>
                <w:lang w:val="fr-FR"/>
              </w:rPr>
              <w:t>OIM</w:t>
            </w:r>
            <w:r w:rsidR="00422966" w:rsidRPr="001517FF">
              <w:rPr>
                <w:sz w:val="22"/>
                <w:szCs w:val="22"/>
                <w:lang w:val="fr-FR"/>
              </w:rPr>
              <w:t>, PNUD et ONU FEMMES</w:t>
            </w:r>
          </w:p>
          <w:p w14:paraId="4F7F6063" w14:textId="482AC02D" w:rsidR="000F43A8" w:rsidRPr="001517FF" w:rsidRDefault="000F43A8" w:rsidP="001517FF">
            <w:pPr>
              <w:jc w:val="both"/>
              <w:rPr>
                <w:sz w:val="22"/>
                <w:szCs w:val="22"/>
                <w:lang w:val="fr-FR"/>
              </w:rPr>
            </w:pPr>
            <w:r w:rsidRPr="001517FF">
              <w:rPr>
                <w:sz w:val="22"/>
                <w:szCs w:val="22"/>
                <w:lang w:val="fr-FR"/>
              </w:rPr>
              <w:t xml:space="preserve">Rapport approuvé </w:t>
            </w:r>
            <w:r w:rsidR="00FF5D1C" w:rsidRPr="001517FF">
              <w:rPr>
                <w:sz w:val="22"/>
                <w:szCs w:val="22"/>
                <w:lang w:val="fr-FR"/>
              </w:rPr>
              <w:t>par :</w:t>
            </w:r>
            <w:r w:rsidRPr="001517FF">
              <w:rPr>
                <w:sz w:val="22"/>
                <w:szCs w:val="22"/>
                <w:lang w:val="fr-FR"/>
              </w:rPr>
              <w:t xml:space="preserve"> </w:t>
            </w:r>
            <w:r w:rsidR="00AC140F" w:rsidRPr="001517FF">
              <w:rPr>
                <w:sz w:val="22"/>
                <w:szCs w:val="22"/>
                <w:lang w:val="fr-FR"/>
              </w:rPr>
              <w:t>SAMBUSSY Fabien (Chef de mission OIM RDC)</w:t>
            </w:r>
          </w:p>
          <w:p w14:paraId="64A19D37" w14:textId="52EDA841" w:rsidR="000F43A8" w:rsidRPr="001517FF" w:rsidRDefault="000F43A8" w:rsidP="001517FF">
            <w:pPr>
              <w:jc w:val="both"/>
              <w:rPr>
                <w:sz w:val="22"/>
                <w:szCs w:val="22"/>
                <w:lang w:val="fr-FR"/>
              </w:rPr>
            </w:pPr>
            <w:r w:rsidRPr="001517FF">
              <w:rPr>
                <w:sz w:val="22"/>
                <w:szCs w:val="22"/>
                <w:lang w:val="fr-FR"/>
              </w:rPr>
              <w:t xml:space="preserve">Le Secrétariat PBF a-t-il revu le </w:t>
            </w:r>
            <w:r w:rsidR="00FF5D1C" w:rsidRPr="001517FF">
              <w:rPr>
                <w:sz w:val="22"/>
                <w:szCs w:val="22"/>
                <w:lang w:val="fr-FR"/>
              </w:rPr>
              <w:t>rapport :</w:t>
            </w:r>
            <w:r w:rsidRPr="001517FF">
              <w:rPr>
                <w:sz w:val="22"/>
                <w:szCs w:val="22"/>
                <w:lang w:val="fr-FR"/>
              </w:rPr>
              <w:t xml:space="preserve"> </w:t>
            </w:r>
            <w:r w:rsidR="00AC140F" w:rsidRPr="001517FF">
              <w:rPr>
                <w:sz w:val="22"/>
                <w:szCs w:val="22"/>
              </w:rPr>
              <w:fldChar w:fldCharType="begin">
                <w:ffData>
                  <w:name w:val="secretariatreview"/>
                  <w:enabled/>
                  <w:calcOnExit w:val="0"/>
                  <w:ddList>
                    <w:listEntry w:val="Oui"/>
                    <w:listEntry w:val="Veuillez sélectionner"/>
                    <w:listEntry w:val="Non"/>
                  </w:ddList>
                </w:ffData>
              </w:fldChar>
            </w:r>
            <w:r w:rsidR="00AC140F" w:rsidRPr="001517FF">
              <w:rPr>
                <w:sz w:val="22"/>
                <w:szCs w:val="22"/>
                <w:lang w:val="fr-FR"/>
              </w:rPr>
              <w:instrText xml:space="preserve"> </w:instrText>
            </w:r>
            <w:bookmarkStart w:id="7" w:name="secretariatreview"/>
            <w:r w:rsidR="00AC140F" w:rsidRPr="001517FF">
              <w:rPr>
                <w:sz w:val="22"/>
                <w:szCs w:val="22"/>
                <w:lang w:val="fr-FR"/>
              </w:rPr>
              <w:instrText xml:space="preserve">FORMDROPDOWN </w:instrText>
            </w:r>
            <w:r w:rsidR="00000000">
              <w:rPr>
                <w:sz w:val="22"/>
                <w:szCs w:val="22"/>
              </w:rPr>
            </w:r>
            <w:r w:rsidR="00000000">
              <w:rPr>
                <w:sz w:val="22"/>
                <w:szCs w:val="22"/>
              </w:rPr>
              <w:fldChar w:fldCharType="separate"/>
            </w:r>
            <w:r w:rsidR="00AC140F" w:rsidRPr="001517FF">
              <w:rPr>
                <w:sz w:val="22"/>
                <w:szCs w:val="22"/>
              </w:rPr>
              <w:fldChar w:fldCharType="end"/>
            </w:r>
            <w:bookmarkEnd w:id="7"/>
          </w:p>
        </w:tc>
      </w:tr>
    </w:tbl>
    <w:p w14:paraId="4E1255AA" w14:textId="77777777" w:rsidR="00895870" w:rsidRPr="001517FF" w:rsidRDefault="00895870" w:rsidP="001517FF">
      <w:pPr>
        <w:ind w:hanging="360"/>
        <w:jc w:val="both"/>
        <w:rPr>
          <w:b/>
          <w:i/>
          <w:iCs/>
          <w:sz w:val="22"/>
          <w:szCs w:val="22"/>
          <w:lang w:val="fr-FR"/>
        </w:rPr>
      </w:pPr>
    </w:p>
    <w:p w14:paraId="67655050" w14:textId="77777777" w:rsidR="00895870" w:rsidRPr="001517FF" w:rsidRDefault="00895870" w:rsidP="001517FF">
      <w:pPr>
        <w:ind w:hanging="360"/>
        <w:jc w:val="both"/>
        <w:rPr>
          <w:b/>
          <w:i/>
          <w:iCs/>
          <w:sz w:val="22"/>
          <w:szCs w:val="22"/>
          <w:lang w:val="fr-FR"/>
        </w:rPr>
      </w:pPr>
    </w:p>
    <w:p w14:paraId="107A9A2F" w14:textId="77777777" w:rsidR="00E36380" w:rsidRPr="001517FF" w:rsidRDefault="00E36380" w:rsidP="001517FF">
      <w:pPr>
        <w:ind w:hanging="360"/>
        <w:jc w:val="both"/>
        <w:rPr>
          <w:b/>
          <w:i/>
          <w:iCs/>
          <w:sz w:val="22"/>
          <w:szCs w:val="22"/>
          <w:lang w:val="fr-FR"/>
        </w:rPr>
      </w:pPr>
    </w:p>
    <w:p w14:paraId="02D40EEC" w14:textId="0F0238A5" w:rsidR="00F778A1" w:rsidRPr="001517FF" w:rsidRDefault="00F778A1" w:rsidP="001517FF">
      <w:pPr>
        <w:ind w:hanging="360"/>
        <w:jc w:val="both"/>
        <w:rPr>
          <w:b/>
          <w:i/>
          <w:iCs/>
          <w:sz w:val="22"/>
          <w:szCs w:val="22"/>
          <w:lang w:val="fr-FR"/>
        </w:rPr>
      </w:pPr>
      <w:r w:rsidRPr="001517FF">
        <w:rPr>
          <w:b/>
          <w:i/>
          <w:iCs/>
          <w:sz w:val="22"/>
          <w:szCs w:val="22"/>
          <w:lang w:val="fr-FR"/>
        </w:rPr>
        <w:t xml:space="preserve">NOTES POUR REMPLIR LE </w:t>
      </w:r>
      <w:r w:rsidR="00FF5D1C" w:rsidRPr="001517FF">
        <w:rPr>
          <w:b/>
          <w:i/>
          <w:iCs/>
          <w:sz w:val="22"/>
          <w:szCs w:val="22"/>
          <w:lang w:val="fr-FR"/>
        </w:rPr>
        <w:t>RAPPORT :</w:t>
      </w:r>
    </w:p>
    <w:p w14:paraId="7BFE8C1B" w14:textId="77777777" w:rsidR="00B80C2F" w:rsidRPr="001517FF" w:rsidRDefault="00B80C2F" w:rsidP="001517FF">
      <w:pPr>
        <w:ind w:left="-90" w:hanging="180"/>
        <w:jc w:val="both"/>
        <w:rPr>
          <w:i/>
          <w:iCs/>
          <w:sz w:val="22"/>
          <w:szCs w:val="22"/>
          <w:lang w:val="fr-FR"/>
        </w:rPr>
      </w:pPr>
      <w:r w:rsidRPr="001517FF">
        <w:rPr>
          <w:i/>
          <w:iCs/>
          <w:sz w:val="22"/>
          <w:szCs w:val="22"/>
          <w:lang w:val="fr-FR"/>
        </w:rPr>
        <w:t>- Évitez les acronymes et le jargon des Nations Unies, utilisez un langage général / commun.</w:t>
      </w:r>
    </w:p>
    <w:p w14:paraId="6F51D62D" w14:textId="77777777" w:rsidR="00B80C2F" w:rsidRPr="001517FF" w:rsidRDefault="00B80C2F" w:rsidP="001517FF">
      <w:pPr>
        <w:ind w:left="-90" w:hanging="180"/>
        <w:jc w:val="both"/>
        <w:rPr>
          <w:i/>
          <w:iCs/>
          <w:sz w:val="22"/>
          <w:szCs w:val="22"/>
          <w:lang w:val="fr-FR"/>
        </w:rPr>
      </w:pPr>
      <w:r w:rsidRPr="001517FF">
        <w:rPr>
          <w:i/>
          <w:iCs/>
          <w:sz w:val="22"/>
          <w:szCs w:val="22"/>
          <w:lang w:val="fr-FR"/>
        </w:rPr>
        <w:t>- Décrivez ce que le projet a fait dans la période de rapport, plutôt que les intentions du projet.</w:t>
      </w:r>
    </w:p>
    <w:p w14:paraId="31926B9E" w14:textId="77777777" w:rsidR="00B80C2F" w:rsidRPr="001517FF" w:rsidRDefault="00B80C2F" w:rsidP="001517FF">
      <w:pPr>
        <w:ind w:left="-90" w:hanging="180"/>
        <w:jc w:val="both"/>
        <w:rPr>
          <w:i/>
          <w:iCs/>
          <w:sz w:val="22"/>
          <w:szCs w:val="22"/>
          <w:lang w:val="fr-FR"/>
        </w:rPr>
      </w:pPr>
      <w:r w:rsidRPr="001517FF">
        <w:rPr>
          <w:i/>
          <w:iCs/>
          <w:sz w:val="22"/>
          <w:szCs w:val="22"/>
          <w:lang w:val="fr-FR"/>
        </w:rPr>
        <w:t>- Soyez aussi concret que possible. Évitez les discours théoriques, vagues ou conceptuels.</w:t>
      </w:r>
    </w:p>
    <w:p w14:paraId="59375C32" w14:textId="6EF90F29" w:rsidR="00B80C2F" w:rsidRPr="001517FF" w:rsidRDefault="00B80C2F" w:rsidP="001517FF">
      <w:pPr>
        <w:ind w:left="-90" w:hanging="180"/>
        <w:jc w:val="both"/>
        <w:rPr>
          <w:i/>
          <w:iCs/>
          <w:sz w:val="22"/>
          <w:szCs w:val="22"/>
          <w:lang w:val="fr-FR"/>
        </w:rPr>
      </w:pPr>
      <w:r w:rsidRPr="001517FF">
        <w:rPr>
          <w:i/>
          <w:iCs/>
          <w:sz w:val="22"/>
          <w:szCs w:val="22"/>
          <w:lang w:val="fr-FR"/>
        </w:rPr>
        <w:t>- Veillez à ce que l'analyse et l'évaluation des progrès du projet tiennent compte des spécificités</w:t>
      </w:r>
      <w:r w:rsidR="003B73E2" w:rsidRPr="001517FF">
        <w:rPr>
          <w:i/>
          <w:iCs/>
          <w:sz w:val="22"/>
          <w:szCs w:val="22"/>
          <w:lang w:val="fr-FR"/>
        </w:rPr>
        <w:t xml:space="preserve"> </w:t>
      </w:r>
      <w:r w:rsidRPr="001517FF">
        <w:rPr>
          <w:i/>
          <w:iCs/>
          <w:sz w:val="22"/>
          <w:szCs w:val="22"/>
          <w:lang w:val="fr-FR"/>
        </w:rPr>
        <w:t>du sexe et de l'âge.</w:t>
      </w:r>
    </w:p>
    <w:p w14:paraId="423F5F52" w14:textId="690BD299" w:rsidR="00117EE7" w:rsidRPr="001517FF" w:rsidRDefault="00B80C2F" w:rsidP="001517FF">
      <w:pPr>
        <w:ind w:left="-90" w:hanging="180"/>
        <w:jc w:val="both"/>
        <w:rPr>
          <w:i/>
          <w:iCs/>
          <w:sz w:val="22"/>
          <w:szCs w:val="22"/>
          <w:lang w:val="fr-FR"/>
        </w:rPr>
      </w:pPr>
      <w:r w:rsidRPr="001517FF">
        <w:rPr>
          <w:i/>
          <w:iCs/>
          <w:sz w:val="22"/>
          <w:szCs w:val="22"/>
          <w:lang w:val="fr-FR"/>
        </w:rPr>
        <w:t>- Dans le tableau de r</w:t>
      </w:r>
      <w:r w:rsidR="00176D49" w:rsidRPr="001517FF">
        <w:rPr>
          <w:i/>
          <w:iCs/>
          <w:sz w:val="22"/>
          <w:szCs w:val="22"/>
          <w:lang w:val="fr-FR"/>
        </w:rPr>
        <w:t>é</w:t>
      </w:r>
      <w:r w:rsidRPr="001517FF">
        <w:rPr>
          <w:i/>
          <w:iCs/>
          <w:sz w:val="22"/>
          <w:szCs w:val="22"/>
          <w:lang w:val="fr-FR"/>
        </w:rPr>
        <w:t xml:space="preserve">sultats, soyez </w:t>
      </w:r>
      <w:r w:rsidR="00FF5D1C" w:rsidRPr="001517FF">
        <w:rPr>
          <w:i/>
          <w:iCs/>
          <w:sz w:val="22"/>
          <w:szCs w:val="22"/>
          <w:lang w:val="fr-FR"/>
        </w:rPr>
        <w:t>concis :</w:t>
      </w:r>
      <w:r w:rsidRPr="001517FF">
        <w:rPr>
          <w:i/>
          <w:iCs/>
          <w:sz w:val="22"/>
          <w:szCs w:val="22"/>
          <w:lang w:val="fr-FR"/>
        </w:rPr>
        <w:t xml:space="preserve"> vous avez 3000 caractères, incluant les espaces pour vos réponses.</w:t>
      </w:r>
    </w:p>
    <w:p w14:paraId="54D65ADB" w14:textId="77777777" w:rsidR="009B368A" w:rsidRPr="001517FF" w:rsidRDefault="009B368A" w:rsidP="001517FF">
      <w:pPr>
        <w:ind w:hanging="360"/>
        <w:jc w:val="both"/>
        <w:rPr>
          <w:i/>
          <w:iCs/>
          <w:sz w:val="22"/>
          <w:szCs w:val="22"/>
          <w:lang w:val="fr-FR"/>
        </w:rPr>
      </w:pPr>
    </w:p>
    <w:p w14:paraId="7949AC07" w14:textId="39B4C33B" w:rsidR="00116E27" w:rsidRPr="001517FF" w:rsidRDefault="00F778A1" w:rsidP="001517FF">
      <w:pPr>
        <w:ind w:hanging="360"/>
        <w:jc w:val="both"/>
        <w:rPr>
          <w:b/>
          <w:bCs/>
          <w:color w:val="212121"/>
          <w:sz w:val="22"/>
          <w:szCs w:val="22"/>
          <w:u w:val="single"/>
          <w:lang w:val="fr-FR"/>
        </w:rPr>
      </w:pPr>
      <w:r w:rsidRPr="001517FF">
        <w:rPr>
          <w:b/>
          <w:sz w:val="22"/>
          <w:szCs w:val="22"/>
          <w:u w:val="single"/>
          <w:lang w:val="fr-FR"/>
        </w:rPr>
        <w:t xml:space="preserve">Partie 1 : </w:t>
      </w:r>
      <w:r w:rsidRPr="001517FF">
        <w:rPr>
          <w:b/>
          <w:bCs/>
          <w:color w:val="212121"/>
          <w:sz w:val="22"/>
          <w:szCs w:val="22"/>
          <w:u w:val="single"/>
          <w:lang w:val="fr-FR"/>
        </w:rPr>
        <w:t xml:space="preserve">Progrès global du projet </w:t>
      </w:r>
    </w:p>
    <w:p w14:paraId="66B28B6B" w14:textId="6A9B71AB" w:rsidR="00B3106D" w:rsidRPr="001517FF" w:rsidRDefault="00B3106D" w:rsidP="001517FF">
      <w:pPr>
        <w:ind w:hanging="360"/>
        <w:jc w:val="both"/>
        <w:rPr>
          <w:i/>
          <w:iCs/>
          <w:sz w:val="22"/>
          <w:szCs w:val="22"/>
          <w:lang w:val="fr-FR"/>
        </w:rPr>
      </w:pPr>
    </w:p>
    <w:p w14:paraId="6864993E" w14:textId="2C0EE8AC" w:rsidR="00B3106D" w:rsidRPr="001517FF" w:rsidRDefault="001545F2" w:rsidP="001517FF">
      <w:pPr>
        <w:ind w:left="-360"/>
        <w:jc w:val="both"/>
        <w:rPr>
          <w:i/>
          <w:iCs/>
          <w:sz w:val="22"/>
          <w:szCs w:val="22"/>
          <w:lang w:val="fr-FR"/>
        </w:rPr>
      </w:pPr>
      <w:r w:rsidRPr="001517FF">
        <w:rPr>
          <w:i/>
          <w:iCs/>
          <w:sz w:val="22"/>
          <w:szCs w:val="22"/>
          <w:lang w:val="fr-FR"/>
        </w:rPr>
        <w:t xml:space="preserve">Veuillez évaluer l'état d'avancement de la mise en œuvre des éléments </w:t>
      </w:r>
      <w:r w:rsidR="00FF5D1C" w:rsidRPr="001517FF">
        <w:rPr>
          <w:i/>
          <w:iCs/>
          <w:sz w:val="22"/>
          <w:szCs w:val="22"/>
          <w:lang w:val="fr-FR"/>
        </w:rPr>
        <w:t>suivant :</w:t>
      </w:r>
      <w:r w:rsidR="00875A34" w:rsidRPr="001517FF">
        <w:rPr>
          <w:i/>
          <w:iCs/>
          <w:sz w:val="22"/>
          <w:szCs w:val="22"/>
          <w:lang w:val="fr-FR"/>
        </w:rPr>
        <w:t xml:space="preserve"> (indiquez si l’activité est : ‘Pas commencé’, ‘commencé’, </w:t>
      </w:r>
      <w:r w:rsidR="00537C36" w:rsidRPr="001517FF">
        <w:rPr>
          <w:i/>
          <w:iCs/>
          <w:sz w:val="22"/>
          <w:szCs w:val="22"/>
          <w:lang w:val="fr-FR"/>
        </w:rPr>
        <w:t>‘partiellement complet’, ‘complété’, ‘pas applicable’)</w:t>
      </w:r>
    </w:p>
    <w:tbl>
      <w:tblPr>
        <w:tblW w:w="7560" w:type="dxa"/>
        <w:tblLook w:val="04A0" w:firstRow="1" w:lastRow="0" w:firstColumn="1" w:lastColumn="0" w:noHBand="0" w:noVBand="1"/>
      </w:tblPr>
      <w:tblGrid>
        <w:gridCol w:w="3780"/>
        <w:gridCol w:w="3780"/>
      </w:tblGrid>
      <w:tr w:rsidR="00B3106D" w:rsidRPr="001517FF" w14:paraId="767BBDCE" w14:textId="77777777" w:rsidTr="00D8181F">
        <w:trPr>
          <w:trHeight w:val="567"/>
        </w:trPr>
        <w:tc>
          <w:tcPr>
            <w:tcW w:w="3780" w:type="dxa"/>
            <w:tcBorders>
              <w:top w:val="nil"/>
              <w:left w:val="nil"/>
              <w:bottom w:val="nil"/>
              <w:right w:val="nil"/>
            </w:tcBorders>
            <w:shd w:val="clear" w:color="auto" w:fill="auto"/>
            <w:noWrap/>
            <w:vAlign w:val="center"/>
            <w:hideMark/>
          </w:tcPr>
          <w:p w14:paraId="53127FF4" w14:textId="26DD8EA5" w:rsidR="00B3106D" w:rsidRPr="001517FF" w:rsidRDefault="00FD2F25" w:rsidP="001517FF">
            <w:pPr>
              <w:jc w:val="both"/>
              <w:rPr>
                <w:color w:val="000000"/>
                <w:sz w:val="22"/>
                <w:szCs w:val="22"/>
                <w:lang w:val="en-US"/>
              </w:rPr>
            </w:pPr>
            <w:proofErr w:type="spellStart"/>
            <w:r w:rsidRPr="001517FF">
              <w:rPr>
                <w:color w:val="000000"/>
                <w:sz w:val="22"/>
                <w:szCs w:val="22"/>
                <w:lang w:val="en-US"/>
              </w:rPr>
              <w:t>Contractualisation</w:t>
            </w:r>
            <w:proofErr w:type="spellEnd"/>
            <w:r w:rsidRPr="001517FF">
              <w:rPr>
                <w:color w:val="000000"/>
                <w:sz w:val="22"/>
                <w:szCs w:val="22"/>
                <w:lang w:val="en-US"/>
              </w:rPr>
              <w:t xml:space="preserve"> des </w:t>
            </w:r>
            <w:proofErr w:type="spellStart"/>
            <w:r w:rsidRPr="001517FF">
              <w:rPr>
                <w:color w:val="000000"/>
                <w:sz w:val="22"/>
                <w:szCs w:val="22"/>
                <w:lang w:val="en-US"/>
              </w:rPr>
              <w:t>partenaires</w:t>
            </w:r>
            <w:proofErr w:type="spellEnd"/>
          </w:p>
        </w:tc>
        <w:tc>
          <w:tcPr>
            <w:tcW w:w="3780" w:type="dxa"/>
            <w:tcBorders>
              <w:top w:val="nil"/>
              <w:left w:val="nil"/>
              <w:bottom w:val="nil"/>
              <w:right w:val="nil"/>
            </w:tcBorders>
            <w:vAlign w:val="center"/>
          </w:tcPr>
          <w:p w14:paraId="07C39D71" w14:textId="238B9FD5" w:rsidR="00B3106D" w:rsidRPr="001517FF" w:rsidRDefault="00B3106D" w:rsidP="001517FF">
            <w:pPr>
              <w:ind w:hanging="360"/>
              <w:jc w:val="both"/>
              <w:rPr>
                <w:color w:val="000000"/>
                <w:sz w:val="22"/>
                <w:szCs w:val="22"/>
                <w:lang w:val="en-US"/>
              </w:rPr>
            </w:pPr>
            <w:r w:rsidRPr="001517FF">
              <w:rPr>
                <w:color w:val="000000"/>
                <w:sz w:val="22"/>
                <w:szCs w:val="22"/>
                <w:lang w:val="en-US"/>
              </w:rPr>
              <w:fldChar w:fldCharType="begin">
                <w:ffData>
                  <w:name w:val="Drop-down5"/>
                  <w:enabled/>
                  <w:calcOnExit w:val="0"/>
                  <w:ddList/>
                </w:ffData>
              </w:fldChar>
            </w:r>
            <w:r w:rsidRPr="001517FF">
              <w:rPr>
                <w:color w:val="000000"/>
                <w:sz w:val="22"/>
                <w:szCs w:val="22"/>
                <w:lang w:val="en-US"/>
              </w:rPr>
              <w:instrText xml:space="preserve"> FORMDROPDOWN </w:instrText>
            </w:r>
            <w:r w:rsidR="00000000">
              <w:rPr>
                <w:color w:val="000000"/>
                <w:sz w:val="22"/>
                <w:szCs w:val="22"/>
                <w:lang w:val="en-US"/>
              </w:rPr>
            </w:r>
            <w:r w:rsidR="00000000">
              <w:rPr>
                <w:color w:val="000000"/>
                <w:sz w:val="22"/>
                <w:szCs w:val="22"/>
                <w:lang w:val="en-US"/>
              </w:rPr>
              <w:fldChar w:fldCharType="separate"/>
            </w:r>
            <w:r w:rsidRPr="001517FF">
              <w:rPr>
                <w:color w:val="000000"/>
                <w:sz w:val="22"/>
                <w:szCs w:val="22"/>
                <w:lang w:val="en-US"/>
              </w:rPr>
              <w:fldChar w:fldCharType="end"/>
            </w:r>
            <w:r w:rsidR="009E1FF0" w:rsidRPr="001517FF">
              <w:rPr>
                <w:color w:val="000000"/>
                <w:sz w:val="22"/>
                <w:szCs w:val="22"/>
                <w:lang w:val="en-US"/>
              </w:rPr>
              <w:t>OUI</w:t>
            </w:r>
            <w:r w:rsidR="00D836D9" w:rsidRPr="001517FF">
              <w:rPr>
                <w:color w:val="000000"/>
                <w:sz w:val="22"/>
                <w:szCs w:val="22"/>
                <w:lang w:val="en-US"/>
              </w:rPr>
              <w:t xml:space="preserve"> </w:t>
            </w:r>
            <w:r w:rsidR="00A87ABF">
              <w:rPr>
                <w:color w:val="000000"/>
                <w:sz w:val="22"/>
                <w:szCs w:val="22"/>
                <w:lang w:val="en-US"/>
              </w:rPr>
              <w:t>complete</w:t>
            </w:r>
          </w:p>
        </w:tc>
      </w:tr>
      <w:tr w:rsidR="00B3106D" w:rsidRPr="001517FF" w14:paraId="1DA03E75" w14:textId="77777777" w:rsidTr="00D8181F">
        <w:trPr>
          <w:trHeight w:val="567"/>
        </w:trPr>
        <w:tc>
          <w:tcPr>
            <w:tcW w:w="3780" w:type="dxa"/>
            <w:tcBorders>
              <w:top w:val="nil"/>
              <w:left w:val="nil"/>
              <w:bottom w:val="nil"/>
              <w:right w:val="nil"/>
            </w:tcBorders>
            <w:shd w:val="clear" w:color="auto" w:fill="auto"/>
            <w:noWrap/>
            <w:vAlign w:val="center"/>
            <w:hideMark/>
          </w:tcPr>
          <w:p w14:paraId="042D8C2A" w14:textId="1EB4D7DB" w:rsidR="00B3106D" w:rsidRPr="001517FF" w:rsidRDefault="00FD2F25" w:rsidP="001517FF">
            <w:pPr>
              <w:jc w:val="both"/>
              <w:rPr>
                <w:color w:val="000000"/>
                <w:sz w:val="22"/>
                <w:szCs w:val="22"/>
                <w:lang w:val="en-US"/>
              </w:rPr>
            </w:pPr>
            <w:proofErr w:type="spellStart"/>
            <w:r w:rsidRPr="001517FF">
              <w:rPr>
                <w:color w:val="000000"/>
                <w:sz w:val="22"/>
                <w:szCs w:val="22"/>
                <w:lang w:val="en-US"/>
              </w:rPr>
              <w:t>Recrutement</w:t>
            </w:r>
            <w:proofErr w:type="spellEnd"/>
            <w:r w:rsidRPr="001517FF">
              <w:rPr>
                <w:color w:val="000000"/>
                <w:sz w:val="22"/>
                <w:szCs w:val="22"/>
                <w:lang w:val="en-US"/>
              </w:rPr>
              <w:t xml:space="preserve"> du personnel</w:t>
            </w:r>
          </w:p>
        </w:tc>
        <w:tc>
          <w:tcPr>
            <w:tcW w:w="3780" w:type="dxa"/>
            <w:tcBorders>
              <w:top w:val="nil"/>
              <w:left w:val="nil"/>
              <w:bottom w:val="nil"/>
              <w:right w:val="nil"/>
            </w:tcBorders>
            <w:vAlign w:val="center"/>
          </w:tcPr>
          <w:p w14:paraId="6266D257" w14:textId="3AF8FC47" w:rsidR="00B3106D" w:rsidRPr="001517FF" w:rsidRDefault="009E1FF0" w:rsidP="001517FF">
            <w:pPr>
              <w:ind w:hanging="360"/>
              <w:jc w:val="both"/>
              <w:rPr>
                <w:color w:val="000000"/>
                <w:sz w:val="22"/>
                <w:szCs w:val="22"/>
                <w:lang w:val="en-US"/>
              </w:rPr>
            </w:pPr>
            <w:r w:rsidRPr="001517FF">
              <w:rPr>
                <w:color w:val="000000"/>
                <w:sz w:val="22"/>
                <w:szCs w:val="22"/>
                <w:lang w:val="en-US"/>
              </w:rPr>
              <w:t>X</w:t>
            </w:r>
            <w:r w:rsidR="00B3106D" w:rsidRPr="001517FF">
              <w:rPr>
                <w:color w:val="000000"/>
                <w:sz w:val="22"/>
                <w:szCs w:val="22"/>
                <w:lang w:val="en-US"/>
              </w:rPr>
              <w:fldChar w:fldCharType="begin">
                <w:ffData>
                  <w:name w:val="Drop-down2"/>
                  <w:enabled/>
                  <w:calcOnExit w:val="0"/>
                  <w:ddList/>
                </w:ffData>
              </w:fldChar>
            </w:r>
            <w:r w:rsidR="00B3106D" w:rsidRPr="001517FF">
              <w:rPr>
                <w:color w:val="000000"/>
                <w:sz w:val="22"/>
                <w:szCs w:val="22"/>
                <w:lang w:val="en-US"/>
              </w:rPr>
              <w:instrText xml:space="preserve"> FORMDROPDOWN </w:instrText>
            </w:r>
            <w:r w:rsidR="00000000">
              <w:rPr>
                <w:color w:val="000000"/>
                <w:sz w:val="22"/>
                <w:szCs w:val="22"/>
                <w:lang w:val="en-US"/>
              </w:rPr>
            </w:r>
            <w:r w:rsidR="00000000">
              <w:rPr>
                <w:color w:val="000000"/>
                <w:sz w:val="22"/>
                <w:szCs w:val="22"/>
                <w:lang w:val="en-US"/>
              </w:rPr>
              <w:fldChar w:fldCharType="separate"/>
            </w:r>
            <w:r w:rsidR="00B3106D" w:rsidRPr="001517FF">
              <w:rPr>
                <w:color w:val="000000"/>
                <w:sz w:val="22"/>
                <w:szCs w:val="22"/>
                <w:lang w:val="en-US"/>
              </w:rPr>
              <w:fldChar w:fldCharType="end"/>
            </w:r>
            <w:r w:rsidRPr="001517FF">
              <w:rPr>
                <w:color w:val="000000"/>
                <w:sz w:val="22"/>
                <w:szCs w:val="22"/>
                <w:lang w:val="en-US"/>
              </w:rPr>
              <w:t>OUI</w:t>
            </w:r>
            <w:r w:rsidR="00D836D9" w:rsidRPr="001517FF">
              <w:rPr>
                <w:color w:val="000000"/>
                <w:sz w:val="22"/>
                <w:szCs w:val="22"/>
                <w:lang w:val="en-US"/>
              </w:rPr>
              <w:t xml:space="preserve"> </w:t>
            </w:r>
            <w:r w:rsidR="00A87ABF">
              <w:rPr>
                <w:color w:val="000000"/>
                <w:sz w:val="22"/>
                <w:szCs w:val="22"/>
                <w:lang w:val="en-US"/>
              </w:rPr>
              <w:t>complete</w:t>
            </w:r>
          </w:p>
        </w:tc>
      </w:tr>
      <w:tr w:rsidR="00B3106D" w:rsidRPr="001517FF" w14:paraId="47704CDB" w14:textId="77777777" w:rsidTr="00D8181F">
        <w:trPr>
          <w:trHeight w:val="567"/>
        </w:trPr>
        <w:tc>
          <w:tcPr>
            <w:tcW w:w="3780" w:type="dxa"/>
            <w:tcBorders>
              <w:top w:val="nil"/>
              <w:left w:val="nil"/>
              <w:bottom w:val="nil"/>
              <w:right w:val="nil"/>
            </w:tcBorders>
            <w:shd w:val="clear" w:color="auto" w:fill="auto"/>
            <w:noWrap/>
            <w:vAlign w:val="center"/>
            <w:hideMark/>
          </w:tcPr>
          <w:p w14:paraId="2788C2BB" w14:textId="4138A2BD" w:rsidR="00B3106D" w:rsidRPr="001517FF" w:rsidRDefault="00F73AA8" w:rsidP="001517FF">
            <w:pPr>
              <w:jc w:val="both"/>
              <w:rPr>
                <w:color w:val="000000"/>
                <w:sz w:val="22"/>
                <w:szCs w:val="22"/>
                <w:lang w:val="fr-FR"/>
              </w:rPr>
            </w:pPr>
            <w:r w:rsidRPr="001517FF">
              <w:rPr>
                <w:color w:val="000000"/>
                <w:sz w:val="22"/>
                <w:szCs w:val="22"/>
                <w:lang w:val="fr-FR"/>
              </w:rPr>
              <w:t>Collection des données de base</w:t>
            </w:r>
          </w:p>
        </w:tc>
        <w:tc>
          <w:tcPr>
            <w:tcW w:w="3780" w:type="dxa"/>
            <w:tcBorders>
              <w:top w:val="nil"/>
              <w:left w:val="nil"/>
              <w:bottom w:val="nil"/>
              <w:right w:val="nil"/>
            </w:tcBorders>
            <w:vAlign w:val="center"/>
          </w:tcPr>
          <w:p w14:paraId="44A34A90" w14:textId="137D5540" w:rsidR="00B3106D" w:rsidRPr="001517FF" w:rsidRDefault="00B3106D" w:rsidP="001517FF">
            <w:pPr>
              <w:ind w:hanging="360"/>
              <w:jc w:val="both"/>
              <w:rPr>
                <w:color w:val="000000"/>
                <w:sz w:val="22"/>
                <w:szCs w:val="22"/>
                <w:lang w:val="en-US"/>
              </w:rPr>
            </w:pPr>
            <w:r w:rsidRPr="001517FF">
              <w:rPr>
                <w:color w:val="000000"/>
                <w:sz w:val="22"/>
                <w:szCs w:val="22"/>
                <w:lang w:val="en-US"/>
              </w:rPr>
              <w:fldChar w:fldCharType="begin">
                <w:ffData>
                  <w:name w:val="Drop-down3"/>
                  <w:enabled/>
                  <w:calcOnExit w:val="0"/>
                  <w:ddList/>
                </w:ffData>
              </w:fldChar>
            </w:r>
            <w:r w:rsidRPr="001517FF">
              <w:rPr>
                <w:color w:val="000000"/>
                <w:sz w:val="22"/>
                <w:szCs w:val="22"/>
                <w:lang w:val="en-US"/>
              </w:rPr>
              <w:instrText xml:space="preserve"> FORMDROPDOWN </w:instrText>
            </w:r>
            <w:r w:rsidR="00000000">
              <w:rPr>
                <w:color w:val="000000"/>
                <w:sz w:val="22"/>
                <w:szCs w:val="22"/>
                <w:lang w:val="en-US"/>
              </w:rPr>
            </w:r>
            <w:r w:rsidR="00000000">
              <w:rPr>
                <w:color w:val="000000"/>
                <w:sz w:val="22"/>
                <w:szCs w:val="22"/>
                <w:lang w:val="en-US"/>
              </w:rPr>
              <w:fldChar w:fldCharType="separate"/>
            </w:r>
            <w:r w:rsidRPr="001517FF">
              <w:rPr>
                <w:color w:val="000000"/>
                <w:sz w:val="22"/>
                <w:szCs w:val="22"/>
                <w:lang w:val="en-US"/>
              </w:rPr>
              <w:fldChar w:fldCharType="end"/>
            </w:r>
            <w:r w:rsidR="009E1FF0" w:rsidRPr="001517FF">
              <w:rPr>
                <w:color w:val="000000"/>
                <w:sz w:val="22"/>
                <w:szCs w:val="22"/>
                <w:lang w:val="en-US"/>
              </w:rPr>
              <w:t>OUI</w:t>
            </w:r>
            <w:r w:rsidR="00D836D9" w:rsidRPr="001517FF">
              <w:rPr>
                <w:color w:val="000000"/>
                <w:sz w:val="22"/>
                <w:szCs w:val="22"/>
                <w:lang w:val="en-US"/>
              </w:rPr>
              <w:t xml:space="preserve"> </w:t>
            </w:r>
            <w:r w:rsidR="00A87ABF">
              <w:rPr>
                <w:color w:val="000000"/>
                <w:sz w:val="22"/>
                <w:szCs w:val="22"/>
                <w:lang w:val="en-US"/>
              </w:rPr>
              <w:t>complete</w:t>
            </w:r>
          </w:p>
        </w:tc>
      </w:tr>
      <w:tr w:rsidR="00B3106D" w:rsidRPr="001517FF" w14:paraId="4D047B71" w14:textId="77777777" w:rsidTr="00D8181F">
        <w:trPr>
          <w:trHeight w:val="567"/>
        </w:trPr>
        <w:tc>
          <w:tcPr>
            <w:tcW w:w="3780" w:type="dxa"/>
            <w:tcBorders>
              <w:top w:val="nil"/>
              <w:left w:val="nil"/>
              <w:bottom w:val="nil"/>
              <w:right w:val="nil"/>
            </w:tcBorders>
            <w:shd w:val="clear" w:color="auto" w:fill="auto"/>
            <w:noWrap/>
            <w:vAlign w:val="center"/>
            <w:hideMark/>
          </w:tcPr>
          <w:p w14:paraId="3A413F88" w14:textId="798DEC07" w:rsidR="00B3106D" w:rsidRPr="001517FF" w:rsidRDefault="00F73AA8" w:rsidP="001517FF">
            <w:pPr>
              <w:jc w:val="both"/>
              <w:rPr>
                <w:color w:val="000000"/>
                <w:sz w:val="22"/>
                <w:szCs w:val="22"/>
                <w:lang w:val="fr-FR"/>
              </w:rPr>
            </w:pPr>
            <w:r w:rsidRPr="001517FF">
              <w:rPr>
                <w:color w:val="000000"/>
                <w:sz w:val="22"/>
                <w:szCs w:val="22"/>
                <w:lang w:val="fr-FR"/>
              </w:rPr>
              <w:t>Identification des bénéficiaires</w:t>
            </w:r>
          </w:p>
        </w:tc>
        <w:tc>
          <w:tcPr>
            <w:tcW w:w="3780" w:type="dxa"/>
            <w:tcBorders>
              <w:top w:val="nil"/>
              <w:left w:val="nil"/>
              <w:bottom w:val="nil"/>
              <w:right w:val="nil"/>
            </w:tcBorders>
            <w:vAlign w:val="center"/>
          </w:tcPr>
          <w:p w14:paraId="742F134E" w14:textId="0212C87D" w:rsidR="00B3106D" w:rsidRPr="001517FF" w:rsidRDefault="00B3106D" w:rsidP="001517FF">
            <w:pPr>
              <w:ind w:hanging="360"/>
              <w:jc w:val="both"/>
              <w:rPr>
                <w:color w:val="000000"/>
                <w:sz w:val="22"/>
                <w:szCs w:val="22"/>
                <w:lang w:val="en-US"/>
              </w:rPr>
            </w:pPr>
            <w:r w:rsidRPr="001517FF">
              <w:rPr>
                <w:color w:val="000000"/>
                <w:sz w:val="22"/>
                <w:szCs w:val="22"/>
                <w:lang w:val="en-US"/>
              </w:rPr>
              <w:fldChar w:fldCharType="begin">
                <w:ffData>
                  <w:name w:val="Drop-down4"/>
                  <w:enabled/>
                  <w:calcOnExit w:val="0"/>
                  <w:ddList/>
                </w:ffData>
              </w:fldChar>
            </w:r>
            <w:r w:rsidRPr="001517FF">
              <w:rPr>
                <w:color w:val="000000"/>
                <w:sz w:val="22"/>
                <w:szCs w:val="22"/>
                <w:lang w:val="en-US"/>
              </w:rPr>
              <w:instrText xml:space="preserve"> FORMDROPDOWN </w:instrText>
            </w:r>
            <w:r w:rsidR="00000000">
              <w:rPr>
                <w:color w:val="000000"/>
                <w:sz w:val="22"/>
                <w:szCs w:val="22"/>
                <w:lang w:val="en-US"/>
              </w:rPr>
            </w:r>
            <w:r w:rsidR="00000000">
              <w:rPr>
                <w:color w:val="000000"/>
                <w:sz w:val="22"/>
                <w:szCs w:val="22"/>
                <w:lang w:val="en-US"/>
              </w:rPr>
              <w:fldChar w:fldCharType="separate"/>
            </w:r>
            <w:r w:rsidRPr="001517FF">
              <w:rPr>
                <w:color w:val="000000"/>
                <w:sz w:val="22"/>
                <w:szCs w:val="22"/>
                <w:lang w:val="en-US"/>
              </w:rPr>
              <w:fldChar w:fldCharType="end"/>
            </w:r>
            <w:r w:rsidR="009E1FF0" w:rsidRPr="001517FF">
              <w:rPr>
                <w:color w:val="000000"/>
                <w:sz w:val="22"/>
                <w:szCs w:val="22"/>
                <w:lang w:val="en-US"/>
              </w:rPr>
              <w:t>OUI</w:t>
            </w:r>
            <w:r w:rsidR="00D836D9" w:rsidRPr="001517FF">
              <w:rPr>
                <w:color w:val="000000"/>
                <w:sz w:val="22"/>
                <w:szCs w:val="22"/>
                <w:lang w:val="en-US"/>
              </w:rPr>
              <w:t xml:space="preserve"> </w:t>
            </w:r>
            <w:r w:rsidR="00A87ABF">
              <w:rPr>
                <w:color w:val="000000"/>
                <w:sz w:val="22"/>
                <w:szCs w:val="22"/>
                <w:lang w:val="en-US"/>
              </w:rPr>
              <w:t>complete</w:t>
            </w:r>
          </w:p>
        </w:tc>
      </w:tr>
    </w:tbl>
    <w:p w14:paraId="28672C14" w14:textId="77777777" w:rsidR="00895870" w:rsidRPr="001517FF" w:rsidRDefault="00895870" w:rsidP="001517FF">
      <w:pPr>
        <w:jc w:val="both"/>
        <w:rPr>
          <w:sz w:val="22"/>
          <w:szCs w:val="22"/>
          <w:lang w:val="fr-FR"/>
        </w:rPr>
      </w:pPr>
    </w:p>
    <w:p w14:paraId="66AEE221" w14:textId="7CC005A7" w:rsidR="00F778A1" w:rsidRPr="001517FF" w:rsidRDefault="00456874" w:rsidP="001517FF">
      <w:pPr>
        <w:ind w:left="-360"/>
        <w:jc w:val="both"/>
        <w:rPr>
          <w:b/>
          <w:bCs/>
          <w:sz w:val="22"/>
          <w:szCs w:val="22"/>
          <w:lang w:val="fr-FR"/>
        </w:rPr>
      </w:pPr>
      <w:r w:rsidRPr="001517FF">
        <w:rPr>
          <w:b/>
          <w:bCs/>
          <w:sz w:val="22"/>
          <w:szCs w:val="22"/>
          <w:lang w:val="fr-FR"/>
        </w:rPr>
        <w:t xml:space="preserve">Fournissez toute information descriptive supplémentaire relative </w:t>
      </w:r>
      <w:r w:rsidR="00FF5D1C" w:rsidRPr="001517FF">
        <w:rPr>
          <w:b/>
          <w:bCs/>
          <w:sz w:val="22"/>
          <w:szCs w:val="22"/>
          <w:lang w:val="fr-FR"/>
        </w:rPr>
        <w:t>à *</w:t>
      </w:r>
      <w:r w:rsidRPr="001517FF">
        <w:rPr>
          <w:b/>
          <w:bCs/>
          <w:sz w:val="22"/>
          <w:szCs w:val="22"/>
          <w:lang w:val="fr-FR"/>
        </w:rPr>
        <w:t xml:space="preserve">*l'état global de mise en œuvre** du projet en termes de cycle de mise en œuvre, y compris si toutes les activités préparatoires ont été achevées (par exemple, contractualisation des partenaires, recrutement du personnel etc.) </w:t>
      </w:r>
      <w:r w:rsidR="00F778A1" w:rsidRPr="001517FF">
        <w:rPr>
          <w:b/>
          <w:bCs/>
          <w:sz w:val="22"/>
          <w:szCs w:val="22"/>
          <w:lang w:val="fr-FR"/>
        </w:rPr>
        <w:t xml:space="preserve">(limite de </w:t>
      </w:r>
      <w:r w:rsidRPr="001517FF">
        <w:rPr>
          <w:b/>
          <w:bCs/>
          <w:sz w:val="22"/>
          <w:szCs w:val="22"/>
          <w:lang w:val="fr-FR"/>
        </w:rPr>
        <w:t>250 mots</w:t>
      </w:r>
      <w:r w:rsidR="00FF5D1C" w:rsidRPr="001517FF">
        <w:rPr>
          <w:b/>
          <w:bCs/>
          <w:sz w:val="22"/>
          <w:szCs w:val="22"/>
          <w:lang w:val="fr-FR"/>
        </w:rPr>
        <w:t>) :</w:t>
      </w:r>
      <w:r w:rsidR="00F778A1" w:rsidRPr="001517FF">
        <w:rPr>
          <w:b/>
          <w:bCs/>
          <w:sz w:val="22"/>
          <w:szCs w:val="22"/>
          <w:lang w:val="fr-FR"/>
        </w:rPr>
        <w:t xml:space="preserve"> </w:t>
      </w:r>
    </w:p>
    <w:p w14:paraId="062DD10B" w14:textId="77777777" w:rsidR="0081299D" w:rsidRPr="001517FF" w:rsidRDefault="0081299D" w:rsidP="001517FF">
      <w:pPr>
        <w:ind w:left="-360"/>
        <w:jc w:val="both"/>
        <w:rPr>
          <w:i/>
          <w:iCs/>
          <w:sz w:val="22"/>
          <w:szCs w:val="22"/>
          <w:lang w:val="fr-FR"/>
        </w:rPr>
      </w:pPr>
    </w:p>
    <w:p w14:paraId="603958FA" w14:textId="269A6168" w:rsidR="00637442" w:rsidRPr="001517FF" w:rsidRDefault="00637442" w:rsidP="001517FF">
      <w:pPr>
        <w:spacing w:line="276" w:lineRule="auto"/>
        <w:jc w:val="both"/>
        <w:rPr>
          <w:color w:val="000000" w:themeColor="text1"/>
          <w:sz w:val="22"/>
          <w:szCs w:val="22"/>
          <w:lang w:val="fr-FR"/>
        </w:rPr>
      </w:pPr>
      <w:r w:rsidRPr="001517FF">
        <w:rPr>
          <w:color w:val="000000" w:themeColor="text1"/>
          <w:sz w:val="22"/>
          <w:szCs w:val="22"/>
          <w:lang w:val="fr-FR"/>
        </w:rPr>
        <w:t xml:space="preserve">L’évaluation finale du projet </w:t>
      </w:r>
      <w:r w:rsidR="00AE3AA1" w:rsidRPr="001517FF">
        <w:rPr>
          <w:color w:val="000000" w:themeColor="text1"/>
          <w:sz w:val="22"/>
          <w:szCs w:val="22"/>
          <w:lang w:val="fr-FR"/>
        </w:rPr>
        <w:t>est déjà</w:t>
      </w:r>
      <w:r w:rsidRPr="001517FF">
        <w:rPr>
          <w:color w:val="000000" w:themeColor="text1"/>
          <w:sz w:val="22"/>
          <w:szCs w:val="22"/>
          <w:lang w:val="fr-FR"/>
        </w:rPr>
        <w:t xml:space="preserve"> réalisée</w:t>
      </w:r>
      <w:r w:rsidR="00B0745C" w:rsidRPr="001517FF">
        <w:rPr>
          <w:color w:val="000000" w:themeColor="text1"/>
          <w:sz w:val="22"/>
          <w:szCs w:val="22"/>
          <w:lang w:val="fr-FR"/>
        </w:rPr>
        <w:t xml:space="preserve"> par un cabinet externe</w:t>
      </w:r>
      <w:r w:rsidRPr="001517FF">
        <w:rPr>
          <w:color w:val="000000" w:themeColor="text1"/>
          <w:sz w:val="22"/>
          <w:szCs w:val="22"/>
          <w:lang w:val="fr-FR"/>
        </w:rPr>
        <w:t xml:space="preserve"> dans la commune de Kanzala qui est la zone du projet. L’objectif était de déterminer la valeur ajoutée globale de la consolidation de la paix en République Démocratique du Congo, dans les domaines de police de proximité et la réinsertion socio-économique. En évaluant dans quelle mesure le projet a atteint ses objectifs et résultats de consolidation de la paix</w:t>
      </w:r>
      <w:r w:rsidR="00591E4C" w:rsidRPr="001517FF">
        <w:rPr>
          <w:color w:val="000000" w:themeColor="text1"/>
          <w:sz w:val="22"/>
          <w:szCs w:val="22"/>
          <w:lang w:val="fr-FR"/>
        </w:rPr>
        <w:t> ;</w:t>
      </w:r>
      <w:r w:rsidRPr="001517FF">
        <w:rPr>
          <w:color w:val="000000" w:themeColor="text1"/>
          <w:sz w:val="22"/>
          <w:szCs w:val="22"/>
          <w:lang w:val="fr-FR"/>
        </w:rPr>
        <w:t xml:space="preserve"> l'évaluation a</w:t>
      </w:r>
      <w:r w:rsidR="00B0745C" w:rsidRPr="001517FF">
        <w:rPr>
          <w:color w:val="000000" w:themeColor="text1"/>
          <w:sz w:val="22"/>
          <w:szCs w:val="22"/>
          <w:lang w:val="fr-FR"/>
        </w:rPr>
        <w:t xml:space="preserve"> </w:t>
      </w:r>
      <w:r w:rsidRPr="001517FF">
        <w:rPr>
          <w:color w:val="000000" w:themeColor="text1"/>
          <w:sz w:val="22"/>
          <w:szCs w:val="22"/>
          <w:lang w:val="fr-FR"/>
        </w:rPr>
        <w:t xml:space="preserve">fourni des enseignements clés sur les approches et les pratiques opérationnelles de consolidation de la paix réussies, ainsi que les domaines dans lesquels le projet a été moins efficace que prévu. </w:t>
      </w:r>
    </w:p>
    <w:p w14:paraId="6A753FA7" w14:textId="77777777" w:rsidR="0081299D" w:rsidRPr="001517FF" w:rsidRDefault="0081299D" w:rsidP="001517FF">
      <w:pPr>
        <w:ind w:right="-154"/>
        <w:jc w:val="both"/>
        <w:rPr>
          <w:sz w:val="22"/>
          <w:szCs w:val="22"/>
          <w:lang w:val="fr-FR"/>
        </w:rPr>
      </w:pPr>
    </w:p>
    <w:p w14:paraId="4D7D1AB6" w14:textId="6B91AD3B" w:rsidR="00C555B5" w:rsidRPr="001517FF" w:rsidRDefault="00F25988" w:rsidP="001517FF">
      <w:pPr>
        <w:ind w:right="-154" w:hanging="360"/>
        <w:jc w:val="both"/>
        <w:rPr>
          <w:sz w:val="22"/>
          <w:szCs w:val="22"/>
          <w:lang w:val="fr-CD"/>
        </w:rPr>
      </w:pPr>
      <w:r w:rsidRPr="001517FF">
        <w:rPr>
          <w:sz w:val="22"/>
          <w:szCs w:val="22"/>
          <w:lang w:val="fr-CD"/>
        </w:rPr>
        <w:t xml:space="preserve"> </w:t>
      </w:r>
    </w:p>
    <w:p w14:paraId="49A86CE3" w14:textId="69D5B992" w:rsidR="00F778A1" w:rsidRPr="001517FF" w:rsidRDefault="00F778A1" w:rsidP="001517FF">
      <w:pPr>
        <w:ind w:right="-154" w:hanging="360"/>
        <w:jc w:val="both"/>
        <w:rPr>
          <w:b/>
          <w:bCs/>
          <w:sz w:val="22"/>
          <w:szCs w:val="22"/>
          <w:lang w:val="fr-FR"/>
        </w:rPr>
      </w:pPr>
      <w:r w:rsidRPr="001517FF">
        <w:rPr>
          <w:b/>
          <w:bCs/>
          <w:sz w:val="22"/>
          <w:szCs w:val="22"/>
          <w:lang w:val="fr-FR"/>
        </w:rPr>
        <w:t>POUR LES PROJETS DANS LES SIX DERNIERS MOIS DE MISE EN ŒUVRE :</w:t>
      </w:r>
    </w:p>
    <w:p w14:paraId="5D660B18" w14:textId="1974CE75" w:rsidR="008C782A" w:rsidRPr="001517FF" w:rsidRDefault="00476758" w:rsidP="001517FF">
      <w:pPr>
        <w:ind w:left="-360" w:right="-154"/>
        <w:jc w:val="both"/>
        <w:rPr>
          <w:b/>
          <w:bCs/>
          <w:sz w:val="22"/>
          <w:szCs w:val="22"/>
          <w:lang w:val="fr-CD"/>
        </w:rPr>
      </w:pPr>
      <w:r w:rsidRPr="001517FF">
        <w:rPr>
          <w:b/>
          <w:bCs/>
          <w:sz w:val="22"/>
          <w:szCs w:val="22"/>
          <w:lang w:val="fr-FR"/>
        </w:rPr>
        <w:t>Résumez</w:t>
      </w:r>
      <w:r w:rsidR="00F778A1" w:rsidRPr="001517FF">
        <w:rPr>
          <w:b/>
          <w:bCs/>
          <w:sz w:val="22"/>
          <w:szCs w:val="22"/>
          <w:lang w:val="fr-FR"/>
        </w:rPr>
        <w:t xml:space="preserve"> </w:t>
      </w:r>
      <w:r w:rsidRPr="001517FF">
        <w:rPr>
          <w:b/>
          <w:bCs/>
          <w:sz w:val="22"/>
          <w:szCs w:val="22"/>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1517FF">
        <w:rPr>
          <w:b/>
          <w:bCs/>
          <w:sz w:val="22"/>
          <w:szCs w:val="22"/>
          <w:lang w:val="fr-FR"/>
        </w:rPr>
        <w:t xml:space="preserve"> </w:t>
      </w:r>
      <w:r w:rsidR="008C782A" w:rsidRPr="001517FF">
        <w:rPr>
          <w:b/>
          <w:bCs/>
          <w:sz w:val="22"/>
          <w:szCs w:val="22"/>
          <w:lang w:val="fr-CD"/>
        </w:rPr>
        <w:t>(</w:t>
      </w:r>
      <w:r w:rsidR="00FF5D1C" w:rsidRPr="001517FF">
        <w:rPr>
          <w:b/>
          <w:bCs/>
          <w:sz w:val="22"/>
          <w:szCs w:val="22"/>
          <w:lang w:val="fr-CD"/>
        </w:rPr>
        <w:t>Limite</w:t>
      </w:r>
      <w:r w:rsidRPr="001517FF">
        <w:rPr>
          <w:b/>
          <w:bCs/>
          <w:sz w:val="22"/>
          <w:szCs w:val="22"/>
          <w:lang w:val="fr-CD"/>
        </w:rPr>
        <w:t xml:space="preserve"> de </w:t>
      </w:r>
      <w:r w:rsidR="009A0338" w:rsidRPr="001517FF">
        <w:rPr>
          <w:b/>
          <w:bCs/>
          <w:sz w:val="22"/>
          <w:szCs w:val="22"/>
          <w:lang w:val="fr-CD"/>
        </w:rPr>
        <w:t>550 mots</w:t>
      </w:r>
      <w:r w:rsidR="00FF5D1C" w:rsidRPr="001517FF">
        <w:rPr>
          <w:b/>
          <w:bCs/>
          <w:sz w:val="22"/>
          <w:szCs w:val="22"/>
          <w:lang w:val="fr-CD"/>
        </w:rPr>
        <w:t>) :</w:t>
      </w:r>
      <w:r w:rsidR="008C782A" w:rsidRPr="001517FF">
        <w:rPr>
          <w:b/>
          <w:bCs/>
          <w:sz w:val="22"/>
          <w:szCs w:val="22"/>
          <w:lang w:val="fr-CD"/>
        </w:rPr>
        <w:t xml:space="preserve"> </w:t>
      </w:r>
    </w:p>
    <w:p w14:paraId="1E50DEFB" w14:textId="77777777" w:rsidR="00FB5F54" w:rsidRPr="001517FF" w:rsidRDefault="00FB5F54" w:rsidP="001517FF">
      <w:pPr>
        <w:jc w:val="both"/>
        <w:rPr>
          <w:color w:val="000000"/>
          <w:sz w:val="22"/>
          <w:szCs w:val="22"/>
          <w:lang w:val="fr-CD"/>
        </w:rPr>
      </w:pPr>
    </w:p>
    <w:p w14:paraId="790EC9EE" w14:textId="77777777" w:rsidR="00C30E72" w:rsidRPr="001517FF" w:rsidRDefault="00C30E72" w:rsidP="001517FF">
      <w:pPr>
        <w:jc w:val="both"/>
        <w:rPr>
          <w:color w:val="000000"/>
          <w:sz w:val="22"/>
          <w:szCs w:val="22"/>
          <w:u w:val="single"/>
          <w:lang w:val="fr-CD"/>
        </w:rPr>
      </w:pPr>
      <w:r w:rsidRPr="001517FF">
        <w:rPr>
          <w:color w:val="000000"/>
          <w:sz w:val="22"/>
          <w:szCs w:val="22"/>
          <w:u w:val="single"/>
          <w:lang w:val="fr-CD"/>
        </w:rPr>
        <w:t>1/ A</w:t>
      </w:r>
      <w:r w:rsidR="00E27BF5" w:rsidRPr="001517FF">
        <w:rPr>
          <w:color w:val="000000"/>
          <w:sz w:val="22"/>
          <w:szCs w:val="22"/>
          <w:u w:val="single"/>
          <w:lang w:val="fr-CD"/>
        </w:rPr>
        <w:t xml:space="preserve">mélioration de la situation sécuritaire et socio-économique de la commune de Kanzala. </w:t>
      </w:r>
    </w:p>
    <w:p w14:paraId="23084A5C" w14:textId="61C03E4E" w:rsidR="00C30E72" w:rsidRPr="001517FF" w:rsidRDefault="00E27BF5" w:rsidP="001517FF">
      <w:pPr>
        <w:jc w:val="both"/>
        <w:rPr>
          <w:color w:val="000000"/>
          <w:sz w:val="22"/>
          <w:szCs w:val="22"/>
          <w:lang w:val="fr-CD"/>
        </w:rPr>
      </w:pPr>
      <w:r w:rsidRPr="001517FF">
        <w:rPr>
          <w:color w:val="000000"/>
          <w:sz w:val="22"/>
          <w:szCs w:val="22"/>
          <w:lang w:val="fr-CD"/>
        </w:rPr>
        <w:t>Il s’observe une diminution des cas de banditisme</w:t>
      </w:r>
      <w:r w:rsidR="00FB5F54" w:rsidRPr="001517FF">
        <w:rPr>
          <w:rStyle w:val="FootnoteReference"/>
          <w:color w:val="000000"/>
          <w:sz w:val="22"/>
          <w:szCs w:val="22"/>
          <w:lang w:val="fr-CD"/>
        </w:rPr>
        <w:footnoteReference w:id="2"/>
      </w:r>
      <w:r w:rsidRPr="001517FF">
        <w:rPr>
          <w:color w:val="000000"/>
          <w:sz w:val="22"/>
          <w:szCs w:val="22"/>
          <w:lang w:val="fr-CD"/>
        </w:rPr>
        <w:t xml:space="preserve"> dans plusieurs quartiers de la commune</w:t>
      </w:r>
      <w:r w:rsidR="00373D87" w:rsidRPr="001517FF">
        <w:rPr>
          <w:color w:val="000000"/>
          <w:sz w:val="22"/>
          <w:szCs w:val="22"/>
          <w:lang w:val="fr-CD"/>
        </w:rPr>
        <w:t xml:space="preserve">. </w:t>
      </w:r>
      <w:r w:rsidR="008C6BFA" w:rsidRPr="001517FF">
        <w:rPr>
          <w:color w:val="000000"/>
          <w:sz w:val="22"/>
          <w:szCs w:val="22"/>
          <w:lang w:val="fr-CD"/>
        </w:rPr>
        <w:t>Par ailleurs, les cas d’abus et d’exploitation sexu</w:t>
      </w:r>
      <w:r w:rsidR="00125E46" w:rsidRPr="001517FF">
        <w:rPr>
          <w:color w:val="000000"/>
          <w:sz w:val="22"/>
          <w:szCs w:val="22"/>
          <w:lang w:val="fr-CD"/>
        </w:rPr>
        <w:t xml:space="preserve">elle </w:t>
      </w:r>
      <w:r w:rsidR="00650E41" w:rsidRPr="001517FF">
        <w:rPr>
          <w:color w:val="000000"/>
          <w:sz w:val="22"/>
          <w:szCs w:val="22"/>
          <w:lang w:val="fr-CD"/>
        </w:rPr>
        <w:t>ont</w:t>
      </w:r>
      <w:r w:rsidR="00125E46" w:rsidRPr="001517FF">
        <w:rPr>
          <w:color w:val="000000"/>
          <w:sz w:val="22"/>
          <w:szCs w:val="22"/>
          <w:lang w:val="fr-CD"/>
        </w:rPr>
        <w:t xml:space="preserve"> sensiblement diminué</w:t>
      </w:r>
      <w:r w:rsidR="00AF26B9" w:rsidRPr="001517FF">
        <w:rPr>
          <w:rStyle w:val="FootnoteReference"/>
          <w:color w:val="000000"/>
          <w:sz w:val="22"/>
          <w:szCs w:val="22"/>
          <w:lang w:val="fr-CD"/>
        </w:rPr>
        <w:footnoteReference w:id="3"/>
      </w:r>
      <w:r w:rsidR="00300103" w:rsidRPr="001517FF">
        <w:rPr>
          <w:color w:val="000000"/>
          <w:sz w:val="22"/>
          <w:szCs w:val="22"/>
          <w:lang w:val="fr-CD"/>
        </w:rPr>
        <w:t xml:space="preserve">. Selon les habitants, le professionnalisme démontré par les unités de la police de proximité, ainsi que les sensibilisations sur la promotion de la paix et de vivre ensemble effectués dans le cadre du projet ont contribué à </w:t>
      </w:r>
      <w:r w:rsidR="00081ECF" w:rsidRPr="001517FF">
        <w:rPr>
          <w:color w:val="000000"/>
          <w:sz w:val="22"/>
          <w:szCs w:val="22"/>
          <w:lang w:val="fr-CD"/>
        </w:rPr>
        <w:t xml:space="preserve">cette </w:t>
      </w:r>
      <w:r w:rsidR="0038112D" w:rsidRPr="001517FF">
        <w:rPr>
          <w:color w:val="000000"/>
          <w:sz w:val="22"/>
          <w:szCs w:val="22"/>
          <w:lang w:val="fr-CD"/>
        </w:rPr>
        <w:t>réduction</w:t>
      </w:r>
      <w:r w:rsidR="00300103" w:rsidRPr="001517FF">
        <w:rPr>
          <w:color w:val="000000"/>
          <w:sz w:val="22"/>
          <w:szCs w:val="22"/>
          <w:lang w:val="fr-CD"/>
        </w:rPr>
        <w:t>.</w:t>
      </w:r>
      <w:r w:rsidR="00B07600" w:rsidRPr="001517FF">
        <w:rPr>
          <w:color w:val="000000"/>
          <w:sz w:val="22"/>
          <w:szCs w:val="22"/>
          <w:lang w:val="fr-CD"/>
        </w:rPr>
        <w:t xml:space="preserve"> </w:t>
      </w:r>
      <w:r w:rsidR="00C30E72" w:rsidRPr="001517FF">
        <w:rPr>
          <w:color w:val="000000"/>
          <w:sz w:val="22"/>
          <w:szCs w:val="22"/>
          <w:lang w:val="fr-CD"/>
        </w:rPr>
        <w:t xml:space="preserve">Au niveau de la commune, on note une amélioration des nuisances sonores et niveau d’insalubrité. </w:t>
      </w:r>
      <w:r w:rsidR="00AF26B9" w:rsidRPr="001517FF">
        <w:rPr>
          <w:color w:val="000000"/>
          <w:sz w:val="22"/>
          <w:szCs w:val="22"/>
          <w:lang w:val="fr-CD"/>
        </w:rPr>
        <w:t xml:space="preserve">Enfin, </w:t>
      </w:r>
      <w:r w:rsidR="00AF26B9" w:rsidRPr="001517FF">
        <w:rPr>
          <w:rFonts w:eastAsia="Calibri"/>
          <w:sz w:val="22"/>
          <w:szCs w:val="22"/>
          <w:lang w:val="fr-FR" w:eastAsia="zh-CN"/>
        </w:rPr>
        <w:t>i</w:t>
      </w:r>
      <w:r w:rsidR="00893079" w:rsidRPr="001517FF">
        <w:rPr>
          <w:rFonts w:eastAsia="Calibri"/>
          <w:sz w:val="22"/>
          <w:szCs w:val="22"/>
          <w:lang w:val="fr-FR" w:eastAsia="zh-CN"/>
        </w:rPr>
        <w:t xml:space="preserve">l est ressorti que les activités HIMO ont </w:t>
      </w:r>
      <w:r w:rsidR="00B84C86" w:rsidRPr="001517FF">
        <w:rPr>
          <w:rFonts w:eastAsia="Calibri"/>
          <w:sz w:val="22"/>
          <w:szCs w:val="22"/>
          <w:lang w:val="fr-FR" w:eastAsia="zh-CN"/>
        </w:rPr>
        <w:t>renforcé</w:t>
      </w:r>
      <w:r w:rsidR="00893079" w:rsidRPr="001517FF">
        <w:rPr>
          <w:rFonts w:eastAsia="Calibri"/>
          <w:sz w:val="22"/>
          <w:szCs w:val="22"/>
          <w:lang w:val="fr-FR" w:eastAsia="zh-CN"/>
        </w:rPr>
        <w:t xml:space="preserve"> le vivre ensemble</w:t>
      </w:r>
      <w:r w:rsidR="00EB2A37" w:rsidRPr="001517FF">
        <w:rPr>
          <w:rStyle w:val="FootnoteReference"/>
          <w:rFonts w:eastAsia="Calibri"/>
          <w:sz w:val="22"/>
          <w:szCs w:val="22"/>
          <w:lang w:val="fr-FR" w:eastAsia="zh-CN"/>
        </w:rPr>
        <w:footnoteReference w:id="4"/>
      </w:r>
      <w:r w:rsidR="00893079" w:rsidRPr="001517FF">
        <w:rPr>
          <w:rFonts w:eastAsia="Calibri"/>
          <w:sz w:val="22"/>
          <w:szCs w:val="22"/>
          <w:lang w:val="fr-FR" w:eastAsia="zh-CN"/>
        </w:rPr>
        <w:t xml:space="preserve"> et amélioré la qualité de vie des bénéficiaires les plus vulnérables en particulier les jeunes et les femmes. </w:t>
      </w:r>
    </w:p>
    <w:p w14:paraId="39FB3C7A" w14:textId="77777777" w:rsidR="00C30E72" w:rsidRPr="001517FF" w:rsidRDefault="00C30E72" w:rsidP="001517FF">
      <w:pPr>
        <w:jc w:val="both"/>
        <w:rPr>
          <w:color w:val="000000"/>
          <w:sz w:val="22"/>
          <w:szCs w:val="22"/>
          <w:lang w:val="fr-CD"/>
        </w:rPr>
      </w:pPr>
    </w:p>
    <w:p w14:paraId="2B8CDC02" w14:textId="37C8FDE6" w:rsidR="00C30E72" w:rsidRPr="001517FF" w:rsidRDefault="00C30E72" w:rsidP="001517FF">
      <w:pPr>
        <w:jc w:val="both"/>
        <w:rPr>
          <w:color w:val="000000"/>
          <w:sz w:val="22"/>
          <w:szCs w:val="22"/>
          <w:u w:val="single"/>
          <w:lang w:val="fr-CD"/>
        </w:rPr>
      </w:pPr>
      <w:r w:rsidRPr="001517FF">
        <w:rPr>
          <w:color w:val="000000"/>
          <w:sz w:val="22"/>
          <w:szCs w:val="22"/>
          <w:u w:val="single"/>
          <w:lang w:val="fr-CD"/>
        </w:rPr>
        <w:t xml:space="preserve">2/ </w:t>
      </w:r>
      <w:r w:rsidR="00433CBD" w:rsidRPr="001517FF">
        <w:rPr>
          <w:color w:val="000000"/>
          <w:sz w:val="22"/>
          <w:szCs w:val="22"/>
          <w:u w:val="single"/>
          <w:lang w:val="fr-CD"/>
        </w:rPr>
        <w:t>Respects des droits humains, apprentissage par les pairs et rétablissement de la confiance</w:t>
      </w:r>
    </w:p>
    <w:p w14:paraId="31221AC8" w14:textId="0970CADA" w:rsidR="00C30E72" w:rsidRPr="001517FF" w:rsidRDefault="00D6786F" w:rsidP="001517FF">
      <w:pPr>
        <w:jc w:val="both"/>
        <w:rPr>
          <w:color w:val="000000"/>
          <w:sz w:val="22"/>
          <w:szCs w:val="22"/>
          <w:lang w:val="fr-CD"/>
        </w:rPr>
      </w:pPr>
      <w:r w:rsidRPr="001517FF">
        <w:rPr>
          <w:color w:val="000000"/>
          <w:sz w:val="22"/>
          <w:szCs w:val="22"/>
          <w:lang w:val="fr-CD"/>
        </w:rPr>
        <w:t>Les policiers formés</w:t>
      </w:r>
      <w:r w:rsidR="00B07600" w:rsidRPr="001517FF">
        <w:rPr>
          <w:color w:val="000000"/>
          <w:sz w:val="22"/>
          <w:szCs w:val="22"/>
          <w:lang w:val="fr-CD"/>
        </w:rPr>
        <w:t xml:space="preserve"> exerce</w:t>
      </w:r>
      <w:r w:rsidRPr="001517FF">
        <w:rPr>
          <w:color w:val="000000"/>
          <w:sz w:val="22"/>
          <w:szCs w:val="22"/>
          <w:lang w:val="fr-CD"/>
        </w:rPr>
        <w:t>nt</w:t>
      </w:r>
      <w:r w:rsidR="00B07600" w:rsidRPr="001517FF">
        <w:rPr>
          <w:color w:val="000000"/>
          <w:sz w:val="22"/>
          <w:szCs w:val="22"/>
          <w:lang w:val="fr-CD"/>
        </w:rPr>
        <w:t xml:space="preserve"> dans le respect des procédures et des droits humains</w:t>
      </w:r>
      <w:r w:rsidR="00B37CC9" w:rsidRPr="001517FF">
        <w:rPr>
          <w:color w:val="000000"/>
          <w:sz w:val="22"/>
          <w:szCs w:val="22"/>
          <w:lang w:val="fr-CD"/>
        </w:rPr>
        <w:t>, ce qui a permis de rétablir le lien de confiance</w:t>
      </w:r>
      <w:r w:rsidR="003B28C0" w:rsidRPr="001517FF">
        <w:rPr>
          <w:rStyle w:val="FootnoteReference"/>
          <w:color w:val="000000"/>
          <w:sz w:val="22"/>
          <w:szCs w:val="22"/>
          <w:lang w:val="fr-CD"/>
        </w:rPr>
        <w:footnoteReference w:id="5"/>
      </w:r>
      <w:r w:rsidR="00B37CC9" w:rsidRPr="001517FF">
        <w:rPr>
          <w:color w:val="000000"/>
          <w:sz w:val="22"/>
          <w:szCs w:val="22"/>
          <w:lang w:val="fr-CD"/>
        </w:rPr>
        <w:t xml:space="preserve"> </w:t>
      </w:r>
      <w:r w:rsidR="00FD1939" w:rsidRPr="001517FF">
        <w:rPr>
          <w:color w:val="000000"/>
          <w:sz w:val="22"/>
          <w:szCs w:val="22"/>
          <w:lang w:val="fr-CD"/>
        </w:rPr>
        <w:t>avec les</w:t>
      </w:r>
      <w:r w:rsidR="00B37CC9" w:rsidRPr="001517FF">
        <w:rPr>
          <w:color w:val="000000"/>
          <w:sz w:val="22"/>
          <w:szCs w:val="22"/>
          <w:lang w:val="fr-CD"/>
        </w:rPr>
        <w:t xml:space="preserve"> habitants qui se rendent plus naturellement au commissariat</w:t>
      </w:r>
      <w:r w:rsidR="00C30E72" w:rsidRPr="001517FF">
        <w:rPr>
          <w:color w:val="000000"/>
          <w:sz w:val="22"/>
          <w:szCs w:val="22"/>
          <w:lang w:val="fr-CD"/>
        </w:rPr>
        <w:t xml:space="preserve">. Grâce </w:t>
      </w:r>
      <w:r w:rsidR="008E004F" w:rsidRPr="001517FF">
        <w:rPr>
          <w:color w:val="000000"/>
          <w:sz w:val="22"/>
          <w:szCs w:val="22"/>
          <w:lang w:val="fr-CD"/>
        </w:rPr>
        <w:t>à l’installation de</w:t>
      </w:r>
      <w:r w:rsidR="00C30E72" w:rsidRPr="001517FF">
        <w:rPr>
          <w:color w:val="000000"/>
          <w:sz w:val="22"/>
          <w:szCs w:val="22"/>
          <w:lang w:val="fr-CD"/>
        </w:rPr>
        <w:t xml:space="preserve"> l’Inspection Générale de la Police au Kasaï, les services rendus par les agents de la police sont contrôlés.</w:t>
      </w:r>
      <w:r w:rsidRPr="001517FF">
        <w:rPr>
          <w:color w:val="000000"/>
          <w:sz w:val="22"/>
          <w:szCs w:val="22"/>
          <w:lang w:val="fr-CD"/>
        </w:rPr>
        <w:t xml:space="preserve"> On note également un apprentissage par les pairs car les policiers formés transmettent les acquis aux policiers non formés dans le cadre des brigades mixtes.</w:t>
      </w:r>
    </w:p>
    <w:p w14:paraId="439687A3" w14:textId="77777777" w:rsidR="00B07600" w:rsidRPr="001517FF" w:rsidRDefault="00B07600" w:rsidP="001517FF">
      <w:pPr>
        <w:jc w:val="both"/>
        <w:rPr>
          <w:color w:val="000000"/>
          <w:sz w:val="22"/>
          <w:szCs w:val="22"/>
          <w:lang w:val="fr-CD"/>
        </w:rPr>
      </w:pPr>
    </w:p>
    <w:p w14:paraId="6CC7EBB4" w14:textId="41902298" w:rsidR="00B07600" w:rsidRPr="001517FF" w:rsidRDefault="00C30E72" w:rsidP="001517FF">
      <w:pPr>
        <w:jc w:val="both"/>
        <w:rPr>
          <w:color w:val="000000"/>
          <w:sz w:val="22"/>
          <w:szCs w:val="22"/>
          <w:u w:val="single"/>
          <w:lang w:val="fr-CD"/>
        </w:rPr>
      </w:pPr>
      <w:r w:rsidRPr="001517FF">
        <w:rPr>
          <w:color w:val="000000"/>
          <w:sz w:val="22"/>
          <w:szCs w:val="22"/>
          <w:u w:val="single"/>
          <w:lang w:val="fr-CD"/>
        </w:rPr>
        <w:t xml:space="preserve">3/ </w:t>
      </w:r>
      <w:r w:rsidR="00433CBD" w:rsidRPr="001517FF">
        <w:rPr>
          <w:color w:val="000000"/>
          <w:sz w:val="22"/>
          <w:szCs w:val="22"/>
          <w:u w:val="single"/>
          <w:lang w:val="fr-CD"/>
        </w:rPr>
        <w:t>Volonté des habitant à participer</w:t>
      </w:r>
      <w:r w:rsidRPr="001517FF">
        <w:rPr>
          <w:color w:val="000000"/>
          <w:sz w:val="22"/>
          <w:szCs w:val="22"/>
          <w:u w:val="single"/>
          <w:lang w:val="fr-CD"/>
        </w:rPr>
        <w:t xml:space="preserve"> dans la gouvernance locale de sécurité </w:t>
      </w:r>
    </w:p>
    <w:p w14:paraId="4DEF2ED3" w14:textId="41556854" w:rsidR="008814FC" w:rsidRPr="001517FF" w:rsidRDefault="00985660" w:rsidP="001517FF">
      <w:pPr>
        <w:jc w:val="both"/>
        <w:rPr>
          <w:color w:val="000000"/>
          <w:sz w:val="22"/>
          <w:szCs w:val="22"/>
          <w:lang w:val="fr-CD"/>
        </w:rPr>
      </w:pPr>
      <w:r w:rsidRPr="001517FF">
        <w:rPr>
          <w:color w:val="000000"/>
          <w:sz w:val="22"/>
          <w:szCs w:val="22"/>
          <w:lang w:val="fr-CD"/>
        </w:rPr>
        <w:t>Les</w:t>
      </w:r>
      <w:r w:rsidR="00C30E72" w:rsidRPr="001517FF">
        <w:rPr>
          <w:color w:val="000000"/>
          <w:sz w:val="22"/>
          <w:szCs w:val="22"/>
          <w:lang w:val="fr-CD"/>
        </w:rPr>
        <w:t xml:space="preserve"> communautés</w:t>
      </w:r>
      <w:r w:rsidRPr="001517FF">
        <w:rPr>
          <w:color w:val="000000"/>
          <w:sz w:val="22"/>
          <w:szCs w:val="22"/>
          <w:lang w:val="fr-CD"/>
        </w:rPr>
        <w:t xml:space="preserve"> </w:t>
      </w:r>
      <w:r w:rsidR="003F2217" w:rsidRPr="001517FF">
        <w:rPr>
          <w:color w:val="000000"/>
          <w:sz w:val="22"/>
          <w:szCs w:val="22"/>
          <w:lang w:val="fr-CD"/>
        </w:rPr>
        <w:t>s’</w:t>
      </w:r>
      <w:r w:rsidRPr="001517FF">
        <w:rPr>
          <w:color w:val="000000"/>
          <w:sz w:val="22"/>
          <w:szCs w:val="22"/>
          <w:lang w:val="fr-CD"/>
        </w:rPr>
        <w:t>impliqu</w:t>
      </w:r>
      <w:r w:rsidR="003F2217" w:rsidRPr="001517FF">
        <w:rPr>
          <w:color w:val="000000"/>
          <w:sz w:val="22"/>
          <w:szCs w:val="22"/>
          <w:lang w:val="fr-CD"/>
        </w:rPr>
        <w:t>ent</w:t>
      </w:r>
      <w:r w:rsidR="00C30E72" w:rsidRPr="001517FF">
        <w:rPr>
          <w:color w:val="000000"/>
          <w:sz w:val="22"/>
          <w:szCs w:val="22"/>
          <w:lang w:val="fr-CD"/>
        </w:rPr>
        <w:t xml:space="preserve"> dans la gestion de la sécurité locale à travers le Conseil Local pour la Sécurité de Proximité et les </w:t>
      </w:r>
      <w:r w:rsidR="00FD1939" w:rsidRPr="001517FF">
        <w:rPr>
          <w:color w:val="000000"/>
          <w:sz w:val="22"/>
          <w:szCs w:val="22"/>
          <w:lang w:val="fr-CD"/>
        </w:rPr>
        <w:t xml:space="preserve">4 </w:t>
      </w:r>
      <w:r w:rsidR="00C30E72" w:rsidRPr="001517FF">
        <w:rPr>
          <w:color w:val="000000"/>
          <w:sz w:val="22"/>
          <w:szCs w:val="22"/>
          <w:lang w:val="fr-CD"/>
        </w:rPr>
        <w:t>forums de quartiers</w:t>
      </w:r>
      <w:r w:rsidR="00FD1939" w:rsidRPr="001517FF">
        <w:rPr>
          <w:color w:val="000000"/>
          <w:sz w:val="22"/>
          <w:szCs w:val="22"/>
          <w:lang w:val="fr-CD"/>
        </w:rPr>
        <w:t xml:space="preserve">. </w:t>
      </w:r>
    </w:p>
    <w:p w14:paraId="6A39ECB7" w14:textId="77777777" w:rsidR="008814FC" w:rsidRPr="001517FF" w:rsidRDefault="008814FC" w:rsidP="001517FF">
      <w:pPr>
        <w:jc w:val="both"/>
        <w:rPr>
          <w:color w:val="000000"/>
          <w:sz w:val="22"/>
          <w:szCs w:val="22"/>
          <w:lang w:val="fr-CD"/>
        </w:rPr>
      </w:pPr>
    </w:p>
    <w:p w14:paraId="35B2F253" w14:textId="3DE35523" w:rsidR="00C30E72" w:rsidRPr="001517FF" w:rsidRDefault="00C30E72" w:rsidP="001517FF">
      <w:pPr>
        <w:jc w:val="both"/>
        <w:rPr>
          <w:color w:val="000000"/>
          <w:sz w:val="22"/>
          <w:szCs w:val="22"/>
          <w:u w:val="single"/>
          <w:lang w:val="fr-CD"/>
        </w:rPr>
      </w:pPr>
      <w:r w:rsidRPr="001517FF">
        <w:rPr>
          <w:color w:val="000000"/>
          <w:sz w:val="22"/>
          <w:szCs w:val="22"/>
          <w:u w:val="single"/>
          <w:lang w:val="fr-CD"/>
        </w:rPr>
        <w:t>4/ Revitalisation de l’économie locale et esprit d’entrepreneuriat</w:t>
      </w:r>
    </w:p>
    <w:p w14:paraId="70831892" w14:textId="4AE49663" w:rsidR="00766842" w:rsidRPr="001517FF" w:rsidRDefault="00F84D28" w:rsidP="001517FF">
      <w:pPr>
        <w:jc w:val="both"/>
        <w:rPr>
          <w:rFonts w:eastAsia="Calibri"/>
          <w:sz w:val="22"/>
          <w:szCs w:val="22"/>
          <w:lang w:val="fr-FR" w:eastAsia="zh-CN"/>
        </w:rPr>
      </w:pPr>
      <w:r w:rsidRPr="001517FF">
        <w:rPr>
          <w:rFonts w:eastAsia="Calibri"/>
          <w:sz w:val="22"/>
          <w:szCs w:val="22"/>
          <w:lang w:val="fr-CD" w:eastAsia="zh-CN"/>
        </w:rPr>
        <w:t>Amélioration</w:t>
      </w:r>
      <w:r w:rsidR="00E117FB" w:rsidRPr="001517FF">
        <w:rPr>
          <w:rFonts w:eastAsia="Calibri"/>
          <w:sz w:val="22"/>
          <w:szCs w:val="22"/>
          <w:lang w:val="fr-CD" w:eastAsia="zh-CN"/>
        </w:rPr>
        <w:t xml:space="preserve"> des revenus et des conditions sociales des bénéficiaires</w:t>
      </w:r>
      <w:r w:rsidR="00893079" w:rsidRPr="001517FF">
        <w:rPr>
          <w:rStyle w:val="FootnoteReference"/>
          <w:rFonts w:eastAsia="Calibri"/>
          <w:sz w:val="22"/>
          <w:szCs w:val="22"/>
          <w:lang w:val="fr-CD" w:eastAsia="zh-CN"/>
        </w:rPr>
        <w:footnoteReference w:id="6"/>
      </w:r>
      <w:r w:rsidR="00F55FD4" w:rsidRPr="001517FF">
        <w:rPr>
          <w:rFonts w:eastAsia="Calibri"/>
          <w:sz w:val="22"/>
          <w:szCs w:val="22"/>
          <w:lang w:val="fr-FR" w:eastAsia="zh-CN"/>
        </w:rPr>
        <w:t>, particulièrement les jeunes et les femmes</w:t>
      </w:r>
      <w:r w:rsidR="00DF6849" w:rsidRPr="001517FF">
        <w:rPr>
          <w:rFonts w:eastAsia="Calibri"/>
          <w:sz w:val="22"/>
          <w:szCs w:val="22"/>
          <w:lang w:val="fr-FR" w:eastAsia="zh-CN"/>
        </w:rPr>
        <w:t xml:space="preserve">. </w:t>
      </w:r>
      <w:r w:rsidR="00893079" w:rsidRPr="001517FF">
        <w:rPr>
          <w:rFonts w:eastAsia="Calibri"/>
          <w:sz w:val="22"/>
          <w:szCs w:val="22"/>
          <w:lang w:val="fr-FR" w:eastAsia="zh-CN"/>
        </w:rPr>
        <w:t>Un esprit d’entrepreneuriat est né, et c</w:t>
      </w:r>
      <w:r w:rsidR="00DF6849" w:rsidRPr="001517FF">
        <w:rPr>
          <w:rFonts w:eastAsia="Calibri"/>
          <w:sz w:val="22"/>
          <w:szCs w:val="22"/>
          <w:lang w:val="fr-FR" w:eastAsia="zh-CN"/>
        </w:rPr>
        <w:t xml:space="preserve">es derniers se sont </w:t>
      </w:r>
      <w:r w:rsidR="00F55FD4" w:rsidRPr="001517FF">
        <w:rPr>
          <w:rFonts w:eastAsia="Calibri"/>
          <w:sz w:val="22"/>
          <w:szCs w:val="22"/>
          <w:lang w:val="fr-FR" w:eastAsia="zh-CN"/>
        </w:rPr>
        <w:t>c</w:t>
      </w:r>
      <w:r w:rsidR="00E117FB" w:rsidRPr="001517FF">
        <w:rPr>
          <w:rFonts w:eastAsia="Calibri"/>
          <w:sz w:val="22"/>
          <w:szCs w:val="22"/>
          <w:lang w:val="fr-FR" w:eastAsia="zh-CN"/>
        </w:rPr>
        <w:t>onstitués en associations des producteurs</w:t>
      </w:r>
      <w:r w:rsidR="00F55FD4" w:rsidRPr="001517FF">
        <w:rPr>
          <w:rFonts w:eastAsia="Calibri"/>
          <w:sz w:val="22"/>
          <w:szCs w:val="22"/>
          <w:lang w:val="fr-FR" w:eastAsia="zh-CN"/>
        </w:rPr>
        <w:t xml:space="preserve">, coopératives agricoles </w:t>
      </w:r>
      <w:r w:rsidR="00E117FB" w:rsidRPr="001517FF">
        <w:rPr>
          <w:rFonts w:eastAsia="Calibri"/>
          <w:sz w:val="22"/>
          <w:szCs w:val="22"/>
          <w:lang w:val="fr-FR" w:eastAsia="zh-CN"/>
        </w:rPr>
        <w:t xml:space="preserve">&amp; groupes d’intérêts économiques autour des activités génératrices des revenus </w:t>
      </w:r>
      <w:r w:rsidR="00F55FD4" w:rsidRPr="001517FF">
        <w:rPr>
          <w:rFonts w:eastAsia="Calibri"/>
          <w:sz w:val="22"/>
          <w:szCs w:val="22"/>
          <w:lang w:val="fr-FR" w:eastAsia="zh-CN"/>
        </w:rPr>
        <w:t>(AGR)</w:t>
      </w:r>
      <w:r w:rsidR="003F2217" w:rsidRPr="001517FF">
        <w:rPr>
          <w:rStyle w:val="FootnoteReference"/>
          <w:rFonts w:eastAsia="Calibri"/>
          <w:sz w:val="22"/>
          <w:szCs w:val="22"/>
          <w:lang w:val="fr-FR" w:eastAsia="zh-CN"/>
        </w:rPr>
        <w:footnoteReference w:id="7"/>
      </w:r>
      <w:r w:rsidR="003F2217" w:rsidRPr="001517FF">
        <w:rPr>
          <w:rFonts w:eastAsia="Calibri"/>
          <w:sz w:val="22"/>
          <w:szCs w:val="22"/>
          <w:lang w:val="fr-FR" w:eastAsia="zh-CN"/>
        </w:rPr>
        <w:t>.</w:t>
      </w:r>
    </w:p>
    <w:p w14:paraId="2EDFB546" w14:textId="77777777" w:rsidR="001E2DFD" w:rsidRPr="001517FF" w:rsidRDefault="001E2DFD" w:rsidP="001517FF">
      <w:pPr>
        <w:jc w:val="both"/>
        <w:rPr>
          <w:rFonts w:eastAsia="Calibri"/>
          <w:sz w:val="22"/>
          <w:szCs w:val="22"/>
          <w:lang w:val="fr-FR" w:eastAsia="zh-CN"/>
        </w:rPr>
      </w:pPr>
    </w:p>
    <w:p w14:paraId="69A54D8A" w14:textId="79BE1E67" w:rsidR="001E2DFD" w:rsidRPr="001517FF" w:rsidRDefault="001E2DFD" w:rsidP="001517FF">
      <w:pPr>
        <w:jc w:val="both"/>
        <w:rPr>
          <w:rFonts w:eastAsia="Calibri"/>
          <w:sz w:val="22"/>
          <w:szCs w:val="22"/>
          <w:u w:val="single"/>
          <w:lang w:val="fr-FR" w:eastAsia="zh-CN"/>
        </w:rPr>
      </w:pPr>
      <w:r w:rsidRPr="001517FF">
        <w:rPr>
          <w:rFonts w:eastAsia="Calibri"/>
          <w:sz w:val="22"/>
          <w:szCs w:val="22"/>
          <w:u w:val="single"/>
          <w:lang w:val="fr-FR" w:eastAsia="zh-CN"/>
        </w:rPr>
        <w:t xml:space="preserve">5/ Intégration </w:t>
      </w:r>
      <w:r w:rsidR="00433CBD" w:rsidRPr="001517FF">
        <w:rPr>
          <w:rFonts w:eastAsia="Calibri"/>
          <w:sz w:val="22"/>
          <w:szCs w:val="22"/>
          <w:u w:val="single"/>
          <w:lang w:val="fr-FR" w:eastAsia="zh-CN"/>
        </w:rPr>
        <w:t xml:space="preserve">et positionnement </w:t>
      </w:r>
      <w:r w:rsidRPr="001517FF">
        <w:rPr>
          <w:rFonts w:eastAsia="Calibri"/>
          <w:sz w:val="22"/>
          <w:szCs w:val="22"/>
          <w:u w:val="single"/>
          <w:lang w:val="fr-FR" w:eastAsia="zh-CN"/>
        </w:rPr>
        <w:t>des femmes</w:t>
      </w:r>
      <w:r w:rsidR="00F84D28" w:rsidRPr="001517FF">
        <w:rPr>
          <w:rFonts w:eastAsia="Calibri"/>
          <w:sz w:val="22"/>
          <w:szCs w:val="22"/>
          <w:u w:val="single"/>
          <w:lang w:val="fr-FR" w:eastAsia="zh-CN"/>
        </w:rPr>
        <w:t xml:space="preserve"> et jeunes</w:t>
      </w:r>
      <w:r w:rsidRPr="001517FF">
        <w:rPr>
          <w:rFonts w:eastAsia="Calibri"/>
          <w:sz w:val="22"/>
          <w:szCs w:val="22"/>
          <w:u w:val="single"/>
          <w:lang w:val="fr-FR" w:eastAsia="zh-CN"/>
        </w:rPr>
        <w:t xml:space="preserve"> à la vie de la cité</w:t>
      </w:r>
    </w:p>
    <w:p w14:paraId="1B0FF427" w14:textId="04903C8E" w:rsidR="00211DC4" w:rsidRPr="001517FF" w:rsidRDefault="001E2DFD" w:rsidP="001517FF">
      <w:pPr>
        <w:jc w:val="both"/>
        <w:rPr>
          <w:rFonts w:eastAsia="Calibri"/>
          <w:sz w:val="22"/>
          <w:szCs w:val="22"/>
          <w:lang w:val="fr-FR" w:eastAsia="zh-CN"/>
        </w:rPr>
      </w:pPr>
      <w:r w:rsidRPr="001517FF">
        <w:rPr>
          <w:rFonts w:eastAsia="Calibri"/>
          <w:sz w:val="22"/>
          <w:szCs w:val="22"/>
          <w:lang w:val="fr-FR" w:eastAsia="zh-CN"/>
        </w:rPr>
        <w:t>Le</w:t>
      </w:r>
      <w:r w:rsidR="00211DC4" w:rsidRPr="001517FF">
        <w:rPr>
          <w:rFonts w:eastAsia="Calibri"/>
          <w:sz w:val="22"/>
          <w:szCs w:val="22"/>
          <w:lang w:val="fr-FR" w:eastAsia="zh-CN"/>
        </w:rPr>
        <w:t xml:space="preserve"> plan de développement local élaboré, de manière </w:t>
      </w:r>
      <w:r w:rsidR="005A5916" w:rsidRPr="001517FF">
        <w:rPr>
          <w:rFonts w:eastAsia="Calibri"/>
          <w:sz w:val="22"/>
          <w:szCs w:val="22"/>
          <w:lang w:val="fr-FR" w:eastAsia="zh-CN"/>
        </w:rPr>
        <w:t xml:space="preserve">participative, </w:t>
      </w:r>
      <w:r w:rsidR="00211DC4" w:rsidRPr="001517FF">
        <w:rPr>
          <w:rFonts w:eastAsia="Calibri"/>
          <w:sz w:val="22"/>
          <w:szCs w:val="22"/>
          <w:lang w:val="fr-FR" w:eastAsia="zh-CN"/>
        </w:rPr>
        <w:t xml:space="preserve">selon l’approche sensible au genre et au </w:t>
      </w:r>
      <w:r w:rsidR="00A43B23" w:rsidRPr="001517FF">
        <w:rPr>
          <w:rFonts w:eastAsia="Calibri"/>
          <w:sz w:val="22"/>
          <w:szCs w:val="22"/>
          <w:lang w:val="fr-FR" w:eastAsia="zh-CN"/>
        </w:rPr>
        <w:t>conflit</w:t>
      </w:r>
      <w:r w:rsidR="00211DC4" w:rsidRPr="001517FF">
        <w:rPr>
          <w:rFonts w:eastAsia="Calibri"/>
          <w:sz w:val="22"/>
          <w:szCs w:val="22"/>
          <w:lang w:val="fr-FR" w:eastAsia="zh-CN"/>
        </w:rPr>
        <w:t>, a donn</w:t>
      </w:r>
      <w:r w:rsidR="00351CC7" w:rsidRPr="001517FF">
        <w:rPr>
          <w:rFonts w:eastAsia="Calibri"/>
          <w:sz w:val="22"/>
          <w:szCs w:val="22"/>
          <w:lang w:val="fr-FR" w:eastAsia="zh-CN"/>
        </w:rPr>
        <w:t xml:space="preserve">é, pour la première fois depuis l’existence de la commune, </w:t>
      </w:r>
      <w:r w:rsidR="00211DC4" w:rsidRPr="001517FF">
        <w:rPr>
          <w:rFonts w:eastAsia="Calibri"/>
          <w:sz w:val="22"/>
          <w:szCs w:val="22"/>
          <w:lang w:val="fr-FR" w:eastAsia="zh-CN"/>
        </w:rPr>
        <w:t xml:space="preserve">une occasion aux femmes et jeunes de prendre </w:t>
      </w:r>
      <w:r w:rsidR="00A43B23" w:rsidRPr="001517FF">
        <w:rPr>
          <w:rFonts w:eastAsia="Calibri"/>
          <w:sz w:val="22"/>
          <w:szCs w:val="22"/>
          <w:lang w:val="fr-FR" w:eastAsia="zh-CN"/>
        </w:rPr>
        <w:t xml:space="preserve">activement </w:t>
      </w:r>
      <w:r w:rsidR="00211DC4" w:rsidRPr="001517FF">
        <w:rPr>
          <w:rFonts w:eastAsia="Calibri"/>
          <w:sz w:val="22"/>
          <w:szCs w:val="22"/>
          <w:lang w:val="fr-FR" w:eastAsia="zh-CN"/>
        </w:rPr>
        <w:t xml:space="preserve">part à la définition de leurs besoins </w:t>
      </w:r>
      <w:r w:rsidR="00351CC7" w:rsidRPr="001517FF">
        <w:rPr>
          <w:rFonts w:eastAsia="Calibri"/>
          <w:sz w:val="22"/>
          <w:szCs w:val="22"/>
          <w:lang w:val="fr-FR" w:eastAsia="zh-CN"/>
        </w:rPr>
        <w:t xml:space="preserve">spécifiques, d’une </w:t>
      </w:r>
      <w:r w:rsidR="009576A7" w:rsidRPr="001517FF">
        <w:rPr>
          <w:rFonts w:eastAsia="Calibri"/>
          <w:sz w:val="22"/>
          <w:szCs w:val="22"/>
          <w:lang w:val="fr-FR" w:eastAsia="zh-CN"/>
        </w:rPr>
        <w:t>part, et</w:t>
      </w:r>
      <w:r w:rsidR="00351CC7" w:rsidRPr="001517FF">
        <w:rPr>
          <w:rFonts w:eastAsia="Calibri"/>
          <w:sz w:val="22"/>
          <w:szCs w:val="22"/>
          <w:lang w:val="fr-FR" w:eastAsia="zh-CN"/>
        </w:rPr>
        <w:t xml:space="preserve"> d’autre part, de participer à la gouvernance locale de la commune</w:t>
      </w:r>
      <w:r w:rsidRPr="001517FF">
        <w:rPr>
          <w:rFonts w:eastAsia="Calibri"/>
          <w:sz w:val="22"/>
          <w:szCs w:val="22"/>
          <w:lang w:val="fr-FR" w:eastAsia="zh-CN"/>
        </w:rPr>
        <w:t xml:space="preserve">. </w:t>
      </w:r>
      <w:r w:rsidR="006E08EC" w:rsidRPr="001517FF">
        <w:rPr>
          <w:rFonts w:eastAsia="Calibri"/>
          <w:sz w:val="22"/>
          <w:szCs w:val="22"/>
          <w:lang w:val="fr-FR" w:eastAsia="zh-CN"/>
        </w:rPr>
        <w:t>Ces dernières se sont positionnées et sont très actives dans les instances et ont même pris la tête de certains forums de quartiers.</w:t>
      </w:r>
    </w:p>
    <w:p w14:paraId="2766E3F8" w14:textId="77777777" w:rsidR="00766842" w:rsidRPr="001517FF" w:rsidRDefault="00766842" w:rsidP="001517FF">
      <w:pPr>
        <w:ind w:hanging="360"/>
        <w:jc w:val="both"/>
        <w:rPr>
          <w:sz w:val="22"/>
          <w:szCs w:val="22"/>
          <w:lang w:val="fr-CD"/>
        </w:rPr>
      </w:pPr>
    </w:p>
    <w:p w14:paraId="793C9A94" w14:textId="7A2C278F" w:rsidR="00F5504F" w:rsidRPr="001517FF" w:rsidRDefault="00F536DD" w:rsidP="001517FF">
      <w:pPr>
        <w:ind w:hanging="360"/>
        <w:jc w:val="both"/>
        <w:rPr>
          <w:b/>
          <w:sz w:val="22"/>
          <w:szCs w:val="22"/>
          <w:u w:val="single"/>
          <w:lang w:val="fr-FR"/>
        </w:rPr>
      </w:pPr>
      <w:r w:rsidRPr="001517FF">
        <w:rPr>
          <w:b/>
          <w:sz w:val="22"/>
          <w:szCs w:val="22"/>
          <w:u w:val="single"/>
          <w:lang w:val="fr-FR"/>
        </w:rPr>
        <w:t xml:space="preserve">PARTIE </w:t>
      </w:r>
      <w:proofErr w:type="gramStart"/>
      <w:r w:rsidRPr="001517FF">
        <w:rPr>
          <w:b/>
          <w:sz w:val="22"/>
          <w:szCs w:val="22"/>
          <w:u w:val="single"/>
          <w:lang w:val="fr-FR"/>
        </w:rPr>
        <w:t>II:</w:t>
      </w:r>
      <w:proofErr w:type="gramEnd"/>
      <w:r w:rsidRPr="001517FF">
        <w:rPr>
          <w:b/>
          <w:sz w:val="22"/>
          <w:szCs w:val="22"/>
          <w:u w:val="single"/>
          <w:lang w:val="fr-FR"/>
        </w:rPr>
        <w:t xml:space="preserve"> PROGRES PAR RESULTAT DU PROJET</w:t>
      </w:r>
    </w:p>
    <w:p w14:paraId="1CB6D9D2" w14:textId="77777777" w:rsidR="00F536DD" w:rsidRPr="001517FF" w:rsidRDefault="00F536DD" w:rsidP="001517FF">
      <w:pPr>
        <w:ind w:hanging="360"/>
        <w:jc w:val="both"/>
        <w:rPr>
          <w:sz w:val="22"/>
          <w:szCs w:val="22"/>
          <w:lang w:val="fr-FR"/>
        </w:rPr>
      </w:pPr>
    </w:p>
    <w:p w14:paraId="36786833" w14:textId="29CA1335" w:rsidR="00287878" w:rsidRPr="001517FF" w:rsidRDefault="005D15A3" w:rsidP="001517FF">
      <w:pPr>
        <w:ind w:left="-360"/>
        <w:jc w:val="both"/>
        <w:rPr>
          <w:i/>
          <w:sz w:val="22"/>
          <w:szCs w:val="22"/>
          <w:lang w:val="fr-FR"/>
        </w:rPr>
      </w:pPr>
      <w:r w:rsidRPr="001517FF">
        <w:rPr>
          <w:i/>
          <w:sz w:val="22"/>
          <w:szCs w:val="22"/>
          <w:lang w:val="fr-FR"/>
        </w:rPr>
        <w:t xml:space="preserve">Décrire les principaux progrès réalisés au cours de la période considérée (pour les rapports de </w:t>
      </w:r>
      <w:proofErr w:type="gramStart"/>
      <w:r w:rsidRPr="001517FF">
        <w:rPr>
          <w:i/>
          <w:sz w:val="22"/>
          <w:szCs w:val="22"/>
          <w:lang w:val="fr-FR"/>
        </w:rPr>
        <w:t>juin:</w:t>
      </w:r>
      <w:proofErr w:type="gramEnd"/>
      <w:r w:rsidRPr="001517FF">
        <w:rPr>
          <w:i/>
          <w:sz w:val="22"/>
          <w:szCs w:val="22"/>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444235BB" w14:textId="77777777" w:rsidR="005D15A3" w:rsidRPr="001517FF" w:rsidRDefault="008364E5" w:rsidP="001517FF">
      <w:pPr>
        <w:numPr>
          <w:ilvl w:val="0"/>
          <w:numId w:val="1"/>
        </w:numPr>
        <w:ind w:left="0"/>
        <w:jc w:val="both"/>
        <w:rPr>
          <w:i/>
          <w:sz w:val="22"/>
          <w:szCs w:val="22"/>
          <w:lang w:val="fr-FR"/>
        </w:rPr>
      </w:pPr>
      <w:r w:rsidRPr="001517FF">
        <w:rPr>
          <w:i/>
          <w:sz w:val="22"/>
          <w:szCs w:val="22"/>
          <w:lang w:val="fr-FR"/>
        </w:rPr>
        <w:lastRenderedPageBreak/>
        <w:t xml:space="preserve">“On </w:t>
      </w:r>
      <w:proofErr w:type="spellStart"/>
      <w:r w:rsidRPr="001517FF">
        <w:rPr>
          <w:i/>
          <w:sz w:val="22"/>
          <w:szCs w:val="22"/>
          <w:lang w:val="fr-FR"/>
        </w:rPr>
        <w:t>track</w:t>
      </w:r>
      <w:proofErr w:type="spellEnd"/>
      <w:r w:rsidRPr="001517FF">
        <w:rPr>
          <w:i/>
          <w:sz w:val="22"/>
          <w:szCs w:val="22"/>
          <w:lang w:val="fr-FR"/>
        </w:rPr>
        <w:t xml:space="preserve">” </w:t>
      </w:r>
      <w:r w:rsidR="005D15A3" w:rsidRPr="001517FF">
        <w:rPr>
          <w:i/>
          <w:sz w:val="22"/>
          <w:szCs w:val="22"/>
          <w:lang w:val="fr-FR"/>
        </w:rPr>
        <w:t>– il s’agit de l'achèvement en temps voulu des produits du projet, comme indiqué dans le plan de travail annuel ;</w:t>
      </w:r>
    </w:p>
    <w:p w14:paraId="3B143288" w14:textId="77777777" w:rsidR="007118F5" w:rsidRPr="001517FF" w:rsidRDefault="005D15A3" w:rsidP="001517FF">
      <w:pPr>
        <w:numPr>
          <w:ilvl w:val="0"/>
          <w:numId w:val="1"/>
        </w:numPr>
        <w:ind w:left="0"/>
        <w:jc w:val="both"/>
        <w:rPr>
          <w:i/>
          <w:sz w:val="22"/>
          <w:szCs w:val="22"/>
          <w:lang w:val="fr-FR"/>
        </w:rPr>
      </w:pPr>
      <w:r w:rsidRPr="001517FF">
        <w:rPr>
          <w:i/>
          <w:sz w:val="22"/>
          <w:szCs w:val="22"/>
          <w:lang w:val="fr-FR"/>
        </w:rPr>
        <w:t xml:space="preserve"> </w:t>
      </w:r>
      <w:r w:rsidR="007118F5" w:rsidRPr="001517FF">
        <w:rPr>
          <w:i/>
          <w:sz w:val="22"/>
          <w:szCs w:val="22"/>
          <w:lang w:val="fr-FR"/>
        </w:rPr>
        <w:t xml:space="preserve">“On </w:t>
      </w:r>
      <w:proofErr w:type="spellStart"/>
      <w:r w:rsidR="007118F5" w:rsidRPr="001517FF">
        <w:rPr>
          <w:i/>
          <w:sz w:val="22"/>
          <w:szCs w:val="22"/>
          <w:lang w:val="fr-FR"/>
        </w:rPr>
        <w:t>track</w:t>
      </w:r>
      <w:proofErr w:type="spellEnd"/>
      <w:r w:rsidR="007118F5" w:rsidRPr="001517FF">
        <w:rPr>
          <w:i/>
          <w:sz w:val="22"/>
          <w:szCs w:val="22"/>
          <w:lang w:val="fr-FR"/>
        </w:rPr>
        <w:t xml:space="preserve"> </w:t>
      </w:r>
      <w:proofErr w:type="spellStart"/>
      <w:r w:rsidR="007118F5" w:rsidRPr="001517FF">
        <w:rPr>
          <w:i/>
          <w:sz w:val="22"/>
          <w:szCs w:val="22"/>
          <w:lang w:val="fr-FR"/>
        </w:rPr>
        <w:t>with</w:t>
      </w:r>
      <w:proofErr w:type="spellEnd"/>
      <w:r w:rsidR="007118F5" w:rsidRPr="001517FF">
        <w:rPr>
          <w:i/>
          <w:sz w:val="22"/>
          <w:szCs w:val="22"/>
          <w:lang w:val="fr-FR"/>
        </w:rPr>
        <w:t xml:space="preserve"> </w:t>
      </w:r>
      <w:proofErr w:type="spellStart"/>
      <w:r w:rsidR="007118F5" w:rsidRPr="001517FF">
        <w:rPr>
          <w:i/>
          <w:sz w:val="22"/>
          <w:szCs w:val="22"/>
          <w:lang w:val="fr-FR"/>
        </w:rPr>
        <w:t>peacebuilding</w:t>
      </w:r>
      <w:proofErr w:type="spellEnd"/>
      <w:r w:rsidR="007118F5" w:rsidRPr="001517FF">
        <w:rPr>
          <w:i/>
          <w:sz w:val="22"/>
          <w:szCs w:val="22"/>
          <w:lang w:val="fr-FR"/>
        </w:rPr>
        <w:t xml:space="preserve"> </w:t>
      </w:r>
      <w:proofErr w:type="spellStart"/>
      <w:r w:rsidR="007118F5" w:rsidRPr="001517FF">
        <w:rPr>
          <w:i/>
          <w:sz w:val="22"/>
          <w:szCs w:val="22"/>
          <w:lang w:val="fr-FR"/>
        </w:rPr>
        <w:t>results</w:t>
      </w:r>
      <w:proofErr w:type="spellEnd"/>
      <w:r w:rsidR="007118F5" w:rsidRPr="001517FF">
        <w:rPr>
          <w:i/>
          <w:sz w:val="22"/>
          <w:szCs w:val="22"/>
          <w:lang w:val="fr-FR"/>
        </w:rPr>
        <w:t xml:space="preserve">” </w:t>
      </w:r>
      <w:r w:rsidRPr="001517FF">
        <w:rPr>
          <w:i/>
          <w:sz w:val="22"/>
          <w:szCs w:val="22"/>
          <w:lang w:val="fr-FR"/>
        </w:rPr>
        <w:t>-</w:t>
      </w:r>
      <w:r w:rsidRPr="001517FF">
        <w:rPr>
          <w:sz w:val="22"/>
          <w:szCs w:val="22"/>
          <w:lang w:val="fr-FR"/>
        </w:rPr>
        <w:t xml:space="preserve"> </w:t>
      </w:r>
      <w:r w:rsidRPr="001517FF">
        <w:rPr>
          <w:i/>
          <w:iCs/>
          <w:sz w:val="22"/>
          <w:szCs w:val="22"/>
          <w:lang w:val="fr-FR"/>
        </w:rPr>
        <w:t>f</w:t>
      </w:r>
      <w:r w:rsidRPr="001517FF">
        <w:rPr>
          <w:i/>
          <w:sz w:val="22"/>
          <w:szCs w:val="22"/>
          <w:lang w:val="fr-FR"/>
        </w:rPr>
        <w:t>ait référence à des changements de niveau supérieur dans les facteurs de conflit ou de paix auxquels le projet est censé contribuer. Ceci est plus probable dans les projets matures que nouveaux.</w:t>
      </w:r>
    </w:p>
    <w:p w14:paraId="619CCCC1" w14:textId="77777777" w:rsidR="008A0324" w:rsidRPr="001517FF" w:rsidRDefault="008A0324" w:rsidP="001517FF">
      <w:pPr>
        <w:ind w:hanging="360"/>
        <w:jc w:val="both"/>
        <w:rPr>
          <w:i/>
          <w:sz w:val="22"/>
          <w:szCs w:val="22"/>
          <w:lang w:val="fr-FR"/>
        </w:rPr>
      </w:pPr>
    </w:p>
    <w:p w14:paraId="1004CF87" w14:textId="0097267B" w:rsidR="003D4CD7" w:rsidRPr="001517FF" w:rsidRDefault="00984110" w:rsidP="001517FF">
      <w:pPr>
        <w:ind w:hanging="360"/>
        <w:jc w:val="both"/>
        <w:rPr>
          <w:b/>
          <w:bCs/>
          <w:sz w:val="22"/>
          <w:szCs w:val="22"/>
          <w:u w:val="single"/>
          <w:lang w:val="fr-CD"/>
        </w:rPr>
      </w:pPr>
      <w:r w:rsidRPr="001517FF">
        <w:rPr>
          <w:b/>
          <w:bCs/>
          <w:sz w:val="22"/>
          <w:szCs w:val="22"/>
          <w:lang w:val="fr-FR"/>
        </w:rPr>
        <w:t>Combien de RESULTATS ce projet a-t-il ?</w:t>
      </w:r>
      <w:r w:rsidR="00AF422A" w:rsidRPr="001517FF">
        <w:rPr>
          <w:b/>
          <w:bCs/>
          <w:sz w:val="22"/>
          <w:szCs w:val="22"/>
          <w:lang w:val="fr-FR"/>
        </w:rPr>
        <w:t xml:space="preserve"> </w:t>
      </w:r>
      <w:sdt>
        <w:sdtPr>
          <w:rPr>
            <w:sz w:val="22"/>
            <w:szCs w:val="22"/>
            <w:lang w:val="fr-FR"/>
          </w:rPr>
          <w:id w:val="1065839905"/>
          <w:placeholder>
            <w:docPart w:val="DefaultPlaceholder_-1854013440"/>
          </w:placeholder>
        </w:sdtPr>
        <w:sdtContent>
          <w:sdt>
            <w:sdtPr>
              <w:rPr>
                <w:sz w:val="22"/>
                <w:szCs w:val="22"/>
                <w:lang w:val="fr-FR"/>
              </w:rPr>
              <w:id w:val="1577092556"/>
              <w:placeholder>
                <w:docPart w:val="DefaultPlaceholder_-1854013440"/>
              </w:placeholder>
              <w:text/>
            </w:sdtPr>
            <w:sdtContent>
              <w:r w:rsidR="00106000" w:rsidRPr="001517FF">
                <w:rPr>
                  <w:sz w:val="22"/>
                  <w:szCs w:val="22"/>
                  <w:lang w:val="fr-FR"/>
                </w:rPr>
                <w:t>2</w:t>
              </w:r>
            </w:sdtContent>
          </w:sdt>
        </w:sdtContent>
      </w:sdt>
    </w:p>
    <w:p w14:paraId="67047EE5" w14:textId="77777777" w:rsidR="008A0324" w:rsidRPr="001517FF" w:rsidRDefault="008A0324" w:rsidP="001517FF">
      <w:pPr>
        <w:jc w:val="both"/>
        <w:rPr>
          <w:b/>
          <w:sz w:val="22"/>
          <w:szCs w:val="22"/>
          <w:u w:val="single"/>
          <w:lang w:val="fr-CD"/>
        </w:rPr>
      </w:pPr>
    </w:p>
    <w:p w14:paraId="0E0AB03C" w14:textId="70E773F5" w:rsidR="006F2B30" w:rsidRPr="001517FF" w:rsidRDefault="005D15A3" w:rsidP="001517FF">
      <w:pPr>
        <w:jc w:val="both"/>
        <w:rPr>
          <w:iCs/>
          <w:sz w:val="22"/>
          <w:szCs w:val="22"/>
          <w:lang w:val="fr-FR"/>
        </w:rPr>
      </w:pPr>
      <w:r w:rsidRPr="001517FF">
        <w:rPr>
          <w:b/>
          <w:sz w:val="22"/>
          <w:szCs w:val="22"/>
          <w:u w:val="single"/>
          <w:lang w:val="fr-FR"/>
        </w:rPr>
        <w:t xml:space="preserve">Résultat </w:t>
      </w:r>
      <w:proofErr w:type="gramStart"/>
      <w:r w:rsidRPr="001517FF">
        <w:rPr>
          <w:b/>
          <w:sz w:val="22"/>
          <w:szCs w:val="22"/>
          <w:u w:val="single"/>
          <w:lang w:val="fr-FR"/>
        </w:rPr>
        <w:t>1:</w:t>
      </w:r>
      <w:proofErr w:type="gramEnd"/>
      <w:r w:rsidRPr="001517FF">
        <w:rPr>
          <w:b/>
          <w:sz w:val="22"/>
          <w:szCs w:val="22"/>
          <w:lang w:val="fr-FR"/>
        </w:rPr>
        <w:t xml:space="preserve">  </w:t>
      </w:r>
      <w:r w:rsidR="00BB5E74" w:rsidRPr="001517FF">
        <w:rPr>
          <w:color w:val="000000"/>
          <w:sz w:val="22"/>
          <w:szCs w:val="22"/>
          <w:lang w:val="fr-CD"/>
        </w:rPr>
        <w:t>La sécurité des populations locales est renforcée grâce à la mise en place des services de sécurité de proximité</w:t>
      </w:r>
    </w:p>
    <w:p w14:paraId="4D85A9EC" w14:textId="77777777" w:rsidR="00BB5E74" w:rsidRPr="001517FF" w:rsidRDefault="00BB5E74" w:rsidP="001517FF">
      <w:pPr>
        <w:jc w:val="both"/>
        <w:rPr>
          <w:iCs/>
          <w:sz w:val="22"/>
          <w:szCs w:val="22"/>
          <w:lang w:val="fr-FR"/>
        </w:rPr>
      </w:pPr>
    </w:p>
    <w:p w14:paraId="7AC56A13" w14:textId="6DFA5C68" w:rsidR="005D15A3" w:rsidRPr="001517FF" w:rsidRDefault="005D15A3" w:rsidP="00151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jc w:val="both"/>
        <w:rPr>
          <w:b/>
          <w:sz w:val="22"/>
          <w:szCs w:val="22"/>
          <w:lang w:val="fr-FR"/>
        </w:rPr>
      </w:pPr>
      <w:r w:rsidRPr="001517FF">
        <w:rPr>
          <w:b/>
          <w:bCs/>
          <w:color w:val="212121"/>
          <w:sz w:val="22"/>
          <w:szCs w:val="22"/>
          <w:lang w:val="fr-FR"/>
        </w:rPr>
        <w:t xml:space="preserve">Veuillez évaluer l'état actuel des progrès du </w:t>
      </w:r>
      <w:r w:rsidR="00461FC0" w:rsidRPr="001517FF">
        <w:rPr>
          <w:b/>
          <w:bCs/>
          <w:color w:val="212121"/>
          <w:sz w:val="22"/>
          <w:szCs w:val="22"/>
          <w:lang w:val="fr-FR"/>
        </w:rPr>
        <w:t>résultat</w:t>
      </w:r>
      <w:r w:rsidR="00461FC0" w:rsidRPr="001517FF">
        <w:rPr>
          <w:color w:val="212121"/>
          <w:sz w:val="22"/>
          <w:szCs w:val="22"/>
          <w:lang w:val="fr-FR"/>
        </w:rPr>
        <w:t xml:space="preserve"> :</w:t>
      </w:r>
      <w:r w:rsidRPr="001517FF">
        <w:rPr>
          <w:b/>
          <w:sz w:val="22"/>
          <w:szCs w:val="22"/>
          <w:lang w:val="fr-FR"/>
        </w:rPr>
        <w:t xml:space="preserve"> </w:t>
      </w:r>
      <w:r w:rsidR="00FC4E3B" w:rsidRPr="001517FF">
        <w:rPr>
          <w:b/>
          <w:sz w:val="22"/>
          <w:szCs w:val="22"/>
          <w:lang w:val="fr-FR"/>
        </w:rPr>
        <w:t xml:space="preserve">on </w:t>
      </w:r>
      <w:proofErr w:type="spellStart"/>
      <w:r w:rsidR="00FC4E3B" w:rsidRPr="001517FF">
        <w:rPr>
          <w:b/>
          <w:sz w:val="22"/>
          <w:szCs w:val="22"/>
          <w:lang w:val="fr-FR"/>
        </w:rPr>
        <w:t>track</w:t>
      </w:r>
      <w:proofErr w:type="spellEnd"/>
      <w:r w:rsidR="00FC4E3B" w:rsidRPr="001517FF">
        <w:rPr>
          <w:b/>
          <w:sz w:val="22"/>
          <w:szCs w:val="22"/>
          <w:lang w:val="fr-FR"/>
        </w:rPr>
        <w:t xml:space="preserve"> </w:t>
      </w:r>
      <w:proofErr w:type="spellStart"/>
      <w:r w:rsidR="00FC4E3B" w:rsidRPr="001517FF">
        <w:rPr>
          <w:b/>
          <w:sz w:val="22"/>
          <w:szCs w:val="22"/>
          <w:lang w:val="fr-FR"/>
        </w:rPr>
        <w:t>with</w:t>
      </w:r>
      <w:proofErr w:type="spellEnd"/>
      <w:r w:rsidR="00FC4E3B" w:rsidRPr="001517FF">
        <w:rPr>
          <w:b/>
          <w:sz w:val="22"/>
          <w:szCs w:val="22"/>
          <w:lang w:val="fr-FR"/>
        </w:rPr>
        <w:t xml:space="preserve"> </w:t>
      </w:r>
      <w:proofErr w:type="spellStart"/>
      <w:r w:rsidR="00FC4E3B" w:rsidRPr="001517FF">
        <w:rPr>
          <w:b/>
          <w:sz w:val="22"/>
          <w:szCs w:val="22"/>
          <w:lang w:val="fr-FR"/>
        </w:rPr>
        <w:t>peacebuilding</w:t>
      </w:r>
      <w:proofErr w:type="spellEnd"/>
      <w:r w:rsidR="00FC4E3B" w:rsidRPr="001517FF">
        <w:rPr>
          <w:b/>
          <w:sz w:val="22"/>
          <w:szCs w:val="22"/>
          <w:lang w:val="fr-FR"/>
        </w:rPr>
        <w:t xml:space="preserve"> </w:t>
      </w:r>
      <w:proofErr w:type="spellStart"/>
      <w:r w:rsidR="00FC4E3B" w:rsidRPr="001517FF">
        <w:rPr>
          <w:b/>
          <w:sz w:val="22"/>
          <w:szCs w:val="22"/>
          <w:lang w:val="fr-FR"/>
        </w:rPr>
        <w:t>results</w:t>
      </w:r>
      <w:proofErr w:type="spellEnd"/>
    </w:p>
    <w:p w14:paraId="02835EA1" w14:textId="77777777" w:rsidR="002E1CED" w:rsidRPr="001517FF" w:rsidRDefault="002E1CED" w:rsidP="001517FF">
      <w:pPr>
        <w:ind w:hanging="360"/>
        <w:jc w:val="both"/>
        <w:rPr>
          <w:b/>
          <w:sz w:val="22"/>
          <w:szCs w:val="22"/>
          <w:lang w:val="fr-FR"/>
        </w:rPr>
      </w:pPr>
    </w:p>
    <w:p w14:paraId="6A7BB148" w14:textId="77777777" w:rsidR="003B28C0" w:rsidRPr="001517FF" w:rsidRDefault="005D15A3" w:rsidP="001517FF">
      <w:pPr>
        <w:ind w:hanging="360"/>
        <w:jc w:val="both"/>
        <w:rPr>
          <w:i/>
          <w:sz w:val="22"/>
          <w:szCs w:val="22"/>
          <w:lang w:val="fr-FR"/>
        </w:rPr>
      </w:pPr>
      <w:r w:rsidRPr="001517FF">
        <w:rPr>
          <w:b/>
          <w:sz w:val="22"/>
          <w:szCs w:val="22"/>
          <w:lang w:val="fr-FR"/>
        </w:rPr>
        <w:t>R</w:t>
      </w:r>
      <w:r w:rsidR="008A0324" w:rsidRPr="001517FF">
        <w:rPr>
          <w:b/>
          <w:sz w:val="22"/>
          <w:szCs w:val="22"/>
          <w:lang w:val="fr-FR"/>
        </w:rPr>
        <w:t>é</w:t>
      </w:r>
      <w:r w:rsidRPr="001517FF">
        <w:rPr>
          <w:b/>
          <w:sz w:val="22"/>
          <w:szCs w:val="22"/>
          <w:lang w:val="fr-FR"/>
        </w:rPr>
        <w:t xml:space="preserve">sumé de </w:t>
      </w:r>
      <w:r w:rsidR="00461FC0" w:rsidRPr="001517FF">
        <w:rPr>
          <w:b/>
          <w:bCs/>
          <w:color w:val="212121"/>
          <w:sz w:val="22"/>
          <w:szCs w:val="22"/>
          <w:lang w:val="fr-FR"/>
        </w:rPr>
        <w:t>progrès</w:t>
      </w:r>
      <w:r w:rsidR="00461FC0" w:rsidRPr="001517FF">
        <w:rPr>
          <w:b/>
          <w:sz w:val="22"/>
          <w:szCs w:val="22"/>
          <w:lang w:val="fr-FR"/>
        </w:rPr>
        <w:t xml:space="preserve"> :</w:t>
      </w:r>
      <w:r w:rsidR="003235DF" w:rsidRPr="001517FF">
        <w:rPr>
          <w:b/>
          <w:sz w:val="22"/>
          <w:szCs w:val="22"/>
          <w:lang w:val="fr-FR"/>
        </w:rPr>
        <w:t xml:space="preserve"> </w:t>
      </w:r>
      <w:r w:rsidRPr="001517FF">
        <w:rPr>
          <w:color w:val="212121"/>
          <w:sz w:val="22"/>
          <w:szCs w:val="22"/>
          <w:lang w:val="fr-FR"/>
        </w:rPr>
        <w:t xml:space="preserve">(Limite de </w:t>
      </w:r>
      <w:r w:rsidR="00305147" w:rsidRPr="001517FF">
        <w:rPr>
          <w:color w:val="212121"/>
          <w:sz w:val="22"/>
          <w:szCs w:val="22"/>
          <w:lang w:val="fr-FR"/>
        </w:rPr>
        <w:t>350 mots</w:t>
      </w:r>
      <w:r w:rsidRPr="001517FF">
        <w:rPr>
          <w:color w:val="212121"/>
          <w:sz w:val="22"/>
          <w:szCs w:val="22"/>
          <w:lang w:val="fr-FR"/>
        </w:rPr>
        <w:t>)</w:t>
      </w:r>
      <w:bookmarkStart w:id="8" w:name="_Hlk119057994"/>
    </w:p>
    <w:p w14:paraId="56FE3A4E" w14:textId="77777777" w:rsidR="003B28C0" w:rsidRPr="001517FF" w:rsidRDefault="009E356F" w:rsidP="001517FF">
      <w:pPr>
        <w:ind w:hanging="360"/>
        <w:jc w:val="both"/>
        <w:rPr>
          <w:color w:val="000000"/>
          <w:sz w:val="22"/>
          <w:szCs w:val="22"/>
          <w:lang w:val="fr-CD"/>
        </w:rPr>
      </w:pPr>
      <w:r w:rsidRPr="001517FF">
        <w:rPr>
          <w:color w:val="000000"/>
          <w:sz w:val="22"/>
          <w:szCs w:val="22"/>
          <w:lang w:val="fr-CD"/>
        </w:rPr>
        <w:t>La formation sur la doctrine de police de proximité</w:t>
      </w:r>
      <w:r w:rsidR="003B28C0" w:rsidRPr="001517FF">
        <w:rPr>
          <w:color w:val="000000"/>
          <w:sz w:val="22"/>
          <w:szCs w:val="22"/>
          <w:lang w:val="fr-CD"/>
        </w:rPr>
        <w:t xml:space="preserve"> qui a duré 6 mois et touché près de 200 policiers</w:t>
      </w:r>
    </w:p>
    <w:p w14:paraId="31613E6A" w14:textId="13D5136C" w:rsidR="002B5C1B" w:rsidRPr="001517FF" w:rsidRDefault="003B28C0" w:rsidP="001517FF">
      <w:pPr>
        <w:ind w:hanging="360"/>
        <w:jc w:val="both"/>
        <w:rPr>
          <w:color w:val="000000"/>
          <w:sz w:val="22"/>
          <w:szCs w:val="22"/>
          <w:lang w:val="fr-CD"/>
        </w:rPr>
      </w:pPr>
      <w:proofErr w:type="gramStart"/>
      <w:r w:rsidRPr="001517FF">
        <w:rPr>
          <w:color w:val="000000"/>
          <w:sz w:val="22"/>
          <w:szCs w:val="22"/>
          <w:lang w:val="fr-CD"/>
        </w:rPr>
        <w:t>et</w:t>
      </w:r>
      <w:proofErr w:type="gramEnd"/>
      <w:r w:rsidRPr="001517FF">
        <w:rPr>
          <w:color w:val="000000"/>
          <w:sz w:val="22"/>
          <w:szCs w:val="22"/>
          <w:lang w:val="fr-CD"/>
        </w:rPr>
        <w:t xml:space="preserve"> cadres de la police a permis de remonter le niveau général de sécurité dans la commune</w:t>
      </w:r>
      <w:r w:rsidRPr="001517FF">
        <w:rPr>
          <w:rStyle w:val="FootnoteReference"/>
          <w:color w:val="000000"/>
          <w:sz w:val="22"/>
          <w:szCs w:val="22"/>
          <w:lang w:val="fr-CD"/>
        </w:rPr>
        <w:footnoteReference w:id="8"/>
      </w:r>
      <w:r w:rsidRPr="001517FF">
        <w:rPr>
          <w:color w:val="000000"/>
          <w:sz w:val="22"/>
          <w:szCs w:val="22"/>
          <w:lang w:val="fr-CD"/>
        </w:rPr>
        <w:t>.</w:t>
      </w:r>
      <w:r w:rsidR="00C30516" w:rsidRPr="001517FF">
        <w:rPr>
          <w:color w:val="000000"/>
          <w:sz w:val="22"/>
          <w:szCs w:val="22"/>
          <w:lang w:val="fr-CD"/>
        </w:rPr>
        <w:t xml:space="preserve"> Les conditions de travail ont été sensiblement améliorées avec la construction de 5 bâtiments qui servent de bureau dans les 4 sous commissariats et un commissariat de référence dans la commune et la dotation de fournitures de bureau, moyens de transport et communication. </w:t>
      </w:r>
      <w:r w:rsidR="00BF706C" w:rsidRPr="001517FF">
        <w:rPr>
          <w:color w:val="000000"/>
          <w:sz w:val="22"/>
          <w:szCs w:val="22"/>
          <w:lang w:val="fr-CD"/>
        </w:rPr>
        <w:t xml:space="preserve">Les motos facilitent des déplacements en cas d’intervention d’urgence et </w:t>
      </w:r>
      <w:r w:rsidR="00B53D26" w:rsidRPr="001517FF">
        <w:rPr>
          <w:color w:val="000000"/>
          <w:sz w:val="22"/>
          <w:szCs w:val="22"/>
          <w:lang w:val="fr-CD"/>
        </w:rPr>
        <w:t>la communication</w:t>
      </w:r>
      <w:r w:rsidR="00BF706C" w:rsidRPr="001517FF">
        <w:rPr>
          <w:color w:val="000000"/>
          <w:sz w:val="22"/>
          <w:szCs w:val="22"/>
          <w:lang w:val="fr-CD"/>
        </w:rPr>
        <w:t xml:space="preserve"> permet une coordination efficace des opérations sur le terrain afin de ren</w:t>
      </w:r>
      <w:r w:rsidR="009576A7" w:rsidRPr="001517FF">
        <w:rPr>
          <w:color w:val="000000"/>
          <w:sz w:val="22"/>
          <w:szCs w:val="22"/>
          <w:lang w:val="fr-CD"/>
        </w:rPr>
        <w:t>d</w:t>
      </w:r>
      <w:r w:rsidR="00BF706C" w:rsidRPr="001517FF">
        <w:rPr>
          <w:color w:val="000000"/>
          <w:sz w:val="22"/>
          <w:szCs w:val="22"/>
          <w:lang w:val="fr-CD"/>
        </w:rPr>
        <w:t>re les actions de la police plus efficaces</w:t>
      </w:r>
      <w:r w:rsidR="00C30516" w:rsidRPr="001517FF">
        <w:rPr>
          <w:rStyle w:val="FootnoteReference"/>
          <w:color w:val="000000"/>
          <w:sz w:val="22"/>
          <w:szCs w:val="22"/>
          <w:lang w:val="fr-CD"/>
        </w:rPr>
        <w:footnoteReference w:id="9"/>
      </w:r>
      <w:r w:rsidR="00BF706C" w:rsidRPr="001517FF">
        <w:rPr>
          <w:color w:val="000000"/>
          <w:sz w:val="22"/>
          <w:szCs w:val="22"/>
          <w:lang w:val="fr-CD"/>
        </w:rPr>
        <w:t xml:space="preserve">. </w:t>
      </w:r>
    </w:p>
    <w:p w14:paraId="454434CE" w14:textId="7056BFAB" w:rsidR="00DF56CE" w:rsidRDefault="000253C7" w:rsidP="001517FF">
      <w:pPr>
        <w:jc w:val="both"/>
        <w:rPr>
          <w:color w:val="000000"/>
          <w:sz w:val="22"/>
          <w:szCs w:val="22"/>
          <w:lang w:val="fr-CD"/>
        </w:rPr>
      </w:pPr>
      <w:r w:rsidRPr="001517FF">
        <w:rPr>
          <w:color w:val="000000"/>
          <w:sz w:val="22"/>
          <w:szCs w:val="22"/>
          <w:lang w:val="fr-CD"/>
        </w:rPr>
        <w:t xml:space="preserve">La mise en place du </w:t>
      </w:r>
      <w:r w:rsidR="00FC2E2F" w:rsidRPr="001517FF">
        <w:rPr>
          <w:color w:val="000000"/>
          <w:sz w:val="22"/>
          <w:szCs w:val="22"/>
          <w:lang w:val="fr-CD"/>
        </w:rPr>
        <w:t>Conseil Local</w:t>
      </w:r>
      <w:r w:rsidR="00D06081" w:rsidRPr="001517FF">
        <w:rPr>
          <w:color w:val="000000"/>
          <w:sz w:val="22"/>
          <w:szCs w:val="22"/>
          <w:lang w:val="fr-CD"/>
        </w:rPr>
        <w:t xml:space="preserve"> pour la sécurité de Proximité</w:t>
      </w:r>
      <w:r w:rsidRPr="001517FF">
        <w:rPr>
          <w:color w:val="000000"/>
          <w:sz w:val="22"/>
          <w:szCs w:val="22"/>
          <w:lang w:val="fr-CD"/>
        </w:rPr>
        <w:t xml:space="preserve"> et des outils de travail qui en découle</w:t>
      </w:r>
      <w:r w:rsidR="001B698C">
        <w:rPr>
          <w:color w:val="000000"/>
          <w:sz w:val="22"/>
          <w:szCs w:val="22"/>
          <w:lang w:val="fr-CD"/>
        </w:rPr>
        <w:t>nt</w:t>
      </w:r>
      <w:r w:rsidRPr="001517FF">
        <w:rPr>
          <w:color w:val="000000"/>
          <w:sz w:val="22"/>
          <w:szCs w:val="22"/>
          <w:lang w:val="fr-CD"/>
        </w:rPr>
        <w:t xml:space="preserve"> a permis d’identifier les problèmes réels de la commune et de les adresser</w:t>
      </w:r>
      <w:r w:rsidR="001B19D1" w:rsidRPr="001517FF">
        <w:rPr>
          <w:color w:val="000000"/>
          <w:sz w:val="22"/>
          <w:szCs w:val="22"/>
          <w:lang w:val="fr-CD"/>
        </w:rPr>
        <w:t>.</w:t>
      </w:r>
      <w:r w:rsidR="00BF706C" w:rsidRPr="001517FF">
        <w:rPr>
          <w:color w:val="000000"/>
          <w:sz w:val="22"/>
          <w:szCs w:val="22"/>
          <w:lang w:val="fr-CD"/>
        </w:rPr>
        <w:t xml:space="preserve"> </w:t>
      </w:r>
      <w:r w:rsidRPr="001517FF">
        <w:rPr>
          <w:color w:val="000000"/>
          <w:sz w:val="22"/>
          <w:szCs w:val="22"/>
          <w:lang w:val="fr-CD"/>
        </w:rPr>
        <w:t xml:space="preserve">3 mini projets à impact rapide ont été mis en œuvre et ont produit des effets plus que positif, en impliquant notamment les jeunes désœuvrés de la commune qui </w:t>
      </w:r>
      <w:proofErr w:type="gramStart"/>
      <w:r w:rsidR="001B698C">
        <w:rPr>
          <w:color w:val="000000"/>
          <w:sz w:val="22"/>
          <w:szCs w:val="22"/>
          <w:lang w:val="fr-CD"/>
        </w:rPr>
        <w:t>initialement ,</w:t>
      </w:r>
      <w:r w:rsidRPr="001517FF">
        <w:rPr>
          <w:color w:val="000000"/>
          <w:sz w:val="22"/>
          <w:szCs w:val="22"/>
          <w:lang w:val="fr-CD"/>
        </w:rPr>
        <w:t>constituaient</w:t>
      </w:r>
      <w:proofErr w:type="gramEnd"/>
      <w:r w:rsidRPr="001517FF">
        <w:rPr>
          <w:color w:val="000000"/>
          <w:sz w:val="22"/>
          <w:szCs w:val="22"/>
          <w:lang w:val="fr-CD"/>
        </w:rPr>
        <w:t xml:space="preserve"> un risque  mais qui, en prenant part au projet, ont changé leurs attitudes</w:t>
      </w:r>
      <w:r w:rsidRPr="001517FF">
        <w:rPr>
          <w:rStyle w:val="FootnoteReference"/>
          <w:color w:val="000000"/>
          <w:sz w:val="22"/>
          <w:szCs w:val="22"/>
          <w:lang w:val="fr-CD"/>
        </w:rPr>
        <w:footnoteReference w:id="10"/>
      </w:r>
      <w:r w:rsidRPr="001517FF">
        <w:rPr>
          <w:color w:val="000000"/>
          <w:sz w:val="22"/>
          <w:szCs w:val="22"/>
          <w:lang w:val="fr-CD"/>
        </w:rPr>
        <w:t xml:space="preserve">. Enfin, les </w:t>
      </w:r>
      <w:r w:rsidR="00FD6DD8" w:rsidRPr="001517FF">
        <w:rPr>
          <w:color w:val="000000"/>
          <w:sz w:val="22"/>
          <w:szCs w:val="22"/>
          <w:lang w:val="fr-CD"/>
        </w:rPr>
        <w:t xml:space="preserve">activités de rapprochement </w:t>
      </w:r>
      <w:r w:rsidR="00D318B0" w:rsidRPr="001517FF">
        <w:rPr>
          <w:color w:val="000000"/>
          <w:sz w:val="22"/>
          <w:szCs w:val="22"/>
          <w:lang w:val="fr-CD"/>
        </w:rPr>
        <w:t>s</w:t>
      </w:r>
      <w:r w:rsidR="00FD6DD8" w:rsidRPr="001517FF">
        <w:rPr>
          <w:color w:val="000000"/>
          <w:sz w:val="22"/>
          <w:szCs w:val="22"/>
          <w:lang w:val="fr-CD"/>
        </w:rPr>
        <w:t xml:space="preserve">ont </w:t>
      </w:r>
      <w:r w:rsidR="00D318B0" w:rsidRPr="001517FF">
        <w:rPr>
          <w:color w:val="000000"/>
          <w:sz w:val="22"/>
          <w:szCs w:val="22"/>
          <w:lang w:val="fr-CD"/>
        </w:rPr>
        <w:t>venues renforcer les</w:t>
      </w:r>
      <w:r w:rsidR="00FD6DD8" w:rsidRPr="001517FF">
        <w:rPr>
          <w:color w:val="000000"/>
          <w:sz w:val="22"/>
          <w:szCs w:val="22"/>
          <w:lang w:val="fr-CD"/>
        </w:rPr>
        <w:t xml:space="preserve"> relations entre la police et les communautés d’une part et entre les communautés elles-mêmes. Les témoignages des membres des communautés font état d’une large satisfaction sur le travail de la police nationale congolaise grâce à une meilleure collaboration à travers les structures communautaires</w:t>
      </w:r>
      <w:r w:rsidRPr="001517FF">
        <w:rPr>
          <w:color w:val="000000"/>
          <w:sz w:val="22"/>
          <w:szCs w:val="22"/>
          <w:lang w:val="fr-CD"/>
        </w:rPr>
        <w:t xml:space="preserve">. </w:t>
      </w:r>
      <w:r w:rsidR="00FD6DD8" w:rsidRPr="001517FF">
        <w:rPr>
          <w:color w:val="000000"/>
          <w:sz w:val="22"/>
          <w:szCs w:val="22"/>
          <w:lang w:val="fr-CD"/>
        </w:rPr>
        <w:t xml:space="preserve">Cette collaboration permet aux différentes communautés d’avoir une meilleure perception sur les efforts de la police dans la sécurisation de la population. </w:t>
      </w:r>
    </w:p>
    <w:p w14:paraId="686064AA" w14:textId="77777777" w:rsidR="00D63250" w:rsidRPr="001517FF" w:rsidRDefault="00D63250" w:rsidP="001517FF">
      <w:pPr>
        <w:jc w:val="both"/>
        <w:rPr>
          <w:color w:val="000000"/>
          <w:sz w:val="22"/>
          <w:szCs w:val="22"/>
          <w:lang w:val="fr-CD"/>
        </w:rPr>
      </w:pPr>
    </w:p>
    <w:bookmarkEnd w:id="8"/>
    <w:p w14:paraId="41ABD3CD" w14:textId="074ADC53" w:rsidR="00161D02" w:rsidRPr="001517FF" w:rsidRDefault="005D15A3" w:rsidP="001517FF">
      <w:pPr>
        <w:ind w:left="-360"/>
        <w:jc w:val="both"/>
        <w:rPr>
          <w:i/>
          <w:sz w:val="22"/>
          <w:szCs w:val="22"/>
          <w:lang w:val="fr-FR"/>
        </w:rPr>
      </w:pPr>
      <w:r w:rsidRPr="001517FF">
        <w:rPr>
          <w:b/>
          <w:bCs/>
          <w:color w:val="000000"/>
          <w:sz w:val="22"/>
          <w:szCs w:val="22"/>
          <w:lang w:val="fr-FR" w:eastAsia="en-US"/>
        </w:rPr>
        <w:t>Indiquez toute analyse supplémentaire sur la manière dont l'égalité entre les sexes et l'autonomisation des femmes et / ou l'inclusion</w:t>
      </w:r>
      <w:r w:rsidR="00675507" w:rsidRPr="001517FF">
        <w:rPr>
          <w:b/>
          <w:bCs/>
          <w:color w:val="000000"/>
          <w:sz w:val="22"/>
          <w:szCs w:val="22"/>
          <w:lang w:val="fr-FR" w:eastAsia="en-US"/>
        </w:rPr>
        <w:t xml:space="preserve"> </w:t>
      </w:r>
      <w:r w:rsidRPr="001517FF">
        <w:rPr>
          <w:b/>
          <w:bCs/>
          <w:color w:val="000000"/>
          <w:sz w:val="22"/>
          <w:szCs w:val="22"/>
          <w:lang w:val="fr-FR" w:eastAsia="en-US"/>
        </w:rPr>
        <w:t xml:space="preserve">et la réactivité </w:t>
      </w:r>
      <w:r w:rsidR="00675507" w:rsidRPr="001517FF">
        <w:rPr>
          <w:b/>
          <w:bCs/>
          <w:color w:val="000000"/>
          <w:sz w:val="22"/>
          <w:szCs w:val="22"/>
          <w:lang w:val="fr-FR" w:eastAsia="en-US"/>
        </w:rPr>
        <w:t>aux besoins des</w:t>
      </w:r>
      <w:r w:rsidRPr="001517FF">
        <w:rPr>
          <w:b/>
          <w:bCs/>
          <w:color w:val="000000"/>
          <w:sz w:val="22"/>
          <w:szCs w:val="22"/>
          <w:lang w:val="fr-FR" w:eastAsia="en-US"/>
        </w:rPr>
        <w:t xml:space="preserve"> jeunes ont été assurées dans le cadre de ce </w:t>
      </w:r>
      <w:r w:rsidR="001D3A9E" w:rsidRPr="001517FF">
        <w:rPr>
          <w:b/>
          <w:bCs/>
          <w:color w:val="000000"/>
          <w:sz w:val="22"/>
          <w:szCs w:val="22"/>
          <w:lang w:val="fr-FR" w:eastAsia="en-US"/>
        </w:rPr>
        <w:t>résultat</w:t>
      </w:r>
      <w:r w:rsidR="001D3A9E" w:rsidRPr="001517FF">
        <w:rPr>
          <w:b/>
          <w:sz w:val="22"/>
          <w:szCs w:val="22"/>
          <w:lang w:val="fr-FR"/>
        </w:rPr>
        <w:t xml:space="preserve"> :</w:t>
      </w:r>
      <w:r w:rsidR="00161D02" w:rsidRPr="001517FF">
        <w:rPr>
          <w:b/>
          <w:sz w:val="22"/>
          <w:szCs w:val="22"/>
          <w:lang w:val="fr-FR"/>
        </w:rPr>
        <w:t xml:space="preserve"> </w:t>
      </w:r>
      <w:r w:rsidR="00161D02" w:rsidRPr="001517FF">
        <w:rPr>
          <w:i/>
          <w:sz w:val="22"/>
          <w:szCs w:val="22"/>
          <w:lang w:val="fr-FR"/>
        </w:rPr>
        <w:t>(</w:t>
      </w:r>
      <w:r w:rsidR="00675507" w:rsidRPr="001517FF">
        <w:rPr>
          <w:color w:val="212121"/>
          <w:sz w:val="22"/>
          <w:szCs w:val="22"/>
          <w:lang w:val="fr-FR"/>
        </w:rPr>
        <w:t xml:space="preserve">Limite de </w:t>
      </w:r>
      <w:r w:rsidR="00305147" w:rsidRPr="001517FF">
        <w:rPr>
          <w:color w:val="212121"/>
          <w:sz w:val="22"/>
          <w:szCs w:val="22"/>
          <w:lang w:val="fr-FR"/>
        </w:rPr>
        <w:t>350 mots</w:t>
      </w:r>
      <w:r w:rsidR="00161D02" w:rsidRPr="001517FF">
        <w:rPr>
          <w:i/>
          <w:sz w:val="22"/>
          <w:szCs w:val="22"/>
          <w:lang w:val="fr-FR"/>
        </w:rPr>
        <w:t>)</w:t>
      </w:r>
    </w:p>
    <w:p w14:paraId="5DF2FEB1" w14:textId="77777777" w:rsidR="00227131" w:rsidRPr="001517FF" w:rsidRDefault="00227131" w:rsidP="001517FF">
      <w:pPr>
        <w:ind w:left="-360"/>
        <w:jc w:val="both"/>
        <w:rPr>
          <w:b/>
          <w:sz w:val="22"/>
          <w:szCs w:val="22"/>
          <w:lang w:val="fr-FR"/>
        </w:rPr>
      </w:pPr>
    </w:p>
    <w:p w14:paraId="76A17EEF" w14:textId="3F602664" w:rsidR="002A4292" w:rsidRPr="005E64B0" w:rsidRDefault="00227131" w:rsidP="001517FF">
      <w:pPr>
        <w:ind w:hanging="360"/>
        <w:jc w:val="both"/>
        <w:rPr>
          <w:rFonts w:ascii="Bookman Old Style" w:hAnsi="Bookman Old Style"/>
          <w:lang w:val="fr-FR"/>
        </w:rPr>
      </w:pPr>
      <w:r w:rsidRPr="001517FF">
        <w:rPr>
          <w:sz w:val="22"/>
          <w:szCs w:val="22"/>
          <w:lang w:val="fr-FR"/>
        </w:rPr>
        <w:t xml:space="preserve">Les </w:t>
      </w:r>
      <w:r w:rsidR="002A7B95" w:rsidRPr="001517FF">
        <w:rPr>
          <w:sz w:val="22"/>
          <w:szCs w:val="22"/>
          <w:lang w:val="fr-FR"/>
        </w:rPr>
        <w:t xml:space="preserve">femmes, les </w:t>
      </w:r>
      <w:r w:rsidRPr="001517FF">
        <w:rPr>
          <w:sz w:val="22"/>
          <w:szCs w:val="22"/>
          <w:lang w:val="fr-FR"/>
        </w:rPr>
        <w:t xml:space="preserve">jeunes </w:t>
      </w:r>
      <w:r w:rsidR="002A7B95" w:rsidRPr="001517FF">
        <w:rPr>
          <w:sz w:val="22"/>
          <w:szCs w:val="22"/>
          <w:lang w:val="fr-FR"/>
        </w:rPr>
        <w:t xml:space="preserve">garçons et filles </w:t>
      </w:r>
      <w:r w:rsidR="00B84189" w:rsidRPr="001517FF">
        <w:rPr>
          <w:sz w:val="22"/>
          <w:szCs w:val="22"/>
          <w:lang w:val="fr-FR"/>
        </w:rPr>
        <w:t xml:space="preserve">ont été </w:t>
      </w:r>
      <w:r w:rsidRPr="001517FF">
        <w:rPr>
          <w:sz w:val="22"/>
          <w:szCs w:val="22"/>
          <w:lang w:val="fr-FR"/>
        </w:rPr>
        <w:t xml:space="preserve">impliqués dans toutes les activités du projet. </w:t>
      </w:r>
      <w:r w:rsidR="00B84189" w:rsidRPr="001517FF">
        <w:rPr>
          <w:sz w:val="22"/>
          <w:szCs w:val="22"/>
          <w:lang w:val="fr-FR"/>
        </w:rPr>
        <w:t xml:space="preserve">Dans le cadre du projet de lutte contre le banditisme urbain, </w:t>
      </w:r>
      <w:r w:rsidRPr="001517FF">
        <w:rPr>
          <w:sz w:val="22"/>
          <w:szCs w:val="22"/>
          <w:lang w:val="fr-FR"/>
        </w:rPr>
        <w:t>100 jeunes</w:t>
      </w:r>
      <w:r w:rsidR="006C41E3" w:rsidRPr="001517FF">
        <w:rPr>
          <w:sz w:val="22"/>
          <w:szCs w:val="22"/>
          <w:lang w:val="fr-FR"/>
        </w:rPr>
        <w:t xml:space="preserve"> </w:t>
      </w:r>
      <w:r w:rsidR="00805705" w:rsidRPr="001517FF">
        <w:rPr>
          <w:sz w:val="22"/>
          <w:szCs w:val="22"/>
          <w:lang w:val="fr-FR"/>
        </w:rPr>
        <w:t>dont 32</w:t>
      </w:r>
      <w:r w:rsidR="00B84189" w:rsidRPr="001517FF">
        <w:rPr>
          <w:sz w:val="22"/>
          <w:szCs w:val="22"/>
          <w:lang w:val="fr-FR"/>
        </w:rPr>
        <w:t xml:space="preserve"> </w:t>
      </w:r>
      <w:r w:rsidR="00805705" w:rsidRPr="001517FF">
        <w:rPr>
          <w:sz w:val="22"/>
          <w:szCs w:val="22"/>
          <w:lang w:val="fr-FR"/>
        </w:rPr>
        <w:t xml:space="preserve">femmes </w:t>
      </w:r>
      <w:r w:rsidR="00B84189" w:rsidRPr="001517FF">
        <w:rPr>
          <w:sz w:val="22"/>
          <w:szCs w:val="22"/>
          <w:lang w:val="fr-FR"/>
        </w:rPr>
        <w:t xml:space="preserve">ont été </w:t>
      </w:r>
      <w:r w:rsidRPr="001517FF">
        <w:rPr>
          <w:sz w:val="22"/>
          <w:szCs w:val="22"/>
          <w:lang w:val="fr-FR"/>
        </w:rPr>
        <w:t xml:space="preserve">identifiés </w:t>
      </w:r>
      <w:r w:rsidR="006C41E3" w:rsidRPr="001517FF">
        <w:rPr>
          <w:sz w:val="22"/>
          <w:szCs w:val="22"/>
          <w:lang w:val="fr-FR"/>
        </w:rPr>
        <w:t>en septembre</w:t>
      </w:r>
      <w:r w:rsidR="00B84189" w:rsidRPr="001517FF">
        <w:rPr>
          <w:sz w:val="22"/>
          <w:szCs w:val="22"/>
          <w:lang w:val="fr-FR"/>
        </w:rPr>
        <w:t xml:space="preserve"> 2022 et ont </w:t>
      </w:r>
      <w:r w:rsidR="00866C06" w:rsidRPr="001517FF">
        <w:rPr>
          <w:sz w:val="22"/>
          <w:szCs w:val="22"/>
          <w:lang w:val="fr-FR"/>
        </w:rPr>
        <w:t>reçu la</w:t>
      </w:r>
      <w:r w:rsidR="003D4116" w:rsidRPr="001517FF">
        <w:rPr>
          <w:sz w:val="22"/>
          <w:szCs w:val="22"/>
          <w:lang w:val="fr-FR"/>
        </w:rPr>
        <w:t xml:space="preserve"> formation à l’Institut National de Préparation Professionnelle de Tshikapa pour une période de trois mois</w:t>
      </w:r>
      <w:r w:rsidR="00866C06" w:rsidRPr="001517FF">
        <w:rPr>
          <w:sz w:val="22"/>
          <w:szCs w:val="22"/>
          <w:lang w:val="fr-FR"/>
        </w:rPr>
        <w:t xml:space="preserve"> en informatique, menuiserie, mécanique et coupe et couture</w:t>
      </w:r>
      <w:r w:rsidR="003D4116" w:rsidRPr="001517FF">
        <w:rPr>
          <w:sz w:val="22"/>
          <w:szCs w:val="22"/>
          <w:lang w:val="fr-FR"/>
        </w:rPr>
        <w:t xml:space="preserve">. Ils ont reçu chacun une somme d’argent pour lancer les activités </w:t>
      </w:r>
      <w:r w:rsidR="003155D0" w:rsidRPr="001517FF">
        <w:rPr>
          <w:sz w:val="22"/>
          <w:szCs w:val="22"/>
          <w:lang w:val="fr-FR"/>
        </w:rPr>
        <w:t>génératrices de revenu</w:t>
      </w:r>
      <w:r w:rsidR="003D4116" w:rsidRPr="001517FF">
        <w:rPr>
          <w:sz w:val="22"/>
          <w:szCs w:val="22"/>
          <w:lang w:val="fr-FR"/>
        </w:rPr>
        <w:t xml:space="preserve">. </w:t>
      </w:r>
      <w:r w:rsidR="00B84189" w:rsidRPr="001517FF">
        <w:rPr>
          <w:sz w:val="22"/>
          <w:szCs w:val="22"/>
          <w:lang w:val="fr-FR"/>
        </w:rPr>
        <w:t>En outre, u</w:t>
      </w:r>
      <w:r w:rsidR="006C41E3" w:rsidRPr="001517FF">
        <w:rPr>
          <w:sz w:val="22"/>
          <w:szCs w:val="22"/>
          <w:lang w:val="fr-FR"/>
        </w:rPr>
        <w:t xml:space="preserve">n hangar </w:t>
      </w:r>
      <w:r w:rsidR="00866C06" w:rsidRPr="001517FF">
        <w:rPr>
          <w:sz w:val="22"/>
          <w:szCs w:val="22"/>
          <w:lang w:val="fr-FR"/>
        </w:rPr>
        <w:t>était</w:t>
      </w:r>
      <w:r w:rsidR="006C41E3" w:rsidRPr="001517FF">
        <w:rPr>
          <w:sz w:val="22"/>
          <w:szCs w:val="22"/>
          <w:lang w:val="fr-FR"/>
        </w:rPr>
        <w:t xml:space="preserve"> </w:t>
      </w:r>
      <w:r w:rsidR="002A7B95" w:rsidRPr="001517FF">
        <w:rPr>
          <w:sz w:val="22"/>
          <w:szCs w:val="22"/>
          <w:lang w:val="fr-FR"/>
        </w:rPr>
        <w:t>constru</w:t>
      </w:r>
      <w:r w:rsidR="00866C06" w:rsidRPr="001517FF">
        <w:rPr>
          <w:sz w:val="22"/>
          <w:szCs w:val="22"/>
          <w:lang w:val="fr-FR"/>
        </w:rPr>
        <w:t>it</w:t>
      </w:r>
      <w:r w:rsidR="006C41E3" w:rsidRPr="001517FF">
        <w:rPr>
          <w:sz w:val="22"/>
          <w:szCs w:val="22"/>
          <w:lang w:val="fr-FR"/>
        </w:rPr>
        <w:t xml:space="preserve"> dans le cadre d</w:t>
      </w:r>
      <w:r w:rsidR="003D4116" w:rsidRPr="001517FF">
        <w:rPr>
          <w:sz w:val="22"/>
          <w:szCs w:val="22"/>
          <w:lang w:val="fr-FR"/>
        </w:rPr>
        <w:t>u</w:t>
      </w:r>
      <w:r w:rsidR="006C41E3" w:rsidRPr="001517FF">
        <w:rPr>
          <w:sz w:val="22"/>
          <w:szCs w:val="22"/>
          <w:lang w:val="fr-FR"/>
        </w:rPr>
        <w:t xml:space="preserve"> projet</w:t>
      </w:r>
      <w:r w:rsidR="003D4116" w:rsidRPr="001517FF">
        <w:rPr>
          <w:sz w:val="22"/>
          <w:szCs w:val="22"/>
          <w:lang w:val="fr-FR"/>
        </w:rPr>
        <w:t xml:space="preserve"> de lutte contre l’insalubrité</w:t>
      </w:r>
      <w:r w:rsidR="00B84189" w:rsidRPr="001517FF">
        <w:rPr>
          <w:sz w:val="22"/>
          <w:szCs w:val="22"/>
          <w:lang w:val="fr-FR"/>
        </w:rPr>
        <w:t>,</w:t>
      </w:r>
      <w:r w:rsidR="003D4116" w:rsidRPr="001517FF">
        <w:rPr>
          <w:sz w:val="22"/>
          <w:szCs w:val="22"/>
          <w:lang w:val="fr-FR"/>
        </w:rPr>
        <w:t xml:space="preserve"> </w:t>
      </w:r>
      <w:r w:rsidR="006C41E3" w:rsidRPr="001517FF">
        <w:rPr>
          <w:sz w:val="22"/>
          <w:szCs w:val="22"/>
          <w:lang w:val="fr-FR"/>
        </w:rPr>
        <w:t xml:space="preserve">pour héberger les femmes </w:t>
      </w:r>
      <w:r w:rsidR="002A7B95" w:rsidRPr="001517FF">
        <w:rPr>
          <w:sz w:val="22"/>
          <w:szCs w:val="22"/>
          <w:lang w:val="fr-FR"/>
        </w:rPr>
        <w:t>vendeuses</w:t>
      </w:r>
      <w:r w:rsidR="006C41E3" w:rsidRPr="001517FF">
        <w:rPr>
          <w:sz w:val="22"/>
          <w:szCs w:val="22"/>
          <w:lang w:val="fr-FR"/>
        </w:rPr>
        <w:t xml:space="preserve"> des fruits </w:t>
      </w:r>
      <w:r w:rsidR="002A7B95" w:rsidRPr="001517FF">
        <w:rPr>
          <w:sz w:val="22"/>
          <w:szCs w:val="22"/>
          <w:lang w:val="fr-FR"/>
        </w:rPr>
        <w:t>du</w:t>
      </w:r>
      <w:r w:rsidR="006C41E3" w:rsidRPr="001517FF">
        <w:rPr>
          <w:sz w:val="22"/>
          <w:szCs w:val="22"/>
          <w:lang w:val="fr-FR"/>
        </w:rPr>
        <w:t xml:space="preserve"> </w:t>
      </w:r>
      <w:r w:rsidR="00B84189" w:rsidRPr="001517FF">
        <w:rPr>
          <w:sz w:val="22"/>
          <w:szCs w:val="22"/>
          <w:lang w:val="fr-FR"/>
        </w:rPr>
        <w:t>« </w:t>
      </w:r>
      <w:r w:rsidR="006C41E3" w:rsidRPr="001517FF">
        <w:rPr>
          <w:sz w:val="22"/>
          <w:szCs w:val="22"/>
          <w:lang w:val="fr-FR"/>
        </w:rPr>
        <w:t xml:space="preserve">marché pirate de </w:t>
      </w:r>
      <w:r w:rsidR="00332498" w:rsidRPr="001517FF">
        <w:rPr>
          <w:sz w:val="22"/>
          <w:szCs w:val="22"/>
          <w:lang w:val="fr-FR"/>
        </w:rPr>
        <w:t>rondpoint dit « </w:t>
      </w:r>
      <w:r w:rsidR="006C41E3" w:rsidRPr="001517FF">
        <w:rPr>
          <w:sz w:val="22"/>
          <w:szCs w:val="22"/>
          <w:lang w:val="fr-FR"/>
        </w:rPr>
        <w:t>6</w:t>
      </w:r>
      <w:r w:rsidR="00B84189" w:rsidRPr="001517FF">
        <w:rPr>
          <w:sz w:val="22"/>
          <w:szCs w:val="22"/>
          <w:lang w:val="fr-FR"/>
        </w:rPr>
        <w:t xml:space="preserve"> </w:t>
      </w:r>
      <w:r w:rsidR="006C41E3" w:rsidRPr="001517FF">
        <w:rPr>
          <w:sz w:val="22"/>
          <w:szCs w:val="22"/>
          <w:lang w:val="fr-FR"/>
        </w:rPr>
        <w:t>heures</w:t>
      </w:r>
      <w:r w:rsidR="00332498" w:rsidRPr="001517FF">
        <w:rPr>
          <w:sz w:val="22"/>
          <w:szCs w:val="22"/>
          <w:lang w:val="fr-FR"/>
        </w:rPr>
        <w:t> »</w:t>
      </w:r>
      <w:r w:rsidR="006C41E3" w:rsidRPr="001517FF">
        <w:rPr>
          <w:sz w:val="22"/>
          <w:szCs w:val="22"/>
          <w:lang w:val="fr-FR"/>
        </w:rPr>
        <w:t xml:space="preserve"> à Tshikapa. </w:t>
      </w:r>
      <w:r w:rsidR="00332498" w:rsidRPr="001517FF">
        <w:rPr>
          <w:sz w:val="22"/>
          <w:szCs w:val="22"/>
          <w:lang w:val="fr-FR"/>
        </w:rPr>
        <w:t>T</w:t>
      </w:r>
      <w:r w:rsidR="002A7B95" w:rsidRPr="001517FF">
        <w:rPr>
          <w:sz w:val="22"/>
          <w:szCs w:val="22"/>
          <w:lang w:val="fr-FR"/>
        </w:rPr>
        <w:t xml:space="preserve">outes les structures mises en place </w:t>
      </w:r>
      <w:r w:rsidR="00332498" w:rsidRPr="001517FF">
        <w:rPr>
          <w:sz w:val="22"/>
          <w:szCs w:val="22"/>
          <w:lang w:val="fr-FR"/>
        </w:rPr>
        <w:t>contiennent des</w:t>
      </w:r>
      <w:r w:rsidR="002A7B95" w:rsidRPr="001517FF">
        <w:rPr>
          <w:sz w:val="22"/>
          <w:szCs w:val="22"/>
          <w:lang w:val="fr-FR"/>
        </w:rPr>
        <w:t xml:space="preserve"> femmes</w:t>
      </w:r>
      <w:r w:rsidR="00B84189" w:rsidRPr="001517FF">
        <w:rPr>
          <w:sz w:val="22"/>
          <w:szCs w:val="22"/>
          <w:lang w:val="fr-FR"/>
        </w:rPr>
        <w:t xml:space="preserve"> et des </w:t>
      </w:r>
      <w:r w:rsidR="00964EBA" w:rsidRPr="001517FF">
        <w:rPr>
          <w:sz w:val="22"/>
          <w:szCs w:val="22"/>
          <w:lang w:val="fr-FR"/>
        </w:rPr>
        <w:t>jeunes qui</w:t>
      </w:r>
      <w:r w:rsidR="00FD6DD8" w:rsidRPr="001517FF">
        <w:rPr>
          <w:sz w:val="22"/>
          <w:szCs w:val="22"/>
          <w:lang w:val="fr-FR"/>
        </w:rPr>
        <w:t xml:space="preserve"> représentent </w:t>
      </w:r>
      <w:r w:rsidR="00964EBA" w:rsidRPr="001517FF">
        <w:rPr>
          <w:sz w:val="22"/>
          <w:szCs w:val="22"/>
          <w:lang w:val="fr-FR"/>
        </w:rPr>
        <w:t>au minimum 40%</w:t>
      </w:r>
      <w:r w:rsidR="002A7B95" w:rsidRPr="001517FF">
        <w:rPr>
          <w:sz w:val="22"/>
          <w:szCs w:val="22"/>
          <w:lang w:val="fr-FR"/>
        </w:rPr>
        <w:t>. Certaines assure</w:t>
      </w:r>
      <w:r w:rsidR="00044A35" w:rsidRPr="001517FF">
        <w:rPr>
          <w:sz w:val="22"/>
          <w:szCs w:val="22"/>
          <w:lang w:val="fr-FR"/>
        </w:rPr>
        <w:t>nt</w:t>
      </w:r>
      <w:r w:rsidR="002A7B95" w:rsidRPr="001517FF">
        <w:rPr>
          <w:sz w:val="22"/>
          <w:szCs w:val="22"/>
          <w:lang w:val="fr-FR"/>
        </w:rPr>
        <w:t xml:space="preserve"> même les fonctions de responsabilité au sein de ses structures.</w:t>
      </w:r>
      <w:r w:rsidR="00FD6DD8" w:rsidRPr="001517FF">
        <w:rPr>
          <w:sz w:val="22"/>
          <w:szCs w:val="22"/>
          <w:lang w:val="fr-FR"/>
        </w:rPr>
        <w:t xml:space="preserve"> C’est le cas dans le Co</w:t>
      </w:r>
      <w:r w:rsidR="00EA75B5" w:rsidRPr="001517FF">
        <w:rPr>
          <w:sz w:val="22"/>
          <w:szCs w:val="22"/>
          <w:lang w:val="fr-FR"/>
        </w:rPr>
        <w:t>nseil</w:t>
      </w:r>
      <w:r w:rsidR="00FD6DD8" w:rsidRPr="001517FF">
        <w:rPr>
          <w:sz w:val="22"/>
          <w:szCs w:val="22"/>
          <w:lang w:val="fr-FR"/>
        </w:rPr>
        <w:t xml:space="preserve"> </w:t>
      </w:r>
      <w:r w:rsidR="00964EBA" w:rsidRPr="001517FF">
        <w:rPr>
          <w:sz w:val="22"/>
          <w:szCs w:val="22"/>
          <w:lang w:val="fr-FR"/>
        </w:rPr>
        <w:t>L</w:t>
      </w:r>
      <w:r w:rsidR="00FD6DD8" w:rsidRPr="001517FF">
        <w:rPr>
          <w:sz w:val="22"/>
          <w:szCs w:val="22"/>
          <w:lang w:val="fr-FR"/>
        </w:rPr>
        <w:t xml:space="preserve">ocal </w:t>
      </w:r>
      <w:r w:rsidR="00EA75B5" w:rsidRPr="001517FF">
        <w:rPr>
          <w:sz w:val="22"/>
          <w:szCs w:val="22"/>
          <w:lang w:val="fr-FR"/>
        </w:rPr>
        <w:t>pour</w:t>
      </w:r>
      <w:r w:rsidR="00BD2165" w:rsidRPr="001517FF">
        <w:rPr>
          <w:sz w:val="22"/>
          <w:szCs w:val="22"/>
          <w:lang w:val="fr-FR"/>
        </w:rPr>
        <w:t xml:space="preserve"> la Sécurité</w:t>
      </w:r>
      <w:r w:rsidR="00FD6DD8" w:rsidRPr="001517FF">
        <w:rPr>
          <w:sz w:val="22"/>
          <w:szCs w:val="22"/>
          <w:lang w:val="fr-FR"/>
        </w:rPr>
        <w:t xml:space="preserve"> de Proximité où le poste d</w:t>
      </w:r>
      <w:r w:rsidR="00964EBA" w:rsidRPr="001517FF">
        <w:rPr>
          <w:sz w:val="22"/>
          <w:szCs w:val="22"/>
          <w:lang w:val="fr-FR"/>
        </w:rPr>
        <w:t xml:space="preserve">u président </w:t>
      </w:r>
      <w:r w:rsidR="00044A35" w:rsidRPr="001517FF">
        <w:rPr>
          <w:sz w:val="22"/>
          <w:szCs w:val="22"/>
          <w:lang w:val="fr-FR"/>
        </w:rPr>
        <w:t>et</w:t>
      </w:r>
      <w:r w:rsidR="00964EBA" w:rsidRPr="001517FF">
        <w:rPr>
          <w:sz w:val="22"/>
          <w:szCs w:val="22"/>
          <w:lang w:val="fr-FR"/>
        </w:rPr>
        <w:t xml:space="preserve"> celui de vice-président sont assurés par les femmes. </w:t>
      </w:r>
      <w:r w:rsidR="00351CC7" w:rsidRPr="001517FF">
        <w:rPr>
          <w:sz w:val="22"/>
          <w:szCs w:val="22"/>
          <w:lang w:val="fr-FR"/>
        </w:rPr>
        <w:t xml:space="preserve">En </w:t>
      </w:r>
      <w:r w:rsidR="00332498" w:rsidRPr="001517FF">
        <w:rPr>
          <w:sz w:val="22"/>
          <w:szCs w:val="22"/>
          <w:lang w:val="fr-FR"/>
        </w:rPr>
        <w:t>outre, 417</w:t>
      </w:r>
      <w:r w:rsidR="001A3AEC" w:rsidRPr="001517FF">
        <w:rPr>
          <w:sz w:val="22"/>
          <w:szCs w:val="22"/>
          <w:lang w:val="fr-FR"/>
        </w:rPr>
        <w:t xml:space="preserve"> bénéficiaires</w:t>
      </w:r>
      <w:r w:rsidR="00F406CE" w:rsidRPr="001517FF">
        <w:rPr>
          <w:sz w:val="22"/>
          <w:szCs w:val="22"/>
          <w:lang w:val="fr-FR"/>
        </w:rPr>
        <w:t xml:space="preserve"> (226 Femmes et 191 Hommes)</w:t>
      </w:r>
      <w:r w:rsidR="001A3AEC" w:rsidRPr="001517FF">
        <w:rPr>
          <w:sz w:val="22"/>
          <w:szCs w:val="22"/>
          <w:lang w:val="fr-FR"/>
        </w:rPr>
        <w:t xml:space="preserve"> des travaux de la haute intensité de la main d’œuvre (HIMO) ont bénéficié </w:t>
      </w:r>
      <w:r w:rsidR="00332498" w:rsidRPr="001517FF">
        <w:rPr>
          <w:sz w:val="22"/>
          <w:szCs w:val="22"/>
          <w:lang w:val="fr-FR"/>
        </w:rPr>
        <w:t>d’</w:t>
      </w:r>
      <w:r w:rsidR="001A3AEC" w:rsidRPr="001517FF">
        <w:rPr>
          <w:sz w:val="22"/>
          <w:szCs w:val="22"/>
          <w:lang w:val="fr-FR"/>
        </w:rPr>
        <w:t xml:space="preserve">une subvention de l’ordre 100% en appui à leurs épargnes </w:t>
      </w:r>
      <w:r w:rsidR="00A43B23" w:rsidRPr="001517FF">
        <w:rPr>
          <w:sz w:val="22"/>
          <w:szCs w:val="22"/>
          <w:lang w:val="fr-FR"/>
        </w:rPr>
        <w:t>constituées</w:t>
      </w:r>
      <w:r w:rsidR="001A3AEC" w:rsidRPr="001517FF">
        <w:rPr>
          <w:sz w:val="22"/>
          <w:szCs w:val="22"/>
          <w:lang w:val="fr-FR"/>
        </w:rPr>
        <w:t xml:space="preserve"> avec </w:t>
      </w:r>
      <w:r w:rsidR="001A3AEC" w:rsidRPr="001517FF">
        <w:rPr>
          <w:sz w:val="22"/>
          <w:szCs w:val="22"/>
          <w:lang w:val="fr-FR"/>
        </w:rPr>
        <w:lastRenderedPageBreak/>
        <w:t xml:space="preserve">leurs salaires HIMO pour le développement des activités génératrices des revenus collectives. Onze associations </w:t>
      </w:r>
      <w:r w:rsidR="00332498" w:rsidRPr="001517FF">
        <w:rPr>
          <w:sz w:val="22"/>
          <w:szCs w:val="22"/>
          <w:lang w:val="fr-FR"/>
        </w:rPr>
        <w:t xml:space="preserve">ont été </w:t>
      </w:r>
      <w:r w:rsidR="001A3AEC" w:rsidRPr="001517FF">
        <w:rPr>
          <w:sz w:val="22"/>
          <w:szCs w:val="22"/>
          <w:lang w:val="fr-FR"/>
        </w:rPr>
        <w:t>mise</w:t>
      </w:r>
      <w:r w:rsidR="00332498" w:rsidRPr="001517FF">
        <w:rPr>
          <w:sz w:val="22"/>
          <w:szCs w:val="22"/>
          <w:lang w:val="fr-FR"/>
        </w:rPr>
        <w:t>s</w:t>
      </w:r>
      <w:r w:rsidR="001A3AEC" w:rsidRPr="001517FF">
        <w:rPr>
          <w:sz w:val="22"/>
          <w:szCs w:val="22"/>
          <w:lang w:val="fr-FR"/>
        </w:rPr>
        <w:t xml:space="preserve"> en place et 2 coopératives agricoles appuyées en semences de qualité</w:t>
      </w:r>
      <w:r w:rsidR="00332498" w:rsidRPr="001517FF">
        <w:rPr>
          <w:sz w:val="22"/>
          <w:szCs w:val="22"/>
          <w:lang w:val="fr-FR"/>
        </w:rPr>
        <w:t>.</w:t>
      </w:r>
      <w:r w:rsidR="001A3AEC" w:rsidRPr="001517FF">
        <w:rPr>
          <w:sz w:val="22"/>
          <w:szCs w:val="22"/>
          <w:lang w:val="fr-FR"/>
        </w:rPr>
        <w:t xml:space="preserve"> </w:t>
      </w:r>
      <w:r w:rsidR="00332498" w:rsidRPr="001517FF">
        <w:rPr>
          <w:sz w:val="22"/>
          <w:szCs w:val="22"/>
          <w:lang w:val="fr-FR"/>
        </w:rPr>
        <w:t>Quelques</w:t>
      </w:r>
      <w:r w:rsidR="001A3AEC" w:rsidRPr="001517FF">
        <w:rPr>
          <w:sz w:val="22"/>
          <w:szCs w:val="22"/>
          <w:lang w:val="fr-FR"/>
        </w:rPr>
        <w:t xml:space="preserve"> instruments</w:t>
      </w:r>
      <w:r w:rsidR="009370B6">
        <w:rPr>
          <w:sz w:val="22"/>
          <w:szCs w:val="22"/>
          <w:lang w:val="fr-FR"/>
        </w:rPr>
        <w:t xml:space="preserve"> et fournitures</w:t>
      </w:r>
      <w:r w:rsidR="001A3AEC" w:rsidRPr="001517FF">
        <w:rPr>
          <w:sz w:val="22"/>
          <w:szCs w:val="22"/>
          <w:lang w:val="fr-FR"/>
        </w:rPr>
        <w:t xml:space="preserve"> </w:t>
      </w:r>
      <w:r w:rsidR="00332498" w:rsidRPr="001517FF">
        <w:rPr>
          <w:sz w:val="22"/>
          <w:szCs w:val="22"/>
          <w:lang w:val="fr-FR"/>
        </w:rPr>
        <w:t xml:space="preserve">ont été </w:t>
      </w:r>
      <w:r w:rsidR="001A3AEC" w:rsidRPr="001517FF">
        <w:rPr>
          <w:sz w:val="22"/>
          <w:szCs w:val="22"/>
          <w:lang w:val="fr-FR"/>
        </w:rPr>
        <w:t xml:space="preserve">offerts </w:t>
      </w:r>
      <w:r w:rsidR="00043C1D" w:rsidRPr="001517FF">
        <w:rPr>
          <w:sz w:val="22"/>
          <w:szCs w:val="22"/>
          <w:lang w:val="fr-FR"/>
        </w:rPr>
        <w:t>par le projet en</w:t>
      </w:r>
      <w:r w:rsidR="005A5916" w:rsidRPr="001517FF">
        <w:rPr>
          <w:sz w:val="22"/>
          <w:szCs w:val="22"/>
          <w:lang w:val="fr-FR"/>
        </w:rPr>
        <w:t xml:space="preserve"> </w:t>
      </w:r>
      <w:r w:rsidR="00043C1D" w:rsidRPr="001517FF">
        <w:rPr>
          <w:sz w:val="22"/>
          <w:szCs w:val="22"/>
          <w:lang w:val="fr-FR"/>
        </w:rPr>
        <w:t>vue d’encourager l’entreprenariat des femmes et des jeunes</w:t>
      </w:r>
      <w:r w:rsidR="003C08B3">
        <w:rPr>
          <w:sz w:val="22"/>
          <w:szCs w:val="22"/>
          <w:lang w:val="fr-FR"/>
        </w:rPr>
        <w:t xml:space="preserve">, </w:t>
      </w:r>
      <w:r w:rsidR="00C14A24">
        <w:rPr>
          <w:sz w:val="22"/>
          <w:szCs w:val="22"/>
          <w:lang w:val="fr-FR"/>
        </w:rPr>
        <w:t xml:space="preserve">il s’agit </w:t>
      </w:r>
      <w:r w:rsidR="003C08B3">
        <w:rPr>
          <w:sz w:val="22"/>
          <w:szCs w:val="22"/>
          <w:lang w:val="fr-FR"/>
        </w:rPr>
        <w:t>notamment</w:t>
      </w:r>
      <w:r w:rsidR="00096856">
        <w:rPr>
          <w:sz w:val="22"/>
          <w:szCs w:val="22"/>
          <w:lang w:val="fr-FR"/>
        </w:rPr>
        <w:t xml:space="preserve"> des kits AGR composé</w:t>
      </w:r>
      <w:r w:rsidR="00B8782F">
        <w:rPr>
          <w:sz w:val="22"/>
          <w:szCs w:val="22"/>
          <w:lang w:val="fr-FR"/>
        </w:rPr>
        <w:t>s</w:t>
      </w:r>
      <w:r w:rsidR="00946653">
        <w:rPr>
          <w:sz w:val="22"/>
          <w:szCs w:val="22"/>
          <w:lang w:val="fr-FR"/>
        </w:rPr>
        <w:t xml:space="preserve"> des</w:t>
      </w:r>
      <w:r w:rsidR="003C08B3">
        <w:rPr>
          <w:sz w:val="22"/>
          <w:szCs w:val="22"/>
          <w:lang w:val="fr-FR"/>
        </w:rPr>
        <w:t> </w:t>
      </w:r>
      <w:r w:rsidR="005235F6">
        <w:rPr>
          <w:sz w:val="22"/>
          <w:szCs w:val="22"/>
          <w:lang w:val="fr-FR"/>
        </w:rPr>
        <w:t>bidons d’huile de palme</w:t>
      </w:r>
      <w:r w:rsidR="0038265D">
        <w:rPr>
          <w:sz w:val="22"/>
          <w:szCs w:val="22"/>
          <w:lang w:val="fr-FR"/>
        </w:rPr>
        <w:t xml:space="preserve"> et végétal</w:t>
      </w:r>
      <w:r w:rsidR="005235F6">
        <w:rPr>
          <w:sz w:val="22"/>
          <w:szCs w:val="22"/>
          <w:lang w:val="fr-FR"/>
        </w:rPr>
        <w:t xml:space="preserve">, </w:t>
      </w:r>
      <w:r w:rsidR="00191F6A">
        <w:rPr>
          <w:sz w:val="22"/>
          <w:szCs w:val="22"/>
          <w:lang w:val="fr-FR"/>
        </w:rPr>
        <w:t>des sacs de riz</w:t>
      </w:r>
      <w:r w:rsidR="00206B24">
        <w:rPr>
          <w:sz w:val="22"/>
          <w:szCs w:val="22"/>
          <w:lang w:val="fr-FR"/>
        </w:rPr>
        <w:t xml:space="preserve"> et de sucre, </w:t>
      </w:r>
      <w:r w:rsidR="00191F6A">
        <w:rPr>
          <w:sz w:val="22"/>
          <w:szCs w:val="22"/>
          <w:lang w:val="fr-FR"/>
        </w:rPr>
        <w:t xml:space="preserve">de la friperie, </w:t>
      </w:r>
      <w:r w:rsidR="003C08B3">
        <w:rPr>
          <w:sz w:val="22"/>
          <w:szCs w:val="22"/>
          <w:lang w:val="fr-FR"/>
        </w:rPr>
        <w:t>d</w:t>
      </w:r>
      <w:r w:rsidR="007B7844" w:rsidRPr="00985C33">
        <w:rPr>
          <w:sz w:val="22"/>
          <w:szCs w:val="22"/>
          <w:lang w:val="fr-FR"/>
        </w:rPr>
        <w:t xml:space="preserve">es </w:t>
      </w:r>
      <w:r w:rsidR="00B8782F">
        <w:rPr>
          <w:sz w:val="22"/>
          <w:szCs w:val="22"/>
          <w:lang w:val="fr-FR"/>
        </w:rPr>
        <w:t>matériels de la bureautique (</w:t>
      </w:r>
      <w:r w:rsidR="007B7844" w:rsidRPr="00985C33">
        <w:rPr>
          <w:sz w:val="22"/>
          <w:szCs w:val="22"/>
          <w:lang w:val="fr-FR"/>
        </w:rPr>
        <w:t>ordinateurs, imprimantes, tables, chaises</w:t>
      </w:r>
      <w:r w:rsidR="00B8782F">
        <w:rPr>
          <w:sz w:val="22"/>
          <w:szCs w:val="22"/>
          <w:lang w:val="fr-FR"/>
        </w:rPr>
        <w:t>)</w:t>
      </w:r>
      <w:r w:rsidR="003C08B3" w:rsidRPr="00985C33">
        <w:rPr>
          <w:sz w:val="22"/>
          <w:szCs w:val="22"/>
          <w:lang w:val="fr-FR"/>
        </w:rPr>
        <w:t>,</w:t>
      </w:r>
      <w:r w:rsidR="006E4C41" w:rsidRPr="00985C33">
        <w:rPr>
          <w:sz w:val="22"/>
          <w:szCs w:val="22"/>
          <w:lang w:val="fr-FR"/>
        </w:rPr>
        <w:t xml:space="preserve"> </w:t>
      </w:r>
      <w:r w:rsidR="000818D8">
        <w:rPr>
          <w:sz w:val="22"/>
          <w:szCs w:val="22"/>
          <w:lang w:val="fr-FR"/>
        </w:rPr>
        <w:t xml:space="preserve">matériels de salon de coiffure (tondeuses </w:t>
      </w:r>
      <w:r w:rsidR="00500EB7">
        <w:rPr>
          <w:sz w:val="22"/>
          <w:szCs w:val="22"/>
          <w:lang w:val="fr-FR"/>
        </w:rPr>
        <w:t>cheveux, miroir, ciseaux, désinfectants liqui</w:t>
      </w:r>
      <w:r w:rsidR="000C037C">
        <w:rPr>
          <w:sz w:val="22"/>
          <w:szCs w:val="22"/>
          <w:lang w:val="fr-FR"/>
        </w:rPr>
        <w:t xml:space="preserve">des), </w:t>
      </w:r>
      <w:r w:rsidR="00486D55" w:rsidRPr="00985C33">
        <w:rPr>
          <w:sz w:val="22"/>
          <w:szCs w:val="22"/>
          <w:lang w:val="fr-FR"/>
        </w:rPr>
        <w:t>etc.</w:t>
      </w:r>
      <w:r w:rsidR="00A27E83" w:rsidRPr="00985C33">
        <w:rPr>
          <w:sz w:val="22"/>
          <w:szCs w:val="22"/>
          <w:lang w:val="fr-FR"/>
        </w:rPr>
        <w:t xml:space="preserve"> </w:t>
      </w:r>
      <w:r w:rsidR="00E855D4" w:rsidRPr="00985C33">
        <w:rPr>
          <w:sz w:val="22"/>
          <w:szCs w:val="22"/>
          <w:lang w:val="fr-FR"/>
        </w:rPr>
        <w:t xml:space="preserve"> </w:t>
      </w:r>
    </w:p>
    <w:p w14:paraId="035CB121" w14:textId="77777777" w:rsidR="006C2560" w:rsidRPr="001517FF" w:rsidRDefault="006C2560" w:rsidP="001517FF">
      <w:pPr>
        <w:ind w:hanging="360"/>
        <w:jc w:val="both"/>
        <w:rPr>
          <w:sz w:val="22"/>
          <w:szCs w:val="22"/>
          <w:lang w:val="fr-FR"/>
        </w:rPr>
      </w:pPr>
    </w:p>
    <w:p w14:paraId="7942808F" w14:textId="77777777" w:rsidR="00227131" w:rsidRPr="001517FF" w:rsidRDefault="00227131" w:rsidP="001517FF">
      <w:pPr>
        <w:ind w:hanging="360"/>
        <w:jc w:val="both"/>
        <w:rPr>
          <w:sz w:val="22"/>
          <w:szCs w:val="22"/>
          <w:lang w:val="fr-FR"/>
        </w:rPr>
      </w:pPr>
    </w:p>
    <w:p w14:paraId="4DBA8C33" w14:textId="22E2D59D" w:rsidR="00352332" w:rsidRPr="001517FF" w:rsidRDefault="00352332" w:rsidP="001517FF">
      <w:pPr>
        <w:autoSpaceDE w:val="0"/>
        <w:autoSpaceDN w:val="0"/>
        <w:adjustRightInd w:val="0"/>
        <w:ind w:left="-360"/>
        <w:jc w:val="both"/>
        <w:rPr>
          <w:rFonts w:eastAsia="Calibri"/>
          <w:b/>
          <w:bCs/>
          <w:sz w:val="22"/>
          <w:szCs w:val="22"/>
          <w:lang w:val="fr-FR" w:eastAsia="zh-CN"/>
        </w:rPr>
      </w:pPr>
      <w:r w:rsidRPr="001517FF">
        <w:rPr>
          <w:rFonts w:eastAsia="Calibri"/>
          <w:b/>
          <w:bCs/>
          <w:sz w:val="22"/>
          <w:szCs w:val="22"/>
          <w:lang w:val="fr-FR" w:eastAsia="zh-CN"/>
        </w:rPr>
        <w:t>En utilisant le cadre de résultats du projet conformément au document de projet approuvé ou à toute</w:t>
      </w:r>
      <w:r w:rsidR="002A4292" w:rsidRPr="001517FF">
        <w:rPr>
          <w:rFonts w:eastAsia="Calibri"/>
          <w:b/>
          <w:bCs/>
          <w:sz w:val="22"/>
          <w:szCs w:val="22"/>
          <w:lang w:val="fr-FR" w:eastAsia="zh-CN"/>
        </w:rPr>
        <w:t xml:space="preserve"> </w:t>
      </w:r>
      <w:r w:rsidRPr="001517FF">
        <w:rPr>
          <w:rFonts w:eastAsia="Calibri"/>
          <w:b/>
          <w:bCs/>
          <w:sz w:val="22"/>
          <w:szCs w:val="22"/>
          <w:lang w:val="fr-FR" w:eastAsia="zh-CN"/>
        </w:rPr>
        <w:t>modification, fournissez une mise à jour de la réalisation des indicateurs clés au niveau du Résultat</w:t>
      </w:r>
      <w:r w:rsidR="003712C1" w:rsidRPr="001517FF">
        <w:rPr>
          <w:rFonts w:eastAsia="Calibri"/>
          <w:b/>
          <w:bCs/>
          <w:sz w:val="22"/>
          <w:szCs w:val="22"/>
          <w:lang w:val="fr-FR" w:eastAsia="zh-CN"/>
        </w:rPr>
        <w:t xml:space="preserve">1 </w:t>
      </w:r>
      <w:r w:rsidRPr="001517FF">
        <w:rPr>
          <w:rFonts w:eastAsia="Calibri"/>
          <w:b/>
          <w:bCs/>
          <w:sz w:val="22"/>
          <w:szCs w:val="22"/>
          <w:lang w:val="fr-FR" w:eastAsia="zh-CN"/>
        </w:rPr>
        <w:t>dans le tableau ci-dessous</w:t>
      </w:r>
    </w:p>
    <w:p w14:paraId="2FD5882D" w14:textId="75E68D9A" w:rsidR="00352332" w:rsidRPr="001517FF" w:rsidRDefault="00352332" w:rsidP="001517FF">
      <w:pPr>
        <w:pStyle w:val="ListParagraph"/>
        <w:numPr>
          <w:ilvl w:val="0"/>
          <w:numId w:val="5"/>
        </w:numPr>
        <w:autoSpaceDE w:val="0"/>
        <w:autoSpaceDN w:val="0"/>
        <w:adjustRightInd w:val="0"/>
        <w:ind w:left="0"/>
        <w:jc w:val="both"/>
        <w:rPr>
          <w:rFonts w:eastAsia="Calibri"/>
          <w:sz w:val="22"/>
          <w:szCs w:val="22"/>
          <w:lang w:val="fr-FR" w:eastAsia="zh-CN"/>
        </w:rPr>
      </w:pPr>
      <w:r w:rsidRPr="001517FF">
        <w:rPr>
          <w:rFonts w:eastAsia="Calibri"/>
          <w:sz w:val="22"/>
          <w:szCs w:val="22"/>
          <w:lang w:val="fr-FR" w:eastAsia="zh-CN"/>
        </w:rPr>
        <w:t>Si un résultat a plus de 3 indicateurs, sélectionnez les 3 plus pertinents avec les progrès les plus</w:t>
      </w:r>
      <w:r w:rsidR="003712C1" w:rsidRPr="001517FF">
        <w:rPr>
          <w:rFonts w:eastAsia="Calibri"/>
          <w:sz w:val="22"/>
          <w:szCs w:val="22"/>
          <w:lang w:val="fr-FR" w:eastAsia="zh-CN"/>
        </w:rPr>
        <w:t xml:space="preserve"> </w:t>
      </w:r>
      <w:r w:rsidRPr="001517FF">
        <w:rPr>
          <w:rFonts w:eastAsia="Calibri"/>
          <w:sz w:val="22"/>
          <w:szCs w:val="22"/>
          <w:lang w:val="fr-FR" w:eastAsia="zh-CN"/>
        </w:rPr>
        <w:t>pertinents à mettre en évidence.</w:t>
      </w:r>
    </w:p>
    <w:p w14:paraId="55C9C22D" w14:textId="4DD58A6A" w:rsidR="00352332" w:rsidRPr="001517FF" w:rsidRDefault="00352332" w:rsidP="001517FF">
      <w:pPr>
        <w:pStyle w:val="ListParagraph"/>
        <w:numPr>
          <w:ilvl w:val="0"/>
          <w:numId w:val="5"/>
        </w:numPr>
        <w:autoSpaceDE w:val="0"/>
        <w:autoSpaceDN w:val="0"/>
        <w:adjustRightInd w:val="0"/>
        <w:ind w:left="0"/>
        <w:jc w:val="both"/>
        <w:rPr>
          <w:rFonts w:eastAsia="Calibri"/>
          <w:sz w:val="22"/>
          <w:szCs w:val="22"/>
          <w:lang w:val="fr-FR" w:eastAsia="zh-CN"/>
        </w:rPr>
      </w:pPr>
      <w:r w:rsidRPr="001517FF">
        <w:rPr>
          <w:rFonts w:eastAsia="Calibri"/>
          <w:sz w:val="22"/>
          <w:szCs w:val="22"/>
          <w:lang w:val="fr-FR" w:eastAsia="zh-CN"/>
        </w:rPr>
        <w:t>S'il n'a pas été possible de collecter des données sur les indicateurs, indiquez-le et fournissez</w:t>
      </w:r>
      <w:r w:rsidR="003712C1" w:rsidRPr="001517FF">
        <w:rPr>
          <w:rFonts w:eastAsia="Calibri"/>
          <w:sz w:val="22"/>
          <w:szCs w:val="22"/>
          <w:lang w:val="fr-FR" w:eastAsia="zh-CN"/>
        </w:rPr>
        <w:t xml:space="preserve"> </w:t>
      </w:r>
      <w:r w:rsidRPr="001517FF">
        <w:rPr>
          <w:rFonts w:eastAsia="Calibri"/>
          <w:sz w:val="22"/>
          <w:szCs w:val="22"/>
          <w:lang w:val="fr-FR" w:eastAsia="zh-CN"/>
        </w:rPr>
        <w:t>toute explication. Fournissez des données ventilées par sexe et par âge. (300</w:t>
      </w:r>
      <w:r w:rsidR="003712C1" w:rsidRPr="001517FF">
        <w:rPr>
          <w:rFonts w:eastAsia="Calibri"/>
          <w:sz w:val="22"/>
          <w:szCs w:val="22"/>
          <w:lang w:val="fr-FR" w:eastAsia="zh-CN"/>
        </w:rPr>
        <w:t xml:space="preserve">0 </w:t>
      </w:r>
      <w:r w:rsidRPr="001517FF">
        <w:rPr>
          <w:rFonts w:eastAsia="Calibri"/>
          <w:sz w:val="22"/>
          <w:szCs w:val="22"/>
          <w:lang w:val="fr-FR" w:eastAsia="zh-CN"/>
        </w:rPr>
        <w:t>caractères</w:t>
      </w:r>
      <w:r w:rsidR="003712C1" w:rsidRPr="001517FF">
        <w:rPr>
          <w:rFonts w:eastAsia="Calibri"/>
          <w:sz w:val="22"/>
          <w:szCs w:val="22"/>
          <w:lang w:val="fr-FR" w:eastAsia="zh-CN"/>
        </w:rPr>
        <w:t xml:space="preserve"> </w:t>
      </w:r>
      <w:r w:rsidRPr="001517FF">
        <w:rPr>
          <w:rFonts w:eastAsia="Calibri"/>
          <w:sz w:val="22"/>
          <w:szCs w:val="22"/>
          <w:lang w:val="fr-FR" w:eastAsia="zh-CN"/>
        </w:rPr>
        <w:t>maximum par entrée)</w:t>
      </w:r>
    </w:p>
    <w:p w14:paraId="64F7EEAF" w14:textId="77777777" w:rsidR="00352332" w:rsidRPr="001517FF" w:rsidRDefault="00352332" w:rsidP="001517FF">
      <w:pPr>
        <w:jc w:val="both"/>
        <w:rPr>
          <w:b/>
          <w:sz w:val="22"/>
          <w:szCs w:val="22"/>
          <w:lang w:val="fr-FR"/>
        </w:rPr>
      </w:pPr>
    </w:p>
    <w:tbl>
      <w:tblPr>
        <w:tblW w:w="97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440"/>
        <w:gridCol w:w="1440"/>
        <w:gridCol w:w="1710"/>
        <w:gridCol w:w="3330"/>
      </w:tblGrid>
      <w:tr w:rsidR="00D8181F" w:rsidRPr="00651E12" w14:paraId="0CC7CF37" w14:textId="77777777" w:rsidTr="00D8181F">
        <w:trPr>
          <w:tblHeader/>
        </w:trPr>
        <w:tc>
          <w:tcPr>
            <w:tcW w:w="1800" w:type="dxa"/>
            <w:shd w:val="clear" w:color="auto" w:fill="EEECE1"/>
          </w:tcPr>
          <w:p w14:paraId="36D2DB04" w14:textId="6B5397F2" w:rsidR="00352332" w:rsidRPr="001517FF" w:rsidRDefault="005F23DE" w:rsidP="001517FF">
            <w:pPr>
              <w:jc w:val="both"/>
              <w:rPr>
                <w:b/>
                <w:sz w:val="22"/>
                <w:szCs w:val="22"/>
                <w:lang w:val="en-US"/>
              </w:rPr>
            </w:pPr>
            <w:proofErr w:type="spellStart"/>
            <w:r w:rsidRPr="001517FF">
              <w:rPr>
                <w:b/>
                <w:sz w:val="22"/>
                <w:szCs w:val="22"/>
                <w:lang w:val="en-US"/>
              </w:rPr>
              <w:t>Indicateurs</w:t>
            </w:r>
            <w:proofErr w:type="spellEnd"/>
            <w:r w:rsidRPr="001517FF">
              <w:rPr>
                <w:b/>
                <w:sz w:val="22"/>
                <w:szCs w:val="22"/>
                <w:lang w:val="en-US"/>
              </w:rPr>
              <w:t xml:space="preserve"> de </w:t>
            </w:r>
            <w:proofErr w:type="spellStart"/>
            <w:r w:rsidRPr="001517FF">
              <w:rPr>
                <w:b/>
                <w:sz w:val="22"/>
                <w:szCs w:val="22"/>
                <w:lang w:val="en-US"/>
              </w:rPr>
              <w:t>résultat</w:t>
            </w:r>
            <w:proofErr w:type="spellEnd"/>
          </w:p>
        </w:tc>
        <w:tc>
          <w:tcPr>
            <w:tcW w:w="1440" w:type="dxa"/>
            <w:shd w:val="clear" w:color="auto" w:fill="EEECE1"/>
          </w:tcPr>
          <w:p w14:paraId="07474B52" w14:textId="77777777" w:rsidR="00B15785" w:rsidRPr="001517FF" w:rsidRDefault="00B15785" w:rsidP="001517FF">
            <w:pPr>
              <w:jc w:val="both"/>
              <w:rPr>
                <w:b/>
                <w:color w:val="000000"/>
                <w:sz w:val="22"/>
                <w:szCs w:val="22"/>
              </w:rPr>
            </w:pPr>
            <w:proofErr w:type="spellStart"/>
            <w:r w:rsidRPr="001517FF">
              <w:rPr>
                <w:b/>
                <w:color w:val="000000"/>
                <w:sz w:val="22"/>
                <w:szCs w:val="22"/>
              </w:rPr>
              <w:t>Indicateur</w:t>
            </w:r>
            <w:proofErr w:type="spellEnd"/>
            <w:r w:rsidRPr="001517FF">
              <w:rPr>
                <w:b/>
                <w:color w:val="000000"/>
                <w:sz w:val="22"/>
                <w:szCs w:val="22"/>
              </w:rPr>
              <w:t xml:space="preserve"> de base</w:t>
            </w:r>
          </w:p>
          <w:p w14:paraId="5228E73E" w14:textId="57D22F9A" w:rsidR="00352332" w:rsidRPr="001517FF" w:rsidRDefault="00352332" w:rsidP="001517FF">
            <w:pPr>
              <w:jc w:val="both"/>
              <w:rPr>
                <w:b/>
                <w:sz w:val="22"/>
                <w:szCs w:val="22"/>
                <w:lang w:val="en-US"/>
              </w:rPr>
            </w:pPr>
          </w:p>
        </w:tc>
        <w:tc>
          <w:tcPr>
            <w:tcW w:w="1440" w:type="dxa"/>
            <w:shd w:val="clear" w:color="auto" w:fill="EEECE1"/>
          </w:tcPr>
          <w:p w14:paraId="063C179C" w14:textId="670E54AC" w:rsidR="00352332" w:rsidRPr="001517FF" w:rsidRDefault="00B15785" w:rsidP="001517FF">
            <w:pPr>
              <w:jc w:val="both"/>
              <w:rPr>
                <w:b/>
                <w:sz w:val="22"/>
                <w:szCs w:val="22"/>
                <w:lang w:val="fr-FR"/>
              </w:rPr>
            </w:pPr>
            <w:r w:rsidRPr="001517FF">
              <w:rPr>
                <w:b/>
                <w:sz w:val="22"/>
                <w:szCs w:val="22"/>
                <w:lang w:val="fr-FR"/>
              </w:rPr>
              <w:t>Cible de fin de projet</w:t>
            </w:r>
          </w:p>
        </w:tc>
        <w:tc>
          <w:tcPr>
            <w:tcW w:w="1710" w:type="dxa"/>
          </w:tcPr>
          <w:p w14:paraId="4A62663B" w14:textId="49B34D55" w:rsidR="00352332" w:rsidRPr="001517FF" w:rsidRDefault="00B15785" w:rsidP="001517FF">
            <w:pPr>
              <w:jc w:val="both"/>
              <w:rPr>
                <w:b/>
                <w:sz w:val="22"/>
                <w:szCs w:val="22"/>
                <w:lang w:val="en-US"/>
              </w:rPr>
            </w:pPr>
            <w:proofErr w:type="spellStart"/>
            <w:r w:rsidRPr="001517FF">
              <w:rPr>
                <w:b/>
                <w:sz w:val="22"/>
                <w:szCs w:val="22"/>
                <w:lang w:val="en-US"/>
              </w:rPr>
              <w:t>Progrès</w:t>
            </w:r>
            <w:proofErr w:type="spellEnd"/>
            <w:r w:rsidRPr="001517FF">
              <w:rPr>
                <w:b/>
                <w:sz w:val="22"/>
                <w:szCs w:val="22"/>
                <w:lang w:val="en-US"/>
              </w:rPr>
              <w:t xml:space="preserve"> </w:t>
            </w:r>
            <w:proofErr w:type="spellStart"/>
            <w:r w:rsidRPr="001517FF">
              <w:rPr>
                <w:b/>
                <w:sz w:val="22"/>
                <w:szCs w:val="22"/>
                <w:lang w:val="en-US"/>
              </w:rPr>
              <w:t>actuel</w:t>
            </w:r>
            <w:proofErr w:type="spellEnd"/>
            <w:r w:rsidRPr="001517FF">
              <w:rPr>
                <w:b/>
                <w:sz w:val="22"/>
                <w:szCs w:val="22"/>
                <w:lang w:val="en-US"/>
              </w:rPr>
              <w:t xml:space="preserve"> de </w:t>
            </w:r>
            <w:proofErr w:type="spellStart"/>
            <w:r w:rsidRPr="001517FF">
              <w:rPr>
                <w:b/>
                <w:sz w:val="22"/>
                <w:szCs w:val="22"/>
                <w:lang w:val="en-US"/>
              </w:rPr>
              <w:t>l’indicateur</w:t>
            </w:r>
            <w:proofErr w:type="spellEnd"/>
          </w:p>
        </w:tc>
        <w:tc>
          <w:tcPr>
            <w:tcW w:w="3330" w:type="dxa"/>
          </w:tcPr>
          <w:p w14:paraId="51CBA6B8" w14:textId="2BD4597B" w:rsidR="00352332" w:rsidRPr="001517FF" w:rsidRDefault="00B15785" w:rsidP="001517FF">
            <w:pPr>
              <w:jc w:val="both"/>
              <w:rPr>
                <w:b/>
                <w:sz w:val="22"/>
                <w:szCs w:val="22"/>
                <w:lang w:val="fr-FR"/>
              </w:rPr>
            </w:pPr>
            <w:r w:rsidRPr="001517FF">
              <w:rPr>
                <w:b/>
                <w:sz w:val="22"/>
                <w:szCs w:val="22"/>
                <w:lang w:val="fr-FR"/>
              </w:rPr>
              <w:t>Raisons pour les retards ou changements (s'il y en a)</w:t>
            </w:r>
          </w:p>
        </w:tc>
      </w:tr>
      <w:tr w:rsidR="00D8181F" w:rsidRPr="001517FF" w14:paraId="3E3593B1" w14:textId="77777777" w:rsidTr="00D8181F">
        <w:trPr>
          <w:trHeight w:val="548"/>
        </w:trPr>
        <w:tc>
          <w:tcPr>
            <w:tcW w:w="1800" w:type="dxa"/>
            <w:shd w:val="clear" w:color="auto" w:fill="EEECE1"/>
          </w:tcPr>
          <w:p w14:paraId="686539CF" w14:textId="163A0820" w:rsidR="00352332" w:rsidRPr="001517FF" w:rsidRDefault="00B15785" w:rsidP="001517FF">
            <w:pPr>
              <w:jc w:val="both"/>
              <w:rPr>
                <w:sz w:val="22"/>
                <w:szCs w:val="22"/>
                <w:lang w:val="fr-CD" w:eastAsia="en-US"/>
              </w:rPr>
            </w:pPr>
            <w:r w:rsidRPr="001517FF">
              <w:rPr>
                <w:b/>
                <w:sz w:val="22"/>
                <w:szCs w:val="22"/>
                <w:lang w:val="fr-CD" w:eastAsia="en-US"/>
              </w:rPr>
              <w:t>Indicateur</w:t>
            </w:r>
            <w:r w:rsidR="00352332" w:rsidRPr="001517FF">
              <w:rPr>
                <w:sz w:val="22"/>
                <w:szCs w:val="22"/>
                <w:lang w:val="fr-CD" w:eastAsia="en-US"/>
              </w:rPr>
              <w:t xml:space="preserve"> 1.</w:t>
            </w:r>
            <w:r w:rsidR="004910DC" w:rsidRPr="001517FF">
              <w:rPr>
                <w:sz w:val="22"/>
                <w:szCs w:val="22"/>
                <w:lang w:val="fr-CD" w:eastAsia="en-US"/>
              </w:rPr>
              <w:t>a</w:t>
            </w:r>
          </w:p>
          <w:p w14:paraId="0E67A952" w14:textId="61096B8A" w:rsidR="00352332" w:rsidRPr="001517FF" w:rsidRDefault="0085418C" w:rsidP="001517FF">
            <w:pPr>
              <w:jc w:val="both"/>
              <w:rPr>
                <w:bCs/>
                <w:sz w:val="22"/>
                <w:szCs w:val="22"/>
                <w:lang w:val="fr-CD" w:eastAsia="en-US"/>
              </w:rPr>
            </w:pPr>
            <w:r w:rsidRPr="001517FF">
              <w:rPr>
                <w:bCs/>
                <w:sz w:val="22"/>
                <w:szCs w:val="22"/>
                <w:lang w:val="fr-CD" w:eastAsia="en-US"/>
              </w:rPr>
              <w:t>% des membres des communautés ciblées ayant affirmé qu'ils font confiance à la police pour assurer leur sécurité au quotidien</w:t>
            </w:r>
          </w:p>
        </w:tc>
        <w:tc>
          <w:tcPr>
            <w:tcW w:w="1440" w:type="dxa"/>
            <w:shd w:val="clear" w:color="auto" w:fill="EEECE1"/>
          </w:tcPr>
          <w:p w14:paraId="39D77094" w14:textId="757EEA39" w:rsidR="00352332" w:rsidRPr="001517FF" w:rsidRDefault="0085418C" w:rsidP="001517FF">
            <w:pPr>
              <w:jc w:val="both"/>
              <w:rPr>
                <w:bCs/>
                <w:sz w:val="22"/>
                <w:szCs w:val="22"/>
                <w:lang w:val="en-US" w:eastAsia="en-US"/>
              </w:rPr>
            </w:pPr>
            <w:r w:rsidRPr="001517FF">
              <w:rPr>
                <w:bCs/>
                <w:sz w:val="22"/>
                <w:szCs w:val="22"/>
                <w:lang w:val="en-US" w:eastAsia="en-US"/>
              </w:rPr>
              <w:t>26,1</w:t>
            </w:r>
          </w:p>
        </w:tc>
        <w:tc>
          <w:tcPr>
            <w:tcW w:w="1440" w:type="dxa"/>
            <w:shd w:val="clear" w:color="auto" w:fill="EEECE1"/>
          </w:tcPr>
          <w:p w14:paraId="1906A3AD" w14:textId="0954EAC4" w:rsidR="00352332" w:rsidRPr="001517FF" w:rsidRDefault="0085418C" w:rsidP="001517FF">
            <w:pPr>
              <w:jc w:val="both"/>
              <w:rPr>
                <w:bCs/>
                <w:sz w:val="22"/>
                <w:szCs w:val="22"/>
              </w:rPr>
            </w:pPr>
            <w:r w:rsidRPr="001517FF">
              <w:rPr>
                <w:bCs/>
                <w:sz w:val="22"/>
                <w:szCs w:val="22"/>
                <w:lang w:val="en-US" w:eastAsia="en-US"/>
              </w:rPr>
              <w:t>75%</w:t>
            </w:r>
          </w:p>
        </w:tc>
        <w:tc>
          <w:tcPr>
            <w:tcW w:w="1710" w:type="dxa"/>
          </w:tcPr>
          <w:p w14:paraId="2EC1E962" w14:textId="2E45B802" w:rsidR="00352332" w:rsidRPr="001517FF" w:rsidRDefault="0085418C" w:rsidP="001517FF">
            <w:pPr>
              <w:jc w:val="both"/>
              <w:rPr>
                <w:bCs/>
                <w:sz w:val="22"/>
                <w:szCs w:val="22"/>
                <w:lang w:val="fr-CD"/>
              </w:rPr>
            </w:pPr>
            <w:r w:rsidRPr="001517FF">
              <w:rPr>
                <w:bCs/>
                <w:sz w:val="22"/>
                <w:szCs w:val="22"/>
                <w:lang w:val="fr-CD" w:eastAsia="en-US"/>
              </w:rPr>
              <w:t xml:space="preserve">78% dont </w:t>
            </w:r>
            <w:r w:rsidRPr="001517FF">
              <w:rPr>
                <w:color w:val="000000"/>
                <w:sz w:val="22"/>
                <w:szCs w:val="22"/>
                <w:lang w:val="fr-CD"/>
              </w:rPr>
              <w:t>43% des femmes et 35% des hommes</w:t>
            </w:r>
          </w:p>
        </w:tc>
        <w:tc>
          <w:tcPr>
            <w:tcW w:w="3330" w:type="dxa"/>
          </w:tcPr>
          <w:p w14:paraId="60231DA8" w14:textId="4039CD7A" w:rsidR="00352332" w:rsidRPr="001517FF" w:rsidRDefault="00947AA8" w:rsidP="001517FF">
            <w:pPr>
              <w:jc w:val="both"/>
              <w:rPr>
                <w:sz w:val="22"/>
                <w:szCs w:val="22"/>
                <w:lang w:val="fr-CD"/>
              </w:rPr>
            </w:pPr>
            <w:r w:rsidRPr="001517FF">
              <w:rPr>
                <w:sz w:val="22"/>
                <w:szCs w:val="22"/>
                <w:lang w:val="fr-CD"/>
              </w:rPr>
              <w:t>Résultat atteint</w:t>
            </w:r>
          </w:p>
        </w:tc>
      </w:tr>
      <w:tr w:rsidR="00D8181F" w:rsidRPr="001517FF" w14:paraId="165A3EC8" w14:textId="77777777" w:rsidTr="00D8181F">
        <w:trPr>
          <w:trHeight w:val="548"/>
        </w:trPr>
        <w:tc>
          <w:tcPr>
            <w:tcW w:w="1800" w:type="dxa"/>
            <w:shd w:val="clear" w:color="auto" w:fill="EEECE1"/>
          </w:tcPr>
          <w:p w14:paraId="286FC917" w14:textId="4C28A8D7" w:rsidR="00352332" w:rsidRPr="001517FF" w:rsidRDefault="00B15785" w:rsidP="001517FF">
            <w:pPr>
              <w:jc w:val="both"/>
              <w:rPr>
                <w:sz w:val="22"/>
                <w:szCs w:val="22"/>
                <w:lang w:val="fr-CD" w:eastAsia="en-US"/>
              </w:rPr>
            </w:pPr>
            <w:r w:rsidRPr="001517FF">
              <w:rPr>
                <w:b/>
                <w:sz w:val="22"/>
                <w:szCs w:val="22"/>
                <w:lang w:val="fr-CD" w:eastAsia="en-US"/>
              </w:rPr>
              <w:t>Indicateur</w:t>
            </w:r>
            <w:r w:rsidR="00352332" w:rsidRPr="001517FF">
              <w:rPr>
                <w:sz w:val="22"/>
                <w:szCs w:val="22"/>
                <w:lang w:val="fr-CD" w:eastAsia="en-US"/>
              </w:rPr>
              <w:t xml:space="preserve"> 1.</w:t>
            </w:r>
            <w:r w:rsidR="004910DC" w:rsidRPr="001517FF">
              <w:rPr>
                <w:sz w:val="22"/>
                <w:szCs w:val="22"/>
                <w:lang w:val="fr-CD" w:eastAsia="en-US"/>
              </w:rPr>
              <w:t>b</w:t>
            </w:r>
          </w:p>
          <w:p w14:paraId="63823E63" w14:textId="7EBAF292" w:rsidR="00352332" w:rsidRPr="001517FF" w:rsidRDefault="0085418C" w:rsidP="001517FF">
            <w:pPr>
              <w:jc w:val="both"/>
              <w:rPr>
                <w:sz w:val="22"/>
                <w:szCs w:val="22"/>
                <w:lang w:val="fr-CD" w:eastAsia="en-US"/>
              </w:rPr>
            </w:pPr>
            <w:r w:rsidRPr="001517FF">
              <w:rPr>
                <w:bCs/>
                <w:sz w:val="22"/>
                <w:szCs w:val="22"/>
                <w:lang w:val="fr-CD" w:eastAsia="en-US"/>
              </w:rPr>
              <w:t>% de la population estimant être en sécurité dans leur quartier/village</w:t>
            </w:r>
          </w:p>
        </w:tc>
        <w:tc>
          <w:tcPr>
            <w:tcW w:w="1440" w:type="dxa"/>
            <w:shd w:val="clear" w:color="auto" w:fill="EEECE1"/>
          </w:tcPr>
          <w:p w14:paraId="16A03D4D" w14:textId="5C5280E2" w:rsidR="00352332" w:rsidRPr="001517FF" w:rsidRDefault="000C4914" w:rsidP="001517FF">
            <w:pPr>
              <w:jc w:val="both"/>
              <w:rPr>
                <w:sz w:val="22"/>
                <w:szCs w:val="22"/>
              </w:rPr>
            </w:pPr>
            <w:r w:rsidRPr="001517FF">
              <w:rPr>
                <w:bCs/>
                <w:sz w:val="22"/>
                <w:szCs w:val="22"/>
                <w:lang w:val="fr-CD" w:eastAsia="en-US"/>
              </w:rPr>
              <w:t>29,24%</w:t>
            </w:r>
          </w:p>
        </w:tc>
        <w:tc>
          <w:tcPr>
            <w:tcW w:w="1440" w:type="dxa"/>
            <w:shd w:val="clear" w:color="auto" w:fill="EEECE1"/>
          </w:tcPr>
          <w:p w14:paraId="1C5C6494" w14:textId="3CCEF941" w:rsidR="00352332" w:rsidRPr="001517FF" w:rsidRDefault="000C4914" w:rsidP="001517FF">
            <w:pPr>
              <w:jc w:val="both"/>
              <w:rPr>
                <w:sz w:val="22"/>
                <w:szCs w:val="22"/>
              </w:rPr>
            </w:pPr>
            <w:r w:rsidRPr="001517FF">
              <w:rPr>
                <w:bCs/>
                <w:sz w:val="22"/>
                <w:szCs w:val="22"/>
                <w:lang w:val="fr-CD" w:eastAsia="en-US"/>
              </w:rPr>
              <w:t>83%</w:t>
            </w:r>
          </w:p>
        </w:tc>
        <w:tc>
          <w:tcPr>
            <w:tcW w:w="1710" w:type="dxa"/>
          </w:tcPr>
          <w:p w14:paraId="1F8B3EAF" w14:textId="37E61E06" w:rsidR="00352332" w:rsidRPr="001517FF" w:rsidRDefault="000C4914" w:rsidP="001517FF">
            <w:pPr>
              <w:jc w:val="both"/>
              <w:rPr>
                <w:sz w:val="22"/>
                <w:szCs w:val="22"/>
                <w:lang w:val="fr-CD"/>
              </w:rPr>
            </w:pPr>
            <w:r w:rsidRPr="001517FF">
              <w:rPr>
                <w:bCs/>
                <w:sz w:val="22"/>
                <w:szCs w:val="22"/>
                <w:lang w:val="fr-CD" w:eastAsia="en-US"/>
              </w:rPr>
              <w:t>81%</w:t>
            </w:r>
            <w:r w:rsidR="00A61DB9" w:rsidRPr="001517FF">
              <w:rPr>
                <w:bCs/>
                <w:sz w:val="22"/>
                <w:szCs w:val="22"/>
                <w:lang w:val="fr-CD" w:eastAsia="en-US"/>
              </w:rPr>
              <w:t xml:space="preserve"> dont </w:t>
            </w:r>
            <w:r w:rsidR="00A61DB9" w:rsidRPr="001517FF">
              <w:rPr>
                <w:iCs/>
                <w:sz w:val="22"/>
                <w:szCs w:val="22"/>
                <w:lang w:val="fr-CD"/>
              </w:rPr>
              <w:t>45% des femmes et 36% d’hommes</w:t>
            </w:r>
          </w:p>
        </w:tc>
        <w:tc>
          <w:tcPr>
            <w:tcW w:w="3330" w:type="dxa"/>
          </w:tcPr>
          <w:p w14:paraId="3BF08CE7" w14:textId="7AB5BA5C" w:rsidR="00352332" w:rsidRPr="001517FF" w:rsidRDefault="00947AA8" w:rsidP="001517FF">
            <w:pPr>
              <w:jc w:val="both"/>
              <w:rPr>
                <w:sz w:val="22"/>
                <w:szCs w:val="22"/>
                <w:lang w:val="fr-CD"/>
              </w:rPr>
            </w:pPr>
            <w:proofErr w:type="gramStart"/>
            <w:r w:rsidRPr="001517FF">
              <w:rPr>
                <w:sz w:val="22"/>
                <w:szCs w:val="22"/>
                <w:lang w:val="fr-CD"/>
              </w:rPr>
              <w:t>Résultat  atteint</w:t>
            </w:r>
            <w:proofErr w:type="gramEnd"/>
          </w:p>
        </w:tc>
      </w:tr>
      <w:tr w:rsidR="00D8181F" w:rsidRPr="001517FF" w14:paraId="690CD350" w14:textId="77777777" w:rsidTr="00D8181F">
        <w:trPr>
          <w:trHeight w:val="548"/>
        </w:trPr>
        <w:tc>
          <w:tcPr>
            <w:tcW w:w="1800" w:type="dxa"/>
            <w:shd w:val="clear" w:color="auto" w:fill="EEECE1"/>
          </w:tcPr>
          <w:p w14:paraId="1F272F5D" w14:textId="56574490" w:rsidR="00352332" w:rsidRPr="001517FF" w:rsidRDefault="00B15785" w:rsidP="001517FF">
            <w:pPr>
              <w:jc w:val="both"/>
              <w:rPr>
                <w:sz w:val="22"/>
                <w:szCs w:val="22"/>
                <w:lang w:val="fr-CD" w:eastAsia="en-US"/>
              </w:rPr>
            </w:pPr>
            <w:r w:rsidRPr="001517FF">
              <w:rPr>
                <w:b/>
                <w:sz w:val="22"/>
                <w:szCs w:val="22"/>
                <w:lang w:val="fr-CD" w:eastAsia="en-US"/>
              </w:rPr>
              <w:t>Indicateur</w:t>
            </w:r>
            <w:r w:rsidR="00352332" w:rsidRPr="001517FF">
              <w:rPr>
                <w:sz w:val="22"/>
                <w:szCs w:val="22"/>
                <w:lang w:val="fr-CD" w:eastAsia="en-US"/>
              </w:rPr>
              <w:t xml:space="preserve"> 1.</w:t>
            </w:r>
            <w:r w:rsidR="004910DC" w:rsidRPr="001517FF">
              <w:rPr>
                <w:sz w:val="22"/>
                <w:szCs w:val="22"/>
                <w:lang w:val="fr-CD" w:eastAsia="en-US"/>
              </w:rPr>
              <w:t>c</w:t>
            </w:r>
          </w:p>
          <w:p w14:paraId="3D50B8CF" w14:textId="621095AA" w:rsidR="00352332" w:rsidRPr="001517FF" w:rsidRDefault="00CC6F8A" w:rsidP="001517FF">
            <w:pPr>
              <w:jc w:val="both"/>
              <w:rPr>
                <w:bCs/>
                <w:sz w:val="22"/>
                <w:szCs w:val="22"/>
                <w:lang w:val="fr-CD" w:eastAsia="en-US"/>
              </w:rPr>
            </w:pPr>
            <w:r w:rsidRPr="001517FF">
              <w:rPr>
                <w:bCs/>
                <w:sz w:val="22"/>
                <w:szCs w:val="22"/>
                <w:lang w:val="fr-CD" w:eastAsia="en-US"/>
              </w:rPr>
              <w:t>% de la population ayant affirmé que les CLSP contribuent à l'amélioration de la situation sécuritaire</w:t>
            </w:r>
          </w:p>
        </w:tc>
        <w:tc>
          <w:tcPr>
            <w:tcW w:w="1440" w:type="dxa"/>
            <w:shd w:val="clear" w:color="auto" w:fill="EEECE1"/>
          </w:tcPr>
          <w:p w14:paraId="5CCEB59D" w14:textId="3CFD0B9C" w:rsidR="00352332" w:rsidRPr="001517FF" w:rsidRDefault="00CC6F8A" w:rsidP="001517FF">
            <w:pPr>
              <w:jc w:val="both"/>
              <w:rPr>
                <w:bCs/>
                <w:sz w:val="22"/>
                <w:szCs w:val="22"/>
              </w:rPr>
            </w:pPr>
            <w:r w:rsidRPr="001517FF">
              <w:rPr>
                <w:bCs/>
                <w:sz w:val="22"/>
                <w:szCs w:val="22"/>
                <w:lang w:val="en-US" w:eastAsia="en-US"/>
              </w:rPr>
              <w:t>3%</w:t>
            </w:r>
          </w:p>
        </w:tc>
        <w:tc>
          <w:tcPr>
            <w:tcW w:w="1440" w:type="dxa"/>
            <w:shd w:val="clear" w:color="auto" w:fill="EEECE1"/>
          </w:tcPr>
          <w:p w14:paraId="011A2EC4" w14:textId="22DA6621" w:rsidR="00352332" w:rsidRPr="001517FF" w:rsidRDefault="00CC6F8A" w:rsidP="001517FF">
            <w:pPr>
              <w:jc w:val="both"/>
              <w:rPr>
                <w:bCs/>
                <w:sz w:val="22"/>
                <w:szCs w:val="22"/>
              </w:rPr>
            </w:pPr>
            <w:r w:rsidRPr="001517FF">
              <w:rPr>
                <w:bCs/>
                <w:sz w:val="22"/>
                <w:szCs w:val="22"/>
                <w:lang w:val="en-US" w:eastAsia="en-US"/>
              </w:rPr>
              <w:t>50%</w:t>
            </w:r>
          </w:p>
        </w:tc>
        <w:tc>
          <w:tcPr>
            <w:tcW w:w="1710" w:type="dxa"/>
          </w:tcPr>
          <w:p w14:paraId="6480C9CD" w14:textId="24A0634F" w:rsidR="00352332" w:rsidRPr="001517FF" w:rsidRDefault="00CC6F8A" w:rsidP="001517FF">
            <w:pPr>
              <w:jc w:val="both"/>
              <w:rPr>
                <w:bCs/>
                <w:sz w:val="22"/>
                <w:szCs w:val="22"/>
                <w:lang w:val="fr-CD"/>
              </w:rPr>
            </w:pPr>
            <w:r w:rsidRPr="001517FF">
              <w:rPr>
                <w:bCs/>
                <w:sz w:val="22"/>
                <w:szCs w:val="22"/>
                <w:lang w:val="fr-CD" w:eastAsia="en-US"/>
              </w:rPr>
              <w:t xml:space="preserve">88% dont </w:t>
            </w:r>
            <w:r w:rsidRPr="001517FF">
              <w:rPr>
                <w:iCs/>
                <w:sz w:val="22"/>
                <w:szCs w:val="22"/>
                <w:lang w:val="fr-CD"/>
              </w:rPr>
              <w:t>46% des femmes et 42% des hommes</w:t>
            </w:r>
          </w:p>
        </w:tc>
        <w:tc>
          <w:tcPr>
            <w:tcW w:w="3330" w:type="dxa"/>
          </w:tcPr>
          <w:p w14:paraId="3BCAAAF2" w14:textId="0D03431B" w:rsidR="00352332" w:rsidRPr="001517FF" w:rsidRDefault="00947AA8" w:rsidP="001517FF">
            <w:pPr>
              <w:jc w:val="both"/>
              <w:rPr>
                <w:sz w:val="22"/>
                <w:szCs w:val="22"/>
                <w:lang w:val="fr-CD"/>
              </w:rPr>
            </w:pPr>
            <w:r w:rsidRPr="001517FF">
              <w:rPr>
                <w:sz w:val="22"/>
                <w:szCs w:val="22"/>
                <w:lang w:val="fr-CD"/>
              </w:rPr>
              <w:t>Résultat atteint</w:t>
            </w:r>
          </w:p>
        </w:tc>
      </w:tr>
    </w:tbl>
    <w:p w14:paraId="05C6CDD3" w14:textId="77777777" w:rsidR="00352332" w:rsidRPr="001517FF" w:rsidRDefault="00352332" w:rsidP="001517FF">
      <w:pPr>
        <w:jc w:val="both"/>
        <w:rPr>
          <w:b/>
          <w:sz w:val="22"/>
          <w:szCs w:val="22"/>
          <w:lang w:val="fr-CD"/>
        </w:rPr>
      </w:pPr>
    </w:p>
    <w:p w14:paraId="1ED08B8D" w14:textId="0534BB9C" w:rsidR="00316C40" w:rsidRPr="001517FF" w:rsidRDefault="00316C40" w:rsidP="001517FF">
      <w:pPr>
        <w:ind w:left="-360"/>
        <w:jc w:val="both"/>
        <w:rPr>
          <w:bCs/>
          <w:sz w:val="22"/>
          <w:szCs w:val="22"/>
          <w:lang w:val="fr-FR"/>
        </w:rPr>
      </w:pPr>
      <w:r w:rsidRPr="001517FF">
        <w:rPr>
          <w:bCs/>
          <w:sz w:val="22"/>
          <w:szCs w:val="22"/>
          <w:lang w:val="fr-FR"/>
        </w:rPr>
        <w:t>Combien de produits sont définis sous le résultat 1</w:t>
      </w:r>
      <w:r w:rsidR="006B28BE" w:rsidRPr="001517FF">
        <w:rPr>
          <w:bCs/>
          <w:sz w:val="22"/>
          <w:szCs w:val="22"/>
          <w:lang w:val="fr-FR"/>
        </w:rPr>
        <w:t xml:space="preserve"> </w:t>
      </w:r>
      <w:r w:rsidRPr="001517FF">
        <w:rPr>
          <w:bCs/>
          <w:sz w:val="22"/>
          <w:szCs w:val="22"/>
          <w:lang w:val="fr-FR"/>
        </w:rPr>
        <w:t>?</w:t>
      </w:r>
      <w:r w:rsidR="00AD352E" w:rsidRPr="001517FF">
        <w:rPr>
          <w:bCs/>
          <w:sz w:val="22"/>
          <w:szCs w:val="22"/>
          <w:lang w:val="fr-FR"/>
        </w:rPr>
        <w:t xml:space="preserve"> </w:t>
      </w:r>
      <w:r w:rsidR="00A61DB9" w:rsidRPr="001517FF">
        <w:rPr>
          <w:bCs/>
          <w:sz w:val="22"/>
          <w:szCs w:val="22"/>
          <w:lang w:val="fr-FR"/>
        </w:rPr>
        <w:t>4</w:t>
      </w:r>
    </w:p>
    <w:p w14:paraId="0F1DF6FC" w14:textId="0B98DEEB" w:rsidR="00316C40" w:rsidRPr="001517FF" w:rsidRDefault="00316C40" w:rsidP="001517FF">
      <w:pPr>
        <w:ind w:left="-360"/>
        <w:jc w:val="both"/>
        <w:rPr>
          <w:bCs/>
          <w:sz w:val="22"/>
          <w:szCs w:val="22"/>
          <w:lang w:val="fr-FR"/>
        </w:rPr>
      </w:pPr>
    </w:p>
    <w:p w14:paraId="791486A7" w14:textId="694F482B" w:rsidR="00415060" w:rsidRPr="001517FF" w:rsidRDefault="00316C40" w:rsidP="001517FF">
      <w:pPr>
        <w:ind w:left="-360"/>
        <w:jc w:val="both"/>
        <w:rPr>
          <w:bCs/>
          <w:sz w:val="22"/>
          <w:szCs w:val="22"/>
          <w:lang w:val="fr-FR"/>
        </w:rPr>
      </w:pPr>
      <w:r w:rsidRPr="001517FF">
        <w:rPr>
          <w:b/>
          <w:sz w:val="22"/>
          <w:szCs w:val="22"/>
          <w:lang w:val="fr-FR"/>
        </w:rPr>
        <w:t xml:space="preserve">Veuillez </w:t>
      </w:r>
      <w:r w:rsidR="000B1E6F" w:rsidRPr="001517FF">
        <w:rPr>
          <w:b/>
          <w:sz w:val="22"/>
          <w:szCs w:val="22"/>
          <w:lang w:val="fr-FR"/>
        </w:rPr>
        <w:t>é</w:t>
      </w:r>
      <w:r w:rsidRPr="001517FF">
        <w:rPr>
          <w:b/>
          <w:sz w:val="22"/>
          <w:szCs w:val="22"/>
          <w:lang w:val="fr-FR"/>
        </w:rPr>
        <w:t>num</w:t>
      </w:r>
      <w:r w:rsidR="00D20BD9" w:rsidRPr="001517FF">
        <w:rPr>
          <w:b/>
          <w:sz w:val="22"/>
          <w:szCs w:val="22"/>
          <w:lang w:val="fr-FR"/>
        </w:rPr>
        <w:t>é</w:t>
      </w:r>
      <w:r w:rsidRPr="001517FF">
        <w:rPr>
          <w:b/>
          <w:sz w:val="22"/>
          <w:szCs w:val="22"/>
          <w:lang w:val="fr-FR"/>
        </w:rPr>
        <w:t>rer au plus 5 produits les plus pertin</w:t>
      </w:r>
      <w:r w:rsidR="00D20BD9" w:rsidRPr="001517FF">
        <w:rPr>
          <w:b/>
          <w:sz w:val="22"/>
          <w:szCs w:val="22"/>
          <w:lang w:val="fr-FR"/>
        </w:rPr>
        <w:t>e</w:t>
      </w:r>
      <w:r w:rsidRPr="001517FF">
        <w:rPr>
          <w:b/>
          <w:sz w:val="22"/>
          <w:szCs w:val="22"/>
          <w:lang w:val="fr-FR"/>
        </w:rPr>
        <w:t xml:space="preserve">nts pour le </w:t>
      </w:r>
      <w:r w:rsidR="00D20BD9" w:rsidRPr="001517FF">
        <w:rPr>
          <w:b/>
          <w:sz w:val="22"/>
          <w:szCs w:val="22"/>
          <w:lang w:val="fr-FR"/>
        </w:rPr>
        <w:t>Résultat</w:t>
      </w:r>
      <w:r w:rsidRPr="001517FF">
        <w:rPr>
          <w:b/>
          <w:sz w:val="22"/>
          <w:szCs w:val="22"/>
          <w:lang w:val="fr-FR"/>
        </w:rPr>
        <w:t xml:space="preserve"> 1</w:t>
      </w:r>
      <w:r w:rsidR="000B1E6F" w:rsidRPr="001517FF">
        <w:rPr>
          <w:b/>
          <w:sz w:val="22"/>
          <w:szCs w:val="22"/>
          <w:lang w:val="fr-FR"/>
        </w:rPr>
        <w:t xml:space="preserve"> </w:t>
      </w:r>
      <w:r w:rsidR="00770CBF" w:rsidRPr="001517FF">
        <w:rPr>
          <w:bCs/>
          <w:sz w:val="22"/>
          <w:szCs w:val="22"/>
          <w:lang w:val="fr-FR"/>
        </w:rPr>
        <w:fldChar w:fldCharType="begin">
          <w:ffData>
            <w:name w:val="Text88"/>
            <w:enabled/>
            <w:calcOnExit w:val="0"/>
            <w:textInput/>
          </w:ffData>
        </w:fldChar>
      </w:r>
      <w:bookmarkStart w:id="9" w:name="Text88"/>
      <w:r w:rsidR="00770CBF" w:rsidRPr="001517FF">
        <w:rPr>
          <w:bCs/>
          <w:sz w:val="22"/>
          <w:szCs w:val="22"/>
          <w:lang w:val="fr-FR"/>
        </w:rPr>
        <w:instrText xml:space="preserve"> FORMTEXT </w:instrText>
      </w:r>
      <w:r w:rsidR="00770CBF" w:rsidRPr="001517FF">
        <w:rPr>
          <w:bCs/>
          <w:sz w:val="22"/>
          <w:szCs w:val="22"/>
          <w:lang w:val="fr-FR"/>
        </w:rPr>
      </w:r>
      <w:r w:rsidR="00770CBF" w:rsidRPr="001517FF">
        <w:rPr>
          <w:bCs/>
          <w:sz w:val="22"/>
          <w:szCs w:val="22"/>
          <w:lang w:val="fr-FR"/>
        </w:rPr>
        <w:fldChar w:fldCharType="separate"/>
      </w:r>
      <w:r w:rsidR="00770CBF" w:rsidRPr="001517FF">
        <w:rPr>
          <w:bCs/>
          <w:noProof/>
          <w:sz w:val="22"/>
          <w:szCs w:val="22"/>
          <w:lang w:val="fr-FR"/>
        </w:rPr>
        <w:t> </w:t>
      </w:r>
      <w:r w:rsidR="00770CBF" w:rsidRPr="001517FF">
        <w:rPr>
          <w:bCs/>
          <w:noProof/>
          <w:sz w:val="22"/>
          <w:szCs w:val="22"/>
          <w:lang w:val="fr-FR"/>
        </w:rPr>
        <w:t> </w:t>
      </w:r>
      <w:r w:rsidR="00770CBF" w:rsidRPr="001517FF">
        <w:rPr>
          <w:bCs/>
          <w:noProof/>
          <w:sz w:val="22"/>
          <w:szCs w:val="22"/>
          <w:lang w:val="fr-FR"/>
        </w:rPr>
        <w:t> </w:t>
      </w:r>
      <w:r w:rsidR="00770CBF" w:rsidRPr="001517FF">
        <w:rPr>
          <w:bCs/>
          <w:noProof/>
          <w:sz w:val="22"/>
          <w:szCs w:val="22"/>
          <w:lang w:val="fr-FR"/>
        </w:rPr>
        <w:t> </w:t>
      </w:r>
      <w:r w:rsidR="00770CBF" w:rsidRPr="001517FF">
        <w:rPr>
          <w:bCs/>
          <w:noProof/>
          <w:sz w:val="22"/>
          <w:szCs w:val="22"/>
          <w:lang w:val="fr-FR"/>
        </w:rPr>
        <w:t> </w:t>
      </w:r>
      <w:r w:rsidR="00770CBF" w:rsidRPr="001517FF">
        <w:rPr>
          <w:bCs/>
          <w:sz w:val="22"/>
          <w:szCs w:val="22"/>
          <w:lang w:val="fr-FR"/>
        </w:rPr>
        <w:fldChar w:fldCharType="end"/>
      </w:r>
      <w:bookmarkEnd w:id="9"/>
    </w:p>
    <w:p w14:paraId="0E357E5D" w14:textId="77777777" w:rsidR="006D4D42" w:rsidRPr="001517FF" w:rsidRDefault="006D4D42" w:rsidP="001517FF">
      <w:pPr>
        <w:ind w:left="-360"/>
        <w:jc w:val="both"/>
        <w:rPr>
          <w:bCs/>
          <w:sz w:val="22"/>
          <w:szCs w:val="22"/>
          <w:lang w:val="fr-FR"/>
        </w:rPr>
      </w:pPr>
    </w:p>
    <w:p w14:paraId="5E9EAA92" w14:textId="42E8AB25" w:rsidR="00B931AF" w:rsidRPr="001517FF" w:rsidRDefault="00415060" w:rsidP="001517FF">
      <w:pPr>
        <w:jc w:val="both"/>
        <w:rPr>
          <w:bCs/>
          <w:sz w:val="22"/>
          <w:szCs w:val="22"/>
          <w:lang w:val="fr-FR"/>
        </w:rPr>
      </w:pPr>
      <w:r w:rsidRPr="001517FF">
        <w:rPr>
          <w:b/>
          <w:sz w:val="22"/>
          <w:szCs w:val="22"/>
          <w:lang w:val="fr-FR"/>
        </w:rPr>
        <w:t>P</w:t>
      </w:r>
      <w:r w:rsidR="00B931AF" w:rsidRPr="001517FF">
        <w:rPr>
          <w:b/>
          <w:sz w:val="22"/>
          <w:szCs w:val="22"/>
          <w:lang w:val="fr-FR"/>
        </w:rPr>
        <w:t xml:space="preserve">our chaque produit, et en vous basant sur le cadre de résultats du projet, indiquez l'état d'avancement relatif aux 3 indicateurs de produit les plus </w:t>
      </w:r>
      <w:r w:rsidR="00D20BD9" w:rsidRPr="001517FF">
        <w:rPr>
          <w:b/>
          <w:sz w:val="22"/>
          <w:szCs w:val="22"/>
          <w:lang w:val="fr-FR"/>
        </w:rPr>
        <w:t>pertinents</w:t>
      </w:r>
      <w:r w:rsidR="00B931AF" w:rsidRPr="001517FF">
        <w:rPr>
          <w:bCs/>
          <w:sz w:val="22"/>
          <w:szCs w:val="22"/>
          <w:lang w:val="fr-FR"/>
        </w:rPr>
        <w:t>.</w:t>
      </w:r>
      <w:r w:rsidR="00770CBF" w:rsidRPr="001517FF">
        <w:rPr>
          <w:bCs/>
          <w:sz w:val="22"/>
          <w:szCs w:val="22"/>
          <w:lang w:val="fr-FR"/>
        </w:rPr>
        <w:t xml:space="preserve"> </w:t>
      </w:r>
      <w:r w:rsidR="00770CBF" w:rsidRPr="001517FF">
        <w:rPr>
          <w:bCs/>
          <w:sz w:val="22"/>
          <w:szCs w:val="22"/>
          <w:lang w:val="fr-FR"/>
        </w:rPr>
        <w:fldChar w:fldCharType="begin">
          <w:ffData>
            <w:name w:val="Text89"/>
            <w:enabled/>
            <w:calcOnExit w:val="0"/>
            <w:textInput/>
          </w:ffData>
        </w:fldChar>
      </w:r>
      <w:bookmarkStart w:id="10" w:name="Text89"/>
      <w:r w:rsidR="00770CBF" w:rsidRPr="001517FF">
        <w:rPr>
          <w:bCs/>
          <w:sz w:val="22"/>
          <w:szCs w:val="22"/>
          <w:lang w:val="fr-FR"/>
        </w:rPr>
        <w:instrText xml:space="preserve"> FORMTEXT </w:instrText>
      </w:r>
      <w:r w:rsidR="00770CBF" w:rsidRPr="001517FF">
        <w:rPr>
          <w:bCs/>
          <w:sz w:val="22"/>
          <w:szCs w:val="22"/>
          <w:lang w:val="fr-FR"/>
        </w:rPr>
      </w:r>
      <w:r w:rsidR="00770CBF" w:rsidRPr="001517FF">
        <w:rPr>
          <w:bCs/>
          <w:sz w:val="22"/>
          <w:szCs w:val="22"/>
          <w:lang w:val="fr-FR"/>
        </w:rPr>
        <w:fldChar w:fldCharType="separate"/>
      </w:r>
      <w:r w:rsidR="00770CBF" w:rsidRPr="001517FF">
        <w:rPr>
          <w:bCs/>
          <w:noProof/>
          <w:sz w:val="22"/>
          <w:szCs w:val="22"/>
          <w:lang w:val="fr-FR"/>
        </w:rPr>
        <w:t> </w:t>
      </w:r>
      <w:r w:rsidR="00770CBF" w:rsidRPr="001517FF">
        <w:rPr>
          <w:bCs/>
          <w:noProof/>
          <w:sz w:val="22"/>
          <w:szCs w:val="22"/>
          <w:lang w:val="fr-FR"/>
        </w:rPr>
        <w:t> </w:t>
      </w:r>
      <w:r w:rsidR="00770CBF" w:rsidRPr="001517FF">
        <w:rPr>
          <w:bCs/>
          <w:noProof/>
          <w:sz w:val="22"/>
          <w:szCs w:val="22"/>
          <w:lang w:val="fr-FR"/>
        </w:rPr>
        <w:t> </w:t>
      </w:r>
      <w:r w:rsidR="00770CBF" w:rsidRPr="001517FF">
        <w:rPr>
          <w:bCs/>
          <w:noProof/>
          <w:sz w:val="22"/>
          <w:szCs w:val="22"/>
          <w:lang w:val="fr-FR"/>
        </w:rPr>
        <w:t> </w:t>
      </w:r>
      <w:r w:rsidR="00770CBF" w:rsidRPr="001517FF">
        <w:rPr>
          <w:bCs/>
          <w:noProof/>
          <w:sz w:val="22"/>
          <w:szCs w:val="22"/>
          <w:lang w:val="fr-FR"/>
        </w:rPr>
        <w:t> </w:t>
      </w:r>
      <w:r w:rsidR="00770CBF" w:rsidRPr="001517FF">
        <w:rPr>
          <w:bCs/>
          <w:sz w:val="22"/>
          <w:szCs w:val="22"/>
          <w:lang w:val="fr-FR"/>
        </w:rPr>
        <w:fldChar w:fldCharType="end"/>
      </w:r>
      <w:bookmarkEnd w:id="10"/>
    </w:p>
    <w:p w14:paraId="1E074009" w14:textId="072B51A9" w:rsidR="00B931AF" w:rsidRPr="001517FF" w:rsidRDefault="00B931AF" w:rsidP="001517FF">
      <w:pPr>
        <w:ind w:left="-720"/>
        <w:jc w:val="both"/>
        <w:rPr>
          <w:b/>
          <w:sz w:val="22"/>
          <w:szCs w:val="22"/>
          <w:u w:val="single"/>
          <w:lang w:val="fr-FR"/>
        </w:rPr>
      </w:pPr>
    </w:p>
    <w:p w14:paraId="501D4199" w14:textId="3D6475E0" w:rsidR="005B4331" w:rsidRPr="001517FF" w:rsidRDefault="00B931AF" w:rsidP="001517FF">
      <w:pPr>
        <w:ind w:left="-360"/>
        <w:jc w:val="both"/>
        <w:rPr>
          <w:bCs/>
          <w:sz w:val="22"/>
          <w:szCs w:val="22"/>
          <w:lang w:val="fr-FR"/>
        </w:rPr>
      </w:pPr>
      <w:r w:rsidRPr="001517FF">
        <w:rPr>
          <w:b/>
          <w:sz w:val="22"/>
          <w:szCs w:val="22"/>
          <w:u w:val="single"/>
          <w:lang w:val="fr-FR"/>
        </w:rPr>
        <w:t xml:space="preserve">Produit 1.1 : </w:t>
      </w:r>
      <w:r w:rsidR="00770CBF" w:rsidRPr="001517FF">
        <w:rPr>
          <w:b/>
          <w:sz w:val="22"/>
          <w:szCs w:val="22"/>
          <w:u w:val="single"/>
          <w:lang w:val="fr-FR"/>
        </w:rPr>
        <w:t xml:space="preserve"> </w:t>
      </w:r>
      <w:r w:rsidR="00715087" w:rsidRPr="001517FF">
        <w:rPr>
          <w:bCs/>
          <w:sz w:val="22"/>
          <w:szCs w:val="22"/>
          <w:lang w:val="fr-FR"/>
        </w:rPr>
        <w:t>La police a des capacités renforcées pour assurer la sécurité des populations </w:t>
      </w:r>
    </w:p>
    <w:p w14:paraId="314CE9EA" w14:textId="77777777" w:rsidR="00781391" w:rsidRPr="001517FF" w:rsidRDefault="00781391" w:rsidP="001517FF">
      <w:pPr>
        <w:ind w:left="-360"/>
        <w:jc w:val="both"/>
        <w:rPr>
          <w:b/>
          <w:sz w:val="22"/>
          <w:szCs w:val="22"/>
          <w:u w:val="single"/>
          <w:lang w:val="fr-FR"/>
        </w:rPr>
      </w:pPr>
    </w:p>
    <w:p w14:paraId="5EFA4D87" w14:textId="7BE472A1" w:rsidR="000263A4" w:rsidRPr="001517FF" w:rsidRDefault="00781391" w:rsidP="001517FF">
      <w:pPr>
        <w:pStyle w:val="ListParagraph"/>
        <w:numPr>
          <w:ilvl w:val="0"/>
          <w:numId w:val="14"/>
        </w:numPr>
        <w:jc w:val="both"/>
        <w:rPr>
          <w:color w:val="000000"/>
          <w:sz w:val="22"/>
          <w:szCs w:val="22"/>
          <w:lang w:val="fr-FR"/>
        </w:rPr>
      </w:pPr>
      <w:proofErr w:type="spellStart"/>
      <w:r w:rsidRPr="00BD2871">
        <w:rPr>
          <w:b/>
          <w:bCs/>
          <w:color w:val="000000"/>
          <w:sz w:val="22"/>
          <w:szCs w:val="22"/>
          <w:lang w:val="fr-FR"/>
        </w:rPr>
        <w:lastRenderedPageBreak/>
        <w:t>Activite</w:t>
      </w:r>
      <w:proofErr w:type="spellEnd"/>
      <w:r w:rsidRPr="00BD2871">
        <w:rPr>
          <w:b/>
          <w:bCs/>
          <w:color w:val="000000"/>
          <w:sz w:val="22"/>
          <w:szCs w:val="22"/>
          <w:lang w:val="fr-FR"/>
        </w:rPr>
        <w:t xml:space="preserve"> 1.1.1:</w:t>
      </w:r>
      <w:r w:rsidRPr="00BD2871">
        <w:rPr>
          <w:color w:val="000000"/>
          <w:sz w:val="22"/>
          <w:szCs w:val="22"/>
          <w:lang w:val="fr-FR"/>
        </w:rPr>
        <w:t xml:space="preserve"> Formation sur les principes de police de proximité (120 </w:t>
      </w:r>
      <w:proofErr w:type="gramStart"/>
      <w:r w:rsidRPr="00BD2871">
        <w:rPr>
          <w:color w:val="000000"/>
          <w:sz w:val="22"/>
          <w:szCs w:val="22"/>
          <w:lang w:val="fr-FR"/>
        </w:rPr>
        <w:t>policiers</w:t>
      </w:r>
      <w:r w:rsidR="00BD2871">
        <w:rPr>
          <w:color w:val="000000"/>
          <w:sz w:val="22"/>
          <w:szCs w:val="22"/>
          <w:lang w:val="fr-FR"/>
        </w:rPr>
        <w:t xml:space="preserve"> </w:t>
      </w:r>
      <w:r w:rsidRPr="00BD2871">
        <w:rPr>
          <w:color w:val="000000"/>
          <w:sz w:val="22"/>
          <w:szCs w:val="22"/>
          <w:lang w:val="fr-FR"/>
        </w:rPr>
        <w:t>,</w:t>
      </w:r>
      <w:proofErr w:type="gramEnd"/>
      <w:r w:rsidRPr="00BD2871">
        <w:rPr>
          <w:color w:val="000000"/>
          <w:sz w:val="22"/>
          <w:szCs w:val="22"/>
          <w:lang w:val="fr-FR"/>
        </w:rPr>
        <w:t xml:space="preserve"> 6 mois) dans la ville de Tshikapa</w:t>
      </w:r>
    </w:p>
    <w:p w14:paraId="691EB993" w14:textId="0A7D6661" w:rsidR="00781391" w:rsidRPr="001517FF" w:rsidRDefault="00781391" w:rsidP="001517FF">
      <w:pPr>
        <w:jc w:val="both"/>
        <w:rPr>
          <w:color w:val="000000"/>
          <w:sz w:val="22"/>
          <w:szCs w:val="22"/>
          <w:lang w:val="fr-FR"/>
        </w:rPr>
      </w:pPr>
      <w:r w:rsidRPr="00BD2871">
        <w:rPr>
          <w:color w:val="000000"/>
          <w:sz w:val="22"/>
          <w:szCs w:val="22"/>
          <w:lang w:val="fr-FR"/>
        </w:rPr>
        <w:t xml:space="preserve"> </w:t>
      </w:r>
      <w:proofErr w:type="gramStart"/>
      <w:r w:rsidRPr="00BD2871">
        <w:rPr>
          <w:color w:val="000000"/>
          <w:sz w:val="22"/>
          <w:szCs w:val="22"/>
          <w:lang w:val="fr-FR"/>
        </w:rPr>
        <w:t>formation</w:t>
      </w:r>
      <w:proofErr w:type="gramEnd"/>
      <w:r w:rsidRPr="00BD2871">
        <w:rPr>
          <w:color w:val="000000"/>
          <w:sz w:val="22"/>
          <w:szCs w:val="22"/>
          <w:lang w:val="fr-FR"/>
        </w:rPr>
        <w:t xml:space="preserve"> de 200 policiers cadres compris à l’école de </w:t>
      </w:r>
      <w:proofErr w:type="spellStart"/>
      <w:r w:rsidRPr="00BD2871">
        <w:rPr>
          <w:color w:val="000000"/>
          <w:sz w:val="22"/>
          <w:szCs w:val="22"/>
          <w:lang w:val="fr-FR"/>
        </w:rPr>
        <w:t>Tshipuka</w:t>
      </w:r>
      <w:proofErr w:type="spellEnd"/>
      <w:r w:rsidRPr="00BD2871">
        <w:rPr>
          <w:color w:val="000000"/>
          <w:sz w:val="22"/>
          <w:szCs w:val="22"/>
          <w:lang w:val="fr-FR"/>
        </w:rPr>
        <w:t xml:space="preserve"> (Kasaï oriental) pendant 6 mois </w:t>
      </w:r>
    </w:p>
    <w:p w14:paraId="5AC21C3C" w14:textId="5F58EE60" w:rsidR="00781391" w:rsidRPr="001517FF" w:rsidRDefault="00781391" w:rsidP="001517FF">
      <w:pPr>
        <w:pStyle w:val="ListParagraph"/>
        <w:numPr>
          <w:ilvl w:val="0"/>
          <w:numId w:val="14"/>
        </w:numPr>
        <w:jc w:val="both"/>
        <w:rPr>
          <w:color w:val="000000"/>
          <w:sz w:val="22"/>
          <w:szCs w:val="22"/>
          <w:lang w:val="fr-FR"/>
        </w:rPr>
      </w:pPr>
      <w:proofErr w:type="spellStart"/>
      <w:r w:rsidRPr="00BD2871">
        <w:rPr>
          <w:b/>
          <w:bCs/>
          <w:color w:val="000000"/>
          <w:sz w:val="22"/>
          <w:szCs w:val="22"/>
          <w:lang w:val="fr-FR"/>
        </w:rPr>
        <w:t>Activite</w:t>
      </w:r>
      <w:proofErr w:type="spellEnd"/>
      <w:r w:rsidRPr="00BD2871">
        <w:rPr>
          <w:b/>
          <w:bCs/>
          <w:color w:val="000000"/>
          <w:sz w:val="22"/>
          <w:szCs w:val="22"/>
          <w:lang w:val="fr-FR"/>
        </w:rPr>
        <w:t xml:space="preserve"> 1.1.2:</w:t>
      </w:r>
      <w:r w:rsidRPr="00BD2871">
        <w:rPr>
          <w:color w:val="000000"/>
          <w:sz w:val="22"/>
          <w:szCs w:val="22"/>
          <w:lang w:val="fr-FR"/>
        </w:rPr>
        <w:t xml:space="preserve"> Formation des cadres de la Police (tous les hauts cadres de tous les 5 territoires du Kasaï pour un effet de changement / d’entrainement pour les policiers placés sous leur responsabilité, même si le projet ne peut pas couvrir tous les territoires</w:t>
      </w:r>
      <w:proofErr w:type="gramStart"/>
      <w:r w:rsidRPr="00BD2871">
        <w:rPr>
          <w:color w:val="000000"/>
          <w:sz w:val="22"/>
          <w:szCs w:val="22"/>
          <w:lang w:val="fr-FR"/>
        </w:rPr>
        <w:t>);</w:t>
      </w:r>
      <w:proofErr w:type="gramEnd"/>
    </w:p>
    <w:p w14:paraId="63C20FD9" w14:textId="4B9BAD2D" w:rsidR="00781391" w:rsidRPr="001517FF" w:rsidRDefault="000263A4" w:rsidP="001517FF">
      <w:pPr>
        <w:jc w:val="both"/>
        <w:rPr>
          <w:color w:val="000000"/>
          <w:sz w:val="22"/>
          <w:szCs w:val="22"/>
          <w:lang w:val="fr-FR"/>
        </w:rPr>
      </w:pPr>
      <w:r w:rsidRPr="001517FF">
        <w:rPr>
          <w:color w:val="000000"/>
          <w:sz w:val="22"/>
          <w:szCs w:val="22"/>
          <w:lang w:val="fr-FR"/>
        </w:rPr>
        <w:t xml:space="preserve">Formation de 25 cadres de police à l’école de </w:t>
      </w:r>
      <w:proofErr w:type="spellStart"/>
      <w:r w:rsidRPr="001517FF">
        <w:rPr>
          <w:color w:val="000000"/>
          <w:sz w:val="22"/>
          <w:szCs w:val="22"/>
          <w:lang w:val="fr-FR"/>
        </w:rPr>
        <w:t>Tshipuka</w:t>
      </w:r>
      <w:proofErr w:type="spellEnd"/>
    </w:p>
    <w:p w14:paraId="26E6E0CF" w14:textId="2C16C5EE" w:rsidR="00781391" w:rsidRPr="001517FF" w:rsidRDefault="00781391" w:rsidP="001517FF">
      <w:pPr>
        <w:pStyle w:val="ListParagraph"/>
        <w:numPr>
          <w:ilvl w:val="0"/>
          <w:numId w:val="14"/>
        </w:numPr>
        <w:jc w:val="both"/>
        <w:rPr>
          <w:color w:val="000000"/>
          <w:sz w:val="22"/>
          <w:szCs w:val="22"/>
          <w:lang w:val="fr-FR"/>
        </w:rPr>
      </w:pPr>
      <w:proofErr w:type="spellStart"/>
      <w:r w:rsidRPr="00BD2871">
        <w:rPr>
          <w:b/>
          <w:bCs/>
          <w:color w:val="000000"/>
          <w:sz w:val="22"/>
          <w:szCs w:val="22"/>
          <w:lang w:val="fr-FR"/>
        </w:rPr>
        <w:t>Activite</w:t>
      </w:r>
      <w:proofErr w:type="spellEnd"/>
      <w:r w:rsidRPr="00BD2871">
        <w:rPr>
          <w:b/>
          <w:bCs/>
          <w:color w:val="000000"/>
          <w:sz w:val="22"/>
          <w:szCs w:val="22"/>
          <w:lang w:val="fr-FR"/>
        </w:rPr>
        <w:t xml:space="preserve"> 1.1.3:</w:t>
      </w:r>
      <w:r w:rsidRPr="00BD2871">
        <w:rPr>
          <w:color w:val="000000"/>
          <w:sz w:val="22"/>
          <w:szCs w:val="22"/>
          <w:lang w:val="fr-FR"/>
        </w:rPr>
        <w:t xml:space="preserve"> Formation de la police sur les droits de l’homme y compris la lutte contre les VBG, la Protection Internationale, le Prévention de l’exploitation et abus sexuel (PSEA) et les principes humanitaires ;</w:t>
      </w:r>
      <w:r w:rsidR="000263A4" w:rsidRPr="001517FF">
        <w:rPr>
          <w:color w:val="000000"/>
          <w:sz w:val="22"/>
          <w:szCs w:val="22"/>
          <w:lang w:val="fr-FR"/>
        </w:rPr>
        <w:t xml:space="preserve"> </w:t>
      </w:r>
    </w:p>
    <w:p w14:paraId="024B2B09" w14:textId="708F7C2D" w:rsidR="00781391" w:rsidRPr="001517FF" w:rsidRDefault="000263A4" w:rsidP="001517FF">
      <w:pPr>
        <w:jc w:val="both"/>
        <w:rPr>
          <w:color w:val="000000"/>
          <w:sz w:val="22"/>
          <w:szCs w:val="22"/>
          <w:lang w:val="fr-FR"/>
        </w:rPr>
      </w:pPr>
      <w:r w:rsidRPr="001517FF">
        <w:rPr>
          <w:color w:val="000000"/>
          <w:sz w:val="22"/>
          <w:szCs w:val="22"/>
          <w:lang w:val="fr-FR"/>
        </w:rPr>
        <w:t xml:space="preserve">Formation à </w:t>
      </w:r>
      <w:proofErr w:type="spellStart"/>
      <w:r w:rsidRPr="001517FF">
        <w:rPr>
          <w:color w:val="000000"/>
          <w:sz w:val="22"/>
          <w:szCs w:val="22"/>
          <w:lang w:val="fr-FR"/>
        </w:rPr>
        <w:t>Tshipuka</w:t>
      </w:r>
      <w:proofErr w:type="spellEnd"/>
      <w:r w:rsidRPr="001517FF">
        <w:rPr>
          <w:color w:val="000000"/>
          <w:sz w:val="22"/>
          <w:szCs w:val="22"/>
          <w:lang w:val="fr-FR"/>
        </w:rPr>
        <w:t>, et modules supplémentaires réalisés à Tshikapa avec les associations et les communautés de Kanzala</w:t>
      </w:r>
    </w:p>
    <w:p w14:paraId="18BEB6D6" w14:textId="77777777" w:rsidR="00781391" w:rsidRPr="00BD2871" w:rsidRDefault="00781391" w:rsidP="00BD2871">
      <w:pPr>
        <w:pStyle w:val="ListParagraph"/>
        <w:numPr>
          <w:ilvl w:val="0"/>
          <w:numId w:val="14"/>
        </w:numPr>
        <w:jc w:val="both"/>
        <w:rPr>
          <w:color w:val="000000"/>
          <w:sz w:val="22"/>
          <w:szCs w:val="22"/>
          <w:lang w:val="fr-FR"/>
        </w:rPr>
      </w:pPr>
      <w:proofErr w:type="spellStart"/>
      <w:r w:rsidRPr="00BD2871">
        <w:rPr>
          <w:b/>
          <w:bCs/>
          <w:color w:val="000000"/>
          <w:sz w:val="22"/>
          <w:szCs w:val="22"/>
          <w:lang w:val="fr-FR"/>
        </w:rPr>
        <w:t>Activite</w:t>
      </w:r>
      <w:proofErr w:type="spellEnd"/>
      <w:r w:rsidRPr="00BD2871">
        <w:rPr>
          <w:b/>
          <w:bCs/>
          <w:color w:val="000000"/>
          <w:sz w:val="22"/>
          <w:szCs w:val="22"/>
          <w:lang w:val="fr-FR"/>
        </w:rPr>
        <w:t xml:space="preserve"> 1.1.4</w:t>
      </w:r>
      <w:r w:rsidRPr="00BD2871">
        <w:rPr>
          <w:color w:val="000000"/>
          <w:sz w:val="22"/>
          <w:szCs w:val="22"/>
          <w:lang w:val="fr-FR"/>
        </w:rPr>
        <w:t xml:space="preserve"> Équipement et déploiement des unités de police formées sur les principes de police de proximité (y compris appui en moyens logistiques et de communication. Afin de permettre une réponse rapide de la police dans les communautés, un nombre de motos, de bicyclettes et de radios, ainsi que du matériel informatiques et bureautiques seront fournis par le projet) ;</w:t>
      </w:r>
    </w:p>
    <w:p w14:paraId="0DE0ECCE" w14:textId="17376220" w:rsidR="000263A4" w:rsidRPr="001517FF" w:rsidRDefault="000263A4" w:rsidP="001517FF">
      <w:pPr>
        <w:ind w:left="-360"/>
        <w:jc w:val="both"/>
        <w:rPr>
          <w:color w:val="000000"/>
          <w:sz w:val="22"/>
          <w:szCs w:val="22"/>
          <w:lang w:val="fr-FR"/>
        </w:rPr>
      </w:pPr>
      <w:r w:rsidRPr="001517FF">
        <w:rPr>
          <w:color w:val="000000"/>
          <w:sz w:val="22"/>
          <w:szCs w:val="22"/>
          <w:lang w:val="fr-FR"/>
        </w:rPr>
        <w:t>Equipement en 4</w:t>
      </w:r>
      <w:r w:rsidR="001D6105">
        <w:rPr>
          <w:color w:val="000000"/>
          <w:sz w:val="22"/>
          <w:szCs w:val="22"/>
          <w:lang w:val="fr-FR"/>
        </w:rPr>
        <w:t>4</w:t>
      </w:r>
      <w:r w:rsidRPr="001517FF">
        <w:rPr>
          <w:color w:val="000000"/>
          <w:sz w:val="22"/>
          <w:szCs w:val="22"/>
          <w:lang w:val="fr-FR"/>
        </w:rPr>
        <w:t xml:space="preserve"> motos, ordinateurs, bureaux dans tous les sous commissariats construits, ainsi que 25 radios pour améliorer la communication. </w:t>
      </w:r>
    </w:p>
    <w:p w14:paraId="3611A4A3" w14:textId="52B90D68" w:rsidR="00781391" w:rsidRPr="001517FF" w:rsidRDefault="00781391" w:rsidP="001517FF">
      <w:pPr>
        <w:pStyle w:val="ListParagraph"/>
        <w:numPr>
          <w:ilvl w:val="0"/>
          <w:numId w:val="14"/>
        </w:numPr>
        <w:jc w:val="both"/>
        <w:rPr>
          <w:color w:val="000000"/>
          <w:sz w:val="22"/>
          <w:szCs w:val="22"/>
          <w:lang w:val="fr-FR"/>
        </w:rPr>
      </w:pPr>
      <w:proofErr w:type="spellStart"/>
      <w:r w:rsidRPr="00BD2871">
        <w:rPr>
          <w:b/>
          <w:bCs/>
          <w:color w:val="000000"/>
          <w:sz w:val="22"/>
          <w:szCs w:val="22"/>
          <w:lang w:val="fr-FR"/>
        </w:rPr>
        <w:t>Activite</w:t>
      </w:r>
      <w:proofErr w:type="spellEnd"/>
      <w:r w:rsidRPr="00BD2871">
        <w:rPr>
          <w:b/>
          <w:bCs/>
          <w:color w:val="000000"/>
          <w:sz w:val="22"/>
          <w:szCs w:val="22"/>
          <w:lang w:val="fr-FR"/>
        </w:rPr>
        <w:t xml:space="preserve"> 1.1.5</w:t>
      </w:r>
      <w:r w:rsidRPr="00BD2871">
        <w:rPr>
          <w:color w:val="000000"/>
          <w:sz w:val="22"/>
          <w:szCs w:val="22"/>
          <w:lang w:val="fr-FR"/>
        </w:rPr>
        <w:t xml:space="preserve"> Construction / réhabilitation d'un centre de formation temporaire ;</w:t>
      </w:r>
    </w:p>
    <w:p w14:paraId="5DE5DDAD" w14:textId="77777777" w:rsidR="00781391" w:rsidRPr="001517FF" w:rsidRDefault="00781391" w:rsidP="00BD2871">
      <w:pPr>
        <w:pStyle w:val="ListParagraph"/>
        <w:numPr>
          <w:ilvl w:val="0"/>
          <w:numId w:val="14"/>
        </w:numPr>
        <w:jc w:val="both"/>
        <w:rPr>
          <w:b/>
          <w:sz w:val="22"/>
          <w:szCs w:val="22"/>
          <w:u w:val="single"/>
          <w:lang w:val="fr-FR"/>
        </w:rPr>
      </w:pPr>
      <w:proofErr w:type="spellStart"/>
      <w:r w:rsidRPr="00BD2871">
        <w:rPr>
          <w:b/>
          <w:bCs/>
          <w:color w:val="000000"/>
          <w:sz w:val="22"/>
          <w:szCs w:val="22"/>
          <w:lang w:val="fr-FR"/>
        </w:rPr>
        <w:t>Activite</w:t>
      </w:r>
      <w:proofErr w:type="spellEnd"/>
      <w:r w:rsidRPr="00BD2871">
        <w:rPr>
          <w:b/>
          <w:bCs/>
          <w:color w:val="000000"/>
          <w:sz w:val="22"/>
          <w:szCs w:val="22"/>
          <w:lang w:val="fr-FR"/>
        </w:rPr>
        <w:t xml:space="preserve"> 1.1.6</w:t>
      </w:r>
      <w:r w:rsidRPr="00BD2871">
        <w:rPr>
          <w:color w:val="000000"/>
          <w:sz w:val="22"/>
          <w:szCs w:val="22"/>
          <w:lang w:val="fr-FR"/>
        </w:rPr>
        <w:t xml:space="preserve"> Construction / réhabilitation des commissariats/sous-commissariats/commissariats urbains de police ;</w:t>
      </w:r>
    </w:p>
    <w:p w14:paraId="5EB7AF4D" w14:textId="3D6A4DCB" w:rsidR="000263A4" w:rsidRPr="00BD2871" w:rsidRDefault="000263A4" w:rsidP="001517FF">
      <w:pPr>
        <w:ind w:left="-360"/>
        <w:jc w:val="both"/>
        <w:rPr>
          <w:bCs/>
          <w:sz w:val="22"/>
          <w:szCs w:val="22"/>
          <w:lang w:val="fr-FR"/>
        </w:rPr>
      </w:pPr>
      <w:r w:rsidRPr="00BD2871">
        <w:rPr>
          <w:bCs/>
          <w:sz w:val="22"/>
          <w:szCs w:val="22"/>
          <w:lang w:val="fr-FR"/>
        </w:rPr>
        <w:t xml:space="preserve">Construction </w:t>
      </w:r>
      <w:r w:rsidRPr="001517FF">
        <w:rPr>
          <w:bCs/>
          <w:sz w:val="22"/>
          <w:szCs w:val="22"/>
          <w:lang w:val="fr-FR"/>
        </w:rPr>
        <w:t xml:space="preserve">et livraison au partenaire étatique </w:t>
      </w:r>
      <w:r w:rsidRPr="00BD2871">
        <w:rPr>
          <w:bCs/>
          <w:sz w:val="22"/>
          <w:szCs w:val="22"/>
          <w:lang w:val="fr-FR"/>
        </w:rPr>
        <w:t>d’1 commissariat de référence de Kanzala ainsi que de 4 sous-commissariats</w:t>
      </w:r>
    </w:p>
    <w:p w14:paraId="14B48EFD" w14:textId="77777777" w:rsidR="000263A4" w:rsidRPr="00BD2871" w:rsidRDefault="00781391" w:rsidP="001517FF">
      <w:pPr>
        <w:pStyle w:val="ListParagraph"/>
        <w:numPr>
          <w:ilvl w:val="0"/>
          <w:numId w:val="14"/>
        </w:numPr>
        <w:jc w:val="both"/>
        <w:rPr>
          <w:b/>
          <w:bCs/>
          <w:color w:val="000000"/>
          <w:sz w:val="22"/>
          <w:szCs w:val="22"/>
          <w:lang w:val="fr-FR"/>
        </w:rPr>
      </w:pPr>
      <w:proofErr w:type="spellStart"/>
      <w:r w:rsidRPr="00BD2871">
        <w:rPr>
          <w:b/>
          <w:bCs/>
          <w:color w:val="000000"/>
          <w:sz w:val="22"/>
          <w:szCs w:val="22"/>
          <w:lang w:val="fr-FR"/>
        </w:rPr>
        <w:t>Activite</w:t>
      </w:r>
      <w:proofErr w:type="spellEnd"/>
      <w:r w:rsidRPr="00BD2871">
        <w:rPr>
          <w:b/>
          <w:bCs/>
          <w:color w:val="000000"/>
          <w:sz w:val="22"/>
          <w:szCs w:val="22"/>
          <w:lang w:val="fr-FR"/>
        </w:rPr>
        <w:t xml:space="preserve"> 1.1.7</w:t>
      </w:r>
      <w:r w:rsidRPr="00BD2871">
        <w:rPr>
          <w:color w:val="000000"/>
          <w:sz w:val="22"/>
          <w:szCs w:val="22"/>
          <w:lang w:val="fr-FR"/>
        </w:rPr>
        <w:t xml:space="preserve"> Formation sur la gestion et à la maintenance des équipements et infrastructures.</w:t>
      </w:r>
      <w:r w:rsidR="000263A4" w:rsidRPr="001517FF">
        <w:rPr>
          <w:color w:val="000000"/>
          <w:sz w:val="22"/>
          <w:szCs w:val="22"/>
          <w:lang w:val="fr-FR"/>
        </w:rPr>
        <w:t xml:space="preserve"> </w:t>
      </w:r>
    </w:p>
    <w:p w14:paraId="0FC0B85A" w14:textId="12162589" w:rsidR="000263A4" w:rsidRPr="00BD2871" w:rsidRDefault="000263A4" w:rsidP="00BD2871">
      <w:pPr>
        <w:jc w:val="both"/>
        <w:rPr>
          <w:b/>
          <w:bCs/>
          <w:color w:val="000000"/>
          <w:sz w:val="22"/>
          <w:szCs w:val="22"/>
          <w:lang w:val="fr-FR"/>
        </w:rPr>
      </w:pPr>
      <w:r w:rsidRPr="00BD2871">
        <w:rPr>
          <w:color w:val="000000"/>
          <w:sz w:val="22"/>
          <w:szCs w:val="22"/>
          <w:lang w:val="fr-FR"/>
        </w:rPr>
        <w:t xml:space="preserve">1 session de Formation sur la maintenance informatique et </w:t>
      </w:r>
      <w:r w:rsidR="00B32EB0" w:rsidRPr="001517FF">
        <w:rPr>
          <w:color w:val="000000"/>
          <w:sz w:val="22"/>
          <w:szCs w:val="22"/>
          <w:lang w:val="fr-FR"/>
        </w:rPr>
        <w:t>configuration</w:t>
      </w:r>
      <w:r w:rsidRPr="00BD2871">
        <w:rPr>
          <w:color w:val="000000"/>
          <w:sz w:val="22"/>
          <w:szCs w:val="22"/>
          <w:lang w:val="fr-FR"/>
        </w:rPr>
        <w:t xml:space="preserve"> des radios</w:t>
      </w:r>
      <w:r w:rsidRPr="001517FF">
        <w:rPr>
          <w:color w:val="000000"/>
          <w:sz w:val="22"/>
          <w:szCs w:val="22"/>
          <w:lang w:val="fr-FR"/>
        </w:rPr>
        <w:t> </w:t>
      </w:r>
      <w:proofErr w:type="gramStart"/>
      <w:r w:rsidRPr="001517FF">
        <w:rPr>
          <w:color w:val="000000"/>
          <w:sz w:val="22"/>
          <w:szCs w:val="22"/>
          <w:lang w:val="fr-FR"/>
        </w:rPr>
        <w:t>;  point</w:t>
      </w:r>
      <w:proofErr w:type="gramEnd"/>
      <w:r w:rsidRPr="001517FF">
        <w:rPr>
          <w:color w:val="000000"/>
          <w:sz w:val="22"/>
          <w:szCs w:val="22"/>
          <w:lang w:val="fr-FR"/>
        </w:rPr>
        <w:t xml:space="preserve"> focal informaticien par sous commissariat et 1 responsable nommé et formé au niveau du commissariat de référence</w:t>
      </w:r>
    </w:p>
    <w:p w14:paraId="400735BF" w14:textId="77777777" w:rsidR="00781391" w:rsidRPr="001517FF" w:rsidRDefault="00781391" w:rsidP="001517FF">
      <w:pPr>
        <w:jc w:val="both"/>
        <w:rPr>
          <w:b/>
          <w:sz w:val="22"/>
          <w:szCs w:val="22"/>
          <w:u w:val="single"/>
          <w:lang w:val="fr-FR"/>
        </w:rPr>
      </w:pPr>
    </w:p>
    <w:p w14:paraId="362F7373" w14:textId="77777777" w:rsidR="003B73E2" w:rsidRPr="001517FF" w:rsidRDefault="003B73E2" w:rsidP="001517FF">
      <w:pPr>
        <w:ind w:left="-360"/>
        <w:jc w:val="both"/>
        <w:rPr>
          <w:b/>
          <w:sz w:val="22"/>
          <w:szCs w:val="22"/>
          <w:u w:val="single"/>
          <w:lang w:val="fr-FR"/>
        </w:rPr>
      </w:pPr>
    </w:p>
    <w:tbl>
      <w:tblPr>
        <w:tblW w:w="99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350"/>
        <w:gridCol w:w="1440"/>
        <w:gridCol w:w="1776"/>
        <w:gridCol w:w="3444"/>
      </w:tblGrid>
      <w:tr w:rsidR="00D8181F" w:rsidRPr="00651E12" w14:paraId="4B0360F7" w14:textId="77777777" w:rsidTr="00D8181F">
        <w:trPr>
          <w:tblHeader/>
        </w:trPr>
        <w:tc>
          <w:tcPr>
            <w:tcW w:w="1890" w:type="dxa"/>
            <w:shd w:val="clear" w:color="auto" w:fill="EEECE1"/>
          </w:tcPr>
          <w:p w14:paraId="0D89E5C8" w14:textId="4F839D03" w:rsidR="00655D6A" w:rsidRPr="001517FF" w:rsidRDefault="00655D6A" w:rsidP="001517FF">
            <w:pPr>
              <w:jc w:val="both"/>
              <w:rPr>
                <w:b/>
                <w:sz w:val="22"/>
                <w:szCs w:val="22"/>
                <w:lang w:val="en-US" w:eastAsia="en-US"/>
              </w:rPr>
            </w:pPr>
            <w:proofErr w:type="spellStart"/>
            <w:r w:rsidRPr="001517FF">
              <w:rPr>
                <w:b/>
                <w:sz w:val="22"/>
                <w:szCs w:val="22"/>
                <w:lang w:val="en-US" w:eastAsia="en-US"/>
              </w:rPr>
              <w:t>Indicateurs</w:t>
            </w:r>
            <w:proofErr w:type="spellEnd"/>
            <w:r w:rsidRPr="001517FF">
              <w:rPr>
                <w:b/>
                <w:sz w:val="22"/>
                <w:szCs w:val="22"/>
                <w:lang w:val="en-US" w:eastAsia="en-US"/>
              </w:rPr>
              <w:t xml:space="preserve"> de </w:t>
            </w:r>
            <w:proofErr w:type="spellStart"/>
            <w:r w:rsidRPr="001517FF">
              <w:rPr>
                <w:b/>
                <w:sz w:val="22"/>
                <w:szCs w:val="22"/>
                <w:lang w:val="en-US" w:eastAsia="en-US"/>
              </w:rPr>
              <w:t>produit</w:t>
            </w:r>
            <w:proofErr w:type="spellEnd"/>
          </w:p>
        </w:tc>
        <w:tc>
          <w:tcPr>
            <w:tcW w:w="1350" w:type="dxa"/>
            <w:shd w:val="clear" w:color="auto" w:fill="EEECE1"/>
          </w:tcPr>
          <w:p w14:paraId="19DA8E3E" w14:textId="0E2F7BC8" w:rsidR="00655D6A" w:rsidRPr="001517FF" w:rsidRDefault="00655D6A" w:rsidP="001517FF">
            <w:pPr>
              <w:jc w:val="both"/>
              <w:rPr>
                <w:b/>
                <w:color w:val="000000"/>
                <w:sz w:val="22"/>
                <w:szCs w:val="22"/>
              </w:rPr>
            </w:pPr>
            <w:proofErr w:type="spellStart"/>
            <w:r w:rsidRPr="001517FF">
              <w:rPr>
                <w:b/>
                <w:color w:val="000000"/>
                <w:sz w:val="22"/>
                <w:szCs w:val="22"/>
              </w:rPr>
              <w:t>Indicateur</w:t>
            </w:r>
            <w:proofErr w:type="spellEnd"/>
            <w:r w:rsidRPr="001517FF">
              <w:rPr>
                <w:b/>
                <w:color w:val="000000"/>
                <w:sz w:val="22"/>
                <w:szCs w:val="22"/>
              </w:rPr>
              <w:t xml:space="preserve"> de base</w:t>
            </w:r>
          </w:p>
        </w:tc>
        <w:tc>
          <w:tcPr>
            <w:tcW w:w="1440" w:type="dxa"/>
            <w:shd w:val="clear" w:color="auto" w:fill="EEECE1"/>
          </w:tcPr>
          <w:p w14:paraId="708F9499" w14:textId="0B6EFE5A" w:rsidR="00655D6A" w:rsidRPr="001517FF" w:rsidRDefault="00655D6A" w:rsidP="001517FF">
            <w:pPr>
              <w:jc w:val="both"/>
              <w:rPr>
                <w:b/>
                <w:sz w:val="22"/>
                <w:szCs w:val="22"/>
                <w:lang w:val="fr-FR" w:eastAsia="en-US"/>
              </w:rPr>
            </w:pPr>
            <w:r w:rsidRPr="001517FF">
              <w:rPr>
                <w:b/>
                <w:sz w:val="22"/>
                <w:szCs w:val="22"/>
                <w:lang w:val="fr-FR"/>
              </w:rPr>
              <w:t>Cible de fin de projet</w:t>
            </w:r>
          </w:p>
        </w:tc>
        <w:tc>
          <w:tcPr>
            <w:tcW w:w="1776" w:type="dxa"/>
          </w:tcPr>
          <w:p w14:paraId="4F4494A3" w14:textId="423A607D" w:rsidR="00655D6A" w:rsidRPr="001517FF" w:rsidRDefault="00655D6A" w:rsidP="001517FF">
            <w:pPr>
              <w:jc w:val="both"/>
              <w:rPr>
                <w:b/>
                <w:sz w:val="22"/>
                <w:szCs w:val="22"/>
                <w:lang w:val="en-US" w:eastAsia="en-US"/>
              </w:rPr>
            </w:pPr>
            <w:proofErr w:type="spellStart"/>
            <w:r w:rsidRPr="001517FF">
              <w:rPr>
                <w:b/>
                <w:sz w:val="22"/>
                <w:szCs w:val="22"/>
                <w:lang w:val="en-US"/>
              </w:rPr>
              <w:t>Progrès</w:t>
            </w:r>
            <w:proofErr w:type="spellEnd"/>
            <w:r w:rsidRPr="001517FF">
              <w:rPr>
                <w:b/>
                <w:sz w:val="22"/>
                <w:szCs w:val="22"/>
                <w:lang w:val="en-US"/>
              </w:rPr>
              <w:t xml:space="preserve"> </w:t>
            </w:r>
            <w:proofErr w:type="spellStart"/>
            <w:r w:rsidRPr="001517FF">
              <w:rPr>
                <w:b/>
                <w:sz w:val="22"/>
                <w:szCs w:val="22"/>
                <w:lang w:val="en-US"/>
              </w:rPr>
              <w:t>actuel</w:t>
            </w:r>
            <w:proofErr w:type="spellEnd"/>
            <w:r w:rsidRPr="001517FF">
              <w:rPr>
                <w:b/>
                <w:sz w:val="22"/>
                <w:szCs w:val="22"/>
                <w:lang w:val="en-US"/>
              </w:rPr>
              <w:t xml:space="preserve"> de </w:t>
            </w:r>
            <w:proofErr w:type="spellStart"/>
            <w:r w:rsidRPr="001517FF">
              <w:rPr>
                <w:b/>
                <w:sz w:val="22"/>
                <w:szCs w:val="22"/>
                <w:lang w:val="en-US"/>
              </w:rPr>
              <w:t>l’indicateur</w:t>
            </w:r>
            <w:proofErr w:type="spellEnd"/>
          </w:p>
        </w:tc>
        <w:tc>
          <w:tcPr>
            <w:tcW w:w="3444" w:type="dxa"/>
          </w:tcPr>
          <w:p w14:paraId="15071027" w14:textId="5C29C387" w:rsidR="00655D6A" w:rsidRPr="001517FF" w:rsidRDefault="00655D6A" w:rsidP="001517FF">
            <w:pPr>
              <w:jc w:val="both"/>
              <w:rPr>
                <w:b/>
                <w:sz w:val="22"/>
                <w:szCs w:val="22"/>
                <w:lang w:val="fr-FR" w:eastAsia="en-US"/>
              </w:rPr>
            </w:pPr>
            <w:r w:rsidRPr="001517FF">
              <w:rPr>
                <w:b/>
                <w:sz w:val="22"/>
                <w:szCs w:val="22"/>
                <w:lang w:val="fr-FR"/>
              </w:rPr>
              <w:t>Raisons pour les retards ou changements (s'il y en a)</w:t>
            </w:r>
          </w:p>
        </w:tc>
      </w:tr>
      <w:tr w:rsidR="00D8181F" w:rsidRPr="001517FF" w14:paraId="109845A5" w14:textId="77777777" w:rsidTr="00D8181F">
        <w:trPr>
          <w:trHeight w:val="548"/>
        </w:trPr>
        <w:tc>
          <w:tcPr>
            <w:tcW w:w="1890" w:type="dxa"/>
            <w:shd w:val="clear" w:color="auto" w:fill="EEECE1"/>
          </w:tcPr>
          <w:p w14:paraId="47FCF9E6" w14:textId="77777777" w:rsidR="00527628" w:rsidRPr="001517FF" w:rsidRDefault="00527628" w:rsidP="001517FF">
            <w:pPr>
              <w:spacing w:line="276" w:lineRule="auto"/>
              <w:jc w:val="both"/>
              <w:rPr>
                <w:bCs/>
                <w:sz w:val="22"/>
                <w:szCs w:val="22"/>
                <w:lang w:val="fr-FR"/>
              </w:rPr>
            </w:pPr>
            <w:r w:rsidRPr="001517FF">
              <w:rPr>
                <w:bCs/>
                <w:sz w:val="22"/>
                <w:szCs w:val="22"/>
                <w:lang w:val="fr-FR"/>
              </w:rPr>
              <w:t xml:space="preserve">Nombre d’agents de police formés sur l’approche et les principes de police de proximité </w:t>
            </w:r>
          </w:p>
          <w:p w14:paraId="3877DF9B" w14:textId="77777777" w:rsidR="00527628" w:rsidRPr="001517FF" w:rsidRDefault="00527628" w:rsidP="001517FF">
            <w:pPr>
              <w:jc w:val="both"/>
              <w:rPr>
                <w:bCs/>
                <w:sz w:val="22"/>
                <w:szCs w:val="22"/>
                <w:lang w:val="fr-FR"/>
              </w:rPr>
            </w:pPr>
          </w:p>
        </w:tc>
        <w:tc>
          <w:tcPr>
            <w:tcW w:w="1350" w:type="dxa"/>
            <w:shd w:val="clear" w:color="auto" w:fill="EEECE1"/>
          </w:tcPr>
          <w:p w14:paraId="69CA1379" w14:textId="33BAC4FA" w:rsidR="00527628" w:rsidRPr="001517FF" w:rsidRDefault="00527628" w:rsidP="001517FF">
            <w:pPr>
              <w:jc w:val="both"/>
              <w:rPr>
                <w:bCs/>
                <w:sz w:val="22"/>
                <w:szCs w:val="22"/>
                <w:lang w:val="fr-FR"/>
              </w:rPr>
            </w:pPr>
            <w:r w:rsidRPr="001517FF">
              <w:rPr>
                <w:bCs/>
                <w:sz w:val="22"/>
                <w:szCs w:val="22"/>
                <w:lang w:val="fr-FR"/>
              </w:rPr>
              <w:t>0</w:t>
            </w:r>
          </w:p>
        </w:tc>
        <w:tc>
          <w:tcPr>
            <w:tcW w:w="1440" w:type="dxa"/>
            <w:shd w:val="clear" w:color="auto" w:fill="EEECE1"/>
          </w:tcPr>
          <w:p w14:paraId="085A04D1" w14:textId="0F86B5E6" w:rsidR="00527628" w:rsidRPr="001517FF" w:rsidRDefault="00527628" w:rsidP="001517FF">
            <w:pPr>
              <w:jc w:val="both"/>
              <w:rPr>
                <w:bCs/>
                <w:sz w:val="22"/>
                <w:szCs w:val="22"/>
                <w:lang w:val="fr-FR"/>
              </w:rPr>
            </w:pPr>
            <w:r w:rsidRPr="001517FF">
              <w:rPr>
                <w:bCs/>
                <w:sz w:val="22"/>
                <w:szCs w:val="22"/>
                <w:lang w:val="fr-FR"/>
              </w:rPr>
              <w:t>200</w:t>
            </w:r>
          </w:p>
        </w:tc>
        <w:tc>
          <w:tcPr>
            <w:tcW w:w="1776" w:type="dxa"/>
          </w:tcPr>
          <w:p w14:paraId="00778312" w14:textId="1F57439A" w:rsidR="00527628" w:rsidRPr="001517FF" w:rsidRDefault="00527628" w:rsidP="001517FF">
            <w:pPr>
              <w:jc w:val="both"/>
              <w:rPr>
                <w:bCs/>
                <w:sz w:val="22"/>
                <w:szCs w:val="22"/>
                <w:lang w:val="fr-FR"/>
              </w:rPr>
            </w:pPr>
            <w:r w:rsidRPr="001517FF">
              <w:rPr>
                <w:bCs/>
                <w:sz w:val="22"/>
                <w:szCs w:val="22"/>
                <w:lang w:val="fr-FR"/>
              </w:rPr>
              <w:t>200policiers formés sur la doctrine de police de proximité.</w:t>
            </w:r>
          </w:p>
        </w:tc>
        <w:tc>
          <w:tcPr>
            <w:tcW w:w="3444" w:type="dxa"/>
          </w:tcPr>
          <w:p w14:paraId="03EC0569" w14:textId="2E191210" w:rsidR="00527628" w:rsidRPr="001517FF" w:rsidRDefault="003823B8" w:rsidP="001517FF">
            <w:pPr>
              <w:jc w:val="both"/>
              <w:rPr>
                <w:bCs/>
                <w:sz w:val="22"/>
                <w:szCs w:val="22"/>
                <w:lang w:val="fr-FR"/>
              </w:rPr>
            </w:pPr>
            <w:r w:rsidRPr="001517FF">
              <w:rPr>
                <w:bCs/>
                <w:sz w:val="22"/>
                <w:szCs w:val="22"/>
                <w:lang w:val="fr-FR"/>
              </w:rPr>
              <w:t>Indicateur atteint</w:t>
            </w:r>
          </w:p>
        </w:tc>
      </w:tr>
      <w:tr w:rsidR="00D8181F" w:rsidRPr="001517FF" w14:paraId="1B57927C" w14:textId="77777777" w:rsidTr="00D8181F">
        <w:trPr>
          <w:trHeight w:val="548"/>
        </w:trPr>
        <w:tc>
          <w:tcPr>
            <w:tcW w:w="1890" w:type="dxa"/>
            <w:shd w:val="clear" w:color="auto" w:fill="EEECE1"/>
          </w:tcPr>
          <w:p w14:paraId="5BABB16E" w14:textId="728D9452" w:rsidR="00B931AF" w:rsidRPr="001517FF" w:rsidRDefault="00B931AF" w:rsidP="001517FF">
            <w:pPr>
              <w:jc w:val="both"/>
              <w:rPr>
                <w:b/>
                <w:sz w:val="22"/>
                <w:szCs w:val="22"/>
                <w:lang w:val="fr-FR"/>
              </w:rPr>
            </w:pPr>
            <w:r w:rsidRPr="001517FF">
              <w:rPr>
                <w:b/>
                <w:sz w:val="22"/>
                <w:szCs w:val="22"/>
                <w:lang w:val="fr-FR"/>
              </w:rPr>
              <w:t>Indicateur 1.1.</w:t>
            </w:r>
            <w:r w:rsidR="00EF3DCC" w:rsidRPr="001517FF">
              <w:rPr>
                <w:b/>
                <w:sz w:val="22"/>
                <w:szCs w:val="22"/>
                <w:lang w:val="fr-FR"/>
              </w:rPr>
              <w:t>3</w:t>
            </w:r>
          </w:p>
          <w:p w14:paraId="64C2B0A9" w14:textId="7200604B" w:rsidR="00B931AF" w:rsidRPr="001517FF" w:rsidRDefault="00EF3DCC" w:rsidP="001517FF">
            <w:pPr>
              <w:jc w:val="both"/>
              <w:rPr>
                <w:bCs/>
                <w:sz w:val="22"/>
                <w:szCs w:val="22"/>
                <w:lang w:val="fr-FR"/>
              </w:rPr>
            </w:pPr>
            <w:r w:rsidRPr="001517FF">
              <w:rPr>
                <w:bCs/>
                <w:sz w:val="22"/>
                <w:szCs w:val="22"/>
                <w:lang w:val="fr-FR"/>
              </w:rPr>
              <w:t>Nombre de bâtiments de la PNC construits / réhabilités pour abriter les unités de police de proximité</w:t>
            </w:r>
          </w:p>
        </w:tc>
        <w:tc>
          <w:tcPr>
            <w:tcW w:w="1350" w:type="dxa"/>
            <w:shd w:val="clear" w:color="auto" w:fill="EEECE1"/>
          </w:tcPr>
          <w:p w14:paraId="1C002C39" w14:textId="24AF8FEF" w:rsidR="00B931AF" w:rsidRPr="001517FF" w:rsidRDefault="004910DC" w:rsidP="001517FF">
            <w:pPr>
              <w:jc w:val="both"/>
              <w:rPr>
                <w:bCs/>
                <w:sz w:val="22"/>
                <w:szCs w:val="22"/>
                <w:lang w:val="en-US" w:eastAsia="en-US"/>
              </w:rPr>
            </w:pPr>
            <w:r w:rsidRPr="001517FF">
              <w:rPr>
                <w:bCs/>
                <w:sz w:val="22"/>
                <w:szCs w:val="22"/>
                <w:lang w:val="en-US" w:eastAsia="en-US"/>
              </w:rPr>
              <w:t>0</w:t>
            </w:r>
          </w:p>
        </w:tc>
        <w:tc>
          <w:tcPr>
            <w:tcW w:w="1440" w:type="dxa"/>
            <w:shd w:val="clear" w:color="auto" w:fill="EEECE1"/>
          </w:tcPr>
          <w:p w14:paraId="4DAD3E9A" w14:textId="0F6720DE" w:rsidR="00B931AF" w:rsidRPr="001517FF" w:rsidRDefault="00EF3DCC" w:rsidP="001517FF">
            <w:pPr>
              <w:jc w:val="both"/>
              <w:rPr>
                <w:bCs/>
                <w:sz w:val="22"/>
                <w:szCs w:val="22"/>
              </w:rPr>
            </w:pPr>
            <w:r w:rsidRPr="001517FF">
              <w:rPr>
                <w:bCs/>
                <w:sz w:val="22"/>
                <w:szCs w:val="22"/>
                <w:lang w:val="en-US" w:eastAsia="en-US"/>
              </w:rPr>
              <w:t>5</w:t>
            </w:r>
          </w:p>
        </w:tc>
        <w:tc>
          <w:tcPr>
            <w:tcW w:w="1776" w:type="dxa"/>
          </w:tcPr>
          <w:p w14:paraId="0A47871F" w14:textId="1088B6C1" w:rsidR="00B931AF" w:rsidRPr="001517FF" w:rsidRDefault="00EF3DCC" w:rsidP="001517FF">
            <w:pPr>
              <w:jc w:val="both"/>
              <w:rPr>
                <w:bCs/>
                <w:sz w:val="22"/>
                <w:szCs w:val="22"/>
                <w:lang w:val="fr-CD"/>
              </w:rPr>
            </w:pPr>
            <w:r w:rsidRPr="001517FF">
              <w:rPr>
                <w:bCs/>
                <w:sz w:val="22"/>
                <w:szCs w:val="22"/>
                <w:lang w:val="fr-CD" w:eastAsia="en-US"/>
              </w:rPr>
              <w:t>5</w:t>
            </w:r>
            <w:r w:rsidR="00964EBA" w:rsidRPr="001517FF">
              <w:rPr>
                <w:bCs/>
                <w:sz w:val="22"/>
                <w:szCs w:val="22"/>
                <w:lang w:val="fr-CD" w:eastAsia="en-US"/>
              </w:rPr>
              <w:t xml:space="preserve"> bâtiments dont 4 sous commissariats et 1</w:t>
            </w:r>
            <w:r w:rsidR="00044A35" w:rsidRPr="001517FF">
              <w:rPr>
                <w:bCs/>
                <w:sz w:val="22"/>
                <w:szCs w:val="22"/>
                <w:lang w:val="fr-CD" w:eastAsia="en-US"/>
              </w:rPr>
              <w:t xml:space="preserve"> </w:t>
            </w:r>
            <w:r w:rsidR="00964EBA" w:rsidRPr="001517FF">
              <w:rPr>
                <w:bCs/>
                <w:sz w:val="22"/>
                <w:szCs w:val="22"/>
                <w:lang w:val="fr-CD" w:eastAsia="en-US"/>
              </w:rPr>
              <w:t xml:space="preserve">commissariat de référence. </w:t>
            </w:r>
          </w:p>
        </w:tc>
        <w:tc>
          <w:tcPr>
            <w:tcW w:w="3444" w:type="dxa"/>
          </w:tcPr>
          <w:p w14:paraId="75175653" w14:textId="0D5671F8" w:rsidR="00B931AF" w:rsidRPr="001517FF" w:rsidRDefault="003823B8" w:rsidP="001517FF">
            <w:pPr>
              <w:jc w:val="both"/>
              <w:rPr>
                <w:bCs/>
                <w:sz w:val="22"/>
                <w:szCs w:val="22"/>
              </w:rPr>
            </w:pPr>
            <w:proofErr w:type="spellStart"/>
            <w:r w:rsidRPr="001517FF">
              <w:rPr>
                <w:bCs/>
                <w:sz w:val="22"/>
                <w:szCs w:val="22"/>
                <w:lang w:val="en-US" w:eastAsia="en-US"/>
              </w:rPr>
              <w:t>Indicateur</w:t>
            </w:r>
            <w:proofErr w:type="spellEnd"/>
            <w:r w:rsidRPr="001517FF">
              <w:rPr>
                <w:bCs/>
                <w:sz w:val="22"/>
                <w:szCs w:val="22"/>
                <w:lang w:val="en-US" w:eastAsia="en-US"/>
              </w:rPr>
              <w:t xml:space="preserve"> </w:t>
            </w:r>
            <w:proofErr w:type="spellStart"/>
            <w:r w:rsidRPr="001517FF">
              <w:rPr>
                <w:bCs/>
                <w:sz w:val="22"/>
                <w:szCs w:val="22"/>
                <w:lang w:val="en-US" w:eastAsia="en-US"/>
              </w:rPr>
              <w:t>atteint</w:t>
            </w:r>
            <w:proofErr w:type="spellEnd"/>
          </w:p>
        </w:tc>
      </w:tr>
      <w:tr w:rsidR="00D8181F" w:rsidRPr="001517FF" w14:paraId="4DFA2C87" w14:textId="77777777" w:rsidTr="00D8181F">
        <w:trPr>
          <w:trHeight w:val="548"/>
        </w:trPr>
        <w:tc>
          <w:tcPr>
            <w:tcW w:w="1890" w:type="dxa"/>
            <w:shd w:val="clear" w:color="auto" w:fill="EEECE1"/>
          </w:tcPr>
          <w:p w14:paraId="218F5206" w14:textId="77777777" w:rsidR="00EC2604" w:rsidRPr="001517FF" w:rsidRDefault="00EC2604" w:rsidP="001517FF">
            <w:pPr>
              <w:jc w:val="both"/>
              <w:rPr>
                <w:sz w:val="22"/>
                <w:szCs w:val="22"/>
                <w:lang w:val="fr-CD" w:eastAsia="en-US"/>
              </w:rPr>
            </w:pPr>
            <w:r w:rsidRPr="001517FF">
              <w:rPr>
                <w:b/>
                <w:sz w:val="22"/>
                <w:szCs w:val="22"/>
                <w:lang w:val="fr-CD" w:eastAsia="en-US"/>
              </w:rPr>
              <w:t>Indicateur</w:t>
            </w:r>
            <w:r w:rsidRPr="001517FF">
              <w:rPr>
                <w:sz w:val="22"/>
                <w:szCs w:val="22"/>
                <w:lang w:val="fr-CD" w:eastAsia="en-US"/>
              </w:rPr>
              <w:t xml:space="preserve"> 1.1.7</w:t>
            </w:r>
          </w:p>
          <w:p w14:paraId="28E7673D" w14:textId="124A75CB" w:rsidR="00EC2604" w:rsidRPr="001517FF" w:rsidRDefault="00EC2604" w:rsidP="001517FF">
            <w:pPr>
              <w:spacing w:line="276" w:lineRule="auto"/>
              <w:jc w:val="both"/>
              <w:rPr>
                <w:sz w:val="22"/>
                <w:szCs w:val="22"/>
                <w:lang w:val="fr-FR"/>
              </w:rPr>
            </w:pPr>
            <w:r w:rsidRPr="001517FF">
              <w:rPr>
                <w:sz w:val="22"/>
                <w:szCs w:val="22"/>
                <w:lang w:val="fr-CD" w:eastAsia="en-US"/>
              </w:rPr>
              <w:t xml:space="preserve">% de la population ayant affirmé que la mise en place de la police de proximité a contribué à </w:t>
            </w:r>
            <w:r w:rsidRPr="001517FF">
              <w:rPr>
                <w:sz w:val="22"/>
                <w:szCs w:val="22"/>
                <w:lang w:val="fr-CD" w:eastAsia="en-US"/>
              </w:rPr>
              <w:lastRenderedPageBreak/>
              <w:t>l'amélioration de la sécurité locale</w:t>
            </w:r>
          </w:p>
        </w:tc>
        <w:tc>
          <w:tcPr>
            <w:tcW w:w="1350" w:type="dxa"/>
            <w:shd w:val="clear" w:color="auto" w:fill="EEECE1"/>
          </w:tcPr>
          <w:p w14:paraId="5070524C" w14:textId="4D959668" w:rsidR="00EC2604" w:rsidRPr="001517FF" w:rsidRDefault="00EC2604" w:rsidP="001517FF">
            <w:pPr>
              <w:jc w:val="both"/>
              <w:rPr>
                <w:bCs/>
                <w:sz w:val="22"/>
                <w:szCs w:val="22"/>
                <w:lang w:val="en-US" w:eastAsia="en-US"/>
              </w:rPr>
            </w:pPr>
            <w:r w:rsidRPr="001517FF">
              <w:rPr>
                <w:bCs/>
                <w:sz w:val="22"/>
                <w:szCs w:val="22"/>
                <w:lang w:val="en-US" w:eastAsia="en-US"/>
              </w:rPr>
              <w:lastRenderedPageBreak/>
              <w:t>21,18%</w:t>
            </w:r>
          </w:p>
        </w:tc>
        <w:tc>
          <w:tcPr>
            <w:tcW w:w="1440" w:type="dxa"/>
            <w:shd w:val="clear" w:color="auto" w:fill="EEECE1"/>
          </w:tcPr>
          <w:p w14:paraId="0011FDDD" w14:textId="7EB7ED51" w:rsidR="00EC2604" w:rsidRPr="001517FF" w:rsidRDefault="00EC2604" w:rsidP="001517FF">
            <w:pPr>
              <w:jc w:val="both"/>
              <w:rPr>
                <w:bCs/>
                <w:sz w:val="22"/>
                <w:szCs w:val="22"/>
                <w:lang w:val="en-US" w:eastAsia="en-US"/>
              </w:rPr>
            </w:pPr>
            <w:r w:rsidRPr="001517FF">
              <w:rPr>
                <w:bCs/>
                <w:sz w:val="22"/>
                <w:szCs w:val="22"/>
                <w:lang w:val="en-US" w:eastAsia="en-US"/>
              </w:rPr>
              <w:t>63%</w:t>
            </w:r>
          </w:p>
        </w:tc>
        <w:tc>
          <w:tcPr>
            <w:tcW w:w="1776" w:type="dxa"/>
          </w:tcPr>
          <w:p w14:paraId="4D44A901" w14:textId="71183EF3" w:rsidR="00EC2604" w:rsidRPr="001517FF" w:rsidRDefault="00EC2604" w:rsidP="001517FF">
            <w:pPr>
              <w:jc w:val="both"/>
              <w:rPr>
                <w:color w:val="000000"/>
                <w:sz w:val="22"/>
                <w:szCs w:val="22"/>
                <w:lang w:val="fr-CD"/>
              </w:rPr>
            </w:pPr>
            <w:r w:rsidRPr="001517FF">
              <w:rPr>
                <w:bCs/>
                <w:sz w:val="22"/>
                <w:szCs w:val="22"/>
                <w:lang w:val="fr-CD" w:eastAsia="en-US"/>
              </w:rPr>
              <w:t xml:space="preserve">86% dont </w:t>
            </w:r>
            <w:r w:rsidRPr="001517FF">
              <w:rPr>
                <w:iCs/>
                <w:sz w:val="22"/>
                <w:szCs w:val="22"/>
                <w:lang w:val="fr-CD"/>
              </w:rPr>
              <w:t>48% des femmes et 38% des hommes</w:t>
            </w:r>
          </w:p>
        </w:tc>
        <w:tc>
          <w:tcPr>
            <w:tcW w:w="3444" w:type="dxa"/>
          </w:tcPr>
          <w:p w14:paraId="5E145B29" w14:textId="32D7D5C3" w:rsidR="00EC2604" w:rsidRPr="001517FF" w:rsidRDefault="00CA3423" w:rsidP="001517FF">
            <w:pPr>
              <w:jc w:val="both"/>
              <w:rPr>
                <w:bCs/>
                <w:sz w:val="22"/>
                <w:szCs w:val="22"/>
                <w:lang w:val="fr-CD" w:eastAsia="en-US"/>
              </w:rPr>
            </w:pPr>
            <w:r w:rsidRPr="001517FF">
              <w:rPr>
                <w:bCs/>
                <w:sz w:val="22"/>
                <w:szCs w:val="22"/>
                <w:lang w:val="fr-CD" w:eastAsia="en-US"/>
              </w:rPr>
              <w:t>Indicateur atteint</w:t>
            </w:r>
          </w:p>
        </w:tc>
      </w:tr>
    </w:tbl>
    <w:p w14:paraId="628F5440" w14:textId="77777777" w:rsidR="00E36380" w:rsidRPr="001517FF" w:rsidRDefault="00E36380" w:rsidP="001517FF">
      <w:pPr>
        <w:jc w:val="both"/>
        <w:rPr>
          <w:b/>
          <w:sz w:val="22"/>
          <w:szCs w:val="22"/>
          <w:u w:val="single"/>
          <w:lang w:val="fr-FR"/>
        </w:rPr>
      </w:pPr>
    </w:p>
    <w:p w14:paraId="7894673C" w14:textId="7A87CCA7" w:rsidR="00415060" w:rsidRPr="001517FF" w:rsidRDefault="00415060" w:rsidP="001517FF">
      <w:pPr>
        <w:ind w:left="-360"/>
        <w:jc w:val="both"/>
        <w:rPr>
          <w:b/>
          <w:sz w:val="22"/>
          <w:szCs w:val="22"/>
          <w:u w:val="single"/>
          <w:lang w:val="fr-FR"/>
        </w:rPr>
      </w:pPr>
      <w:r w:rsidRPr="001517FF">
        <w:rPr>
          <w:b/>
          <w:sz w:val="22"/>
          <w:szCs w:val="22"/>
          <w:u w:val="single"/>
          <w:lang w:val="fr-CD"/>
        </w:rPr>
        <w:t xml:space="preserve">Produit 1.2 : </w:t>
      </w:r>
      <w:sdt>
        <w:sdtPr>
          <w:rPr>
            <w:b/>
            <w:sz w:val="22"/>
            <w:szCs w:val="22"/>
            <w:u w:val="single"/>
            <w:lang w:val="fr-FR"/>
          </w:rPr>
          <w:id w:val="657590580"/>
          <w:placeholder>
            <w:docPart w:val="DefaultPlaceholder_-1854013440"/>
          </w:placeholder>
        </w:sdtPr>
        <w:sdtContent>
          <w:r w:rsidR="000A3C32" w:rsidRPr="001517FF">
            <w:rPr>
              <w:bCs/>
              <w:sz w:val="22"/>
              <w:szCs w:val="22"/>
              <w:lang w:val="fr-FR"/>
            </w:rPr>
            <w:t xml:space="preserve">Des mécanismes de redevabilité interne et externe sont opérationnels pour améliorer la qualité des services de sécurité envers les populations ; </w:t>
          </w:r>
        </w:sdtContent>
      </w:sdt>
    </w:p>
    <w:p w14:paraId="2DCDB08F" w14:textId="77777777" w:rsidR="000A3C32" w:rsidRPr="001517FF" w:rsidRDefault="000A3C32" w:rsidP="001517FF">
      <w:pPr>
        <w:ind w:left="-360"/>
        <w:jc w:val="both"/>
        <w:rPr>
          <w:b/>
          <w:sz w:val="22"/>
          <w:szCs w:val="22"/>
          <w:u w:val="single"/>
          <w:lang w:val="fr-CD"/>
        </w:rPr>
      </w:pPr>
    </w:p>
    <w:p w14:paraId="01879DD9" w14:textId="77777777" w:rsidR="006A3D5F" w:rsidRPr="001517FF" w:rsidRDefault="006A3D5F" w:rsidP="001517FF">
      <w:pPr>
        <w:pStyle w:val="ListParagraph"/>
        <w:numPr>
          <w:ilvl w:val="0"/>
          <w:numId w:val="15"/>
        </w:numPr>
        <w:jc w:val="both"/>
        <w:rPr>
          <w:color w:val="000000"/>
          <w:sz w:val="22"/>
          <w:szCs w:val="22"/>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1.2.1</w:t>
      </w:r>
      <w:r w:rsidRPr="001517FF">
        <w:rPr>
          <w:color w:val="000000"/>
          <w:sz w:val="22"/>
          <w:szCs w:val="22"/>
          <w:lang w:val="fr-FR"/>
        </w:rPr>
        <w:t xml:space="preserve"> Mise en place d’une antenne de l’Inspection Générale de la Police Nationale Congolaise (IGPNC) pour assurer le contrôle des actions menées par la PNC et assurer la redevabilité interne des forces de l’ordre ;</w:t>
      </w:r>
    </w:p>
    <w:p w14:paraId="4ABF3B5A" w14:textId="77777777" w:rsidR="006A3D5F" w:rsidRPr="001517FF" w:rsidRDefault="006A3D5F" w:rsidP="001517FF">
      <w:pPr>
        <w:jc w:val="both"/>
        <w:rPr>
          <w:color w:val="000000"/>
          <w:sz w:val="22"/>
          <w:szCs w:val="22"/>
          <w:lang w:val="fr-FR"/>
        </w:rPr>
      </w:pPr>
      <w:r w:rsidRPr="001517FF">
        <w:rPr>
          <w:color w:val="000000"/>
          <w:sz w:val="22"/>
          <w:szCs w:val="22"/>
          <w:lang w:val="fr-FR"/>
        </w:rPr>
        <w:t xml:space="preserve">Mise en place et construction du bâtiment pour l’IGPNC provinciale. Déploiement de 4 agents en service. </w:t>
      </w:r>
    </w:p>
    <w:p w14:paraId="2554BFA8" w14:textId="77777777" w:rsidR="006A3D5F" w:rsidRPr="001517FF" w:rsidRDefault="006A3D5F" w:rsidP="001517FF">
      <w:pPr>
        <w:ind w:left="-360"/>
        <w:jc w:val="both"/>
        <w:rPr>
          <w:b/>
          <w:sz w:val="22"/>
          <w:szCs w:val="22"/>
          <w:u w:val="single"/>
          <w:lang w:val="fr-CD"/>
        </w:rPr>
      </w:pPr>
    </w:p>
    <w:p w14:paraId="3F495018" w14:textId="77777777" w:rsidR="006A3D5F" w:rsidRPr="001517FF" w:rsidRDefault="006A3D5F" w:rsidP="001517FF">
      <w:pPr>
        <w:pStyle w:val="ListParagraph"/>
        <w:numPr>
          <w:ilvl w:val="0"/>
          <w:numId w:val="15"/>
        </w:numPr>
        <w:jc w:val="both"/>
        <w:rPr>
          <w:b/>
          <w:sz w:val="22"/>
          <w:szCs w:val="22"/>
          <w:u w:val="single"/>
          <w:lang w:val="fr-CD"/>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1.2.2</w:t>
      </w:r>
      <w:r w:rsidRPr="001517FF">
        <w:rPr>
          <w:color w:val="000000"/>
          <w:sz w:val="22"/>
          <w:szCs w:val="22"/>
          <w:lang w:val="fr-FR"/>
        </w:rPr>
        <w:t xml:space="preserve"> Appui aux commandants d’unité pour qu’ils rendent compte de leurs actions devant les conseils locaux de sécurité et Forums de quartier (redevabilité externe) ; </w:t>
      </w:r>
    </w:p>
    <w:p w14:paraId="7A928E2B" w14:textId="77777777" w:rsidR="006A3D5F" w:rsidRPr="001517FF" w:rsidRDefault="006A3D5F" w:rsidP="001517FF">
      <w:pPr>
        <w:jc w:val="both"/>
        <w:rPr>
          <w:b/>
          <w:sz w:val="22"/>
          <w:szCs w:val="22"/>
          <w:u w:val="single"/>
          <w:lang w:val="fr-CD"/>
        </w:rPr>
      </w:pPr>
      <w:r w:rsidRPr="001517FF">
        <w:rPr>
          <w:bCs/>
          <w:sz w:val="22"/>
          <w:szCs w:val="22"/>
          <w:lang w:val="fr-CD"/>
        </w:rPr>
        <w:t xml:space="preserve">Organisation de 2 ateliers de redevabilité </w:t>
      </w:r>
    </w:p>
    <w:p w14:paraId="63650593" w14:textId="77777777" w:rsidR="006A3D5F" w:rsidRPr="001517FF" w:rsidRDefault="006A3D5F" w:rsidP="001517FF">
      <w:pPr>
        <w:ind w:left="-360"/>
        <w:jc w:val="both"/>
        <w:rPr>
          <w:b/>
          <w:bCs/>
          <w:color w:val="000000"/>
          <w:sz w:val="22"/>
          <w:szCs w:val="22"/>
          <w:lang w:val="fr-FR"/>
        </w:rPr>
      </w:pPr>
    </w:p>
    <w:p w14:paraId="3593BF48" w14:textId="77777777" w:rsidR="006A3D5F" w:rsidRPr="001517FF" w:rsidRDefault="006A3D5F" w:rsidP="001517FF">
      <w:pPr>
        <w:pStyle w:val="ListParagraph"/>
        <w:numPr>
          <w:ilvl w:val="0"/>
          <w:numId w:val="15"/>
        </w:numPr>
        <w:jc w:val="both"/>
        <w:rPr>
          <w:b/>
          <w:sz w:val="22"/>
          <w:szCs w:val="22"/>
          <w:u w:val="single"/>
          <w:lang w:val="fr-CD"/>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1.2.3</w:t>
      </w:r>
      <w:r w:rsidRPr="001517FF">
        <w:rPr>
          <w:color w:val="000000"/>
          <w:sz w:val="22"/>
          <w:szCs w:val="22"/>
          <w:lang w:val="fr-FR"/>
        </w:rPr>
        <w:t xml:space="preserve"> Accompagnement et coaching des unités de police de proximité.</w:t>
      </w:r>
    </w:p>
    <w:p w14:paraId="001DEFB2" w14:textId="77777777" w:rsidR="006A3D5F" w:rsidRPr="001517FF" w:rsidRDefault="006A3D5F" w:rsidP="001517FF">
      <w:pPr>
        <w:ind w:left="-720" w:firstLine="720"/>
        <w:jc w:val="both"/>
        <w:rPr>
          <w:b/>
          <w:sz w:val="22"/>
          <w:szCs w:val="22"/>
          <w:u w:val="single"/>
          <w:lang w:val="fr-CD"/>
        </w:rPr>
      </w:pPr>
    </w:p>
    <w:p w14:paraId="17813E88" w14:textId="77777777" w:rsidR="006A3D5F" w:rsidRPr="001517FF" w:rsidRDefault="006A3D5F" w:rsidP="001517FF">
      <w:pPr>
        <w:ind w:left="-720" w:firstLine="720"/>
        <w:jc w:val="both"/>
        <w:rPr>
          <w:bCs/>
          <w:sz w:val="22"/>
          <w:szCs w:val="22"/>
          <w:lang w:val="fr-CD"/>
        </w:rPr>
      </w:pPr>
      <w:r w:rsidRPr="001517FF">
        <w:rPr>
          <w:bCs/>
          <w:sz w:val="22"/>
          <w:szCs w:val="22"/>
          <w:lang w:val="fr-CD"/>
        </w:rPr>
        <w:t>Plusieurs sessions de coaching réalisé et suivi régulier avec les unités, les cadres et OIM.</w:t>
      </w:r>
    </w:p>
    <w:p w14:paraId="04F104DB" w14:textId="77777777" w:rsidR="007D7470" w:rsidRPr="001517FF" w:rsidRDefault="007D7470" w:rsidP="001517FF">
      <w:pPr>
        <w:jc w:val="both"/>
        <w:rPr>
          <w:b/>
          <w:sz w:val="22"/>
          <w:szCs w:val="22"/>
          <w:u w:val="single"/>
          <w:lang w:val="fr-CD"/>
        </w:rPr>
      </w:pPr>
    </w:p>
    <w:p w14:paraId="0774B7BE" w14:textId="77777777" w:rsidR="007D7470" w:rsidRPr="001517FF" w:rsidRDefault="007D7470" w:rsidP="001517FF">
      <w:pPr>
        <w:ind w:left="-720" w:firstLine="720"/>
        <w:jc w:val="both"/>
        <w:rPr>
          <w:b/>
          <w:sz w:val="22"/>
          <w:szCs w:val="22"/>
          <w:u w:val="single"/>
          <w:lang w:val="fr-CD"/>
        </w:rPr>
      </w:pPr>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7D7470" w:rsidRPr="00651E12" w14:paraId="5324631E" w14:textId="77777777" w:rsidTr="00402525">
        <w:trPr>
          <w:tblHeader/>
        </w:trPr>
        <w:tc>
          <w:tcPr>
            <w:tcW w:w="1980" w:type="dxa"/>
            <w:shd w:val="clear" w:color="auto" w:fill="EEECE1"/>
          </w:tcPr>
          <w:p w14:paraId="393A0948" w14:textId="77777777" w:rsidR="007D7470" w:rsidRPr="001517FF" w:rsidRDefault="007D7470" w:rsidP="001517FF">
            <w:pPr>
              <w:jc w:val="both"/>
              <w:rPr>
                <w:b/>
                <w:sz w:val="22"/>
                <w:szCs w:val="22"/>
                <w:lang w:val="en-US" w:eastAsia="en-US"/>
              </w:rPr>
            </w:pPr>
            <w:proofErr w:type="spellStart"/>
            <w:r w:rsidRPr="001517FF">
              <w:rPr>
                <w:b/>
                <w:sz w:val="22"/>
                <w:szCs w:val="22"/>
                <w:lang w:val="en-US" w:eastAsia="en-US"/>
              </w:rPr>
              <w:t>Indicateurs</w:t>
            </w:r>
            <w:proofErr w:type="spellEnd"/>
            <w:r w:rsidRPr="001517FF">
              <w:rPr>
                <w:b/>
                <w:sz w:val="22"/>
                <w:szCs w:val="22"/>
                <w:lang w:val="en-US" w:eastAsia="en-US"/>
              </w:rPr>
              <w:t xml:space="preserve"> de </w:t>
            </w:r>
            <w:proofErr w:type="spellStart"/>
            <w:r w:rsidRPr="001517FF">
              <w:rPr>
                <w:b/>
                <w:sz w:val="22"/>
                <w:szCs w:val="22"/>
                <w:lang w:val="en-US" w:eastAsia="en-US"/>
              </w:rPr>
              <w:t>produit</w:t>
            </w:r>
            <w:proofErr w:type="spellEnd"/>
          </w:p>
        </w:tc>
        <w:tc>
          <w:tcPr>
            <w:tcW w:w="1260" w:type="dxa"/>
            <w:shd w:val="clear" w:color="auto" w:fill="EEECE1"/>
          </w:tcPr>
          <w:p w14:paraId="0282DD3C" w14:textId="77777777" w:rsidR="007D7470" w:rsidRPr="001517FF" w:rsidRDefault="007D7470" w:rsidP="001517FF">
            <w:pPr>
              <w:jc w:val="both"/>
              <w:rPr>
                <w:b/>
                <w:sz w:val="22"/>
                <w:szCs w:val="22"/>
                <w:lang w:val="en-US" w:eastAsia="en-US"/>
              </w:rPr>
            </w:pPr>
            <w:proofErr w:type="spellStart"/>
            <w:r w:rsidRPr="001517FF">
              <w:rPr>
                <w:b/>
                <w:color w:val="000000"/>
                <w:sz w:val="22"/>
                <w:szCs w:val="22"/>
              </w:rPr>
              <w:t>Indicateur</w:t>
            </w:r>
            <w:proofErr w:type="spellEnd"/>
            <w:r w:rsidRPr="001517FF">
              <w:rPr>
                <w:b/>
                <w:color w:val="000000"/>
                <w:sz w:val="22"/>
                <w:szCs w:val="22"/>
              </w:rPr>
              <w:t xml:space="preserve"> de base</w:t>
            </w:r>
          </w:p>
        </w:tc>
        <w:tc>
          <w:tcPr>
            <w:tcW w:w="1440" w:type="dxa"/>
            <w:shd w:val="clear" w:color="auto" w:fill="EEECE1"/>
          </w:tcPr>
          <w:p w14:paraId="716E049C" w14:textId="77777777" w:rsidR="007D7470" w:rsidRPr="001517FF" w:rsidRDefault="007D7470" w:rsidP="001517FF">
            <w:pPr>
              <w:jc w:val="both"/>
              <w:rPr>
                <w:b/>
                <w:sz w:val="22"/>
                <w:szCs w:val="22"/>
                <w:lang w:val="fr-FR" w:eastAsia="en-US"/>
              </w:rPr>
            </w:pPr>
            <w:r w:rsidRPr="001517FF">
              <w:rPr>
                <w:b/>
                <w:sz w:val="22"/>
                <w:szCs w:val="22"/>
                <w:lang w:val="fr-FR"/>
              </w:rPr>
              <w:t>Cible de fin de projet</w:t>
            </w:r>
          </w:p>
        </w:tc>
        <w:tc>
          <w:tcPr>
            <w:tcW w:w="1620" w:type="dxa"/>
          </w:tcPr>
          <w:p w14:paraId="24B3CF42" w14:textId="77777777" w:rsidR="007D7470" w:rsidRPr="001517FF" w:rsidRDefault="007D7470" w:rsidP="001517FF">
            <w:pPr>
              <w:jc w:val="both"/>
              <w:rPr>
                <w:b/>
                <w:sz w:val="22"/>
                <w:szCs w:val="22"/>
                <w:lang w:val="en-US" w:eastAsia="en-US"/>
              </w:rPr>
            </w:pPr>
            <w:proofErr w:type="spellStart"/>
            <w:r w:rsidRPr="001517FF">
              <w:rPr>
                <w:b/>
                <w:sz w:val="22"/>
                <w:szCs w:val="22"/>
                <w:lang w:val="en-US"/>
              </w:rPr>
              <w:t>Progrès</w:t>
            </w:r>
            <w:proofErr w:type="spellEnd"/>
            <w:r w:rsidRPr="001517FF">
              <w:rPr>
                <w:b/>
                <w:sz w:val="22"/>
                <w:szCs w:val="22"/>
                <w:lang w:val="en-US"/>
              </w:rPr>
              <w:t xml:space="preserve"> </w:t>
            </w:r>
            <w:proofErr w:type="spellStart"/>
            <w:r w:rsidRPr="001517FF">
              <w:rPr>
                <w:b/>
                <w:sz w:val="22"/>
                <w:szCs w:val="22"/>
                <w:lang w:val="en-US"/>
              </w:rPr>
              <w:t>actuel</w:t>
            </w:r>
            <w:proofErr w:type="spellEnd"/>
            <w:r w:rsidRPr="001517FF">
              <w:rPr>
                <w:b/>
                <w:sz w:val="22"/>
                <w:szCs w:val="22"/>
                <w:lang w:val="en-US"/>
              </w:rPr>
              <w:t xml:space="preserve"> de </w:t>
            </w:r>
            <w:proofErr w:type="spellStart"/>
            <w:r w:rsidRPr="001517FF">
              <w:rPr>
                <w:b/>
                <w:sz w:val="22"/>
                <w:szCs w:val="22"/>
                <w:lang w:val="en-US"/>
              </w:rPr>
              <w:t>l’indicateur</w:t>
            </w:r>
            <w:proofErr w:type="spellEnd"/>
          </w:p>
        </w:tc>
        <w:tc>
          <w:tcPr>
            <w:tcW w:w="3420" w:type="dxa"/>
          </w:tcPr>
          <w:p w14:paraId="2122E7D4" w14:textId="77777777" w:rsidR="007D7470" w:rsidRPr="001517FF" w:rsidRDefault="007D7470" w:rsidP="001517FF">
            <w:pPr>
              <w:jc w:val="both"/>
              <w:rPr>
                <w:b/>
                <w:sz w:val="22"/>
                <w:szCs w:val="22"/>
                <w:lang w:val="fr-FR" w:eastAsia="en-US"/>
              </w:rPr>
            </w:pPr>
            <w:r w:rsidRPr="001517FF">
              <w:rPr>
                <w:b/>
                <w:sz w:val="22"/>
                <w:szCs w:val="22"/>
                <w:lang w:val="fr-FR"/>
              </w:rPr>
              <w:t>Raisons pour les retards ou changements (s'il y en a)</w:t>
            </w:r>
          </w:p>
        </w:tc>
      </w:tr>
      <w:tr w:rsidR="007D7470" w:rsidRPr="00651E12" w14:paraId="5C51EF21" w14:textId="77777777" w:rsidTr="00402525">
        <w:trPr>
          <w:trHeight w:val="548"/>
        </w:trPr>
        <w:tc>
          <w:tcPr>
            <w:tcW w:w="1980" w:type="dxa"/>
            <w:shd w:val="clear" w:color="auto" w:fill="EEECE1"/>
          </w:tcPr>
          <w:p w14:paraId="35FB4B18" w14:textId="77777777" w:rsidR="007D7470" w:rsidRPr="001517FF" w:rsidRDefault="007D7470" w:rsidP="001517FF">
            <w:pPr>
              <w:jc w:val="both"/>
              <w:rPr>
                <w:sz w:val="22"/>
                <w:szCs w:val="22"/>
                <w:lang w:val="fr-CD" w:eastAsia="en-US"/>
              </w:rPr>
            </w:pPr>
            <w:r w:rsidRPr="001517FF">
              <w:rPr>
                <w:b/>
                <w:sz w:val="22"/>
                <w:szCs w:val="22"/>
                <w:lang w:val="fr-CD" w:eastAsia="en-US"/>
              </w:rPr>
              <w:t>Indicateur</w:t>
            </w:r>
            <w:r w:rsidRPr="001517FF">
              <w:rPr>
                <w:sz w:val="22"/>
                <w:szCs w:val="22"/>
                <w:lang w:val="fr-CD" w:eastAsia="en-US"/>
              </w:rPr>
              <w:t xml:space="preserve"> 1.2.1</w:t>
            </w:r>
          </w:p>
          <w:p w14:paraId="047C9F5B" w14:textId="77777777" w:rsidR="007D7470" w:rsidRPr="001517FF" w:rsidRDefault="007D7470" w:rsidP="001517FF">
            <w:pPr>
              <w:jc w:val="both"/>
              <w:rPr>
                <w:sz w:val="22"/>
                <w:szCs w:val="22"/>
                <w:lang w:val="fr-CD" w:eastAsia="en-US"/>
              </w:rPr>
            </w:pPr>
            <w:r w:rsidRPr="001517FF">
              <w:rPr>
                <w:bCs/>
                <w:sz w:val="22"/>
                <w:szCs w:val="22"/>
                <w:lang w:val="fr-FR"/>
              </w:rPr>
              <w:t>Nombre de séances de discussion sur le travail de la police organisés devant les communautés</w:t>
            </w:r>
          </w:p>
        </w:tc>
        <w:tc>
          <w:tcPr>
            <w:tcW w:w="1260" w:type="dxa"/>
            <w:shd w:val="clear" w:color="auto" w:fill="EEECE1"/>
          </w:tcPr>
          <w:p w14:paraId="3BFA0C0C" w14:textId="77777777" w:rsidR="007D7470" w:rsidRPr="001517FF" w:rsidRDefault="007D7470" w:rsidP="001517FF">
            <w:pPr>
              <w:jc w:val="both"/>
              <w:rPr>
                <w:bCs/>
                <w:sz w:val="22"/>
                <w:szCs w:val="22"/>
                <w:lang w:val="en-US" w:eastAsia="en-US"/>
              </w:rPr>
            </w:pPr>
            <w:r w:rsidRPr="001517FF">
              <w:rPr>
                <w:bCs/>
                <w:sz w:val="22"/>
                <w:szCs w:val="22"/>
                <w:lang w:val="en-US" w:eastAsia="en-US"/>
              </w:rPr>
              <w:t>0</w:t>
            </w:r>
          </w:p>
        </w:tc>
        <w:tc>
          <w:tcPr>
            <w:tcW w:w="1440" w:type="dxa"/>
            <w:shd w:val="clear" w:color="auto" w:fill="EEECE1"/>
          </w:tcPr>
          <w:p w14:paraId="02AD05B9" w14:textId="77777777" w:rsidR="007D7470" w:rsidRPr="001517FF" w:rsidRDefault="007D7470" w:rsidP="001517FF">
            <w:pPr>
              <w:jc w:val="both"/>
              <w:rPr>
                <w:bCs/>
                <w:sz w:val="22"/>
                <w:szCs w:val="22"/>
              </w:rPr>
            </w:pPr>
            <w:r w:rsidRPr="001517FF">
              <w:rPr>
                <w:bCs/>
                <w:sz w:val="22"/>
                <w:szCs w:val="22"/>
                <w:lang w:val="en-US" w:eastAsia="en-US"/>
              </w:rPr>
              <w:t>5</w:t>
            </w:r>
          </w:p>
        </w:tc>
        <w:tc>
          <w:tcPr>
            <w:tcW w:w="1620" w:type="dxa"/>
          </w:tcPr>
          <w:p w14:paraId="42C14A1F" w14:textId="77777777" w:rsidR="007D7470" w:rsidRPr="001517FF" w:rsidRDefault="007D7470" w:rsidP="001517FF">
            <w:pPr>
              <w:jc w:val="both"/>
              <w:rPr>
                <w:bCs/>
                <w:sz w:val="22"/>
                <w:szCs w:val="22"/>
              </w:rPr>
            </w:pPr>
            <w:r w:rsidRPr="001517FF">
              <w:rPr>
                <w:bCs/>
                <w:sz w:val="22"/>
                <w:szCs w:val="22"/>
                <w:lang w:val="en-US" w:eastAsia="en-US"/>
              </w:rPr>
              <w:t>2</w:t>
            </w:r>
          </w:p>
        </w:tc>
        <w:tc>
          <w:tcPr>
            <w:tcW w:w="3420" w:type="dxa"/>
          </w:tcPr>
          <w:p w14:paraId="6F1C1B2B" w14:textId="77777777" w:rsidR="00B96ACA" w:rsidRPr="001517FF" w:rsidRDefault="00B96ACA" w:rsidP="001517FF">
            <w:pPr>
              <w:jc w:val="both"/>
              <w:rPr>
                <w:bCs/>
                <w:sz w:val="22"/>
                <w:szCs w:val="22"/>
                <w:lang w:val="fr-CD"/>
              </w:rPr>
            </w:pPr>
            <w:r w:rsidRPr="001517FF">
              <w:rPr>
                <w:bCs/>
                <w:sz w:val="22"/>
                <w:szCs w:val="22"/>
                <w:lang w:val="fr-CD"/>
              </w:rPr>
              <w:t xml:space="preserve">Le nombre d’indicateur 2 ne tient que pour les activités réalisées avec le soutien des agences. </w:t>
            </w:r>
          </w:p>
          <w:p w14:paraId="0C455EC9" w14:textId="32E486FC" w:rsidR="007D7470" w:rsidRPr="001517FF" w:rsidRDefault="00B96ACA" w:rsidP="001517FF">
            <w:pPr>
              <w:jc w:val="both"/>
              <w:rPr>
                <w:bCs/>
                <w:sz w:val="22"/>
                <w:szCs w:val="22"/>
                <w:lang w:val="fr-CD"/>
              </w:rPr>
            </w:pPr>
            <w:r w:rsidRPr="001517FF">
              <w:rPr>
                <w:bCs/>
                <w:sz w:val="22"/>
                <w:szCs w:val="22"/>
                <w:lang w:val="fr-CD"/>
              </w:rPr>
              <w:t xml:space="preserve">Plusieurs autres séances ont été organisées par initiative des membres de la communauté sans demande d’appui/accompagnement des agences mais qui ne peuvent pas être comptabilisées car en dehors du projet.  Pour nous cela est un point très positif pour la durabilité du projet. </w:t>
            </w:r>
          </w:p>
        </w:tc>
      </w:tr>
      <w:tr w:rsidR="007D7470" w:rsidRPr="001517FF" w14:paraId="2834314F" w14:textId="77777777" w:rsidTr="00402525">
        <w:trPr>
          <w:trHeight w:val="548"/>
        </w:trPr>
        <w:tc>
          <w:tcPr>
            <w:tcW w:w="1980" w:type="dxa"/>
            <w:shd w:val="clear" w:color="auto" w:fill="EEECE1"/>
          </w:tcPr>
          <w:p w14:paraId="4E4FA1F9" w14:textId="77777777" w:rsidR="007D7470" w:rsidRPr="001517FF" w:rsidRDefault="007D7470" w:rsidP="001517FF">
            <w:pPr>
              <w:jc w:val="both"/>
              <w:rPr>
                <w:sz w:val="22"/>
                <w:szCs w:val="22"/>
                <w:lang w:val="fr-CD" w:eastAsia="en-US"/>
              </w:rPr>
            </w:pPr>
            <w:r w:rsidRPr="001517FF">
              <w:rPr>
                <w:b/>
                <w:sz w:val="22"/>
                <w:szCs w:val="22"/>
                <w:lang w:val="fr-CD" w:eastAsia="en-US"/>
              </w:rPr>
              <w:t>Indicateur</w:t>
            </w:r>
            <w:r w:rsidRPr="001517FF">
              <w:rPr>
                <w:sz w:val="22"/>
                <w:szCs w:val="22"/>
                <w:lang w:val="fr-CD" w:eastAsia="en-US"/>
              </w:rPr>
              <w:t xml:space="preserve"> 1.2.2</w:t>
            </w:r>
          </w:p>
          <w:p w14:paraId="6005B741" w14:textId="77777777" w:rsidR="007D7470" w:rsidRPr="001517FF" w:rsidRDefault="007D7470" w:rsidP="001517FF">
            <w:pPr>
              <w:jc w:val="both"/>
              <w:rPr>
                <w:sz w:val="22"/>
                <w:szCs w:val="22"/>
                <w:lang w:val="fr-CD" w:eastAsia="en-US"/>
              </w:rPr>
            </w:pPr>
            <w:r w:rsidRPr="001517FF">
              <w:rPr>
                <w:bCs/>
                <w:sz w:val="22"/>
                <w:szCs w:val="22"/>
                <w:lang w:val="fr-FR"/>
              </w:rPr>
              <w:t>Nombre de dossiers de discipline enregistrés et traités au niveau de l'antenne provinciale de l'IGPNC</w:t>
            </w:r>
          </w:p>
        </w:tc>
        <w:tc>
          <w:tcPr>
            <w:tcW w:w="1260" w:type="dxa"/>
            <w:shd w:val="clear" w:color="auto" w:fill="EEECE1"/>
          </w:tcPr>
          <w:p w14:paraId="565424BC" w14:textId="77777777" w:rsidR="007D7470" w:rsidRPr="001517FF" w:rsidRDefault="007D7470" w:rsidP="001517FF">
            <w:pPr>
              <w:jc w:val="both"/>
              <w:rPr>
                <w:sz w:val="22"/>
                <w:szCs w:val="22"/>
              </w:rPr>
            </w:pPr>
            <w:r w:rsidRPr="001517FF">
              <w:rPr>
                <w:b/>
                <w:sz w:val="22"/>
                <w:szCs w:val="22"/>
                <w:lang w:val="en-US" w:eastAsia="en-US"/>
              </w:rPr>
              <w:t>0</w:t>
            </w:r>
          </w:p>
        </w:tc>
        <w:tc>
          <w:tcPr>
            <w:tcW w:w="1440" w:type="dxa"/>
            <w:shd w:val="clear" w:color="auto" w:fill="EEECE1"/>
          </w:tcPr>
          <w:p w14:paraId="75121E41" w14:textId="77777777" w:rsidR="007D7470" w:rsidRPr="001517FF" w:rsidRDefault="007D7470" w:rsidP="001517FF">
            <w:pPr>
              <w:jc w:val="both"/>
              <w:rPr>
                <w:sz w:val="22"/>
                <w:szCs w:val="22"/>
              </w:rPr>
            </w:pPr>
            <w:r w:rsidRPr="001517FF">
              <w:rPr>
                <w:b/>
                <w:sz w:val="22"/>
                <w:szCs w:val="22"/>
                <w:lang w:val="en-US" w:eastAsia="en-US"/>
              </w:rPr>
              <w:t>5</w:t>
            </w:r>
          </w:p>
        </w:tc>
        <w:tc>
          <w:tcPr>
            <w:tcW w:w="1620" w:type="dxa"/>
          </w:tcPr>
          <w:p w14:paraId="531F9B46" w14:textId="77777777" w:rsidR="007D7470" w:rsidRPr="001517FF" w:rsidRDefault="007D7470" w:rsidP="001517FF">
            <w:pPr>
              <w:jc w:val="both"/>
              <w:rPr>
                <w:sz w:val="22"/>
                <w:szCs w:val="22"/>
              </w:rPr>
            </w:pPr>
            <w:r w:rsidRPr="001517FF">
              <w:rPr>
                <w:b/>
                <w:sz w:val="22"/>
                <w:szCs w:val="22"/>
                <w:lang w:val="en-US" w:eastAsia="en-US"/>
              </w:rPr>
              <w:t xml:space="preserve"> 5</w:t>
            </w:r>
          </w:p>
        </w:tc>
        <w:tc>
          <w:tcPr>
            <w:tcW w:w="3420" w:type="dxa"/>
          </w:tcPr>
          <w:p w14:paraId="7E94A96A" w14:textId="77777777" w:rsidR="007D7470" w:rsidRPr="001517FF" w:rsidRDefault="007D7470" w:rsidP="001517FF">
            <w:pPr>
              <w:jc w:val="both"/>
              <w:rPr>
                <w:sz w:val="22"/>
                <w:szCs w:val="22"/>
                <w:lang w:val="fr-CD"/>
              </w:rPr>
            </w:pPr>
            <w:r w:rsidRPr="001517FF">
              <w:rPr>
                <w:sz w:val="22"/>
                <w:szCs w:val="22"/>
                <w:lang w:val="fr-CD"/>
              </w:rPr>
              <w:t>Indicateur atteint</w:t>
            </w:r>
          </w:p>
        </w:tc>
      </w:tr>
      <w:tr w:rsidR="007D7470" w:rsidRPr="00651E12" w14:paraId="2B4DF011" w14:textId="77777777" w:rsidTr="00402525">
        <w:trPr>
          <w:trHeight w:val="548"/>
        </w:trPr>
        <w:tc>
          <w:tcPr>
            <w:tcW w:w="1980" w:type="dxa"/>
            <w:shd w:val="clear" w:color="auto" w:fill="EEECE1"/>
          </w:tcPr>
          <w:p w14:paraId="75546974" w14:textId="77777777" w:rsidR="007D7470" w:rsidRPr="001517FF" w:rsidRDefault="007D7470" w:rsidP="001517FF">
            <w:pPr>
              <w:jc w:val="both"/>
              <w:rPr>
                <w:sz w:val="22"/>
                <w:szCs w:val="22"/>
                <w:lang w:val="fr-CD" w:eastAsia="en-US"/>
              </w:rPr>
            </w:pPr>
            <w:r w:rsidRPr="001517FF">
              <w:rPr>
                <w:b/>
                <w:sz w:val="22"/>
                <w:szCs w:val="22"/>
                <w:lang w:val="fr-CD" w:eastAsia="en-US"/>
              </w:rPr>
              <w:t>Indicateur</w:t>
            </w:r>
            <w:r w:rsidRPr="001517FF">
              <w:rPr>
                <w:sz w:val="22"/>
                <w:szCs w:val="22"/>
                <w:lang w:val="fr-CD" w:eastAsia="en-US"/>
              </w:rPr>
              <w:t xml:space="preserve"> 1.2.3</w:t>
            </w:r>
          </w:p>
          <w:p w14:paraId="425E8B77" w14:textId="77777777" w:rsidR="007D7470" w:rsidRPr="001517FF" w:rsidRDefault="007D7470" w:rsidP="001517FF">
            <w:pPr>
              <w:jc w:val="both"/>
              <w:rPr>
                <w:bCs/>
                <w:sz w:val="22"/>
                <w:szCs w:val="22"/>
                <w:lang w:val="fr-CD" w:eastAsia="en-US"/>
              </w:rPr>
            </w:pPr>
            <w:r w:rsidRPr="001517FF">
              <w:rPr>
                <w:bCs/>
                <w:sz w:val="22"/>
                <w:szCs w:val="22"/>
                <w:lang w:val="fr-CD" w:eastAsia="en-US"/>
              </w:rPr>
              <w:t>Nombre d'activités de coaching organisées pour les unités de police de proximité</w:t>
            </w:r>
          </w:p>
        </w:tc>
        <w:tc>
          <w:tcPr>
            <w:tcW w:w="1260" w:type="dxa"/>
            <w:shd w:val="clear" w:color="auto" w:fill="EEECE1"/>
          </w:tcPr>
          <w:p w14:paraId="401925AE" w14:textId="77777777" w:rsidR="007D7470" w:rsidRPr="001517FF" w:rsidRDefault="007D7470" w:rsidP="001517FF">
            <w:pPr>
              <w:jc w:val="both"/>
              <w:rPr>
                <w:sz w:val="22"/>
                <w:szCs w:val="22"/>
              </w:rPr>
            </w:pPr>
            <w:r w:rsidRPr="001517FF">
              <w:rPr>
                <w:b/>
                <w:sz w:val="22"/>
                <w:szCs w:val="22"/>
                <w:lang w:val="en-US" w:eastAsia="en-US"/>
              </w:rPr>
              <w:t>0</w:t>
            </w:r>
          </w:p>
        </w:tc>
        <w:tc>
          <w:tcPr>
            <w:tcW w:w="1440" w:type="dxa"/>
            <w:shd w:val="clear" w:color="auto" w:fill="EEECE1"/>
          </w:tcPr>
          <w:p w14:paraId="1FC748B3" w14:textId="77777777" w:rsidR="007D7470" w:rsidRPr="001517FF" w:rsidRDefault="007D7470" w:rsidP="001517FF">
            <w:pPr>
              <w:jc w:val="both"/>
              <w:rPr>
                <w:sz w:val="22"/>
                <w:szCs w:val="22"/>
              </w:rPr>
            </w:pPr>
            <w:r w:rsidRPr="001517FF">
              <w:rPr>
                <w:b/>
                <w:sz w:val="22"/>
                <w:szCs w:val="22"/>
                <w:lang w:val="en-US" w:eastAsia="en-US"/>
              </w:rPr>
              <w:t>8</w:t>
            </w:r>
          </w:p>
        </w:tc>
        <w:tc>
          <w:tcPr>
            <w:tcW w:w="1620" w:type="dxa"/>
          </w:tcPr>
          <w:p w14:paraId="3B3CAF41" w14:textId="77777777" w:rsidR="007D7470" w:rsidRPr="001517FF" w:rsidRDefault="007D7470" w:rsidP="001517FF">
            <w:pPr>
              <w:jc w:val="both"/>
              <w:rPr>
                <w:sz w:val="22"/>
                <w:szCs w:val="22"/>
              </w:rPr>
            </w:pPr>
            <w:r w:rsidRPr="001517FF">
              <w:rPr>
                <w:b/>
                <w:sz w:val="22"/>
                <w:szCs w:val="22"/>
                <w:lang w:val="en-US" w:eastAsia="en-US"/>
              </w:rPr>
              <w:t>2</w:t>
            </w:r>
          </w:p>
        </w:tc>
        <w:tc>
          <w:tcPr>
            <w:tcW w:w="3420" w:type="dxa"/>
          </w:tcPr>
          <w:p w14:paraId="221C1B3E" w14:textId="553198E7" w:rsidR="007D7470" w:rsidRPr="001517FF" w:rsidRDefault="007D7470" w:rsidP="001517FF">
            <w:pPr>
              <w:jc w:val="both"/>
              <w:rPr>
                <w:sz w:val="22"/>
                <w:szCs w:val="22"/>
                <w:lang w:val="fr-CD"/>
              </w:rPr>
            </w:pPr>
            <w:r w:rsidRPr="001517FF">
              <w:rPr>
                <w:sz w:val="22"/>
                <w:szCs w:val="22"/>
                <w:lang w:val="fr-CD"/>
              </w:rPr>
              <w:t>Retard de déploiement des unités de la police de proximité.</w:t>
            </w:r>
            <w:r w:rsidR="0007097E" w:rsidRPr="001517FF">
              <w:rPr>
                <w:sz w:val="22"/>
                <w:szCs w:val="22"/>
                <w:lang w:val="fr-CD"/>
              </w:rPr>
              <w:t xml:space="preserve"> </w:t>
            </w:r>
          </w:p>
        </w:tc>
      </w:tr>
    </w:tbl>
    <w:p w14:paraId="73C543AC" w14:textId="77777777" w:rsidR="007D7470" w:rsidRPr="001517FF" w:rsidRDefault="007D7470" w:rsidP="001517FF">
      <w:pPr>
        <w:jc w:val="both"/>
        <w:rPr>
          <w:b/>
          <w:sz w:val="22"/>
          <w:szCs w:val="22"/>
          <w:u w:val="single"/>
          <w:lang w:val="fr-CD"/>
        </w:rPr>
      </w:pPr>
    </w:p>
    <w:p w14:paraId="3B6C5669" w14:textId="77777777" w:rsidR="007D7470" w:rsidRPr="001517FF" w:rsidRDefault="007D7470" w:rsidP="001517FF">
      <w:pPr>
        <w:ind w:left="-720" w:firstLine="720"/>
        <w:jc w:val="both"/>
        <w:rPr>
          <w:b/>
          <w:sz w:val="22"/>
          <w:szCs w:val="22"/>
          <w:u w:val="single"/>
          <w:lang w:val="fr-CD"/>
        </w:rPr>
      </w:pPr>
    </w:p>
    <w:p w14:paraId="32368D0F" w14:textId="77777777" w:rsidR="007D7470" w:rsidRPr="001517FF" w:rsidRDefault="007D7470" w:rsidP="001517FF">
      <w:pPr>
        <w:ind w:left="-720" w:firstLine="720"/>
        <w:jc w:val="both"/>
        <w:rPr>
          <w:b/>
          <w:sz w:val="22"/>
          <w:szCs w:val="22"/>
          <w:u w:val="single"/>
          <w:lang w:val="fr-CD"/>
        </w:rPr>
      </w:pPr>
    </w:p>
    <w:p w14:paraId="03604A40" w14:textId="1D14636A" w:rsidR="00415060" w:rsidRPr="001517FF" w:rsidRDefault="00415060" w:rsidP="001517FF">
      <w:pPr>
        <w:ind w:left="-720" w:firstLine="720"/>
        <w:jc w:val="both"/>
        <w:rPr>
          <w:b/>
          <w:sz w:val="22"/>
          <w:szCs w:val="22"/>
          <w:u w:val="single"/>
          <w:lang w:val="fr-CD"/>
        </w:rPr>
      </w:pPr>
      <w:r w:rsidRPr="001517FF">
        <w:rPr>
          <w:b/>
          <w:sz w:val="22"/>
          <w:szCs w:val="22"/>
          <w:u w:val="single"/>
          <w:lang w:val="fr-CD"/>
        </w:rPr>
        <w:lastRenderedPageBreak/>
        <w:t xml:space="preserve">Produit 1.3: </w:t>
      </w:r>
      <w:sdt>
        <w:sdtPr>
          <w:rPr>
            <w:b/>
            <w:sz w:val="22"/>
            <w:szCs w:val="22"/>
            <w:u w:val="single"/>
            <w:lang w:val="fr-FR"/>
          </w:rPr>
          <w:id w:val="733733526"/>
          <w:placeholder>
            <w:docPart w:val="DefaultPlaceholder_-1854013440"/>
          </w:placeholder>
        </w:sdtPr>
        <w:sdtContent>
          <w:r w:rsidR="00822D56" w:rsidRPr="001517FF">
            <w:rPr>
              <w:b/>
              <w:sz w:val="22"/>
              <w:szCs w:val="22"/>
              <w:u w:val="single"/>
              <w:lang w:val="fr-FR"/>
            </w:rPr>
            <w:t>La gestion de la sécurité au niveau communautaire est améliorée à travers une approche inclusive et participative</w:t>
          </w:r>
        </w:sdtContent>
      </w:sdt>
    </w:p>
    <w:p w14:paraId="4826F940" w14:textId="0CB47251" w:rsidR="00415060" w:rsidRPr="001517FF" w:rsidRDefault="00415060" w:rsidP="001517FF">
      <w:pPr>
        <w:ind w:left="-720"/>
        <w:jc w:val="both"/>
        <w:rPr>
          <w:b/>
          <w:sz w:val="22"/>
          <w:szCs w:val="22"/>
          <w:u w:val="single"/>
          <w:lang w:val="fr-FR"/>
        </w:rPr>
      </w:pPr>
    </w:p>
    <w:p w14:paraId="0F594BD2" w14:textId="77777777" w:rsidR="009E3BDB" w:rsidRPr="001517FF" w:rsidRDefault="009E3BDB" w:rsidP="001517FF">
      <w:pPr>
        <w:ind w:left="-720" w:firstLine="720"/>
        <w:jc w:val="both"/>
        <w:rPr>
          <w:b/>
          <w:sz w:val="22"/>
          <w:szCs w:val="22"/>
          <w:u w:val="single"/>
          <w:lang w:val="fr-CD"/>
        </w:rPr>
      </w:pPr>
    </w:p>
    <w:p w14:paraId="70D4A19F" w14:textId="77777777" w:rsidR="006A3D5F" w:rsidRPr="001517FF" w:rsidRDefault="006A3D5F" w:rsidP="001517FF">
      <w:pPr>
        <w:pStyle w:val="ListParagraph"/>
        <w:numPr>
          <w:ilvl w:val="0"/>
          <w:numId w:val="16"/>
        </w:numPr>
        <w:jc w:val="both"/>
        <w:rPr>
          <w:b/>
          <w:sz w:val="22"/>
          <w:szCs w:val="22"/>
          <w:u w:val="single"/>
          <w:lang w:val="fr-CD"/>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1.3.1</w:t>
      </w:r>
      <w:r w:rsidRPr="001517FF">
        <w:rPr>
          <w:color w:val="000000"/>
          <w:sz w:val="22"/>
          <w:szCs w:val="22"/>
          <w:lang w:val="fr-FR"/>
        </w:rPr>
        <w:t xml:space="preserve"> Appui à la mobilisation communautaire pour améliorer la compréhension et la participation de la communauté à la sécurité des citoyens ;</w:t>
      </w:r>
    </w:p>
    <w:p w14:paraId="359A2C58" w14:textId="789FCB85" w:rsidR="005A3121" w:rsidRPr="001517FF" w:rsidRDefault="005A3121" w:rsidP="001517FF">
      <w:pPr>
        <w:pStyle w:val="ListParagraph"/>
        <w:jc w:val="both"/>
        <w:rPr>
          <w:bCs/>
          <w:sz w:val="22"/>
          <w:szCs w:val="22"/>
          <w:lang w:val="fr-CD"/>
        </w:rPr>
      </w:pPr>
      <w:r w:rsidRPr="001517FF">
        <w:rPr>
          <w:bCs/>
          <w:sz w:val="22"/>
          <w:szCs w:val="22"/>
          <w:lang w:val="fr-CD"/>
        </w:rPr>
        <w:t>Séances de vulgarisation des outils de gouvernance locale en matière de sécurité</w:t>
      </w:r>
    </w:p>
    <w:p w14:paraId="2849341E" w14:textId="77777777" w:rsidR="006A3D5F" w:rsidRPr="001517FF" w:rsidRDefault="006A3D5F" w:rsidP="001517FF">
      <w:pPr>
        <w:pStyle w:val="ListParagraph"/>
        <w:numPr>
          <w:ilvl w:val="0"/>
          <w:numId w:val="16"/>
        </w:numPr>
        <w:jc w:val="both"/>
        <w:rPr>
          <w:color w:val="000000"/>
          <w:sz w:val="22"/>
          <w:szCs w:val="22"/>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1.3.2</w:t>
      </w:r>
      <w:r w:rsidRPr="001517FF">
        <w:rPr>
          <w:color w:val="000000"/>
          <w:sz w:val="22"/>
          <w:szCs w:val="22"/>
          <w:lang w:val="fr-FR"/>
        </w:rPr>
        <w:t xml:space="preserve"> Mise en place et fonctionnement des Comités Locaux de Sécurité de Proximité (CLSP) et renforcement des capacités de leurs membres ;</w:t>
      </w:r>
    </w:p>
    <w:p w14:paraId="5EAA0D54" w14:textId="254F9B17" w:rsidR="00FB1BEB" w:rsidRPr="001517FF" w:rsidRDefault="00FB1BEB" w:rsidP="001517FF">
      <w:pPr>
        <w:ind w:left="-720" w:firstLine="720"/>
        <w:jc w:val="both"/>
        <w:rPr>
          <w:bCs/>
          <w:sz w:val="22"/>
          <w:szCs w:val="22"/>
          <w:lang w:val="fr-CD"/>
        </w:rPr>
      </w:pPr>
      <w:r w:rsidRPr="001517FF">
        <w:rPr>
          <w:bCs/>
          <w:sz w:val="22"/>
          <w:szCs w:val="22"/>
          <w:lang w:val="fr-CD"/>
        </w:rPr>
        <w:t>6 CLSP en place</w:t>
      </w:r>
    </w:p>
    <w:p w14:paraId="7B94F9A4" w14:textId="77777777" w:rsidR="006A3D5F" w:rsidRPr="001517FF" w:rsidRDefault="006A3D5F" w:rsidP="001517FF">
      <w:pPr>
        <w:pStyle w:val="ListParagraph"/>
        <w:numPr>
          <w:ilvl w:val="0"/>
          <w:numId w:val="16"/>
        </w:numPr>
        <w:jc w:val="both"/>
        <w:rPr>
          <w:b/>
          <w:sz w:val="22"/>
          <w:szCs w:val="22"/>
          <w:u w:val="single"/>
          <w:lang w:val="fr-CD"/>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1.3.3</w:t>
      </w:r>
      <w:r w:rsidRPr="001517FF">
        <w:rPr>
          <w:color w:val="000000"/>
          <w:sz w:val="22"/>
          <w:szCs w:val="22"/>
          <w:lang w:val="fr-FR"/>
        </w:rPr>
        <w:t xml:space="preserve"> Mise à disposition de bâtiments pour les CLSP</w:t>
      </w:r>
    </w:p>
    <w:p w14:paraId="1D39FE25" w14:textId="4B6AD517" w:rsidR="006A3D5F" w:rsidRPr="001517FF" w:rsidRDefault="00E4600C" w:rsidP="001517FF">
      <w:pPr>
        <w:ind w:left="-720" w:firstLine="720"/>
        <w:jc w:val="both"/>
        <w:rPr>
          <w:bCs/>
          <w:sz w:val="22"/>
          <w:szCs w:val="22"/>
          <w:lang w:val="fr-CD"/>
        </w:rPr>
      </w:pPr>
      <w:r w:rsidRPr="001517FF">
        <w:rPr>
          <w:bCs/>
          <w:sz w:val="22"/>
          <w:szCs w:val="22"/>
          <w:lang w:val="fr-CD"/>
        </w:rPr>
        <w:t>Bâtiment réhabilité et à disposition de la mairie de Kanzala</w:t>
      </w:r>
    </w:p>
    <w:p w14:paraId="7E9D66E7" w14:textId="77777777" w:rsidR="00FB1BEB" w:rsidRPr="001517FF" w:rsidRDefault="00FB1BEB" w:rsidP="001517FF">
      <w:pPr>
        <w:ind w:left="-720" w:firstLine="720"/>
        <w:jc w:val="both"/>
        <w:rPr>
          <w:bCs/>
          <w:sz w:val="22"/>
          <w:szCs w:val="22"/>
          <w:lang w:val="fr-CD"/>
        </w:rPr>
      </w:pPr>
    </w:p>
    <w:p w14:paraId="54D784C4" w14:textId="77777777" w:rsidR="006A3D5F" w:rsidRPr="001517FF" w:rsidRDefault="006A3D5F" w:rsidP="001517FF">
      <w:pPr>
        <w:pStyle w:val="ListParagraph"/>
        <w:numPr>
          <w:ilvl w:val="0"/>
          <w:numId w:val="16"/>
        </w:numPr>
        <w:jc w:val="both"/>
        <w:rPr>
          <w:color w:val="000000"/>
          <w:sz w:val="22"/>
          <w:szCs w:val="22"/>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1.3.4</w:t>
      </w:r>
      <w:r w:rsidRPr="001517FF">
        <w:rPr>
          <w:color w:val="000000"/>
          <w:sz w:val="22"/>
          <w:szCs w:val="22"/>
          <w:lang w:val="fr-FR"/>
        </w:rPr>
        <w:t xml:space="preserve"> Mise en place des forums de quartiers et renforcement des capacités de leurs membres</w:t>
      </w:r>
    </w:p>
    <w:p w14:paraId="6B0D3D4D" w14:textId="79FD78E0" w:rsidR="006A3D5F" w:rsidRPr="001517FF" w:rsidRDefault="00E4600C" w:rsidP="001517FF">
      <w:pPr>
        <w:jc w:val="both"/>
        <w:rPr>
          <w:color w:val="000000"/>
          <w:sz w:val="22"/>
          <w:szCs w:val="22"/>
          <w:lang w:val="fr-FR"/>
        </w:rPr>
      </w:pPr>
      <w:r w:rsidRPr="001517FF">
        <w:rPr>
          <w:color w:val="000000"/>
          <w:sz w:val="22"/>
          <w:szCs w:val="22"/>
          <w:lang w:val="fr-FR"/>
        </w:rPr>
        <w:t>4 forums de quartiers mis en place</w:t>
      </w:r>
    </w:p>
    <w:p w14:paraId="75F5949A" w14:textId="77777777" w:rsidR="006A3D5F" w:rsidRPr="001517FF" w:rsidRDefault="006A3D5F" w:rsidP="001517FF">
      <w:pPr>
        <w:pStyle w:val="ListParagraph"/>
        <w:numPr>
          <w:ilvl w:val="0"/>
          <w:numId w:val="16"/>
        </w:numPr>
        <w:jc w:val="both"/>
        <w:rPr>
          <w:b/>
          <w:sz w:val="22"/>
          <w:szCs w:val="22"/>
          <w:u w:val="single"/>
          <w:lang w:val="fr-CD"/>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1.3.5</w:t>
      </w:r>
      <w:r w:rsidRPr="001517FF">
        <w:rPr>
          <w:color w:val="000000"/>
          <w:sz w:val="22"/>
          <w:szCs w:val="22"/>
          <w:lang w:val="fr-FR"/>
        </w:rPr>
        <w:t xml:space="preserve"> Formation des médias (Radios communautaires) et des membres de la société civile à l’introduction de la police de proximité ;</w:t>
      </w:r>
    </w:p>
    <w:p w14:paraId="048D12AA" w14:textId="0C131A12" w:rsidR="00E4600C" w:rsidRPr="001517FF" w:rsidRDefault="00E4600C" w:rsidP="001517FF">
      <w:pPr>
        <w:jc w:val="both"/>
        <w:rPr>
          <w:bCs/>
          <w:sz w:val="22"/>
          <w:szCs w:val="22"/>
          <w:lang w:val="fr-CD"/>
        </w:rPr>
      </w:pPr>
      <w:r w:rsidRPr="001517FF">
        <w:rPr>
          <w:bCs/>
          <w:sz w:val="22"/>
          <w:szCs w:val="22"/>
          <w:lang w:val="fr-CD"/>
        </w:rPr>
        <w:t>Organisation de conférence</w:t>
      </w:r>
      <w:r w:rsidR="002C67A0" w:rsidRPr="001517FF">
        <w:rPr>
          <w:bCs/>
          <w:sz w:val="22"/>
          <w:szCs w:val="22"/>
          <w:lang w:val="fr-CD"/>
        </w:rPr>
        <w:t>s</w:t>
      </w:r>
      <w:r w:rsidRPr="001517FF">
        <w:rPr>
          <w:bCs/>
          <w:sz w:val="22"/>
          <w:szCs w:val="22"/>
          <w:lang w:val="fr-CD"/>
        </w:rPr>
        <w:t xml:space="preserve">-débat </w:t>
      </w:r>
    </w:p>
    <w:p w14:paraId="6952CBDB" w14:textId="77777777" w:rsidR="006A3D5F" w:rsidRPr="001517FF" w:rsidRDefault="006A3D5F" w:rsidP="001517FF">
      <w:pPr>
        <w:pStyle w:val="ListParagraph"/>
        <w:numPr>
          <w:ilvl w:val="0"/>
          <w:numId w:val="16"/>
        </w:numPr>
        <w:jc w:val="both"/>
        <w:rPr>
          <w:b/>
          <w:sz w:val="22"/>
          <w:szCs w:val="22"/>
          <w:u w:val="single"/>
          <w:lang w:val="fr-CD"/>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1.3.6</w:t>
      </w:r>
      <w:r w:rsidRPr="001517FF">
        <w:rPr>
          <w:color w:val="000000"/>
          <w:sz w:val="22"/>
          <w:szCs w:val="22"/>
          <w:lang w:val="fr-FR"/>
        </w:rPr>
        <w:t xml:space="preserve"> Campagne de sensibilisation (y compris émissions de radio et des tables rondes radiophoniques) sur les comités de conseils locaux de sécurité et les forums de quartier, la police communautaire, les rôles et responsabilités des institutions de sécurité, les principes et mécanismes de redevabilité, etc. ;</w:t>
      </w:r>
    </w:p>
    <w:p w14:paraId="240F0815" w14:textId="154FD185" w:rsidR="00E036C2" w:rsidRPr="001517FF" w:rsidRDefault="00E036C2" w:rsidP="001517FF">
      <w:pPr>
        <w:jc w:val="both"/>
        <w:rPr>
          <w:bCs/>
          <w:sz w:val="22"/>
          <w:szCs w:val="22"/>
          <w:lang w:val="fr-CD"/>
        </w:rPr>
      </w:pPr>
      <w:r w:rsidRPr="001517FF">
        <w:rPr>
          <w:bCs/>
          <w:sz w:val="22"/>
          <w:szCs w:val="22"/>
          <w:lang w:val="fr-CD"/>
        </w:rPr>
        <w:t>Fo</w:t>
      </w:r>
      <w:r w:rsidR="00C5769C" w:rsidRPr="001517FF">
        <w:rPr>
          <w:bCs/>
          <w:sz w:val="22"/>
          <w:szCs w:val="22"/>
          <w:lang w:val="fr-CD"/>
        </w:rPr>
        <w:t>r</w:t>
      </w:r>
      <w:r w:rsidRPr="001517FF">
        <w:rPr>
          <w:bCs/>
          <w:sz w:val="22"/>
          <w:szCs w:val="22"/>
          <w:lang w:val="fr-CD"/>
        </w:rPr>
        <w:t>mations des médias, plusieurs campagnes de sensibilisation lancées tout au long du projet</w:t>
      </w:r>
    </w:p>
    <w:p w14:paraId="0EB55A84" w14:textId="77777777" w:rsidR="006A3D5F" w:rsidRPr="001517FF" w:rsidRDefault="006A3D5F" w:rsidP="001517FF">
      <w:pPr>
        <w:pStyle w:val="ListParagraph"/>
        <w:numPr>
          <w:ilvl w:val="0"/>
          <w:numId w:val="16"/>
        </w:numPr>
        <w:jc w:val="both"/>
        <w:rPr>
          <w:b/>
          <w:sz w:val="22"/>
          <w:szCs w:val="22"/>
          <w:u w:val="single"/>
          <w:lang w:val="fr-CD"/>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1.3.7</w:t>
      </w:r>
      <w:r w:rsidRPr="001517FF">
        <w:rPr>
          <w:color w:val="000000"/>
          <w:sz w:val="22"/>
          <w:szCs w:val="22"/>
          <w:lang w:val="fr-FR"/>
        </w:rPr>
        <w:t xml:space="preserve"> Réalisation d’activités de rapprochement entre la population civile et les forces de sécurité</w:t>
      </w:r>
    </w:p>
    <w:p w14:paraId="4FAB48C7" w14:textId="3225A725" w:rsidR="00E4600C" w:rsidRPr="001517FF" w:rsidRDefault="00E4600C" w:rsidP="001517FF">
      <w:pPr>
        <w:ind w:left="-720" w:firstLine="720"/>
        <w:jc w:val="both"/>
        <w:rPr>
          <w:bCs/>
          <w:sz w:val="22"/>
          <w:szCs w:val="22"/>
          <w:lang w:val="fr-CD"/>
        </w:rPr>
      </w:pPr>
      <w:r w:rsidRPr="001517FF">
        <w:rPr>
          <w:bCs/>
          <w:sz w:val="22"/>
          <w:szCs w:val="22"/>
          <w:lang w:val="fr-CD"/>
        </w:rPr>
        <w:t xml:space="preserve">Match de foot et marches de santé </w:t>
      </w:r>
    </w:p>
    <w:p w14:paraId="6095752F" w14:textId="38984629" w:rsidR="009E3BDB" w:rsidRPr="001517FF" w:rsidRDefault="006A3D5F" w:rsidP="001517FF">
      <w:pPr>
        <w:pStyle w:val="ListParagraph"/>
        <w:numPr>
          <w:ilvl w:val="0"/>
          <w:numId w:val="16"/>
        </w:numPr>
        <w:jc w:val="both"/>
        <w:rPr>
          <w:b/>
          <w:sz w:val="22"/>
          <w:szCs w:val="22"/>
          <w:u w:val="single"/>
          <w:lang w:val="fr-CD"/>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1.3.8</w:t>
      </w:r>
      <w:r w:rsidRPr="001517FF">
        <w:rPr>
          <w:color w:val="000000"/>
          <w:sz w:val="22"/>
          <w:szCs w:val="22"/>
          <w:lang w:val="fr-FR"/>
        </w:rPr>
        <w:t xml:space="preserve"> Engagement des communautés, autorités locales et /ou coutumières et agents de sécurité à la promotion du Genre et la communication pour le changement de comportements (CCC) sur les SGBV</w:t>
      </w:r>
    </w:p>
    <w:p w14:paraId="4214B3A9" w14:textId="77777777" w:rsidR="009E3BDB" w:rsidRPr="001517FF" w:rsidRDefault="009E3BDB" w:rsidP="001517FF">
      <w:pPr>
        <w:ind w:left="-720" w:firstLine="720"/>
        <w:jc w:val="both"/>
        <w:rPr>
          <w:b/>
          <w:sz w:val="22"/>
          <w:szCs w:val="22"/>
          <w:u w:val="single"/>
          <w:lang w:val="fr-CD"/>
        </w:rPr>
      </w:pPr>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9E3BDB" w:rsidRPr="00651E12" w14:paraId="2DE50471" w14:textId="77777777" w:rsidTr="00402525">
        <w:trPr>
          <w:tblHeader/>
        </w:trPr>
        <w:tc>
          <w:tcPr>
            <w:tcW w:w="1980" w:type="dxa"/>
            <w:shd w:val="clear" w:color="auto" w:fill="EEECE1"/>
          </w:tcPr>
          <w:p w14:paraId="52DA860E" w14:textId="77777777" w:rsidR="009E3BDB" w:rsidRPr="001517FF" w:rsidRDefault="009E3BDB" w:rsidP="001517FF">
            <w:pPr>
              <w:jc w:val="both"/>
              <w:rPr>
                <w:b/>
                <w:sz w:val="22"/>
                <w:szCs w:val="22"/>
                <w:lang w:val="en-US" w:eastAsia="en-US"/>
              </w:rPr>
            </w:pPr>
            <w:proofErr w:type="spellStart"/>
            <w:r w:rsidRPr="001517FF">
              <w:rPr>
                <w:b/>
                <w:sz w:val="22"/>
                <w:szCs w:val="22"/>
                <w:lang w:val="en-US" w:eastAsia="en-US"/>
              </w:rPr>
              <w:t>Indicateurs</w:t>
            </w:r>
            <w:proofErr w:type="spellEnd"/>
            <w:r w:rsidRPr="001517FF">
              <w:rPr>
                <w:b/>
                <w:sz w:val="22"/>
                <w:szCs w:val="22"/>
                <w:lang w:val="en-US" w:eastAsia="en-US"/>
              </w:rPr>
              <w:t xml:space="preserve"> de </w:t>
            </w:r>
            <w:proofErr w:type="spellStart"/>
            <w:r w:rsidRPr="001517FF">
              <w:rPr>
                <w:b/>
                <w:sz w:val="22"/>
                <w:szCs w:val="22"/>
                <w:lang w:val="en-US" w:eastAsia="en-US"/>
              </w:rPr>
              <w:t>produit</w:t>
            </w:r>
            <w:proofErr w:type="spellEnd"/>
          </w:p>
        </w:tc>
        <w:tc>
          <w:tcPr>
            <w:tcW w:w="1260" w:type="dxa"/>
            <w:shd w:val="clear" w:color="auto" w:fill="EEECE1"/>
          </w:tcPr>
          <w:p w14:paraId="2455BB60" w14:textId="77777777" w:rsidR="009E3BDB" w:rsidRPr="001517FF" w:rsidRDefault="009E3BDB" w:rsidP="001517FF">
            <w:pPr>
              <w:jc w:val="both"/>
              <w:rPr>
                <w:b/>
                <w:sz w:val="22"/>
                <w:szCs w:val="22"/>
                <w:lang w:val="en-US" w:eastAsia="en-US"/>
              </w:rPr>
            </w:pPr>
            <w:proofErr w:type="spellStart"/>
            <w:r w:rsidRPr="001517FF">
              <w:rPr>
                <w:b/>
                <w:color w:val="000000"/>
                <w:sz w:val="22"/>
                <w:szCs w:val="22"/>
              </w:rPr>
              <w:t>Indicateur</w:t>
            </w:r>
            <w:proofErr w:type="spellEnd"/>
            <w:r w:rsidRPr="001517FF">
              <w:rPr>
                <w:b/>
                <w:color w:val="000000"/>
                <w:sz w:val="22"/>
                <w:szCs w:val="22"/>
              </w:rPr>
              <w:t xml:space="preserve"> de base</w:t>
            </w:r>
          </w:p>
        </w:tc>
        <w:tc>
          <w:tcPr>
            <w:tcW w:w="1440" w:type="dxa"/>
            <w:shd w:val="clear" w:color="auto" w:fill="EEECE1"/>
          </w:tcPr>
          <w:p w14:paraId="0802281F" w14:textId="77777777" w:rsidR="009E3BDB" w:rsidRPr="001517FF" w:rsidRDefault="009E3BDB" w:rsidP="001517FF">
            <w:pPr>
              <w:jc w:val="both"/>
              <w:rPr>
                <w:b/>
                <w:sz w:val="22"/>
                <w:szCs w:val="22"/>
                <w:lang w:val="fr-FR" w:eastAsia="en-US"/>
              </w:rPr>
            </w:pPr>
            <w:r w:rsidRPr="001517FF">
              <w:rPr>
                <w:b/>
                <w:sz w:val="22"/>
                <w:szCs w:val="22"/>
                <w:lang w:val="fr-FR"/>
              </w:rPr>
              <w:t>Cible de fin de projet</w:t>
            </w:r>
          </w:p>
        </w:tc>
        <w:tc>
          <w:tcPr>
            <w:tcW w:w="1620" w:type="dxa"/>
          </w:tcPr>
          <w:p w14:paraId="55C9E35C" w14:textId="77777777" w:rsidR="009E3BDB" w:rsidRPr="001517FF" w:rsidRDefault="009E3BDB" w:rsidP="001517FF">
            <w:pPr>
              <w:jc w:val="both"/>
              <w:rPr>
                <w:b/>
                <w:sz w:val="22"/>
                <w:szCs w:val="22"/>
                <w:lang w:val="en-US" w:eastAsia="en-US"/>
              </w:rPr>
            </w:pPr>
            <w:proofErr w:type="spellStart"/>
            <w:r w:rsidRPr="001517FF">
              <w:rPr>
                <w:b/>
                <w:sz w:val="22"/>
                <w:szCs w:val="22"/>
                <w:lang w:val="en-US"/>
              </w:rPr>
              <w:t>Progrès</w:t>
            </w:r>
            <w:proofErr w:type="spellEnd"/>
            <w:r w:rsidRPr="001517FF">
              <w:rPr>
                <w:b/>
                <w:sz w:val="22"/>
                <w:szCs w:val="22"/>
                <w:lang w:val="en-US"/>
              </w:rPr>
              <w:t xml:space="preserve"> </w:t>
            </w:r>
            <w:proofErr w:type="spellStart"/>
            <w:r w:rsidRPr="001517FF">
              <w:rPr>
                <w:b/>
                <w:sz w:val="22"/>
                <w:szCs w:val="22"/>
                <w:lang w:val="en-US"/>
              </w:rPr>
              <w:t>actuel</w:t>
            </w:r>
            <w:proofErr w:type="spellEnd"/>
            <w:r w:rsidRPr="001517FF">
              <w:rPr>
                <w:b/>
                <w:sz w:val="22"/>
                <w:szCs w:val="22"/>
                <w:lang w:val="en-US"/>
              </w:rPr>
              <w:t xml:space="preserve"> de </w:t>
            </w:r>
            <w:proofErr w:type="spellStart"/>
            <w:r w:rsidRPr="001517FF">
              <w:rPr>
                <w:b/>
                <w:sz w:val="22"/>
                <w:szCs w:val="22"/>
                <w:lang w:val="en-US"/>
              </w:rPr>
              <w:t>l’indicateur</w:t>
            </w:r>
            <w:proofErr w:type="spellEnd"/>
          </w:p>
        </w:tc>
        <w:tc>
          <w:tcPr>
            <w:tcW w:w="3420" w:type="dxa"/>
          </w:tcPr>
          <w:p w14:paraId="3D241FCE" w14:textId="77777777" w:rsidR="009E3BDB" w:rsidRPr="001517FF" w:rsidRDefault="009E3BDB" w:rsidP="001517FF">
            <w:pPr>
              <w:jc w:val="both"/>
              <w:rPr>
                <w:b/>
                <w:sz w:val="22"/>
                <w:szCs w:val="22"/>
                <w:lang w:val="fr-FR" w:eastAsia="en-US"/>
              </w:rPr>
            </w:pPr>
            <w:r w:rsidRPr="001517FF">
              <w:rPr>
                <w:b/>
                <w:sz w:val="22"/>
                <w:szCs w:val="22"/>
                <w:lang w:val="fr-FR"/>
              </w:rPr>
              <w:t>Raisons pour les retards ou changements (s'il y en a)</w:t>
            </w:r>
          </w:p>
        </w:tc>
      </w:tr>
      <w:tr w:rsidR="009E3BDB" w:rsidRPr="001517FF" w14:paraId="24598DCE" w14:textId="77777777" w:rsidTr="00402525">
        <w:trPr>
          <w:trHeight w:val="548"/>
        </w:trPr>
        <w:tc>
          <w:tcPr>
            <w:tcW w:w="1980" w:type="dxa"/>
            <w:shd w:val="clear" w:color="auto" w:fill="EEECE1"/>
          </w:tcPr>
          <w:p w14:paraId="45E83E63" w14:textId="77777777" w:rsidR="009E3BDB" w:rsidRPr="001517FF" w:rsidRDefault="009E3BDB" w:rsidP="001517FF">
            <w:pPr>
              <w:jc w:val="both"/>
              <w:rPr>
                <w:sz w:val="22"/>
                <w:szCs w:val="22"/>
                <w:lang w:val="fr-CD" w:eastAsia="en-US"/>
              </w:rPr>
            </w:pPr>
            <w:r w:rsidRPr="001517FF">
              <w:rPr>
                <w:b/>
                <w:sz w:val="22"/>
                <w:szCs w:val="22"/>
                <w:lang w:val="fr-CD" w:eastAsia="en-US"/>
              </w:rPr>
              <w:t>Indicateur</w:t>
            </w:r>
            <w:r w:rsidRPr="001517FF">
              <w:rPr>
                <w:sz w:val="22"/>
                <w:szCs w:val="22"/>
                <w:lang w:val="fr-CD" w:eastAsia="en-US"/>
              </w:rPr>
              <w:t xml:space="preserve"> </w:t>
            </w:r>
            <w:r w:rsidRPr="001517FF">
              <w:rPr>
                <w:b/>
                <w:bCs/>
                <w:sz w:val="22"/>
                <w:szCs w:val="22"/>
                <w:lang w:val="fr-CD" w:eastAsia="en-US"/>
              </w:rPr>
              <w:t>1.3.1</w:t>
            </w:r>
          </w:p>
          <w:p w14:paraId="79AE45E9" w14:textId="77777777" w:rsidR="009E3BDB" w:rsidRPr="001517FF" w:rsidRDefault="009E3BDB" w:rsidP="001517FF">
            <w:pPr>
              <w:jc w:val="both"/>
              <w:rPr>
                <w:bCs/>
                <w:sz w:val="22"/>
                <w:szCs w:val="22"/>
                <w:lang w:val="fr-CD" w:eastAsia="en-US"/>
              </w:rPr>
            </w:pPr>
            <w:r w:rsidRPr="001517FF">
              <w:rPr>
                <w:bCs/>
                <w:sz w:val="22"/>
                <w:szCs w:val="22"/>
                <w:lang w:val="fr-CD" w:eastAsia="en-US"/>
              </w:rPr>
              <w:t>Nombre des Comités Locaux de Paix et Sécurité et de forums de quartiers opérationnels</w:t>
            </w:r>
          </w:p>
        </w:tc>
        <w:tc>
          <w:tcPr>
            <w:tcW w:w="1260" w:type="dxa"/>
            <w:shd w:val="clear" w:color="auto" w:fill="EEECE1"/>
          </w:tcPr>
          <w:p w14:paraId="2DBCF5B4" w14:textId="77777777" w:rsidR="009E3BDB" w:rsidRPr="001517FF" w:rsidRDefault="009E3BDB" w:rsidP="001517FF">
            <w:pPr>
              <w:jc w:val="both"/>
              <w:rPr>
                <w:sz w:val="22"/>
                <w:szCs w:val="22"/>
                <w:lang w:val="en-US" w:eastAsia="en-US"/>
              </w:rPr>
            </w:pPr>
            <w:r w:rsidRPr="001517FF">
              <w:rPr>
                <w:b/>
                <w:sz w:val="22"/>
                <w:szCs w:val="22"/>
                <w:lang w:val="en-US" w:eastAsia="en-US"/>
              </w:rPr>
              <w:t>0</w:t>
            </w:r>
          </w:p>
        </w:tc>
        <w:tc>
          <w:tcPr>
            <w:tcW w:w="1440" w:type="dxa"/>
            <w:shd w:val="clear" w:color="auto" w:fill="EEECE1"/>
          </w:tcPr>
          <w:p w14:paraId="452AD02F" w14:textId="77777777" w:rsidR="009E3BDB" w:rsidRPr="001517FF" w:rsidRDefault="009E3BDB" w:rsidP="001517FF">
            <w:pPr>
              <w:jc w:val="both"/>
              <w:rPr>
                <w:sz w:val="22"/>
                <w:szCs w:val="22"/>
              </w:rPr>
            </w:pPr>
            <w:r w:rsidRPr="001517FF">
              <w:rPr>
                <w:b/>
                <w:sz w:val="22"/>
                <w:szCs w:val="22"/>
                <w:lang w:val="en-US" w:eastAsia="en-US"/>
              </w:rPr>
              <w:t>6</w:t>
            </w:r>
          </w:p>
        </w:tc>
        <w:tc>
          <w:tcPr>
            <w:tcW w:w="1620" w:type="dxa"/>
          </w:tcPr>
          <w:p w14:paraId="16817418" w14:textId="77777777" w:rsidR="009E3BDB" w:rsidRPr="001517FF" w:rsidRDefault="009E3BDB" w:rsidP="001517FF">
            <w:pPr>
              <w:jc w:val="both"/>
              <w:rPr>
                <w:sz w:val="22"/>
                <w:szCs w:val="22"/>
                <w:lang w:val="fr-FR"/>
              </w:rPr>
            </w:pPr>
            <w:r w:rsidRPr="001517FF">
              <w:rPr>
                <w:b/>
                <w:sz w:val="22"/>
                <w:szCs w:val="22"/>
                <w:lang w:val="fr-FR" w:eastAsia="en-US"/>
              </w:rPr>
              <w:t xml:space="preserve">6 </w:t>
            </w:r>
            <w:r w:rsidRPr="001517FF">
              <w:rPr>
                <w:bCs/>
                <w:sz w:val="22"/>
                <w:szCs w:val="22"/>
                <w:lang w:val="fr-FR" w:eastAsia="en-US"/>
              </w:rPr>
              <w:t xml:space="preserve">dont 1Conseil local pour </w:t>
            </w:r>
            <w:proofErr w:type="gramStart"/>
            <w:r w:rsidRPr="001517FF">
              <w:rPr>
                <w:bCs/>
                <w:sz w:val="22"/>
                <w:szCs w:val="22"/>
                <w:lang w:val="fr-FR" w:eastAsia="en-US"/>
              </w:rPr>
              <w:t>la  Sécurité</w:t>
            </w:r>
            <w:proofErr w:type="gramEnd"/>
            <w:r w:rsidRPr="001517FF">
              <w:rPr>
                <w:bCs/>
                <w:sz w:val="22"/>
                <w:szCs w:val="22"/>
                <w:lang w:val="fr-FR" w:eastAsia="en-US"/>
              </w:rPr>
              <w:t xml:space="preserve"> de proximité, 1Comité local de paix et de développement et 4 forums de quartiers</w:t>
            </w:r>
          </w:p>
        </w:tc>
        <w:tc>
          <w:tcPr>
            <w:tcW w:w="3420" w:type="dxa"/>
          </w:tcPr>
          <w:p w14:paraId="7F4F6819" w14:textId="5935971A" w:rsidR="009E3BDB" w:rsidRPr="001517FF" w:rsidRDefault="009E3BDB" w:rsidP="001517FF">
            <w:pPr>
              <w:jc w:val="both"/>
              <w:rPr>
                <w:bCs/>
                <w:sz w:val="22"/>
                <w:szCs w:val="22"/>
              </w:rPr>
            </w:pPr>
            <w:proofErr w:type="spellStart"/>
            <w:r w:rsidRPr="001517FF">
              <w:rPr>
                <w:bCs/>
                <w:sz w:val="22"/>
                <w:szCs w:val="22"/>
                <w:lang w:val="en-US" w:eastAsia="en-US"/>
              </w:rPr>
              <w:t>Indicateur</w:t>
            </w:r>
            <w:proofErr w:type="spellEnd"/>
            <w:r w:rsidRPr="001517FF">
              <w:rPr>
                <w:bCs/>
                <w:sz w:val="22"/>
                <w:szCs w:val="22"/>
                <w:lang w:val="en-US" w:eastAsia="en-US"/>
              </w:rPr>
              <w:t xml:space="preserve"> </w:t>
            </w:r>
            <w:r w:rsidR="003D47B2">
              <w:rPr>
                <w:bCs/>
                <w:sz w:val="22"/>
                <w:szCs w:val="22"/>
                <w:lang w:val="en-US" w:eastAsia="en-US"/>
              </w:rPr>
              <w:t>attaint</w:t>
            </w:r>
          </w:p>
        </w:tc>
      </w:tr>
      <w:tr w:rsidR="009E3BDB" w:rsidRPr="00651E12" w14:paraId="4407F1E2" w14:textId="77777777" w:rsidTr="00402525">
        <w:trPr>
          <w:trHeight w:val="548"/>
        </w:trPr>
        <w:tc>
          <w:tcPr>
            <w:tcW w:w="1980" w:type="dxa"/>
            <w:shd w:val="clear" w:color="auto" w:fill="EEECE1"/>
          </w:tcPr>
          <w:p w14:paraId="1AA1E218" w14:textId="77777777" w:rsidR="009E3BDB" w:rsidRPr="001517FF" w:rsidRDefault="009E3BDB" w:rsidP="001517FF">
            <w:pPr>
              <w:jc w:val="both"/>
              <w:rPr>
                <w:b/>
                <w:sz w:val="22"/>
                <w:szCs w:val="22"/>
                <w:lang w:val="fr-CD" w:eastAsia="en-US"/>
              </w:rPr>
            </w:pPr>
            <w:r w:rsidRPr="001517FF">
              <w:rPr>
                <w:b/>
                <w:sz w:val="22"/>
                <w:szCs w:val="22"/>
                <w:lang w:val="fr-CD" w:eastAsia="en-US"/>
              </w:rPr>
              <w:t>Indicateur 1.3.4</w:t>
            </w:r>
          </w:p>
          <w:p w14:paraId="4F6B666B" w14:textId="77777777" w:rsidR="009E3BDB" w:rsidRPr="001517FF" w:rsidRDefault="009E3BDB" w:rsidP="001517FF">
            <w:pPr>
              <w:jc w:val="both"/>
              <w:rPr>
                <w:sz w:val="22"/>
                <w:szCs w:val="22"/>
                <w:lang w:val="fr-CD" w:eastAsia="en-US"/>
              </w:rPr>
            </w:pPr>
            <w:r w:rsidRPr="001517FF">
              <w:rPr>
                <w:bCs/>
                <w:sz w:val="22"/>
                <w:szCs w:val="22"/>
                <w:lang w:val="fr-CD" w:eastAsia="en-US"/>
              </w:rPr>
              <w:t>Nombre de membres de la communauté participant aux mécanismes de gouvernance locale en matière de sécurité</w:t>
            </w:r>
          </w:p>
        </w:tc>
        <w:tc>
          <w:tcPr>
            <w:tcW w:w="1260" w:type="dxa"/>
            <w:shd w:val="clear" w:color="auto" w:fill="EEECE1"/>
          </w:tcPr>
          <w:p w14:paraId="6644FD72" w14:textId="77777777" w:rsidR="009E3BDB" w:rsidRPr="001517FF" w:rsidRDefault="009E3BDB" w:rsidP="001517FF">
            <w:pPr>
              <w:jc w:val="both"/>
              <w:rPr>
                <w:bCs/>
                <w:sz w:val="22"/>
                <w:szCs w:val="22"/>
              </w:rPr>
            </w:pPr>
            <w:r w:rsidRPr="001517FF">
              <w:rPr>
                <w:bCs/>
                <w:sz w:val="22"/>
                <w:szCs w:val="22"/>
                <w:lang w:val="en-US" w:eastAsia="en-US"/>
              </w:rPr>
              <w:t>10</w:t>
            </w:r>
          </w:p>
        </w:tc>
        <w:tc>
          <w:tcPr>
            <w:tcW w:w="1440" w:type="dxa"/>
            <w:shd w:val="clear" w:color="auto" w:fill="EEECE1"/>
          </w:tcPr>
          <w:p w14:paraId="7FBBF1CD" w14:textId="77777777" w:rsidR="009E3BDB" w:rsidRPr="001517FF" w:rsidRDefault="009E3BDB" w:rsidP="001517FF">
            <w:pPr>
              <w:jc w:val="both"/>
              <w:rPr>
                <w:bCs/>
                <w:sz w:val="22"/>
                <w:szCs w:val="22"/>
              </w:rPr>
            </w:pPr>
            <w:r w:rsidRPr="001517FF">
              <w:rPr>
                <w:bCs/>
                <w:sz w:val="22"/>
                <w:szCs w:val="22"/>
                <w:lang w:val="en-US" w:eastAsia="en-US"/>
              </w:rPr>
              <w:t>10</w:t>
            </w:r>
          </w:p>
        </w:tc>
        <w:tc>
          <w:tcPr>
            <w:tcW w:w="1620" w:type="dxa"/>
          </w:tcPr>
          <w:p w14:paraId="68383B2F" w14:textId="77777777" w:rsidR="009E3BDB" w:rsidRPr="001517FF" w:rsidRDefault="009E3BDB" w:rsidP="001517FF">
            <w:pPr>
              <w:jc w:val="both"/>
              <w:rPr>
                <w:bCs/>
                <w:sz w:val="22"/>
                <w:szCs w:val="22"/>
                <w:lang w:val="fr-FR"/>
              </w:rPr>
            </w:pPr>
            <w:r w:rsidRPr="001517FF">
              <w:rPr>
                <w:bCs/>
                <w:sz w:val="22"/>
                <w:szCs w:val="22"/>
                <w:lang w:val="fr-FR" w:eastAsia="en-US"/>
              </w:rPr>
              <w:t>56 personnes dont 16femmes et 40hommes</w:t>
            </w:r>
          </w:p>
        </w:tc>
        <w:tc>
          <w:tcPr>
            <w:tcW w:w="3420" w:type="dxa"/>
          </w:tcPr>
          <w:p w14:paraId="504361B3" w14:textId="77777777" w:rsidR="009E3BDB" w:rsidRPr="001517FF" w:rsidRDefault="009E3BDB" w:rsidP="001517FF">
            <w:pPr>
              <w:jc w:val="both"/>
              <w:rPr>
                <w:bCs/>
                <w:sz w:val="22"/>
                <w:szCs w:val="22"/>
                <w:lang w:val="fr-CD"/>
              </w:rPr>
            </w:pPr>
            <w:r w:rsidRPr="001517FF">
              <w:rPr>
                <w:bCs/>
                <w:sz w:val="22"/>
                <w:szCs w:val="22"/>
                <w:lang w:val="fr-CD" w:eastAsia="en-US"/>
              </w:rPr>
              <w:t>Il s’agit de 10 membres du CLSP et 46 membres des quatre forums de quartiers de la commune de Kanzala.</w:t>
            </w:r>
          </w:p>
        </w:tc>
      </w:tr>
      <w:tr w:rsidR="009E3BDB" w:rsidRPr="001517FF" w14:paraId="7AC021D2" w14:textId="77777777" w:rsidTr="00402525">
        <w:trPr>
          <w:trHeight w:val="548"/>
        </w:trPr>
        <w:tc>
          <w:tcPr>
            <w:tcW w:w="1980" w:type="dxa"/>
            <w:shd w:val="clear" w:color="auto" w:fill="EEECE1"/>
          </w:tcPr>
          <w:p w14:paraId="7FD74D7B" w14:textId="77777777" w:rsidR="009E3BDB" w:rsidRPr="001517FF" w:rsidRDefault="009E3BDB" w:rsidP="001517FF">
            <w:pPr>
              <w:jc w:val="both"/>
              <w:rPr>
                <w:sz w:val="22"/>
                <w:szCs w:val="22"/>
                <w:lang w:val="fr-CD" w:eastAsia="en-US"/>
              </w:rPr>
            </w:pPr>
            <w:r w:rsidRPr="001517FF">
              <w:rPr>
                <w:b/>
                <w:sz w:val="22"/>
                <w:szCs w:val="22"/>
                <w:lang w:val="fr-CD" w:eastAsia="en-US"/>
              </w:rPr>
              <w:t>Indicateur</w:t>
            </w:r>
            <w:r w:rsidRPr="001517FF">
              <w:rPr>
                <w:sz w:val="22"/>
                <w:szCs w:val="22"/>
                <w:lang w:val="fr-CD" w:eastAsia="en-US"/>
              </w:rPr>
              <w:t xml:space="preserve"> 1.3.6</w:t>
            </w:r>
          </w:p>
          <w:p w14:paraId="01C4547C" w14:textId="77777777" w:rsidR="009E3BDB" w:rsidRPr="001517FF" w:rsidRDefault="009E3BDB" w:rsidP="001517FF">
            <w:pPr>
              <w:jc w:val="both"/>
              <w:rPr>
                <w:sz w:val="22"/>
                <w:szCs w:val="22"/>
                <w:lang w:val="fr-CD" w:eastAsia="en-US"/>
              </w:rPr>
            </w:pPr>
            <w:r w:rsidRPr="001517FF">
              <w:rPr>
                <w:bCs/>
                <w:sz w:val="22"/>
                <w:szCs w:val="22"/>
                <w:lang w:val="fr-CD" w:eastAsia="en-US"/>
              </w:rPr>
              <w:t xml:space="preserve">% d'hommes et de femmes ayant affirmé que le tissu </w:t>
            </w:r>
            <w:r w:rsidRPr="001517FF">
              <w:rPr>
                <w:bCs/>
                <w:sz w:val="22"/>
                <w:szCs w:val="22"/>
                <w:lang w:val="fr-CD" w:eastAsia="en-US"/>
              </w:rPr>
              <w:lastRenderedPageBreak/>
              <w:t>social est renforcé grâce aux activités de rapprochement des communautés initiées par le projet</w:t>
            </w:r>
          </w:p>
        </w:tc>
        <w:tc>
          <w:tcPr>
            <w:tcW w:w="1260" w:type="dxa"/>
            <w:shd w:val="clear" w:color="auto" w:fill="EEECE1"/>
          </w:tcPr>
          <w:p w14:paraId="63E9C2A1" w14:textId="77777777" w:rsidR="009E3BDB" w:rsidRPr="001517FF" w:rsidRDefault="009E3BDB" w:rsidP="001517FF">
            <w:pPr>
              <w:jc w:val="both"/>
              <w:rPr>
                <w:bCs/>
                <w:sz w:val="22"/>
                <w:szCs w:val="22"/>
              </w:rPr>
            </w:pPr>
            <w:r w:rsidRPr="001517FF">
              <w:rPr>
                <w:bCs/>
                <w:sz w:val="22"/>
                <w:szCs w:val="22"/>
                <w:lang w:val="en-US" w:eastAsia="en-US"/>
              </w:rPr>
              <w:lastRenderedPageBreak/>
              <w:t>24,6%</w:t>
            </w:r>
          </w:p>
        </w:tc>
        <w:tc>
          <w:tcPr>
            <w:tcW w:w="1440" w:type="dxa"/>
            <w:shd w:val="clear" w:color="auto" w:fill="EEECE1"/>
          </w:tcPr>
          <w:p w14:paraId="19DC936D" w14:textId="77777777" w:rsidR="009E3BDB" w:rsidRPr="001517FF" w:rsidRDefault="009E3BDB" w:rsidP="001517FF">
            <w:pPr>
              <w:jc w:val="both"/>
              <w:rPr>
                <w:bCs/>
                <w:sz w:val="22"/>
                <w:szCs w:val="22"/>
              </w:rPr>
            </w:pPr>
            <w:r w:rsidRPr="001517FF">
              <w:rPr>
                <w:bCs/>
                <w:sz w:val="22"/>
                <w:szCs w:val="22"/>
                <w:lang w:val="en-US" w:eastAsia="en-US"/>
              </w:rPr>
              <w:t>70%</w:t>
            </w:r>
          </w:p>
        </w:tc>
        <w:tc>
          <w:tcPr>
            <w:tcW w:w="1620" w:type="dxa"/>
          </w:tcPr>
          <w:p w14:paraId="3E108D85" w14:textId="77777777" w:rsidR="009E3BDB" w:rsidRPr="001517FF" w:rsidRDefault="009E3BDB" w:rsidP="001517FF">
            <w:pPr>
              <w:jc w:val="both"/>
              <w:rPr>
                <w:bCs/>
                <w:sz w:val="22"/>
                <w:szCs w:val="22"/>
              </w:rPr>
            </w:pPr>
            <w:r w:rsidRPr="001517FF">
              <w:rPr>
                <w:bCs/>
                <w:sz w:val="22"/>
                <w:szCs w:val="22"/>
                <w:lang w:val="en-US" w:eastAsia="en-US"/>
              </w:rPr>
              <w:t>83%</w:t>
            </w:r>
          </w:p>
        </w:tc>
        <w:tc>
          <w:tcPr>
            <w:tcW w:w="3420" w:type="dxa"/>
          </w:tcPr>
          <w:p w14:paraId="1C1207C0" w14:textId="22E7D988" w:rsidR="009E3BDB" w:rsidRPr="001517FF" w:rsidRDefault="00E86839" w:rsidP="001517FF">
            <w:pPr>
              <w:jc w:val="both"/>
              <w:rPr>
                <w:sz w:val="22"/>
                <w:szCs w:val="22"/>
              </w:rPr>
            </w:pPr>
            <w:proofErr w:type="spellStart"/>
            <w:r w:rsidRPr="001517FF">
              <w:rPr>
                <w:sz w:val="22"/>
                <w:szCs w:val="22"/>
              </w:rPr>
              <w:t>Indicateur</w:t>
            </w:r>
            <w:proofErr w:type="spellEnd"/>
            <w:r w:rsidRPr="001517FF">
              <w:rPr>
                <w:sz w:val="22"/>
                <w:szCs w:val="22"/>
              </w:rPr>
              <w:t xml:space="preserve"> </w:t>
            </w:r>
            <w:r w:rsidR="003D47B2">
              <w:rPr>
                <w:sz w:val="22"/>
                <w:szCs w:val="22"/>
              </w:rPr>
              <w:t>attaint</w:t>
            </w:r>
          </w:p>
        </w:tc>
      </w:tr>
    </w:tbl>
    <w:p w14:paraId="1B117FFD" w14:textId="77777777" w:rsidR="009E3BDB" w:rsidRPr="001517FF" w:rsidRDefault="009E3BDB" w:rsidP="001517FF">
      <w:pPr>
        <w:ind w:left="-720" w:firstLine="720"/>
        <w:jc w:val="both"/>
        <w:rPr>
          <w:b/>
          <w:sz w:val="22"/>
          <w:szCs w:val="22"/>
          <w:u w:val="single"/>
          <w:lang w:val="fr-CD"/>
        </w:rPr>
      </w:pPr>
    </w:p>
    <w:p w14:paraId="1B8F0AB2" w14:textId="77777777" w:rsidR="009E3BDB" w:rsidRPr="001517FF" w:rsidRDefault="009E3BDB" w:rsidP="001517FF">
      <w:pPr>
        <w:ind w:left="-720" w:firstLine="720"/>
        <w:jc w:val="both"/>
        <w:rPr>
          <w:b/>
          <w:sz w:val="22"/>
          <w:szCs w:val="22"/>
          <w:u w:val="single"/>
          <w:lang w:val="fr-CD"/>
        </w:rPr>
      </w:pPr>
    </w:p>
    <w:p w14:paraId="1EBD90CA" w14:textId="2CA6F197" w:rsidR="00066E25" w:rsidRPr="001517FF" w:rsidRDefault="00066E25" w:rsidP="001517FF">
      <w:pPr>
        <w:ind w:left="-720" w:firstLine="720"/>
        <w:jc w:val="both"/>
        <w:rPr>
          <w:b/>
          <w:sz w:val="22"/>
          <w:szCs w:val="22"/>
          <w:u w:val="single"/>
          <w:lang w:val="fr-CD"/>
        </w:rPr>
      </w:pPr>
      <w:r w:rsidRPr="001517FF">
        <w:rPr>
          <w:b/>
          <w:sz w:val="22"/>
          <w:szCs w:val="22"/>
          <w:u w:val="single"/>
          <w:lang w:val="fr-CD"/>
        </w:rPr>
        <w:t xml:space="preserve">Produit 1.4: </w:t>
      </w:r>
      <w:sdt>
        <w:sdtPr>
          <w:rPr>
            <w:b/>
            <w:sz w:val="22"/>
            <w:szCs w:val="22"/>
            <w:u w:val="single"/>
            <w:lang w:val="fr-FR"/>
          </w:rPr>
          <w:id w:val="-1822110198"/>
          <w:placeholder>
            <w:docPart w:val="DefaultPlaceholder_-1854013440"/>
          </w:placeholder>
        </w:sdtPr>
        <w:sdtContent>
          <w:r w:rsidR="00E57CE5" w:rsidRPr="001517FF">
            <w:rPr>
              <w:b/>
              <w:sz w:val="22"/>
              <w:szCs w:val="22"/>
              <w:u w:val="single"/>
              <w:lang w:val="fr-FR"/>
            </w:rPr>
            <w:t>Les Plans Locaux de sécurité de proximité sont élaborés et mis en œuvre par les communautés</w:t>
          </w:r>
        </w:sdtContent>
      </w:sdt>
    </w:p>
    <w:p w14:paraId="01923225" w14:textId="19810A9B" w:rsidR="00066E25" w:rsidRPr="001517FF" w:rsidRDefault="00066E25" w:rsidP="001517FF">
      <w:pPr>
        <w:ind w:left="-720"/>
        <w:jc w:val="both"/>
        <w:rPr>
          <w:b/>
          <w:sz w:val="22"/>
          <w:szCs w:val="22"/>
          <w:u w:val="single"/>
          <w:lang w:val="fr-FR"/>
        </w:rPr>
      </w:pPr>
    </w:p>
    <w:p w14:paraId="7229FAA6" w14:textId="77777777" w:rsidR="00FB1711" w:rsidRPr="001517FF" w:rsidRDefault="00FB1711" w:rsidP="001517FF">
      <w:pPr>
        <w:pStyle w:val="ListParagraph"/>
        <w:numPr>
          <w:ilvl w:val="0"/>
          <w:numId w:val="17"/>
        </w:numPr>
        <w:jc w:val="both"/>
        <w:rPr>
          <w:b/>
          <w:sz w:val="22"/>
          <w:szCs w:val="22"/>
          <w:u w:val="single"/>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1.4.1</w:t>
      </w:r>
      <w:r w:rsidRPr="001517FF">
        <w:rPr>
          <w:color w:val="000000"/>
          <w:sz w:val="22"/>
          <w:szCs w:val="22"/>
          <w:lang w:val="fr-FR"/>
        </w:rPr>
        <w:t xml:space="preserve"> Appui à l’élaboration de diagnostics locaux de sécurité dans les zones cibles ;</w:t>
      </w:r>
    </w:p>
    <w:p w14:paraId="5531F3B6" w14:textId="59491AB9" w:rsidR="00FB1711" w:rsidRPr="001517FF" w:rsidRDefault="002E084C" w:rsidP="001517FF">
      <w:pPr>
        <w:pStyle w:val="ListParagraph"/>
        <w:ind w:left="0"/>
        <w:jc w:val="both"/>
        <w:rPr>
          <w:bCs/>
          <w:sz w:val="22"/>
          <w:szCs w:val="22"/>
          <w:lang w:val="fr-FR"/>
        </w:rPr>
      </w:pPr>
      <w:r w:rsidRPr="001517FF">
        <w:rPr>
          <w:bCs/>
          <w:sz w:val="22"/>
          <w:szCs w:val="22"/>
          <w:lang w:val="fr-FR"/>
        </w:rPr>
        <w:t>Diagnostic local réalisé, avec plan local de sécurité établi</w:t>
      </w:r>
    </w:p>
    <w:p w14:paraId="27FF2384" w14:textId="2FFD3401" w:rsidR="00FB1711" w:rsidRPr="001517FF" w:rsidRDefault="00FB1711" w:rsidP="001517FF">
      <w:pPr>
        <w:pStyle w:val="ListParagraph"/>
        <w:numPr>
          <w:ilvl w:val="0"/>
          <w:numId w:val="17"/>
        </w:numPr>
        <w:jc w:val="both"/>
        <w:rPr>
          <w:b/>
          <w:sz w:val="22"/>
          <w:szCs w:val="22"/>
          <w:u w:val="single"/>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1.4.2</w:t>
      </w:r>
      <w:r w:rsidRPr="001517FF">
        <w:rPr>
          <w:color w:val="000000"/>
          <w:sz w:val="22"/>
          <w:szCs w:val="22"/>
          <w:lang w:val="fr-FR"/>
        </w:rPr>
        <w:t xml:space="preserve"> Élaboration des Plans Locaux de Sécurité de Proximité (PLS), en lien avec les Plans locaux de paix et de développement (PLDP) intégrant l’analyse des conflits et dimension genre ;</w:t>
      </w:r>
    </w:p>
    <w:p w14:paraId="0D513B9B" w14:textId="76DA8016" w:rsidR="002E084C" w:rsidRPr="001517FF" w:rsidRDefault="002E084C" w:rsidP="001517FF">
      <w:pPr>
        <w:pStyle w:val="ListParagraph"/>
        <w:ind w:left="0"/>
        <w:jc w:val="both"/>
        <w:rPr>
          <w:bCs/>
          <w:sz w:val="22"/>
          <w:szCs w:val="22"/>
          <w:lang w:val="fr-FR"/>
        </w:rPr>
      </w:pPr>
      <w:r w:rsidRPr="001517FF">
        <w:rPr>
          <w:bCs/>
          <w:sz w:val="22"/>
          <w:szCs w:val="22"/>
          <w:lang w:val="fr-FR"/>
        </w:rPr>
        <w:t xml:space="preserve">Réalisé voir 1.4.1 </w:t>
      </w:r>
    </w:p>
    <w:p w14:paraId="3CB881D6" w14:textId="77777777" w:rsidR="00FB1711" w:rsidRPr="001517FF" w:rsidRDefault="00FB1711" w:rsidP="001517FF">
      <w:pPr>
        <w:pStyle w:val="ListParagraph"/>
        <w:numPr>
          <w:ilvl w:val="0"/>
          <w:numId w:val="17"/>
        </w:numPr>
        <w:jc w:val="both"/>
        <w:rPr>
          <w:color w:val="000000"/>
          <w:sz w:val="22"/>
          <w:szCs w:val="22"/>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1.4.3</w:t>
      </w:r>
      <w:r w:rsidRPr="001517FF">
        <w:rPr>
          <w:color w:val="000000"/>
          <w:sz w:val="22"/>
          <w:szCs w:val="22"/>
          <w:lang w:val="fr-FR"/>
        </w:rPr>
        <w:t xml:space="preserve"> Plaidoyer pour la mise en œuvre du fonds CLSP ;</w:t>
      </w:r>
    </w:p>
    <w:p w14:paraId="3FB5E68A" w14:textId="1B1D11A9" w:rsidR="00FB1711" w:rsidRPr="001517FF" w:rsidRDefault="002E084C" w:rsidP="001517FF">
      <w:pPr>
        <w:pStyle w:val="ListParagraph"/>
        <w:ind w:left="0"/>
        <w:jc w:val="both"/>
        <w:rPr>
          <w:color w:val="000000"/>
          <w:sz w:val="22"/>
          <w:szCs w:val="22"/>
          <w:lang w:val="fr-FR"/>
        </w:rPr>
      </w:pPr>
      <w:r w:rsidRPr="001517FF">
        <w:rPr>
          <w:color w:val="000000"/>
          <w:sz w:val="22"/>
          <w:szCs w:val="22"/>
          <w:lang w:val="fr-FR"/>
        </w:rPr>
        <w:t>Réalisé avec les autorités de la commune et provinciales</w:t>
      </w:r>
    </w:p>
    <w:p w14:paraId="0D59D001" w14:textId="77777777" w:rsidR="00FB1711" w:rsidRPr="001517FF" w:rsidRDefault="00FB1711" w:rsidP="001517FF">
      <w:pPr>
        <w:pStyle w:val="ListParagraph"/>
        <w:numPr>
          <w:ilvl w:val="0"/>
          <w:numId w:val="17"/>
        </w:numPr>
        <w:jc w:val="both"/>
        <w:rPr>
          <w:b/>
          <w:sz w:val="22"/>
          <w:szCs w:val="22"/>
          <w:u w:val="single"/>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1.4.4</w:t>
      </w:r>
      <w:r w:rsidRPr="001517FF">
        <w:rPr>
          <w:color w:val="000000"/>
          <w:sz w:val="22"/>
          <w:szCs w:val="22"/>
          <w:lang w:val="fr-FR"/>
        </w:rPr>
        <w:t xml:space="preserve"> Identification et mise en œuvre de projets à « impact rapide » issus des PLS (ou Appui à la conception et mise en œuvre des projets locaux produits par les fora des quartiers et validés par CLSP et dont 30% axés sur les besoins spécifiques des femmes et des jeunes filles) (liens avec produit 2.3).</w:t>
      </w:r>
    </w:p>
    <w:p w14:paraId="54987CC5" w14:textId="4A28F643" w:rsidR="00FB1711" w:rsidRPr="001517FF" w:rsidRDefault="00921A25" w:rsidP="001517FF">
      <w:pPr>
        <w:ind w:left="-720"/>
        <w:jc w:val="both"/>
        <w:rPr>
          <w:b/>
          <w:sz w:val="22"/>
          <w:szCs w:val="22"/>
          <w:u w:val="single"/>
          <w:lang w:val="fr-FR"/>
        </w:rPr>
      </w:pPr>
      <w:r w:rsidRPr="001517FF">
        <w:rPr>
          <w:bCs/>
          <w:sz w:val="22"/>
          <w:szCs w:val="22"/>
          <w:lang w:val="fr-FR"/>
        </w:rPr>
        <w:t xml:space="preserve">3 projets à impacts rapide mis en œuvre dans la commune de Kanzala : focus sur </w:t>
      </w:r>
      <w:proofErr w:type="gramStart"/>
      <w:r w:rsidRPr="001517FF">
        <w:rPr>
          <w:bCs/>
          <w:sz w:val="22"/>
          <w:szCs w:val="22"/>
          <w:lang w:val="fr-FR"/>
        </w:rPr>
        <w:t>l’ insalubrité</w:t>
      </w:r>
      <w:proofErr w:type="gramEnd"/>
      <w:r w:rsidRPr="001517FF">
        <w:rPr>
          <w:bCs/>
          <w:sz w:val="22"/>
          <w:szCs w:val="22"/>
          <w:lang w:val="fr-FR"/>
        </w:rPr>
        <w:t xml:space="preserve">, jeunes à risques </w:t>
      </w:r>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FB1711" w:rsidRPr="00651E12" w14:paraId="6B00AB87" w14:textId="77777777" w:rsidTr="00402525">
        <w:trPr>
          <w:tblHeader/>
        </w:trPr>
        <w:tc>
          <w:tcPr>
            <w:tcW w:w="1980" w:type="dxa"/>
            <w:shd w:val="clear" w:color="auto" w:fill="EEECE1"/>
          </w:tcPr>
          <w:p w14:paraId="1D2FD626" w14:textId="77777777" w:rsidR="00FB1711" w:rsidRPr="001517FF" w:rsidRDefault="00FB1711" w:rsidP="001517FF">
            <w:pPr>
              <w:jc w:val="both"/>
              <w:rPr>
                <w:b/>
                <w:sz w:val="22"/>
                <w:szCs w:val="22"/>
                <w:lang w:val="en-US" w:eastAsia="en-US"/>
              </w:rPr>
            </w:pPr>
            <w:proofErr w:type="spellStart"/>
            <w:r w:rsidRPr="001517FF">
              <w:rPr>
                <w:b/>
                <w:sz w:val="22"/>
                <w:szCs w:val="22"/>
                <w:lang w:val="en-US" w:eastAsia="en-US"/>
              </w:rPr>
              <w:t>Indicateurs</w:t>
            </w:r>
            <w:proofErr w:type="spellEnd"/>
            <w:r w:rsidRPr="001517FF">
              <w:rPr>
                <w:b/>
                <w:sz w:val="22"/>
                <w:szCs w:val="22"/>
                <w:lang w:val="en-US" w:eastAsia="en-US"/>
              </w:rPr>
              <w:t xml:space="preserve"> de </w:t>
            </w:r>
            <w:proofErr w:type="spellStart"/>
            <w:r w:rsidRPr="001517FF">
              <w:rPr>
                <w:b/>
                <w:sz w:val="22"/>
                <w:szCs w:val="22"/>
                <w:lang w:val="en-US" w:eastAsia="en-US"/>
              </w:rPr>
              <w:t>produit</w:t>
            </w:r>
            <w:proofErr w:type="spellEnd"/>
          </w:p>
        </w:tc>
        <w:tc>
          <w:tcPr>
            <w:tcW w:w="1260" w:type="dxa"/>
            <w:shd w:val="clear" w:color="auto" w:fill="EEECE1"/>
          </w:tcPr>
          <w:p w14:paraId="4F3730B1" w14:textId="77777777" w:rsidR="00FB1711" w:rsidRPr="001517FF" w:rsidRDefault="00FB1711" w:rsidP="001517FF">
            <w:pPr>
              <w:jc w:val="both"/>
              <w:rPr>
                <w:b/>
                <w:sz w:val="22"/>
                <w:szCs w:val="22"/>
                <w:lang w:val="en-US" w:eastAsia="en-US"/>
              </w:rPr>
            </w:pPr>
            <w:proofErr w:type="spellStart"/>
            <w:r w:rsidRPr="001517FF">
              <w:rPr>
                <w:b/>
                <w:color w:val="000000"/>
                <w:sz w:val="22"/>
                <w:szCs w:val="22"/>
              </w:rPr>
              <w:t>Indicateur</w:t>
            </w:r>
            <w:proofErr w:type="spellEnd"/>
            <w:r w:rsidRPr="001517FF">
              <w:rPr>
                <w:b/>
                <w:color w:val="000000"/>
                <w:sz w:val="22"/>
                <w:szCs w:val="22"/>
              </w:rPr>
              <w:t xml:space="preserve"> de base</w:t>
            </w:r>
          </w:p>
        </w:tc>
        <w:tc>
          <w:tcPr>
            <w:tcW w:w="1440" w:type="dxa"/>
            <w:shd w:val="clear" w:color="auto" w:fill="EEECE1"/>
          </w:tcPr>
          <w:p w14:paraId="1353DBAF" w14:textId="77777777" w:rsidR="00FB1711" w:rsidRPr="001517FF" w:rsidRDefault="00FB1711" w:rsidP="001517FF">
            <w:pPr>
              <w:jc w:val="both"/>
              <w:rPr>
                <w:b/>
                <w:sz w:val="22"/>
                <w:szCs w:val="22"/>
                <w:lang w:val="fr-FR" w:eastAsia="en-US"/>
              </w:rPr>
            </w:pPr>
            <w:r w:rsidRPr="001517FF">
              <w:rPr>
                <w:b/>
                <w:sz w:val="22"/>
                <w:szCs w:val="22"/>
                <w:lang w:val="fr-FR"/>
              </w:rPr>
              <w:t>Cible de fin de projet</w:t>
            </w:r>
          </w:p>
        </w:tc>
        <w:tc>
          <w:tcPr>
            <w:tcW w:w="1620" w:type="dxa"/>
          </w:tcPr>
          <w:p w14:paraId="131F72D6" w14:textId="77777777" w:rsidR="00FB1711" w:rsidRPr="001517FF" w:rsidRDefault="00FB1711" w:rsidP="001517FF">
            <w:pPr>
              <w:jc w:val="both"/>
              <w:rPr>
                <w:b/>
                <w:sz w:val="22"/>
                <w:szCs w:val="22"/>
                <w:lang w:val="en-US" w:eastAsia="en-US"/>
              </w:rPr>
            </w:pPr>
            <w:proofErr w:type="spellStart"/>
            <w:r w:rsidRPr="001517FF">
              <w:rPr>
                <w:b/>
                <w:sz w:val="22"/>
                <w:szCs w:val="22"/>
                <w:lang w:val="en-US"/>
              </w:rPr>
              <w:t>Progrès</w:t>
            </w:r>
            <w:proofErr w:type="spellEnd"/>
            <w:r w:rsidRPr="001517FF">
              <w:rPr>
                <w:b/>
                <w:sz w:val="22"/>
                <w:szCs w:val="22"/>
                <w:lang w:val="en-US"/>
              </w:rPr>
              <w:t xml:space="preserve"> </w:t>
            </w:r>
            <w:proofErr w:type="spellStart"/>
            <w:r w:rsidRPr="001517FF">
              <w:rPr>
                <w:b/>
                <w:sz w:val="22"/>
                <w:szCs w:val="22"/>
                <w:lang w:val="en-US"/>
              </w:rPr>
              <w:t>actuel</w:t>
            </w:r>
            <w:proofErr w:type="spellEnd"/>
            <w:r w:rsidRPr="001517FF">
              <w:rPr>
                <w:b/>
                <w:sz w:val="22"/>
                <w:szCs w:val="22"/>
                <w:lang w:val="en-US"/>
              </w:rPr>
              <w:t xml:space="preserve"> de </w:t>
            </w:r>
            <w:proofErr w:type="spellStart"/>
            <w:r w:rsidRPr="001517FF">
              <w:rPr>
                <w:b/>
                <w:sz w:val="22"/>
                <w:szCs w:val="22"/>
                <w:lang w:val="en-US"/>
              </w:rPr>
              <w:t>l’indicateur</w:t>
            </w:r>
            <w:proofErr w:type="spellEnd"/>
          </w:p>
        </w:tc>
        <w:tc>
          <w:tcPr>
            <w:tcW w:w="3420" w:type="dxa"/>
          </w:tcPr>
          <w:p w14:paraId="3885404D" w14:textId="77777777" w:rsidR="00FB1711" w:rsidRPr="001517FF" w:rsidRDefault="00FB1711" w:rsidP="001517FF">
            <w:pPr>
              <w:jc w:val="both"/>
              <w:rPr>
                <w:b/>
                <w:sz w:val="22"/>
                <w:szCs w:val="22"/>
                <w:lang w:val="fr-FR" w:eastAsia="en-US"/>
              </w:rPr>
            </w:pPr>
            <w:r w:rsidRPr="001517FF">
              <w:rPr>
                <w:b/>
                <w:sz w:val="22"/>
                <w:szCs w:val="22"/>
                <w:lang w:val="fr-FR"/>
              </w:rPr>
              <w:t>Raisons pour les retards ou changements (s'il y en a)</w:t>
            </w:r>
          </w:p>
        </w:tc>
      </w:tr>
      <w:tr w:rsidR="00FB1711" w:rsidRPr="001517FF" w14:paraId="073FA375" w14:textId="77777777" w:rsidTr="00402525">
        <w:trPr>
          <w:trHeight w:val="548"/>
        </w:trPr>
        <w:tc>
          <w:tcPr>
            <w:tcW w:w="1980" w:type="dxa"/>
            <w:shd w:val="clear" w:color="auto" w:fill="EEECE1"/>
          </w:tcPr>
          <w:p w14:paraId="13C146EB" w14:textId="77777777" w:rsidR="00FB1711" w:rsidRPr="001517FF" w:rsidRDefault="00FB1711" w:rsidP="001517FF">
            <w:pPr>
              <w:jc w:val="both"/>
              <w:rPr>
                <w:b/>
                <w:sz w:val="22"/>
                <w:szCs w:val="22"/>
                <w:lang w:val="fr-CD" w:eastAsia="en-US"/>
              </w:rPr>
            </w:pPr>
            <w:r w:rsidRPr="001517FF">
              <w:rPr>
                <w:b/>
                <w:sz w:val="22"/>
                <w:szCs w:val="22"/>
                <w:lang w:val="fr-CD" w:eastAsia="en-US"/>
              </w:rPr>
              <w:t>Indicateur 1.4.1</w:t>
            </w:r>
          </w:p>
          <w:p w14:paraId="78CA55FF" w14:textId="77777777" w:rsidR="00FB1711" w:rsidRPr="001517FF" w:rsidRDefault="00FB1711" w:rsidP="001517FF">
            <w:pPr>
              <w:jc w:val="both"/>
              <w:rPr>
                <w:bCs/>
                <w:sz w:val="22"/>
                <w:szCs w:val="22"/>
                <w:lang w:val="fr-CD" w:eastAsia="en-US"/>
              </w:rPr>
            </w:pPr>
            <w:r w:rsidRPr="001517FF">
              <w:rPr>
                <w:bCs/>
                <w:sz w:val="22"/>
                <w:szCs w:val="22"/>
                <w:lang w:val="fr-CD" w:eastAsia="en-US"/>
              </w:rPr>
              <w:t>Nombre de plans locaux de sécurité de proximité élaborés et ayant fait l'objet de mesure d'application</w:t>
            </w:r>
          </w:p>
        </w:tc>
        <w:tc>
          <w:tcPr>
            <w:tcW w:w="1260" w:type="dxa"/>
            <w:shd w:val="clear" w:color="auto" w:fill="EEECE1"/>
          </w:tcPr>
          <w:p w14:paraId="0552136C" w14:textId="77777777" w:rsidR="00FB1711" w:rsidRPr="001517FF" w:rsidRDefault="00FB1711" w:rsidP="001517FF">
            <w:pPr>
              <w:jc w:val="both"/>
              <w:rPr>
                <w:bCs/>
                <w:sz w:val="22"/>
                <w:szCs w:val="22"/>
                <w:lang w:val="en-US" w:eastAsia="en-US"/>
              </w:rPr>
            </w:pPr>
            <w:r w:rsidRPr="001517FF">
              <w:rPr>
                <w:bCs/>
                <w:sz w:val="22"/>
                <w:szCs w:val="22"/>
                <w:lang w:val="en-US" w:eastAsia="en-US"/>
              </w:rPr>
              <w:t>0</w:t>
            </w:r>
          </w:p>
        </w:tc>
        <w:tc>
          <w:tcPr>
            <w:tcW w:w="1440" w:type="dxa"/>
            <w:shd w:val="clear" w:color="auto" w:fill="EEECE1"/>
          </w:tcPr>
          <w:p w14:paraId="38BFCC69" w14:textId="77777777" w:rsidR="00FB1711" w:rsidRPr="001517FF" w:rsidRDefault="00FB1711" w:rsidP="001517FF">
            <w:pPr>
              <w:jc w:val="both"/>
              <w:rPr>
                <w:bCs/>
                <w:sz w:val="22"/>
                <w:szCs w:val="22"/>
              </w:rPr>
            </w:pPr>
            <w:r w:rsidRPr="001517FF">
              <w:rPr>
                <w:bCs/>
                <w:sz w:val="22"/>
                <w:szCs w:val="22"/>
                <w:lang w:val="en-US" w:eastAsia="en-US"/>
              </w:rPr>
              <w:t>1</w:t>
            </w:r>
          </w:p>
        </w:tc>
        <w:tc>
          <w:tcPr>
            <w:tcW w:w="1620" w:type="dxa"/>
          </w:tcPr>
          <w:p w14:paraId="31119822" w14:textId="77777777" w:rsidR="00FB1711" w:rsidRPr="001517FF" w:rsidRDefault="00FB1711" w:rsidP="001517FF">
            <w:pPr>
              <w:jc w:val="both"/>
              <w:rPr>
                <w:bCs/>
                <w:sz w:val="22"/>
                <w:szCs w:val="22"/>
              </w:rPr>
            </w:pPr>
            <w:r w:rsidRPr="001517FF">
              <w:rPr>
                <w:bCs/>
                <w:sz w:val="22"/>
                <w:szCs w:val="22"/>
                <w:lang w:val="en-US" w:eastAsia="en-US"/>
              </w:rPr>
              <w:t>1</w:t>
            </w:r>
          </w:p>
        </w:tc>
        <w:tc>
          <w:tcPr>
            <w:tcW w:w="3420" w:type="dxa"/>
          </w:tcPr>
          <w:p w14:paraId="0B062ED7" w14:textId="147D96C1" w:rsidR="00FB1711" w:rsidRPr="001517FF" w:rsidRDefault="00FB1711" w:rsidP="001517FF">
            <w:pPr>
              <w:jc w:val="both"/>
              <w:rPr>
                <w:bCs/>
                <w:sz w:val="22"/>
                <w:szCs w:val="22"/>
              </w:rPr>
            </w:pPr>
            <w:proofErr w:type="spellStart"/>
            <w:r w:rsidRPr="001517FF">
              <w:rPr>
                <w:bCs/>
                <w:sz w:val="22"/>
                <w:szCs w:val="22"/>
                <w:lang w:val="en-US" w:eastAsia="en-US"/>
              </w:rPr>
              <w:t>Indicateur</w:t>
            </w:r>
            <w:proofErr w:type="spellEnd"/>
            <w:r w:rsidRPr="001517FF">
              <w:rPr>
                <w:bCs/>
                <w:sz w:val="22"/>
                <w:szCs w:val="22"/>
                <w:lang w:val="en-US" w:eastAsia="en-US"/>
              </w:rPr>
              <w:t xml:space="preserve"> </w:t>
            </w:r>
            <w:proofErr w:type="spellStart"/>
            <w:r w:rsidR="003D47B2">
              <w:rPr>
                <w:bCs/>
                <w:sz w:val="22"/>
                <w:szCs w:val="22"/>
                <w:lang w:val="en-US" w:eastAsia="en-US"/>
              </w:rPr>
              <w:t>att</w:t>
            </w:r>
            <w:r w:rsidR="00651E12">
              <w:rPr>
                <w:bCs/>
                <w:sz w:val="22"/>
                <w:szCs w:val="22"/>
                <w:lang w:val="en-US" w:eastAsia="en-US"/>
              </w:rPr>
              <w:t>e</w:t>
            </w:r>
            <w:r w:rsidR="003D47B2">
              <w:rPr>
                <w:bCs/>
                <w:sz w:val="22"/>
                <w:szCs w:val="22"/>
                <w:lang w:val="en-US" w:eastAsia="en-US"/>
              </w:rPr>
              <w:t>int</w:t>
            </w:r>
            <w:proofErr w:type="spellEnd"/>
          </w:p>
        </w:tc>
      </w:tr>
      <w:tr w:rsidR="00FB1711" w:rsidRPr="001517FF" w14:paraId="110D4CB6" w14:textId="77777777" w:rsidTr="00402525">
        <w:trPr>
          <w:trHeight w:val="548"/>
        </w:trPr>
        <w:tc>
          <w:tcPr>
            <w:tcW w:w="1980" w:type="dxa"/>
            <w:shd w:val="clear" w:color="auto" w:fill="EEECE1"/>
          </w:tcPr>
          <w:p w14:paraId="2F6E7F92" w14:textId="77777777" w:rsidR="00FB1711" w:rsidRPr="001517FF" w:rsidRDefault="00FB1711" w:rsidP="001517FF">
            <w:pPr>
              <w:jc w:val="both"/>
              <w:rPr>
                <w:sz w:val="22"/>
                <w:szCs w:val="22"/>
                <w:lang w:val="fr-CD" w:eastAsia="en-US"/>
              </w:rPr>
            </w:pPr>
            <w:r w:rsidRPr="001517FF">
              <w:rPr>
                <w:b/>
                <w:sz w:val="22"/>
                <w:szCs w:val="22"/>
                <w:lang w:val="fr-CD" w:eastAsia="en-US"/>
              </w:rPr>
              <w:t>Indicateur</w:t>
            </w:r>
            <w:r w:rsidRPr="001517FF">
              <w:rPr>
                <w:sz w:val="22"/>
                <w:szCs w:val="22"/>
                <w:lang w:val="fr-CD" w:eastAsia="en-US"/>
              </w:rPr>
              <w:t xml:space="preserve"> 1.4.2</w:t>
            </w:r>
          </w:p>
          <w:p w14:paraId="3D20C321" w14:textId="77777777" w:rsidR="00FB1711" w:rsidRPr="001517FF" w:rsidRDefault="00FB1711" w:rsidP="001517FF">
            <w:pPr>
              <w:jc w:val="both"/>
              <w:rPr>
                <w:sz w:val="22"/>
                <w:szCs w:val="22"/>
                <w:lang w:val="fr-CD" w:eastAsia="en-US"/>
              </w:rPr>
            </w:pPr>
            <w:r w:rsidRPr="001517FF">
              <w:rPr>
                <w:bCs/>
                <w:sz w:val="22"/>
                <w:szCs w:val="22"/>
                <w:lang w:val="fr-CD" w:eastAsia="en-US"/>
              </w:rPr>
              <w:t>Nombre de diagnostics et de plans locaux de sécurité sensibles au genre (30% axés sur les besoins spécifiques des femmes et des jeunes filles)</w:t>
            </w:r>
          </w:p>
        </w:tc>
        <w:tc>
          <w:tcPr>
            <w:tcW w:w="1260" w:type="dxa"/>
            <w:shd w:val="clear" w:color="auto" w:fill="EEECE1"/>
          </w:tcPr>
          <w:p w14:paraId="2CEAA095" w14:textId="77777777" w:rsidR="00FB1711" w:rsidRPr="001517FF" w:rsidRDefault="00FB1711" w:rsidP="001517FF">
            <w:pPr>
              <w:jc w:val="both"/>
              <w:rPr>
                <w:bCs/>
                <w:sz w:val="22"/>
                <w:szCs w:val="22"/>
              </w:rPr>
            </w:pPr>
            <w:r w:rsidRPr="001517FF">
              <w:rPr>
                <w:bCs/>
                <w:sz w:val="22"/>
                <w:szCs w:val="22"/>
                <w:lang w:val="en-US" w:eastAsia="en-US"/>
              </w:rPr>
              <w:t>0</w:t>
            </w:r>
          </w:p>
        </w:tc>
        <w:tc>
          <w:tcPr>
            <w:tcW w:w="1440" w:type="dxa"/>
            <w:shd w:val="clear" w:color="auto" w:fill="EEECE1"/>
          </w:tcPr>
          <w:p w14:paraId="401F3491" w14:textId="77777777" w:rsidR="00FB1711" w:rsidRPr="001517FF" w:rsidRDefault="00FB1711" w:rsidP="001517FF">
            <w:pPr>
              <w:jc w:val="both"/>
              <w:rPr>
                <w:bCs/>
                <w:sz w:val="22"/>
                <w:szCs w:val="22"/>
              </w:rPr>
            </w:pPr>
            <w:r w:rsidRPr="001517FF">
              <w:rPr>
                <w:bCs/>
                <w:sz w:val="22"/>
                <w:szCs w:val="22"/>
                <w:lang w:val="en-US" w:eastAsia="en-US"/>
              </w:rPr>
              <w:t>1</w:t>
            </w:r>
          </w:p>
        </w:tc>
        <w:tc>
          <w:tcPr>
            <w:tcW w:w="1620" w:type="dxa"/>
          </w:tcPr>
          <w:p w14:paraId="0830809C" w14:textId="77777777" w:rsidR="00FB1711" w:rsidRPr="001517FF" w:rsidRDefault="00FB1711" w:rsidP="001517FF">
            <w:pPr>
              <w:jc w:val="both"/>
              <w:rPr>
                <w:bCs/>
                <w:sz w:val="22"/>
                <w:szCs w:val="22"/>
              </w:rPr>
            </w:pPr>
            <w:r w:rsidRPr="001517FF">
              <w:rPr>
                <w:bCs/>
                <w:sz w:val="22"/>
                <w:szCs w:val="22"/>
                <w:lang w:val="en-US" w:eastAsia="en-US"/>
              </w:rPr>
              <w:t>1</w:t>
            </w:r>
          </w:p>
        </w:tc>
        <w:tc>
          <w:tcPr>
            <w:tcW w:w="3420" w:type="dxa"/>
          </w:tcPr>
          <w:p w14:paraId="47C2A3A8" w14:textId="610F4630" w:rsidR="00FB1711" w:rsidRPr="001517FF" w:rsidRDefault="00FB1711" w:rsidP="001517FF">
            <w:pPr>
              <w:jc w:val="both"/>
              <w:rPr>
                <w:bCs/>
                <w:sz w:val="22"/>
                <w:szCs w:val="22"/>
              </w:rPr>
            </w:pPr>
            <w:proofErr w:type="spellStart"/>
            <w:r w:rsidRPr="001517FF">
              <w:rPr>
                <w:bCs/>
                <w:sz w:val="22"/>
                <w:szCs w:val="22"/>
                <w:lang w:val="en-US" w:eastAsia="en-US"/>
              </w:rPr>
              <w:t>Indicateur</w:t>
            </w:r>
            <w:proofErr w:type="spellEnd"/>
            <w:r w:rsidRPr="001517FF">
              <w:rPr>
                <w:bCs/>
                <w:sz w:val="22"/>
                <w:szCs w:val="22"/>
                <w:lang w:val="en-US" w:eastAsia="en-US"/>
              </w:rPr>
              <w:t xml:space="preserve"> </w:t>
            </w:r>
            <w:proofErr w:type="spellStart"/>
            <w:r w:rsidR="003D47B2">
              <w:rPr>
                <w:bCs/>
                <w:sz w:val="22"/>
                <w:szCs w:val="22"/>
                <w:lang w:val="en-US" w:eastAsia="en-US"/>
              </w:rPr>
              <w:t>att</w:t>
            </w:r>
            <w:r w:rsidR="00651E12">
              <w:rPr>
                <w:bCs/>
                <w:sz w:val="22"/>
                <w:szCs w:val="22"/>
                <w:lang w:val="en-US" w:eastAsia="en-US"/>
              </w:rPr>
              <w:t>e</w:t>
            </w:r>
            <w:r w:rsidR="003D47B2">
              <w:rPr>
                <w:bCs/>
                <w:sz w:val="22"/>
                <w:szCs w:val="22"/>
                <w:lang w:val="en-US" w:eastAsia="en-US"/>
              </w:rPr>
              <w:t>int</w:t>
            </w:r>
            <w:proofErr w:type="spellEnd"/>
          </w:p>
        </w:tc>
      </w:tr>
      <w:tr w:rsidR="00FB1711" w:rsidRPr="00651E12" w14:paraId="0ABDD07A" w14:textId="77777777" w:rsidTr="00402525">
        <w:trPr>
          <w:trHeight w:val="548"/>
        </w:trPr>
        <w:tc>
          <w:tcPr>
            <w:tcW w:w="1980" w:type="dxa"/>
            <w:shd w:val="clear" w:color="auto" w:fill="EEECE1"/>
          </w:tcPr>
          <w:p w14:paraId="46448C14" w14:textId="77777777" w:rsidR="00FB1711" w:rsidRPr="001517FF" w:rsidRDefault="00FB1711" w:rsidP="001517FF">
            <w:pPr>
              <w:jc w:val="both"/>
              <w:rPr>
                <w:sz w:val="22"/>
                <w:szCs w:val="22"/>
                <w:lang w:val="fr-CD" w:eastAsia="en-US"/>
              </w:rPr>
            </w:pPr>
            <w:r w:rsidRPr="001517FF">
              <w:rPr>
                <w:b/>
                <w:sz w:val="22"/>
                <w:szCs w:val="22"/>
                <w:lang w:val="fr-CD" w:eastAsia="en-US"/>
              </w:rPr>
              <w:t>Indicateur</w:t>
            </w:r>
            <w:r w:rsidRPr="001517FF">
              <w:rPr>
                <w:sz w:val="22"/>
                <w:szCs w:val="22"/>
                <w:lang w:val="fr-CD" w:eastAsia="en-US"/>
              </w:rPr>
              <w:t xml:space="preserve"> 1.4.3</w:t>
            </w:r>
          </w:p>
          <w:p w14:paraId="4EBEAA50" w14:textId="77777777" w:rsidR="00FB1711" w:rsidRPr="001517FF" w:rsidRDefault="00FB1711" w:rsidP="001517FF">
            <w:pPr>
              <w:jc w:val="both"/>
              <w:rPr>
                <w:sz w:val="22"/>
                <w:szCs w:val="22"/>
                <w:lang w:val="fr-CD" w:eastAsia="en-US"/>
              </w:rPr>
            </w:pPr>
            <w:r w:rsidRPr="001517FF">
              <w:rPr>
                <w:bCs/>
                <w:sz w:val="22"/>
                <w:szCs w:val="22"/>
                <w:lang w:val="fr-CD" w:eastAsia="en-US"/>
              </w:rPr>
              <w:t>Nombre de cas d'abus et d'exploitation sexuelle reportés et investigués au sein de la Police</w:t>
            </w:r>
          </w:p>
        </w:tc>
        <w:tc>
          <w:tcPr>
            <w:tcW w:w="1260" w:type="dxa"/>
            <w:shd w:val="clear" w:color="auto" w:fill="EEECE1"/>
          </w:tcPr>
          <w:p w14:paraId="0398B11B" w14:textId="77777777" w:rsidR="00FB1711" w:rsidRPr="001517FF" w:rsidRDefault="00FB1711" w:rsidP="001517FF">
            <w:pPr>
              <w:jc w:val="both"/>
              <w:rPr>
                <w:bCs/>
                <w:sz w:val="22"/>
                <w:szCs w:val="22"/>
              </w:rPr>
            </w:pPr>
            <w:r w:rsidRPr="001517FF">
              <w:rPr>
                <w:bCs/>
                <w:sz w:val="22"/>
                <w:szCs w:val="22"/>
                <w:lang w:val="en-US" w:eastAsia="en-US"/>
              </w:rPr>
              <w:t>166</w:t>
            </w:r>
          </w:p>
        </w:tc>
        <w:tc>
          <w:tcPr>
            <w:tcW w:w="1440" w:type="dxa"/>
            <w:shd w:val="clear" w:color="auto" w:fill="EEECE1"/>
          </w:tcPr>
          <w:p w14:paraId="13CF1DD2" w14:textId="77777777" w:rsidR="00FB1711" w:rsidRPr="001517FF" w:rsidRDefault="00FB1711" w:rsidP="001517FF">
            <w:pPr>
              <w:jc w:val="both"/>
              <w:rPr>
                <w:bCs/>
                <w:sz w:val="22"/>
                <w:szCs w:val="22"/>
              </w:rPr>
            </w:pPr>
            <w:r w:rsidRPr="001517FF">
              <w:rPr>
                <w:bCs/>
                <w:sz w:val="22"/>
                <w:szCs w:val="22"/>
                <w:lang w:val="en-US" w:eastAsia="en-US"/>
              </w:rPr>
              <w:t>50</w:t>
            </w:r>
          </w:p>
        </w:tc>
        <w:tc>
          <w:tcPr>
            <w:tcW w:w="1620" w:type="dxa"/>
          </w:tcPr>
          <w:p w14:paraId="0BB7BFEF" w14:textId="77777777" w:rsidR="00FB1711" w:rsidRPr="001517FF" w:rsidRDefault="00FB1711" w:rsidP="001517FF">
            <w:pPr>
              <w:jc w:val="both"/>
              <w:rPr>
                <w:bCs/>
                <w:sz w:val="22"/>
                <w:szCs w:val="22"/>
                <w:lang w:val="fr-CD"/>
              </w:rPr>
            </w:pPr>
            <w:r w:rsidRPr="001517FF">
              <w:rPr>
                <w:bCs/>
                <w:sz w:val="22"/>
                <w:szCs w:val="22"/>
                <w:lang w:val="fr-CD" w:eastAsia="en-US"/>
              </w:rPr>
              <w:t>25 d’abus et d'exploitation sexuelle reportés et investigués au sein de la Police</w:t>
            </w:r>
          </w:p>
        </w:tc>
        <w:tc>
          <w:tcPr>
            <w:tcW w:w="3420" w:type="dxa"/>
          </w:tcPr>
          <w:p w14:paraId="234AE19C" w14:textId="77777777" w:rsidR="00FB1711" w:rsidRPr="001517FF" w:rsidRDefault="00FB1711" w:rsidP="001517FF">
            <w:pPr>
              <w:jc w:val="both"/>
              <w:rPr>
                <w:sz w:val="22"/>
                <w:szCs w:val="22"/>
                <w:lang w:val="fr-CD"/>
              </w:rPr>
            </w:pPr>
            <w:r w:rsidRPr="001517FF">
              <w:rPr>
                <w:bCs/>
                <w:sz w:val="22"/>
                <w:szCs w:val="22"/>
                <w:lang w:val="fr-CD" w:eastAsia="en-US"/>
              </w:rPr>
              <w:t>L’enquête de perception du mois de septembre 2022 a répertorié 25 cas d’abus et d'exploitation sexuelle entre avril et septembre 2022 au bureau de police de Tshikapa,</w:t>
            </w:r>
          </w:p>
        </w:tc>
      </w:tr>
    </w:tbl>
    <w:p w14:paraId="5F5945E0" w14:textId="77777777" w:rsidR="00FB1711" w:rsidRPr="001517FF" w:rsidRDefault="00FB1711" w:rsidP="001517FF">
      <w:pPr>
        <w:ind w:left="-720"/>
        <w:jc w:val="both"/>
        <w:rPr>
          <w:b/>
          <w:sz w:val="22"/>
          <w:szCs w:val="22"/>
          <w:u w:val="single"/>
          <w:lang w:val="fr-FR"/>
        </w:rPr>
      </w:pPr>
    </w:p>
    <w:p w14:paraId="1DE396F6" w14:textId="77777777" w:rsidR="00AC64F5" w:rsidRPr="001517FF" w:rsidRDefault="00AC64F5" w:rsidP="001517FF">
      <w:pPr>
        <w:jc w:val="both"/>
        <w:rPr>
          <w:b/>
          <w:color w:val="FF0000"/>
          <w:sz w:val="22"/>
          <w:szCs w:val="22"/>
          <w:u w:val="single"/>
          <w:lang w:val="fr-FR"/>
        </w:rPr>
      </w:pPr>
    </w:p>
    <w:p w14:paraId="311F1FB8" w14:textId="77777777" w:rsidR="00FB1711" w:rsidRPr="001517FF" w:rsidRDefault="00FB1711" w:rsidP="001517FF">
      <w:pPr>
        <w:jc w:val="both"/>
        <w:rPr>
          <w:b/>
          <w:color w:val="FF0000"/>
          <w:sz w:val="22"/>
          <w:szCs w:val="22"/>
          <w:u w:val="single"/>
          <w:lang w:val="fr-FR"/>
        </w:rPr>
      </w:pPr>
    </w:p>
    <w:p w14:paraId="3F301F0A" w14:textId="288BAC8D" w:rsidR="00141A6C" w:rsidRPr="001517FF" w:rsidRDefault="00141A6C" w:rsidP="001517FF">
      <w:pPr>
        <w:ind w:left="-720" w:firstLine="720"/>
        <w:jc w:val="both"/>
        <w:rPr>
          <w:b/>
          <w:sz w:val="22"/>
          <w:szCs w:val="22"/>
          <w:lang w:val="fr-CD"/>
        </w:rPr>
      </w:pPr>
      <w:r w:rsidRPr="001517FF">
        <w:rPr>
          <w:b/>
          <w:sz w:val="22"/>
          <w:szCs w:val="22"/>
          <w:u w:val="single"/>
          <w:lang w:val="fr-FR"/>
        </w:rPr>
        <w:t xml:space="preserve">Résultat </w:t>
      </w:r>
      <w:proofErr w:type="gramStart"/>
      <w:r w:rsidRPr="001517FF">
        <w:rPr>
          <w:b/>
          <w:sz w:val="22"/>
          <w:szCs w:val="22"/>
          <w:u w:val="single"/>
          <w:lang w:val="fr-FR"/>
        </w:rPr>
        <w:t>2:</w:t>
      </w:r>
      <w:proofErr w:type="gramEnd"/>
      <w:r w:rsidRPr="001517FF">
        <w:rPr>
          <w:b/>
          <w:sz w:val="22"/>
          <w:szCs w:val="22"/>
          <w:lang w:val="fr-FR"/>
        </w:rPr>
        <w:t xml:space="preserve">  </w:t>
      </w:r>
      <w:r w:rsidR="00766842" w:rsidRPr="001517FF">
        <w:rPr>
          <w:bCs/>
          <w:sz w:val="22"/>
          <w:szCs w:val="22"/>
          <w:lang w:val="fr-CD"/>
        </w:rPr>
        <w:t>L'intégration sociale et économique et la résilience des communautés, en particulier celle des groupes vulnérables, est renforcée comme alternative à la violence</w:t>
      </w:r>
    </w:p>
    <w:p w14:paraId="34239774" w14:textId="77777777" w:rsidR="00141A6C" w:rsidRPr="001517FF" w:rsidRDefault="00141A6C" w:rsidP="001517FF">
      <w:pPr>
        <w:ind w:left="-720"/>
        <w:jc w:val="both"/>
        <w:rPr>
          <w:b/>
          <w:sz w:val="22"/>
          <w:szCs w:val="22"/>
          <w:lang w:val="fr-FR"/>
        </w:rPr>
      </w:pPr>
    </w:p>
    <w:p w14:paraId="5476084B" w14:textId="4C0EBEF6" w:rsidR="00141A6C" w:rsidRPr="001517FF" w:rsidRDefault="00141A6C" w:rsidP="00151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180"/>
        <w:jc w:val="both"/>
        <w:rPr>
          <w:b/>
          <w:sz w:val="22"/>
          <w:szCs w:val="22"/>
          <w:lang w:val="fr-FR"/>
        </w:rPr>
      </w:pPr>
      <w:r w:rsidRPr="001517FF">
        <w:rPr>
          <w:color w:val="212121"/>
          <w:sz w:val="22"/>
          <w:szCs w:val="22"/>
          <w:lang w:val="fr-FR"/>
        </w:rPr>
        <w:t xml:space="preserve">Veuillez évaluer l'état actuel des progrès du </w:t>
      </w:r>
      <w:r w:rsidR="004F599D" w:rsidRPr="001517FF">
        <w:rPr>
          <w:color w:val="212121"/>
          <w:sz w:val="22"/>
          <w:szCs w:val="22"/>
          <w:lang w:val="fr-FR"/>
        </w:rPr>
        <w:t>résultat :</w:t>
      </w:r>
      <w:r w:rsidRPr="001517FF">
        <w:rPr>
          <w:b/>
          <w:sz w:val="22"/>
          <w:szCs w:val="22"/>
          <w:lang w:val="fr-FR"/>
        </w:rPr>
        <w:t xml:space="preserve"> </w:t>
      </w:r>
      <w:r w:rsidR="006F755A" w:rsidRPr="001517FF">
        <w:rPr>
          <w:b/>
          <w:sz w:val="22"/>
          <w:szCs w:val="22"/>
          <w:lang w:val="fr-FR"/>
        </w:rPr>
        <w:t xml:space="preserve"> on </w:t>
      </w:r>
      <w:proofErr w:type="spellStart"/>
      <w:r w:rsidR="006F755A" w:rsidRPr="001517FF">
        <w:rPr>
          <w:b/>
          <w:sz w:val="22"/>
          <w:szCs w:val="22"/>
          <w:lang w:val="fr-FR"/>
        </w:rPr>
        <w:t>track</w:t>
      </w:r>
      <w:proofErr w:type="spellEnd"/>
      <w:r w:rsidR="006F755A" w:rsidRPr="001517FF">
        <w:rPr>
          <w:b/>
          <w:sz w:val="22"/>
          <w:szCs w:val="22"/>
          <w:lang w:val="fr-FR"/>
        </w:rPr>
        <w:t xml:space="preserve"> </w:t>
      </w:r>
      <w:proofErr w:type="spellStart"/>
      <w:r w:rsidR="006F755A" w:rsidRPr="001517FF">
        <w:rPr>
          <w:b/>
          <w:sz w:val="22"/>
          <w:szCs w:val="22"/>
          <w:lang w:val="fr-FR"/>
        </w:rPr>
        <w:t>with</w:t>
      </w:r>
      <w:proofErr w:type="spellEnd"/>
      <w:r w:rsidR="006F755A" w:rsidRPr="001517FF">
        <w:rPr>
          <w:b/>
          <w:sz w:val="22"/>
          <w:szCs w:val="22"/>
          <w:lang w:val="fr-FR"/>
        </w:rPr>
        <w:t xml:space="preserve"> </w:t>
      </w:r>
      <w:proofErr w:type="spellStart"/>
      <w:r w:rsidR="006F755A" w:rsidRPr="001517FF">
        <w:rPr>
          <w:b/>
          <w:sz w:val="22"/>
          <w:szCs w:val="22"/>
          <w:lang w:val="fr-FR"/>
        </w:rPr>
        <w:t>peacebuilding</w:t>
      </w:r>
      <w:proofErr w:type="spellEnd"/>
      <w:r w:rsidR="006F755A" w:rsidRPr="001517FF">
        <w:rPr>
          <w:b/>
          <w:sz w:val="22"/>
          <w:szCs w:val="22"/>
          <w:lang w:val="fr-FR"/>
        </w:rPr>
        <w:t xml:space="preserve"> </w:t>
      </w:r>
      <w:proofErr w:type="spellStart"/>
      <w:r w:rsidR="006F755A" w:rsidRPr="001517FF">
        <w:rPr>
          <w:b/>
          <w:sz w:val="22"/>
          <w:szCs w:val="22"/>
          <w:lang w:val="fr-FR"/>
        </w:rPr>
        <w:t>results</w:t>
      </w:r>
      <w:proofErr w:type="spellEnd"/>
    </w:p>
    <w:p w14:paraId="4F290634" w14:textId="77777777" w:rsidR="00141A6C" w:rsidRPr="001517FF" w:rsidRDefault="00141A6C" w:rsidP="001517FF">
      <w:pPr>
        <w:ind w:left="-720"/>
        <w:jc w:val="both"/>
        <w:rPr>
          <w:b/>
          <w:sz w:val="22"/>
          <w:szCs w:val="22"/>
          <w:lang w:val="fr-FR"/>
        </w:rPr>
      </w:pPr>
    </w:p>
    <w:p w14:paraId="1140E271" w14:textId="4595D461" w:rsidR="00280482" w:rsidRPr="001517FF" w:rsidRDefault="00141A6C" w:rsidP="001517FF">
      <w:pPr>
        <w:jc w:val="both"/>
        <w:rPr>
          <w:b/>
          <w:sz w:val="22"/>
          <w:szCs w:val="22"/>
          <w:lang w:val="fr-CD"/>
        </w:rPr>
      </w:pPr>
      <w:r w:rsidRPr="001517FF">
        <w:rPr>
          <w:b/>
          <w:sz w:val="22"/>
          <w:szCs w:val="22"/>
          <w:lang w:val="fr-FR"/>
        </w:rPr>
        <w:t>R</w:t>
      </w:r>
      <w:r w:rsidR="00ED4F8D" w:rsidRPr="001517FF">
        <w:rPr>
          <w:b/>
          <w:sz w:val="22"/>
          <w:szCs w:val="22"/>
          <w:lang w:val="fr-FR"/>
        </w:rPr>
        <w:t>é</w:t>
      </w:r>
      <w:r w:rsidRPr="001517FF">
        <w:rPr>
          <w:b/>
          <w:sz w:val="22"/>
          <w:szCs w:val="22"/>
          <w:lang w:val="fr-FR"/>
        </w:rPr>
        <w:t xml:space="preserve">sumé de </w:t>
      </w:r>
      <w:r w:rsidR="004F599D" w:rsidRPr="001517FF">
        <w:rPr>
          <w:b/>
          <w:bCs/>
          <w:color w:val="212121"/>
          <w:sz w:val="22"/>
          <w:szCs w:val="22"/>
          <w:lang w:val="fr-FR"/>
        </w:rPr>
        <w:t>progrès</w:t>
      </w:r>
      <w:r w:rsidR="004F599D" w:rsidRPr="001517FF">
        <w:rPr>
          <w:b/>
          <w:sz w:val="22"/>
          <w:szCs w:val="22"/>
          <w:lang w:val="fr-FR"/>
        </w:rPr>
        <w:t xml:space="preserve"> :</w:t>
      </w:r>
      <w:r w:rsidRPr="001517FF">
        <w:rPr>
          <w:b/>
          <w:sz w:val="22"/>
          <w:szCs w:val="22"/>
          <w:lang w:val="fr-FR"/>
        </w:rPr>
        <w:t xml:space="preserve"> </w:t>
      </w:r>
      <w:r w:rsidRPr="001517FF">
        <w:rPr>
          <w:color w:val="212121"/>
          <w:sz w:val="22"/>
          <w:szCs w:val="22"/>
          <w:lang w:val="fr-FR"/>
        </w:rPr>
        <w:t>(Limite de 350 mots)</w:t>
      </w:r>
      <w:r w:rsidR="0075039D" w:rsidRPr="001517FF">
        <w:rPr>
          <w:i/>
          <w:sz w:val="22"/>
          <w:szCs w:val="22"/>
          <w:lang w:val="fr-FR"/>
        </w:rPr>
        <w:t xml:space="preserve"> </w:t>
      </w:r>
      <w:r w:rsidR="008656BF" w:rsidRPr="001517FF">
        <w:rPr>
          <w:b/>
          <w:sz w:val="22"/>
          <w:szCs w:val="22"/>
        </w:rPr>
        <w:fldChar w:fldCharType="begin">
          <w:ffData>
            <w:name w:val="Text38"/>
            <w:enabled/>
            <w:calcOnExit w:val="0"/>
            <w:textInput>
              <w:maxLength w:val="3000"/>
              <w:format w:val="FIRST CAPITAL"/>
            </w:textInput>
          </w:ffData>
        </w:fldChar>
      </w:r>
      <w:r w:rsidRPr="001517FF">
        <w:rPr>
          <w:b/>
          <w:sz w:val="22"/>
          <w:szCs w:val="22"/>
          <w:lang w:val="fr-FR"/>
        </w:rPr>
        <w:instrText xml:space="preserve"> FORMTEXT </w:instrText>
      </w:r>
      <w:r w:rsidR="008656BF" w:rsidRPr="001517FF">
        <w:rPr>
          <w:b/>
          <w:sz w:val="22"/>
          <w:szCs w:val="22"/>
        </w:rPr>
      </w:r>
      <w:r w:rsidR="008656BF" w:rsidRPr="001517FF">
        <w:rPr>
          <w:b/>
          <w:sz w:val="22"/>
          <w:szCs w:val="22"/>
        </w:rPr>
        <w:fldChar w:fldCharType="separate"/>
      </w:r>
      <w:r w:rsidRPr="001517FF">
        <w:rPr>
          <w:b/>
          <w:noProof/>
          <w:sz w:val="22"/>
          <w:szCs w:val="22"/>
        </w:rPr>
        <w:t> </w:t>
      </w:r>
      <w:r w:rsidRPr="001517FF">
        <w:rPr>
          <w:b/>
          <w:noProof/>
          <w:sz w:val="22"/>
          <w:szCs w:val="22"/>
        </w:rPr>
        <w:t> </w:t>
      </w:r>
      <w:r w:rsidRPr="001517FF">
        <w:rPr>
          <w:b/>
          <w:noProof/>
          <w:sz w:val="22"/>
          <w:szCs w:val="22"/>
        </w:rPr>
        <w:t> </w:t>
      </w:r>
      <w:r w:rsidRPr="001517FF">
        <w:rPr>
          <w:b/>
          <w:noProof/>
          <w:sz w:val="22"/>
          <w:szCs w:val="22"/>
        </w:rPr>
        <w:t> </w:t>
      </w:r>
      <w:r w:rsidRPr="001517FF">
        <w:rPr>
          <w:b/>
          <w:noProof/>
          <w:sz w:val="22"/>
          <w:szCs w:val="22"/>
        </w:rPr>
        <w:t> </w:t>
      </w:r>
      <w:r w:rsidR="008656BF" w:rsidRPr="001517FF">
        <w:rPr>
          <w:b/>
          <w:sz w:val="22"/>
          <w:szCs w:val="22"/>
        </w:rPr>
        <w:fldChar w:fldCharType="end"/>
      </w:r>
    </w:p>
    <w:p w14:paraId="52D13B7B" w14:textId="6080DF80" w:rsidR="004171E2" w:rsidRPr="001517FF" w:rsidRDefault="004171E2" w:rsidP="001517FF">
      <w:pPr>
        <w:jc w:val="both"/>
        <w:rPr>
          <w:sz w:val="22"/>
          <w:szCs w:val="22"/>
          <w:lang w:val="fr-FR"/>
        </w:rPr>
      </w:pPr>
      <w:r w:rsidRPr="001517FF">
        <w:rPr>
          <w:sz w:val="22"/>
          <w:szCs w:val="22"/>
          <w:lang w:val="fr-FR"/>
        </w:rPr>
        <w:t>On note à la fin du projet, une intégration sociale et économique ainsi que</w:t>
      </w:r>
      <w:r w:rsidR="003B65F8">
        <w:rPr>
          <w:sz w:val="22"/>
          <w:szCs w:val="22"/>
          <w:lang w:val="fr-FR"/>
        </w:rPr>
        <w:t xml:space="preserve"> </w:t>
      </w:r>
      <w:proofErr w:type="gramStart"/>
      <w:r w:rsidR="003B65F8">
        <w:rPr>
          <w:sz w:val="22"/>
          <w:szCs w:val="22"/>
          <w:lang w:val="fr-FR"/>
        </w:rPr>
        <w:t xml:space="preserve">la </w:t>
      </w:r>
      <w:r w:rsidRPr="001517FF">
        <w:rPr>
          <w:sz w:val="22"/>
          <w:szCs w:val="22"/>
          <w:lang w:val="fr-FR"/>
        </w:rPr>
        <w:t xml:space="preserve"> résilience</w:t>
      </w:r>
      <w:proofErr w:type="gramEnd"/>
      <w:r w:rsidRPr="001517FF">
        <w:rPr>
          <w:sz w:val="22"/>
          <w:szCs w:val="22"/>
          <w:lang w:val="fr-FR"/>
        </w:rPr>
        <w:t xml:space="preserve"> des communautés améliorée, et en particulier les groupes fragiles comme les jeunes et les femmes. </w:t>
      </w:r>
    </w:p>
    <w:p w14:paraId="40951497" w14:textId="338B763D" w:rsidR="004171E2" w:rsidRPr="001517FF" w:rsidRDefault="0067731D" w:rsidP="001517FF">
      <w:pPr>
        <w:jc w:val="both"/>
        <w:rPr>
          <w:sz w:val="22"/>
          <w:szCs w:val="22"/>
          <w:lang w:val="fr-FR"/>
        </w:rPr>
      </w:pPr>
      <w:r w:rsidRPr="001517FF">
        <w:rPr>
          <w:sz w:val="22"/>
          <w:szCs w:val="22"/>
          <w:lang w:val="fr-FR"/>
        </w:rPr>
        <w:t>En effet, l</w:t>
      </w:r>
      <w:r w:rsidR="004171E2" w:rsidRPr="001517FF">
        <w:rPr>
          <w:sz w:val="22"/>
          <w:szCs w:val="22"/>
          <w:lang w:val="fr-FR"/>
        </w:rPr>
        <w:t xml:space="preserve">es travaux HIMO ont pleinement rempli leurs rôles de catalyseurs : chaque bénéficiaire a obtenu un fonds de démarrage qui lui a permis de mener une activité génératrice de revenu (AGR). Les bénéficiaires ainsi appuyés ont été regroupés en associations d’intérêts économiques pour les développements des AGR collectives suivant les filières porteuses. </w:t>
      </w:r>
    </w:p>
    <w:p w14:paraId="642C181D" w14:textId="2663619E" w:rsidR="001B41CD" w:rsidRPr="001517FF" w:rsidRDefault="0067731D" w:rsidP="001517FF">
      <w:pPr>
        <w:jc w:val="both"/>
        <w:rPr>
          <w:sz w:val="22"/>
          <w:szCs w:val="22"/>
          <w:lang w:val="fr-FR"/>
        </w:rPr>
      </w:pPr>
      <w:r w:rsidRPr="001517FF">
        <w:rPr>
          <w:sz w:val="22"/>
          <w:szCs w:val="22"/>
          <w:lang w:val="fr-FR"/>
        </w:rPr>
        <w:t>Par ailleurs, dans le souci d’une</w:t>
      </w:r>
      <w:r w:rsidR="000E03B4" w:rsidRPr="001517FF">
        <w:rPr>
          <w:sz w:val="22"/>
          <w:szCs w:val="22"/>
          <w:lang w:val="fr-FR"/>
        </w:rPr>
        <w:t xml:space="preserve"> intégration économique durable, le projet a organisé plusieurs séances pour renforcer les compétences des auteurs locaux de développement dans l’élaboration de plans d’actions prioritaires de paix et de développement (PAPD).</w:t>
      </w:r>
      <w:r w:rsidR="004171E2" w:rsidRPr="001517FF">
        <w:rPr>
          <w:sz w:val="22"/>
          <w:szCs w:val="22"/>
          <w:lang w:val="fr-FR"/>
        </w:rPr>
        <w:t xml:space="preserve"> </w:t>
      </w:r>
      <w:r w:rsidR="000E03B4" w:rsidRPr="001517FF">
        <w:rPr>
          <w:sz w:val="22"/>
          <w:szCs w:val="22"/>
          <w:lang w:val="fr-FR"/>
        </w:rPr>
        <w:t xml:space="preserve">A l’issue, </w:t>
      </w:r>
      <w:r w:rsidR="001D3106" w:rsidRPr="001517FF">
        <w:rPr>
          <w:bCs/>
          <w:sz w:val="22"/>
          <w:szCs w:val="22"/>
          <w:lang w:val="fr-CD" w:eastAsia="en-US"/>
        </w:rPr>
        <w:t xml:space="preserve">40 </w:t>
      </w:r>
      <w:r w:rsidR="001D3106" w:rsidRPr="001517FF">
        <w:rPr>
          <w:sz w:val="22"/>
          <w:szCs w:val="22"/>
          <w:lang w:val="fr-FR"/>
        </w:rPr>
        <w:t>acteurs de développement</w:t>
      </w:r>
      <w:r w:rsidR="001D3106" w:rsidRPr="001517FF">
        <w:rPr>
          <w:bCs/>
          <w:sz w:val="22"/>
          <w:szCs w:val="22"/>
          <w:lang w:val="fr-CD" w:eastAsia="en-US"/>
        </w:rPr>
        <w:t xml:space="preserve"> </w:t>
      </w:r>
      <w:r w:rsidR="000E03B4" w:rsidRPr="001517FF">
        <w:rPr>
          <w:sz w:val="22"/>
          <w:szCs w:val="22"/>
          <w:lang w:val="fr-FR"/>
        </w:rPr>
        <w:t xml:space="preserve">ont </w:t>
      </w:r>
      <w:r w:rsidR="001D3106" w:rsidRPr="001517FF">
        <w:rPr>
          <w:sz w:val="22"/>
          <w:szCs w:val="22"/>
          <w:lang w:val="fr-FR"/>
        </w:rPr>
        <w:t xml:space="preserve">participé à </w:t>
      </w:r>
      <w:r w:rsidR="000E03B4" w:rsidRPr="001517FF">
        <w:rPr>
          <w:sz w:val="22"/>
          <w:szCs w:val="22"/>
          <w:lang w:val="fr-FR"/>
        </w:rPr>
        <w:t>élabor</w:t>
      </w:r>
      <w:r w:rsidR="001D3106" w:rsidRPr="001517FF">
        <w:rPr>
          <w:sz w:val="22"/>
          <w:szCs w:val="22"/>
          <w:lang w:val="fr-FR"/>
        </w:rPr>
        <w:t>ation</w:t>
      </w:r>
      <w:r w:rsidR="000E03B4" w:rsidRPr="001517FF">
        <w:rPr>
          <w:sz w:val="22"/>
          <w:szCs w:val="22"/>
          <w:lang w:val="fr-FR"/>
        </w:rPr>
        <w:t xml:space="preserve"> </w:t>
      </w:r>
      <w:r w:rsidR="001D3106" w:rsidRPr="001517FF">
        <w:rPr>
          <w:sz w:val="22"/>
          <w:szCs w:val="22"/>
          <w:lang w:val="fr-FR"/>
        </w:rPr>
        <w:t>du</w:t>
      </w:r>
      <w:r w:rsidR="00592E73" w:rsidRPr="001517FF">
        <w:rPr>
          <w:sz w:val="22"/>
          <w:szCs w:val="22"/>
          <w:lang w:val="fr-FR"/>
        </w:rPr>
        <w:t xml:space="preserve"> Plan de Développement Local</w:t>
      </w:r>
      <w:r w:rsidR="000E03B4" w:rsidRPr="001517FF">
        <w:rPr>
          <w:sz w:val="22"/>
          <w:szCs w:val="22"/>
          <w:lang w:val="fr-FR"/>
        </w:rPr>
        <w:t xml:space="preserve"> </w:t>
      </w:r>
      <w:r w:rsidR="00592E73" w:rsidRPr="001517FF">
        <w:rPr>
          <w:sz w:val="22"/>
          <w:szCs w:val="22"/>
          <w:lang w:val="fr-FR"/>
        </w:rPr>
        <w:t>(</w:t>
      </w:r>
      <w:r w:rsidR="000E03B4" w:rsidRPr="001517FF">
        <w:rPr>
          <w:sz w:val="22"/>
          <w:szCs w:val="22"/>
          <w:lang w:val="fr-FR"/>
        </w:rPr>
        <w:t>PDL</w:t>
      </w:r>
      <w:r w:rsidR="00592E73" w:rsidRPr="001517FF">
        <w:rPr>
          <w:sz w:val="22"/>
          <w:szCs w:val="22"/>
          <w:lang w:val="fr-FR"/>
        </w:rPr>
        <w:t>)</w:t>
      </w:r>
      <w:r w:rsidR="000E03B4" w:rsidRPr="001517FF">
        <w:rPr>
          <w:sz w:val="22"/>
          <w:szCs w:val="22"/>
          <w:lang w:val="fr-FR"/>
        </w:rPr>
        <w:t xml:space="preserve">, </w:t>
      </w:r>
      <w:r w:rsidR="00332498" w:rsidRPr="001517FF">
        <w:rPr>
          <w:sz w:val="22"/>
          <w:szCs w:val="22"/>
          <w:lang w:val="fr-FR"/>
        </w:rPr>
        <w:t xml:space="preserve">le </w:t>
      </w:r>
      <w:r w:rsidR="000E03B4" w:rsidRPr="001517FF">
        <w:rPr>
          <w:sz w:val="22"/>
          <w:szCs w:val="22"/>
          <w:lang w:val="fr-FR"/>
        </w:rPr>
        <w:t>P</w:t>
      </w:r>
      <w:r w:rsidR="000121B5" w:rsidRPr="001517FF">
        <w:rPr>
          <w:sz w:val="22"/>
          <w:szCs w:val="22"/>
          <w:lang w:val="fr-FR"/>
        </w:rPr>
        <w:t>lan d’Action Prioritaire</w:t>
      </w:r>
      <w:r w:rsidR="00332498" w:rsidRPr="001517FF">
        <w:rPr>
          <w:sz w:val="22"/>
          <w:szCs w:val="22"/>
          <w:lang w:val="fr-FR"/>
        </w:rPr>
        <w:t xml:space="preserve"> </w:t>
      </w:r>
      <w:r w:rsidR="000E03B4" w:rsidRPr="001517FF">
        <w:rPr>
          <w:sz w:val="22"/>
          <w:szCs w:val="22"/>
          <w:lang w:val="fr-FR"/>
        </w:rPr>
        <w:t>et le P</w:t>
      </w:r>
      <w:r w:rsidR="000121B5" w:rsidRPr="001517FF">
        <w:rPr>
          <w:sz w:val="22"/>
          <w:szCs w:val="22"/>
          <w:lang w:val="fr-FR"/>
        </w:rPr>
        <w:t>lan d’</w:t>
      </w:r>
      <w:r w:rsidR="000E03B4" w:rsidRPr="001517FF">
        <w:rPr>
          <w:sz w:val="22"/>
          <w:szCs w:val="22"/>
          <w:lang w:val="fr-FR"/>
        </w:rPr>
        <w:t>I</w:t>
      </w:r>
      <w:r w:rsidR="000121B5" w:rsidRPr="001517FF">
        <w:rPr>
          <w:sz w:val="22"/>
          <w:szCs w:val="22"/>
          <w:lang w:val="fr-FR"/>
        </w:rPr>
        <w:t xml:space="preserve">nvestissement </w:t>
      </w:r>
      <w:r w:rsidR="000E03B4" w:rsidRPr="001517FF">
        <w:rPr>
          <w:sz w:val="22"/>
          <w:szCs w:val="22"/>
          <w:lang w:val="fr-FR"/>
        </w:rPr>
        <w:t>L</w:t>
      </w:r>
      <w:r w:rsidR="000121B5" w:rsidRPr="001517FF">
        <w:rPr>
          <w:sz w:val="22"/>
          <w:szCs w:val="22"/>
          <w:lang w:val="fr-FR"/>
        </w:rPr>
        <w:t>ocale</w:t>
      </w:r>
      <w:r w:rsidR="000E03B4" w:rsidRPr="001517FF">
        <w:rPr>
          <w:sz w:val="22"/>
          <w:szCs w:val="22"/>
          <w:lang w:val="fr-FR"/>
        </w:rPr>
        <w:t xml:space="preserve"> intégrant l’analyse des conflits et de dimension genre en vue d’encadrer les interventions socio</w:t>
      </w:r>
      <w:r w:rsidR="00332498" w:rsidRPr="001517FF">
        <w:rPr>
          <w:sz w:val="22"/>
          <w:szCs w:val="22"/>
          <w:lang w:val="fr-FR"/>
        </w:rPr>
        <w:t>-</w:t>
      </w:r>
      <w:r w:rsidR="000E03B4" w:rsidRPr="001517FF">
        <w:rPr>
          <w:sz w:val="22"/>
          <w:szCs w:val="22"/>
          <w:lang w:val="fr-FR"/>
        </w:rPr>
        <w:t>économiques</w:t>
      </w:r>
      <w:r w:rsidR="002209C7" w:rsidRPr="001517FF">
        <w:rPr>
          <w:sz w:val="22"/>
          <w:szCs w:val="22"/>
          <w:lang w:val="fr-FR"/>
        </w:rPr>
        <w:t xml:space="preserve">. </w:t>
      </w:r>
      <w:r w:rsidR="001B41CD" w:rsidRPr="001517FF">
        <w:rPr>
          <w:sz w:val="22"/>
          <w:szCs w:val="22"/>
          <w:lang w:val="fr-FR"/>
        </w:rPr>
        <w:t>Toujours dans le même objectif, le projet a appuyé les acteurs économiques locaux (producteurs agricoles) à la recherche de solution aux goulots d’étranglement dans 4 filières agricoles porteuses afin d’avoir une conne</w:t>
      </w:r>
      <w:r w:rsidR="00332498" w:rsidRPr="001517FF">
        <w:rPr>
          <w:sz w:val="22"/>
          <w:szCs w:val="22"/>
          <w:lang w:val="fr-FR"/>
        </w:rPr>
        <w:t>xion</w:t>
      </w:r>
      <w:r w:rsidR="001B41CD" w:rsidRPr="001517FF">
        <w:rPr>
          <w:sz w:val="22"/>
          <w:szCs w:val="22"/>
          <w:lang w:val="fr-FR"/>
        </w:rPr>
        <w:t xml:space="preserve"> aux marchés locau</w:t>
      </w:r>
      <w:r w:rsidRPr="001517FF">
        <w:rPr>
          <w:sz w:val="22"/>
          <w:szCs w:val="22"/>
          <w:lang w:val="fr-FR"/>
        </w:rPr>
        <w:t xml:space="preserve">x. Nous les retrouvons aujourd’hui sur les places de marché de la ville de Tshikapa. </w:t>
      </w:r>
    </w:p>
    <w:p w14:paraId="4D52FDC2" w14:textId="77777777" w:rsidR="004171E2" w:rsidRPr="001517FF" w:rsidRDefault="004171E2" w:rsidP="001517FF">
      <w:pPr>
        <w:jc w:val="both"/>
        <w:rPr>
          <w:b/>
          <w:sz w:val="22"/>
          <w:szCs w:val="22"/>
          <w:lang w:val="fr-CD"/>
        </w:rPr>
      </w:pPr>
    </w:p>
    <w:p w14:paraId="5ED81F57" w14:textId="060DD0E7" w:rsidR="00756D67" w:rsidRPr="00756D67" w:rsidRDefault="003C4637" w:rsidP="001517FF">
      <w:pPr>
        <w:spacing w:after="160" w:line="259" w:lineRule="auto"/>
        <w:jc w:val="both"/>
        <w:rPr>
          <w:sz w:val="22"/>
          <w:szCs w:val="22"/>
          <w:lang w:val="fr-CD"/>
        </w:rPr>
      </w:pPr>
      <w:r w:rsidRPr="001517FF">
        <w:rPr>
          <w:sz w:val="22"/>
          <w:szCs w:val="22"/>
          <w:lang w:val="fr-FR"/>
        </w:rPr>
        <w:t>Enfin, l</w:t>
      </w:r>
      <w:r w:rsidR="0067731D" w:rsidRPr="001517FF">
        <w:rPr>
          <w:sz w:val="22"/>
          <w:szCs w:val="22"/>
          <w:lang w:val="fr-FR"/>
        </w:rPr>
        <w:t>es jeunes à risques ont pu être réintégrés au sein des communautés, grâce aux activités de</w:t>
      </w:r>
      <w:r w:rsidR="00484DC3" w:rsidRPr="001517FF">
        <w:rPr>
          <w:color w:val="000000" w:themeColor="text1"/>
          <w:sz w:val="22"/>
          <w:szCs w:val="22"/>
          <w:lang w:val="fr-CD"/>
        </w:rPr>
        <w:t xml:space="preserve"> sensibilisation à la paix et au vivre ensemble</w:t>
      </w:r>
      <w:r w:rsidRPr="001517FF">
        <w:rPr>
          <w:color w:val="000000" w:themeColor="text1"/>
          <w:sz w:val="22"/>
          <w:szCs w:val="22"/>
          <w:lang w:val="fr-CD"/>
        </w:rPr>
        <w:t xml:space="preserve"> qui ont sensibilisé plus de 5000 personnes</w:t>
      </w:r>
      <w:r w:rsidR="0067731D" w:rsidRPr="001517FF">
        <w:rPr>
          <w:rStyle w:val="FootnoteReference"/>
          <w:color w:val="000000" w:themeColor="text1"/>
          <w:sz w:val="22"/>
          <w:szCs w:val="22"/>
          <w:lang w:val="fr-CD"/>
        </w:rPr>
        <w:footnoteReference w:id="11"/>
      </w:r>
      <w:r w:rsidRPr="001517FF">
        <w:rPr>
          <w:color w:val="000000" w:themeColor="text1"/>
          <w:sz w:val="22"/>
          <w:szCs w:val="22"/>
          <w:lang w:val="fr-CD"/>
        </w:rPr>
        <w:t xml:space="preserve"> ou encore la dotation de kit de réinsertion économique et un accompagnement psychosocial.</w:t>
      </w:r>
      <w:r w:rsidR="00484DC3" w:rsidRPr="001517FF">
        <w:rPr>
          <w:color w:val="000000" w:themeColor="text1"/>
          <w:sz w:val="22"/>
          <w:szCs w:val="22"/>
          <w:lang w:val="fr-CD"/>
        </w:rPr>
        <w:t xml:space="preserve"> </w:t>
      </w:r>
      <w:r w:rsidRPr="001517FF">
        <w:rPr>
          <w:sz w:val="22"/>
          <w:szCs w:val="22"/>
          <w:lang w:val="fr-CD"/>
        </w:rPr>
        <w:t>Cela a permis à ces</w:t>
      </w:r>
      <w:r w:rsidR="00025120" w:rsidRPr="001517FF">
        <w:rPr>
          <w:sz w:val="22"/>
          <w:szCs w:val="22"/>
          <w:lang w:val="fr-CD"/>
        </w:rPr>
        <w:t xml:space="preserve"> femmes et jeunes désœuvrés qui vivaient dans une situation désespérée d’implémenter des </w:t>
      </w:r>
      <w:proofErr w:type="spellStart"/>
      <w:r w:rsidR="00025120" w:rsidRPr="001517FF">
        <w:rPr>
          <w:sz w:val="22"/>
          <w:szCs w:val="22"/>
          <w:lang w:val="fr-CD"/>
        </w:rPr>
        <w:t>AGRs</w:t>
      </w:r>
      <w:proofErr w:type="spellEnd"/>
      <w:r w:rsidR="00025120" w:rsidRPr="001517FF">
        <w:rPr>
          <w:sz w:val="22"/>
          <w:szCs w:val="22"/>
          <w:lang w:val="fr-CD"/>
        </w:rPr>
        <w:t xml:space="preserve"> collectives et individuelles liées au petit commerce </w:t>
      </w:r>
      <w:r w:rsidR="00381F93" w:rsidRPr="001517FF">
        <w:rPr>
          <w:sz w:val="22"/>
          <w:szCs w:val="22"/>
          <w:lang w:val="fr-CD"/>
        </w:rPr>
        <w:t xml:space="preserve">être </w:t>
      </w:r>
      <w:r w:rsidR="00025120" w:rsidRPr="001517FF">
        <w:rPr>
          <w:sz w:val="22"/>
          <w:szCs w:val="22"/>
          <w:lang w:val="fr-CD"/>
        </w:rPr>
        <w:t xml:space="preserve">capables de faire face eux-mêmes à leurs besoins vitaux urgents et appètent à dénoncer les cas d’insécurité dans la communauté auprès de la police de proximité, car étant libre d’esprit et autonome.  </w:t>
      </w:r>
    </w:p>
    <w:p w14:paraId="168DF85B" w14:textId="55BECDC4" w:rsidR="00141A6C" w:rsidRPr="001517FF" w:rsidRDefault="00141A6C" w:rsidP="001517FF">
      <w:pPr>
        <w:jc w:val="both"/>
        <w:rPr>
          <w:b/>
          <w:sz w:val="22"/>
          <w:szCs w:val="22"/>
          <w:lang w:val="fr-FR"/>
        </w:rPr>
      </w:pPr>
      <w:r w:rsidRPr="00756D67">
        <w:rPr>
          <w:b/>
          <w:bCs/>
          <w:color w:val="000000"/>
          <w:sz w:val="22"/>
          <w:szCs w:val="22"/>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4F599D" w:rsidRPr="00756D67">
        <w:rPr>
          <w:b/>
          <w:bCs/>
          <w:color w:val="000000"/>
          <w:sz w:val="22"/>
          <w:szCs w:val="22"/>
          <w:lang w:val="fr-FR" w:eastAsia="en-US"/>
        </w:rPr>
        <w:t>résultat</w:t>
      </w:r>
      <w:r w:rsidR="004F599D" w:rsidRPr="00756D67">
        <w:rPr>
          <w:b/>
          <w:sz w:val="22"/>
          <w:szCs w:val="22"/>
          <w:lang w:val="fr-FR"/>
        </w:rPr>
        <w:t xml:space="preserve"> :</w:t>
      </w:r>
      <w:r w:rsidRPr="00756D67">
        <w:rPr>
          <w:b/>
          <w:sz w:val="22"/>
          <w:szCs w:val="22"/>
          <w:lang w:val="fr-FR"/>
        </w:rPr>
        <w:t xml:space="preserve"> </w:t>
      </w:r>
      <w:r w:rsidRPr="00756D67">
        <w:rPr>
          <w:i/>
          <w:sz w:val="22"/>
          <w:szCs w:val="22"/>
          <w:lang w:val="fr-FR"/>
        </w:rPr>
        <w:t>(</w:t>
      </w:r>
      <w:r w:rsidRPr="00756D67">
        <w:rPr>
          <w:color w:val="212121"/>
          <w:sz w:val="22"/>
          <w:szCs w:val="22"/>
          <w:lang w:val="fr-FR"/>
        </w:rPr>
        <w:t>Limite de 350 mots</w:t>
      </w:r>
      <w:r w:rsidRPr="00756D67">
        <w:rPr>
          <w:i/>
          <w:sz w:val="22"/>
          <w:szCs w:val="22"/>
          <w:lang w:val="fr-FR"/>
        </w:rPr>
        <w:t>)</w:t>
      </w:r>
      <w:r w:rsidR="00E36380" w:rsidRPr="00756D67">
        <w:rPr>
          <w:b/>
          <w:sz w:val="22"/>
          <w:szCs w:val="22"/>
          <w:lang w:val="fr-FR"/>
        </w:rPr>
        <w:t xml:space="preserve"> </w:t>
      </w:r>
    </w:p>
    <w:p w14:paraId="278ADA18" w14:textId="50E56A49" w:rsidR="009D711C" w:rsidRPr="001517FF" w:rsidRDefault="009D711C" w:rsidP="001517FF">
      <w:pPr>
        <w:jc w:val="both"/>
        <w:rPr>
          <w:b/>
          <w:sz w:val="22"/>
          <w:szCs w:val="22"/>
          <w:lang w:val="fr-FR"/>
        </w:rPr>
      </w:pPr>
    </w:p>
    <w:p w14:paraId="4F3E66B3" w14:textId="11EA4388" w:rsidR="00BA1313" w:rsidRDefault="009D711C" w:rsidP="00BA1313">
      <w:pPr>
        <w:pStyle w:val="ListParagraph"/>
        <w:ind w:left="-90"/>
        <w:jc w:val="both"/>
        <w:rPr>
          <w:sz w:val="22"/>
          <w:szCs w:val="22"/>
          <w:lang w:val="fr-CD"/>
        </w:rPr>
      </w:pPr>
      <w:r w:rsidRPr="001517FF">
        <w:rPr>
          <w:sz w:val="22"/>
          <w:szCs w:val="22"/>
          <w:lang w:val="fr-CD"/>
        </w:rPr>
        <w:t xml:space="preserve">Pour toutes les </w:t>
      </w:r>
      <w:r w:rsidR="006400E0" w:rsidRPr="001517FF">
        <w:rPr>
          <w:sz w:val="22"/>
          <w:szCs w:val="22"/>
          <w:lang w:val="fr-CD"/>
        </w:rPr>
        <w:t xml:space="preserve">activités réalisées </w:t>
      </w:r>
      <w:r w:rsidR="00D77A48">
        <w:rPr>
          <w:sz w:val="22"/>
          <w:szCs w:val="22"/>
          <w:lang w:val="fr-CD"/>
        </w:rPr>
        <w:t>par le</w:t>
      </w:r>
      <w:r w:rsidRPr="001517FF">
        <w:rPr>
          <w:sz w:val="22"/>
          <w:szCs w:val="22"/>
          <w:lang w:val="fr-CD"/>
        </w:rPr>
        <w:t xml:space="preserve"> projet, il y a</w:t>
      </w:r>
      <w:r w:rsidR="006A6275">
        <w:rPr>
          <w:sz w:val="22"/>
          <w:szCs w:val="22"/>
          <w:lang w:val="fr-CD"/>
        </w:rPr>
        <w:t xml:space="preserve"> eu</w:t>
      </w:r>
      <w:r w:rsidRPr="001517FF">
        <w:rPr>
          <w:sz w:val="22"/>
          <w:szCs w:val="22"/>
          <w:lang w:val="fr-CD"/>
        </w:rPr>
        <w:t xml:space="preserve"> la représentativité des femmes</w:t>
      </w:r>
      <w:r w:rsidR="006400E0" w:rsidRPr="001517FF">
        <w:rPr>
          <w:sz w:val="22"/>
          <w:szCs w:val="22"/>
          <w:lang w:val="fr-CD"/>
        </w:rPr>
        <w:t xml:space="preserve">, </w:t>
      </w:r>
      <w:r w:rsidR="006A6275">
        <w:rPr>
          <w:sz w:val="22"/>
          <w:szCs w:val="22"/>
          <w:lang w:val="fr-CD"/>
        </w:rPr>
        <w:t xml:space="preserve">des </w:t>
      </w:r>
      <w:r w:rsidR="006400E0" w:rsidRPr="001517FF">
        <w:rPr>
          <w:sz w:val="22"/>
          <w:szCs w:val="22"/>
          <w:lang w:val="fr-CD"/>
        </w:rPr>
        <w:t>jeunes filles et</w:t>
      </w:r>
      <w:r w:rsidRPr="001517FF">
        <w:rPr>
          <w:sz w:val="22"/>
          <w:szCs w:val="22"/>
          <w:lang w:val="fr-CD"/>
        </w:rPr>
        <w:t xml:space="preserve"> </w:t>
      </w:r>
      <w:r w:rsidR="006A6275">
        <w:rPr>
          <w:sz w:val="22"/>
          <w:szCs w:val="22"/>
          <w:lang w:val="fr-CD"/>
        </w:rPr>
        <w:t>garçons.</w:t>
      </w:r>
      <w:r w:rsidRPr="001517FF">
        <w:rPr>
          <w:sz w:val="22"/>
          <w:szCs w:val="22"/>
          <w:lang w:val="fr-CD"/>
        </w:rPr>
        <w:t xml:space="preserve"> </w:t>
      </w:r>
      <w:r w:rsidR="0025783C">
        <w:rPr>
          <w:sz w:val="22"/>
          <w:szCs w:val="22"/>
          <w:lang w:val="fr-CD"/>
        </w:rPr>
        <w:t xml:space="preserve">Certaines </w:t>
      </w:r>
      <w:r w:rsidRPr="001517FF">
        <w:rPr>
          <w:sz w:val="22"/>
          <w:szCs w:val="22"/>
          <w:lang w:val="fr-CD"/>
        </w:rPr>
        <w:t xml:space="preserve">activités visaient en priorité les femmes et les jeunes. C’est le cas entre autres des activités de la </w:t>
      </w:r>
      <w:r w:rsidR="006A3E73">
        <w:rPr>
          <w:sz w:val="22"/>
          <w:szCs w:val="22"/>
          <w:lang w:val="fr-CD"/>
        </w:rPr>
        <w:t>c</w:t>
      </w:r>
      <w:r w:rsidRPr="001517FF">
        <w:rPr>
          <w:sz w:val="22"/>
          <w:szCs w:val="22"/>
          <w:lang w:val="fr-CD"/>
        </w:rPr>
        <w:t>ommunication et mobilisation inclusive des femmes et des jeunes à risques et de la communauté ; Développer des activités récréatives au profit des jeunes/femmes (théâtres, danses traditionnelles, sport, etc.)</w:t>
      </w:r>
      <w:r w:rsidR="00BA1313">
        <w:rPr>
          <w:sz w:val="22"/>
          <w:szCs w:val="22"/>
          <w:lang w:val="fr-CD"/>
        </w:rPr>
        <w:t> ;</w:t>
      </w:r>
      <w:r w:rsidR="0025783C">
        <w:rPr>
          <w:sz w:val="22"/>
          <w:szCs w:val="22"/>
          <w:lang w:val="fr-CD"/>
        </w:rPr>
        <w:t xml:space="preserve"> </w:t>
      </w:r>
      <w:r w:rsidR="0025783C" w:rsidRPr="00BA1313">
        <w:rPr>
          <w:sz w:val="22"/>
          <w:szCs w:val="22"/>
          <w:lang w:val="fr-CD"/>
        </w:rPr>
        <w:t xml:space="preserve">Faciliter la formation professionnelle des jeunes et des femmes au profit des métiers porteurs ; </w:t>
      </w:r>
      <w:r w:rsidR="00BA1313">
        <w:rPr>
          <w:sz w:val="22"/>
          <w:szCs w:val="22"/>
          <w:lang w:val="fr-CD"/>
        </w:rPr>
        <w:t>C</w:t>
      </w:r>
      <w:r w:rsidR="0025783C" w:rsidRPr="00BA1313">
        <w:rPr>
          <w:sz w:val="22"/>
          <w:szCs w:val="22"/>
          <w:lang w:val="fr-CD"/>
        </w:rPr>
        <w:t xml:space="preserve">réation ou </w:t>
      </w:r>
      <w:r w:rsidR="00BA1313">
        <w:rPr>
          <w:sz w:val="22"/>
          <w:szCs w:val="22"/>
          <w:lang w:val="fr-CD"/>
        </w:rPr>
        <w:t xml:space="preserve">la </w:t>
      </w:r>
      <w:r w:rsidR="0025783C" w:rsidRPr="00BA1313">
        <w:rPr>
          <w:sz w:val="22"/>
          <w:szCs w:val="22"/>
          <w:lang w:val="fr-CD"/>
        </w:rPr>
        <w:t>redynamisation des structures communautaires de jeunes ;</w:t>
      </w:r>
      <w:r w:rsidR="00BA1313" w:rsidRPr="00BA1313">
        <w:rPr>
          <w:sz w:val="22"/>
          <w:szCs w:val="22"/>
          <w:lang w:val="fr-CD"/>
        </w:rPr>
        <w:t xml:space="preserve"> </w:t>
      </w:r>
      <w:r w:rsidR="00BA1313">
        <w:rPr>
          <w:sz w:val="22"/>
          <w:szCs w:val="22"/>
          <w:lang w:val="fr-CD"/>
        </w:rPr>
        <w:t>Appuyer les f</w:t>
      </w:r>
      <w:r w:rsidR="00BA1313" w:rsidRPr="00BA1313">
        <w:rPr>
          <w:sz w:val="22"/>
          <w:szCs w:val="22"/>
          <w:lang w:val="fr-CD"/>
        </w:rPr>
        <w:t xml:space="preserve">ormations de formateurs (TOT) pour les jeunes et femmes axées sur les moyens de subsistance, etc. </w:t>
      </w:r>
    </w:p>
    <w:p w14:paraId="39D8FF51" w14:textId="14734577" w:rsidR="00BA1313" w:rsidRDefault="00BA1313" w:rsidP="00BA1313">
      <w:pPr>
        <w:pStyle w:val="ListParagraph"/>
        <w:ind w:left="-90"/>
        <w:jc w:val="both"/>
        <w:rPr>
          <w:bCs/>
          <w:color w:val="00B0F0"/>
          <w:lang w:val="fr-CD"/>
        </w:rPr>
      </w:pPr>
    </w:p>
    <w:p w14:paraId="7E8D78EC" w14:textId="78F9C54F" w:rsidR="00C649A4" w:rsidRPr="00C649A4" w:rsidRDefault="00C649A4" w:rsidP="00C649A4">
      <w:pPr>
        <w:pStyle w:val="ListParagraph"/>
        <w:ind w:left="-90"/>
        <w:jc w:val="both"/>
        <w:rPr>
          <w:sz w:val="22"/>
          <w:szCs w:val="22"/>
          <w:lang w:val="fr-CD"/>
        </w:rPr>
      </w:pPr>
      <w:r w:rsidRPr="001517FF">
        <w:rPr>
          <w:sz w:val="22"/>
          <w:szCs w:val="22"/>
          <w:lang w:val="fr-CD"/>
        </w:rPr>
        <w:t>Au-delà de l’implication des femmes</w:t>
      </w:r>
      <w:r>
        <w:rPr>
          <w:sz w:val="22"/>
          <w:szCs w:val="22"/>
          <w:lang w:val="fr-CD"/>
        </w:rPr>
        <w:t xml:space="preserve"> et des jeunes </w:t>
      </w:r>
      <w:r w:rsidRPr="001517FF">
        <w:rPr>
          <w:sz w:val="22"/>
          <w:szCs w:val="22"/>
          <w:lang w:val="fr-CD"/>
        </w:rPr>
        <w:t>aussi bien parmi les apprenants que les formateurs, la thématique de l’égalité entre les sexes et l’autonomisation des femmes a été le centre de la matière.</w:t>
      </w:r>
      <w:r>
        <w:rPr>
          <w:sz w:val="22"/>
          <w:szCs w:val="22"/>
          <w:lang w:val="fr-CD"/>
        </w:rPr>
        <w:t xml:space="preserve"> </w:t>
      </w:r>
      <w:r w:rsidR="00BA1313" w:rsidRPr="00C649A4">
        <w:rPr>
          <w:sz w:val="22"/>
          <w:szCs w:val="22"/>
          <w:lang w:val="fr-CD"/>
        </w:rPr>
        <w:t>Au cours des différentes formations</w:t>
      </w:r>
      <w:r>
        <w:rPr>
          <w:sz w:val="22"/>
          <w:szCs w:val="22"/>
          <w:lang w:val="fr-CD"/>
        </w:rPr>
        <w:t>,</w:t>
      </w:r>
      <w:r w:rsidR="00BA1313" w:rsidRPr="00C649A4">
        <w:rPr>
          <w:sz w:val="22"/>
          <w:szCs w:val="22"/>
          <w:lang w:val="fr-CD"/>
        </w:rPr>
        <w:t xml:space="preserve"> divers éléments ont été portés à l’attention de ONU Femmes comme étant des freins aux avancées attendues et qui nécessitent une certaine attention. Il s’agit entre autres de :</w:t>
      </w:r>
      <w:r w:rsidRPr="00C649A4">
        <w:rPr>
          <w:sz w:val="22"/>
          <w:szCs w:val="22"/>
          <w:lang w:val="fr-CD"/>
        </w:rPr>
        <w:t xml:space="preserve"> m</w:t>
      </w:r>
      <w:r w:rsidR="00BA1313" w:rsidRPr="00C649A4">
        <w:rPr>
          <w:sz w:val="22"/>
          <w:szCs w:val="22"/>
          <w:lang w:val="fr-CD"/>
        </w:rPr>
        <w:t>ariages précoces</w:t>
      </w:r>
      <w:r w:rsidRPr="00C649A4">
        <w:rPr>
          <w:sz w:val="22"/>
          <w:szCs w:val="22"/>
          <w:lang w:val="fr-CD"/>
        </w:rPr>
        <w:t xml:space="preserve">, </w:t>
      </w:r>
      <w:r w:rsidR="00BA1313" w:rsidRPr="00C649A4">
        <w:rPr>
          <w:sz w:val="22"/>
          <w:szCs w:val="22"/>
          <w:lang w:val="fr-CD"/>
        </w:rPr>
        <w:t>mariages coutumiers non légalisés</w:t>
      </w:r>
      <w:r w:rsidRPr="00C649A4">
        <w:rPr>
          <w:sz w:val="22"/>
          <w:szCs w:val="22"/>
          <w:lang w:val="fr-CD"/>
        </w:rPr>
        <w:t>, v</w:t>
      </w:r>
      <w:r w:rsidR="00BA1313" w:rsidRPr="00C649A4">
        <w:rPr>
          <w:sz w:val="22"/>
          <w:szCs w:val="22"/>
          <w:lang w:val="fr-CD"/>
        </w:rPr>
        <w:t>iolences domestiques accrues</w:t>
      </w:r>
      <w:r w:rsidRPr="00C649A4">
        <w:rPr>
          <w:sz w:val="22"/>
          <w:szCs w:val="22"/>
          <w:lang w:val="fr-CD"/>
        </w:rPr>
        <w:t xml:space="preserve">, </w:t>
      </w:r>
      <w:r w:rsidR="00BA1313" w:rsidRPr="00C649A4">
        <w:rPr>
          <w:sz w:val="22"/>
          <w:szCs w:val="22"/>
          <w:lang w:val="fr-CD"/>
        </w:rPr>
        <w:t>coutumes encourageant les polygamies et polyandries</w:t>
      </w:r>
      <w:r w:rsidRPr="00C649A4">
        <w:rPr>
          <w:sz w:val="22"/>
          <w:szCs w:val="22"/>
          <w:lang w:val="fr-CD"/>
        </w:rPr>
        <w:t xml:space="preserve">, </w:t>
      </w:r>
      <w:r w:rsidR="00BA1313" w:rsidRPr="00C649A4">
        <w:rPr>
          <w:sz w:val="22"/>
          <w:szCs w:val="22"/>
          <w:lang w:val="fr-CD"/>
        </w:rPr>
        <w:t>existence des édits genrés non vulgarisés</w:t>
      </w:r>
      <w:r w:rsidRPr="00C649A4">
        <w:rPr>
          <w:sz w:val="22"/>
          <w:szCs w:val="22"/>
          <w:lang w:val="fr-CD"/>
        </w:rPr>
        <w:t xml:space="preserve">, </w:t>
      </w:r>
      <w:r w:rsidR="00BA1313" w:rsidRPr="00C649A4">
        <w:rPr>
          <w:sz w:val="22"/>
          <w:szCs w:val="22"/>
          <w:lang w:val="fr-CD"/>
        </w:rPr>
        <w:t xml:space="preserve">polémiques considérables sur le nécessité ou l’utilité de parité </w:t>
      </w:r>
      <w:r w:rsidRPr="00C649A4">
        <w:rPr>
          <w:sz w:val="22"/>
          <w:szCs w:val="22"/>
          <w:lang w:val="fr-CD"/>
        </w:rPr>
        <w:t>à</w:t>
      </w:r>
      <w:r w:rsidR="00BA1313" w:rsidRPr="00C649A4">
        <w:rPr>
          <w:sz w:val="22"/>
          <w:szCs w:val="22"/>
          <w:lang w:val="fr-CD"/>
        </w:rPr>
        <w:t xml:space="preserve"> 30 ou 50%</w:t>
      </w:r>
      <w:r w:rsidRPr="00C649A4">
        <w:rPr>
          <w:sz w:val="22"/>
          <w:szCs w:val="22"/>
          <w:lang w:val="fr-CD"/>
        </w:rPr>
        <w:t>, etc.</w:t>
      </w:r>
    </w:p>
    <w:p w14:paraId="01443E0A" w14:textId="77777777" w:rsidR="00C649A4" w:rsidRPr="00C649A4" w:rsidRDefault="00C649A4" w:rsidP="00C649A4">
      <w:pPr>
        <w:pStyle w:val="ListParagraph"/>
        <w:ind w:left="-90"/>
        <w:jc w:val="both"/>
        <w:rPr>
          <w:sz w:val="22"/>
          <w:szCs w:val="22"/>
          <w:lang w:val="fr-CD"/>
        </w:rPr>
      </w:pPr>
    </w:p>
    <w:p w14:paraId="3BD1FBDC" w14:textId="42A2DE04" w:rsidR="00BA1313" w:rsidRPr="00C649A4" w:rsidRDefault="00BA1313" w:rsidP="00C649A4">
      <w:pPr>
        <w:pStyle w:val="ListParagraph"/>
        <w:ind w:left="-90"/>
        <w:jc w:val="both"/>
        <w:rPr>
          <w:sz w:val="22"/>
          <w:szCs w:val="22"/>
          <w:lang w:val="fr-CD"/>
        </w:rPr>
      </w:pPr>
      <w:r w:rsidRPr="00C649A4">
        <w:rPr>
          <w:sz w:val="22"/>
          <w:szCs w:val="22"/>
          <w:lang w:val="fr-CD"/>
        </w:rPr>
        <w:t xml:space="preserve">Des modules plus élaborés ainsi que des stratégies d’encadrement plus ou moins adaptées ont été initiés : les campagnes et sensibilisations ont donc été </w:t>
      </w:r>
      <w:r w:rsidR="00C649A4" w:rsidRPr="00C649A4">
        <w:rPr>
          <w:sz w:val="22"/>
          <w:szCs w:val="22"/>
          <w:lang w:val="fr-CD"/>
        </w:rPr>
        <w:t xml:space="preserve">organisées </w:t>
      </w:r>
      <w:r w:rsidRPr="00C649A4">
        <w:rPr>
          <w:sz w:val="22"/>
          <w:szCs w:val="22"/>
          <w:lang w:val="fr-CD"/>
        </w:rPr>
        <w:t>pour répondre aux besoins de terrain tout en ne négligeant pas les attentes du projet.</w:t>
      </w:r>
    </w:p>
    <w:p w14:paraId="0A527425" w14:textId="77777777" w:rsidR="00BA1313" w:rsidRDefault="00BA1313" w:rsidP="00BA1313">
      <w:pPr>
        <w:pStyle w:val="ListParagraph"/>
        <w:ind w:left="-90"/>
        <w:jc w:val="both"/>
        <w:rPr>
          <w:sz w:val="22"/>
          <w:szCs w:val="22"/>
          <w:lang w:val="fr-CD"/>
        </w:rPr>
      </w:pPr>
    </w:p>
    <w:p w14:paraId="0C2B52E1" w14:textId="77777777" w:rsidR="009D711C" w:rsidRPr="001517FF" w:rsidRDefault="009D711C" w:rsidP="001517FF">
      <w:pPr>
        <w:jc w:val="both"/>
        <w:rPr>
          <w:b/>
          <w:sz w:val="22"/>
          <w:szCs w:val="22"/>
          <w:lang w:val="fr-FR"/>
        </w:rPr>
      </w:pPr>
    </w:p>
    <w:p w14:paraId="6E22601B" w14:textId="77777777" w:rsidR="00141A6C" w:rsidRPr="001517FF" w:rsidRDefault="00141A6C" w:rsidP="001517FF">
      <w:pPr>
        <w:autoSpaceDE w:val="0"/>
        <w:autoSpaceDN w:val="0"/>
        <w:adjustRightInd w:val="0"/>
        <w:ind w:left="-360"/>
        <w:jc w:val="both"/>
        <w:rPr>
          <w:rFonts w:eastAsia="Calibri"/>
          <w:b/>
          <w:bCs/>
          <w:sz w:val="22"/>
          <w:szCs w:val="22"/>
          <w:lang w:val="fr-FR" w:eastAsia="zh-CN"/>
        </w:rPr>
      </w:pPr>
    </w:p>
    <w:p w14:paraId="008063D6" w14:textId="22511F99" w:rsidR="00141A6C" w:rsidRPr="001517FF" w:rsidRDefault="00141A6C" w:rsidP="001517FF">
      <w:pPr>
        <w:autoSpaceDE w:val="0"/>
        <w:autoSpaceDN w:val="0"/>
        <w:adjustRightInd w:val="0"/>
        <w:ind w:left="-360"/>
        <w:jc w:val="both"/>
        <w:rPr>
          <w:rFonts w:eastAsia="Calibri"/>
          <w:b/>
          <w:bCs/>
          <w:sz w:val="22"/>
          <w:szCs w:val="22"/>
          <w:lang w:val="fr-FR" w:eastAsia="zh-CN"/>
        </w:rPr>
      </w:pPr>
      <w:r w:rsidRPr="001517FF">
        <w:rPr>
          <w:rFonts w:eastAsia="Calibri"/>
          <w:b/>
          <w:bCs/>
          <w:sz w:val="22"/>
          <w:szCs w:val="22"/>
          <w:lang w:val="fr-FR" w:eastAsia="zh-CN"/>
        </w:rPr>
        <w:t>En utilisant le cadre de résultats du projet conformément au document de projet approuvé ou à toute modification, fournissez une mise à jour de la réalisation des indicateurs clés au niveau du Résultat</w:t>
      </w:r>
      <w:r w:rsidR="00175657" w:rsidRPr="001517FF">
        <w:rPr>
          <w:rFonts w:eastAsia="Calibri"/>
          <w:b/>
          <w:bCs/>
          <w:sz w:val="22"/>
          <w:szCs w:val="22"/>
          <w:lang w:val="fr-FR" w:eastAsia="zh-CN"/>
        </w:rPr>
        <w:t xml:space="preserve"> 2</w:t>
      </w:r>
      <w:r w:rsidRPr="001517FF">
        <w:rPr>
          <w:rFonts w:eastAsia="Calibri"/>
          <w:b/>
          <w:bCs/>
          <w:sz w:val="22"/>
          <w:szCs w:val="22"/>
          <w:lang w:val="fr-FR" w:eastAsia="zh-CN"/>
        </w:rPr>
        <w:t xml:space="preserve"> dans le tableau ci-dessous</w:t>
      </w:r>
    </w:p>
    <w:p w14:paraId="5882B912" w14:textId="77777777" w:rsidR="00141A6C" w:rsidRPr="001517FF" w:rsidRDefault="00141A6C" w:rsidP="001517FF">
      <w:pPr>
        <w:pStyle w:val="ListParagraph"/>
        <w:numPr>
          <w:ilvl w:val="0"/>
          <w:numId w:val="5"/>
        </w:numPr>
        <w:autoSpaceDE w:val="0"/>
        <w:autoSpaceDN w:val="0"/>
        <w:adjustRightInd w:val="0"/>
        <w:jc w:val="both"/>
        <w:rPr>
          <w:rFonts w:eastAsia="Calibri"/>
          <w:sz w:val="22"/>
          <w:szCs w:val="22"/>
          <w:lang w:val="fr-FR" w:eastAsia="zh-CN"/>
        </w:rPr>
      </w:pPr>
      <w:r w:rsidRPr="001517FF">
        <w:rPr>
          <w:rFonts w:eastAsia="Calibri"/>
          <w:sz w:val="22"/>
          <w:szCs w:val="22"/>
          <w:lang w:val="fr-FR" w:eastAsia="zh-CN"/>
        </w:rPr>
        <w:t>Si un résultat a plus de 3 indicateurs, sélectionnez les 3 plus pertinents avec les progrès les plus pertinents à mettre en évidence.</w:t>
      </w:r>
    </w:p>
    <w:p w14:paraId="2A02C773" w14:textId="77777777" w:rsidR="00141A6C" w:rsidRPr="001517FF" w:rsidRDefault="00141A6C" w:rsidP="001517FF">
      <w:pPr>
        <w:pStyle w:val="ListParagraph"/>
        <w:numPr>
          <w:ilvl w:val="0"/>
          <w:numId w:val="5"/>
        </w:numPr>
        <w:autoSpaceDE w:val="0"/>
        <w:autoSpaceDN w:val="0"/>
        <w:adjustRightInd w:val="0"/>
        <w:jc w:val="both"/>
        <w:rPr>
          <w:rFonts w:eastAsia="Calibri"/>
          <w:sz w:val="22"/>
          <w:szCs w:val="22"/>
          <w:lang w:val="fr-FR" w:eastAsia="zh-CN"/>
        </w:rPr>
      </w:pPr>
      <w:r w:rsidRPr="001517FF">
        <w:rPr>
          <w:rFonts w:eastAsia="Calibri"/>
          <w:sz w:val="22"/>
          <w:szCs w:val="22"/>
          <w:lang w:val="fr-FR" w:eastAsia="zh-CN"/>
        </w:rPr>
        <w:t>S'il n'a pas été possible de collecter des données sur les indicateurs, indiquez-le et fournissez toute explication. Fournissez des données ventilées par sexe et par âge. (3000 caractères maximum par entrée)</w:t>
      </w:r>
    </w:p>
    <w:p w14:paraId="47AA58E6" w14:textId="77777777" w:rsidR="00141A6C" w:rsidRPr="001517FF" w:rsidRDefault="00141A6C" w:rsidP="001517FF">
      <w:pPr>
        <w:jc w:val="both"/>
        <w:rPr>
          <w:b/>
          <w:sz w:val="22"/>
          <w:szCs w:val="22"/>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260"/>
        <w:gridCol w:w="1710"/>
        <w:gridCol w:w="1800"/>
        <w:gridCol w:w="3330"/>
      </w:tblGrid>
      <w:tr w:rsidR="00D8181F" w:rsidRPr="00651E12" w14:paraId="45ADF806" w14:textId="77777777" w:rsidTr="00D8181F">
        <w:trPr>
          <w:tblHeader/>
        </w:trPr>
        <w:tc>
          <w:tcPr>
            <w:tcW w:w="1710" w:type="dxa"/>
            <w:shd w:val="clear" w:color="auto" w:fill="EEECE1"/>
          </w:tcPr>
          <w:p w14:paraId="6D214C63" w14:textId="77777777" w:rsidR="00EC6777" w:rsidRPr="001517FF" w:rsidRDefault="00EC6777" w:rsidP="001517FF">
            <w:pPr>
              <w:jc w:val="both"/>
              <w:rPr>
                <w:b/>
                <w:sz w:val="22"/>
                <w:szCs w:val="22"/>
                <w:lang w:val="en-US" w:eastAsia="en-US"/>
              </w:rPr>
            </w:pPr>
            <w:proofErr w:type="spellStart"/>
            <w:r w:rsidRPr="001517FF">
              <w:rPr>
                <w:b/>
                <w:sz w:val="22"/>
                <w:szCs w:val="22"/>
                <w:lang w:val="en-US" w:eastAsia="en-US"/>
              </w:rPr>
              <w:t>Indicateurs</w:t>
            </w:r>
            <w:proofErr w:type="spellEnd"/>
            <w:r w:rsidRPr="001517FF">
              <w:rPr>
                <w:b/>
                <w:sz w:val="22"/>
                <w:szCs w:val="22"/>
                <w:lang w:val="en-US" w:eastAsia="en-US"/>
              </w:rPr>
              <w:t xml:space="preserve"> de </w:t>
            </w:r>
            <w:proofErr w:type="spellStart"/>
            <w:r w:rsidRPr="001517FF">
              <w:rPr>
                <w:b/>
                <w:sz w:val="22"/>
                <w:szCs w:val="22"/>
                <w:lang w:val="en-US" w:eastAsia="en-US"/>
              </w:rPr>
              <w:t>résultat</w:t>
            </w:r>
            <w:proofErr w:type="spellEnd"/>
          </w:p>
        </w:tc>
        <w:tc>
          <w:tcPr>
            <w:tcW w:w="1260" w:type="dxa"/>
            <w:shd w:val="clear" w:color="auto" w:fill="EEECE1"/>
          </w:tcPr>
          <w:p w14:paraId="0E8249F4" w14:textId="0A015BB9" w:rsidR="00EC6777" w:rsidRPr="001517FF" w:rsidRDefault="00EC6777" w:rsidP="001517FF">
            <w:pPr>
              <w:jc w:val="both"/>
              <w:rPr>
                <w:b/>
                <w:sz w:val="22"/>
                <w:szCs w:val="22"/>
                <w:lang w:val="en-US" w:eastAsia="en-US"/>
              </w:rPr>
            </w:pPr>
            <w:proofErr w:type="spellStart"/>
            <w:r w:rsidRPr="001517FF">
              <w:rPr>
                <w:b/>
                <w:color w:val="000000"/>
                <w:sz w:val="22"/>
                <w:szCs w:val="22"/>
              </w:rPr>
              <w:t>Indicateur</w:t>
            </w:r>
            <w:proofErr w:type="spellEnd"/>
            <w:r w:rsidRPr="001517FF">
              <w:rPr>
                <w:b/>
                <w:color w:val="000000"/>
                <w:sz w:val="22"/>
                <w:szCs w:val="22"/>
              </w:rPr>
              <w:t xml:space="preserve"> de base</w:t>
            </w:r>
          </w:p>
        </w:tc>
        <w:tc>
          <w:tcPr>
            <w:tcW w:w="1710" w:type="dxa"/>
            <w:shd w:val="clear" w:color="auto" w:fill="EEECE1"/>
          </w:tcPr>
          <w:p w14:paraId="375BDA6D" w14:textId="393D58D3" w:rsidR="00EC6777" w:rsidRPr="001517FF" w:rsidRDefault="00EC6777" w:rsidP="001517FF">
            <w:pPr>
              <w:jc w:val="both"/>
              <w:rPr>
                <w:b/>
                <w:sz w:val="22"/>
                <w:szCs w:val="22"/>
                <w:lang w:val="fr-FR" w:eastAsia="en-US"/>
              </w:rPr>
            </w:pPr>
            <w:r w:rsidRPr="001517FF">
              <w:rPr>
                <w:b/>
                <w:sz w:val="22"/>
                <w:szCs w:val="22"/>
                <w:lang w:val="fr-FR"/>
              </w:rPr>
              <w:t>Cible de fin de projet</w:t>
            </w:r>
          </w:p>
        </w:tc>
        <w:tc>
          <w:tcPr>
            <w:tcW w:w="1800" w:type="dxa"/>
          </w:tcPr>
          <w:p w14:paraId="59D757B2" w14:textId="761FB01E" w:rsidR="00EC6777" w:rsidRPr="001517FF" w:rsidRDefault="00EC6777" w:rsidP="001517FF">
            <w:pPr>
              <w:jc w:val="both"/>
              <w:rPr>
                <w:b/>
                <w:sz w:val="22"/>
                <w:szCs w:val="22"/>
                <w:lang w:val="en-US" w:eastAsia="en-US"/>
              </w:rPr>
            </w:pPr>
            <w:proofErr w:type="spellStart"/>
            <w:r w:rsidRPr="001517FF">
              <w:rPr>
                <w:b/>
                <w:sz w:val="22"/>
                <w:szCs w:val="22"/>
                <w:lang w:val="en-US"/>
              </w:rPr>
              <w:t>Progrès</w:t>
            </w:r>
            <w:proofErr w:type="spellEnd"/>
            <w:r w:rsidRPr="001517FF">
              <w:rPr>
                <w:b/>
                <w:sz w:val="22"/>
                <w:szCs w:val="22"/>
                <w:lang w:val="en-US"/>
              </w:rPr>
              <w:t xml:space="preserve"> </w:t>
            </w:r>
            <w:proofErr w:type="spellStart"/>
            <w:r w:rsidRPr="001517FF">
              <w:rPr>
                <w:b/>
                <w:sz w:val="22"/>
                <w:szCs w:val="22"/>
                <w:lang w:val="en-US"/>
              </w:rPr>
              <w:t>actuel</w:t>
            </w:r>
            <w:proofErr w:type="spellEnd"/>
            <w:r w:rsidRPr="001517FF">
              <w:rPr>
                <w:b/>
                <w:sz w:val="22"/>
                <w:szCs w:val="22"/>
                <w:lang w:val="en-US"/>
              </w:rPr>
              <w:t xml:space="preserve"> de </w:t>
            </w:r>
            <w:proofErr w:type="spellStart"/>
            <w:r w:rsidRPr="001517FF">
              <w:rPr>
                <w:b/>
                <w:sz w:val="22"/>
                <w:szCs w:val="22"/>
                <w:lang w:val="en-US"/>
              </w:rPr>
              <w:t>l’indicateur</w:t>
            </w:r>
            <w:proofErr w:type="spellEnd"/>
          </w:p>
        </w:tc>
        <w:tc>
          <w:tcPr>
            <w:tcW w:w="3330" w:type="dxa"/>
          </w:tcPr>
          <w:p w14:paraId="354C282C" w14:textId="7A4E35CD" w:rsidR="00EC6777" w:rsidRPr="001517FF" w:rsidRDefault="00EC6777" w:rsidP="001517FF">
            <w:pPr>
              <w:jc w:val="both"/>
              <w:rPr>
                <w:b/>
                <w:sz w:val="22"/>
                <w:szCs w:val="22"/>
                <w:lang w:val="fr-FR" w:eastAsia="en-US"/>
              </w:rPr>
            </w:pPr>
            <w:r w:rsidRPr="001517FF">
              <w:rPr>
                <w:b/>
                <w:sz w:val="22"/>
                <w:szCs w:val="22"/>
                <w:lang w:val="fr-FR"/>
              </w:rPr>
              <w:t>Raisons pour les retards ou changements (s'il y en a)</w:t>
            </w:r>
          </w:p>
        </w:tc>
      </w:tr>
      <w:tr w:rsidR="00D8181F" w:rsidRPr="00651E12" w14:paraId="6C55928F" w14:textId="77777777" w:rsidTr="00D8181F">
        <w:trPr>
          <w:trHeight w:val="548"/>
        </w:trPr>
        <w:tc>
          <w:tcPr>
            <w:tcW w:w="1710" w:type="dxa"/>
            <w:shd w:val="clear" w:color="auto" w:fill="EEECE1"/>
          </w:tcPr>
          <w:p w14:paraId="3E10E86E" w14:textId="297A76AD" w:rsidR="00141A6C" w:rsidRPr="001517FF" w:rsidRDefault="00141A6C" w:rsidP="001517FF">
            <w:pPr>
              <w:jc w:val="both"/>
              <w:rPr>
                <w:sz w:val="22"/>
                <w:szCs w:val="22"/>
                <w:lang w:val="fr-CD" w:eastAsia="en-US"/>
              </w:rPr>
            </w:pPr>
            <w:r w:rsidRPr="001517FF">
              <w:rPr>
                <w:b/>
                <w:sz w:val="22"/>
                <w:szCs w:val="22"/>
                <w:lang w:val="fr-CD" w:eastAsia="en-US"/>
              </w:rPr>
              <w:t>Indicateur</w:t>
            </w:r>
            <w:r w:rsidRPr="001517FF">
              <w:rPr>
                <w:sz w:val="22"/>
                <w:szCs w:val="22"/>
                <w:lang w:val="fr-CD" w:eastAsia="en-US"/>
              </w:rPr>
              <w:t xml:space="preserve"> </w:t>
            </w:r>
            <w:r w:rsidR="00175657" w:rsidRPr="001517FF">
              <w:rPr>
                <w:sz w:val="22"/>
                <w:szCs w:val="22"/>
                <w:lang w:val="fr-CD" w:eastAsia="en-US"/>
              </w:rPr>
              <w:t>2</w:t>
            </w:r>
            <w:r w:rsidRPr="001517FF">
              <w:rPr>
                <w:sz w:val="22"/>
                <w:szCs w:val="22"/>
                <w:lang w:val="fr-CD" w:eastAsia="en-US"/>
              </w:rPr>
              <w:t>.</w:t>
            </w:r>
            <w:r w:rsidR="00885D67" w:rsidRPr="001517FF">
              <w:rPr>
                <w:sz w:val="22"/>
                <w:szCs w:val="22"/>
                <w:lang w:val="fr-CD" w:eastAsia="en-US"/>
              </w:rPr>
              <w:t>b</w:t>
            </w:r>
          </w:p>
          <w:p w14:paraId="29B18D2B" w14:textId="796E4A34" w:rsidR="00141A6C" w:rsidRPr="001517FF" w:rsidRDefault="002A7B95" w:rsidP="001517FF">
            <w:pPr>
              <w:jc w:val="both"/>
              <w:rPr>
                <w:bCs/>
                <w:sz w:val="22"/>
                <w:szCs w:val="22"/>
                <w:lang w:val="fr-CD" w:eastAsia="en-US"/>
              </w:rPr>
            </w:pPr>
            <w:r w:rsidRPr="001517FF">
              <w:rPr>
                <w:bCs/>
                <w:sz w:val="22"/>
                <w:szCs w:val="22"/>
                <w:lang w:val="fr-CD" w:eastAsia="en-US"/>
              </w:rPr>
              <w:t>% d'augmentation des revenus des bénéficiaires</w:t>
            </w:r>
          </w:p>
        </w:tc>
        <w:tc>
          <w:tcPr>
            <w:tcW w:w="1260" w:type="dxa"/>
            <w:shd w:val="clear" w:color="auto" w:fill="EEECE1"/>
          </w:tcPr>
          <w:p w14:paraId="1B816FDB" w14:textId="2AB9A83F" w:rsidR="00141A6C" w:rsidRPr="001517FF" w:rsidRDefault="002A7B95" w:rsidP="001517FF">
            <w:pPr>
              <w:jc w:val="both"/>
              <w:rPr>
                <w:bCs/>
                <w:sz w:val="22"/>
                <w:szCs w:val="22"/>
                <w:lang w:val="en-US" w:eastAsia="en-US"/>
              </w:rPr>
            </w:pPr>
            <w:r w:rsidRPr="001517FF">
              <w:rPr>
                <w:bCs/>
                <w:sz w:val="22"/>
                <w:szCs w:val="22"/>
                <w:lang w:val="en-US" w:eastAsia="en-US"/>
              </w:rPr>
              <w:t>0%</w:t>
            </w:r>
          </w:p>
        </w:tc>
        <w:tc>
          <w:tcPr>
            <w:tcW w:w="1710" w:type="dxa"/>
            <w:shd w:val="clear" w:color="auto" w:fill="EEECE1"/>
          </w:tcPr>
          <w:p w14:paraId="4FACF81A" w14:textId="2F78398D" w:rsidR="00141A6C" w:rsidRPr="001517FF" w:rsidRDefault="002A7B95" w:rsidP="001517FF">
            <w:pPr>
              <w:jc w:val="both"/>
              <w:rPr>
                <w:bCs/>
                <w:sz w:val="22"/>
                <w:szCs w:val="22"/>
              </w:rPr>
            </w:pPr>
            <w:r w:rsidRPr="001517FF">
              <w:rPr>
                <w:bCs/>
                <w:sz w:val="22"/>
                <w:szCs w:val="22"/>
                <w:lang w:val="en-US" w:eastAsia="en-US"/>
              </w:rPr>
              <w:t>60%</w:t>
            </w:r>
          </w:p>
        </w:tc>
        <w:tc>
          <w:tcPr>
            <w:tcW w:w="1800" w:type="dxa"/>
          </w:tcPr>
          <w:p w14:paraId="39B6EB97" w14:textId="7308AEE1" w:rsidR="00141A6C" w:rsidRPr="001517FF" w:rsidRDefault="00DB7C93" w:rsidP="001517FF">
            <w:pPr>
              <w:jc w:val="both"/>
              <w:rPr>
                <w:bCs/>
                <w:sz w:val="22"/>
                <w:szCs w:val="22"/>
                <w:lang w:val="fr-CD"/>
              </w:rPr>
            </w:pPr>
            <w:r w:rsidRPr="001517FF">
              <w:rPr>
                <w:bCs/>
                <w:sz w:val="22"/>
                <w:szCs w:val="22"/>
                <w:lang w:val="fr-CD" w:eastAsia="en-US"/>
              </w:rPr>
              <w:t xml:space="preserve">60,8% </w:t>
            </w:r>
            <w:r w:rsidRPr="008A59EB">
              <w:rPr>
                <w:bCs/>
                <w:sz w:val="22"/>
                <w:szCs w:val="22"/>
                <w:lang w:val="fr-CD" w:eastAsia="en-US"/>
              </w:rPr>
              <w:t xml:space="preserve">(rapport </w:t>
            </w:r>
            <w:r w:rsidRPr="001517FF">
              <w:rPr>
                <w:bCs/>
                <w:sz w:val="22"/>
                <w:szCs w:val="22"/>
                <w:lang w:val="fr-CD" w:eastAsia="en-US"/>
              </w:rPr>
              <w:t>d’évaluation finale du projet p 64)</w:t>
            </w:r>
          </w:p>
        </w:tc>
        <w:tc>
          <w:tcPr>
            <w:tcW w:w="3330" w:type="dxa"/>
          </w:tcPr>
          <w:p w14:paraId="3978DA25" w14:textId="492477A5" w:rsidR="00141A6C" w:rsidRPr="001517FF" w:rsidRDefault="00141A6C" w:rsidP="001517FF">
            <w:pPr>
              <w:jc w:val="both"/>
              <w:rPr>
                <w:bCs/>
                <w:sz w:val="22"/>
                <w:szCs w:val="22"/>
                <w:lang w:val="fr-CD"/>
              </w:rPr>
            </w:pPr>
          </w:p>
        </w:tc>
      </w:tr>
      <w:tr w:rsidR="00D8181F" w:rsidRPr="00651E12" w14:paraId="222F8311" w14:textId="77777777" w:rsidTr="00D8181F">
        <w:trPr>
          <w:trHeight w:val="548"/>
        </w:trPr>
        <w:tc>
          <w:tcPr>
            <w:tcW w:w="1710" w:type="dxa"/>
            <w:shd w:val="clear" w:color="auto" w:fill="EEECE1"/>
          </w:tcPr>
          <w:p w14:paraId="29E45EFA" w14:textId="3A03325B" w:rsidR="00141A6C" w:rsidRPr="001517FF" w:rsidRDefault="00141A6C" w:rsidP="001517FF">
            <w:pPr>
              <w:jc w:val="both"/>
              <w:rPr>
                <w:sz w:val="22"/>
                <w:szCs w:val="22"/>
                <w:lang w:val="fr-CD" w:eastAsia="en-US"/>
              </w:rPr>
            </w:pPr>
            <w:r w:rsidRPr="001517FF">
              <w:rPr>
                <w:b/>
                <w:sz w:val="22"/>
                <w:szCs w:val="22"/>
                <w:lang w:val="fr-CD" w:eastAsia="en-US"/>
              </w:rPr>
              <w:t>Indicateur</w:t>
            </w:r>
            <w:r w:rsidRPr="001517FF">
              <w:rPr>
                <w:sz w:val="22"/>
                <w:szCs w:val="22"/>
                <w:lang w:val="fr-CD" w:eastAsia="en-US"/>
              </w:rPr>
              <w:t xml:space="preserve"> </w:t>
            </w:r>
            <w:r w:rsidR="00175657" w:rsidRPr="001517FF">
              <w:rPr>
                <w:sz w:val="22"/>
                <w:szCs w:val="22"/>
                <w:lang w:val="fr-CD" w:eastAsia="en-US"/>
              </w:rPr>
              <w:t>2</w:t>
            </w:r>
            <w:r w:rsidRPr="001517FF">
              <w:rPr>
                <w:sz w:val="22"/>
                <w:szCs w:val="22"/>
                <w:lang w:val="fr-CD" w:eastAsia="en-US"/>
              </w:rPr>
              <w:t>.</w:t>
            </w:r>
            <w:r w:rsidR="00885D67" w:rsidRPr="001517FF">
              <w:rPr>
                <w:sz w:val="22"/>
                <w:szCs w:val="22"/>
                <w:lang w:val="fr-CD" w:eastAsia="en-US"/>
              </w:rPr>
              <w:t>c</w:t>
            </w:r>
          </w:p>
          <w:p w14:paraId="391C6D5E" w14:textId="33F491EC" w:rsidR="00141A6C" w:rsidRPr="001517FF" w:rsidRDefault="002A7B95" w:rsidP="001517FF">
            <w:pPr>
              <w:jc w:val="both"/>
              <w:rPr>
                <w:sz w:val="22"/>
                <w:szCs w:val="22"/>
                <w:lang w:val="fr-CD" w:eastAsia="en-US"/>
              </w:rPr>
            </w:pPr>
            <w:r w:rsidRPr="001517FF">
              <w:rPr>
                <w:bCs/>
                <w:sz w:val="22"/>
                <w:szCs w:val="22"/>
                <w:lang w:val="fr-CD" w:eastAsia="en-US"/>
              </w:rPr>
              <w:t>Nombre d'emplois crées à travers les AGR</w:t>
            </w:r>
          </w:p>
        </w:tc>
        <w:tc>
          <w:tcPr>
            <w:tcW w:w="1260" w:type="dxa"/>
            <w:shd w:val="clear" w:color="auto" w:fill="EEECE1"/>
          </w:tcPr>
          <w:p w14:paraId="129C931B" w14:textId="174D4767" w:rsidR="00141A6C" w:rsidRPr="001517FF" w:rsidRDefault="002A7B95" w:rsidP="001517FF">
            <w:pPr>
              <w:jc w:val="both"/>
              <w:rPr>
                <w:bCs/>
                <w:sz w:val="22"/>
                <w:szCs w:val="22"/>
              </w:rPr>
            </w:pPr>
            <w:r w:rsidRPr="001517FF">
              <w:rPr>
                <w:bCs/>
                <w:sz w:val="22"/>
                <w:szCs w:val="22"/>
                <w:lang w:val="en-US" w:eastAsia="en-US"/>
              </w:rPr>
              <w:t>0</w:t>
            </w:r>
          </w:p>
        </w:tc>
        <w:tc>
          <w:tcPr>
            <w:tcW w:w="1710" w:type="dxa"/>
            <w:shd w:val="clear" w:color="auto" w:fill="EEECE1"/>
          </w:tcPr>
          <w:p w14:paraId="1BC43220" w14:textId="529ED7C8" w:rsidR="00141A6C" w:rsidRPr="001517FF" w:rsidRDefault="00EC367E" w:rsidP="001517FF">
            <w:pPr>
              <w:jc w:val="both"/>
              <w:rPr>
                <w:bCs/>
                <w:sz w:val="22"/>
                <w:szCs w:val="22"/>
              </w:rPr>
            </w:pPr>
            <w:r w:rsidRPr="001517FF">
              <w:rPr>
                <w:bCs/>
                <w:sz w:val="22"/>
                <w:szCs w:val="22"/>
                <w:lang w:val="en-US" w:eastAsia="en-US"/>
              </w:rPr>
              <w:t>4</w:t>
            </w:r>
            <w:r w:rsidR="002A7B95" w:rsidRPr="001517FF">
              <w:rPr>
                <w:bCs/>
                <w:sz w:val="22"/>
                <w:szCs w:val="22"/>
                <w:lang w:val="en-US" w:eastAsia="en-US"/>
              </w:rPr>
              <w:t>00</w:t>
            </w:r>
          </w:p>
        </w:tc>
        <w:tc>
          <w:tcPr>
            <w:tcW w:w="1800" w:type="dxa"/>
          </w:tcPr>
          <w:p w14:paraId="50C3BBC2" w14:textId="32C8ED1F" w:rsidR="00141A6C" w:rsidRPr="001517FF" w:rsidRDefault="00D705F6" w:rsidP="001517FF">
            <w:pPr>
              <w:jc w:val="both"/>
              <w:rPr>
                <w:bCs/>
                <w:sz w:val="22"/>
                <w:szCs w:val="22"/>
              </w:rPr>
            </w:pPr>
            <w:r w:rsidRPr="001517FF">
              <w:rPr>
                <w:bCs/>
                <w:sz w:val="22"/>
                <w:szCs w:val="22"/>
                <w:lang w:val="en-US" w:eastAsia="en-US"/>
              </w:rPr>
              <w:t>417</w:t>
            </w:r>
          </w:p>
        </w:tc>
        <w:tc>
          <w:tcPr>
            <w:tcW w:w="3330" w:type="dxa"/>
          </w:tcPr>
          <w:p w14:paraId="61CC249E" w14:textId="77777777" w:rsidR="00E24D64" w:rsidRPr="001517FF" w:rsidRDefault="006276FF" w:rsidP="001517FF">
            <w:pPr>
              <w:jc w:val="both"/>
              <w:rPr>
                <w:bCs/>
                <w:sz w:val="22"/>
                <w:szCs w:val="22"/>
                <w:lang w:val="fr-CD" w:eastAsia="en-US"/>
              </w:rPr>
            </w:pPr>
            <w:r w:rsidRPr="001517FF">
              <w:rPr>
                <w:bCs/>
                <w:sz w:val="22"/>
                <w:szCs w:val="22"/>
                <w:lang w:val="fr-CD" w:eastAsia="en-US"/>
              </w:rPr>
              <w:t xml:space="preserve"> </w:t>
            </w:r>
            <w:r w:rsidR="00E24D64" w:rsidRPr="001517FF">
              <w:rPr>
                <w:bCs/>
                <w:sz w:val="22"/>
                <w:szCs w:val="22"/>
                <w:lang w:val="fr-CD" w:eastAsia="en-US"/>
              </w:rPr>
              <w:t>Indicateur atteint</w:t>
            </w:r>
          </w:p>
          <w:p w14:paraId="0006DBEB" w14:textId="51310CFD" w:rsidR="00141A6C" w:rsidRPr="001517FF" w:rsidRDefault="006276FF" w:rsidP="001517FF">
            <w:pPr>
              <w:jc w:val="both"/>
              <w:rPr>
                <w:sz w:val="22"/>
                <w:szCs w:val="22"/>
                <w:lang w:val="fr-CD"/>
              </w:rPr>
            </w:pPr>
            <w:r w:rsidRPr="001517FF">
              <w:rPr>
                <w:bCs/>
                <w:sz w:val="22"/>
                <w:szCs w:val="22"/>
                <w:lang w:val="fr-CD" w:eastAsia="en-US"/>
              </w:rPr>
              <w:t>4</w:t>
            </w:r>
            <w:r w:rsidR="006336EF" w:rsidRPr="001517FF">
              <w:rPr>
                <w:bCs/>
                <w:sz w:val="22"/>
                <w:szCs w:val="22"/>
                <w:lang w:val="fr-CD" w:eastAsia="en-US"/>
              </w:rPr>
              <w:t>17 emplois créés à travers les AGR</w:t>
            </w:r>
          </w:p>
        </w:tc>
      </w:tr>
      <w:tr w:rsidR="00D8181F" w:rsidRPr="00651E12" w14:paraId="052AC9E0" w14:textId="77777777" w:rsidTr="00D8181F">
        <w:trPr>
          <w:trHeight w:val="548"/>
        </w:trPr>
        <w:tc>
          <w:tcPr>
            <w:tcW w:w="1710" w:type="dxa"/>
            <w:shd w:val="clear" w:color="auto" w:fill="EEECE1"/>
          </w:tcPr>
          <w:p w14:paraId="13C3DB9A" w14:textId="19888CE2" w:rsidR="00885D67" w:rsidRPr="001517FF" w:rsidRDefault="00885D67" w:rsidP="001517FF">
            <w:pPr>
              <w:jc w:val="both"/>
              <w:rPr>
                <w:sz w:val="22"/>
                <w:szCs w:val="22"/>
                <w:lang w:val="fr-CD" w:eastAsia="en-US"/>
              </w:rPr>
            </w:pPr>
            <w:r w:rsidRPr="001517FF">
              <w:rPr>
                <w:b/>
                <w:sz w:val="22"/>
                <w:szCs w:val="22"/>
                <w:lang w:val="fr-CD" w:eastAsia="en-US"/>
              </w:rPr>
              <w:t>Indicateur</w:t>
            </w:r>
            <w:r w:rsidRPr="001517FF">
              <w:rPr>
                <w:sz w:val="22"/>
                <w:szCs w:val="22"/>
                <w:lang w:val="fr-CD" w:eastAsia="en-US"/>
              </w:rPr>
              <w:t xml:space="preserve"> 2.d</w:t>
            </w:r>
          </w:p>
          <w:p w14:paraId="5BCC5B71" w14:textId="68CC64C1" w:rsidR="00885D67" w:rsidRPr="001517FF" w:rsidRDefault="00885D67" w:rsidP="001517FF">
            <w:pPr>
              <w:jc w:val="both"/>
              <w:rPr>
                <w:bCs/>
                <w:sz w:val="22"/>
                <w:szCs w:val="22"/>
                <w:lang w:val="fr-CD" w:eastAsia="en-US"/>
              </w:rPr>
            </w:pPr>
            <w:r w:rsidRPr="001517FF">
              <w:rPr>
                <w:bCs/>
                <w:sz w:val="22"/>
                <w:szCs w:val="22"/>
                <w:lang w:val="fr-CD" w:eastAsia="en-US"/>
              </w:rPr>
              <w:t>% de bénéficiaires déclarant être en mesure de subvenir à leurs besoins et ceux de leurs familles</w:t>
            </w:r>
          </w:p>
        </w:tc>
        <w:tc>
          <w:tcPr>
            <w:tcW w:w="1260" w:type="dxa"/>
            <w:shd w:val="clear" w:color="auto" w:fill="EEECE1"/>
          </w:tcPr>
          <w:p w14:paraId="49DCD63E" w14:textId="14655476" w:rsidR="00885D67" w:rsidRPr="001517FF" w:rsidRDefault="00885D67" w:rsidP="001517FF">
            <w:pPr>
              <w:jc w:val="both"/>
              <w:rPr>
                <w:bCs/>
                <w:sz w:val="22"/>
                <w:szCs w:val="22"/>
              </w:rPr>
            </w:pPr>
            <w:r w:rsidRPr="001517FF">
              <w:rPr>
                <w:bCs/>
                <w:sz w:val="22"/>
                <w:szCs w:val="22"/>
                <w:lang w:val="en-US" w:eastAsia="en-US"/>
              </w:rPr>
              <w:t>23,80%</w:t>
            </w:r>
          </w:p>
        </w:tc>
        <w:tc>
          <w:tcPr>
            <w:tcW w:w="1710" w:type="dxa"/>
            <w:shd w:val="clear" w:color="auto" w:fill="EEECE1"/>
          </w:tcPr>
          <w:p w14:paraId="3813DA59" w14:textId="0E65FD0D" w:rsidR="00885D67" w:rsidRPr="001517FF" w:rsidRDefault="00885D67" w:rsidP="001517FF">
            <w:pPr>
              <w:jc w:val="both"/>
              <w:rPr>
                <w:bCs/>
                <w:sz w:val="22"/>
                <w:szCs w:val="22"/>
              </w:rPr>
            </w:pPr>
            <w:r w:rsidRPr="001517FF">
              <w:rPr>
                <w:bCs/>
                <w:sz w:val="22"/>
                <w:szCs w:val="22"/>
                <w:lang w:val="en-US" w:eastAsia="en-US"/>
              </w:rPr>
              <w:t>80%</w:t>
            </w:r>
          </w:p>
        </w:tc>
        <w:tc>
          <w:tcPr>
            <w:tcW w:w="1800" w:type="dxa"/>
          </w:tcPr>
          <w:p w14:paraId="6CAC494B" w14:textId="2F29DF2E" w:rsidR="00885D67" w:rsidRPr="001517FF" w:rsidRDefault="0070385A" w:rsidP="001517FF">
            <w:pPr>
              <w:jc w:val="both"/>
              <w:rPr>
                <w:bCs/>
                <w:sz w:val="22"/>
                <w:szCs w:val="22"/>
                <w:lang w:val="fr-CD"/>
              </w:rPr>
            </w:pPr>
            <w:r w:rsidRPr="001517FF">
              <w:rPr>
                <w:bCs/>
                <w:sz w:val="22"/>
                <w:szCs w:val="22"/>
                <w:lang w:val="fr-CD" w:eastAsia="en-US"/>
              </w:rPr>
              <w:t xml:space="preserve"> 6</w:t>
            </w:r>
            <w:r w:rsidR="00DB7C93" w:rsidRPr="001517FF">
              <w:rPr>
                <w:bCs/>
                <w:sz w:val="22"/>
                <w:szCs w:val="22"/>
                <w:lang w:val="fr-CD" w:eastAsia="en-US"/>
              </w:rPr>
              <w:t>0,8</w:t>
            </w:r>
            <w:r w:rsidR="00885D67" w:rsidRPr="001517FF">
              <w:rPr>
                <w:bCs/>
                <w:sz w:val="22"/>
                <w:szCs w:val="22"/>
                <w:lang w:val="fr-CD" w:eastAsia="en-US"/>
              </w:rPr>
              <w:t>%</w:t>
            </w:r>
            <w:r w:rsidRPr="001517FF">
              <w:rPr>
                <w:bCs/>
                <w:sz w:val="22"/>
                <w:szCs w:val="22"/>
                <w:lang w:val="fr-CD" w:eastAsia="en-US"/>
              </w:rPr>
              <w:t xml:space="preserve"> (rapport d’évaluation finale du projet p</w:t>
            </w:r>
            <w:r w:rsidR="006E59EA" w:rsidRPr="001517FF">
              <w:rPr>
                <w:bCs/>
                <w:sz w:val="22"/>
                <w:szCs w:val="22"/>
                <w:lang w:val="fr-CD" w:eastAsia="en-US"/>
              </w:rPr>
              <w:t xml:space="preserve"> 64</w:t>
            </w:r>
            <w:r w:rsidR="00DB7C93" w:rsidRPr="001517FF">
              <w:rPr>
                <w:bCs/>
                <w:sz w:val="22"/>
                <w:szCs w:val="22"/>
                <w:lang w:val="fr-CD" w:eastAsia="en-US"/>
              </w:rPr>
              <w:t>)</w:t>
            </w:r>
          </w:p>
        </w:tc>
        <w:tc>
          <w:tcPr>
            <w:tcW w:w="3330" w:type="dxa"/>
          </w:tcPr>
          <w:p w14:paraId="2884AE98" w14:textId="301B376E" w:rsidR="00885D67" w:rsidRPr="001517FF" w:rsidRDefault="00885D67" w:rsidP="001517FF">
            <w:pPr>
              <w:jc w:val="both"/>
              <w:rPr>
                <w:sz w:val="22"/>
                <w:szCs w:val="22"/>
                <w:lang w:val="fr-CD"/>
              </w:rPr>
            </w:pPr>
          </w:p>
        </w:tc>
      </w:tr>
    </w:tbl>
    <w:p w14:paraId="558F42E2" w14:textId="77777777" w:rsidR="00141A6C" w:rsidRPr="001517FF" w:rsidRDefault="00141A6C" w:rsidP="001517FF">
      <w:pPr>
        <w:ind w:left="-360"/>
        <w:jc w:val="both"/>
        <w:rPr>
          <w:b/>
          <w:sz w:val="22"/>
          <w:szCs w:val="22"/>
          <w:lang w:val="fr-CD"/>
        </w:rPr>
      </w:pPr>
    </w:p>
    <w:p w14:paraId="7405ADE4" w14:textId="378F4110" w:rsidR="00141A6C" w:rsidRPr="001517FF" w:rsidRDefault="00141A6C" w:rsidP="001517FF">
      <w:pPr>
        <w:ind w:left="-360"/>
        <w:jc w:val="both"/>
        <w:rPr>
          <w:bCs/>
          <w:sz w:val="22"/>
          <w:szCs w:val="22"/>
          <w:lang w:val="fr-FR"/>
        </w:rPr>
      </w:pPr>
      <w:r w:rsidRPr="001517FF">
        <w:rPr>
          <w:bCs/>
          <w:sz w:val="22"/>
          <w:szCs w:val="22"/>
          <w:lang w:val="fr-FR"/>
        </w:rPr>
        <w:t>Combien de produits sont définis sous le résultat</w:t>
      </w:r>
      <w:r w:rsidR="00FB55F4" w:rsidRPr="001517FF">
        <w:rPr>
          <w:bCs/>
          <w:sz w:val="22"/>
          <w:szCs w:val="22"/>
          <w:lang w:val="fr-FR"/>
        </w:rPr>
        <w:t xml:space="preserve"> </w:t>
      </w:r>
      <w:proofErr w:type="gramStart"/>
      <w:r w:rsidR="00885D67" w:rsidRPr="001517FF">
        <w:rPr>
          <w:bCs/>
          <w:sz w:val="22"/>
          <w:szCs w:val="22"/>
          <w:lang w:val="fr-FR"/>
        </w:rPr>
        <w:t>2</w:t>
      </w:r>
      <w:r w:rsidRPr="001517FF">
        <w:rPr>
          <w:bCs/>
          <w:sz w:val="22"/>
          <w:szCs w:val="22"/>
          <w:lang w:val="fr-FR"/>
        </w:rPr>
        <w:t>?</w:t>
      </w:r>
      <w:proofErr w:type="gramEnd"/>
      <w:r w:rsidR="00885D67" w:rsidRPr="001517FF">
        <w:rPr>
          <w:bCs/>
          <w:sz w:val="22"/>
          <w:szCs w:val="22"/>
          <w:lang w:val="fr-FR"/>
        </w:rPr>
        <w:t xml:space="preserve"> 4</w:t>
      </w:r>
    </w:p>
    <w:p w14:paraId="18ED0335" w14:textId="77777777" w:rsidR="00141A6C" w:rsidRPr="001517FF" w:rsidRDefault="00141A6C" w:rsidP="001517FF">
      <w:pPr>
        <w:ind w:left="-360"/>
        <w:jc w:val="both"/>
        <w:rPr>
          <w:bCs/>
          <w:sz w:val="22"/>
          <w:szCs w:val="22"/>
          <w:lang w:val="fr-FR"/>
        </w:rPr>
      </w:pPr>
    </w:p>
    <w:p w14:paraId="57A0DA00" w14:textId="7D1CECA0" w:rsidR="00141A6C" w:rsidRPr="001517FF" w:rsidRDefault="00141A6C" w:rsidP="001517FF">
      <w:pPr>
        <w:ind w:left="-360"/>
        <w:jc w:val="both"/>
        <w:rPr>
          <w:bCs/>
          <w:sz w:val="22"/>
          <w:szCs w:val="22"/>
          <w:lang w:val="fr-FR"/>
        </w:rPr>
      </w:pPr>
      <w:r w:rsidRPr="001517FF">
        <w:rPr>
          <w:bCs/>
          <w:sz w:val="22"/>
          <w:szCs w:val="22"/>
          <w:lang w:val="fr-FR"/>
        </w:rPr>
        <w:t>Veuillez énum</w:t>
      </w:r>
      <w:r w:rsidR="00E02DCD" w:rsidRPr="001517FF">
        <w:rPr>
          <w:bCs/>
          <w:sz w:val="22"/>
          <w:szCs w:val="22"/>
          <w:lang w:val="fr-FR"/>
        </w:rPr>
        <w:t>é</w:t>
      </w:r>
      <w:r w:rsidRPr="001517FF">
        <w:rPr>
          <w:bCs/>
          <w:sz w:val="22"/>
          <w:szCs w:val="22"/>
          <w:lang w:val="fr-FR"/>
        </w:rPr>
        <w:t>rer au plus 5 produits les plus pertin</w:t>
      </w:r>
      <w:r w:rsidR="00E02DCD" w:rsidRPr="001517FF">
        <w:rPr>
          <w:bCs/>
          <w:sz w:val="22"/>
          <w:szCs w:val="22"/>
          <w:lang w:val="fr-FR"/>
        </w:rPr>
        <w:t>e</w:t>
      </w:r>
      <w:r w:rsidRPr="001517FF">
        <w:rPr>
          <w:bCs/>
          <w:sz w:val="22"/>
          <w:szCs w:val="22"/>
          <w:lang w:val="fr-FR"/>
        </w:rPr>
        <w:t>nts pour le R</w:t>
      </w:r>
      <w:r w:rsidR="00E02DCD" w:rsidRPr="001517FF">
        <w:rPr>
          <w:bCs/>
          <w:sz w:val="22"/>
          <w:szCs w:val="22"/>
          <w:lang w:val="fr-FR"/>
        </w:rPr>
        <w:t>é</w:t>
      </w:r>
      <w:r w:rsidRPr="001517FF">
        <w:rPr>
          <w:bCs/>
          <w:sz w:val="22"/>
          <w:szCs w:val="22"/>
          <w:lang w:val="fr-FR"/>
        </w:rPr>
        <w:t xml:space="preserve">sultat </w:t>
      </w:r>
      <w:r w:rsidR="00FB55F4" w:rsidRPr="001517FF">
        <w:rPr>
          <w:bCs/>
          <w:sz w:val="22"/>
          <w:szCs w:val="22"/>
          <w:lang w:val="fr-FR"/>
        </w:rPr>
        <w:t>2</w:t>
      </w:r>
      <w:r w:rsidRPr="001517FF">
        <w:rPr>
          <w:bCs/>
          <w:sz w:val="22"/>
          <w:szCs w:val="22"/>
          <w:lang w:val="fr-FR"/>
        </w:rPr>
        <w:t xml:space="preserve"> </w:t>
      </w:r>
      <w:r w:rsidRPr="001517FF">
        <w:rPr>
          <w:bCs/>
          <w:sz w:val="22"/>
          <w:szCs w:val="22"/>
          <w:lang w:val="fr-FR"/>
        </w:rPr>
        <w:fldChar w:fldCharType="begin">
          <w:ffData>
            <w:name w:val="Text88"/>
            <w:enabled/>
            <w:calcOnExit w:val="0"/>
            <w:textInput/>
          </w:ffData>
        </w:fldChar>
      </w:r>
      <w:r w:rsidRPr="001517FF">
        <w:rPr>
          <w:bCs/>
          <w:sz w:val="22"/>
          <w:szCs w:val="22"/>
          <w:lang w:val="fr-FR"/>
        </w:rPr>
        <w:instrText xml:space="preserve"> FORMTEXT </w:instrText>
      </w:r>
      <w:r w:rsidRPr="001517FF">
        <w:rPr>
          <w:bCs/>
          <w:sz w:val="22"/>
          <w:szCs w:val="22"/>
          <w:lang w:val="fr-FR"/>
        </w:rPr>
      </w:r>
      <w:r w:rsidRPr="001517FF">
        <w:rPr>
          <w:bCs/>
          <w:sz w:val="22"/>
          <w:szCs w:val="22"/>
          <w:lang w:val="fr-FR"/>
        </w:rPr>
        <w:fldChar w:fldCharType="separate"/>
      </w:r>
      <w:r w:rsidRPr="001517FF">
        <w:rPr>
          <w:bCs/>
          <w:noProof/>
          <w:sz w:val="22"/>
          <w:szCs w:val="22"/>
          <w:lang w:val="fr-FR"/>
        </w:rPr>
        <w:t> </w:t>
      </w:r>
      <w:r w:rsidRPr="001517FF">
        <w:rPr>
          <w:bCs/>
          <w:noProof/>
          <w:sz w:val="22"/>
          <w:szCs w:val="22"/>
          <w:lang w:val="fr-FR"/>
        </w:rPr>
        <w:t> </w:t>
      </w:r>
      <w:r w:rsidRPr="001517FF">
        <w:rPr>
          <w:bCs/>
          <w:noProof/>
          <w:sz w:val="22"/>
          <w:szCs w:val="22"/>
          <w:lang w:val="fr-FR"/>
        </w:rPr>
        <w:t> </w:t>
      </w:r>
      <w:r w:rsidRPr="001517FF">
        <w:rPr>
          <w:bCs/>
          <w:noProof/>
          <w:sz w:val="22"/>
          <w:szCs w:val="22"/>
          <w:lang w:val="fr-FR"/>
        </w:rPr>
        <w:t> </w:t>
      </w:r>
      <w:r w:rsidRPr="001517FF">
        <w:rPr>
          <w:bCs/>
          <w:noProof/>
          <w:sz w:val="22"/>
          <w:szCs w:val="22"/>
          <w:lang w:val="fr-FR"/>
        </w:rPr>
        <w:t> </w:t>
      </w:r>
      <w:r w:rsidRPr="001517FF">
        <w:rPr>
          <w:bCs/>
          <w:sz w:val="22"/>
          <w:szCs w:val="22"/>
          <w:lang w:val="fr-FR"/>
        </w:rPr>
        <w:fldChar w:fldCharType="end"/>
      </w:r>
    </w:p>
    <w:p w14:paraId="50D8125B" w14:textId="77777777" w:rsidR="00141A6C" w:rsidRPr="001517FF" w:rsidRDefault="00141A6C" w:rsidP="001517FF">
      <w:pPr>
        <w:ind w:left="-360"/>
        <w:jc w:val="both"/>
        <w:rPr>
          <w:bCs/>
          <w:sz w:val="22"/>
          <w:szCs w:val="22"/>
          <w:lang w:val="fr-FR"/>
        </w:rPr>
      </w:pPr>
    </w:p>
    <w:p w14:paraId="0C451D88" w14:textId="755F4C0E" w:rsidR="00141A6C" w:rsidRPr="001517FF" w:rsidRDefault="00141A6C" w:rsidP="001517FF">
      <w:pPr>
        <w:ind w:left="-360"/>
        <w:jc w:val="both"/>
        <w:rPr>
          <w:bCs/>
          <w:sz w:val="22"/>
          <w:szCs w:val="22"/>
          <w:lang w:val="fr-FR"/>
        </w:rPr>
      </w:pPr>
      <w:r w:rsidRPr="001517FF">
        <w:rPr>
          <w:bCs/>
          <w:sz w:val="22"/>
          <w:szCs w:val="22"/>
          <w:lang w:val="fr-FR"/>
        </w:rPr>
        <w:t xml:space="preserve">Pour chaque produit, et en vous basant sur le cadre de résultats du projet, indiquez l'état d'avancement relatif aux 3 indicateurs de produit les plus </w:t>
      </w:r>
      <w:r w:rsidR="00734F0B" w:rsidRPr="001517FF">
        <w:rPr>
          <w:bCs/>
          <w:sz w:val="22"/>
          <w:szCs w:val="22"/>
          <w:lang w:val="fr-FR"/>
        </w:rPr>
        <w:t>pertinents</w:t>
      </w:r>
      <w:r w:rsidRPr="001517FF">
        <w:rPr>
          <w:bCs/>
          <w:sz w:val="22"/>
          <w:szCs w:val="22"/>
          <w:lang w:val="fr-FR"/>
        </w:rPr>
        <w:t xml:space="preserve">. </w:t>
      </w:r>
      <w:r w:rsidRPr="001517FF">
        <w:rPr>
          <w:bCs/>
          <w:sz w:val="22"/>
          <w:szCs w:val="22"/>
          <w:lang w:val="fr-FR"/>
        </w:rPr>
        <w:fldChar w:fldCharType="begin">
          <w:ffData>
            <w:name w:val="Text89"/>
            <w:enabled/>
            <w:calcOnExit w:val="0"/>
            <w:textInput/>
          </w:ffData>
        </w:fldChar>
      </w:r>
      <w:r w:rsidRPr="001517FF">
        <w:rPr>
          <w:bCs/>
          <w:sz w:val="22"/>
          <w:szCs w:val="22"/>
          <w:lang w:val="fr-FR"/>
        </w:rPr>
        <w:instrText xml:space="preserve"> FORMTEXT </w:instrText>
      </w:r>
      <w:r w:rsidRPr="001517FF">
        <w:rPr>
          <w:bCs/>
          <w:sz w:val="22"/>
          <w:szCs w:val="22"/>
          <w:lang w:val="fr-FR"/>
        </w:rPr>
      </w:r>
      <w:r w:rsidRPr="001517FF">
        <w:rPr>
          <w:bCs/>
          <w:sz w:val="22"/>
          <w:szCs w:val="22"/>
          <w:lang w:val="fr-FR"/>
        </w:rPr>
        <w:fldChar w:fldCharType="separate"/>
      </w:r>
      <w:r w:rsidRPr="001517FF">
        <w:rPr>
          <w:bCs/>
          <w:noProof/>
          <w:sz w:val="22"/>
          <w:szCs w:val="22"/>
          <w:lang w:val="fr-FR"/>
        </w:rPr>
        <w:t> </w:t>
      </w:r>
      <w:r w:rsidRPr="001517FF">
        <w:rPr>
          <w:bCs/>
          <w:noProof/>
          <w:sz w:val="22"/>
          <w:szCs w:val="22"/>
          <w:lang w:val="fr-FR"/>
        </w:rPr>
        <w:t> </w:t>
      </w:r>
      <w:r w:rsidRPr="001517FF">
        <w:rPr>
          <w:bCs/>
          <w:noProof/>
          <w:sz w:val="22"/>
          <w:szCs w:val="22"/>
          <w:lang w:val="fr-FR"/>
        </w:rPr>
        <w:t> </w:t>
      </w:r>
      <w:r w:rsidRPr="001517FF">
        <w:rPr>
          <w:bCs/>
          <w:noProof/>
          <w:sz w:val="22"/>
          <w:szCs w:val="22"/>
          <w:lang w:val="fr-FR"/>
        </w:rPr>
        <w:t> </w:t>
      </w:r>
      <w:r w:rsidRPr="001517FF">
        <w:rPr>
          <w:bCs/>
          <w:noProof/>
          <w:sz w:val="22"/>
          <w:szCs w:val="22"/>
          <w:lang w:val="fr-FR"/>
        </w:rPr>
        <w:t> </w:t>
      </w:r>
      <w:r w:rsidRPr="001517FF">
        <w:rPr>
          <w:bCs/>
          <w:sz w:val="22"/>
          <w:szCs w:val="22"/>
          <w:lang w:val="fr-FR"/>
        </w:rPr>
        <w:fldChar w:fldCharType="end"/>
      </w:r>
    </w:p>
    <w:p w14:paraId="528A902B" w14:textId="77777777" w:rsidR="00141A6C" w:rsidRPr="001517FF" w:rsidRDefault="00141A6C" w:rsidP="001517FF">
      <w:pPr>
        <w:ind w:left="-720"/>
        <w:jc w:val="both"/>
        <w:rPr>
          <w:b/>
          <w:sz w:val="22"/>
          <w:szCs w:val="22"/>
          <w:u w:val="single"/>
          <w:lang w:val="fr-FR"/>
        </w:rPr>
      </w:pPr>
    </w:p>
    <w:p w14:paraId="5C82AB54" w14:textId="3D367574" w:rsidR="00141A6C" w:rsidRPr="001517FF" w:rsidRDefault="00141A6C" w:rsidP="001517FF">
      <w:pPr>
        <w:ind w:left="-720" w:firstLine="360"/>
        <w:jc w:val="both"/>
        <w:rPr>
          <w:b/>
          <w:sz w:val="22"/>
          <w:szCs w:val="22"/>
          <w:u w:val="single"/>
          <w:lang w:val="fr-FR"/>
        </w:rPr>
      </w:pPr>
      <w:r w:rsidRPr="001517FF">
        <w:rPr>
          <w:b/>
          <w:sz w:val="22"/>
          <w:szCs w:val="22"/>
          <w:u w:val="single"/>
          <w:lang w:val="fr-FR"/>
        </w:rPr>
        <w:t xml:space="preserve">Produit </w:t>
      </w:r>
      <w:r w:rsidR="00495C66" w:rsidRPr="001517FF">
        <w:rPr>
          <w:b/>
          <w:sz w:val="22"/>
          <w:szCs w:val="22"/>
          <w:u w:val="single"/>
          <w:lang w:val="fr-FR"/>
        </w:rPr>
        <w:t>2</w:t>
      </w:r>
      <w:r w:rsidRPr="001517FF">
        <w:rPr>
          <w:b/>
          <w:sz w:val="22"/>
          <w:szCs w:val="22"/>
          <w:u w:val="single"/>
          <w:lang w:val="fr-FR"/>
        </w:rPr>
        <w:t xml:space="preserve">.1 :  </w:t>
      </w:r>
      <w:r w:rsidR="00885D67" w:rsidRPr="001517FF">
        <w:rPr>
          <w:b/>
          <w:sz w:val="22"/>
          <w:szCs w:val="22"/>
          <w:u w:val="single"/>
          <w:lang w:val="fr-FR"/>
        </w:rPr>
        <w:t>Les plans locaux de paix et de développement (PLPD) intégrant l'analyse des conflits et la dimension genre, en lien avec les plans locaux de sécurité de proximité, sont élaborés et mis en œuvre</w:t>
      </w:r>
    </w:p>
    <w:p w14:paraId="6BD4EB18" w14:textId="77777777" w:rsidR="00C51B4B" w:rsidRPr="001517FF" w:rsidRDefault="00C51B4B" w:rsidP="001517FF">
      <w:pPr>
        <w:ind w:left="-720" w:firstLine="360"/>
        <w:jc w:val="both"/>
        <w:rPr>
          <w:b/>
          <w:sz w:val="22"/>
          <w:szCs w:val="22"/>
          <w:u w:val="single"/>
          <w:lang w:val="fr-FR"/>
        </w:rPr>
      </w:pPr>
    </w:p>
    <w:p w14:paraId="4476AB73" w14:textId="77777777" w:rsidR="00C51B4B" w:rsidRPr="001517FF" w:rsidRDefault="00C51B4B" w:rsidP="001517FF">
      <w:pPr>
        <w:ind w:left="-720" w:firstLine="360"/>
        <w:jc w:val="both"/>
        <w:rPr>
          <w:b/>
          <w:sz w:val="22"/>
          <w:szCs w:val="22"/>
          <w:u w:val="single"/>
          <w:lang w:val="fr-FR"/>
        </w:rPr>
      </w:pPr>
    </w:p>
    <w:p w14:paraId="07BA7143" w14:textId="3E779670" w:rsidR="00C51B4B" w:rsidRPr="001517FF" w:rsidRDefault="00C51B4B" w:rsidP="001517FF">
      <w:pPr>
        <w:pStyle w:val="ListParagraph"/>
        <w:numPr>
          <w:ilvl w:val="0"/>
          <w:numId w:val="18"/>
        </w:numPr>
        <w:jc w:val="both"/>
        <w:rPr>
          <w:b/>
          <w:bCs/>
          <w:color w:val="000000"/>
          <w:sz w:val="22"/>
          <w:szCs w:val="22"/>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2.1.1</w:t>
      </w:r>
      <w:r w:rsidRPr="001517FF">
        <w:rPr>
          <w:color w:val="000000"/>
          <w:sz w:val="22"/>
          <w:szCs w:val="22"/>
          <w:lang w:val="fr-FR"/>
        </w:rPr>
        <w:t xml:space="preserve"> Renforcement des capacités des acteurs locaux dans l’élaboration de plans d’actions prioritaires de paix et de développement (PAPD) dans des zones supplémentaires (en complément aux CLDP dans le projet de réintégration des démobilisés spontanés) pour le caractère inclusif de la prise de décision ;</w:t>
      </w:r>
      <w:r w:rsidR="00EF21C1" w:rsidRPr="001517FF">
        <w:rPr>
          <w:color w:val="000000"/>
          <w:sz w:val="22"/>
          <w:szCs w:val="22"/>
          <w:lang w:val="fr-FR"/>
        </w:rPr>
        <w:t xml:space="preserve">   Réalisé </w:t>
      </w:r>
    </w:p>
    <w:p w14:paraId="1697DCE0" w14:textId="77777777" w:rsidR="00C51B4B" w:rsidRPr="001517FF" w:rsidRDefault="00C51B4B" w:rsidP="001517FF">
      <w:pPr>
        <w:ind w:left="-720" w:firstLine="360"/>
        <w:jc w:val="both"/>
        <w:rPr>
          <w:b/>
          <w:bCs/>
          <w:color w:val="000000"/>
          <w:sz w:val="22"/>
          <w:szCs w:val="22"/>
          <w:lang w:val="fr-FR"/>
        </w:rPr>
      </w:pPr>
    </w:p>
    <w:p w14:paraId="1D5DC523" w14:textId="77777777" w:rsidR="00C51B4B" w:rsidRPr="001517FF" w:rsidRDefault="00C51B4B" w:rsidP="001517FF">
      <w:pPr>
        <w:ind w:left="-720" w:firstLine="360"/>
        <w:jc w:val="both"/>
        <w:rPr>
          <w:b/>
          <w:bCs/>
          <w:color w:val="000000"/>
          <w:sz w:val="22"/>
          <w:szCs w:val="22"/>
          <w:lang w:val="fr-FR"/>
        </w:rPr>
      </w:pPr>
    </w:p>
    <w:p w14:paraId="39CF93E0" w14:textId="391C7126" w:rsidR="00C51B4B" w:rsidRPr="001517FF" w:rsidRDefault="00C51B4B" w:rsidP="001517FF">
      <w:pPr>
        <w:pStyle w:val="ListParagraph"/>
        <w:numPr>
          <w:ilvl w:val="0"/>
          <w:numId w:val="18"/>
        </w:numPr>
        <w:jc w:val="both"/>
        <w:rPr>
          <w:b/>
          <w:bCs/>
          <w:color w:val="000000"/>
          <w:sz w:val="22"/>
          <w:szCs w:val="22"/>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2.1.2</w:t>
      </w:r>
      <w:r w:rsidR="00EF21C1" w:rsidRPr="001517FF">
        <w:rPr>
          <w:b/>
          <w:bCs/>
          <w:color w:val="000000"/>
          <w:sz w:val="22"/>
          <w:szCs w:val="22"/>
          <w:lang w:val="fr-FR"/>
        </w:rPr>
        <w:t xml:space="preserve"> </w:t>
      </w:r>
      <w:r w:rsidRPr="001517FF">
        <w:rPr>
          <w:color w:val="000000"/>
          <w:sz w:val="22"/>
          <w:szCs w:val="22"/>
          <w:lang w:val="fr-FR"/>
        </w:rPr>
        <w:t>Élaboration et mis en œuvre des PAPD (intégration de l’analyse des conflits et de la dimension genre ; lien avec les plans locaux de sécurité de proximité et en complément aux CLDP dans le projet de réintégration des démobilisés spontanées) en vue d’encadrer les interventions socioéconomiques</w:t>
      </w:r>
      <w:r w:rsidR="00EF21C1" w:rsidRPr="001517FF">
        <w:rPr>
          <w:color w:val="000000"/>
          <w:sz w:val="22"/>
          <w:szCs w:val="22"/>
          <w:lang w:val="fr-FR"/>
        </w:rPr>
        <w:t> :  Réalisé</w:t>
      </w:r>
    </w:p>
    <w:p w14:paraId="57BC0C04" w14:textId="77777777" w:rsidR="00E36380" w:rsidRPr="001517FF" w:rsidRDefault="00E36380" w:rsidP="001517FF">
      <w:pPr>
        <w:jc w:val="both"/>
        <w:rPr>
          <w:b/>
          <w:sz w:val="22"/>
          <w:szCs w:val="22"/>
          <w:u w:val="single"/>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440"/>
        <w:gridCol w:w="1710"/>
        <w:gridCol w:w="1800"/>
        <w:gridCol w:w="2970"/>
      </w:tblGrid>
      <w:tr w:rsidR="00D8181F" w:rsidRPr="00651E12" w14:paraId="2BA550E6" w14:textId="77777777" w:rsidTr="00D8181F">
        <w:trPr>
          <w:tblHeader/>
        </w:trPr>
        <w:tc>
          <w:tcPr>
            <w:tcW w:w="1890" w:type="dxa"/>
            <w:shd w:val="clear" w:color="auto" w:fill="EEECE1"/>
          </w:tcPr>
          <w:p w14:paraId="1BF38BE9" w14:textId="0BACD155" w:rsidR="005B4331" w:rsidRPr="001517FF" w:rsidRDefault="005B4331" w:rsidP="001517FF">
            <w:pPr>
              <w:jc w:val="both"/>
              <w:rPr>
                <w:b/>
                <w:sz w:val="22"/>
                <w:szCs w:val="22"/>
                <w:lang w:val="en-US" w:eastAsia="en-US"/>
              </w:rPr>
            </w:pPr>
            <w:proofErr w:type="spellStart"/>
            <w:r w:rsidRPr="001517FF">
              <w:rPr>
                <w:b/>
                <w:sz w:val="22"/>
                <w:szCs w:val="22"/>
                <w:lang w:val="en-US" w:eastAsia="en-US"/>
              </w:rPr>
              <w:lastRenderedPageBreak/>
              <w:t>Indicateurs</w:t>
            </w:r>
            <w:proofErr w:type="spellEnd"/>
            <w:r w:rsidRPr="001517FF">
              <w:rPr>
                <w:b/>
                <w:sz w:val="22"/>
                <w:szCs w:val="22"/>
                <w:lang w:val="en-US" w:eastAsia="en-US"/>
              </w:rPr>
              <w:t xml:space="preserve"> de </w:t>
            </w:r>
            <w:proofErr w:type="spellStart"/>
            <w:r w:rsidRPr="001517FF">
              <w:rPr>
                <w:b/>
                <w:sz w:val="22"/>
                <w:szCs w:val="22"/>
                <w:lang w:val="en-US" w:eastAsia="en-US"/>
              </w:rPr>
              <w:t>produit</w:t>
            </w:r>
            <w:proofErr w:type="spellEnd"/>
          </w:p>
        </w:tc>
        <w:tc>
          <w:tcPr>
            <w:tcW w:w="1440" w:type="dxa"/>
            <w:shd w:val="clear" w:color="auto" w:fill="EEECE1"/>
          </w:tcPr>
          <w:p w14:paraId="0424435B" w14:textId="7FE75DBA" w:rsidR="005B4331" w:rsidRPr="001517FF" w:rsidRDefault="005B4331" w:rsidP="001517FF">
            <w:pPr>
              <w:jc w:val="both"/>
              <w:rPr>
                <w:b/>
                <w:sz w:val="22"/>
                <w:szCs w:val="22"/>
                <w:lang w:val="en-US" w:eastAsia="en-US"/>
              </w:rPr>
            </w:pPr>
            <w:proofErr w:type="spellStart"/>
            <w:r w:rsidRPr="001517FF">
              <w:rPr>
                <w:b/>
                <w:color w:val="000000"/>
                <w:sz w:val="22"/>
                <w:szCs w:val="22"/>
              </w:rPr>
              <w:t>Indicateur</w:t>
            </w:r>
            <w:proofErr w:type="spellEnd"/>
            <w:r w:rsidRPr="001517FF">
              <w:rPr>
                <w:b/>
                <w:color w:val="000000"/>
                <w:sz w:val="22"/>
                <w:szCs w:val="22"/>
              </w:rPr>
              <w:t xml:space="preserve"> de base</w:t>
            </w:r>
          </w:p>
        </w:tc>
        <w:tc>
          <w:tcPr>
            <w:tcW w:w="1710" w:type="dxa"/>
            <w:shd w:val="clear" w:color="auto" w:fill="EEECE1"/>
          </w:tcPr>
          <w:p w14:paraId="7E38B70C" w14:textId="27AE19DA" w:rsidR="005B4331" w:rsidRPr="001517FF" w:rsidRDefault="005B4331" w:rsidP="001517FF">
            <w:pPr>
              <w:jc w:val="both"/>
              <w:rPr>
                <w:b/>
                <w:sz w:val="22"/>
                <w:szCs w:val="22"/>
                <w:lang w:val="fr-FR" w:eastAsia="en-US"/>
              </w:rPr>
            </w:pPr>
            <w:r w:rsidRPr="001517FF">
              <w:rPr>
                <w:b/>
                <w:sz w:val="22"/>
                <w:szCs w:val="22"/>
                <w:lang w:val="fr-FR"/>
              </w:rPr>
              <w:t>Cible de fin de projet</w:t>
            </w:r>
          </w:p>
        </w:tc>
        <w:tc>
          <w:tcPr>
            <w:tcW w:w="1800" w:type="dxa"/>
          </w:tcPr>
          <w:p w14:paraId="60D34204" w14:textId="1311C1BB" w:rsidR="005B4331" w:rsidRPr="001517FF" w:rsidRDefault="005B4331" w:rsidP="001517FF">
            <w:pPr>
              <w:jc w:val="both"/>
              <w:rPr>
                <w:b/>
                <w:sz w:val="22"/>
                <w:szCs w:val="22"/>
                <w:lang w:val="en-US" w:eastAsia="en-US"/>
              </w:rPr>
            </w:pPr>
            <w:proofErr w:type="spellStart"/>
            <w:r w:rsidRPr="001517FF">
              <w:rPr>
                <w:b/>
                <w:sz w:val="22"/>
                <w:szCs w:val="22"/>
                <w:lang w:val="en-US"/>
              </w:rPr>
              <w:t>Progrès</w:t>
            </w:r>
            <w:proofErr w:type="spellEnd"/>
            <w:r w:rsidRPr="001517FF">
              <w:rPr>
                <w:b/>
                <w:sz w:val="22"/>
                <w:szCs w:val="22"/>
                <w:lang w:val="en-US"/>
              </w:rPr>
              <w:t xml:space="preserve"> </w:t>
            </w:r>
            <w:proofErr w:type="spellStart"/>
            <w:r w:rsidRPr="001517FF">
              <w:rPr>
                <w:b/>
                <w:sz w:val="22"/>
                <w:szCs w:val="22"/>
                <w:lang w:val="en-US"/>
              </w:rPr>
              <w:t>actuel</w:t>
            </w:r>
            <w:proofErr w:type="spellEnd"/>
            <w:r w:rsidRPr="001517FF">
              <w:rPr>
                <w:b/>
                <w:sz w:val="22"/>
                <w:szCs w:val="22"/>
                <w:lang w:val="en-US"/>
              </w:rPr>
              <w:t xml:space="preserve"> de </w:t>
            </w:r>
            <w:proofErr w:type="spellStart"/>
            <w:r w:rsidRPr="001517FF">
              <w:rPr>
                <w:b/>
                <w:sz w:val="22"/>
                <w:szCs w:val="22"/>
                <w:lang w:val="en-US"/>
              </w:rPr>
              <w:t>l’indicateur</w:t>
            </w:r>
            <w:proofErr w:type="spellEnd"/>
          </w:p>
        </w:tc>
        <w:tc>
          <w:tcPr>
            <w:tcW w:w="2970" w:type="dxa"/>
          </w:tcPr>
          <w:p w14:paraId="23987AA2" w14:textId="1794AE47" w:rsidR="005B4331" w:rsidRPr="001517FF" w:rsidRDefault="005B4331" w:rsidP="001517FF">
            <w:pPr>
              <w:jc w:val="both"/>
              <w:rPr>
                <w:b/>
                <w:sz w:val="22"/>
                <w:szCs w:val="22"/>
                <w:lang w:val="fr-FR" w:eastAsia="en-US"/>
              </w:rPr>
            </w:pPr>
            <w:r w:rsidRPr="001517FF">
              <w:rPr>
                <w:b/>
                <w:sz w:val="22"/>
                <w:szCs w:val="22"/>
                <w:lang w:val="fr-FR"/>
              </w:rPr>
              <w:t>Raisons pour les retards ou changements (s'il y en a)</w:t>
            </w:r>
          </w:p>
        </w:tc>
      </w:tr>
      <w:tr w:rsidR="00D8181F" w:rsidRPr="00651E12" w14:paraId="274B33C0" w14:textId="77777777" w:rsidTr="00D8181F">
        <w:trPr>
          <w:trHeight w:val="548"/>
        </w:trPr>
        <w:tc>
          <w:tcPr>
            <w:tcW w:w="1890" w:type="dxa"/>
            <w:shd w:val="clear" w:color="auto" w:fill="EEECE1"/>
          </w:tcPr>
          <w:p w14:paraId="001D5C4E" w14:textId="214EE1A8" w:rsidR="00141A6C" w:rsidRPr="001517FF" w:rsidRDefault="00141A6C" w:rsidP="001517FF">
            <w:pPr>
              <w:jc w:val="both"/>
              <w:rPr>
                <w:sz w:val="22"/>
                <w:szCs w:val="22"/>
                <w:lang w:val="fr-CD" w:eastAsia="en-US"/>
              </w:rPr>
            </w:pPr>
            <w:r w:rsidRPr="001517FF">
              <w:rPr>
                <w:b/>
                <w:sz w:val="22"/>
                <w:szCs w:val="22"/>
                <w:lang w:val="fr-CD" w:eastAsia="en-US"/>
              </w:rPr>
              <w:t>Indicateur</w:t>
            </w:r>
            <w:r w:rsidRPr="001517FF">
              <w:rPr>
                <w:sz w:val="22"/>
                <w:szCs w:val="22"/>
                <w:lang w:val="fr-CD" w:eastAsia="en-US"/>
              </w:rPr>
              <w:t xml:space="preserve"> </w:t>
            </w:r>
            <w:r w:rsidR="00495C66" w:rsidRPr="001517FF">
              <w:rPr>
                <w:sz w:val="22"/>
                <w:szCs w:val="22"/>
                <w:lang w:val="fr-CD" w:eastAsia="en-US"/>
              </w:rPr>
              <w:t>2</w:t>
            </w:r>
            <w:r w:rsidRPr="001517FF">
              <w:rPr>
                <w:sz w:val="22"/>
                <w:szCs w:val="22"/>
                <w:lang w:val="fr-CD" w:eastAsia="en-US"/>
              </w:rPr>
              <w:t>.1.1</w:t>
            </w:r>
          </w:p>
          <w:p w14:paraId="016ABA29" w14:textId="762E7057" w:rsidR="00141A6C" w:rsidRPr="001517FF" w:rsidRDefault="00885D67" w:rsidP="001517FF">
            <w:pPr>
              <w:jc w:val="both"/>
              <w:rPr>
                <w:sz w:val="22"/>
                <w:szCs w:val="22"/>
                <w:lang w:val="fr-CD" w:eastAsia="en-US"/>
              </w:rPr>
            </w:pPr>
            <w:r w:rsidRPr="001517FF">
              <w:rPr>
                <w:bCs/>
                <w:sz w:val="22"/>
                <w:szCs w:val="22"/>
                <w:lang w:val="fr-FR"/>
              </w:rPr>
              <w:t>Nombre de plan locaux de paix et de développement élaborés et ayant fait l'objet de mesures d'application</w:t>
            </w:r>
            <w:r w:rsidRPr="001517FF">
              <w:rPr>
                <w:b/>
                <w:sz w:val="22"/>
                <w:szCs w:val="22"/>
                <w:lang w:val="fr-CD" w:eastAsia="en-US"/>
              </w:rPr>
              <w:t xml:space="preserve"> </w:t>
            </w:r>
            <w:r w:rsidR="00141A6C" w:rsidRPr="001517FF">
              <w:rPr>
                <w:b/>
                <w:sz w:val="22"/>
                <w:szCs w:val="22"/>
                <w:lang w:val="en-US" w:eastAsia="en-US"/>
              </w:rPr>
              <w:fldChar w:fldCharType="begin">
                <w:ffData>
                  <w:name w:val=""/>
                  <w:enabled/>
                  <w:calcOnExit w:val="0"/>
                  <w:textInput>
                    <w:maxLength w:val="250"/>
                  </w:textInput>
                </w:ffData>
              </w:fldChar>
            </w:r>
            <w:r w:rsidR="00141A6C" w:rsidRPr="001517FF">
              <w:rPr>
                <w:b/>
                <w:sz w:val="22"/>
                <w:szCs w:val="22"/>
                <w:lang w:val="fr-CD" w:eastAsia="en-US"/>
              </w:rPr>
              <w:instrText xml:space="preserve"> FORMTEXT </w:instrText>
            </w:r>
            <w:r w:rsidR="00141A6C" w:rsidRPr="001517FF">
              <w:rPr>
                <w:b/>
                <w:sz w:val="22"/>
                <w:szCs w:val="22"/>
                <w:lang w:val="en-US" w:eastAsia="en-US"/>
              </w:rPr>
            </w:r>
            <w:r w:rsidR="00141A6C" w:rsidRPr="001517FF">
              <w:rPr>
                <w:b/>
                <w:sz w:val="22"/>
                <w:szCs w:val="22"/>
                <w:lang w:val="en-US" w:eastAsia="en-US"/>
              </w:rPr>
              <w:fldChar w:fldCharType="separate"/>
            </w:r>
            <w:r w:rsidR="00141A6C" w:rsidRPr="001517FF">
              <w:rPr>
                <w:b/>
                <w:noProof/>
                <w:sz w:val="22"/>
                <w:szCs w:val="22"/>
                <w:lang w:val="en-US" w:eastAsia="en-US"/>
              </w:rPr>
              <w:t> </w:t>
            </w:r>
            <w:r w:rsidR="00141A6C" w:rsidRPr="001517FF">
              <w:rPr>
                <w:b/>
                <w:noProof/>
                <w:sz w:val="22"/>
                <w:szCs w:val="22"/>
                <w:lang w:val="en-US" w:eastAsia="en-US"/>
              </w:rPr>
              <w:t> </w:t>
            </w:r>
            <w:r w:rsidR="00141A6C" w:rsidRPr="001517FF">
              <w:rPr>
                <w:b/>
                <w:noProof/>
                <w:sz w:val="22"/>
                <w:szCs w:val="22"/>
                <w:lang w:val="en-US" w:eastAsia="en-US"/>
              </w:rPr>
              <w:t> </w:t>
            </w:r>
            <w:r w:rsidR="00141A6C" w:rsidRPr="001517FF">
              <w:rPr>
                <w:b/>
                <w:noProof/>
                <w:sz w:val="22"/>
                <w:szCs w:val="22"/>
                <w:lang w:val="en-US" w:eastAsia="en-US"/>
              </w:rPr>
              <w:t> </w:t>
            </w:r>
            <w:r w:rsidR="00141A6C" w:rsidRPr="001517FF">
              <w:rPr>
                <w:b/>
                <w:noProof/>
                <w:sz w:val="22"/>
                <w:szCs w:val="22"/>
                <w:lang w:val="en-US" w:eastAsia="en-US"/>
              </w:rPr>
              <w:t> </w:t>
            </w:r>
            <w:r w:rsidR="00141A6C" w:rsidRPr="001517FF">
              <w:rPr>
                <w:b/>
                <w:sz w:val="22"/>
                <w:szCs w:val="22"/>
                <w:lang w:val="en-US" w:eastAsia="en-US"/>
              </w:rPr>
              <w:fldChar w:fldCharType="end"/>
            </w:r>
          </w:p>
        </w:tc>
        <w:tc>
          <w:tcPr>
            <w:tcW w:w="1440" w:type="dxa"/>
            <w:shd w:val="clear" w:color="auto" w:fill="EEECE1"/>
          </w:tcPr>
          <w:p w14:paraId="7674759C" w14:textId="23ADD3C5" w:rsidR="00141A6C" w:rsidRPr="001517FF" w:rsidRDefault="00885D67" w:rsidP="001517FF">
            <w:pPr>
              <w:jc w:val="both"/>
              <w:rPr>
                <w:bCs/>
                <w:sz w:val="22"/>
                <w:szCs w:val="22"/>
                <w:lang w:val="en-US" w:eastAsia="en-US"/>
              </w:rPr>
            </w:pPr>
            <w:r w:rsidRPr="001517FF">
              <w:rPr>
                <w:bCs/>
                <w:sz w:val="22"/>
                <w:szCs w:val="22"/>
                <w:lang w:val="en-US" w:eastAsia="en-US"/>
              </w:rPr>
              <w:t>0</w:t>
            </w:r>
          </w:p>
        </w:tc>
        <w:tc>
          <w:tcPr>
            <w:tcW w:w="1710" w:type="dxa"/>
            <w:shd w:val="clear" w:color="auto" w:fill="EEECE1"/>
          </w:tcPr>
          <w:p w14:paraId="6CD0CB28" w14:textId="73F2A655" w:rsidR="00141A6C" w:rsidRPr="001517FF" w:rsidRDefault="00885D67" w:rsidP="001517FF">
            <w:pPr>
              <w:jc w:val="both"/>
              <w:rPr>
                <w:bCs/>
                <w:sz w:val="22"/>
                <w:szCs w:val="22"/>
              </w:rPr>
            </w:pPr>
            <w:r w:rsidRPr="001517FF">
              <w:rPr>
                <w:bCs/>
                <w:sz w:val="22"/>
                <w:szCs w:val="22"/>
                <w:lang w:val="en-US" w:eastAsia="en-US"/>
              </w:rPr>
              <w:t>10</w:t>
            </w:r>
          </w:p>
        </w:tc>
        <w:tc>
          <w:tcPr>
            <w:tcW w:w="1800" w:type="dxa"/>
          </w:tcPr>
          <w:p w14:paraId="210EA8E8" w14:textId="61319DAD" w:rsidR="00141A6C" w:rsidRPr="001517FF" w:rsidRDefault="00885D67" w:rsidP="001517FF">
            <w:pPr>
              <w:jc w:val="both"/>
              <w:rPr>
                <w:bCs/>
                <w:sz w:val="22"/>
                <w:szCs w:val="22"/>
              </w:rPr>
            </w:pPr>
            <w:r w:rsidRPr="001517FF">
              <w:rPr>
                <w:bCs/>
                <w:sz w:val="22"/>
                <w:szCs w:val="22"/>
                <w:lang w:val="en-US" w:eastAsia="en-US"/>
              </w:rPr>
              <w:t>1</w:t>
            </w:r>
          </w:p>
        </w:tc>
        <w:tc>
          <w:tcPr>
            <w:tcW w:w="2970" w:type="dxa"/>
          </w:tcPr>
          <w:p w14:paraId="4A728AFF" w14:textId="0B06823B" w:rsidR="00141A6C" w:rsidRPr="005E64B0" w:rsidRDefault="005E64B0" w:rsidP="001517FF">
            <w:pPr>
              <w:jc w:val="both"/>
              <w:rPr>
                <w:sz w:val="22"/>
                <w:szCs w:val="22"/>
                <w:lang w:val="fr-FR"/>
              </w:rPr>
            </w:pPr>
            <w:r w:rsidRPr="005E64B0">
              <w:rPr>
                <w:sz w:val="22"/>
                <w:szCs w:val="22"/>
                <w:lang w:val="fr-CD"/>
              </w:rPr>
              <w:t xml:space="preserve">Un seul plan de paix et de développement parce </w:t>
            </w:r>
            <w:proofErr w:type="gramStart"/>
            <w:r w:rsidRPr="005E64B0">
              <w:rPr>
                <w:sz w:val="22"/>
                <w:szCs w:val="22"/>
                <w:lang w:val="fr-CD"/>
              </w:rPr>
              <w:t>que  le</w:t>
            </w:r>
            <w:proofErr w:type="gramEnd"/>
            <w:r w:rsidRPr="005E64B0">
              <w:rPr>
                <w:sz w:val="22"/>
                <w:szCs w:val="22"/>
                <w:lang w:val="fr-CD"/>
              </w:rPr>
              <w:t xml:space="preserve"> projet a été exécuté dans une seule entité territoriale décentralisée (ETD) qu'est la Commune de </w:t>
            </w:r>
            <w:proofErr w:type="spellStart"/>
            <w:r w:rsidRPr="005E64B0">
              <w:rPr>
                <w:sz w:val="22"/>
                <w:szCs w:val="22"/>
                <w:lang w:val="fr-CD"/>
              </w:rPr>
              <w:t>Kanzala</w:t>
            </w:r>
            <w:proofErr w:type="spellEnd"/>
            <w:r w:rsidRPr="005E64B0">
              <w:rPr>
                <w:sz w:val="22"/>
                <w:szCs w:val="22"/>
                <w:lang w:val="fr-CD"/>
              </w:rPr>
              <w:t>; et la loi prévoit un seul plan de paix et de développement pour chaque ETD.</w:t>
            </w:r>
          </w:p>
        </w:tc>
      </w:tr>
      <w:tr w:rsidR="00D8181F" w:rsidRPr="00651E12" w14:paraId="0AB9731C" w14:textId="77777777" w:rsidTr="00D8181F">
        <w:trPr>
          <w:trHeight w:val="548"/>
        </w:trPr>
        <w:tc>
          <w:tcPr>
            <w:tcW w:w="1890" w:type="dxa"/>
            <w:shd w:val="clear" w:color="auto" w:fill="EEECE1"/>
          </w:tcPr>
          <w:p w14:paraId="0B0D21CC" w14:textId="5CE2EB38" w:rsidR="00141A6C" w:rsidRPr="001517FF" w:rsidRDefault="00141A6C" w:rsidP="001517FF">
            <w:pPr>
              <w:jc w:val="both"/>
              <w:rPr>
                <w:sz w:val="22"/>
                <w:szCs w:val="22"/>
                <w:lang w:val="fr-CD" w:eastAsia="en-US"/>
              </w:rPr>
            </w:pPr>
            <w:r w:rsidRPr="001517FF">
              <w:rPr>
                <w:b/>
                <w:sz w:val="22"/>
                <w:szCs w:val="22"/>
                <w:lang w:val="fr-CD" w:eastAsia="en-US"/>
              </w:rPr>
              <w:t>Indicateur</w:t>
            </w:r>
            <w:r w:rsidRPr="001517FF">
              <w:rPr>
                <w:sz w:val="22"/>
                <w:szCs w:val="22"/>
                <w:lang w:val="fr-CD" w:eastAsia="en-US"/>
              </w:rPr>
              <w:t xml:space="preserve"> </w:t>
            </w:r>
            <w:r w:rsidR="00495C66" w:rsidRPr="001517FF">
              <w:rPr>
                <w:sz w:val="22"/>
                <w:szCs w:val="22"/>
                <w:lang w:val="fr-CD" w:eastAsia="en-US"/>
              </w:rPr>
              <w:t>2</w:t>
            </w:r>
            <w:r w:rsidRPr="001517FF">
              <w:rPr>
                <w:sz w:val="22"/>
                <w:szCs w:val="22"/>
                <w:lang w:val="fr-CD" w:eastAsia="en-US"/>
              </w:rPr>
              <w:t>.1.2</w:t>
            </w:r>
          </w:p>
          <w:p w14:paraId="11D648CF" w14:textId="70AA6FBA" w:rsidR="00141A6C" w:rsidRPr="001517FF" w:rsidRDefault="00141A6C" w:rsidP="001517FF">
            <w:pPr>
              <w:jc w:val="both"/>
              <w:rPr>
                <w:bCs/>
                <w:sz w:val="22"/>
                <w:szCs w:val="22"/>
                <w:lang w:val="fr-CD" w:eastAsia="en-US"/>
              </w:rPr>
            </w:pPr>
            <w:r w:rsidRPr="001517FF">
              <w:rPr>
                <w:bCs/>
                <w:sz w:val="22"/>
                <w:szCs w:val="22"/>
                <w:lang w:val="fr-CD" w:eastAsia="en-US"/>
              </w:rPr>
              <w:fldChar w:fldCharType="begin">
                <w:ffData>
                  <w:name w:val=""/>
                  <w:enabled/>
                  <w:calcOnExit w:val="0"/>
                  <w:textInput>
                    <w:maxLength w:val="250"/>
                  </w:textInput>
                </w:ffData>
              </w:fldChar>
            </w:r>
            <w:r w:rsidRPr="001517FF">
              <w:rPr>
                <w:bCs/>
                <w:sz w:val="22"/>
                <w:szCs w:val="22"/>
                <w:lang w:val="fr-CD" w:eastAsia="en-US"/>
              </w:rPr>
              <w:instrText xml:space="preserve"> FORMTEXT </w:instrText>
            </w:r>
            <w:r w:rsidRPr="001517FF">
              <w:rPr>
                <w:bCs/>
                <w:sz w:val="22"/>
                <w:szCs w:val="22"/>
                <w:lang w:val="fr-CD" w:eastAsia="en-US"/>
              </w:rPr>
            </w:r>
            <w:r w:rsidRPr="001517FF">
              <w:rPr>
                <w:bCs/>
                <w:sz w:val="22"/>
                <w:szCs w:val="22"/>
                <w:lang w:val="fr-CD" w:eastAsia="en-US"/>
              </w:rPr>
              <w:fldChar w:fldCharType="separate"/>
            </w:r>
            <w:r w:rsidRPr="001517FF">
              <w:rPr>
                <w:bCs/>
                <w:sz w:val="22"/>
                <w:szCs w:val="22"/>
                <w:lang w:val="fr-CD" w:eastAsia="en-US"/>
              </w:rPr>
              <w:t> </w:t>
            </w:r>
            <w:r w:rsidRPr="001517FF">
              <w:rPr>
                <w:bCs/>
                <w:sz w:val="22"/>
                <w:szCs w:val="22"/>
                <w:lang w:val="fr-CD" w:eastAsia="en-US"/>
              </w:rPr>
              <w:t> </w:t>
            </w:r>
            <w:r w:rsidRPr="001517FF">
              <w:rPr>
                <w:bCs/>
                <w:sz w:val="22"/>
                <w:szCs w:val="22"/>
                <w:lang w:val="fr-CD" w:eastAsia="en-US"/>
              </w:rPr>
              <w:t> </w:t>
            </w:r>
            <w:r w:rsidRPr="001517FF">
              <w:rPr>
                <w:bCs/>
                <w:sz w:val="22"/>
                <w:szCs w:val="22"/>
                <w:lang w:val="fr-CD" w:eastAsia="en-US"/>
              </w:rPr>
              <w:t> </w:t>
            </w:r>
            <w:r w:rsidR="00885D67" w:rsidRPr="001517FF">
              <w:rPr>
                <w:bCs/>
                <w:sz w:val="22"/>
                <w:szCs w:val="22"/>
                <w:lang w:val="fr-CD" w:eastAsia="en-US"/>
              </w:rPr>
              <w:t xml:space="preserve"> Nombre de membres de la communauté participant à l'élaboration et à la mise en œuvre des CLPD</w:t>
            </w:r>
            <w:r w:rsidRPr="001517FF">
              <w:rPr>
                <w:bCs/>
                <w:sz w:val="22"/>
                <w:szCs w:val="22"/>
                <w:lang w:val="fr-CD" w:eastAsia="en-US"/>
              </w:rPr>
              <w:t> </w:t>
            </w:r>
            <w:r w:rsidRPr="001517FF">
              <w:rPr>
                <w:bCs/>
                <w:sz w:val="22"/>
                <w:szCs w:val="22"/>
                <w:lang w:val="fr-CD" w:eastAsia="en-US"/>
              </w:rPr>
              <w:fldChar w:fldCharType="end"/>
            </w:r>
          </w:p>
        </w:tc>
        <w:tc>
          <w:tcPr>
            <w:tcW w:w="1440" w:type="dxa"/>
            <w:shd w:val="clear" w:color="auto" w:fill="EEECE1"/>
          </w:tcPr>
          <w:p w14:paraId="64B3DB6E" w14:textId="74D5A1CD" w:rsidR="00141A6C" w:rsidRPr="001517FF" w:rsidRDefault="00885D67" w:rsidP="001517FF">
            <w:pPr>
              <w:jc w:val="both"/>
              <w:rPr>
                <w:bCs/>
                <w:sz w:val="22"/>
                <w:szCs w:val="22"/>
              </w:rPr>
            </w:pPr>
            <w:r w:rsidRPr="001517FF">
              <w:rPr>
                <w:bCs/>
                <w:sz w:val="22"/>
                <w:szCs w:val="22"/>
                <w:lang w:val="en-US" w:eastAsia="en-US"/>
              </w:rPr>
              <w:t>0</w:t>
            </w:r>
          </w:p>
        </w:tc>
        <w:tc>
          <w:tcPr>
            <w:tcW w:w="1710" w:type="dxa"/>
            <w:shd w:val="clear" w:color="auto" w:fill="EEECE1"/>
          </w:tcPr>
          <w:p w14:paraId="62F5E792" w14:textId="4EEC0030" w:rsidR="00141A6C" w:rsidRPr="001517FF" w:rsidRDefault="00885D67" w:rsidP="001517FF">
            <w:pPr>
              <w:jc w:val="both"/>
              <w:rPr>
                <w:bCs/>
                <w:sz w:val="22"/>
                <w:szCs w:val="22"/>
              </w:rPr>
            </w:pPr>
            <w:r w:rsidRPr="001517FF">
              <w:rPr>
                <w:bCs/>
                <w:sz w:val="22"/>
                <w:szCs w:val="22"/>
                <w:lang w:val="en-US" w:eastAsia="en-US"/>
              </w:rPr>
              <w:t>30</w:t>
            </w:r>
          </w:p>
        </w:tc>
        <w:tc>
          <w:tcPr>
            <w:tcW w:w="1800" w:type="dxa"/>
          </w:tcPr>
          <w:p w14:paraId="0EC1B95D" w14:textId="10EFAD2F" w:rsidR="00141A6C" w:rsidRPr="001517FF" w:rsidRDefault="00885D67" w:rsidP="001517FF">
            <w:pPr>
              <w:jc w:val="both"/>
              <w:rPr>
                <w:bCs/>
                <w:sz w:val="22"/>
                <w:szCs w:val="22"/>
                <w:lang w:val="fr-CD"/>
              </w:rPr>
            </w:pPr>
            <w:bookmarkStart w:id="11" w:name="_Hlk119179381"/>
            <w:r w:rsidRPr="001517FF">
              <w:rPr>
                <w:bCs/>
                <w:sz w:val="22"/>
                <w:szCs w:val="22"/>
                <w:lang w:val="fr-CD" w:eastAsia="en-US"/>
              </w:rPr>
              <w:t>40</w:t>
            </w:r>
            <w:r w:rsidR="0036575E" w:rsidRPr="001517FF">
              <w:rPr>
                <w:bCs/>
                <w:sz w:val="22"/>
                <w:szCs w:val="22"/>
                <w:lang w:val="fr-CD" w:eastAsia="en-US"/>
              </w:rPr>
              <w:t xml:space="preserve"> personnes dont 13</w:t>
            </w:r>
            <w:r w:rsidR="00A03A1F" w:rsidRPr="001517FF">
              <w:rPr>
                <w:bCs/>
                <w:sz w:val="22"/>
                <w:szCs w:val="22"/>
                <w:lang w:val="fr-CD" w:eastAsia="en-US"/>
              </w:rPr>
              <w:t xml:space="preserve"> </w:t>
            </w:r>
            <w:r w:rsidR="0036575E" w:rsidRPr="001517FF">
              <w:rPr>
                <w:bCs/>
                <w:sz w:val="22"/>
                <w:szCs w:val="22"/>
                <w:lang w:val="fr-CD" w:eastAsia="en-US"/>
              </w:rPr>
              <w:t>femmes et 27</w:t>
            </w:r>
            <w:r w:rsidR="00A03A1F" w:rsidRPr="001517FF">
              <w:rPr>
                <w:bCs/>
                <w:sz w:val="22"/>
                <w:szCs w:val="22"/>
                <w:lang w:val="fr-CD" w:eastAsia="en-US"/>
              </w:rPr>
              <w:t xml:space="preserve"> </w:t>
            </w:r>
            <w:r w:rsidR="0036575E" w:rsidRPr="001517FF">
              <w:rPr>
                <w:bCs/>
                <w:sz w:val="22"/>
                <w:szCs w:val="22"/>
                <w:lang w:val="fr-CD" w:eastAsia="en-US"/>
              </w:rPr>
              <w:t xml:space="preserve">hommes </w:t>
            </w:r>
            <w:bookmarkEnd w:id="11"/>
          </w:p>
        </w:tc>
        <w:tc>
          <w:tcPr>
            <w:tcW w:w="2970" w:type="dxa"/>
          </w:tcPr>
          <w:p w14:paraId="38F0D8C9" w14:textId="43D21BD4" w:rsidR="00141A6C" w:rsidRPr="001517FF" w:rsidRDefault="0069257B" w:rsidP="001517FF">
            <w:pPr>
              <w:jc w:val="both"/>
              <w:rPr>
                <w:sz w:val="22"/>
                <w:szCs w:val="22"/>
                <w:lang w:val="fr-CD"/>
              </w:rPr>
            </w:pPr>
            <w:r w:rsidRPr="001517FF">
              <w:rPr>
                <w:sz w:val="22"/>
                <w:szCs w:val="22"/>
                <w:lang w:val="fr-FR" w:eastAsia="fr-FR"/>
              </w:rPr>
              <w:t xml:space="preserve">L’indicateur a été dépassé grâce à l’engagement de la communauté pour participer à l’élaboration </w:t>
            </w:r>
            <w:r w:rsidR="00EC367E" w:rsidRPr="001517FF">
              <w:rPr>
                <w:sz w:val="22"/>
                <w:szCs w:val="22"/>
                <w:lang w:val="fr-FR" w:eastAsia="fr-FR"/>
              </w:rPr>
              <w:t>des Plan</w:t>
            </w:r>
            <w:r w:rsidR="00692DE1" w:rsidRPr="001517FF">
              <w:rPr>
                <w:sz w:val="22"/>
                <w:szCs w:val="22"/>
                <w:lang w:val="fr-FR" w:eastAsia="fr-FR"/>
              </w:rPr>
              <w:t>s</w:t>
            </w:r>
            <w:r w:rsidR="00EC367E" w:rsidRPr="001517FF">
              <w:rPr>
                <w:sz w:val="22"/>
                <w:szCs w:val="22"/>
                <w:lang w:val="fr-FR" w:eastAsia="fr-FR"/>
              </w:rPr>
              <w:t xml:space="preserve"> de développement local et Plan d’actions prioritaires </w:t>
            </w:r>
            <w:r w:rsidRPr="001517FF">
              <w:rPr>
                <w:sz w:val="22"/>
                <w:szCs w:val="22"/>
                <w:lang w:val="fr-FR" w:eastAsia="fr-FR"/>
              </w:rPr>
              <w:t>et à la mise en œuvre des CLPD.</w:t>
            </w:r>
          </w:p>
        </w:tc>
      </w:tr>
    </w:tbl>
    <w:p w14:paraId="6C1B09FE" w14:textId="77777777" w:rsidR="005525D6" w:rsidRPr="001517FF" w:rsidRDefault="005525D6" w:rsidP="001517FF">
      <w:pPr>
        <w:jc w:val="both"/>
        <w:rPr>
          <w:b/>
          <w:sz w:val="22"/>
          <w:szCs w:val="22"/>
          <w:u w:val="single"/>
          <w:lang w:val="fr-FR"/>
        </w:rPr>
      </w:pPr>
    </w:p>
    <w:p w14:paraId="1D782BD4" w14:textId="77777777" w:rsidR="005525D6" w:rsidRPr="001517FF" w:rsidRDefault="005525D6" w:rsidP="001517FF">
      <w:pPr>
        <w:jc w:val="both"/>
        <w:rPr>
          <w:b/>
          <w:sz w:val="22"/>
          <w:szCs w:val="22"/>
          <w:u w:val="single"/>
          <w:lang w:val="fr-FR"/>
        </w:rPr>
      </w:pPr>
    </w:p>
    <w:p w14:paraId="277AB721" w14:textId="4326CC45" w:rsidR="00141A6C" w:rsidRPr="001517FF" w:rsidRDefault="00141A6C" w:rsidP="001517FF">
      <w:pPr>
        <w:ind w:left="-360"/>
        <w:jc w:val="both"/>
        <w:rPr>
          <w:b/>
          <w:sz w:val="22"/>
          <w:szCs w:val="22"/>
          <w:u w:val="single"/>
          <w:lang w:val="fr-CD"/>
        </w:rPr>
      </w:pPr>
      <w:r w:rsidRPr="001517FF">
        <w:rPr>
          <w:b/>
          <w:sz w:val="22"/>
          <w:szCs w:val="22"/>
          <w:u w:val="single"/>
          <w:lang w:val="fr-CD"/>
        </w:rPr>
        <w:t xml:space="preserve">Produit </w:t>
      </w:r>
      <w:r w:rsidR="00495C66" w:rsidRPr="001517FF">
        <w:rPr>
          <w:b/>
          <w:sz w:val="22"/>
          <w:szCs w:val="22"/>
          <w:u w:val="single"/>
          <w:lang w:val="fr-CD"/>
        </w:rPr>
        <w:t>2</w:t>
      </w:r>
      <w:r w:rsidRPr="001517FF">
        <w:rPr>
          <w:b/>
          <w:sz w:val="22"/>
          <w:szCs w:val="22"/>
          <w:u w:val="single"/>
          <w:lang w:val="fr-CD"/>
        </w:rPr>
        <w:t xml:space="preserve">.2 : </w:t>
      </w:r>
      <w:sdt>
        <w:sdtPr>
          <w:rPr>
            <w:bCs/>
            <w:sz w:val="22"/>
            <w:szCs w:val="22"/>
            <w:lang w:val="fr-FR"/>
          </w:rPr>
          <w:id w:val="-772079402"/>
          <w:placeholder>
            <w:docPart w:val="DefaultPlaceholder_-1854013440"/>
          </w:placeholder>
        </w:sdtPr>
        <w:sdtEndPr>
          <w:rPr>
            <w:b/>
            <w:bCs w:val="0"/>
            <w:u w:val="single"/>
          </w:rPr>
        </w:sdtEndPr>
        <w:sdtContent>
          <w:r w:rsidR="00885D67" w:rsidRPr="001517FF">
            <w:rPr>
              <w:bCs/>
              <w:sz w:val="22"/>
              <w:szCs w:val="22"/>
              <w:lang w:val="fr-FR"/>
            </w:rPr>
            <w:t>Un environnement favorable à la relance socio-économique et à la consolidation de la paix est rétabli</w:t>
          </w:r>
          <w:r w:rsidR="00885D67" w:rsidRPr="001517FF">
            <w:rPr>
              <w:sz w:val="22"/>
              <w:szCs w:val="22"/>
              <w:lang w:val="fr-CA"/>
            </w:rPr>
            <w:t xml:space="preserve"> </w:t>
          </w:r>
        </w:sdtContent>
      </w:sdt>
    </w:p>
    <w:p w14:paraId="1318138D" w14:textId="77777777" w:rsidR="00896228" w:rsidRPr="001517FF" w:rsidRDefault="00896228" w:rsidP="00BD2871">
      <w:pPr>
        <w:jc w:val="both"/>
        <w:rPr>
          <w:b/>
          <w:sz w:val="22"/>
          <w:szCs w:val="22"/>
          <w:u w:val="single"/>
          <w:lang w:val="fr-FR"/>
        </w:rPr>
      </w:pPr>
    </w:p>
    <w:p w14:paraId="1692E9AE" w14:textId="77777777" w:rsidR="00302BC9" w:rsidRPr="001517FF" w:rsidRDefault="00896228" w:rsidP="001517FF">
      <w:pPr>
        <w:pStyle w:val="ListParagraph"/>
        <w:numPr>
          <w:ilvl w:val="0"/>
          <w:numId w:val="19"/>
        </w:numPr>
        <w:jc w:val="both"/>
        <w:rPr>
          <w:b/>
          <w:sz w:val="22"/>
          <w:szCs w:val="22"/>
          <w:u w:val="single"/>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2.2.1</w:t>
      </w:r>
      <w:r w:rsidRPr="001517FF">
        <w:rPr>
          <w:color w:val="000000"/>
          <w:sz w:val="22"/>
          <w:szCs w:val="22"/>
          <w:lang w:val="fr-FR"/>
        </w:rPr>
        <w:t xml:space="preserve"> Communication et mobilisation inclusive des femmes et des jeunes à risques et de la communauté</w:t>
      </w:r>
      <w:r w:rsidR="00302BC9" w:rsidRPr="001517FF">
        <w:rPr>
          <w:color w:val="000000"/>
          <w:sz w:val="22"/>
          <w:szCs w:val="22"/>
          <w:lang w:val="fr-FR"/>
        </w:rPr>
        <w:t xml:space="preserve"> : </w:t>
      </w:r>
    </w:p>
    <w:p w14:paraId="4F722BDB" w14:textId="51F3F1DF" w:rsidR="00896228" w:rsidRPr="001517FF" w:rsidRDefault="00302BC9" w:rsidP="001517FF">
      <w:pPr>
        <w:pStyle w:val="ListParagraph"/>
        <w:ind w:left="0"/>
        <w:jc w:val="both"/>
        <w:rPr>
          <w:b/>
          <w:sz w:val="22"/>
          <w:szCs w:val="22"/>
          <w:u w:val="single"/>
          <w:lang w:val="fr-FR"/>
        </w:rPr>
      </w:pPr>
      <w:r w:rsidRPr="001517FF">
        <w:rPr>
          <w:color w:val="000000"/>
          <w:sz w:val="22"/>
          <w:szCs w:val="22"/>
          <w:lang w:val="fr-FR"/>
        </w:rPr>
        <w:t xml:space="preserve">Campagne de sensibilisation rôle des femmes et jeunes dans la communauté </w:t>
      </w:r>
    </w:p>
    <w:p w14:paraId="6A094ED1" w14:textId="77777777" w:rsidR="00896228" w:rsidRPr="001517FF" w:rsidRDefault="00896228" w:rsidP="001517FF">
      <w:pPr>
        <w:ind w:left="-720"/>
        <w:jc w:val="both"/>
        <w:rPr>
          <w:b/>
          <w:sz w:val="22"/>
          <w:szCs w:val="22"/>
          <w:u w:val="single"/>
          <w:lang w:val="fr-FR"/>
        </w:rPr>
      </w:pPr>
    </w:p>
    <w:p w14:paraId="0221951A" w14:textId="74A32DF9" w:rsidR="00896228" w:rsidRPr="001517FF" w:rsidRDefault="00896228" w:rsidP="001517FF">
      <w:pPr>
        <w:pStyle w:val="ListParagraph"/>
        <w:numPr>
          <w:ilvl w:val="0"/>
          <w:numId w:val="19"/>
        </w:numPr>
        <w:jc w:val="both"/>
        <w:rPr>
          <w:b/>
          <w:sz w:val="22"/>
          <w:szCs w:val="22"/>
          <w:u w:val="single"/>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2.2.2</w:t>
      </w:r>
      <w:r w:rsidRPr="001517FF">
        <w:rPr>
          <w:color w:val="000000"/>
          <w:sz w:val="22"/>
          <w:szCs w:val="22"/>
          <w:lang w:val="fr-FR"/>
        </w:rPr>
        <w:t xml:space="preserve"> Identification participative des bénéficiaires et sensibilisation des jeunes et des communautés à la paix et au vivre ensemble </w:t>
      </w:r>
      <w:r w:rsidR="00302BC9" w:rsidRPr="001517FF">
        <w:rPr>
          <w:color w:val="000000"/>
          <w:sz w:val="22"/>
          <w:szCs w:val="22"/>
          <w:lang w:val="fr-FR"/>
        </w:rPr>
        <w:t>: réalisé</w:t>
      </w:r>
    </w:p>
    <w:p w14:paraId="5D61AC82" w14:textId="77777777" w:rsidR="00896228" w:rsidRPr="001517FF" w:rsidRDefault="00896228" w:rsidP="001517FF">
      <w:pPr>
        <w:ind w:left="-720"/>
        <w:jc w:val="both"/>
        <w:rPr>
          <w:b/>
          <w:sz w:val="22"/>
          <w:szCs w:val="22"/>
          <w:u w:val="single"/>
          <w:lang w:val="fr-FR"/>
        </w:rPr>
      </w:pPr>
    </w:p>
    <w:p w14:paraId="318C4B5D" w14:textId="77777777" w:rsidR="00302BC9" w:rsidRPr="001517FF" w:rsidRDefault="00896228" w:rsidP="001517FF">
      <w:pPr>
        <w:pStyle w:val="ListParagraph"/>
        <w:numPr>
          <w:ilvl w:val="0"/>
          <w:numId w:val="19"/>
        </w:numPr>
        <w:jc w:val="both"/>
        <w:rPr>
          <w:b/>
          <w:sz w:val="22"/>
          <w:szCs w:val="22"/>
          <w:u w:val="single"/>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2.2.3</w:t>
      </w:r>
      <w:r w:rsidRPr="001517FF">
        <w:rPr>
          <w:color w:val="000000"/>
          <w:sz w:val="22"/>
          <w:szCs w:val="22"/>
          <w:lang w:val="fr-FR"/>
        </w:rPr>
        <w:t xml:space="preserve"> Assistance et accompagnement psycho-social des jeunes à risques ;</w:t>
      </w:r>
    </w:p>
    <w:p w14:paraId="0723DB90" w14:textId="3BE3E9C7" w:rsidR="00896228" w:rsidRPr="001517FF" w:rsidRDefault="00302BC9" w:rsidP="001517FF">
      <w:pPr>
        <w:pStyle w:val="ListParagraph"/>
        <w:ind w:left="0"/>
        <w:jc w:val="both"/>
        <w:rPr>
          <w:b/>
          <w:sz w:val="22"/>
          <w:szCs w:val="22"/>
          <w:u w:val="single"/>
          <w:lang w:val="fr-FR"/>
        </w:rPr>
      </w:pPr>
      <w:r w:rsidRPr="001517FF">
        <w:rPr>
          <w:color w:val="000000"/>
          <w:sz w:val="22"/>
          <w:szCs w:val="22"/>
          <w:lang w:val="fr-FR"/>
        </w:rPr>
        <w:t xml:space="preserve">Appui psychosocial de 75 jeunes </w:t>
      </w:r>
    </w:p>
    <w:p w14:paraId="05AACFC0" w14:textId="77777777" w:rsidR="00896228" w:rsidRPr="001517FF" w:rsidRDefault="00896228" w:rsidP="001517FF">
      <w:pPr>
        <w:ind w:left="-720"/>
        <w:jc w:val="both"/>
        <w:rPr>
          <w:b/>
          <w:bCs/>
          <w:color w:val="000000"/>
          <w:sz w:val="22"/>
          <w:szCs w:val="22"/>
          <w:lang w:val="fr-FR"/>
        </w:rPr>
      </w:pPr>
    </w:p>
    <w:p w14:paraId="409E28BA" w14:textId="5440CE1D" w:rsidR="00302BC9" w:rsidRPr="001517FF" w:rsidRDefault="00896228" w:rsidP="001517FF">
      <w:pPr>
        <w:pStyle w:val="ListParagraph"/>
        <w:numPr>
          <w:ilvl w:val="0"/>
          <w:numId w:val="19"/>
        </w:numPr>
        <w:jc w:val="both"/>
        <w:rPr>
          <w:color w:val="000000"/>
          <w:sz w:val="22"/>
          <w:szCs w:val="22"/>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2.2.4</w:t>
      </w:r>
      <w:r w:rsidRPr="001517FF">
        <w:rPr>
          <w:color w:val="000000"/>
          <w:sz w:val="22"/>
          <w:szCs w:val="22"/>
          <w:lang w:val="fr-FR"/>
        </w:rPr>
        <w:t xml:space="preserve"> Développer des activités récréatives au profit des jeunes/femmes (théâtres, danses traditionnelles, sport, etc.) sur des thématiques relatives à la sécurité des communautés et la promotion du « vivre ensemble »</w:t>
      </w:r>
      <w:r w:rsidR="00302BC9" w:rsidRPr="001517FF">
        <w:rPr>
          <w:color w:val="000000"/>
          <w:sz w:val="22"/>
          <w:szCs w:val="22"/>
          <w:lang w:val="fr-FR"/>
        </w:rPr>
        <w:t xml:space="preserve"> :  sessions d’activités ludiques et récréatives </w:t>
      </w:r>
    </w:p>
    <w:p w14:paraId="170A8265" w14:textId="77777777" w:rsidR="00302BC9" w:rsidRPr="001517FF" w:rsidRDefault="00896228" w:rsidP="001517FF">
      <w:pPr>
        <w:pStyle w:val="ListParagraph"/>
        <w:numPr>
          <w:ilvl w:val="0"/>
          <w:numId w:val="19"/>
        </w:numPr>
        <w:jc w:val="both"/>
        <w:rPr>
          <w:b/>
          <w:sz w:val="22"/>
          <w:szCs w:val="22"/>
          <w:u w:val="single"/>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2.2.5</w:t>
      </w:r>
      <w:r w:rsidRPr="001517FF">
        <w:rPr>
          <w:color w:val="000000"/>
          <w:sz w:val="22"/>
          <w:szCs w:val="22"/>
          <w:lang w:val="fr-FR"/>
        </w:rPr>
        <w:t xml:space="preserve"> Création ou redynamisation des structures communautaires de jeunes ;</w:t>
      </w:r>
    </w:p>
    <w:p w14:paraId="1E6571C1" w14:textId="6F75D8C9" w:rsidR="00896228" w:rsidRPr="001517FF" w:rsidRDefault="00302BC9" w:rsidP="001517FF">
      <w:pPr>
        <w:pStyle w:val="ListParagraph"/>
        <w:ind w:left="0"/>
        <w:jc w:val="both"/>
        <w:rPr>
          <w:b/>
          <w:sz w:val="22"/>
          <w:szCs w:val="22"/>
          <w:u w:val="single"/>
          <w:lang w:val="fr-FR"/>
        </w:rPr>
      </w:pPr>
      <w:r w:rsidRPr="001517FF">
        <w:rPr>
          <w:color w:val="000000"/>
          <w:sz w:val="22"/>
          <w:szCs w:val="22"/>
          <w:lang w:val="fr-FR"/>
        </w:rPr>
        <w:t xml:space="preserve">  </w:t>
      </w:r>
      <w:proofErr w:type="gramStart"/>
      <w:r w:rsidRPr="001517FF">
        <w:rPr>
          <w:color w:val="000000"/>
          <w:sz w:val="22"/>
          <w:szCs w:val="22"/>
          <w:lang w:val="fr-FR"/>
        </w:rPr>
        <w:t>mise</w:t>
      </w:r>
      <w:proofErr w:type="gramEnd"/>
      <w:r w:rsidRPr="001517FF">
        <w:rPr>
          <w:color w:val="000000"/>
          <w:sz w:val="22"/>
          <w:szCs w:val="22"/>
          <w:lang w:val="fr-FR"/>
        </w:rPr>
        <w:t xml:space="preserve"> en place du conseil municipal pour la jeunesse</w:t>
      </w:r>
    </w:p>
    <w:p w14:paraId="34C9CA7D" w14:textId="77777777" w:rsidR="00896228" w:rsidRPr="001517FF" w:rsidRDefault="00896228" w:rsidP="001517FF">
      <w:pPr>
        <w:ind w:left="-720"/>
        <w:jc w:val="both"/>
        <w:rPr>
          <w:b/>
          <w:bCs/>
          <w:color w:val="000000"/>
          <w:sz w:val="22"/>
          <w:szCs w:val="22"/>
          <w:lang w:val="fr-FR"/>
        </w:rPr>
      </w:pPr>
    </w:p>
    <w:p w14:paraId="173677D7" w14:textId="77777777" w:rsidR="00302BC9" w:rsidRPr="001517FF" w:rsidRDefault="00896228" w:rsidP="001517FF">
      <w:pPr>
        <w:pStyle w:val="ListParagraph"/>
        <w:numPr>
          <w:ilvl w:val="0"/>
          <w:numId w:val="19"/>
        </w:numPr>
        <w:jc w:val="both"/>
        <w:rPr>
          <w:b/>
          <w:sz w:val="22"/>
          <w:szCs w:val="22"/>
          <w:u w:val="single"/>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2.2.6</w:t>
      </w:r>
      <w:r w:rsidRPr="001517FF">
        <w:rPr>
          <w:color w:val="000000"/>
          <w:sz w:val="22"/>
          <w:szCs w:val="22"/>
          <w:lang w:val="fr-FR"/>
        </w:rPr>
        <w:t xml:space="preserve"> Faciliter la formation professionnelle des jeunes et des femmes au profit des métiers porteurs.</w:t>
      </w:r>
      <w:r w:rsidR="00302BC9" w:rsidRPr="001517FF">
        <w:rPr>
          <w:color w:val="000000"/>
          <w:sz w:val="22"/>
          <w:szCs w:val="22"/>
          <w:lang w:val="fr-FR"/>
        </w:rPr>
        <w:t> </w:t>
      </w:r>
    </w:p>
    <w:p w14:paraId="3C69DAED" w14:textId="4CB357A7" w:rsidR="00896228" w:rsidRPr="001517FF" w:rsidRDefault="00302BC9" w:rsidP="001517FF">
      <w:pPr>
        <w:pStyle w:val="ListParagraph"/>
        <w:ind w:left="0"/>
        <w:jc w:val="both"/>
        <w:rPr>
          <w:b/>
          <w:sz w:val="22"/>
          <w:szCs w:val="22"/>
          <w:u w:val="single"/>
          <w:lang w:val="fr-FR"/>
        </w:rPr>
      </w:pPr>
      <w:proofErr w:type="gramStart"/>
      <w:r w:rsidRPr="001517FF">
        <w:rPr>
          <w:color w:val="000000"/>
          <w:sz w:val="22"/>
          <w:szCs w:val="22"/>
          <w:lang w:val="fr-FR"/>
        </w:rPr>
        <w:t>formation</w:t>
      </w:r>
      <w:proofErr w:type="gramEnd"/>
      <w:r w:rsidRPr="001517FF">
        <w:rPr>
          <w:color w:val="000000"/>
          <w:sz w:val="22"/>
          <w:szCs w:val="22"/>
          <w:lang w:val="fr-FR"/>
        </w:rPr>
        <w:t xml:space="preserve"> des jeunes à l’INPP, kits de réinsertion professionnelles.</w:t>
      </w:r>
    </w:p>
    <w:p w14:paraId="08C855A2" w14:textId="77777777" w:rsidR="00896228" w:rsidRPr="001517FF" w:rsidRDefault="00896228" w:rsidP="001517FF">
      <w:pPr>
        <w:ind w:left="-450"/>
        <w:jc w:val="both"/>
        <w:rPr>
          <w:b/>
          <w:bCs/>
          <w:color w:val="000000"/>
          <w:sz w:val="22"/>
          <w:szCs w:val="22"/>
          <w:lang w:val="fr-FR"/>
        </w:rPr>
      </w:pPr>
    </w:p>
    <w:p w14:paraId="182A53EA" w14:textId="77777777" w:rsidR="00896228" w:rsidRPr="001517FF" w:rsidRDefault="00896228" w:rsidP="001517FF">
      <w:pPr>
        <w:ind w:left="-450"/>
        <w:jc w:val="both"/>
        <w:rPr>
          <w:b/>
          <w:sz w:val="22"/>
          <w:szCs w:val="22"/>
          <w:u w:val="single"/>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350"/>
        <w:gridCol w:w="1080"/>
        <w:gridCol w:w="1620"/>
        <w:gridCol w:w="3870"/>
      </w:tblGrid>
      <w:tr w:rsidR="00896228" w:rsidRPr="00651E12" w14:paraId="4BC5B495" w14:textId="77777777" w:rsidTr="00402525">
        <w:trPr>
          <w:tblHeader/>
        </w:trPr>
        <w:tc>
          <w:tcPr>
            <w:tcW w:w="1890" w:type="dxa"/>
            <w:shd w:val="clear" w:color="auto" w:fill="EEECE1"/>
          </w:tcPr>
          <w:p w14:paraId="0B3E38DA" w14:textId="77777777" w:rsidR="00896228" w:rsidRPr="001517FF" w:rsidRDefault="00896228" w:rsidP="001517FF">
            <w:pPr>
              <w:jc w:val="both"/>
              <w:rPr>
                <w:b/>
                <w:sz w:val="22"/>
                <w:szCs w:val="22"/>
                <w:lang w:val="en-US" w:eastAsia="en-US"/>
              </w:rPr>
            </w:pPr>
            <w:proofErr w:type="spellStart"/>
            <w:r w:rsidRPr="001517FF">
              <w:rPr>
                <w:b/>
                <w:sz w:val="22"/>
                <w:szCs w:val="22"/>
                <w:lang w:val="en-US" w:eastAsia="en-US"/>
              </w:rPr>
              <w:t>Indicateurs</w:t>
            </w:r>
            <w:proofErr w:type="spellEnd"/>
            <w:r w:rsidRPr="001517FF">
              <w:rPr>
                <w:b/>
                <w:sz w:val="22"/>
                <w:szCs w:val="22"/>
                <w:lang w:val="en-US" w:eastAsia="en-US"/>
              </w:rPr>
              <w:t xml:space="preserve"> de </w:t>
            </w:r>
            <w:proofErr w:type="spellStart"/>
            <w:r w:rsidRPr="001517FF">
              <w:rPr>
                <w:b/>
                <w:sz w:val="22"/>
                <w:szCs w:val="22"/>
                <w:lang w:val="en-US" w:eastAsia="en-US"/>
              </w:rPr>
              <w:t>produit</w:t>
            </w:r>
            <w:proofErr w:type="spellEnd"/>
          </w:p>
        </w:tc>
        <w:tc>
          <w:tcPr>
            <w:tcW w:w="1350" w:type="dxa"/>
            <w:shd w:val="clear" w:color="auto" w:fill="EEECE1"/>
          </w:tcPr>
          <w:p w14:paraId="6D17A788" w14:textId="77777777" w:rsidR="00896228" w:rsidRPr="001517FF" w:rsidRDefault="00896228" w:rsidP="001517FF">
            <w:pPr>
              <w:jc w:val="both"/>
              <w:rPr>
                <w:b/>
                <w:sz w:val="22"/>
                <w:szCs w:val="22"/>
                <w:lang w:val="en-US" w:eastAsia="en-US"/>
              </w:rPr>
            </w:pPr>
            <w:proofErr w:type="spellStart"/>
            <w:r w:rsidRPr="001517FF">
              <w:rPr>
                <w:b/>
                <w:color w:val="000000"/>
                <w:sz w:val="22"/>
                <w:szCs w:val="22"/>
              </w:rPr>
              <w:t>Indicateur</w:t>
            </w:r>
            <w:proofErr w:type="spellEnd"/>
            <w:r w:rsidRPr="001517FF">
              <w:rPr>
                <w:b/>
                <w:color w:val="000000"/>
                <w:sz w:val="22"/>
                <w:szCs w:val="22"/>
              </w:rPr>
              <w:t xml:space="preserve"> de base</w:t>
            </w:r>
          </w:p>
        </w:tc>
        <w:tc>
          <w:tcPr>
            <w:tcW w:w="1080" w:type="dxa"/>
            <w:shd w:val="clear" w:color="auto" w:fill="EEECE1"/>
          </w:tcPr>
          <w:p w14:paraId="3F831048" w14:textId="77777777" w:rsidR="00896228" w:rsidRPr="001517FF" w:rsidRDefault="00896228" w:rsidP="001517FF">
            <w:pPr>
              <w:jc w:val="both"/>
              <w:rPr>
                <w:b/>
                <w:sz w:val="22"/>
                <w:szCs w:val="22"/>
                <w:lang w:val="fr-FR" w:eastAsia="en-US"/>
              </w:rPr>
            </w:pPr>
            <w:r w:rsidRPr="001517FF">
              <w:rPr>
                <w:b/>
                <w:sz w:val="22"/>
                <w:szCs w:val="22"/>
                <w:lang w:val="fr-FR"/>
              </w:rPr>
              <w:t>Cible de fin de projet</w:t>
            </w:r>
          </w:p>
        </w:tc>
        <w:tc>
          <w:tcPr>
            <w:tcW w:w="1620" w:type="dxa"/>
          </w:tcPr>
          <w:p w14:paraId="22146802" w14:textId="77777777" w:rsidR="00896228" w:rsidRPr="001517FF" w:rsidRDefault="00896228" w:rsidP="001517FF">
            <w:pPr>
              <w:jc w:val="both"/>
              <w:rPr>
                <w:b/>
                <w:sz w:val="22"/>
                <w:szCs w:val="22"/>
                <w:lang w:val="en-US" w:eastAsia="en-US"/>
              </w:rPr>
            </w:pPr>
            <w:proofErr w:type="spellStart"/>
            <w:r w:rsidRPr="001517FF">
              <w:rPr>
                <w:b/>
                <w:sz w:val="22"/>
                <w:szCs w:val="22"/>
                <w:lang w:val="en-US"/>
              </w:rPr>
              <w:t>Progrès</w:t>
            </w:r>
            <w:proofErr w:type="spellEnd"/>
            <w:r w:rsidRPr="001517FF">
              <w:rPr>
                <w:b/>
                <w:sz w:val="22"/>
                <w:szCs w:val="22"/>
                <w:lang w:val="en-US"/>
              </w:rPr>
              <w:t xml:space="preserve"> </w:t>
            </w:r>
            <w:proofErr w:type="spellStart"/>
            <w:r w:rsidRPr="001517FF">
              <w:rPr>
                <w:b/>
                <w:sz w:val="22"/>
                <w:szCs w:val="22"/>
                <w:lang w:val="en-US"/>
              </w:rPr>
              <w:t>actuel</w:t>
            </w:r>
            <w:proofErr w:type="spellEnd"/>
            <w:r w:rsidRPr="001517FF">
              <w:rPr>
                <w:b/>
                <w:sz w:val="22"/>
                <w:szCs w:val="22"/>
                <w:lang w:val="en-US"/>
              </w:rPr>
              <w:t xml:space="preserve"> de </w:t>
            </w:r>
            <w:proofErr w:type="spellStart"/>
            <w:r w:rsidRPr="001517FF">
              <w:rPr>
                <w:b/>
                <w:sz w:val="22"/>
                <w:szCs w:val="22"/>
                <w:lang w:val="en-US"/>
              </w:rPr>
              <w:t>l’indicateur</w:t>
            </w:r>
            <w:proofErr w:type="spellEnd"/>
          </w:p>
        </w:tc>
        <w:tc>
          <w:tcPr>
            <w:tcW w:w="3870" w:type="dxa"/>
          </w:tcPr>
          <w:p w14:paraId="03E6E401" w14:textId="77777777" w:rsidR="00896228" w:rsidRPr="001517FF" w:rsidRDefault="00896228" w:rsidP="001517FF">
            <w:pPr>
              <w:jc w:val="both"/>
              <w:rPr>
                <w:b/>
                <w:sz w:val="22"/>
                <w:szCs w:val="22"/>
                <w:lang w:val="fr-FR" w:eastAsia="en-US"/>
              </w:rPr>
            </w:pPr>
            <w:r w:rsidRPr="001517FF">
              <w:rPr>
                <w:b/>
                <w:sz w:val="22"/>
                <w:szCs w:val="22"/>
                <w:lang w:val="fr-FR"/>
              </w:rPr>
              <w:t>Raisons pour les retards ou changements (s'il y en a)</w:t>
            </w:r>
          </w:p>
        </w:tc>
      </w:tr>
      <w:tr w:rsidR="00896228" w:rsidRPr="001517FF" w14:paraId="59BCBBB1" w14:textId="77777777" w:rsidTr="00402525">
        <w:trPr>
          <w:trHeight w:val="548"/>
        </w:trPr>
        <w:tc>
          <w:tcPr>
            <w:tcW w:w="1890" w:type="dxa"/>
            <w:shd w:val="clear" w:color="auto" w:fill="EEECE1"/>
          </w:tcPr>
          <w:p w14:paraId="7AAD9722" w14:textId="77777777" w:rsidR="00896228" w:rsidRPr="001517FF" w:rsidRDefault="00896228" w:rsidP="001517FF">
            <w:pPr>
              <w:jc w:val="both"/>
              <w:rPr>
                <w:sz w:val="22"/>
                <w:szCs w:val="22"/>
                <w:lang w:val="fr-CD" w:eastAsia="en-US"/>
              </w:rPr>
            </w:pPr>
            <w:r w:rsidRPr="001517FF">
              <w:rPr>
                <w:b/>
                <w:sz w:val="22"/>
                <w:szCs w:val="22"/>
                <w:lang w:val="fr-CD" w:eastAsia="en-US"/>
              </w:rPr>
              <w:t>Indicateur</w:t>
            </w:r>
            <w:r w:rsidRPr="001517FF">
              <w:rPr>
                <w:sz w:val="22"/>
                <w:szCs w:val="22"/>
                <w:lang w:val="fr-CD" w:eastAsia="en-US"/>
              </w:rPr>
              <w:t xml:space="preserve"> 2.2.1</w:t>
            </w:r>
          </w:p>
          <w:p w14:paraId="708BFFD7" w14:textId="77777777" w:rsidR="00896228" w:rsidRPr="001517FF" w:rsidRDefault="00896228" w:rsidP="001517FF">
            <w:pPr>
              <w:jc w:val="both"/>
              <w:rPr>
                <w:sz w:val="22"/>
                <w:szCs w:val="22"/>
                <w:lang w:val="fr-FR" w:eastAsia="en-US"/>
              </w:rPr>
            </w:pPr>
            <w:r w:rsidRPr="001517FF">
              <w:rPr>
                <w:bCs/>
                <w:sz w:val="22"/>
                <w:szCs w:val="22"/>
                <w:lang w:val="fr-FR"/>
              </w:rPr>
              <w:t xml:space="preserve">Nombre de femmes et de jeunes à risque identifiés de manière participative pour </w:t>
            </w:r>
            <w:r w:rsidRPr="001517FF">
              <w:rPr>
                <w:bCs/>
                <w:sz w:val="22"/>
                <w:szCs w:val="22"/>
                <w:lang w:val="fr-FR"/>
              </w:rPr>
              <w:lastRenderedPageBreak/>
              <w:t>participer aux activités du vivre ensemble</w:t>
            </w:r>
            <w:r w:rsidRPr="001517FF">
              <w:rPr>
                <w:sz w:val="22"/>
                <w:szCs w:val="22"/>
                <w:lang w:val="fr-FR"/>
              </w:rPr>
              <w:t xml:space="preserve"> </w:t>
            </w:r>
            <w:r w:rsidRPr="001517FF">
              <w:rPr>
                <w:b/>
                <w:sz w:val="22"/>
                <w:szCs w:val="22"/>
                <w:lang w:val="en-US" w:eastAsia="en-US"/>
              </w:rPr>
              <w:fldChar w:fldCharType="begin">
                <w:ffData>
                  <w:name w:val=""/>
                  <w:enabled/>
                  <w:calcOnExit w:val="0"/>
                  <w:textInput>
                    <w:maxLength w:val="250"/>
                  </w:textInput>
                </w:ffData>
              </w:fldChar>
            </w:r>
            <w:r w:rsidRPr="001517FF">
              <w:rPr>
                <w:b/>
                <w:sz w:val="22"/>
                <w:szCs w:val="22"/>
                <w:lang w:val="fr-CD" w:eastAsia="en-US"/>
              </w:rPr>
              <w:instrText xml:space="preserve"> FORMTEXT </w:instrText>
            </w:r>
            <w:r w:rsidRPr="001517FF">
              <w:rPr>
                <w:b/>
                <w:sz w:val="22"/>
                <w:szCs w:val="22"/>
                <w:lang w:val="en-US" w:eastAsia="en-US"/>
              </w:rPr>
            </w:r>
            <w:r w:rsidRPr="001517FF">
              <w:rPr>
                <w:b/>
                <w:sz w:val="22"/>
                <w:szCs w:val="22"/>
                <w:lang w:val="en-US" w:eastAsia="en-US"/>
              </w:rPr>
              <w:fldChar w:fldCharType="separate"/>
            </w:r>
            <w:r w:rsidRPr="001517FF">
              <w:rPr>
                <w:b/>
                <w:noProof/>
                <w:sz w:val="22"/>
                <w:szCs w:val="22"/>
                <w:lang w:val="en-US" w:eastAsia="en-US"/>
              </w:rPr>
              <w:t> </w:t>
            </w:r>
            <w:r w:rsidRPr="001517FF">
              <w:rPr>
                <w:b/>
                <w:noProof/>
                <w:sz w:val="22"/>
                <w:szCs w:val="22"/>
                <w:lang w:val="en-US" w:eastAsia="en-US"/>
              </w:rPr>
              <w:t> </w:t>
            </w:r>
            <w:r w:rsidRPr="001517FF">
              <w:rPr>
                <w:b/>
                <w:noProof/>
                <w:sz w:val="22"/>
                <w:szCs w:val="22"/>
                <w:lang w:val="en-US" w:eastAsia="en-US"/>
              </w:rPr>
              <w:t> </w:t>
            </w:r>
            <w:r w:rsidRPr="001517FF">
              <w:rPr>
                <w:b/>
                <w:noProof/>
                <w:sz w:val="22"/>
                <w:szCs w:val="22"/>
                <w:lang w:val="en-US" w:eastAsia="en-US"/>
              </w:rPr>
              <w:t> </w:t>
            </w:r>
            <w:r w:rsidRPr="001517FF">
              <w:rPr>
                <w:b/>
                <w:noProof/>
                <w:sz w:val="22"/>
                <w:szCs w:val="22"/>
                <w:lang w:val="en-US" w:eastAsia="en-US"/>
              </w:rPr>
              <w:t> </w:t>
            </w:r>
            <w:r w:rsidRPr="001517FF">
              <w:rPr>
                <w:b/>
                <w:sz w:val="22"/>
                <w:szCs w:val="22"/>
                <w:lang w:val="en-US" w:eastAsia="en-US"/>
              </w:rPr>
              <w:fldChar w:fldCharType="end"/>
            </w:r>
          </w:p>
        </w:tc>
        <w:tc>
          <w:tcPr>
            <w:tcW w:w="1350" w:type="dxa"/>
            <w:shd w:val="clear" w:color="auto" w:fill="EEECE1"/>
          </w:tcPr>
          <w:p w14:paraId="45E2CB20" w14:textId="77777777" w:rsidR="00896228" w:rsidRPr="001517FF" w:rsidRDefault="00896228" w:rsidP="001517FF">
            <w:pPr>
              <w:jc w:val="both"/>
              <w:rPr>
                <w:sz w:val="22"/>
                <w:szCs w:val="22"/>
                <w:lang w:val="en-US" w:eastAsia="en-US"/>
              </w:rPr>
            </w:pPr>
            <w:r w:rsidRPr="001517FF">
              <w:rPr>
                <w:b/>
                <w:sz w:val="22"/>
                <w:szCs w:val="22"/>
                <w:lang w:val="en-US" w:eastAsia="en-US"/>
              </w:rPr>
              <w:lastRenderedPageBreak/>
              <w:t>0</w:t>
            </w:r>
          </w:p>
        </w:tc>
        <w:tc>
          <w:tcPr>
            <w:tcW w:w="1080" w:type="dxa"/>
            <w:shd w:val="clear" w:color="auto" w:fill="EEECE1"/>
          </w:tcPr>
          <w:p w14:paraId="28975362" w14:textId="77777777" w:rsidR="00896228" w:rsidRPr="001517FF" w:rsidRDefault="00896228" w:rsidP="001517FF">
            <w:pPr>
              <w:jc w:val="both"/>
              <w:rPr>
                <w:sz w:val="22"/>
                <w:szCs w:val="22"/>
              </w:rPr>
            </w:pPr>
            <w:r w:rsidRPr="001517FF">
              <w:rPr>
                <w:b/>
                <w:sz w:val="22"/>
                <w:szCs w:val="22"/>
                <w:lang w:val="en-US" w:eastAsia="en-US"/>
              </w:rPr>
              <w:t>400</w:t>
            </w:r>
          </w:p>
        </w:tc>
        <w:tc>
          <w:tcPr>
            <w:tcW w:w="1620" w:type="dxa"/>
          </w:tcPr>
          <w:p w14:paraId="50669863" w14:textId="77777777" w:rsidR="00896228" w:rsidRPr="001517FF" w:rsidRDefault="00896228" w:rsidP="001517FF">
            <w:pPr>
              <w:jc w:val="both"/>
              <w:rPr>
                <w:sz w:val="22"/>
                <w:szCs w:val="22"/>
              </w:rPr>
            </w:pPr>
            <w:r w:rsidRPr="001517FF">
              <w:rPr>
                <w:b/>
                <w:sz w:val="22"/>
                <w:szCs w:val="22"/>
                <w:lang w:val="en-US" w:eastAsia="en-US"/>
              </w:rPr>
              <w:t>400</w:t>
            </w:r>
          </w:p>
        </w:tc>
        <w:tc>
          <w:tcPr>
            <w:tcW w:w="3870" w:type="dxa"/>
          </w:tcPr>
          <w:p w14:paraId="0AF0FA3D" w14:textId="77777777" w:rsidR="00896228" w:rsidRPr="001517FF" w:rsidRDefault="00896228" w:rsidP="001517FF">
            <w:pPr>
              <w:jc w:val="both"/>
              <w:rPr>
                <w:sz w:val="22"/>
                <w:szCs w:val="22"/>
              </w:rPr>
            </w:pPr>
            <w:proofErr w:type="spellStart"/>
            <w:r w:rsidRPr="001517FF">
              <w:rPr>
                <w:bCs/>
                <w:sz w:val="22"/>
                <w:szCs w:val="22"/>
                <w:lang w:val="en-US" w:eastAsia="en-US"/>
              </w:rPr>
              <w:t>L’indicateur</w:t>
            </w:r>
            <w:proofErr w:type="spellEnd"/>
            <w:r w:rsidRPr="001517FF">
              <w:rPr>
                <w:bCs/>
                <w:sz w:val="22"/>
                <w:szCs w:val="22"/>
                <w:lang w:val="en-US" w:eastAsia="en-US"/>
              </w:rPr>
              <w:t xml:space="preserve"> a </w:t>
            </w:r>
            <w:proofErr w:type="spellStart"/>
            <w:r w:rsidRPr="001517FF">
              <w:rPr>
                <w:bCs/>
                <w:sz w:val="22"/>
                <w:szCs w:val="22"/>
                <w:lang w:val="en-US" w:eastAsia="en-US"/>
              </w:rPr>
              <w:t>été</w:t>
            </w:r>
            <w:proofErr w:type="spellEnd"/>
            <w:r w:rsidRPr="001517FF">
              <w:rPr>
                <w:bCs/>
                <w:sz w:val="22"/>
                <w:szCs w:val="22"/>
                <w:lang w:val="en-US" w:eastAsia="en-US"/>
              </w:rPr>
              <w:t xml:space="preserve"> </w:t>
            </w:r>
            <w:proofErr w:type="spellStart"/>
            <w:r w:rsidRPr="001517FF">
              <w:rPr>
                <w:bCs/>
                <w:sz w:val="22"/>
                <w:szCs w:val="22"/>
                <w:lang w:val="en-US" w:eastAsia="en-US"/>
              </w:rPr>
              <w:t>atteint</w:t>
            </w:r>
            <w:proofErr w:type="spellEnd"/>
            <w:r w:rsidRPr="001517FF">
              <w:rPr>
                <w:bCs/>
                <w:sz w:val="22"/>
                <w:szCs w:val="22"/>
                <w:lang w:val="en-US" w:eastAsia="en-US"/>
              </w:rPr>
              <w:t xml:space="preserve"> </w:t>
            </w:r>
          </w:p>
        </w:tc>
      </w:tr>
      <w:tr w:rsidR="00896228" w:rsidRPr="00651E12" w14:paraId="32F25137" w14:textId="77777777" w:rsidTr="00402525">
        <w:trPr>
          <w:trHeight w:val="548"/>
        </w:trPr>
        <w:tc>
          <w:tcPr>
            <w:tcW w:w="1890" w:type="dxa"/>
            <w:shd w:val="clear" w:color="auto" w:fill="EEECE1"/>
          </w:tcPr>
          <w:p w14:paraId="387964B8" w14:textId="77777777" w:rsidR="00896228" w:rsidRPr="001517FF" w:rsidRDefault="00896228" w:rsidP="001517FF">
            <w:pPr>
              <w:jc w:val="both"/>
              <w:rPr>
                <w:sz w:val="22"/>
                <w:szCs w:val="22"/>
                <w:lang w:val="fr-CD" w:eastAsia="en-US"/>
              </w:rPr>
            </w:pPr>
            <w:r w:rsidRPr="001517FF">
              <w:rPr>
                <w:b/>
                <w:sz w:val="22"/>
                <w:szCs w:val="22"/>
                <w:lang w:val="fr-CD" w:eastAsia="en-US"/>
              </w:rPr>
              <w:t>Indicateur</w:t>
            </w:r>
            <w:r w:rsidRPr="001517FF">
              <w:rPr>
                <w:sz w:val="22"/>
                <w:szCs w:val="22"/>
                <w:lang w:val="fr-CD" w:eastAsia="en-US"/>
              </w:rPr>
              <w:t xml:space="preserve"> 2.2.2</w:t>
            </w:r>
          </w:p>
          <w:p w14:paraId="2419C482" w14:textId="77777777" w:rsidR="00896228" w:rsidRPr="001517FF" w:rsidRDefault="00896228" w:rsidP="001517FF">
            <w:pPr>
              <w:spacing w:line="276" w:lineRule="auto"/>
              <w:jc w:val="both"/>
              <w:rPr>
                <w:bCs/>
                <w:sz w:val="22"/>
                <w:szCs w:val="22"/>
                <w:lang w:val="fr-FR"/>
              </w:rPr>
            </w:pPr>
            <w:r w:rsidRPr="001517FF">
              <w:rPr>
                <w:bCs/>
                <w:sz w:val="22"/>
                <w:szCs w:val="22"/>
                <w:lang w:val="fr-FR"/>
              </w:rPr>
              <w:t xml:space="preserve">Nombre de jeunes à risque ayant bénéficié d’une assistance psycho-sociale </w:t>
            </w:r>
          </w:p>
          <w:p w14:paraId="0B9464A7" w14:textId="77777777" w:rsidR="00896228" w:rsidRPr="001517FF" w:rsidRDefault="00896228" w:rsidP="001517FF">
            <w:pPr>
              <w:jc w:val="both"/>
              <w:rPr>
                <w:sz w:val="22"/>
                <w:szCs w:val="22"/>
                <w:lang w:val="fr-FR" w:eastAsia="en-US"/>
              </w:rPr>
            </w:pPr>
          </w:p>
        </w:tc>
        <w:tc>
          <w:tcPr>
            <w:tcW w:w="1350" w:type="dxa"/>
            <w:shd w:val="clear" w:color="auto" w:fill="EEECE1"/>
          </w:tcPr>
          <w:p w14:paraId="56E621B3" w14:textId="77777777" w:rsidR="00896228" w:rsidRPr="001517FF" w:rsidRDefault="00896228" w:rsidP="001517FF">
            <w:pPr>
              <w:jc w:val="both"/>
              <w:rPr>
                <w:sz w:val="22"/>
                <w:szCs w:val="22"/>
              </w:rPr>
            </w:pPr>
            <w:r w:rsidRPr="001517FF">
              <w:rPr>
                <w:b/>
                <w:sz w:val="22"/>
                <w:szCs w:val="22"/>
                <w:lang w:val="en-US" w:eastAsia="en-US"/>
              </w:rPr>
              <w:t>0</w:t>
            </w:r>
          </w:p>
        </w:tc>
        <w:tc>
          <w:tcPr>
            <w:tcW w:w="1080" w:type="dxa"/>
            <w:shd w:val="clear" w:color="auto" w:fill="EEECE1"/>
          </w:tcPr>
          <w:p w14:paraId="55A7B15C" w14:textId="77777777" w:rsidR="00896228" w:rsidRPr="001517FF" w:rsidRDefault="00896228" w:rsidP="001517FF">
            <w:pPr>
              <w:jc w:val="both"/>
              <w:rPr>
                <w:sz w:val="22"/>
                <w:szCs w:val="22"/>
              </w:rPr>
            </w:pPr>
            <w:r w:rsidRPr="001517FF">
              <w:rPr>
                <w:b/>
                <w:sz w:val="22"/>
                <w:szCs w:val="22"/>
                <w:lang w:val="en-US" w:eastAsia="en-US"/>
              </w:rPr>
              <w:t>50</w:t>
            </w:r>
          </w:p>
        </w:tc>
        <w:tc>
          <w:tcPr>
            <w:tcW w:w="1620" w:type="dxa"/>
          </w:tcPr>
          <w:p w14:paraId="1D4BEE64" w14:textId="77777777" w:rsidR="00896228" w:rsidRPr="001517FF" w:rsidRDefault="00896228" w:rsidP="001517FF">
            <w:pPr>
              <w:jc w:val="both"/>
              <w:rPr>
                <w:sz w:val="22"/>
                <w:szCs w:val="22"/>
              </w:rPr>
            </w:pPr>
            <w:r w:rsidRPr="001517FF">
              <w:rPr>
                <w:b/>
                <w:sz w:val="22"/>
                <w:szCs w:val="22"/>
                <w:lang w:val="en-US" w:eastAsia="en-US"/>
              </w:rPr>
              <w:t>75</w:t>
            </w:r>
          </w:p>
        </w:tc>
        <w:tc>
          <w:tcPr>
            <w:tcW w:w="3870" w:type="dxa"/>
          </w:tcPr>
          <w:p w14:paraId="05052F40" w14:textId="77777777" w:rsidR="00896228" w:rsidRPr="001517FF" w:rsidRDefault="00896228" w:rsidP="001517FF">
            <w:pPr>
              <w:jc w:val="both"/>
              <w:rPr>
                <w:sz w:val="22"/>
                <w:szCs w:val="22"/>
                <w:lang w:val="fr-FR"/>
              </w:rPr>
            </w:pPr>
            <w:r w:rsidRPr="001517FF">
              <w:rPr>
                <w:color w:val="000000"/>
                <w:sz w:val="22"/>
                <w:szCs w:val="22"/>
                <w:lang w:val="fr-CD"/>
              </w:rPr>
              <w:t>L’indicateur a été dépassé grâce à la demande accrue des jeunes à risque lors de séances de sensibilisation et d’identification pour guérir leur traumatisme et devenir autonome économiquement.</w:t>
            </w:r>
          </w:p>
        </w:tc>
      </w:tr>
      <w:tr w:rsidR="00896228" w:rsidRPr="00651E12" w14:paraId="02875561" w14:textId="77777777" w:rsidTr="00402525">
        <w:trPr>
          <w:trHeight w:val="548"/>
        </w:trPr>
        <w:tc>
          <w:tcPr>
            <w:tcW w:w="1890" w:type="dxa"/>
            <w:shd w:val="clear" w:color="auto" w:fill="EEECE1"/>
          </w:tcPr>
          <w:p w14:paraId="15226FD8" w14:textId="77777777" w:rsidR="00896228" w:rsidRPr="001517FF" w:rsidRDefault="00896228" w:rsidP="001517FF">
            <w:pPr>
              <w:jc w:val="both"/>
              <w:rPr>
                <w:sz w:val="22"/>
                <w:szCs w:val="22"/>
                <w:lang w:val="fr-CD" w:eastAsia="en-US"/>
              </w:rPr>
            </w:pPr>
            <w:r w:rsidRPr="001517FF">
              <w:rPr>
                <w:b/>
                <w:sz w:val="22"/>
                <w:szCs w:val="22"/>
                <w:lang w:val="fr-CD" w:eastAsia="en-US"/>
              </w:rPr>
              <w:t>Indicateur</w:t>
            </w:r>
            <w:r w:rsidRPr="001517FF">
              <w:rPr>
                <w:sz w:val="22"/>
                <w:szCs w:val="22"/>
                <w:lang w:val="fr-CD" w:eastAsia="en-US"/>
              </w:rPr>
              <w:t xml:space="preserve"> 2.2.3</w:t>
            </w:r>
          </w:p>
          <w:p w14:paraId="6529622C" w14:textId="77777777" w:rsidR="00896228" w:rsidRPr="001517FF" w:rsidRDefault="00896228" w:rsidP="001517FF">
            <w:pPr>
              <w:jc w:val="both"/>
              <w:rPr>
                <w:sz w:val="22"/>
                <w:szCs w:val="22"/>
                <w:lang w:val="fr-CD" w:eastAsia="en-US"/>
              </w:rPr>
            </w:pPr>
            <w:r w:rsidRPr="001517FF">
              <w:rPr>
                <w:bCs/>
                <w:sz w:val="22"/>
                <w:szCs w:val="22"/>
                <w:lang w:val="fr-FR"/>
              </w:rPr>
              <w:t>Nombres de jeunes hommes et de jeunes femmes ayant des capacités accrues sur les métiers porteurs d’emplois</w:t>
            </w:r>
          </w:p>
        </w:tc>
        <w:tc>
          <w:tcPr>
            <w:tcW w:w="1350" w:type="dxa"/>
            <w:shd w:val="clear" w:color="auto" w:fill="EEECE1"/>
          </w:tcPr>
          <w:p w14:paraId="7FA80E5E" w14:textId="77777777" w:rsidR="00896228" w:rsidRPr="001517FF" w:rsidRDefault="00896228" w:rsidP="001517FF">
            <w:pPr>
              <w:jc w:val="both"/>
              <w:rPr>
                <w:sz w:val="22"/>
                <w:szCs w:val="22"/>
              </w:rPr>
            </w:pPr>
            <w:r w:rsidRPr="001517FF">
              <w:rPr>
                <w:b/>
                <w:sz w:val="22"/>
                <w:szCs w:val="22"/>
                <w:lang w:val="en-US" w:eastAsia="en-US"/>
              </w:rPr>
              <w:t>0</w:t>
            </w:r>
          </w:p>
        </w:tc>
        <w:tc>
          <w:tcPr>
            <w:tcW w:w="1080" w:type="dxa"/>
            <w:shd w:val="clear" w:color="auto" w:fill="EEECE1"/>
          </w:tcPr>
          <w:p w14:paraId="6D3C2AED" w14:textId="77777777" w:rsidR="00896228" w:rsidRPr="001517FF" w:rsidRDefault="00896228" w:rsidP="001517FF">
            <w:pPr>
              <w:jc w:val="both"/>
              <w:rPr>
                <w:sz w:val="22"/>
                <w:szCs w:val="22"/>
              </w:rPr>
            </w:pPr>
            <w:r w:rsidRPr="001517FF">
              <w:rPr>
                <w:b/>
                <w:sz w:val="22"/>
                <w:szCs w:val="22"/>
                <w:lang w:val="en-US" w:eastAsia="en-US"/>
              </w:rPr>
              <w:t>200</w:t>
            </w:r>
          </w:p>
        </w:tc>
        <w:tc>
          <w:tcPr>
            <w:tcW w:w="1620" w:type="dxa"/>
          </w:tcPr>
          <w:p w14:paraId="3847ACD3" w14:textId="77777777" w:rsidR="00896228" w:rsidRPr="001517FF" w:rsidRDefault="00896228" w:rsidP="001517FF">
            <w:pPr>
              <w:jc w:val="both"/>
              <w:rPr>
                <w:color w:val="000000" w:themeColor="text1"/>
                <w:sz w:val="22"/>
                <w:szCs w:val="22"/>
              </w:rPr>
            </w:pPr>
            <w:r w:rsidRPr="001517FF">
              <w:rPr>
                <w:b/>
                <w:color w:val="000000" w:themeColor="text1"/>
                <w:sz w:val="22"/>
                <w:szCs w:val="22"/>
                <w:lang w:val="en-US"/>
              </w:rPr>
              <w:t>250</w:t>
            </w:r>
          </w:p>
        </w:tc>
        <w:tc>
          <w:tcPr>
            <w:tcW w:w="3870" w:type="dxa"/>
          </w:tcPr>
          <w:p w14:paraId="30BDF5B1" w14:textId="77777777" w:rsidR="00896228" w:rsidRPr="001517FF" w:rsidRDefault="00896228" w:rsidP="001517FF">
            <w:pPr>
              <w:jc w:val="both"/>
              <w:rPr>
                <w:color w:val="000000" w:themeColor="text1"/>
                <w:sz w:val="22"/>
                <w:szCs w:val="22"/>
                <w:lang w:val="fr-CD"/>
              </w:rPr>
            </w:pPr>
            <w:r w:rsidRPr="001517FF">
              <w:rPr>
                <w:color w:val="000000" w:themeColor="text1"/>
                <w:sz w:val="22"/>
                <w:szCs w:val="22"/>
                <w:lang w:val="fr-CD"/>
              </w:rPr>
              <w:t xml:space="preserve">Le dépassement est </w:t>
            </w:r>
            <w:r w:rsidRPr="001517FF">
              <w:rPr>
                <w:color w:val="000000"/>
                <w:sz w:val="22"/>
                <w:szCs w:val="22"/>
                <w:lang w:val="fr-CD"/>
              </w:rPr>
              <w:t>dû</w:t>
            </w:r>
            <w:r w:rsidRPr="001517FF">
              <w:rPr>
                <w:color w:val="000000" w:themeColor="text1"/>
                <w:sz w:val="22"/>
                <w:szCs w:val="22"/>
                <w:lang w:val="fr-CD"/>
              </w:rPr>
              <w:t xml:space="preserve"> à une forte détermination des jeunes de la commune à vouloir devenir autonome économiquement.</w:t>
            </w:r>
          </w:p>
        </w:tc>
      </w:tr>
    </w:tbl>
    <w:p w14:paraId="37D1A8B2" w14:textId="77777777" w:rsidR="00896228" w:rsidRPr="001517FF" w:rsidRDefault="00896228" w:rsidP="001517FF">
      <w:pPr>
        <w:ind w:left="-450"/>
        <w:jc w:val="both"/>
        <w:rPr>
          <w:b/>
          <w:sz w:val="22"/>
          <w:szCs w:val="22"/>
          <w:u w:val="single"/>
          <w:lang w:val="fr-FR"/>
        </w:rPr>
      </w:pPr>
    </w:p>
    <w:p w14:paraId="7F83104A" w14:textId="77777777" w:rsidR="001C7C8C" w:rsidRPr="001517FF" w:rsidRDefault="001C7C8C" w:rsidP="001517FF">
      <w:pPr>
        <w:jc w:val="both"/>
        <w:rPr>
          <w:b/>
          <w:sz w:val="22"/>
          <w:szCs w:val="22"/>
          <w:u w:val="single"/>
          <w:lang w:val="fr-FR"/>
        </w:rPr>
      </w:pPr>
    </w:p>
    <w:p w14:paraId="78836928" w14:textId="77777777" w:rsidR="001C7C8C" w:rsidRPr="001517FF" w:rsidRDefault="001C7C8C" w:rsidP="001517FF">
      <w:pPr>
        <w:ind w:left="-450"/>
        <w:jc w:val="both"/>
        <w:rPr>
          <w:b/>
          <w:sz w:val="22"/>
          <w:szCs w:val="22"/>
          <w:u w:val="single"/>
          <w:lang w:val="fr-FR"/>
        </w:rPr>
      </w:pPr>
    </w:p>
    <w:p w14:paraId="2A5BA00C" w14:textId="6334B7FE" w:rsidR="00141A6C" w:rsidRPr="001517FF" w:rsidRDefault="00141A6C" w:rsidP="001517FF">
      <w:pPr>
        <w:ind w:left="-450"/>
        <w:jc w:val="both"/>
        <w:rPr>
          <w:b/>
          <w:sz w:val="22"/>
          <w:szCs w:val="22"/>
          <w:u w:val="single"/>
          <w:lang w:val="fr-FR"/>
        </w:rPr>
      </w:pPr>
      <w:r w:rsidRPr="001517FF">
        <w:rPr>
          <w:b/>
          <w:sz w:val="22"/>
          <w:szCs w:val="22"/>
          <w:u w:val="single"/>
          <w:lang w:val="fr-FR"/>
        </w:rPr>
        <w:t xml:space="preserve">Produit </w:t>
      </w:r>
      <w:r w:rsidR="00E36380" w:rsidRPr="001517FF">
        <w:rPr>
          <w:b/>
          <w:sz w:val="22"/>
          <w:szCs w:val="22"/>
          <w:u w:val="single"/>
          <w:lang w:val="fr-FR"/>
        </w:rPr>
        <w:t>2</w:t>
      </w:r>
      <w:r w:rsidRPr="001517FF">
        <w:rPr>
          <w:b/>
          <w:sz w:val="22"/>
          <w:szCs w:val="22"/>
          <w:u w:val="single"/>
          <w:lang w:val="fr-FR"/>
        </w:rPr>
        <w:t xml:space="preserve">.3: </w:t>
      </w:r>
      <w:r w:rsidR="001F09CB" w:rsidRPr="001517FF">
        <w:rPr>
          <w:b/>
          <w:sz w:val="22"/>
          <w:szCs w:val="22"/>
          <w:u w:val="single"/>
          <w:lang w:val="fr-FR"/>
        </w:rPr>
        <w:t>Des infrastructures communautaires ouvrant à la relance socioéconomique et à la cohésion sociale des communautés, sont réhabilitées à travers la création d'emplois temporaires</w:t>
      </w:r>
    </w:p>
    <w:p w14:paraId="21529842" w14:textId="77777777" w:rsidR="00A85F46" w:rsidRPr="001517FF" w:rsidRDefault="00A85F46" w:rsidP="001517FF">
      <w:pPr>
        <w:ind w:left="-450"/>
        <w:jc w:val="both"/>
        <w:rPr>
          <w:b/>
          <w:sz w:val="22"/>
          <w:szCs w:val="22"/>
          <w:u w:val="single"/>
          <w:lang w:val="fr-FR"/>
        </w:rPr>
      </w:pPr>
    </w:p>
    <w:p w14:paraId="1C4BE9DB" w14:textId="77777777" w:rsidR="00A85F46" w:rsidRPr="001517FF" w:rsidRDefault="00A85F46" w:rsidP="001517FF">
      <w:pPr>
        <w:ind w:left="-450"/>
        <w:jc w:val="both"/>
        <w:rPr>
          <w:b/>
          <w:sz w:val="22"/>
          <w:szCs w:val="22"/>
          <w:u w:val="single"/>
          <w:lang w:val="fr-FR"/>
        </w:rPr>
      </w:pPr>
    </w:p>
    <w:p w14:paraId="35E52429" w14:textId="77777777" w:rsidR="00A85F46" w:rsidRPr="001517FF" w:rsidRDefault="00A85F46" w:rsidP="001517FF">
      <w:pPr>
        <w:pStyle w:val="ListParagraph"/>
        <w:numPr>
          <w:ilvl w:val="0"/>
          <w:numId w:val="20"/>
        </w:numPr>
        <w:jc w:val="both"/>
        <w:rPr>
          <w:b/>
          <w:sz w:val="22"/>
          <w:szCs w:val="22"/>
          <w:u w:val="single"/>
          <w:lang w:val="fr-FR"/>
        </w:rPr>
      </w:pPr>
      <w:proofErr w:type="spellStart"/>
      <w:r w:rsidRPr="001517FF">
        <w:rPr>
          <w:b/>
          <w:bCs/>
          <w:sz w:val="22"/>
          <w:szCs w:val="22"/>
          <w:lang w:val="fr-FR"/>
        </w:rPr>
        <w:t>Activite</w:t>
      </w:r>
      <w:proofErr w:type="spellEnd"/>
      <w:r w:rsidRPr="001517FF">
        <w:rPr>
          <w:b/>
          <w:bCs/>
          <w:sz w:val="22"/>
          <w:szCs w:val="22"/>
          <w:lang w:val="fr-FR"/>
        </w:rPr>
        <w:t xml:space="preserve"> 2.3.1</w:t>
      </w:r>
      <w:r w:rsidRPr="001517FF">
        <w:rPr>
          <w:sz w:val="22"/>
          <w:szCs w:val="22"/>
          <w:lang w:val="fr-FR"/>
        </w:rPr>
        <w:t xml:space="preserve"> Identification participative des infrastructures de base à réhabiliter à travers des projets HIMO (haute intensité de main d’œuvre) ;</w:t>
      </w:r>
    </w:p>
    <w:p w14:paraId="62EE8EAD" w14:textId="12D86219" w:rsidR="00A85F46" w:rsidRPr="001517FF" w:rsidRDefault="00677753" w:rsidP="001517FF">
      <w:pPr>
        <w:pStyle w:val="ListParagraph"/>
        <w:ind w:left="270"/>
        <w:jc w:val="both"/>
        <w:rPr>
          <w:bCs/>
          <w:sz w:val="22"/>
          <w:szCs w:val="22"/>
          <w:lang w:val="fr-FR"/>
        </w:rPr>
      </w:pPr>
      <w:r w:rsidRPr="001517FF">
        <w:rPr>
          <w:bCs/>
          <w:sz w:val="22"/>
          <w:szCs w:val="22"/>
          <w:lang w:val="fr-FR"/>
        </w:rPr>
        <w:t>Réalisé : routes et pont identifiés</w:t>
      </w:r>
    </w:p>
    <w:p w14:paraId="32A90C37" w14:textId="77777777" w:rsidR="00A85F46" w:rsidRPr="001517FF" w:rsidRDefault="00A85F46" w:rsidP="001517FF">
      <w:pPr>
        <w:pStyle w:val="ListParagraph"/>
        <w:numPr>
          <w:ilvl w:val="0"/>
          <w:numId w:val="20"/>
        </w:numPr>
        <w:jc w:val="both"/>
        <w:rPr>
          <w:b/>
          <w:sz w:val="22"/>
          <w:szCs w:val="22"/>
          <w:u w:val="single"/>
          <w:lang w:val="fr-FR"/>
        </w:rPr>
      </w:pPr>
      <w:proofErr w:type="spellStart"/>
      <w:r w:rsidRPr="001517FF">
        <w:rPr>
          <w:b/>
          <w:bCs/>
          <w:sz w:val="22"/>
          <w:szCs w:val="22"/>
          <w:lang w:val="fr-FR"/>
        </w:rPr>
        <w:t>Activite</w:t>
      </w:r>
      <w:proofErr w:type="spellEnd"/>
      <w:r w:rsidRPr="001517FF">
        <w:rPr>
          <w:b/>
          <w:bCs/>
          <w:sz w:val="22"/>
          <w:szCs w:val="22"/>
          <w:lang w:val="fr-FR"/>
        </w:rPr>
        <w:t xml:space="preserve"> 2.3.2</w:t>
      </w:r>
      <w:r w:rsidRPr="001517FF">
        <w:rPr>
          <w:sz w:val="22"/>
          <w:szCs w:val="22"/>
          <w:lang w:val="fr-FR"/>
        </w:rPr>
        <w:t xml:space="preserve"> Mise en œuvre de la réhabilitation des infrastructures de base (centres de formation, centre de santé…) par l'acquisition des équipements et </w:t>
      </w:r>
      <w:proofErr w:type="spellStart"/>
      <w:r w:rsidRPr="001517FF">
        <w:rPr>
          <w:sz w:val="22"/>
          <w:szCs w:val="22"/>
          <w:lang w:val="fr-FR"/>
        </w:rPr>
        <w:t>materiels</w:t>
      </w:r>
      <w:proofErr w:type="spellEnd"/>
      <w:r w:rsidRPr="001517FF">
        <w:rPr>
          <w:sz w:val="22"/>
          <w:szCs w:val="22"/>
          <w:lang w:val="fr-FR"/>
        </w:rPr>
        <w:t xml:space="preserve">, les </w:t>
      </w:r>
      <w:proofErr w:type="spellStart"/>
      <w:r w:rsidRPr="001517FF">
        <w:rPr>
          <w:sz w:val="22"/>
          <w:szCs w:val="22"/>
          <w:lang w:val="fr-FR"/>
        </w:rPr>
        <w:t>remunérations</w:t>
      </w:r>
      <w:proofErr w:type="spellEnd"/>
      <w:r w:rsidRPr="001517FF">
        <w:rPr>
          <w:sz w:val="22"/>
          <w:szCs w:val="22"/>
          <w:lang w:val="fr-FR"/>
        </w:rPr>
        <w:t xml:space="preserve"> des travaux HIMO et la constitution des épargnes ;</w:t>
      </w:r>
    </w:p>
    <w:p w14:paraId="0D54A3F5" w14:textId="7B21E26C" w:rsidR="00677753" w:rsidRPr="001517FF" w:rsidRDefault="00677753" w:rsidP="001517FF">
      <w:pPr>
        <w:pStyle w:val="ListParagraph"/>
        <w:ind w:left="270"/>
        <w:jc w:val="both"/>
        <w:rPr>
          <w:sz w:val="22"/>
          <w:szCs w:val="22"/>
          <w:u w:val="single"/>
          <w:lang w:val="fr-FR"/>
        </w:rPr>
      </w:pPr>
      <w:r w:rsidRPr="001517FF">
        <w:rPr>
          <w:sz w:val="22"/>
          <w:szCs w:val="22"/>
          <w:lang w:val="fr-FR"/>
        </w:rPr>
        <w:t>Réalisé et dotation de matériels, mise en place d’une épargne remise à la fin des travaux.</w:t>
      </w:r>
    </w:p>
    <w:p w14:paraId="1A467339" w14:textId="77777777" w:rsidR="00A85F46" w:rsidRPr="001517FF" w:rsidRDefault="00A85F46" w:rsidP="001517FF">
      <w:pPr>
        <w:ind w:left="-450"/>
        <w:jc w:val="both"/>
        <w:rPr>
          <w:b/>
          <w:sz w:val="22"/>
          <w:szCs w:val="22"/>
          <w:u w:val="single"/>
          <w:lang w:val="fr-FR"/>
        </w:rPr>
      </w:pPr>
    </w:p>
    <w:p w14:paraId="3904B5C3" w14:textId="1F9FDEF6" w:rsidR="00A85F46" w:rsidRPr="001517FF" w:rsidRDefault="00A85F46" w:rsidP="001517FF">
      <w:pPr>
        <w:pStyle w:val="ListParagraph"/>
        <w:numPr>
          <w:ilvl w:val="0"/>
          <w:numId w:val="20"/>
        </w:numPr>
        <w:jc w:val="both"/>
        <w:rPr>
          <w:b/>
          <w:sz w:val="22"/>
          <w:szCs w:val="22"/>
          <w:u w:val="single"/>
          <w:lang w:val="fr-FR"/>
        </w:rPr>
      </w:pPr>
      <w:proofErr w:type="spellStart"/>
      <w:r w:rsidRPr="001517FF">
        <w:rPr>
          <w:b/>
          <w:bCs/>
          <w:sz w:val="22"/>
          <w:szCs w:val="22"/>
          <w:lang w:val="fr-FR"/>
        </w:rPr>
        <w:t>Activite</w:t>
      </w:r>
      <w:proofErr w:type="spellEnd"/>
      <w:r w:rsidRPr="001517FF">
        <w:rPr>
          <w:b/>
          <w:bCs/>
          <w:sz w:val="22"/>
          <w:szCs w:val="22"/>
          <w:lang w:val="fr-FR"/>
        </w:rPr>
        <w:t xml:space="preserve"> 2.3.3</w:t>
      </w:r>
      <w:r w:rsidRPr="001517FF">
        <w:rPr>
          <w:sz w:val="22"/>
          <w:szCs w:val="22"/>
          <w:lang w:val="fr-FR"/>
        </w:rPr>
        <w:t xml:space="preserve"> Sensibilisation des bénéficiaires participants à la stratégie HIMO + épargne sur des thématiques de base : genre, VIH-Sida, life </w:t>
      </w:r>
      <w:proofErr w:type="spellStart"/>
      <w:r w:rsidRPr="001517FF">
        <w:rPr>
          <w:sz w:val="22"/>
          <w:szCs w:val="22"/>
          <w:lang w:val="fr-FR"/>
        </w:rPr>
        <w:t>skills</w:t>
      </w:r>
      <w:proofErr w:type="spellEnd"/>
      <w:r w:rsidRPr="001517FF">
        <w:rPr>
          <w:sz w:val="22"/>
          <w:szCs w:val="22"/>
          <w:lang w:val="fr-FR"/>
        </w:rPr>
        <w:t>, gestion d’associations, élaboration de plans d’affaires, etc</w:t>
      </w:r>
      <w:r w:rsidR="00677753" w:rsidRPr="001517FF">
        <w:rPr>
          <w:sz w:val="22"/>
          <w:szCs w:val="22"/>
          <w:lang w:val="fr-FR"/>
        </w:rPr>
        <w:t>.</w:t>
      </w:r>
    </w:p>
    <w:p w14:paraId="07C52005" w14:textId="77777777" w:rsidR="00A85F46" w:rsidRPr="001517FF" w:rsidRDefault="00A85F46" w:rsidP="001517FF">
      <w:pPr>
        <w:jc w:val="both"/>
        <w:rPr>
          <w:b/>
          <w:sz w:val="22"/>
          <w:szCs w:val="22"/>
          <w:u w:val="single"/>
          <w:lang w:val="fr-FR"/>
        </w:rPr>
      </w:pPr>
    </w:p>
    <w:p w14:paraId="1817C6CD" w14:textId="77777777" w:rsidR="00141A6C" w:rsidRPr="001517FF" w:rsidRDefault="00141A6C" w:rsidP="001517FF">
      <w:pPr>
        <w:ind w:left="-720"/>
        <w:jc w:val="both"/>
        <w:rPr>
          <w:b/>
          <w:sz w:val="22"/>
          <w:szCs w:val="22"/>
          <w:u w:val="single"/>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350"/>
        <w:gridCol w:w="1080"/>
        <w:gridCol w:w="1620"/>
        <w:gridCol w:w="3870"/>
      </w:tblGrid>
      <w:tr w:rsidR="00D8181F" w:rsidRPr="00651E12" w14:paraId="470A93F9" w14:textId="77777777" w:rsidTr="00D8181F">
        <w:trPr>
          <w:tblHeader/>
        </w:trPr>
        <w:tc>
          <w:tcPr>
            <w:tcW w:w="1890" w:type="dxa"/>
            <w:shd w:val="clear" w:color="auto" w:fill="EEECE1"/>
          </w:tcPr>
          <w:p w14:paraId="6332632A" w14:textId="14DFBB0A" w:rsidR="005B4331" w:rsidRPr="001517FF" w:rsidRDefault="005B4331" w:rsidP="001517FF">
            <w:pPr>
              <w:jc w:val="both"/>
              <w:rPr>
                <w:b/>
                <w:sz w:val="22"/>
                <w:szCs w:val="22"/>
                <w:lang w:val="en-US" w:eastAsia="en-US"/>
              </w:rPr>
            </w:pPr>
            <w:proofErr w:type="spellStart"/>
            <w:r w:rsidRPr="001517FF">
              <w:rPr>
                <w:b/>
                <w:sz w:val="22"/>
                <w:szCs w:val="22"/>
                <w:lang w:val="en-US" w:eastAsia="en-US"/>
              </w:rPr>
              <w:t>Indicateurs</w:t>
            </w:r>
            <w:proofErr w:type="spellEnd"/>
            <w:r w:rsidRPr="001517FF">
              <w:rPr>
                <w:b/>
                <w:sz w:val="22"/>
                <w:szCs w:val="22"/>
                <w:lang w:val="en-US" w:eastAsia="en-US"/>
              </w:rPr>
              <w:t xml:space="preserve"> de </w:t>
            </w:r>
            <w:proofErr w:type="spellStart"/>
            <w:r w:rsidRPr="001517FF">
              <w:rPr>
                <w:b/>
                <w:sz w:val="22"/>
                <w:szCs w:val="22"/>
                <w:lang w:val="en-US" w:eastAsia="en-US"/>
              </w:rPr>
              <w:t>produit</w:t>
            </w:r>
            <w:proofErr w:type="spellEnd"/>
          </w:p>
        </w:tc>
        <w:tc>
          <w:tcPr>
            <w:tcW w:w="1350" w:type="dxa"/>
            <w:shd w:val="clear" w:color="auto" w:fill="EEECE1"/>
          </w:tcPr>
          <w:p w14:paraId="3BE77438" w14:textId="6617367D" w:rsidR="005B4331" w:rsidRPr="001517FF" w:rsidRDefault="005B4331" w:rsidP="001517FF">
            <w:pPr>
              <w:jc w:val="both"/>
              <w:rPr>
                <w:b/>
                <w:sz w:val="22"/>
                <w:szCs w:val="22"/>
                <w:lang w:val="en-US" w:eastAsia="en-US"/>
              </w:rPr>
            </w:pPr>
            <w:proofErr w:type="spellStart"/>
            <w:r w:rsidRPr="001517FF">
              <w:rPr>
                <w:b/>
                <w:color w:val="000000"/>
                <w:sz w:val="22"/>
                <w:szCs w:val="22"/>
              </w:rPr>
              <w:t>Indicateur</w:t>
            </w:r>
            <w:proofErr w:type="spellEnd"/>
            <w:r w:rsidRPr="001517FF">
              <w:rPr>
                <w:b/>
                <w:color w:val="000000"/>
                <w:sz w:val="22"/>
                <w:szCs w:val="22"/>
              </w:rPr>
              <w:t xml:space="preserve"> de base</w:t>
            </w:r>
          </w:p>
        </w:tc>
        <w:tc>
          <w:tcPr>
            <w:tcW w:w="1080" w:type="dxa"/>
            <w:shd w:val="clear" w:color="auto" w:fill="EEECE1"/>
          </w:tcPr>
          <w:p w14:paraId="39625E4A" w14:textId="3BE1831F" w:rsidR="005B4331" w:rsidRPr="001517FF" w:rsidRDefault="005B4331" w:rsidP="001517FF">
            <w:pPr>
              <w:jc w:val="both"/>
              <w:rPr>
                <w:b/>
                <w:sz w:val="22"/>
                <w:szCs w:val="22"/>
                <w:lang w:val="fr-FR" w:eastAsia="en-US"/>
              </w:rPr>
            </w:pPr>
            <w:r w:rsidRPr="001517FF">
              <w:rPr>
                <w:b/>
                <w:sz w:val="22"/>
                <w:szCs w:val="22"/>
                <w:lang w:val="fr-FR"/>
              </w:rPr>
              <w:t>Cible de fin de projet</w:t>
            </w:r>
          </w:p>
        </w:tc>
        <w:tc>
          <w:tcPr>
            <w:tcW w:w="1620" w:type="dxa"/>
          </w:tcPr>
          <w:p w14:paraId="0DC7FD79" w14:textId="44553FED" w:rsidR="005B4331" w:rsidRPr="001517FF" w:rsidRDefault="005B4331" w:rsidP="001517FF">
            <w:pPr>
              <w:jc w:val="both"/>
              <w:rPr>
                <w:b/>
                <w:sz w:val="22"/>
                <w:szCs w:val="22"/>
                <w:lang w:val="en-US" w:eastAsia="en-US"/>
              </w:rPr>
            </w:pPr>
            <w:proofErr w:type="spellStart"/>
            <w:r w:rsidRPr="001517FF">
              <w:rPr>
                <w:b/>
                <w:sz w:val="22"/>
                <w:szCs w:val="22"/>
                <w:lang w:val="en-US"/>
              </w:rPr>
              <w:t>Progrès</w:t>
            </w:r>
            <w:proofErr w:type="spellEnd"/>
            <w:r w:rsidRPr="001517FF">
              <w:rPr>
                <w:b/>
                <w:sz w:val="22"/>
                <w:szCs w:val="22"/>
                <w:lang w:val="en-US"/>
              </w:rPr>
              <w:t xml:space="preserve"> </w:t>
            </w:r>
            <w:proofErr w:type="spellStart"/>
            <w:r w:rsidRPr="001517FF">
              <w:rPr>
                <w:b/>
                <w:sz w:val="22"/>
                <w:szCs w:val="22"/>
                <w:lang w:val="en-US"/>
              </w:rPr>
              <w:t>actuel</w:t>
            </w:r>
            <w:proofErr w:type="spellEnd"/>
            <w:r w:rsidRPr="001517FF">
              <w:rPr>
                <w:b/>
                <w:sz w:val="22"/>
                <w:szCs w:val="22"/>
                <w:lang w:val="en-US"/>
              </w:rPr>
              <w:t xml:space="preserve"> de </w:t>
            </w:r>
            <w:proofErr w:type="spellStart"/>
            <w:r w:rsidRPr="001517FF">
              <w:rPr>
                <w:b/>
                <w:sz w:val="22"/>
                <w:szCs w:val="22"/>
                <w:lang w:val="en-US"/>
              </w:rPr>
              <w:t>l’indicateur</w:t>
            </w:r>
            <w:proofErr w:type="spellEnd"/>
          </w:p>
        </w:tc>
        <w:tc>
          <w:tcPr>
            <w:tcW w:w="3870" w:type="dxa"/>
          </w:tcPr>
          <w:p w14:paraId="4C53D476" w14:textId="3E6446FE" w:rsidR="005B4331" w:rsidRPr="001517FF" w:rsidRDefault="005B4331" w:rsidP="001517FF">
            <w:pPr>
              <w:jc w:val="both"/>
              <w:rPr>
                <w:b/>
                <w:sz w:val="22"/>
                <w:szCs w:val="22"/>
                <w:lang w:val="fr-FR" w:eastAsia="en-US"/>
              </w:rPr>
            </w:pPr>
            <w:r w:rsidRPr="001517FF">
              <w:rPr>
                <w:b/>
                <w:sz w:val="22"/>
                <w:szCs w:val="22"/>
                <w:lang w:val="fr-FR"/>
              </w:rPr>
              <w:t>Raisons pour les retards ou changements (s'il y en a)</w:t>
            </w:r>
          </w:p>
        </w:tc>
      </w:tr>
      <w:tr w:rsidR="00D8181F" w:rsidRPr="001517FF" w14:paraId="44EBC788" w14:textId="77777777" w:rsidTr="00D8181F">
        <w:trPr>
          <w:trHeight w:val="548"/>
        </w:trPr>
        <w:tc>
          <w:tcPr>
            <w:tcW w:w="1890" w:type="dxa"/>
            <w:shd w:val="clear" w:color="auto" w:fill="EEECE1"/>
          </w:tcPr>
          <w:p w14:paraId="7BDBA0E1" w14:textId="5D5177D6" w:rsidR="00141A6C" w:rsidRPr="001517FF" w:rsidRDefault="00141A6C" w:rsidP="001517FF">
            <w:pPr>
              <w:jc w:val="both"/>
              <w:rPr>
                <w:sz w:val="22"/>
                <w:szCs w:val="22"/>
                <w:lang w:val="fr-CD" w:eastAsia="en-US"/>
              </w:rPr>
            </w:pPr>
            <w:r w:rsidRPr="001517FF">
              <w:rPr>
                <w:b/>
                <w:sz w:val="22"/>
                <w:szCs w:val="22"/>
                <w:lang w:val="fr-CD" w:eastAsia="en-US"/>
              </w:rPr>
              <w:t>Indicateur</w:t>
            </w:r>
            <w:r w:rsidRPr="001517FF">
              <w:rPr>
                <w:sz w:val="22"/>
                <w:szCs w:val="22"/>
                <w:lang w:val="fr-CD" w:eastAsia="en-US"/>
              </w:rPr>
              <w:t xml:space="preserve"> </w:t>
            </w:r>
            <w:r w:rsidR="00495C66" w:rsidRPr="001517FF">
              <w:rPr>
                <w:sz w:val="22"/>
                <w:szCs w:val="22"/>
                <w:lang w:val="fr-CD" w:eastAsia="en-US"/>
              </w:rPr>
              <w:t>2</w:t>
            </w:r>
            <w:r w:rsidRPr="001517FF">
              <w:rPr>
                <w:sz w:val="22"/>
                <w:szCs w:val="22"/>
                <w:lang w:val="fr-CD" w:eastAsia="en-US"/>
              </w:rPr>
              <w:t>.3.1</w:t>
            </w:r>
          </w:p>
          <w:p w14:paraId="33B7C762" w14:textId="0186255A" w:rsidR="00141A6C" w:rsidRPr="001517FF" w:rsidRDefault="001F09CB" w:rsidP="001517FF">
            <w:pPr>
              <w:jc w:val="both"/>
              <w:rPr>
                <w:sz w:val="22"/>
                <w:szCs w:val="22"/>
                <w:lang w:val="fr-CD" w:eastAsia="en-US"/>
              </w:rPr>
            </w:pPr>
            <w:r w:rsidRPr="001517FF">
              <w:rPr>
                <w:bCs/>
                <w:sz w:val="22"/>
                <w:szCs w:val="22"/>
                <w:lang w:val="fr-FR"/>
              </w:rPr>
              <w:t>Nombre et type d'infrastructures communautaires réhabilitées/construites à travers l'approche HIMO</w:t>
            </w:r>
          </w:p>
        </w:tc>
        <w:tc>
          <w:tcPr>
            <w:tcW w:w="1350" w:type="dxa"/>
            <w:shd w:val="clear" w:color="auto" w:fill="EEECE1"/>
          </w:tcPr>
          <w:p w14:paraId="2C68C6F4" w14:textId="19E50E18" w:rsidR="00141A6C" w:rsidRPr="001517FF" w:rsidRDefault="001F09CB" w:rsidP="001517FF">
            <w:pPr>
              <w:jc w:val="both"/>
              <w:rPr>
                <w:sz w:val="22"/>
                <w:szCs w:val="22"/>
                <w:lang w:val="en-US" w:eastAsia="en-US"/>
              </w:rPr>
            </w:pPr>
            <w:r w:rsidRPr="001517FF">
              <w:rPr>
                <w:b/>
                <w:sz w:val="22"/>
                <w:szCs w:val="22"/>
                <w:lang w:val="en-US" w:eastAsia="en-US"/>
              </w:rPr>
              <w:t>0</w:t>
            </w:r>
          </w:p>
        </w:tc>
        <w:tc>
          <w:tcPr>
            <w:tcW w:w="1080" w:type="dxa"/>
            <w:shd w:val="clear" w:color="auto" w:fill="EEECE1"/>
          </w:tcPr>
          <w:p w14:paraId="4AA55C00" w14:textId="3E675EF9" w:rsidR="00141A6C" w:rsidRPr="001517FF" w:rsidRDefault="001F09CB" w:rsidP="001517FF">
            <w:pPr>
              <w:jc w:val="both"/>
              <w:rPr>
                <w:sz w:val="22"/>
                <w:szCs w:val="22"/>
              </w:rPr>
            </w:pPr>
            <w:r w:rsidRPr="001517FF">
              <w:rPr>
                <w:b/>
                <w:sz w:val="22"/>
                <w:szCs w:val="22"/>
                <w:lang w:val="en-US" w:eastAsia="en-US"/>
              </w:rPr>
              <w:t>3</w:t>
            </w:r>
          </w:p>
        </w:tc>
        <w:tc>
          <w:tcPr>
            <w:tcW w:w="1620" w:type="dxa"/>
          </w:tcPr>
          <w:p w14:paraId="44C75247" w14:textId="48660A97" w:rsidR="00141A6C" w:rsidRPr="001517FF" w:rsidRDefault="000A3D73" w:rsidP="001517FF">
            <w:pPr>
              <w:jc w:val="both"/>
              <w:rPr>
                <w:sz w:val="22"/>
                <w:szCs w:val="22"/>
              </w:rPr>
            </w:pPr>
            <w:r w:rsidRPr="001517FF">
              <w:rPr>
                <w:b/>
                <w:sz w:val="22"/>
                <w:szCs w:val="22"/>
                <w:lang w:val="en-US" w:eastAsia="en-US"/>
              </w:rPr>
              <w:t>4</w:t>
            </w:r>
          </w:p>
        </w:tc>
        <w:tc>
          <w:tcPr>
            <w:tcW w:w="3870" w:type="dxa"/>
          </w:tcPr>
          <w:p w14:paraId="2DAC4550" w14:textId="2A0B75F1" w:rsidR="00141A6C" w:rsidRPr="001517FF" w:rsidRDefault="00141A6C" w:rsidP="001517FF">
            <w:pPr>
              <w:jc w:val="both"/>
              <w:rPr>
                <w:color w:val="000000" w:themeColor="text1"/>
                <w:sz w:val="22"/>
                <w:szCs w:val="22"/>
                <w:lang w:val="fr-CD"/>
              </w:rPr>
            </w:pPr>
          </w:p>
        </w:tc>
      </w:tr>
      <w:tr w:rsidR="00D8181F" w:rsidRPr="001517FF" w14:paraId="15E6AD94" w14:textId="77777777" w:rsidTr="00D8181F">
        <w:trPr>
          <w:trHeight w:val="548"/>
        </w:trPr>
        <w:tc>
          <w:tcPr>
            <w:tcW w:w="1890" w:type="dxa"/>
            <w:shd w:val="clear" w:color="auto" w:fill="EEECE1"/>
          </w:tcPr>
          <w:p w14:paraId="24529276" w14:textId="5983C427" w:rsidR="00141A6C" w:rsidRPr="001517FF" w:rsidRDefault="00141A6C" w:rsidP="001517FF">
            <w:pPr>
              <w:jc w:val="both"/>
              <w:rPr>
                <w:sz w:val="22"/>
                <w:szCs w:val="22"/>
                <w:lang w:val="fr-CD" w:eastAsia="en-US"/>
              </w:rPr>
            </w:pPr>
            <w:r w:rsidRPr="001517FF">
              <w:rPr>
                <w:b/>
                <w:sz w:val="22"/>
                <w:szCs w:val="22"/>
                <w:lang w:val="fr-CD" w:eastAsia="en-US"/>
              </w:rPr>
              <w:t>Indicateur</w:t>
            </w:r>
            <w:r w:rsidRPr="001517FF">
              <w:rPr>
                <w:sz w:val="22"/>
                <w:szCs w:val="22"/>
                <w:lang w:val="fr-CD" w:eastAsia="en-US"/>
              </w:rPr>
              <w:t xml:space="preserve"> </w:t>
            </w:r>
            <w:r w:rsidR="00495C66" w:rsidRPr="001517FF">
              <w:rPr>
                <w:sz w:val="22"/>
                <w:szCs w:val="22"/>
                <w:lang w:val="fr-CD" w:eastAsia="en-US"/>
              </w:rPr>
              <w:t>2</w:t>
            </w:r>
            <w:r w:rsidRPr="001517FF">
              <w:rPr>
                <w:sz w:val="22"/>
                <w:szCs w:val="22"/>
                <w:lang w:val="fr-CD" w:eastAsia="en-US"/>
              </w:rPr>
              <w:t>.3.2</w:t>
            </w:r>
          </w:p>
          <w:p w14:paraId="0EC97B7B" w14:textId="40D226CA" w:rsidR="00141A6C" w:rsidRPr="001517FF" w:rsidRDefault="001F09CB" w:rsidP="001517FF">
            <w:pPr>
              <w:jc w:val="both"/>
              <w:rPr>
                <w:sz w:val="22"/>
                <w:szCs w:val="22"/>
                <w:lang w:val="fr-CD" w:eastAsia="en-US"/>
              </w:rPr>
            </w:pPr>
            <w:r w:rsidRPr="001517FF">
              <w:rPr>
                <w:bCs/>
                <w:sz w:val="22"/>
                <w:szCs w:val="22"/>
                <w:lang w:val="fr-FR"/>
              </w:rPr>
              <w:t xml:space="preserve">Nombre de bénéficiaires </w:t>
            </w:r>
            <w:r w:rsidRPr="001517FF">
              <w:rPr>
                <w:bCs/>
                <w:sz w:val="22"/>
                <w:szCs w:val="22"/>
                <w:lang w:val="fr-FR"/>
              </w:rPr>
              <w:lastRenderedPageBreak/>
              <w:t>vulnérables des communautés locales embauchées dans le HIMO par provinces</w:t>
            </w:r>
          </w:p>
        </w:tc>
        <w:tc>
          <w:tcPr>
            <w:tcW w:w="1350" w:type="dxa"/>
            <w:shd w:val="clear" w:color="auto" w:fill="EEECE1"/>
          </w:tcPr>
          <w:p w14:paraId="6292E384" w14:textId="315B099D" w:rsidR="00141A6C" w:rsidRPr="001517FF" w:rsidRDefault="001F09CB" w:rsidP="001517FF">
            <w:pPr>
              <w:jc w:val="both"/>
              <w:rPr>
                <w:sz w:val="22"/>
                <w:szCs w:val="22"/>
              </w:rPr>
            </w:pPr>
            <w:r w:rsidRPr="001517FF">
              <w:rPr>
                <w:b/>
                <w:sz w:val="22"/>
                <w:szCs w:val="22"/>
                <w:lang w:val="en-US" w:eastAsia="en-US"/>
              </w:rPr>
              <w:lastRenderedPageBreak/>
              <w:t>0</w:t>
            </w:r>
          </w:p>
        </w:tc>
        <w:tc>
          <w:tcPr>
            <w:tcW w:w="1080" w:type="dxa"/>
            <w:shd w:val="clear" w:color="auto" w:fill="EEECE1"/>
          </w:tcPr>
          <w:p w14:paraId="382F23E2" w14:textId="2A622988" w:rsidR="00141A6C" w:rsidRPr="001517FF" w:rsidRDefault="001F09CB" w:rsidP="001517FF">
            <w:pPr>
              <w:jc w:val="both"/>
              <w:rPr>
                <w:sz w:val="22"/>
                <w:szCs w:val="22"/>
              </w:rPr>
            </w:pPr>
            <w:r w:rsidRPr="001517FF">
              <w:rPr>
                <w:b/>
                <w:sz w:val="22"/>
                <w:szCs w:val="22"/>
                <w:lang w:val="en-US" w:eastAsia="en-US"/>
              </w:rPr>
              <w:t>500</w:t>
            </w:r>
          </w:p>
        </w:tc>
        <w:tc>
          <w:tcPr>
            <w:tcW w:w="1620" w:type="dxa"/>
          </w:tcPr>
          <w:p w14:paraId="03806248" w14:textId="3BE9640D" w:rsidR="00141A6C" w:rsidRPr="001517FF" w:rsidRDefault="00A73C2C" w:rsidP="001517FF">
            <w:pPr>
              <w:jc w:val="both"/>
              <w:rPr>
                <w:sz w:val="22"/>
                <w:szCs w:val="22"/>
              </w:rPr>
            </w:pPr>
            <w:r w:rsidRPr="001517FF">
              <w:rPr>
                <w:b/>
                <w:color w:val="000000" w:themeColor="text1"/>
                <w:sz w:val="22"/>
                <w:szCs w:val="22"/>
                <w:lang w:val="en-US"/>
              </w:rPr>
              <w:t>500</w:t>
            </w:r>
          </w:p>
        </w:tc>
        <w:tc>
          <w:tcPr>
            <w:tcW w:w="3870" w:type="dxa"/>
          </w:tcPr>
          <w:p w14:paraId="6F471B13" w14:textId="65A9F2B9" w:rsidR="00141A6C" w:rsidRPr="001517FF" w:rsidRDefault="00C93864" w:rsidP="001517FF">
            <w:pPr>
              <w:jc w:val="both"/>
              <w:rPr>
                <w:sz w:val="22"/>
                <w:szCs w:val="22"/>
                <w:lang w:val="fr-CD"/>
              </w:rPr>
            </w:pPr>
            <w:r w:rsidRPr="001517FF">
              <w:rPr>
                <w:sz w:val="22"/>
                <w:szCs w:val="22"/>
                <w:lang w:val="fr-CD"/>
              </w:rPr>
              <w:t>Indicateur atteint</w:t>
            </w:r>
          </w:p>
        </w:tc>
      </w:tr>
    </w:tbl>
    <w:p w14:paraId="7AD1CCA5" w14:textId="7159B575" w:rsidR="00141A6C" w:rsidRPr="001517FF" w:rsidRDefault="00141A6C" w:rsidP="001517FF">
      <w:pPr>
        <w:ind w:left="-720"/>
        <w:jc w:val="both"/>
        <w:rPr>
          <w:b/>
          <w:sz w:val="22"/>
          <w:szCs w:val="22"/>
          <w:u w:val="single"/>
          <w:lang w:val="fr-FR"/>
        </w:rPr>
      </w:pPr>
    </w:p>
    <w:p w14:paraId="199341EB" w14:textId="77777777" w:rsidR="001F09CB" w:rsidRPr="001517FF" w:rsidRDefault="001F09CB" w:rsidP="001517FF">
      <w:pPr>
        <w:ind w:left="-720"/>
        <w:jc w:val="both"/>
        <w:rPr>
          <w:b/>
          <w:sz w:val="22"/>
          <w:szCs w:val="22"/>
          <w:u w:val="single"/>
          <w:lang w:val="fr-FR"/>
        </w:rPr>
      </w:pPr>
    </w:p>
    <w:p w14:paraId="147C4070" w14:textId="6E6344F7" w:rsidR="00141A6C" w:rsidRPr="001517FF" w:rsidRDefault="00141A6C" w:rsidP="001517FF">
      <w:pPr>
        <w:ind w:left="-720" w:firstLine="270"/>
        <w:jc w:val="both"/>
        <w:rPr>
          <w:b/>
          <w:sz w:val="22"/>
          <w:szCs w:val="22"/>
          <w:u w:val="single"/>
          <w:lang w:val="fr-FR"/>
        </w:rPr>
      </w:pPr>
      <w:r w:rsidRPr="001517FF">
        <w:rPr>
          <w:b/>
          <w:sz w:val="22"/>
          <w:szCs w:val="22"/>
          <w:u w:val="single"/>
          <w:lang w:val="fr-FR"/>
        </w:rPr>
        <w:t xml:space="preserve">Produit </w:t>
      </w:r>
      <w:r w:rsidR="00E36380" w:rsidRPr="001517FF">
        <w:rPr>
          <w:b/>
          <w:sz w:val="22"/>
          <w:szCs w:val="22"/>
          <w:u w:val="single"/>
          <w:lang w:val="fr-FR"/>
        </w:rPr>
        <w:t>2</w:t>
      </w:r>
      <w:r w:rsidRPr="001517FF">
        <w:rPr>
          <w:b/>
          <w:sz w:val="22"/>
          <w:szCs w:val="22"/>
          <w:u w:val="single"/>
          <w:lang w:val="fr-FR"/>
        </w:rPr>
        <w:t xml:space="preserve">.4: </w:t>
      </w:r>
      <w:r w:rsidR="001F09CB" w:rsidRPr="001517FF">
        <w:rPr>
          <w:b/>
          <w:sz w:val="22"/>
          <w:szCs w:val="22"/>
          <w:u w:val="single"/>
          <w:lang w:val="fr-FR"/>
        </w:rPr>
        <w:t>Les jeunes et les femmes ont accès à des moyens de subsistance durables (à travers le lancement ou le renforcement d'activités génératrices de revenus innovantes, ainsi que la capitalisation sur leur épargne constituée) contribuant à réduire leurs vulnérabilités socioéconomiques</w:t>
      </w:r>
    </w:p>
    <w:p w14:paraId="13F8C5D0" w14:textId="77777777" w:rsidR="002C26EE" w:rsidRPr="001517FF" w:rsidRDefault="002C26EE" w:rsidP="001517FF">
      <w:pPr>
        <w:ind w:left="-720" w:firstLine="270"/>
        <w:jc w:val="both"/>
        <w:rPr>
          <w:b/>
          <w:sz w:val="22"/>
          <w:szCs w:val="22"/>
          <w:u w:val="single"/>
          <w:lang w:val="fr-FR"/>
        </w:rPr>
      </w:pPr>
    </w:p>
    <w:p w14:paraId="0AFB36DD" w14:textId="77777777" w:rsidR="002C26EE" w:rsidRPr="001517FF" w:rsidRDefault="002C26EE" w:rsidP="001517FF">
      <w:pPr>
        <w:ind w:left="-720" w:firstLine="270"/>
        <w:jc w:val="both"/>
        <w:rPr>
          <w:b/>
          <w:sz w:val="22"/>
          <w:szCs w:val="22"/>
          <w:u w:val="single"/>
          <w:lang w:val="fr-FR"/>
        </w:rPr>
      </w:pPr>
    </w:p>
    <w:p w14:paraId="2DD7EDFC" w14:textId="109DBB0B" w:rsidR="002C26EE" w:rsidRPr="001517FF" w:rsidRDefault="002C26EE" w:rsidP="001517FF">
      <w:pPr>
        <w:pStyle w:val="ListParagraph"/>
        <w:numPr>
          <w:ilvl w:val="0"/>
          <w:numId w:val="21"/>
        </w:numPr>
        <w:jc w:val="both"/>
        <w:rPr>
          <w:b/>
          <w:sz w:val="22"/>
          <w:szCs w:val="22"/>
          <w:u w:val="single"/>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2.4.1</w:t>
      </w:r>
      <w:r w:rsidRPr="001517FF">
        <w:rPr>
          <w:color w:val="000000"/>
          <w:sz w:val="22"/>
          <w:szCs w:val="22"/>
          <w:lang w:val="fr-FR"/>
        </w:rPr>
        <w:t xml:space="preserve"> Création d’un système de soutien et de mentor composé par tous les acteurs communautaires dans le but de l’insertion économique des jeunes et femmes ;</w:t>
      </w:r>
    </w:p>
    <w:p w14:paraId="370A76C8" w14:textId="61068A5C" w:rsidR="002C26EE" w:rsidRPr="001517FF" w:rsidRDefault="002C26EE" w:rsidP="001517FF">
      <w:pPr>
        <w:pStyle w:val="ListParagraph"/>
        <w:numPr>
          <w:ilvl w:val="0"/>
          <w:numId w:val="21"/>
        </w:numPr>
        <w:jc w:val="both"/>
        <w:rPr>
          <w:b/>
          <w:sz w:val="22"/>
          <w:szCs w:val="22"/>
          <w:u w:val="single"/>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2.4.2</w:t>
      </w:r>
      <w:r w:rsidRPr="001517FF">
        <w:rPr>
          <w:color w:val="000000"/>
          <w:sz w:val="22"/>
          <w:szCs w:val="22"/>
          <w:lang w:val="fr-FR"/>
        </w:rPr>
        <w:t xml:space="preserve"> Appuyer les formations de formateurs (TOT) pour les jeunes et femmes axées sur les moyens de subsistance ;</w:t>
      </w:r>
    </w:p>
    <w:p w14:paraId="277BA927" w14:textId="77777777" w:rsidR="002C26EE" w:rsidRPr="001517FF" w:rsidRDefault="002C26EE" w:rsidP="001517FF">
      <w:pPr>
        <w:pStyle w:val="ListParagraph"/>
        <w:numPr>
          <w:ilvl w:val="0"/>
          <w:numId w:val="21"/>
        </w:numPr>
        <w:jc w:val="both"/>
        <w:rPr>
          <w:b/>
          <w:sz w:val="22"/>
          <w:szCs w:val="22"/>
          <w:u w:val="single"/>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2.4.3</w:t>
      </w:r>
      <w:r w:rsidRPr="001517FF">
        <w:rPr>
          <w:color w:val="000000"/>
          <w:sz w:val="22"/>
          <w:szCs w:val="22"/>
          <w:lang w:val="fr-FR"/>
        </w:rPr>
        <w:t xml:space="preserve"> Appui-conseil pour la structuration des bénéficiaires en groupes d’intérêts économiques communs et le choix d’une activité économique rentable, notamment dans les zones de forte concentration des retournés, des déplacés internes et des expulsés ;</w:t>
      </w:r>
    </w:p>
    <w:p w14:paraId="4E15167B" w14:textId="77777777" w:rsidR="002C26EE" w:rsidRPr="001517FF" w:rsidRDefault="002C26EE" w:rsidP="001517FF">
      <w:pPr>
        <w:pStyle w:val="ListParagraph"/>
        <w:numPr>
          <w:ilvl w:val="0"/>
          <w:numId w:val="21"/>
        </w:numPr>
        <w:jc w:val="both"/>
        <w:rPr>
          <w:color w:val="000000"/>
          <w:sz w:val="22"/>
          <w:szCs w:val="22"/>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2.4.4</w:t>
      </w:r>
      <w:r w:rsidRPr="001517FF">
        <w:rPr>
          <w:color w:val="000000"/>
          <w:sz w:val="22"/>
          <w:szCs w:val="22"/>
          <w:lang w:val="fr-FR"/>
        </w:rPr>
        <w:t xml:space="preserve"> Micro-subventions pour multiplier l’épargne constituée sous forme de subside au démarrage (en capital, fonds de roulement ou équipement) ;</w:t>
      </w:r>
    </w:p>
    <w:p w14:paraId="1A0C5A4E" w14:textId="7EFB072C" w:rsidR="002C26EE" w:rsidRPr="001517FF" w:rsidRDefault="00F57519" w:rsidP="001517FF">
      <w:pPr>
        <w:ind w:left="-720" w:firstLine="270"/>
        <w:jc w:val="both"/>
        <w:rPr>
          <w:color w:val="000000"/>
          <w:sz w:val="22"/>
          <w:szCs w:val="22"/>
          <w:lang w:val="fr-FR"/>
        </w:rPr>
      </w:pPr>
      <w:r w:rsidRPr="001517FF">
        <w:rPr>
          <w:color w:val="000000"/>
          <w:sz w:val="22"/>
          <w:szCs w:val="22"/>
          <w:lang w:val="fr-FR"/>
        </w:rPr>
        <w:t xml:space="preserve">Plus de 375 subventions données </w:t>
      </w:r>
    </w:p>
    <w:p w14:paraId="4E200D38" w14:textId="1148000C" w:rsidR="002C26EE" w:rsidRPr="001517FF" w:rsidRDefault="002C26EE" w:rsidP="001517FF">
      <w:pPr>
        <w:pStyle w:val="ListParagraph"/>
        <w:numPr>
          <w:ilvl w:val="0"/>
          <w:numId w:val="21"/>
        </w:numPr>
        <w:jc w:val="both"/>
        <w:rPr>
          <w:color w:val="000000"/>
          <w:sz w:val="22"/>
          <w:szCs w:val="22"/>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2.4.5</w:t>
      </w:r>
      <w:r w:rsidRPr="001517FF">
        <w:rPr>
          <w:color w:val="000000"/>
          <w:sz w:val="22"/>
          <w:szCs w:val="22"/>
          <w:lang w:val="fr-FR"/>
        </w:rPr>
        <w:t xml:space="preserve"> Suivi technique et appui-conseil en gestion dans la conduite des activités ; mise en réseau avec des opérateurs dans les filières.</w:t>
      </w:r>
    </w:p>
    <w:p w14:paraId="3EA801C0" w14:textId="77777777" w:rsidR="002C26EE" w:rsidRPr="001517FF" w:rsidRDefault="002C26EE" w:rsidP="001517FF">
      <w:pPr>
        <w:pStyle w:val="ListParagraph"/>
        <w:numPr>
          <w:ilvl w:val="0"/>
          <w:numId w:val="21"/>
        </w:numPr>
        <w:jc w:val="both"/>
        <w:rPr>
          <w:color w:val="000000"/>
          <w:sz w:val="22"/>
          <w:szCs w:val="22"/>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2.4.6</w:t>
      </w:r>
      <w:r w:rsidRPr="001517FF">
        <w:rPr>
          <w:color w:val="000000"/>
          <w:sz w:val="22"/>
          <w:szCs w:val="22"/>
          <w:lang w:val="fr-FR"/>
        </w:rPr>
        <w:t xml:space="preserve"> Appui à la solution des goulots d’étranglement dans quelques filières prioritaires ;</w:t>
      </w:r>
    </w:p>
    <w:p w14:paraId="4E57E583" w14:textId="0CD0E244" w:rsidR="002C26EE" w:rsidRPr="001517FF" w:rsidRDefault="00532768" w:rsidP="001517FF">
      <w:pPr>
        <w:ind w:left="-720" w:firstLine="270"/>
        <w:jc w:val="both"/>
        <w:rPr>
          <w:color w:val="000000"/>
          <w:sz w:val="22"/>
          <w:szCs w:val="22"/>
          <w:lang w:val="fr-FR"/>
        </w:rPr>
      </w:pPr>
      <w:r w:rsidRPr="001517FF">
        <w:rPr>
          <w:color w:val="000000"/>
          <w:sz w:val="22"/>
          <w:szCs w:val="22"/>
          <w:lang w:val="fr-FR"/>
        </w:rPr>
        <w:t xml:space="preserve">4 filières visées et appuyées  </w:t>
      </w:r>
    </w:p>
    <w:p w14:paraId="1D0CA65D" w14:textId="77777777" w:rsidR="002C26EE" w:rsidRPr="001517FF" w:rsidRDefault="002C26EE" w:rsidP="001517FF">
      <w:pPr>
        <w:pStyle w:val="ListParagraph"/>
        <w:numPr>
          <w:ilvl w:val="0"/>
          <w:numId w:val="21"/>
        </w:numPr>
        <w:jc w:val="both"/>
        <w:rPr>
          <w:color w:val="000000"/>
          <w:sz w:val="22"/>
          <w:szCs w:val="22"/>
          <w:lang w:val="fr-FR"/>
        </w:rPr>
      </w:pPr>
      <w:proofErr w:type="spellStart"/>
      <w:r w:rsidRPr="001517FF">
        <w:rPr>
          <w:b/>
          <w:bCs/>
          <w:color w:val="000000"/>
          <w:sz w:val="22"/>
          <w:szCs w:val="22"/>
          <w:lang w:val="fr-FR"/>
        </w:rPr>
        <w:t>Activite</w:t>
      </w:r>
      <w:proofErr w:type="spellEnd"/>
      <w:r w:rsidRPr="001517FF">
        <w:rPr>
          <w:b/>
          <w:bCs/>
          <w:color w:val="000000"/>
          <w:sz w:val="22"/>
          <w:szCs w:val="22"/>
          <w:lang w:val="fr-FR"/>
        </w:rPr>
        <w:t xml:space="preserve"> 2.4.7 </w:t>
      </w:r>
      <w:r w:rsidRPr="001517FF">
        <w:rPr>
          <w:color w:val="000000"/>
          <w:sz w:val="22"/>
          <w:szCs w:val="22"/>
          <w:lang w:val="fr-FR"/>
        </w:rPr>
        <w:t>Renforcement/Développement des chaînes de valeur (production, commercialisation, transformation, structuration des acteurs, etc.).</w:t>
      </w:r>
    </w:p>
    <w:p w14:paraId="3389C435" w14:textId="77777777" w:rsidR="002C26EE" w:rsidRPr="001517FF" w:rsidRDefault="002C26EE" w:rsidP="001517FF">
      <w:pPr>
        <w:ind w:left="-720" w:firstLine="270"/>
        <w:jc w:val="both"/>
        <w:rPr>
          <w:b/>
          <w:sz w:val="22"/>
          <w:szCs w:val="22"/>
          <w:u w:val="single"/>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510"/>
      </w:tblGrid>
      <w:tr w:rsidR="00D8181F" w:rsidRPr="00651E12" w14:paraId="3E6FA836" w14:textId="77777777" w:rsidTr="00D8181F">
        <w:trPr>
          <w:tblHeader/>
        </w:trPr>
        <w:tc>
          <w:tcPr>
            <w:tcW w:w="1980" w:type="dxa"/>
            <w:shd w:val="clear" w:color="auto" w:fill="EEECE1"/>
          </w:tcPr>
          <w:p w14:paraId="7DC0C048" w14:textId="2C069064" w:rsidR="005B4331" w:rsidRPr="001517FF" w:rsidRDefault="005B4331" w:rsidP="001517FF">
            <w:pPr>
              <w:jc w:val="both"/>
              <w:rPr>
                <w:b/>
                <w:sz w:val="22"/>
                <w:szCs w:val="22"/>
                <w:lang w:val="en-US" w:eastAsia="en-US"/>
              </w:rPr>
            </w:pPr>
            <w:proofErr w:type="spellStart"/>
            <w:r w:rsidRPr="001517FF">
              <w:rPr>
                <w:b/>
                <w:sz w:val="22"/>
                <w:szCs w:val="22"/>
                <w:lang w:val="en-US" w:eastAsia="en-US"/>
              </w:rPr>
              <w:t>Indicateurs</w:t>
            </w:r>
            <w:proofErr w:type="spellEnd"/>
            <w:r w:rsidRPr="001517FF">
              <w:rPr>
                <w:b/>
                <w:sz w:val="22"/>
                <w:szCs w:val="22"/>
                <w:lang w:val="en-US" w:eastAsia="en-US"/>
              </w:rPr>
              <w:t xml:space="preserve"> de </w:t>
            </w:r>
            <w:proofErr w:type="spellStart"/>
            <w:r w:rsidRPr="001517FF">
              <w:rPr>
                <w:b/>
                <w:sz w:val="22"/>
                <w:szCs w:val="22"/>
                <w:lang w:val="en-US" w:eastAsia="en-US"/>
              </w:rPr>
              <w:t>produit</w:t>
            </w:r>
            <w:proofErr w:type="spellEnd"/>
          </w:p>
        </w:tc>
        <w:tc>
          <w:tcPr>
            <w:tcW w:w="1260" w:type="dxa"/>
            <w:shd w:val="clear" w:color="auto" w:fill="EEECE1"/>
          </w:tcPr>
          <w:p w14:paraId="438A0BE9" w14:textId="12DE0520" w:rsidR="005B4331" w:rsidRPr="001517FF" w:rsidRDefault="005B4331" w:rsidP="001517FF">
            <w:pPr>
              <w:jc w:val="both"/>
              <w:rPr>
                <w:b/>
                <w:sz w:val="22"/>
                <w:szCs w:val="22"/>
                <w:lang w:val="en-US" w:eastAsia="en-US"/>
              </w:rPr>
            </w:pPr>
            <w:proofErr w:type="spellStart"/>
            <w:r w:rsidRPr="001517FF">
              <w:rPr>
                <w:b/>
                <w:color w:val="000000"/>
                <w:sz w:val="22"/>
                <w:szCs w:val="22"/>
              </w:rPr>
              <w:t>Indicateur</w:t>
            </w:r>
            <w:proofErr w:type="spellEnd"/>
            <w:r w:rsidRPr="001517FF">
              <w:rPr>
                <w:b/>
                <w:color w:val="000000"/>
                <w:sz w:val="22"/>
                <w:szCs w:val="22"/>
              </w:rPr>
              <w:t xml:space="preserve"> de base</w:t>
            </w:r>
          </w:p>
        </w:tc>
        <w:tc>
          <w:tcPr>
            <w:tcW w:w="1440" w:type="dxa"/>
            <w:shd w:val="clear" w:color="auto" w:fill="EEECE1"/>
          </w:tcPr>
          <w:p w14:paraId="21F7D372" w14:textId="0236D9DB" w:rsidR="005B4331" w:rsidRPr="001517FF" w:rsidRDefault="005B4331" w:rsidP="001517FF">
            <w:pPr>
              <w:jc w:val="both"/>
              <w:rPr>
                <w:b/>
                <w:sz w:val="22"/>
                <w:szCs w:val="22"/>
                <w:lang w:val="fr-FR" w:eastAsia="en-US"/>
              </w:rPr>
            </w:pPr>
            <w:r w:rsidRPr="001517FF">
              <w:rPr>
                <w:b/>
                <w:sz w:val="22"/>
                <w:szCs w:val="22"/>
                <w:lang w:val="fr-FR"/>
              </w:rPr>
              <w:t>Cible de fin de projet</w:t>
            </w:r>
          </w:p>
        </w:tc>
        <w:tc>
          <w:tcPr>
            <w:tcW w:w="1620" w:type="dxa"/>
          </w:tcPr>
          <w:p w14:paraId="3B77822C" w14:textId="60D9C314" w:rsidR="005B4331" w:rsidRPr="001517FF" w:rsidRDefault="005B4331" w:rsidP="001517FF">
            <w:pPr>
              <w:jc w:val="both"/>
              <w:rPr>
                <w:b/>
                <w:sz w:val="22"/>
                <w:szCs w:val="22"/>
                <w:lang w:val="en-US" w:eastAsia="en-US"/>
              </w:rPr>
            </w:pPr>
            <w:proofErr w:type="spellStart"/>
            <w:r w:rsidRPr="001517FF">
              <w:rPr>
                <w:b/>
                <w:sz w:val="22"/>
                <w:szCs w:val="22"/>
                <w:lang w:val="en-US"/>
              </w:rPr>
              <w:t>Progrès</w:t>
            </w:r>
            <w:proofErr w:type="spellEnd"/>
            <w:r w:rsidRPr="001517FF">
              <w:rPr>
                <w:b/>
                <w:sz w:val="22"/>
                <w:szCs w:val="22"/>
                <w:lang w:val="en-US"/>
              </w:rPr>
              <w:t xml:space="preserve"> </w:t>
            </w:r>
            <w:proofErr w:type="spellStart"/>
            <w:r w:rsidRPr="001517FF">
              <w:rPr>
                <w:b/>
                <w:sz w:val="22"/>
                <w:szCs w:val="22"/>
                <w:lang w:val="en-US"/>
              </w:rPr>
              <w:t>actuel</w:t>
            </w:r>
            <w:proofErr w:type="spellEnd"/>
            <w:r w:rsidRPr="001517FF">
              <w:rPr>
                <w:b/>
                <w:sz w:val="22"/>
                <w:szCs w:val="22"/>
                <w:lang w:val="en-US"/>
              </w:rPr>
              <w:t xml:space="preserve"> de </w:t>
            </w:r>
            <w:proofErr w:type="spellStart"/>
            <w:r w:rsidRPr="001517FF">
              <w:rPr>
                <w:b/>
                <w:sz w:val="22"/>
                <w:szCs w:val="22"/>
                <w:lang w:val="en-US"/>
              </w:rPr>
              <w:t>l’indicateur</w:t>
            </w:r>
            <w:proofErr w:type="spellEnd"/>
          </w:p>
        </w:tc>
        <w:tc>
          <w:tcPr>
            <w:tcW w:w="3510" w:type="dxa"/>
          </w:tcPr>
          <w:p w14:paraId="72C9AFF1" w14:textId="1791CA9E" w:rsidR="005B4331" w:rsidRPr="001517FF" w:rsidRDefault="005B4331" w:rsidP="001517FF">
            <w:pPr>
              <w:jc w:val="both"/>
              <w:rPr>
                <w:b/>
                <w:sz w:val="22"/>
                <w:szCs w:val="22"/>
                <w:lang w:val="fr-FR" w:eastAsia="en-US"/>
              </w:rPr>
            </w:pPr>
            <w:r w:rsidRPr="001517FF">
              <w:rPr>
                <w:b/>
                <w:sz w:val="22"/>
                <w:szCs w:val="22"/>
                <w:lang w:val="fr-FR"/>
              </w:rPr>
              <w:t>Raisons pour les retards ou changements (s'il y en a)</w:t>
            </w:r>
          </w:p>
        </w:tc>
      </w:tr>
      <w:tr w:rsidR="00D8181F" w:rsidRPr="001517FF" w14:paraId="4BB17375" w14:textId="77777777" w:rsidTr="00D8181F">
        <w:trPr>
          <w:trHeight w:val="548"/>
        </w:trPr>
        <w:tc>
          <w:tcPr>
            <w:tcW w:w="1980" w:type="dxa"/>
            <w:shd w:val="clear" w:color="auto" w:fill="EEECE1"/>
          </w:tcPr>
          <w:p w14:paraId="5C94FC9A" w14:textId="5033B8A0" w:rsidR="00141A6C" w:rsidRPr="001517FF" w:rsidRDefault="00141A6C" w:rsidP="001517FF">
            <w:pPr>
              <w:jc w:val="both"/>
              <w:rPr>
                <w:sz w:val="22"/>
                <w:szCs w:val="22"/>
                <w:lang w:val="fr-CD" w:eastAsia="en-US"/>
              </w:rPr>
            </w:pPr>
            <w:r w:rsidRPr="001517FF">
              <w:rPr>
                <w:b/>
                <w:sz w:val="22"/>
                <w:szCs w:val="22"/>
                <w:lang w:val="fr-CD" w:eastAsia="en-US"/>
              </w:rPr>
              <w:t>Indicateur</w:t>
            </w:r>
            <w:r w:rsidRPr="001517FF">
              <w:rPr>
                <w:sz w:val="22"/>
                <w:szCs w:val="22"/>
                <w:lang w:val="fr-CD" w:eastAsia="en-US"/>
              </w:rPr>
              <w:t xml:space="preserve"> </w:t>
            </w:r>
            <w:r w:rsidR="00495C66" w:rsidRPr="001517FF">
              <w:rPr>
                <w:sz w:val="22"/>
                <w:szCs w:val="22"/>
                <w:lang w:val="fr-CD" w:eastAsia="en-US"/>
              </w:rPr>
              <w:t>2</w:t>
            </w:r>
            <w:r w:rsidRPr="001517FF">
              <w:rPr>
                <w:sz w:val="22"/>
                <w:szCs w:val="22"/>
                <w:lang w:val="fr-CD" w:eastAsia="en-US"/>
              </w:rPr>
              <w:t>.4.1</w:t>
            </w:r>
          </w:p>
          <w:p w14:paraId="5AAB89BE" w14:textId="7C2A7C36" w:rsidR="00141A6C" w:rsidRPr="001517FF" w:rsidRDefault="00FA3A1B" w:rsidP="001517FF">
            <w:pPr>
              <w:jc w:val="both"/>
              <w:rPr>
                <w:sz w:val="22"/>
                <w:szCs w:val="22"/>
                <w:lang w:val="fr-CD" w:eastAsia="en-US"/>
              </w:rPr>
            </w:pPr>
            <w:r w:rsidRPr="001517FF">
              <w:rPr>
                <w:bCs/>
                <w:sz w:val="22"/>
                <w:szCs w:val="22"/>
                <w:lang w:val="fr-FR"/>
              </w:rPr>
              <w:t>Nombre de membres de communautés vulnérables impliquées dans les AGR pour la relance d'une économie durable</w:t>
            </w:r>
          </w:p>
        </w:tc>
        <w:tc>
          <w:tcPr>
            <w:tcW w:w="1260" w:type="dxa"/>
            <w:shd w:val="clear" w:color="auto" w:fill="EEECE1"/>
          </w:tcPr>
          <w:p w14:paraId="01D02A26" w14:textId="2F24DB1B" w:rsidR="00141A6C" w:rsidRPr="001517FF" w:rsidRDefault="00FA3A1B" w:rsidP="001517FF">
            <w:pPr>
              <w:jc w:val="both"/>
              <w:rPr>
                <w:sz w:val="22"/>
                <w:szCs w:val="22"/>
                <w:lang w:val="en-US" w:eastAsia="en-US"/>
              </w:rPr>
            </w:pPr>
            <w:r w:rsidRPr="001517FF">
              <w:rPr>
                <w:b/>
                <w:sz w:val="22"/>
                <w:szCs w:val="22"/>
                <w:lang w:val="en-US" w:eastAsia="en-US"/>
              </w:rPr>
              <w:t>0</w:t>
            </w:r>
          </w:p>
        </w:tc>
        <w:tc>
          <w:tcPr>
            <w:tcW w:w="1440" w:type="dxa"/>
            <w:shd w:val="clear" w:color="auto" w:fill="EEECE1"/>
          </w:tcPr>
          <w:p w14:paraId="29EDAB67" w14:textId="65714D7A" w:rsidR="00141A6C" w:rsidRPr="001517FF" w:rsidRDefault="00FA3A1B" w:rsidP="001517FF">
            <w:pPr>
              <w:jc w:val="both"/>
              <w:rPr>
                <w:sz w:val="22"/>
                <w:szCs w:val="22"/>
              </w:rPr>
            </w:pPr>
            <w:r w:rsidRPr="001517FF">
              <w:rPr>
                <w:b/>
                <w:sz w:val="22"/>
                <w:szCs w:val="22"/>
                <w:lang w:val="en-US" w:eastAsia="en-US"/>
              </w:rPr>
              <w:t>400</w:t>
            </w:r>
          </w:p>
        </w:tc>
        <w:tc>
          <w:tcPr>
            <w:tcW w:w="1620" w:type="dxa"/>
          </w:tcPr>
          <w:p w14:paraId="1DD55FB8" w14:textId="03B0152D" w:rsidR="00141A6C" w:rsidRPr="001517FF" w:rsidRDefault="00F651C8" w:rsidP="001517FF">
            <w:pPr>
              <w:jc w:val="both"/>
              <w:rPr>
                <w:sz w:val="22"/>
                <w:szCs w:val="22"/>
              </w:rPr>
            </w:pPr>
            <w:r w:rsidRPr="001517FF">
              <w:rPr>
                <w:b/>
                <w:sz w:val="22"/>
                <w:szCs w:val="22"/>
                <w:lang w:val="en-US" w:eastAsia="en-US"/>
              </w:rPr>
              <w:t>417</w:t>
            </w:r>
          </w:p>
        </w:tc>
        <w:tc>
          <w:tcPr>
            <w:tcW w:w="3510" w:type="dxa"/>
          </w:tcPr>
          <w:p w14:paraId="1DC5E366" w14:textId="6958D082" w:rsidR="00141A6C" w:rsidRPr="001517FF" w:rsidRDefault="008A59EB" w:rsidP="001517FF">
            <w:pPr>
              <w:jc w:val="both"/>
              <w:rPr>
                <w:sz w:val="22"/>
                <w:szCs w:val="22"/>
                <w:lang w:val="fr-CD"/>
              </w:rPr>
            </w:pPr>
            <w:r>
              <w:rPr>
                <w:sz w:val="22"/>
                <w:szCs w:val="22"/>
                <w:lang w:val="fr-CD"/>
              </w:rPr>
              <w:t>Indicateur a été atteint</w:t>
            </w:r>
          </w:p>
        </w:tc>
      </w:tr>
      <w:tr w:rsidR="00141A6C" w:rsidRPr="001517FF" w14:paraId="1315F2A4" w14:textId="77777777" w:rsidTr="00996479">
        <w:trPr>
          <w:trHeight w:val="548"/>
        </w:trPr>
        <w:tc>
          <w:tcPr>
            <w:tcW w:w="1980" w:type="dxa"/>
            <w:shd w:val="clear" w:color="auto" w:fill="EEECE1"/>
          </w:tcPr>
          <w:p w14:paraId="1A359B6F" w14:textId="77777777" w:rsidR="009770F6" w:rsidRPr="001517FF" w:rsidRDefault="009770F6" w:rsidP="001517FF">
            <w:pPr>
              <w:jc w:val="both"/>
              <w:rPr>
                <w:bCs/>
                <w:sz w:val="22"/>
                <w:szCs w:val="22"/>
                <w:lang w:val="fr-FR"/>
              </w:rPr>
            </w:pPr>
            <w:r w:rsidRPr="001517FF">
              <w:rPr>
                <w:b/>
                <w:sz w:val="22"/>
                <w:szCs w:val="22"/>
                <w:lang w:val="fr-CD" w:eastAsia="en-US"/>
              </w:rPr>
              <w:t>Indicateur de résultat 2.4.2</w:t>
            </w:r>
            <w:r w:rsidRPr="001517FF">
              <w:rPr>
                <w:bCs/>
                <w:sz w:val="22"/>
                <w:szCs w:val="22"/>
                <w:lang w:val="fr-FR"/>
              </w:rPr>
              <w:t xml:space="preserve"> Nombre de personnes formées comme formateurs des jeunes et des femmes sur les moyens de subsistance  </w:t>
            </w:r>
          </w:p>
          <w:p w14:paraId="32A540C4" w14:textId="7FA28E2F" w:rsidR="00141A6C" w:rsidRPr="001517FF" w:rsidRDefault="00141A6C" w:rsidP="001517FF">
            <w:pPr>
              <w:jc w:val="both"/>
              <w:rPr>
                <w:sz w:val="22"/>
                <w:szCs w:val="22"/>
                <w:lang w:val="fr-CD" w:eastAsia="en-US"/>
              </w:rPr>
            </w:pPr>
          </w:p>
        </w:tc>
        <w:tc>
          <w:tcPr>
            <w:tcW w:w="1260" w:type="dxa"/>
            <w:shd w:val="clear" w:color="auto" w:fill="EEECE1"/>
          </w:tcPr>
          <w:p w14:paraId="08B26D0F" w14:textId="5733ED8C" w:rsidR="00141A6C" w:rsidRPr="001517FF" w:rsidRDefault="009770F6" w:rsidP="001517FF">
            <w:pPr>
              <w:jc w:val="both"/>
              <w:rPr>
                <w:sz w:val="22"/>
                <w:szCs w:val="22"/>
              </w:rPr>
            </w:pPr>
            <w:r w:rsidRPr="001517FF">
              <w:rPr>
                <w:b/>
                <w:sz w:val="22"/>
                <w:szCs w:val="22"/>
                <w:lang w:val="en-US" w:eastAsia="en-US"/>
              </w:rPr>
              <w:t>0</w:t>
            </w:r>
          </w:p>
        </w:tc>
        <w:tc>
          <w:tcPr>
            <w:tcW w:w="1440" w:type="dxa"/>
            <w:shd w:val="clear" w:color="auto" w:fill="EEECE1"/>
          </w:tcPr>
          <w:p w14:paraId="400E815C" w14:textId="204626CF" w:rsidR="00141A6C" w:rsidRPr="001517FF" w:rsidRDefault="009770F6" w:rsidP="001517FF">
            <w:pPr>
              <w:jc w:val="both"/>
              <w:rPr>
                <w:sz w:val="22"/>
                <w:szCs w:val="22"/>
              </w:rPr>
            </w:pPr>
            <w:r w:rsidRPr="001517FF">
              <w:rPr>
                <w:b/>
                <w:sz w:val="22"/>
                <w:szCs w:val="22"/>
                <w:lang w:val="en-US" w:eastAsia="en-US"/>
              </w:rPr>
              <w:t>200</w:t>
            </w:r>
          </w:p>
        </w:tc>
        <w:tc>
          <w:tcPr>
            <w:tcW w:w="1620" w:type="dxa"/>
          </w:tcPr>
          <w:p w14:paraId="07858702" w14:textId="5F0A3383" w:rsidR="00141A6C" w:rsidRPr="001517FF" w:rsidRDefault="00E25540" w:rsidP="001517FF">
            <w:pPr>
              <w:jc w:val="both"/>
              <w:rPr>
                <w:sz w:val="22"/>
                <w:szCs w:val="22"/>
              </w:rPr>
            </w:pPr>
            <w:r w:rsidRPr="001517FF">
              <w:rPr>
                <w:b/>
                <w:sz w:val="22"/>
                <w:szCs w:val="22"/>
                <w:lang w:val="en-US" w:eastAsia="en-US"/>
              </w:rPr>
              <w:t>200</w:t>
            </w:r>
          </w:p>
        </w:tc>
        <w:tc>
          <w:tcPr>
            <w:tcW w:w="3510" w:type="dxa"/>
          </w:tcPr>
          <w:p w14:paraId="28991060" w14:textId="517143BA" w:rsidR="00141A6C" w:rsidRPr="001517FF" w:rsidRDefault="00E25540" w:rsidP="001517FF">
            <w:pPr>
              <w:jc w:val="both"/>
              <w:rPr>
                <w:sz w:val="22"/>
                <w:szCs w:val="22"/>
                <w:lang w:val="fr-CD"/>
              </w:rPr>
            </w:pPr>
            <w:r w:rsidRPr="001517FF">
              <w:rPr>
                <w:sz w:val="22"/>
                <w:szCs w:val="22"/>
                <w:lang w:val="fr-CD"/>
              </w:rPr>
              <w:t>L’indicateur a été atteint</w:t>
            </w:r>
          </w:p>
        </w:tc>
      </w:tr>
      <w:tr w:rsidR="00D8181F" w:rsidRPr="001517FF" w14:paraId="5D4F1879" w14:textId="77777777" w:rsidTr="00D8181F">
        <w:trPr>
          <w:trHeight w:val="548"/>
        </w:trPr>
        <w:tc>
          <w:tcPr>
            <w:tcW w:w="1980" w:type="dxa"/>
            <w:shd w:val="clear" w:color="auto" w:fill="EEECE1"/>
          </w:tcPr>
          <w:p w14:paraId="4158B19B" w14:textId="5830CAFA" w:rsidR="00141A6C" w:rsidRPr="001517FF" w:rsidRDefault="009770F6" w:rsidP="001517FF">
            <w:pPr>
              <w:jc w:val="both"/>
              <w:rPr>
                <w:sz w:val="22"/>
                <w:szCs w:val="22"/>
                <w:lang w:val="fr-FR" w:eastAsia="en-US"/>
              </w:rPr>
            </w:pPr>
            <w:r w:rsidRPr="001517FF">
              <w:rPr>
                <w:b/>
                <w:sz w:val="22"/>
                <w:szCs w:val="22"/>
                <w:lang w:val="fr-CD" w:eastAsia="en-US"/>
              </w:rPr>
              <w:lastRenderedPageBreak/>
              <w:t>Indicateur de résultat 2.4.4</w:t>
            </w:r>
            <w:r w:rsidRPr="001517FF">
              <w:rPr>
                <w:bCs/>
                <w:sz w:val="22"/>
                <w:szCs w:val="22"/>
                <w:lang w:val="fr-FR"/>
              </w:rPr>
              <w:t xml:space="preserve"> Nombre de chaînes de valeurs renforcées</w:t>
            </w:r>
          </w:p>
        </w:tc>
        <w:tc>
          <w:tcPr>
            <w:tcW w:w="1260" w:type="dxa"/>
            <w:shd w:val="clear" w:color="auto" w:fill="EEECE1"/>
          </w:tcPr>
          <w:p w14:paraId="02A26C9E" w14:textId="0942E66E" w:rsidR="00141A6C" w:rsidRPr="001517FF" w:rsidRDefault="009770F6" w:rsidP="001517FF">
            <w:pPr>
              <w:jc w:val="both"/>
              <w:rPr>
                <w:sz w:val="22"/>
                <w:szCs w:val="22"/>
              </w:rPr>
            </w:pPr>
            <w:r w:rsidRPr="001517FF">
              <w:rPr>
                <w:b/>
                <w:sz w:val="22"/>
                <w:szCs w:val="22"/>
                <w:lang w:val="en-US" w:eastAsia="en-US"/>
              </w:rPr>
              <w:t>0</w:t>
            </w:r>
          </w:p>
        </w:tc>
        <w:tc>
          <w:tcPr>
            <w:tcW w:w="1440" w:type="dxa"/>
            <w:shd w:val="clear" w:color="auto" w:fill="EEECE1"/>
          </w:tcPr>
          <w:p w14:paraId="2C2D8CB1" w14:textId="0C00AF22" w:rsidR="00141A6C" w:rsidRPr="001517FF" w:rsidRDefault="009770F6" w:rsidP="001517FF">
            <w:pPr>
              <w:jc w:val="both"/>
              <w:rPr>
                <w:sz w:val="22"/>
                <w:szCs w:val="22"/>
              </w:rPr>
            </w:pPr>
            <w:r w:rsidRPr="001517FF">
              <w:rPr>
                <w:b/>
                <w:sz w:val="22"/>
                <w:szCs w:val="22"/>
                <w:lang w:val="en-US" w:eastAsia="en-US"/>
              </w:rPr>
              <w:t>4</w:t>
            </w:r>
          </w:p>
        </w:tc>
        <w:tc>
          <w:tcPr>
            <w:tcW w:w="1620" w:type="dxa"/>
          </w:tcPr>
          <w:p w14:paraId="6A7B2AFB" w14:textId="1225EC57" w:rsidR="00141A6C" w:rsidRPr="001517FF" w:rsidRDefault="009770F6" w:rsidP="001517FF">
            <w:pPr>
              <w:jc w:val="both"/>
              <w:rPr>
                <w:sz w:val="22"/>
                <w:szCs w:val="22"/>
              </w:rPr>
            </w:pPr>
            <w:r w:rsidRPr="001517FF">
              <w:rPr>
                <w:b/>
                <w:sz w:val="22"/>
                <w:szCs w:val="22"/>
                <w:lang w:val="en-US" w:eastAsia="en-US"/>
              </w:rPr>
              <w:t>4</w:t>
            </w:r>
          </w:p>
        </w:tc>
        <w:tc>
          <w:tcPr>
            <w:tcW w:w="3510" w:type="dxa"/>
          </w:tcPr>
          <w:p w14:paraId="122CD75F" w14:textId="53B43267" w:rsidR="00141A6C" w:rsidRPr="001517FF" w:rsidRDefault="00F1274F" w:rsidP="001517FF">
            <w:pPr>
              <w:jc w:val="both"/>
              <w:rPr>
                <w:color w:val="000000" w:themeColor="text1"/>
                <w:sz w:val="22"/>
                <w:szCs w:val="22"/>
              </w:rPr>
            </w:pPr>
            <w:proofErr w:type="spellStart"/>
            <w:r w:rsidRPr="001517FF">
              <w:rPr>
                <w:color w:val="000000" w:themeColor="text1"/>
                <w:sz w:val="22"/>
                <w:szCs w:val="22"/>
              </w:rPr>
              <w:t>Indicateur</w:t>
            </w:r>
            <w:proofErr w:type="spellEnd"/>
            <w:r w:rsidRPr="001517FF">
              <w:rPr>
                <w:color w:val="000000" w:themeColor="text1"/>
                <w:sz w:val="22"/>
                <w:szCs w:val="22"/>
              </w:rPr>
              <w:t xml:space="preserve"> </w:t>
            </w:r>
            <w:r w:rsidR="00A87ABF">
              <w:rPr>
                <w:color w:val="000000" w:themeColor="text1"/>
                <w:sz w:val="22"/>
                <w:szCs w:val="22"/>
              </w:rPr>
              <w:t>attaint</w:t>
            </w:r>
          </w:p>
        </w:tc>
      </w:tr>
    </w:tbl>
    <w:p w14:paraId="003F0096" w14:textId="77777777" w:rsidR="009F10CD" w:rsidRPr="001517FF" w:rsidRDefault="009F10CD" w:rsidP="001517FF">
      <w:pPr>
        <w:jc w:val="both"/>
        <w:rPr>
          <w:b/>
          <w:sz w:val="22"/>
          <w:szCs w:val="22"/>
          <w:u w:val="single"/>
          <w:lang w:val="fr-FR"/>
        </w:rPr>
      </w:pPr>
    </w:p>
    <w:p w14:paraId="1E3BBD84" w14:textId="77777777" w:rsidR="00E36380" w:rsidRPr="001517FF" w:rsidRDefault="00E36380" w:rsidP="001517FF">
      <w:pPr>
        <w:jc w:val="both"/>
        <w:rPr>
          <w:b/>
          <w:sz w:val="22"/>
          <w:szCs w:val="22"/>
          <w:u w:val="single"/>
          <w:lang w:val="fr-FR"/>
        </w:rPr>
      </w:pPr>
    </w:p>
    <w:p w14:paraId="0563A09C" w14:textId="77777777" w:rsidR="005525D6" w:rsidRPr="001517FF" w:rsidRDefault="005525D6" w:rsidP="001517FF">
      <w:pPr>
        <w:jc w:val="both"/>
        <w:rPr>
          <w:b/>
          <w:sz w:val="22"/>
          <w:szCs w:val="22"/>
          <w:u w:val="single"/>
          <w:lang w:val="fr-FR"/>
        </w:rPr>
      </w:pPr>
    </w:p>
    <w:p w14:paraId="28DE425A" w14:textId="42825D22" w:rsidR="00117EE7" w:rsidRPr="001517FF" w:rsidRDefault="00495C66" w:rsidP="001517FF">
      <w:pPr>
        <w:jc w:val="both"/>
        <w:rPr>
          <w:b/>
          <w:sz w:val="22"/>
          <w:szCs w:val="22"/>
          <w:lang w:val="fr-FR"/>
        </w:rPr>
      </w:pPr>
      <w:r w:rsidRPr="001517FF">
        <w:rPr>
          <w:b/>
          <w:sz w:val="22"/>
          <w:szCs w:val="22"/>
          <w:u w:val="single"/>
          <w:lang w:val="fr-FR"/>
        </w:rPr>
        <w:t xml:space="preserve">PARTIE </w:t>
      </w:r>
      <w:proofErr w:type="gramStart"/>
      <w:r w:rsidRPr="001517FF">
        <w:rPr>
          <w:b/>
          <w:sz w:val="22"/>
          <w:szCs w:val="22"/>
          <w:u w:val="single"/>
          <w:lang w:val="fr-FR"/>
        </w:rPr>
        <w:t>III:</w:t>
      </w:r>
      <w:proofErr w:type="gramEnd"/>
      <w:r w:rsidRPr="001517FF">
        <w:rPr>
          <w:b/>
          <w:sz w:val="22"/>
          <w:szCs w:val="22"/>
          <w:u w:val="single"/>
          <w:lang w:val="fr-FR"/>
        </w:rPr>
        <w:t xml:space="preserve"> QUESTIONS TRANSVERSALES</w:t>
      </w:r>
    </w:p>
    <w:p w14:paraId="64238B62" w14:textId="42A71421" w:rsidR="00D44EA3" w:rsidRPr="001517FF" w:rsidRDefault="00D44EA3" w:rsidP="001517FF">
      <w:pPr>
        <w:ind w:left="-180"/>
        <w:jc w:val="both"/>
        <w:rPr>
          <w:b/>
          <w:sz w:val="22"/>
          <w:szCs w:val="22"/>
          <w:lang w:val="fr-FR"/>
        </w:rPr>
      </w:pPr>
    </w:p>
    <w:p w14:paraId="306D218B" w14:textId="063FAA38" w:rsidR="00D44EA3" w:rsidRPr="001517FF" w:rsidRDefault="00940F1B" w:rsidP="001517FF">
      <w:pPr>
        <w:ind w:left="-180"/>
        <w:jc w:val="both"/>
        <w:rPr>
          <w:bCs/>
          <w:sz w:val="22"/>
          <w:szCs w:val="22"/>
          <w:lang w:val="fr-FR"/>
        </w:rPr>
      </w:pPr>
      <w:r w:rsidRPr="001517FF">
        <w:rPr>
          <w:bCs/>
          <w:sz w:val="22"/>
          <w:szCs w:val="22"/>
          <w:lang w:val="fr-FR"/>
        </w:rPr>
        <w:t xml:space="preserve">Le projet prévoit-il d'organiser des </w:t>
      </w:r>
      <w:r w:rsidR="00FA3A1B" w:rsidRPr="001517FF">
        <w:rPr>
          <w:bCs/>
          <w:sz w:val="22"/>
          <w:szCs w:val="22"/>
          <w:lang w:val="fr-FR"/>
        </w:rPr>
        <w:t>événements au</w:t>
      </w:r>
      <w:r w:rsidRPr="001517FF">
        <w:rPr>
          <w:bCs/>
          <w:sz w:val="22"/>
          <w:szCs w:val="22"/>
          <w:lang w:val="fr-FR"/>
        </w:rPr>
        <w:t xml:space="preserve"> cours des six prochains mois, par exemple : les dialogues nationaux, les congrès des jeunes, les projections de films</w:t>
      </w:r>
      <w:r w:rsidR="009770F6" w:rsidRPr="001517FF">
        <w:rPr>
          <w:bCs/>
          <w:sz w:val="22"/>
          <w:szCs w:val="22"/>
          <w:lang w:val="fr-FR"/>
        </w:rPr>
        <w:t> </w:t>
      </w:r>
      <w:r w:rsidR="009770F6" w:rsidRPr="005E64B0">
        <w:rPr>
          <w:bCs/>
          <w:sz w:val="22"/>
          <w:szCs w:val="22"/>
          <w:lang w:val="fr-FR"/>
        </w:rPr>
        <w:t>:</w:t>
      </w:r>
      <w:r w:rsidRPr="005E64B0">
        <w:rPr>
          <w:bCs/>
          <w:sz w:val="22"/>
          <w:szCs w:val="22"/>
          <w:lang w:val="fr-FR"/>
        </w:rPr>
        <w:t xml:space="preserve"> </w:t>
      </w:r>
      <w:r w:rsidR="009770F6" w:rsidRPr="005E64B0">
        <w:rPr>
          <w:bCs/>
          <w:sz w:val="22"/>
          <w:szCs w:val="22"/>
          <w:lang w:val="fr-FR"/>
        </w:rPr>
        <w:t>Non</w:t>
      </w:r>
    </w:p>
    <w:p w14:paraId="27BAE784" w14:textId="77777777" w:rsidR="00D44EA3" w:rsidRPr="001517FF" w:rsidRDefault="00D44EA3" w:rsidP="001517FF">
      <w:pPr>
        <w:ind w:left="-180"/>
        <w:jc w:val="both"/>
        <w:rPr>
          <w:bCs/>
          <w:sz w:val="22"/>
          <w:szCs w:val="22"/>
          <w:lang w:val="fr-FR"/>
        </w:rPr>
      </w:pPr>
    </w:p>
    <w:p w14:paraId="5458C360" w14:textId="722E978D" w:rsidR="00D44EA3" w:rsidRPr="001517FF" w:rsidRDefault="005732A1" w:rsidP="001517FF">
      <w:pPr>
        <w:ind w:left="-180"/>
        <w:jc w:val="both"/>
        <w:rPr>
          <w:b/>
          <w:sz w:val="22"/>
          <w:szCs w:val="22"/>
          <w:u w:val="single"/>
          <w:lang w:val="fr-FR"/>
        </w:rPr>
      </w:pPr>
      <w:r w:rsidRPr="001517FF">
        <w:rPr>
          <w:bCs/>
          <w:sz w:val="22"/>
          <w:szCs w:val="22"/>
          <w:lang w:val="fr-FR"/>
        </w:rPr>
        <w:t xml:space="preserve">Si oui, indiquez combien d'événements, et pour chacun, la date approximative et une </w:t>
      </w:r>
      <w:r w:rsidR="00996479" w:rsidRPr="001517FF">
        <w:rPr>
          <w:bCs/>
          <w:sz w:val="22"/>
          <w:szCs w:val="22"/>
          <w:lang w:val="fr-FR"/>
        </w:rPr>
        <w:t>brève</w:t>
      </w:r>
      <w:r w:rsidRPr="001517FF">
        <w:rPr>
          <w:bCs/>
          <w:sz w:val="22"/>
          <w:szCs w:val="22"/>
          <w:lang w:val="fr-FR"/>
        </w:rPr>
        <w:t xml:space="preserve"> description, incluant les objectifs, l'audience cible et le lieu (si connu)</w:t>
      </w:r>
    </w:p>
    <w:tbl>
      <w:tblPr>
        <w:tblW w:w="91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800"/>
        <w:gridCol w:w="1440"/>
        <w:gridCol w:w="1584"/>
        <w:gridCol w:w="2826"/>
      </w:tblGrid>
      <w:tr w:rsidR="00D44EA3" w:rsidRPr="001517FF" w14:paraId="7C13AC41" w14:textId="77777777" w:rsidTr="00D8181F">
        <w:tc>
          <w:tcPr>
            <w:tcW w:w="1530" w:type="dxa"/>
          </w:tcPr>
          <w:p w14:paraId="6C4C1DAD" w14:textId="00D0D1F9" w:rsidR="00D44EA3" w:rsidRPr="001517FF" w:rsidRDefault="00B524EE" w:rsidP="001517FF">
            <w:pPr>
              <w:jc w:val="both"/>
              <w:rPr>
                <w:b/>
                <w:i/>
                <w:iCs/>
                <w:sz w:val="22"/>
                <w:szCs w:val="22"/>
              </w:rPr>
            </w:pPr>
            <w:r w:rsidRPr="001517FF">
              <w:rPr>
                <w:b/>
                <w:i/>
                <w:iCs/>
                <w:sz w:val="22"/>
                <w:szCs w:val="22"/>
              </w:rPr>
              <w:t xml:space="preserve">Titre de </w:t>
            </w:r>
            <w:proofErr w:type="spellStart"/>
            <w:r w:rsidRPr="001517FF">
              <w:rPr>
                <w:b/>
                <w:i/>
                <w:iCs/>
                <w:sz w:val="22"/>
                <w:szCs w:val="22"/>
              </w:rPr>
              <w:t>l'événement</w:t>
            </w:r>
            <w:proofErr w:type="spellEnd"/>
          </w:p>
        </w:tc>
        <w:tc>
          <w:tcPr>
            <w:tcW w:w="1800" w:type="dxa"/>
          </w:tcPr>
          <w:p w14:paraId="3F1B73F4" w14:textId="4569DBAB" w:rsidR="00D44EA3" w:rsidRPr="001517FF" w:rsidRDefault="007F6A18" w:rsidP="001517FF">
            <w:pPr>
              <w:jc w:val="both"/>
              <w:rPr>
                <w:b/>
                <w:i/>
                <w:iCs/>
                <w:sz w:val="22"/>
                <w:szCs w:val="22"/>
              </w:rPr>
            </w:pPr>
            <w:r w:rsidRPr="001517FF">
              <w:rPr>
                <w:b/>
                <w:i/>
                <w:iCs/>
                <w:sz w:val="22"/>
                <w:szCs w:val="22"/>
              </w:rPr>
              <w:t>Date (</w:t>
            </w:r>
            <w:proofErr w:type="spellStart"/>
            <w:r w:rsidRPr="001517FF">
              <w:rPr>
                <w:b/>
                <w:i/>
                <w:iCs/>
                <w:sz w:val="22"/>
                <w:szCs w:val="22"/>
              </w:rPr>
              <w:t>peut</w:t>
            </w:r>
            <w:proofErr w:type="spellEnd"/>
            <w:r w:rsidRPr="001517FF">
              <w:rPr>
                <w:b/>
                <w:i/>
                <w:iCs/>
                <w:sz w:val="22"/>
                <w:szCs w:val="22"/>
              </w:rPr>
              <w:t xml:space="preserve"> </w:t>
            </w:r>
            <w:proofErr w:type="spellStart"/>
            <w:r w:rsidR="006E7C1C" w:rsidRPr="001517FF">
              <w:rPr>
                <w:b/>
                <w:i/>
                <w:iCs/>
                <w:sz w:val="22"/>
                <w:szCs w:val="22"/>
              </w:rPr>
              <w:t>ê</w:t>
            </w:r>
            <w:r w:rsidRPr="001517FF">
              <w:rPr>
                <w:b/>
                <w:i/>
                <w:iCs/>
                <w:sz w:val="22"/>
                <w:szCs w:val="22"/>
              </w:rPr>
              <w:t>tre</w:t>
            </w:r>
            <w:proofErr w:type="spellEnd"/>
            <w:r w:rsidRPr="001517FF">
              <w:rPr>
                <w:b/>
                <w:i/>
                <w:iCs/>
                <w:sz w:val="22"/>
                <w:szCs w:val="22"/>
              </w:rPr>
              <w:t xml:space="preserve"> approximative)</w:t>
            </w:r>
          </w:p>
        </w:tc>
        <w:tc>
          <w:tcPr>
            <w:tcW w:w="1440" w:type="dxa"/>
          </w:tcPr>
          <w:p w14:paraId="738540E6" w14:textId="77777777" w:rsidR="00996479" w:rsidRPr="001517FF" w:rsidRDefault="002A4F7C" w:rsidP="001517FF">
            <w:pPr>
              <w:jc w:val="both"/>
              <w:rPr>
                <w:b/>
                <w:i/>
                <w:iCs/>
                <w:sz w:val="22"/>
                <w:szCs w:val="22"/>
              </w:rPr>
            </w:pPr>
            <w:r w:rsidRPr="001517FF">
              <w:rPr>
                <w:b/>
                <w:i/>
                <w:iCs/>
                <w:sz w:val="22"/>
                <w:szCs w:val="22"/>
              </w:rPr>
              <w:t xml:space="preserve">Lieu </w:t>
            </w:r>
          </w:p>
          <w:p w14:paraId="1B3C2618" w14:textId="50449E99" w:rsidR="00D44EA3" w:rsidRPr="001517FF" w:rsidRDefault="002A4F7C" w:rsidP="001517FF">
            <w:pPr>
              <w:jc w:val="both"/>
              <w:rPr>
                <w:b/>
                <w:i/>
                <w:iCs/>
                <w:sz w:val="22"/>
                <w:szCs w:val="22"/>
              </w:rPr>
            </w:pPr>
            <w:r w:rsidRPr="001517FF">
              <w:rPr>
                <w:b/>
                <w:i/>
                <w:iCs/>
                <w:sz w:val="22"/>
                <w:szCs w:val="22"/>
              </w:rPr>
              <w:t xml:space="preserve">(Si </w:t>
            </w:r>
            <w:proofErr w:type="spellStart"/>
            <w:r w:rsidRPr="001517FF">
              <w:rPr>
                <w:b/>
                <w:i/>
                <w:iCs/>
                <w:sz w:val="22"/>
                <w:szCs w:val="22"/>
              </w:rPr>
              <w:t>connu</w:t>
            </w:r>
            <w:proofErr w:type="spellEnd"/>
            <w:r w:rsidRPr="001517FF">
              <w:rPr>
                <w:b/>
                <w:i/>
                <w:iCs/>
                <w:sz w:val="22"/>
                <w:szCs w:val="22"/>
              </w:rPr>
              <w:t>)</w:t>
            </w:r>
          </w:p>
        </w:tc>
        <w:tc>
          <w:tcPr>
            <w:tcW w:w="1584" w:type="dxa"/>
          </w:tcPr>
          <w:p w14:paraId="6D8E2103" w14:textId="650859E8" w:rsidR="00D44EA3" w:rsidRPr="001517FF" w:rsidRDefault="000F19E8" w:rsidP="001517FF">
            <w:pPr>
              <w:jc w:val="both"/>
              <w:rPr>
                <w:b/>
                <w:i/>
                <w:iCs/>
                <w:sz w:val="22"/>
                <w:szCs w:val="22"/>
              </w:rPr>
            </w:pPr>
            <w:r w:rsidRPr="001517FF">
              <w:rPr>
                <w:b/>
                <w:i/>
                <w:iCs/>
                <w:sz w:val="22"/>
                <w:szCs w:val="22"/>
              </w:rPr>
              <w:t xml:space="preserve">Audience </w:t>
            </w:r>
            <w:proofErr w:type="spellStart"/>
            <w:r w:rsidRPr="001517FF">
              <w:rPr>
                <w:b/>
                <w:i/>
                <w:iCs/>
                <w:sz w:val="22"/>
                <w:szCs w:val="22"/>
              </w:rPr>
              <w:t>Cible</w:t>
            </w:r>
            <w:proofErr w:type="spellEnd"/>
          </w:p>
        </w:tc>
        <w:tc>
          <w:tcPr>
            <w:tcW w:w="2826" w:type="dxa"/>
          </w:tcPr>
          <w:p w14:paraId="00955612" w14:textId="1F47EE05" w:rsidR="00D44EA3" w:rsidRPr="001517FF" w:rsidRDefault="00AE00A9" w:rsidP="001517FF">
            <w:pPr>
              <w:jc w:val="both"/>
              <w:rPr>
                <w:b/>
                <w:i/>
                <w:iCs/>
                <w:sz w:val="22"/>
                <w:szCs w:val="22"/>
              </w:rPr>
            </w:pPr>
            <w:proofErr w:type="spellStart"/>
            <w:r w:rsidRPr="001517FF">
              <w:rPr>
                <w:b/>
                <w:i/>
                <w:iCs/>
                <w:sz w:val="22"/>
                <w:szCs w:val="22"/>
              </w:rPr>
              <w:t>Objectifs</w:t>
            </w:r>
            <w:proofErr w:type="spellEnd"/>
            <w:r w:rsidRPr="001517FF">
              <w:rPr>
                <w:b/>
                <w:i/>
                <w:iCs/>
                <w:sz w:val="22"/>
                <w:szCs w:val="22"/>
              </w:rPr>
              <w:t xml:space="preserve"> </w:t>
            </w:r>
            <w:r w:rsidR="00D44EA3" w:rsidRPr="001517FF">
              <w:rPr>
                <w:b/>
                <w:i/>
                <w:iCs/>
                <w:sz w:val="22"/>
                <w:szCs w:val="22"/>
              </w:rPr>
              <w:t xml:space="preserve">(150 </w:t>
            </w:r>
            <w:r w:rsidRPr="001517FF">
              <w:rPr>
                <w:b/>
                <w:i/>
                <w:iCs/>
                <w:sz w:val="22"/>
                <w:szCs w:val="22"/>
              </w:rPr>
              <w:t>mots max.</w:t>
            </w:r>
            <w:r w:rsidR="00D44EA3" w:rsidRPr="001517FF">
              <w:rPr>
                <w:b/>
                <w:i/>
                <w:iCs/>
                <w:sz w:val="22"/>
                <w:szCs w:val="22"/>
              </w:rPr>
              <w:t>)</w:t>
            </w:r>
          </w:p>
        </w:tc>
      </w:tr>
      <w:tr w:rsidR="00D44EA3" w:rsidRPr="001517FF" w14:paraId="04C16C75" w14:textId="77777777" w:rsidTr="00D8181F">
        <w:trPr>
          <w:trHeight w:val="567"/>
        </w:trPr>
        <w:tc>
          <w:tcPr>
            <w:tcW w:w="1530" w:type="dxa"/>
            <w:vAlign w:val="center"/>
          </w:tcPr>
          <w:p w14:paraId="19C430E7" w14:textId="77777777" w:rsidR="00D44EA3" w:rsidRPr="001517FF" w:rsidRDefault="00D44EA3" w:rsidP="001517FF">
            <w:pPr>
              <w:jc w:val="both"/>
              <w:rPr>
                <w:bCs/>
                <w:sz w:val="22"/>
                <w:szCs w:val="22"/>
              </w:rPr>
            </w:pPr>
            <w:r w:rsidRPr="001517FF">
              <w:rPr>
                <w:bCs/>
                <w:sz w:val="22"/>
                <w:szCs w:val="22"/>
              </w:rPr>
              <w:fldChar w:fldCharType="begin">
                <w:ffData>
                  <w:name w:val="Text99"/>
                  <w:enabled/>
                  <w:calcOnExit w:val="0"/>
                  <w:textInput/>
                </w:ffData>
              </w:fldChar>
            </w:r>
            <w:bookmarkStart w:id="12" w:name="Text99"/>
            <w:r w:rsidRPr="001517FF">
              <w:rPr>
                <w:bCs/>
                <w:sz w:val="22"/>
                <w:szCs w:val="22"/>
              </w:rPr>
              <w:instrText xml:space="preserve"> FORMTEXT </w:instrText>
            </w:r>
            <w:r w:rsidRPr="001517FF">
              <w:rPr>
                <w:bCs/>
                <w:sz w:val="22"/>
                <w:szCs w:val="22"/>
              </w:rPr>
            </w:r>
            <w:r w:rsidRPr="001517FF">
              <w:rPr>
                <w:bCs/>
                <w:sz w:val="22"/>
                <w:szCs w:val="22"/>
              </w:rPr>
              <w:fldChar w:fldCharType="separate"/>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sz w:val="22"/>
                <w:szCs w:val="22"/>
              </w:rPr>
              <w:fldChar w:fldCharType="end"/>
            </w:r>
            <w:bookmarkEnd w:id="12"/>
          </w:p>
        </w:tc>
        <w:tc>
          <w:tcPr>
            <w:tcW w:w="1800" w:type="dxa"/>
            <w:vAlign w:val="center"/>
          </w:tcPr>
          <w:p w14:paraId="1694D387" w14:textId="77777777" w:rsidR="00D44EA3" w:rsidRPr="001517FF" w:rsidRDefault="00D44EA3" w:rsidP="001517FF">
            <w:pPr>
              <w:jc w:val="both"/>
              <w:rPr>
                <w:bCs/>
                <w:sz w:val="22"/>
                <w:szCs w:val="22"/>
              </w:rPr>
            </w:pPr>
            <w:r w:rsidRPr="001517FF">
              <w:rPr>
                <w:bCs/>
                <w:sz w:val="22"/>
                <w:szCs w:val="22"/>
              </w:rPr>
              <w:fldChar w:fldCharType="begin">
                <w:ffData>
                  <w:name w:val="Text102"/>
                  <w:enabled/>
                  <w:calcOnExit w:val="0"/>
                  <w:textInput/>
                </w:ffData>
              </w:fldChar>
            </w:r>
            <w:bookmarkStart w:id="13" w:name="Text102"/>
            <w:r w:rsidRPr="001517FF">
              <w:rPr>
                <w:bCs/>
                <w:sz w:val="22"/>
                <w:szCs w:val="22"/>
              </w:rPr>
              <w:instrText xml:space="preserve"> FORMTEXT </w:instrText>
            </w:r>
            <w:r w:rsidRPr="001517FF">
              <w:rPr>
                <w:bCs/>
                <w:sz w:val="22"/>
                <w:szCs w:val="22"/>
              </w:rPr>
            </w:r>
            <w:r w:rsidRPr="001517FF">
              <w:rPr>
                <w:bCs/>
                <w:sz w:val="22"/>
                <w:szCs w:val="22"/>
              </w:rPr>
              <w:fldChar w:fldCharType="separate"/>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sz w:val="22"/>
                <w:szCs w:val="22"/>
              </w:rPr>
              <w:fldChar w:fldCharType="end"/>
            </w:r>
            <w:bookmarkEnd w:id="13"/>
          </w:p>
        </w:tc>
        <w:tc>
          <w:tcPr>
            <w:tcW w:w="1440" w:type="dxa"/>
            <w:vAlign w:val="center"/>
          </w:tcPr>
          <w:p w14:paraId="6683B210" w14:textId="77777777" w:rsidR="00D44EA3" w:rsidRPr="001517FF" w:rsidRDefault="00D44EA3" w:rsidP="001517FF">
            <w:pPr>
              <w:jc w:val="both"/>
              <w:rPr>
                <w:bCs/>
                <w:sz w:val="22"/>
                <w:szCs w:val="22"/>
              </w:rPr>
            </w:pPr>
            <w:r w:rsidRPr="001517FF">
              <w:rPr>
                <w:bCs/>
                <w:sz w:val="22"/>
                <w:szCs w:val="22"/>
              </w:rPr>
              <w:fldChar w:fldCharType="begin">
                <w:ffData>
                  <w:name w:val="Text103"/>
                  <w:enabled/>
                  <w:calcOnExit w:val="0"/>
                  <w:textInput/>
                </w:ffData>
              </w:fldChar>
            </w:r>
            <w:bookmarkStart w:id="14" w:name="Text103"/>
            <w:r w:rsidRPr="001517FF">
              <w:rPr>
                <w:bCs/>
                <w:sz w:val="22"/>
                <w:szCs w:val="22"/>
              </w:rPr>
              <w:instrText xml:space="preserve"> FORMTEXT </w:instrText>
            </w:r>
            <w:r w:rsidRPr="001517FF">
              <w:rPr>
                <w:bCs/>
                <w:sz w:val="22"/>
                <w:szCs w:val="22"/>
              </w:rPr>
            </w:r>
            <w:r w:rsidRPr="001517FF">
              <w:rPr>
                <w:bCs/>
                <w:sz w:val="22"/>
                <w:szCs w:val="22"/>
              </w:rPr>
              <w:fldChar w:fldCharType="separate"/>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sz w:val="22"/>
                <w:szCs w:val="22"/>
              </w:rPr>
              <w:fldChar w:fldCharType="end"/>
            </w:r>
            <w:bookmarkEnd w:id="14"/>
          </w:p>
        </w:tc>
        <w:tc>
          <w:tcPr>
            <w:tcW w:w="1584" w:type="dxa"/>
            <w:vAlign w:val="center"/>
          </w:tcPr>
          <w:p w14:paraId="65530FB7" w14:textId="77777777" w:rsidR="00D44EA3" w:rsidRPr="001517FF" w:rsidRDefault="00D44EA3" w:rsidP="001517FF">
            <w:pPr>
              <w:jc w:val="both"/>
              <w:rPr>
                <w:bCs/>
                <w:sz w:val="22"/>
                <w:szCs w:val="22"/>
              </w:rPr>
            </w:pPr>
            <w:r w:rsidRPr="001517FF">
              <w:rPr>
                <w:bCs/>
                <w:sz w:val="22"/>
                <w:szCs w:val="22"/>
              </w:rPr>
              <w:fldChar w:fldCharType="begin">
                <w:ffData>
                  <w:name w:val="Text104"/>
                  <w:enabled/>
                  <w:calcOnExit w:val="0"/>
                  <w:textInput/>
                </w:ffData>
              </w:fldChar>
            </w:r>
            <w:bookmarkStart w:id="15" w:name="Text104"/>
            <w:r w:rsidRPr="001517FF">
              <w:rPr>
                <w:bCs/>
                <w:sz w:val="22"/>
                <w:szCs w:val="22"/>
              </w:rPr>
              <w:instrText xml:space="preserve"> FORMTEXT </w:instrText>
            </w:r>
            <w:r w:rsidRPr="001517FF">
              <w:rPr>
                <w:bCs/>
                <w:sz w:val="22"/>
                <w:szCs w:val="22"/>
              </w:rPr>
            </w:r>
            <w:r w:rsidRPr="001517FF">
              <w:rPr>
                <w:bCs/>
                <w:sz w:val="22"/>
                <w:szCs w:val="22"/>
              </w:rPr>
              <w:fldChar w:fldCharType="separate"/>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sz w:val="22"/>
                <w:szCs w:val="22"/>
              </w:rPr>
              <w:fldChar w:fldCharType="end"/>
            </w:r>
            <w:bookmarkEnd w:id="15"/>
          </w:p>
        </w:tc>
        <w:tc>
          <w:tcPr>
            <w:tcW w:w="2826" w:type="dxa"/>
            <w:vAlign w:val="center"/>
          </w:tcPr>
          <w:p w14:paraId="3E8EBBA5" w14:textId="77777777" w:rsidR="00D44EA3" w:rsidRPr="001517FF" w:rsidRDefault="00D44EA3" w:rsidP="001517FF">
            <w:pPr>
              <w:jc w:val="both"/>
              <w:rPr>
                <w:bCs/>
                <w:sz w:val="22"/>
                <w:szCs w:val="22"/>
              </w:rPr>
            </w:pPr>
            <w:r w:rsidRPr="001517FF">
              <w:rPr>
                <w:bCs/>
                <w:sz w:val="22"/>
                <w:szCs w:val="22"/>
              </w:rPr>
              <w:fldChar w:fldCharType="begin">
                <w:ffData>
                  <w:name w:val="Text105"/>
                  <w:enabled/>
                  <w:calcOnExit w:val="0"/>
                  <w:textInput/>
                </w:ffData>
              </w:fldChar>
            </w:r>
            <w:bookmarkStart w:id="16" w:name="Text105"/>
            <w:r w:rsidRPr="001517FF">
              <w:rPr>
                <w:bCs/>
                <w:sz w:val="22"/>
                <w:szCs w:val="22"/>
              </w:rPr>
              <w:instrText xml:space="preserve"> FORMTEXT </w:instrText>
            </w:r>
            <w:r w:rsidRPr="001517FF">
              <w:rPr>
                <w:bCs/>
                <w:sz w:val="22"/>
                <w:szCs w:val="22"/>
              </w:rPr>
            </w:r>
            <w:r w:rsidRPr="001517FF">
              <w:rPr>
                <w:bCs/>
                <w:sz w:val="22"/>
                <w:szCs w:val="22"/>
              </w:rPr>
              <w:fldChar w:fldCharType="separate"/>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sz w:val="22"/>
                <w:szCs w:val="22"/>
              </w:rPr>
              <w:fldChar w:fldCharType="end"/>
            </w:r>
            <w:bookmarkEnd w:id="16"/>
          </w:p>
        </w:tc>
      </w:tr>
      <w:tr w:rsidR="00D44EA3" w:rsidRPr="001517FF" w14:paraId="68BE7F9E" w14:textId="77777777" w:rsidTr="00D8181F">
        <w:trPr>
          <w:trHeight w:val="567"/>
        </w:trPr>
        <w:tc>
          <w:tcPr>
            <w:tcW w:w="1530" w:type="dxa"/>
            <w:vAlign w:val="center"/>
          </w:tcPr>
          <w:p w14:paraId="0B6A6ADF" w14:textId="77777777" w:rsidR="00D44EA3" w:rsidRPr="001517FF" w:rsidRDefault="00D44EA3" w:rsidP="001517FF">
            <w:pPr>
              <w:jc w:val="both"/>
              <w:rPr>
                <w:bCs/>
                <w:sz w:val="22"/>
                <w:szCs w:val="22"/>
              </w:rPr>
            </w:pPr>
            <w:r w:rsidRPr="001517FF">
              <w:rPr>
                <w:bCs/>
                <w:sz w:val="22"/>
                <w:szCs w:val="22"/>
              </w:rPr>
              <w:fldChar w:fldCharType="begin">
                <w:ffData>
                  <w:name w:val="Text100"/>
                  <w:enabled/>
                  <w:calcOnExit w:val="0"/>
                  <w:textInput/>
                </w:ffData>
              </w:fldChar>
            </w:r>
            <w:bookmarkStart w:id="17" w:name="Text100"/>
            <w:r w:rsidRPr="001517FF">
              <w:rPr>
                <w:bCs/>
                <w:sz w:val="22"/>
                <w:szCs w:val="22"/>
              </w:rPr>
              <w:instrText xml:space="preserve"> FORMTEXT </w:instrText>
            </w:r>
            <w:r w:rsidRPr="001517FF">
              <w:rPr>
                <w:bCs/>
                <w:sz w:val="22"/>
                <w:szCs w:val="22"/>
              </w:rPr>
            </w:r>
            <w:r w:rsidRPr="001517FF">
              <w:rPr>
                <w:bCs/>
                <w:sz w:val="22"/>
                <w:szCs w:val="22"/>
              </w:rPr>
              <w:fldChar w:fldCharType="separate"/>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sz w:val="22"/>
                <w:szCs w:val="22"/>
              </w:rPr>
              <w:fldChar w:fldCharType="end"/>
            </w:r>
            <w:bookmarkEnd w:id="17"/>
          </w:p>
        </w:tc>
        <w:tc>
          <w:tcPr>
            <w:tcW w:w="1800" w:type="dxa"/>
            <w:vAlign w:val="center"/>
          </w:tcPr>
          <w:p w14:paraId="0C92A07E" w14:textId="77777777" w:rsidR="00D44EA3" w:rsidRPr="001517FF" w:rsidRDefault="00D44EA3" w:rsidP="001517FF">
            <w:pPr>
              <w:jc w:val="both"/>
              <w:rPr>
                <w:bCs/>
                <w:sz w:val="22"/>
                <w:szCs w:val="22"/>
              </w:rPr>
            </w:pPr>
            <w:r w:rsidRPr="001517FF">
              <w:rPr>
                <w:bCs/>
                <w:sz w:val="22"/>
                <w:szCs w:val="22"/>
              </w:rPr>
              <w:fldChar w:fldCharType="begin">
                <w:ffData>
                  <w:name w:val="Text106"/>
                  <w:enabled/>
                  <w:calcOnExit w:val="0"/>
                  <w:textInput/>
                </w:ffData>
              </w:fldChar>
            </w:r>
            <w:bookmarkStart w:id="18" w:name="Text106"/>
            <w:r w:rsidRPr="001517FF">
              <w:rPr>
                <w:bCs/>
                <w:sz w:val="22"/>
                <w:szCs w:val="22"/>
              </w:rPr>
              <w:instrText xml:space="preserve"> FORMTEXT </w:instrText>
            </w:r>
            <w:r w:rsidRPr="001517FF">
              <w:rPr>
                <w:bCs/>
                <w:sz w:val="22"/>
                <w:szCs w:val="22"/>
              </w:rPr>
            </w:r>
            <w:r w:rsidRPr="001517FF">
              <w:rPr>
                <w:bCs/>
                <w:sz w:val="22"/>
                <w:szCs w:val="22"/>
              </w:rPr>
              <w:fldChar w:fldCharType="separate"/>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sz w:val="22"/>
                <w:szCs w:val="22"/>
              </w:rPr>
              <w:fldChar w:fldCharType="end"/>
            </w:r>
            <w:bookmarkEnd w:id="18"/>
          </w:p>
        </w:tc>
        <w:tc>
          <w:tcPr>
            <w:tcW w:w="1440" w:type="dxa"/>
            <w:vAlign w:val="center"/>
          </w:tcPr>
          <w:p w14:paraId="7023AD14" w14:textId="77777777" w:rsidR="00D44EA3" w:rsidRPr="001517FF" w:rsidRDefault="00D44EA3" w:rsidP="001517FF">
            <w:pPr>
              <w:jc w:val="both"/>
              <w:rPr>
                <w:bCs/>
                <w:sz w:val="22"/>
                <w:szCs w:val="22"/>
              </w:rPr>
            </w:pPr>
            <w:r w:rsidRPr="001517FF">
              <w:rPr>
                <w:bCs/>
                <w:sz w:val="22"/>
                <w:szCs w:val="22"/>
              </w:rPr>
              <w:fldChar w:fldCharType="begin">
                <w:ffData>
                  <w:name w:val="Text108"/>
                  <w:enabled/>
                  <w:calcOnExit w:val="0"/>
                  <w:textInput/>
                </w:ffData>
              </w:fldChar>
            </w:r>
            <w:bookmarkStart w:id="19" w:name="Text108"/>
            <w:r w:rsidRPr="001517FF">
              <w:rPr>
                <w:bCs/>
                <w:sz w:val="22"/>
                <w:szCs w:val="22"/>
              </w:rPr>
              <w:instrText xml:space="preserve"> FORMTEXT </w:instrText>
            </w:r>
            <w:r w:rsidRPr="001517FF">
              <w:rPr>
                <w:bCs/>
                <w:sz w:val="22"/>
                <w:szCs w:val="22"/>
              </w:rPr>
            </w:r>
            <w:r w:rsidRPr="001517FF">
              <w:rPr>
                <w:bCs/>
                <w:sz w:val="22"/>
                <w:szCs w:val="22"/>
              </w:rPr>
              <w:fldChar w:fldCharType="separate"/>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sz w:val="22"/>
                <w:szCs w:val="22"/>
              </w:rPr>
              <w:fldChar w:fldCharType="end"/>
            </w:r>
            <w:bookmarkEnd w:id="19"/>
          </w:p>
        </w:tc>
        <w:tc>
          <w:tcPr>
            <w:tcW w:w="1584" w:type="dxa"/>
            <w:vAlign w:val="center"/>
          </w:tcPr>
          <w:p w14:paraId="23B3D805" w14:textId="77777777" w:rsidR="00D44EA3" w:rsidRPr="001517FF" w:rsidRDefault="00D44EA3" w:rsidP="001517FF">
            <w:pPr>
              <w:jc w:val="both"/>
              <w:rPr>
                <w:bCs/>
                <w:sz w:val="22"/>
                <w:szCs w:val="22"/>
              </w:rPr>
            </w:pPr>
            <w:r w:rsidRPr="001517FF">
              <w:rPr>
                <w:bCs/>
                <w:sz w:val="22"/>
                <w:szCs w:val="22"/>
              </w:rPr>
              <w:fldChar w:fldCharType="begin">
                <w:ffData>
                  <w:name w:val="Text109"/>
                  <w:enabled/>
                  <w:calcOnExit w:val="0"/>
                  <w:textInput/>
                </w:ffData>
              </w:fldChar>
            </w:r>
            <w:bookmarkStart w:id="20" w:name="Text109"/>
            <w:r w:rsidRPr="001517FF">
              <w:rPr>
                <w:bCs/>
                <w:sz w:val="22"/>
                <w:szCs w:val="22"/>
              </w:rPr>
              <w:instrText xml:space="preserve"> FORMTEXT </w:instrText>
            </w:r>
            <w:r w:rsidRPr="001517FF">
              <w:rPr>
                <w:bCs/>
                <w:sz w:val="22"/>
                <w:szCs w:val="22"/>
              </w:rPr>
            </w:r>
            <w:r w:rsidRPr="001517FF">
              <w:rPr>
                <w:bCs/>
                <w:sz w:val="22"/>
                <w:szCs w:val="22"/>
              </w:rPr>
              <w:fldChar w:fldCharType="separate"/>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sz w:val="22"/>
                <w:szCs w:val="22"/>
              </w:rPr>
              <w:fldChar w:fldCharType="end"/>
            </w:r>
            <w:bookmarkEnd w:id="20"/>
          </w:p>
        </w:tc>
        <w:tc>
          <w:tcPr>
            <w:tcW w:w="2826" w:type="dxa"/>
            <w:vAlign w:val="center"/>
          </w:tcPr>
          <w:p w14:paraId="4573061E" w14:textId="77777777" w:rsidR="00D44EA3" w:rsidRPr="001517FF" w:rsidRDefault="00D44EA3" w:rsidP="001517FF">
            <w:pPr>
              <w:jc w:val="both"/>
              <w:rPr>
                <w:bCs/>
                <w:sz w:val="22"/>
                <w:szCs w:val="22"/>
              </w:rPr>
            </w:pPr>
            <w:r w:rsidRPr="001517FF">
              <w:rPr>
                <w:bCs/>
                <w:sz w:val="22"/>
                <w:szCs w:val="22"/>
              </w:rPr>
              <w:fldChar w:fldCharType="begin">
                <w:ffData>
                  <w:name w:val="Text110"/>
                  <w:enabled/>
                  <w:calcOnExit w:val="0"/>
                  <w:textInput/>
                </w:ffData>
              </w:fldChar>
            </w:r>
            <w:bookmarkStart w:id="21" w:name="Text110"/>
            <w:r w:rsidRPr="001517FF">
              <w:rPr>
                <w:bCs/>
                <w:sz w:val="22"/>
                <w:szCs w:val="22"/>
              </w:rPr>
              <w:instrText xml:space="preserve"> FORMTEXT </w:instrText>
            </w:r>
            <w:r w:rsidRPr="001517FF">
              <w:rPr>
                <w:bCs/>
                <w:sz w:val="22"/>
                <w:szCs w:val="22"/>
              </w:rPr>
            </w:r>
            <w:r w:rsidRPr="001517FF">
              <w:rPr>
                <w:bCs/>
                <w:sz w:val="22"/>
                <w:szCs w:val="22"/>
              </w:rPr>
              <w:fldChar w:fldCharType="separate"/>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sz w:val="22"/>
                <w:szCs w:val="22"/>
              </w:rPr>
              <w:fldChar w:fldCharType="end"/>
            </w:r>
            <w:bookmarkEnd w:id="21"/>
          </w:p>
        </w:tc>
      </w:tr>
      <w:tr w:rsidR="00D44EA3" w:rsidRPr="001517FF" w14:paraId="2A03D22D" w14:textId="77777777" w:rsidTr="00D8181F">
        <w:trPr>
          <w:trHeight w:val="567"/>
        </w:trPr>
        <w:tc>
          <w:tcPr>
            <w:tcW w:w="1530" w:type="dxa"/>
            <w:vAlign w:val="center"/>
          </w:tcPr>
          <w:p w14:paraId="6F32BE9E" w14:textId="77777777" w:rsidR="00D44EA3" w:rsidRPr="001517FF" w:rsidRDefault="00D44EA3" w:rsidP="001517FF">
            <w:pPr>
              <w:jc w:val="both"/>
              <w:rPr>
                <w:bCs/>
                <w:sz w:val="22"/>
                <w:szCs w:val="22"/>
              </w:rPr>
            </w:pPr>
            <w:r w:rsidRPr="001517FF">
              <w:rPr>
                <w:bCs/>
                <w:sz w:val="22"/>
                <w:szCs w:val="22"/>
              </w:rPr>
              <w:fldChar w:fldCharType="begin">
                <w:ffData>
                  <w:name w:val="Text101"/>
                  <w:enabled/>
                  <w:calcOnExit w:val="0"/>
                  <w:textInput/>
                </w:ffData>
              </w:fldChar>
            </w:r>
            <w:bookmarkStart w:id="22" w:name="Text101"/>
            <w:r w:rsidRPr="001517FF">
              <w:rPr>
                <w:bCs/>
                <w:sz w:val="22"/>
                <w:szCs w:val="22"/>
              </w:rPr>
              <w:instrText xml:space="preserve"> FORMTEXT </w:instrText>
            </w:r>
            <w:r w:rsidRPr="001517FF">
              <w:rPr>
                <w:bCs/>
                <w:sz w:val="22"/>
                <w:szCs w:val="22"/>
              </w:rPr>
            </w:r>
            <w:r w:rsidRPr="001517FF">
              <w:rPr>
                <w:bCs/>
                <w:sz w:val="22"/>
                <w:szCs w:val="22"/>
              </w:rPr>
              <w:fldChar w:fldCharType="separate"/>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sz w:val="22"/>
                <w:szCs w:val="22"/>
              </w:rPr>
              <w:fldChar w:fldCharType="end"/>
            </w:r>
            <w:bookmarkEnd w:id="22"/>
          </w:p>
        </w:tc>
        <w:tc>
          <w:tcPr>
            <w:tcW w:w="1800" w:type="dxa"/>
            <w:vAlign w:val="center"/>
          </w:tcPr>
          <w:p w14:paraId="08C794A9" w14:textId="77777777" w:rsidR="00D44EA3" w:rsidRPr="001517FF" w:rsidRDefault="00D44EA3" w:rsidP="001517FF">
            <w:pPr>
              <w:jc w:val="both"/>
              <w:rPr>
                <w:bCs/>
                <w:sz w:val="22"/>
                <w:szCs w:val="22"/>
              </w:rPr>
            </w:pPr>
            <w:r w:rsidRPr="001517FF">
              <w:rPr>
                <w:bCs/>
                <w:sz w:val="22"/>
                <w:szCs w:val="22"/>
              </w:rPr>
              <w:fldChar w:fldCharType="begin">
                <w:ffData>
                  <w:name w:val="Text107"/>
                  <w:enabled/>
                  <w:calcOnExit w:val="0"/>
                  <w:textInput/>
                </w:ffData>
              </w:fldChar>
            </w:r>
            <w:bookmarkStart w:id="23" w:name="Text107"/>
            <w:r w:rsidRPr="001517FF">
              <w:rPr>
                <w:bCs/>
                <w:sz w:val="22"/>
                <w:szCs w:val="22"/>
              </w:rPr>
              <w:instrText xml:space="preserve"> FORMTEXT </w:instrText>
            </w:r>
            <w:r w:rsidRPr="001517FF">
              <w:rPr>
                <w:bCs/>
                <w:sz w:val="22"/>
                <w:szCs w:val="22"/>
              </w:rPr>
            </w:r>
            <w:r w:rsidRPr="001517FF">
              <w:rPr>
                <w:bCs/>
                <w:sz w:val="22"/>
                <w:szCs w:val="22"/>
              </w:rPr>
              <w:fldChar w:fldCharType="separate"/>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sz w:val="22"/>
                <w:szCs w:val="22"/>
              </w:rPr>
              <w:fldChar w:fldCharType="end"/>
            </w:r>
            <w:bookmarkEnd w:id="23"/>
          </w:p>
        </w:tc>
        <w:tc>
          <w:tcPr>
            <w:tcW w:w="1440" w:type="dxa"/>
            <w:vAlign w:val="center"/>
          </w:tcPr>
          <w:p w14:paraId="6B9EC22D" w14:textId="77777777" w:rsidR="00D44EA3" w:rsidRPr="001517FF" w:rsidRDefault="00D44EA3" w:rsidP="001517FF">
            <w:pPr>
              <w:jc w:val="both"/>
              <w:rPr>
                <w:bCs/>
                <w:sz w:val="22"/>
                <w:szCs w:val="22"/>
              </w:rPr>
            </w:pPr>
            <w:r w:rsidRPr="001517FF">
              <w:rPr>
                <w:bCs/>
                <w:sz w:val="22"/>
                <w:szCs w:val="22"/>
              </w:rPr>
              <w:fldChar w:fldCharType="begin">
                <w:ffData>
                  <w:name w:val="Text111"/>
                  <w:enabled/>
                  <w:calcOnExit w:val="0"/>
                  <w:textInput/>
                </w:ffData>
              </w:fldChar>
            </w:r>
            <w:bookmarkStart w:id="24" w:name="Text111"/>
            <w:r w:rsidRPr="001517FF">
              <w:rPr>
                <w:bCs/>
                <w:sz w:val="22"/>
                <w:szCs w:val="22"/>
              </w:rPr>
              <w:instrText xml:space="preserve"> FORMTEXT </w:instrText>
            </w:r>
            <w:r w:rsidRPr="001517FF">
              <w:rPr>
                <w:bCs/>
                <w:sz w:val="22"/>
                <w:szCs w:val="22"/>
              </w:rPr>
            </w:r>
            <w:r w:rsidRPr="001517FF">
              <w:rPr>
                <w:bCs/>
                <w:sz w:val="22"/>
                <w:szCs w:val="22"/>
              </w:rPr>
              <w:fldChar w:fldCharType="separate"/>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sz w:val="22"/>
                <w:szCs w:val="22"/>
              </w:rPr>
              <w:fldChar w:fldCharType="end"/>
            </w:r>
            <w:bookmarkEnd w:id="24"/>
          </w:p>
        </w:tc>
        <w:tc>
          <w:tcPr>
            <w:tcW w:w="1584" w:type="dxa"/>
            <w:vAlign w:val="center"/>
          </w:tcPr>
          <w:p w14:paraId="448C2DAF" w14:textId="77777777" w:rsidR="00D44EA3" w:rsidRPr="001517FF" w:rsidRDefault="00D44EA3" w:rsidP="001517FF">
            <w:pPr>
              <w:jc w:val="both"/>
              <w:rPr>
                <w:bCs/>
                <w:sz w:val="22"/>
                <w:szCs w:val="22"/>
              </w:rPr>
            </w:pPr>
            <w:r w:rsidRPr="001517FF">
              <w:rPr>
                <w:bCs/>
                <w:sz w:val="22"/>
                <w:szCs w:val="22"/>
              </w:rPr>
              <w:fldChar w:fldCharType="begin">
                <w:ffData>
                  <w:name w:val="Text112"/>
                  <w:enabled/>
                  <w:calcOnExit w:val="0"/>
                  <w:textInput/>
                </w:ffData>
              </w:fldChar>
            </w:r>
            <w:bookmarkStart w:id="25" w:name="Text112"/>
            <w:r w:rsidRPr="001517FF">
              <w:rPr>
                <w:bCs/>
                <w:sz w:val="22"/>
                <w:szCs w:val="22"/>
              </w:rPr>
              <w:instrText xml:space="preserve"> FORMTEXT </w:instrText>
            </w:r>
            <w:r w:rsidRPr="001517FF">
              <w:rPr>
                <w:bCs/>
                <w:sz w:val="22"/>
                <w:szCs w:val="22"/>
              </w:rPr>
            </w:r>
            <w:r w:rsidRPr="001517FF">
              <w:rPr>
                <w:bCs/>
                <w:sz w:val="22"/>
                <w:szCs w:val="22"/>
              </w:rPr>
              <w:fldChar w:fldCharType="separate"/>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sz w:val="22"/>
                <w:szCs w:val="22"/>
              </w:rPr>
              <w:fldChar w:fldCharType="end"/>
            </w:r>
            <w:bookmarkEnd w:id="25"/>
          </w:p>
        </w:tc>
        <w:tc>
          <w:tcPr>
            <w:tcW w:w="2826" w:type="dxa"/>
            <w:vAlign w:val="center"/>
          </w:tcPr>
          <w:p w14:paraId="50C17DCC" w14:textId="77777777" w:rsidR="00D44EA3" w:rsidRPr="001517FF" w:rsidRDefault="00D44EA3" w:rsidP="001517FF">
            <w:pPr>
              <w:jc w:val="both"/>
              <w:rPr>
                <w:bCs/>
                <w:sz w:val="22"/>
                <w:szCs w:val="22"/>
              </w:rPr>
            </w:pPr>
            <w:r w:rsidRPr="001517FF">
              <w:rPr>
                <w:bCs/>
                <w:sz w:val="22"/>
                <w:szCs w:val="22"/>
              </w:rPr>
              <w:fldChar w:fldCharType="begin">
                <w:ffData>
                  <w:name w:val="Text113"/>
                  <w:enabled/>
                  <w:calcOnExit w:val="0"/>
                  <w:textInput/>
                </w:ffData>
              </w:fldChar>
            </w:r>
            <w:bookmarkStart w:id="26" w:name="Text113"/>
            <w:r w:rsidRPr="001517FF">
              <w:rPr>
                <w:bCs/>
                <w:sz w:val="22"/>
                <w:szCs w:val="22"/>
              </w:rPr>
              <w:instrText xml:space="preserve"> FORMTEXT </w:instrText>
            </w:r>
            <w:r w:rsidRPr="001517FF">
              <w:rPr>
                <w:bCs/>
                <w:sz w:val="22"/>
                <w:szCs w:val="22"/>
              </w:rPr>
            </w:r>
            <w:r w:rsidRPr="001517FF">
              <w:rPr>
                <w:bCs/>
                <w:sz w:val="22"/>
                <w:szCs w:val="22"/>
              </w:rPr>
              <w:fldChar w:fldCharType="separate"/>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sz w:val="22"/>
                <w:szCs w:val="22"/>
              </w:rPr>
              <w:fldChar w:fldCharType="end"/>
            </w:r>
            <w:bookmarkEnd w:id="26"/>
          </w:p>
        </w:tc>
      </w:tr>
      <w:tr w:rsidR="00D44EA3" w:rsidRPr="001517FF" w14:paraId="5F777E42" w14:textId="77777777" w:rsidTr="00D8181F">
        <w:trPr>
          <w:trHeight w:val="567"/>
        </w:trPr>
        <w:tc>
          <w:tcPr>
            <w:tcW w:w="1530" w:type="dxa"/>
            <w:vAlign w:val="center"/>
          </w:tcPr>
          <w:p w14:paraId="6FA2E4BB" w14:textId="77777777" w:rsidR="00D44EA3" w:rsidRPr="001517FF" w:rsidRDefault="00D44EA3" w:rsidP="001517FF">
            <w:pPr>
              <w:jc w:val="both"/>
              <w:rPr>
                <w:bCs/>
                <w:sz w:val="22"/>
                <w:szCs w:val="22"/>
              </w:rPr>
            </w:pPr>
            <w:r w:rsidRPr="001517FF">
              <w:rPr>
                <w:bCs/>
                <w:sz w:val="22"/>
                <w:szCs w:val="22"/>
              </w:rPr>
              <w:fldChar w:fldCharType="begin">
                <w:ffData>
                  <w:name w:val="Text114"/>
                  <w:enabled/>
                  <w:calcOnExit w:val="0"/>
                  <w:textInput/>
                </w:ffData>
              </w:fldChar>
            </w:r>
            <w:bookmarkStart w:id="27" w:name="Text114"/>
            <w:r w:rsidRPr="001517FF">
              <w:rPr>
                <w:bCs/>
                <w:sz w:val="22"/>
                <w:szCs w:val="22"/>
              </w:rPr>
              <w:instrText xml:space="preserve"> FORMTEXT </w:instrText>
            </w:r>
            <w:r w:rsidRPr="001517FF">
              <w:rPr>
                <w:bCs/>
                <w:sz w:val="22"/>
                <w:szCs w:val="22"/>
              </w:rPr>
            </w:r>
            <w:r w:rsidRPr="001517FF">
              <w:rPr>
                <w:bCs/>
                <w:sz w:val="22"/>
                <w:szCs w:val="22"/>
              </w:rPr>
              <w:fldChar w:fldCharType="separate"/>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sz w:val="22"/>
                <w:szCs w:val="22"/>
              </w:rPr>
              <w:fldChar w:fldCharType="end"/>
            </w:r>
            <w:bookmarkEnd w:id="27"/>
          </w:p>
        </w:tc>
        <w:tc>
          <w:tcPr>
            <w:tcW w:w="1800" w:type="dxa"/>
            <w:vAlign w:val="center"/>
          </w:tcPr>
          <w:p w14:paraId="572DD8B6" w14:textId="77777777" w:rsidR="00D44EA3" w:rsidRPr="001517FF" w:rsidRDefault="00D44EA3" w:rsidP="001517FF">
            <w:pPr>
              <w:jc w:val="both"/>
              <w:rPr>
                <w:bCs/>
                <w:sz w:val="22"/>
                <w:szCs w:val="22"/>
              </w:rPr>
            </w:pPr>
            <w:r w:rsidRPr="001517FF">
              <w:rPr>
                <w:bCs/>
                <w:sz w:val="22"/>
                <w:szCs w:val="22"/>
              </w:rPr>
              <w:fldChar w:fldCharType="begin">
                <w:ffData>
                  <w:name w:val="Text115"/>
                  <w:enabled/>
                  <w:calcOnExit w:val="0"/>
                  <w:textInput/>
                </w:ffData>
              </w:fldChar>
            </w:r>
            <w:bookmarkStart w:id="28" w:name="Text115"/>
            <w:r w:rsidRPr="001517FF">
              <w:rPr>
                <w:bCs/>
                <w:sz w:val="22"/>
                <w:szCs w:val="22"/>
              </w:rPr>
              <w:instrText xml:space="preserve"> FORMTEXT </w:instrText>
            </w:r>
            <w:r w:rsidRPr="001517FF">
              <w:rPr>
                <w:bCs/>
                <w:sz w:val="22"/>
                <w:szCs w:val="22"/>
              </w:rPr>
            </w:r>
            <w:r w:rsidRPr="001517FF">
              <w:rPr>
                <w:bCs/>
                <w:sz w:val="22"/>
                <w:szCs w:val="22"/>
              </w:rPr>
              <w:fldChar w:fldCharType="separate"/>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sz w:val="22"/>
                <w:szCs w:val="22"/>
              </w:rPr>
              <w:fldChar w:fldCharType="end"/>
            </w:r>
            <w:bookmarkEnd w:id="28"/>
          </w:p>
        </w:tc>
        <w:tc>
          <w:tcPr>
            <w:tcW w:w="1440" w:type="dxa"/>
            <w:vAlign w:val="center"/>
          </w:tcPr>
          <w:p w14:paraId="14DFA4D9" w14:textId="77777777" w:rsidR="00D44EA3" w:rsidRPr="001517FF" w:rsidRDefault="00D44EA3" w:rsidP="001517FF">
            <w:pPr>
              <w:jc w:val="both"/>
              <w:rPr>
                <w:bCs/>
                <w:sz w:val="22"/>
                <w:szCs w:val="22"/>
              </w:rPr>
            </w:pPr>
            <w:r w:rsidRPr="001517FF">
              <w:rPr>
                <w:bCs/>
                <w:sz w:val="22"/>
                <w:szCs w:val="22"/>
              </w:rPr>
              <w:fldChar w:fldCharType="begin">
                <w:ffData>
                  <w:name w:val="Text116"/>
                  <w:enabled/>
                  <w:calcOnExit w:val="0"/>
                  <w:textInput/>
                </w:ffData>
              </w:fldChar>
            </w:r>
            <w:bookmarkStart w:id="29" w:name="Text116"/>
            <w:r w:rsidRPr="001517FF">
              <w:rPr>
                <w:bCs/>
                <w:sz w:val="22"/>
                <w:szCs w:val="22"/>
              </w:rPr>
              <w:instrText xml:space="preserve"> FORMTEXT </w:instrText>
            </w:r>
            <w:r w:rsidRPr="001517FF">
              <w:rPr>
                <w:bCs/>
                <w:sz w:val="22"/>
                <w:szCs w:val="22"/>
              </w:rPr>
            </w:r>
            <w:r w:rsidRPr="001517FF">
              <w:rPr>
                <w:bCs/>
                <w:sz w:val="22"/>
                <w:szCs w:val="22"/>
              </w:rPr>
              <w:fldChar w:fldCharType="separate"/>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sz w:val="22"/>
                <w:szCs w:val="22"/>
              </w:rPr>
              <w:fldChar w:fldCharType="end"/>
            </w:r>
            <w:bookmarkEnd w:id="29"/>
          </w:p>
        </w:tc>
        <w:tc>
          <w:tcPr>
            <w:tcW w:w="1584" w:type="dxa"/>
            <w:vAlign w:val="center"/>
          </w:tcPr>
          <w:p w14:paraId="62C3CD6E" w14:textId="77777777" w:rsidR="00D44EA3" w:rsidRPr="001517FF" w:rsidRDefault="00D44EA3" w:rsidP="001517FF">
            <w:pPr>
              <w:jc w:val="both"/>
              <w:rPr>
                <w:bCs/>
                <w:sz w:val="22"/>
                <w:szCs w:val="22"/>
              </w:rPr>
            </w:pPr>
            <w:r w:rsidRPr="001517FF">
              <w:rPr>
                <w:bCs/>
                <w:sz w:val="22"/>
                <w:szCs w:val="22"/>
              </w:rPr>
              <w:fldChar w:fldCharType="begin">
                <w:ffData>
                  <w:name w:val="Text117"/>
                  <w:enabled/>
                  <w:calcOnExit w:val="0"/>
                  <w:textInput/>
                </w:ffData>
              </w:fldChar>
            </w:r>
            <w:bookmarkStart w:id="30" w:name="Text117"/>
            <w:r w:rsidRPr="001517FF">
              <w:rPr>
                <w:bCs/>
                <w:sz w:val="22"/>
                <w:szCs w:val="22"/>
              </w:rPr>
              <w:instrText xml:space="preserve"> FORMTEXT </w:instrText>
            </w:r>
            <w:r w:rsidRPr="001517FF">
              <w:rPr>
                <w:bCs/>
                <w:sz w:val="22"/>
                <w:szCs w:val="22"/>
              </w:rPr>
            </w:r>
            <w:r w:rsidRPr="001517FF">
              <w:rPr>
                <w:bCs/>
                <w:sz w:val="22"/>
                <w:szCs w:val="22"/>
              </w:rPr>
              <w:fldChar w:fldCharType="separate"/>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sz w:val="22"/>
                <w:szCs w:val="22"/>
              </w:rPr>
              <w:fldChar w:fldCharType="end"/>
            </w:r>
            <w:bookmarkEnd w:id="30"/>
          </w:p>
        </w:tc>
        <w:tc>
          <w:tcPr>
            <w:tcW w:w="2826" w:type="dxa"/>
            <w:vAlign w:val="center"/>
          </w:tcPr>
          <w:p w14:paraId="0CACE26F" w14:textId="77777777" w:rsidR="00D44EA3" w:rsidRPr="001517FF" w:rsidRDefault="00D44EA3" w:rsidP="001517FF">
            <w:pPr>
              <w:jc w:val="both"/>
              <w:rPr>
                <w:bCs/>
                <w:sz w:val="22"/>
                <w:szCs w:val="22"/>
              </w:rPr>
            </w:pPr>
            <w:r w:rsidRPr="001517FF">
              <w:rPr>
                <w:bCs/>
                <w:sz w:val="22"/>
                <w:szCs w:val="22"/>
              </w:rPr>
              <w:fldChar w:fldCharType="begin">
                <w:ffData>
                  <w:name w:val="Text118"/>
                  <w:enabled/>
                  <w:calcOnExit w:val="0"/>
                  <w:textInput/>
                </w:ffData>
              </w:fldChar>
            </w:r>
            <w:bookmarkStart w:id="31" w:name="Text118"/>
            <w:r w:rsidRPr="001517FF">
              <w:rPr>
                <w:bCs/>
                <w:sz w:val="22"/>
                <w:szCs w:val="22"/>
              </w:rPr>
              <w:instrText xml:space="preserve"> FORMTEXT </w:instrText>
            </w:r>
            <w:r w:rsidRPr="001517FF">
              <w:rPr>
                <w:bCs/>
                <w:sz w:val="22"/>
                <w:szCs w:val="22"/>
              </w:rPr>
            </w:r>
            <w:r w:rsidRPr="001517FF">
              <w:rPr>
                <w:bCs/>
                <w:sz w:val="22"/>
                <w:szCs w:val="22"/>
              </w:rPr>
              <w:fldChar w:fldCharType="separate"/>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noProof/>
                <w:sz w:val="22"/>
                <w:szCs w:val="22"/>
              </w:rPr>
              <w:t> </w:t>
            </w:r>
            <w:r w:rsidRPr="001517FF">
              <w:rPr>
                <w:bCs/>
                <w:sz w:val="22"/>
                <w:szCs w:val="22"/>
              </w:rPr>
              <w:fldChar w:fldCharType="end"/>
            </w:r>
            <w:bookmarkEnd w:id="31"/>
          </w:p>
        </w:tc>
      </w:tr>
    </w:tbl>
    <w:p w14:paraId="062E82BC" w14:textId="77777777" w:rsidR="00D44EA3" w:rsidRPr="001517FF" w:rsidRDefault="00D44EA3" w:rsidP="001517FF">
      <w:pPr>
        <w:jc w:val="both"/>
        <w:rPr>
          <w:b/>
          <w:sz w:val="22"/>
          <w:szCs w:val="22"/>
        </w:rPr>
      </w:pPr>
    </w:p>
    <w:p w14:paraId="415A09BD" w14:textId="40D73330" w:rsidR="00D44EA3" w:rsidRPr="001517FF" w:rsidRDefault="00D44EA3" w:rsidP="001517FF">
      <w:pPr>
        <w:ind w:left="270" w:hanging="450"/>
        <w:jc w:val="both"/>
        <w:rPr>
          <w:b/>
          <w:sz w:val="22"/>
          <w:szCs w:val="22"/>
          <w:lang w:val="fr-FR"/>
        </w:rPr>
      </w:pPr>
      <w:r w:rsidRPr="001517FF">
        <w:rPr>
          <w:b/>
          <w:sz w:val="22"/>
          <w:szCs w:val="22"/>
          <w:lang w:val="fr-FR"/>
        </w:rPr>
        <w:t>Impact</w:t>
      </w:r>
      <w:r w:rsidR="00AE00A9" w:rsidRPr="001517FF">
        <w:rPr>
          <w:b/>
          <w:sz w:val="22"/>
          <w:szCs w:val="22"/>
          <w:lang w:val="fr-FR"/>
        </w:rPr>
        <w:t xml:space="preserve"> Humain</w:t>
      </w:r>
    </w:p>
    <w:p w14:paraId="1B5899AC" w14:textId="3D7B2BEE" w:rsidR="00AE00A9" w:rsidRPr="001517FF" w:rsidRDefault="00AE00A9" w:rsidP="001517FF">
      <w:pPr>
        <w:ind w:left="-180"/>
        <w:jc w:val="both"/>
        <w:rPr>
          <w:bCs/>
          <w:iCs/>
          <w:sz w:val="22"/>
          <w:szCs w:val="22"/>
          <w:lang w:val="fr-FR"/>
        </w:rPr>
      </w:pPr>
      <w:r w:rsidRPr="001517FF">
        <w:rPr>
          <w:bCs/>
          <w:iCs/>
          <w:sz w:val="22"/>
          <w:szCs w:val="22"/>
          <w:lang w:val="fr-FR"/>
        </w:rPr>
        <w:t xml:space="preserve">Cette section s'intéresse </w:t>
      </w:r>
      <w:r w:rsidR="00423E4E" w:rsidRPr="001517FF">
        <w:rPr>
          <w:bCs/>
          <w:iCs/>
          <w:sz w:val="22"/>
          <w:szCs w:val="22"/>
          <w:lang w:val="fr-FR"/>
        </w:rPr>
        <w:t>à</w:t>
      </w:r>
      <w:r w:rsidRPr="001517FF">
        <w:rPr>
          <w:bCs/>
          <w:iCs/>
          <w:sz w:val="22"/>
          <w:szCs w:val="22"/>
          <w:lang w:val="fr-FR"/>
        </w:rPr>
        <w:t xml:space="preserve"> l'impact humain du projet. Indiquez le nombre de parties prenantes clés du projet, et pour chacune, décrivez </w:t>
      </w:r>
      <w:r w:rsidR="00E44BC4" w:rsidRPr="001517FF">
        <w:rPr>
          <w:bCs/>
          <w:iCs/>
          <w:sz w:val="22"/>
          <w:szCs w:val="22"/>
          <w:lang w:val="fr-FR"/>
        </w:rPr>
        <w:t>brièvement :</w:t>
      </w:r>
    </w:p>
    <w:p w14:paraId="310C0991" w14:textId="462C9FD6" w:rsidR="00AE00A9" w:rsidRPr="001517FF" w:rsidRDefault="00AE00A9" w:rsidP="001517FF">
      <w:pPr>
        <w:pStyle w:val="ListParagraph"/>
        <w:numPr>
          <w:ilvl w:val="0"/>
          <w:numId w:val="10"/>
        </w:numPr>
        <w:jc w:val="both"/>
        <w:rPr>
          <w:bCs/>
          <w:iCs/>
          <w:sz w:val="22"/>
          <w:szCs w:val="22"/>
          <w:lang w:val="fr-FR"/>
        </w:rPr>
      </w:pPr>
      <w:r w:rsidRPr="001517FF">
        <w:rPr>
          <w:bCs/>
          <w:iCs/>
          <w:sz w:val="22"/>
          <w:szCs w:val="22"/>
          <w:lang w:val="fr-FR"/>
        </w:rPr>
        <w:t>Les défis auxquels elles faisaient face avant le début du projet</w:t>
      </w:r>
    </w:p>
    <w:p w14:paraId="67F5F388" w14:textId="77777777" w:rsidR="00805705" w:rsidRPr="001517FF" w:rsidRDefault="00805705" w:rsidP="001517FF">
      <w:pPr>
        <w:jc w:val="both"/>
        <w:rPr>
          <w:bCs/>
          <w:iCs/>
          <w:sz w:val="22"/>
          <w:szCs w:val="22"/>
          <w:lang w:val="fr-FR"/>
        </w:rPr>
      </w:pPr>
      <w:r w:rsidRPr="001517FF">
        <w:rPr>
          <w:bCs/>
          <w:iCs/>
          <w:sz w:val="22"/>
          <w:szCs w:val="22"/>
          <w:u w:val="single"/>
          <w:lang w:val="fr-FR"/>
        </w:rPr>
        <w:t>La Police Nationale Congolaise de Kanzala</w:t>
      </w:r>
      <w:r w:rsidRPr="001517FF">
        <w:rPr>
          <w:bCs/>
          <w:iCs/>
          <w:sz w:val="22"/>
          <w:szCs w:val="22"/>
          <w:lang w:val="fr-FR"/>
        </w:rPr>
        <w:t> :  Insuffisance de connaissances dans le domaine de la police, les approches de police de proximité et les notions des droits humains ;</w:t>
      </w:r>
    </w:p>
    <w:p w14:paraId="78776C08" w14:textId="77777777" w:rsidR="00B239F9" w:rsidRPr="001517FF" w:rsidRDefault="00B239F9" w:rsidP="001517FF">
      <w:pPr>
        <w:jc w:val="both"/>
        <w:rPr>
          <w:color w:val="000000" w:themeColor="text1"/>
          <w:sz w:val="22"/>
          <w:szCs w:val="22"/>
          <w:lang w:val="fr-FR"/>
        </w:rPr>
      </w:pPr>
      <w:r w:rsidRPr="001517FF">
        <w:rPr>
          <w:color w:val="000000" w:themeColor="text1"/>
          <w:sz w:val="22"/>
          <w:szCs w:val="22"/>
          <w:lang w:val="fr-FR"/>
        </w:rPr>
        <w:t>Non implication de la communauté dans le choix des stratégies pour la gestion de la sécurité</w:t>
      </w:r>
    </w:p>
    <w:p w14:paraId="24D109A8" w14:textId="77777777" w:rsidR="00951678" w:rsidRPr="001517FF" w:rsidRDefault="00805705" w:rsidP="001517FF">
      <w:pPr>
        <w:jc w:val="both"/>
        <w:rPr>
          <w:bCs/>
          <w:iCs/>
          <w:sz w:val="22"/>
          <w:szCs w:val="22"/>
          <w:lang w:val="fr-FR"/>
        </w:rPr>
      </w:pPr>
      <w:r w:rsidRPr="001517FF">
        <w:rPr>
          <w:bCs/>
          <w:iCs/>
          <w:sz w:val="22"/>
          <w:szCs w:val="22"/>
          <w:lang w:val="fr-FR"/>
        </w:rPr>
        <w:t xml:space="preserve"> </w:t>
      </w:r>
    </w:p>
    <w:p w14:paraId="5ADED05A" w14:textId="39472F21" w:rsidR="00805705" w:rsidRPr="001517FF" w:rsidRDefault="00805705" w:rsidP="001517FF">
      <w:pPr>
        <w:jc w:val="both"/>
        <w:rPr>
          <w:color w:val="000000" w:themeColor="text1"/>
          <w:sz w:val="22"/>
          <w:szCs w:val="22"/>
          <w:lang w:val="fr-FR"/>
        </w:rPr>
      </w:pPr>
      <w:r w:rsidRPr="001517FF">
        <w:rPr>
          <w:bCs/>
          <w:iCs/>
          <w:sz w:val="22"/>
          <w:szCs w:val="22"/>
          <w:u w:val="single"/>
          <w:lang w:val="fr-FR"/>
        </w:rPr>
        <w:t xml:space="preserve">La communauté vivante dans la zone du projet : </w:t>
      </w:r>
      <w:r w:rsidR="00951678" w:rsidRPr="001517FF">
        <w:rPr>
          <w:bCs/>
          <w:iCs/>
          <w:sz w:val="22"/>
          <w:szCs w:val="22"/>
          <w:lang w:val="fr-FR"/>
        </w:rPr>
        <w:t>Méfiance à l’égard</w:t>
      </w:r>
      <w:r w:rsidRPr="001517FF">
        <w:rPr>
          <w:bCs/>
          <w:iCs/>
          <w:sz w:val="22"/>
          <w:szCs w:val="22"/>
          <w:lang w:val="fr-FR"/>
        </w:rPr>
        <w:t xml:space="preserve"> de la police</w:t>
      </w:r>
      <w:r w:rsidR="00951678" w:rsidRPr="001517FF">
        <w:rPr>
          <w:bCs/>
          <w:iCs/>
          <w:sz w:val="22"/>
          <w:szCs w:val="22"/>
          <w:u w:val="single"/>
          <w:lang w:val="fr-FR"/>
        </w:rPr>
        <w:t xml:space="preserve"> </w:t>
      </w:r>
      <w:r w:rsidR="00203E7D" w:rsidRPr="001517FF">
        <w:rPr>
          <w:bCs/>
          <w:iCs/>
          <w:sz w:val="22"/>
          <w:szCs w:val="22"/>
          <w:lang w:val="fr-FR"/>
        </w:rPr>
        <w:t>à la suite des</w:t>
      </w:r>
      <w:r w:rsidR="00951678" w:rsidRPr="001517FF">
        <w:rPr>
          <w:bCs/>
          <w:iCs/>
          <w:sz w:val="22"/>
          <w:szCs w:val="22"/>
          <w:lang w:val="fr-FR"/>
        </w:rPr>
        <w:t xml:space="preserve"> mauvais </w:t>
      </w:r>
      <w:r w:rsidR="00951678" w:rsidRPr="001517FF">
        <w:rPr>
          <w:color w:val="000000" w:themeColor="text1"/>
          <w:sz w:val="22"/>
          <w:szCs w:val="22"/>
          <w:lang w:val="fr-FR"/>
        </w:rPr>
        <w:t>comportements affichés par ces derniers et le niveau d’insécurité très élevé.</w:t>
      </w:r>
    </w:p>
    <w:p w14:paraId="459D4498" w14:textId="77777777" w:rsidR="00B239F9" w:rsidRPr="001517FF" w:rsidRDefault="00B239F9" w:rsidP="001517FF">
      <w:pPr>
        <w:pStyle w:val="ListParagraph"/>
        <w:numPr>
          <w:ilvl w:val="0"/>
          <w:numId w:val="8"/>
        </w:numPr>
        <w:jc w:val="both"/>
        <w:rPr>
          <w:color w:val="000000" w:themeColor="text1"/>
          <w:sz w:val="22"/>
          <w:szCs w:val="22"/>
          <w:lang w:val="fr-FR"/>
        </w:rPr>
      </w:pPr>
      <w:r w:rsidRPr="001517FF">
        <w:rPr>
          <w:color w:val="000000" w:themeColor="text1"/>
          <w:sz w:val="22"/>
          <w:szCs w:val="22"/>
          <w:lang w:val="fr-FR"/>
        </w:rPr>
        <w:t xml:space="preserve">Faible connaissance en matière d’élaboration du Plan de développement local, du Plan d’actions prioritaires et du Plan local de sécurité  </w:t>
      </w:r>
    </w:p>
    <w:p w14:paraId="3D5D4493" w14:textId="523119C9" w:rsidR="00B239F9" w:rsidRPr="001517FF" w:rsidRDefault="00B239F9" w:rsidP="001517FF">
      <w:pPr>
        <w:pStyle w:val="ListParagraph"/>
        <w:numPr>
          <w:ilvl w:val="0"/>
          <w:numId w:val="8"/>
        </w:numPr>
        <w:jc w:val="both"/>
        <w:rPr>
          <w:bCs/>
          <w:iCs/>
          <w:sz w:val="22"/>
          <w:szCs w:val="22"/>
          <w:lang w:val="fr-FR"/>
        </w:rPr>
      </w:pPr>
      <w:r w:rsidRPr="001517FF">
        <w:rPr>
          <w:color w:val="000000" w:themeColor="text1"/>
          <w:sz w:val="22"/>
          <w:szCs w:val="22"/>
          <w:lang w:val="fr-FR"/>
        </w:rPr>
        <w:t xml:space="preserve">Pas de participation au </w:t>
      </w:r>
      <w:r w:rsidR="009770F6" w:rsidRPr="001517FF">
        <w:rPr>
          <w:color w:val="000000" w:themeColor="text1"/>
          <w:sz w:val="22"/>
          <w:szCs w:val="22"/>
          <w:lang w:val="fr-FR"/>
        </w:rPr>
        <w:t>processus de</w:t>
      </w:r>
      <w:r w:rsidRPr="001517FF">
        <w:rPr>
          <w:color w:val="000000" w:themeColor="text1"/>
          <w:sz w:val="22"/>
          <w:szCs w:val="22"/>
          <w:lang w:val="fr-FR"/>
        </w:rPr>
        <w:t xml:space="preserve"> leur élaboration</w:t>
      </w:r>
    </w:p>
    <w:p w14:paraId="3E1C8E93" w14:textId="77777777" w:rsidR="00B239F9" w:rsidRPr="001517FF" w:rsidRDefault="00B239F9" w:rsidP="001517FF">
      <w:pPr>
        <w:pStyle w:val="ListParagraph"/>
        <w:jc w:val="both"/>
        <w:rPr>
          <w:bCs/>
          <w:iCs/>
          <w:sz w:val="22"/>
          <w:szCs w:val="22"/>
          <w:lang w:val="fr-FR"/>
        </w:rPr>
      </w:pPr>
    </w:p>
    <w:p w14:paraId="689668B4" w14:textId="77777777" w:rsidR="00B239F9" w:rsidRPr="001517FF" w:rsidRDefault="00B239F9" w:rsidP="001517FF">
      <w:pPr>
        <w:jc w:val="both"/>
        <w:rPr>
          <w:color w:val="000000" w:themeColor="text1"/>
          <w:sz w:val="22"/>
          <w:szCs w:val="22"/>
          <w:u w:val="single"/>
          <w:lang w:val="fr-FR"/>
        </w:rPr>
      </w:pPr>
      <w:r w:rsidRPr="001517FF">
        <w:rPr>
          <w:color w:val="000000" w:themeColor="text1"/>
          <w:sz w:val="22"/>
          <w:szCs w:val="22"/>
          <w:u w:val="single"/>
          <w:lang w:val="fr-FR"/>
        </w:rPr>
        <w:t>L’autorité politico – administrative locale :</w:t>
      </w:r>
    </w:p>
    <w:p w14:paraId="6D3BB048" w14:textId="77777777" w:rsidR="00B239F9" w:rsidRPr="001517FF" w:rsidRDefault="00B239F9" w:rsidP="001517FF">
      <w:pPr>
        <w:pStyle w:val="ListParagraph"/>
        <w:numPr>
          <w:ilvl w:val="0"/>
          <w:numId w:val="8"/>
        </w:numPr>
        <w:jc w:val="both"/>
        <w:rPr>
          <w:color w:val="000000" w:themeColor="text1"/>
          <w:sz w:val="22"/>
          <w:szCs w:val="22"/>
          <w:lang w:val="fr-FR"/>
        </w:rPr>
      </w:pPr>
      <w:r w:rsidRPr="001517FF">
        <w:rPr>
          <w:color w:val="000000" w:themeColor="text1"/>
          <w:sz w:val="22"/>
          <w:szCs w:val="22"/>
          <w:lang w:val="fr-FR"/>
        </w:rPr>
        <w:t xml:space="preserve">Faible connaissance en matière d’élaboration du Plan de développement local (PDL), du Plan d’actions prioritaires (PAP) et du Plan local de sécurité (PLS)  </w:t>
      </w:r>
    </w:p>
    <w:p w14:paraId="25E6B3C4" w14:textId="62070D5A" w:rsidR="00B239F9" w:rsidRPr="001517FF" w:rsidRDefault="00B239F9" w:rsidP="001517FF">
      <w:pPr>
        <w:pStyle w:val="ListParagraph"/>
        <w:numPr>
          <w:ilvl w:val="0"/>
          <w:numId w:val="8"/>
        </w:numPr>
        <w:jc w:val="both"/>
        <w:rPr>
          <w:color w:val="000000" w:themeColor="text1"/>
          <w:sz w:val="22"/>
          <w:szCs w:val="22"/>
          <w:lang w:val="fr-FR"/>
        </w:rPr>
      </w:pPr>
      <w:r w:rsidRPr="001517FF">
        <w:rPr>
          <w:color w:val="000000" w:themeColor="text1"/>
          <w:sz w:val="22"/>
          <w:szCs w:val="22"/>
          <w:lang w:val="fr-FR"/>
        </w:rPr>
        <w:t xml:space="preserve"> Non implication de la communauté dans le processus d’élaboration </w:t>
      </w:r>
      <w:r w:rsidR="00E06288" w:rsidRPr="001517FF">
        <w:rPr>
          <w:color w:val="000000" w:themeColor="text1"/>
          <w:sz w:val="22"/>
          <w:szCs w:val="22"/>
          <w:lang w:val="fr-FR"/>
        </w:rPr>
        <w:t>des outils</w:t>
      </w:r>
    </w:p>
    <w:p w14:paraId="1E8B388D" w14:textId="77777777" w:rsidR="00B239F9" w:rsidRPr="001517FF" w:rsidRDefault="00B239F9" w:rsidP="001517FF">
      <w:pPr>
        <w:pStyle w:val="ListParagraph"/>
        <w:numPr>
          <w:ilvl w:val="0"/>
          <w:numId w:val="8"/>
        </w:numPr>
        <w:jc w:val="both"/>
        <w:rPr>
          <w:color w:val="000000" w:themeColor="text1"/>
          <w:sz w:val="22"/>
          <w:szCs w:val="22"/>
          <w:lang w:val="fr-FR"/>
        </w:rPr>
      </w:pPr>
      <w:r w:rsidRPr="001517FF">
        <w:rPr>
          <w:color w:val="000000" w:themeColor="text1"/>
          <w:sz w:val="22"/>
          <w:szCs w:val="22"/>
          <w:lang w:val="fr-FR"/>
        </w:rPr>
        <w:t>Pas des PLS, PDL et PAP élaborés au niveau de la commune</w:t>
      </w:r>
    </w:p>
    <w:p w14:paraId="7AE7DC5A" w14:textId="77777777" w:rsidR="00B239F9" w:rsidRPr="001517FF" w:rsidRDefault="00B239F9" w:rsidP="001517FF">
      <w:pPr>
        <w:jc w:val="both"/>
        <w:rPr>
          <w:bCs/>
          <w:iCs/>
          <w:sz w:val="22"/>
          <w:szCs w:val="22"/>
          <w:lang w:val="fr-FR"/>
        </w:rPr>
      </w:pPr>
    </w:p>
    <w:p w14:paraId="0DD8DC62" w14:textId="77777777" w:rsidR="00951678" w:rsidRPr="001517FF" w:rsidRDefault="00951678" w:rsidP="001517FF">
      <w:pPr>
        <w:jc w:val="both"/>
        <w:rPr>
          <w:bCs/>
          <w:iCs/>
          <w:sz w:val="22"/>
          <w:szCs w:val="22"/>
          <w:lang w:val="fr-FR"/>
        </w:rPr>
      </w:pPr>
    </w:p>
    <w:p w14:paraId="35D7CE5A" w14:textId="79B0D31C" w:rsidR="00AE00A9" w:rsidRPr="001517FF" w:rsidRDefault="00AE00A9" w:rsidP="001517FF">
      <w:pPr>
        <w:pStyle w:val="ListParagraph"/>
        <w:numPr>
          <w:ilvl w:val="0"/>
          <w:numId w:val="10"/>
        </w:numPr>
        <w:jc w:val="both"/>
        <w:rPr>
          <w:bCs/>
          <w:iCs/>
          <w:sz w:val="22"/>
          <w:szCs w:val="22"/>
          <w:lang w:val="fr-FR"/>
        </w:rPr>
      </w:pPr>
      <w:r w:rsidRPr="001517FF">
        <w:rPr>
          <w:bCs/>
          <w:iCs/>
          <w:sz w:val="22"/>
          <w:szCs w:val="22"/>
          <w:lang w:val="fr-FR"/>
        </w:rPr>
        <w:t>L'impact du projet sur leurs vies</w:t>
      </w:r>
    </w:p>
    <w:p w14:paraId="0F9FCA3E" w14:textId="77777777" w:rsidR="004F599D" w:rsidRPr="001517FF" w:rsidRDefault="004F599D" w:rsidP="001517FF">
      <w:pPr>
        <w:jc w:val="both"/>
        <w:rPr>
          <w:bCs/>
          <w:iCs/>
          <w:sz w:val="22"/>
          <w:szCs w:val="22"/>
          <w:lang w:val="fr-FR"/>
        </w:rPr>
      </w:pPr>
    </w:p>
    <w:p w14:paraId="5F59BB0C" w14:textId="5424A277" w:rsidR="0069257B" w:rsidRPr="001517FF" w:rsidRDefault="00203E7D" w:rsidP="001517FF">
      <w:pPr>
        <w:jc w:val="both"/>
        <w:rPr>
          <w:color w:val="000000" w:themeColor="text1"/>
          <w:sz w:val="22"/>
          <w:szCs w:val="22"/>
          <w:lang w:val="fr-FR"/>
        </w:rPr>
      </w:pPr>
      <w:r w:rsidRPr="001517FF">
        <w:rPr>
          <w:bCs/>
          <w:iCs/>
          <w:sz w:val="22"/>
          <w:szCs w:val="22"/>
          <w:u w:val="single"/>
          <w:lang w:val="fr-FR"/>
        </w:rPr>
        <w:t>La Police Nationale Congolaise de Kanzala</w:t>
      </w:r>
      <w:r w:rsidRPr="001517FF">
        <w:rPr>
          <w:bCs/>
          <w:iCs/>
          <w:sz w:val="22"/>
          <w:szCs w:val="22"/>
          <w:lang w:val="fr-FR"/>
        </w:rPr>
        <w:t xml:space="preserve"> : </w:t>
      </w:r>
      <w:r w:rsidR="004F599D" w:rsidRPr="001517FF">
        <w:rPr>
          <w:bCs/>
          <w:iCs/>
          <w:sz w:val="22"/>
          <w:szCs w:val="22"/>
          <w:lang w:val="fr-FR"/>
        </w:rPr>
        <w:t>G</w:t>
      </w:r>
      <w:r w:rsidR="00951678" w:rsidRPr="001517FF">
        <w:rPr>
          <w:bCs/>
          <w:iCs/>
          <w:sz w:val="22"/>
          <w:szCs w:val="22"/>
          <w:lang w:val="fr-FR"/>
        </w:rPr>
        <w:t>râce à la formation reçue sur la police de proximité, les policiers sont capables d</w:t>
      </w:r>
      <w:r w:rsidR="009654FC" w:rsidRPr="001517FF">
        <w:rPr>
          <w:bCs/>
          <w:iCs/>
          <w:sz w:val="22"/>
          <w:szCs w:val="22"/>
          <w:lang w:val="fr-FR"/>
        </w:rPr>
        <w:t>’</w:t>
      </w:r>
      <w:r w:rsidR="00951678" w:rsidRPr="001517FF">
        <w:rPr>
          <w:bCs/>
          <w:iCs/>
          <w:sz w:val="22"/>
          <w:szCs w:val="22"/>
          <w:lang w:val="fr-FR"/>
        </w:rPr>
        <w:t>exercer leur travail de manière professionnelle.</w:t>
      </w:r>
      <w:r w:rsidRPr="001517FF">
        <w:rPr>
          <w:bCs/>
          <w:iCs/>
          <w:sz w:val="22"/>
          <w:szCs w:val="22"/>
          <w:lang w:val="fr-FR"/>
        </w:rPr>
        <w:t xml:space="preserve"> </w:t>
      </w:r>
      <w:r w:rsidR="009654FC" w:rsidRPr="001517FF">
        <w:rPr>
          <w:bCs/>
          <w:iCs/>
          <w:sz w:val="22"/>
          <w:szCs w:val="22"/>
          <w:lang w:val="fr-FR"/>
        </w:rPr>
        <w:t xml:space="preserve">Par exemple, </w:t>
      </w:r>
      <w:r w:rsidR="00C12703" w:rsidRPr="001517FF">
        <w:rPr>
          <w:bCs/>
          <w:iCs/>
          <w:sz w:val="22"/>
          <w:szCs w:val="22"/>
          <w:lang w:val="fr-FR"/>
        </w:rPr>
        <w:t xml:space="preserve">la pratique </w:t>
      </w:r>
      <w:r w:rsidR="009654FC" w:rsidRPr="001517FF">
        <w:rPr>
          <w:bCs/>
          <w:iCs/>
          <w:sz w:val="22"/>
          <w:szCs w:val="22"/>
          <w:lang w:val="fr-FR"/>
        </w:rPr>
        <w:lastRenderedPageBreak/>
        <w:t>communément appelée « </w:t>
      </w:r>
      <w:proofErr w:type="spellStart"/>
      <w:r w:rsidR="009654FC" w:rsidRPr="001517FF">
        <w:rPr>
          <w:bCs/>
          <w:iCs/>
          <w:sz w:val="22"/>
          <w:szCs w:val="22"/>
          <w:lang w:val="fr-FR"/>
        </w:rPr>
        <w:t>Mbongo</w:t>
      </w:r>
      <w:proofErr w:type="spellEnd"/>
      <w:r w:rsidR="009654FC" w:rsidRPr="001517FF">
        <w:rPr>
          <w:bCs/>
          <w:iCs/>
          <w:sz w:val="22"/>
          <w:szCs w:val="22"/>
          <w:lang w:val="fr-FR"/>
        </w:rPr>
        <w:t xml:space="preserve"> </w:t>
      </w:r>
      <w:proofErr w:type="spellStart"/>
      <w:r w:rsidR="009654FC" w:rsidRPr="001517FF">
        <w:rPr>
          <w:bCs/>
          <w:iCs/>
          <w:sz w:val="22"/>
          <w:szCs w:val="22"/>
          <w:lang w:val="fr-FR"/>
        </w:rPr>
        <w:t>ya</w:t>
      </w:r>
      <w:proofErr w:type="spellEnd"/>
      <w:r w:rsidR="009654FC" w:rsidRPr="001517FF">
        <w:rPr>
          <w:bCs/>
          <w:iCs/>
          <w:sz w:val="22"/>
          <w:szCs w:val="22"/>
          <w:lang w:val="fr-FR"/>
        </w:rPr>
        <w:t xml:space="preserve"> </w:t>
      </w:r>
      <w:proofErr w:type="spellStart"/>
      <w:r w:rsidR="009654FC" w:rsidRPr="001517FF">
        <w:rPr>
          <w:color w:val="000000" w:themeColor="text1"/>
          <w:sz w:val="22"/>
          <w:szCs w:val="22"/>
          <w:lang w:val="fr-FR"/>
        </w:rPr>
        <w:t>makolo</w:t>
      </w:r>
      <w:proofErr w:type="spellEnd"/>
      <w:r w:rsidR="009654FC" w:rsidRPr="001517FF">
        <w:rPr>
          <w:color w:val="000000" w:themeColor="text1"/>
          <w:sz w:val="22"/>
          <w:szCs w:val="22"/>
          <w:lang w:val="fr-FR"/>
        </w:rPr>
        <w:t> </w:t>
      </w:r>
      <w:r w:rsidR="008A59EB">
        <w:rPr>
          <w:rStyle w:val="FootnoteReference"/>
          <w:color w:val="000000" w:themeColor="text1"/>
          <w:sz w:val="22"/>
          <w:szCs w:val="22"/>
          <w:lang w:val="fr-FR"/>
        </w:rPr>
        <w:footnoteReference w:id="12"/>
      </w:r>
      <w:r w:rsidR="009654FC" w:rsidRPr="001517FF">
        <w:rPr>
          <w:color w:val="000000" w:themeColor="text1"/>
          <w:sz w:val="22"/>
          <w:szCs w:val="22"/>
          <w:lang w:val="fr-FR"/>
        </w:rPr>
        <w:t xml:space="preserve">» </w:t>
      </w:r>
      <w:r w:rsidR="009654FC" w:rsidRPr="001517FF">
        <w:rPr>
          <w:bCs/>
          <w:iCs/>
          <w:sz w:val="22"/>
          <w:szCs w:val="22"/>
          <w:lang w:val="fr-FR"/>
        </w:rPr>
        <w:t>qui consiste à demander</w:t>
      </w:r>
      <w:r w:rsidR="00C12703" w:rsidRPr="001517FF">
        <w:rPr>
          <w:bCs/>
          <w:iCs/>
          <w:sz w:val="22"/>
          <w:szCs w:val="22"/>
          <w:lang w:val="fr-FR"/>
        </w:rPr>
        <w:t xml:space="preserve"> l’argent de transport</w:t>
      </w:r>
      <w:r w:rsidR="009654FC" w:rsidRPr="001517FF">
        <w:rPr>
          <w:bCs/>
          <w:iCs/>
          <w:sz w:val="22"/>
          <w:szCs w:val="22"/>
          <w:lang w:val="fr-FR"/>
        </w:rPr>
        <w:t xml:space="preserve"> aux plaignants</w:t>
      </w:r>
      <w:r w:rsidR="00C12703" w:rsidRPr="001517FF">
        <w:rPr>
          <w:bCs/>
          <w:iCs/>
          <w:sz w:val="22"/>
          <w:szCs w:val="22"/>
          <w:lang w:val="fr-FR"/>
        </w:rPr>
        <w:t xml:space="preserve"> </w:t>
      </w:r>
      <w:r w:rsidR="009654FC" w:rsidRPr="001517FF">
        <w:rPr>
          <w:bCs/>
          <w:iCs/>
          <w:sz w:val="22"/>
          <w:szCs w:val="22"/>
          <w:lang w:val="fr-FR"/>
        </w:rPr>
        <w:t xml:space="preserve">lorsqu’ils demandent une assistance </w:t>
      </w:r>
      <w:r w:rsidR="00C12703" w:rsidRPr="001517FF">
        <w:rPr>
          <w:color w:val="000000" w:themeColor="text1"/>
          <w:sz w:val="22"/>
          <w:szCs w:val="22"/>
          <w:lang w:val="fr-FR"/>
        </w:rPr>
        <w:t xml:space="preserve">n’existe plus </w:t>
      </w:r>
      <w:r w:rsidR="0069257B" w:rsidRPr="001517FF">
        <w:rPr>
          <w:color w:val="000000" w:themeColor="text1"/>
          <w:sz w:val="22"/>
          <w:szCs w:val="22"/>
          <w:lang w:val="fr-FR"/>
        </w:rPr>
        <w:t>dans les quartiers sous contrôle d</w:t>
      </w:r>
      <w:r w:rsidR="00C12703" w:rsidRPr="001517FF">
        <w:rPr>
          <w:color w:val="000000" w:themeColor="text1"/>
          <w:sz w:val="22"/>
          <w:szCs w:val="22"/>
          <w:lang w:val="fr-FR"/>
        </w:rPr>
        <w:t xml:space="preserve">es policiers formés. </w:t>
      </w:r>
      <w:r w:rsidR="00951678" w:rsidRPr="001517FF">
        <w:rPr>
          <w:color w:val="000000" w:themeColor="text1"/>
          <w:sz w:val="22"/>
          <w:szCs w:val="22"/>
          <w:lang w:val="fr-FR"/>
        </w:rPr>
        <w:t xml:space="preserve">Ce changement </w:t>
      </w:r>
      <w:r w:rsidR="00E06288" w:rsidRPr="001517FF">
        <w:rPr>
          <w:color w:val="000000" w:themeColor="text1"/>
          <w:sz w:val="22"/>
          <w:szCs w:val="22"/>
          <w:lang w:val="fr-FR"/>
        </w:rPr>
        <w:t>a</w:t>
      </w:r>
      <w:r w:rsidR="00951678" w:rsidRPr="001517FF">
        <w:rPr>
          <w:color w:val="000000" w:themeColor="text1"/>
          <w:sz w:val="22"/>
          <w:szCs w:val="22"/>
          <w:lang w:val="fr-FR"/>
        </w:rPr>
        <w:t xml:space="preserve"> favoris</w:t>
      </w:r>
      <w:r w:rsidR="00E06288" w:rsidRPr="001517FF">
        <w:rPr>
          <w:color w:val="000000" w:themeColor="text1"/>
          <w:sz w:val="22"/>
          <w:szCs w:val="22"/>
          <w:lang w:val="fr-FR"/>
        </w:rPr>
        <w:t>é</w:t>
      </w:r>
      <w:r w:rsidR="00951678" w:rsidRPr="001517FF">
        <w:rPr>
          <w:color w:val="000000" w:themeColor="text1"/>
          <w:sz w:val="22"/>
          <w:szCs w:val="22"/>
          <w:lang w:val="fr-FR"/>
        </w:rPr>
        <w:t xml:space="preserve"> l’amélioration des relations avec la population qui a impacté positivement sur la situation sécuritaire de la zone du projet.</w:t>
      </w:r>
      <w:r w:rsidR="004F599D" w:rsidRPr="001517FF">
        <w:rPr>
          <w:color w:val="000000" w:themeColor="text1"/>
          <w:sz w:val="22"/>
          <w:szCs w:val="22"/>
          <w:lang w:val="fr-FR"/>
        </w:rPr>
        <w:t xml:space="preserve"> La collaboration permanente instaurée grâce au </w:t>
      </w:r>
      <w:r w:rsidR="00A605DD" w:rsidRPr="001517FF">
        <w:rPr>
          <w:color w:val="000000" w:themeColor="text1"/>
          <w:sz w:val="22"/>
          <w:szCs w:val="22"/>
          <w:lang w:val="fr-FR"/>
        </w:rPr>
        <w:t>Conseil Local pour la Sécurité de Proximité</w:t>
      </w:r>
      <w:r w:rsidR="004F599D" w:rsidRPr="001517FF">
        <w:rPr>
          <w:color w:val="000000" w:themeColor="text1"/>
          <w:sz w:val="22"/>
          <w:szCs w:val="22"/>
          <w:lang w:val="fr-FR"/>
        </w:rPr>
        <w:t xml:space="preserve"> a permis une réduction significative des cas d’insécurité dans les quartier constituant la commune de Kanzala.</w:t>
      </w:r>
      <w:bookmarkStart w:id="32" w:name="_Hlk137235043"/>
      <w:r w:rsidR="009654FC" w:rsidRPr="001517FF">
        <w:rPr>
          <w:color w:val="000000" w:themeColor="text1"/>
          <w:sz w:val="22"/>
          <w:szCs w:val="22"/>
          <w:lang w:val="fr-FR"/>
        </w:rPr>
        <w:t xml:space="preserve"> </w:t>
      </w:r>
    </w:p>
    <w:bookmarkEnd w:id="32"/>
    <w:p w14:paraId="2CB6A82F" w14:textId="765EF022" w:rsidR="00951678" w:rsidRPr="001517FF" w:rsidRDefault="00951678" w:rsidP="001517FF">
      <w:pPr>
        <w:jc w:val="both"/>
        <w:rPr>
          <w:bCs/>
          <w:iCs/>
          <w:sz w:val="22"/>
          <w:szCs w:val="22"/>
          <w:lang w:val="fr-FR"/>
        </w:rPr>
      </w:pPr>
    </w:p>
    <w:p w14:paraId="332F391F" w14:textId="5F21179B" w:rsidR="00951678" w:rsidRPr="001517FF" w:rsidRDefault="00203E7D" w:rsidP="001517FF">
      <w:pPr>
        <w:jc w:val="both"/>
        <w:rPr>
          <w:bCs/>
          <w:iCs/>
          <w:sz w:val="22"/>
          <w:szCs w:val="22"/>
          <w:u w:val="single"/>
          <w:lang w:val="fr-FR"/>
        </w:rPr>
      </w:pPr>
      <w:r w:rsidRPr="001517FF">
        <w:rPr>
          <w:bCs/>
          <w:iCs/>
          <w:sz w:val="22"/>
          <w:szCs w:val="22"/>
          <w:u w:val="single"/>
          <w:lang w:val="fr-FR"/>
        </w:rPr>
        <w:t xml:space="preserve">La communauté vivante dans la zone du projet : </w:t>
      </w:r>
    </w:p>
    <w:p w14:paraId="13936E07" w14:textId="0E699284" w:rsidR="00805F5B" w:rsidRPr="001517FF" w:rsidRDefault="00805F5B" w:rsidP="001517FF">
      <w:pPr>
        <w:jc w:val="both"/>
        <w:rPr>
          <w:bCs/>
          <w:iCs/>
          <w:sz w:val="22"/>
          <w:szCs w:val="22"/>
          <w:lang w:val="fr-FR"/>
        </w:rPr>
      </w:pPr>
      <w:r w:rsidRPr="001517FF">
        <w:rPr>
          <w:bCs/>
          <w:iCs/>
          <w:sz w:val="22"/>
          <w:szCs w:val="22"/>
          <w:lang w:val="fr-FR"/>
        </w:rPr>
        <w:t>La communauté a vu sa situation sécuritaire s’améliore</w:t>
      </w:r>
      <w:r w:rsidR="00583613" w:rsidRPr="001517FF">
        <w:rPr>
          <w:bCs/>
          <w:iCs/>
          <w:sz w:val="22"/>
          <w:szCs w:val="22"/>
          <w:lang w:val="fr-FR"/>
        </w:rPr>
        <w:t>r</w:t>
      </w:r>
      <w:r w:rsidRPr="001517FF">
        <w:rPr>
          <w:bCs/>
          <w:iCs/>
          <w:sz w:val="22"/>
          <w:szCs w:val="22"/>
          <w:lang w:val="fr-FR"/>
        </w:rPr>
        <w:t xml:space="preserve"> dans </w:t>
      </w:r>
      <w:r w:rsidR="00583613" w:rsidRPr="001517FF">
        <w:rPr>
          <w:bCs/>
          <w:iCs/>
          <w:sz w:val="22"/>
          <w:szCs w:val="22"/>
          <w:lang w:val="fr-FR"/>
        </w:rPr>
        <w:t xml:space="preserve">ses </w:t>
      </w:r>
      <w:r w:rsidRPr="001517FF">
        <w:rPr>
          <w:bCs/>
          <w:iCs/>
          <w:sz w:val="22"/>
          <w:szCs w:val="22"/>
          <w:lang w:val="fr-FR"/>
        </w:rPr>
        <w:t xml:space="preserve">quartiers. Une amélioration qui a favorisé la </w:t>
      </w:r>
      <w:r w:rsidR="00583613" w:rsidRPr="001517FF">
        <w:rPr>
          <w:bCs/>
          <w:iCs/>
          <w:sz w:val="22"/>
          <w:szCs w:val="22"/>
          <w:lang w:val="fr-FR"/>
        </w:rPr>
        <w:t xml:space="preserve">reprise de la </w:t>
      </w:r>
      <w:r w:rsidRPr="001517FF">
        <w:rPr>
          <w:bCs/>
          <w:iCs/>
          <w:sz w:val="22"/>
          <w:szCs w:val="22"/>
          <w:lang w:val="fr-FR"/>
        </w:rPr>
        <w:t xml:space="preserve">relation </w:t>
      </w:r>
      <w:r w:rsidR="00583613" w:rsidRPr="001517FF">
        <w:rPr>
          <w:bCs/>
          <w:iCs/>
          <w:sz w:val="22"/>
          <w:szCs w:val="22"/>
          <w:lang w:val="fr-FR"/>
        </w:rPr>
        <w:t xml:space="preserve">de confiance </w:t>
      </w:r>
      <w:r w:rsidRPr="001517FF">
        <w:rPr>
          <w:bCs/>
          <w:iCs/>
          <w:sz w:val="22"/>
          <w:szCs w:val="22"/>
          <w:lang w:val="fr-FR"/>
        </w:rPr>
        <w:t xml:space="preserve">entre la police et la population. Cette dernière a </w:t>
      </w:r>
      <w:r w:rsidR="00802280" w:rsidRPr="001517FF">
        <w:rPr>
          <w:bCs/>
          <w:iCs/>
          <w:sz w:val="22"/>
          <w:szCs w:val="22"/>
          <w:lang w:val="fr-FR"/>
        </w:rPr>
        <w:t>désormais</w:t>
      </w:r>
      <w:r w:rsidR="00583613" w:rsidRPr="001517FF">
        <w:rPr>
          <w:bCs/>
          <w:iCs/>
          <w:sz w:val="22"/>
          <w:szCs w:val="22"/>
          <w:lang w:val="fr-FR"/>
        </w:rPr>
        <w:t xml:space="preserve"> </w:t>
      </w:r>
      <w:r w:rsidRPr="001517FF">
        <w:rPr>
          <w:bCs/>
          <w:iCs/>
          <w:sz w:val="22"/>
          <w:szCs w:val="22"/>
          <w:lang w:val="fr-FR"/>
        </w:rPr>
        <w:t xml:space="preserve">une opinion positive de la police contrairement aux années antérieures au projet. </w:t>
      </w:r>
      <w:r w:rsidR="00293DA2" w:rsidRPr="001517FF">
        <w:rPr>
          <w:color w:val="000000" w:themeColor="text1"/>
          <w:sz w:val="22"/>
          <w:szCs w:val="22"/>
          <w:lang w:val="fr-FR"/>
        </w:rPr>
        <w:t xml:space="preserve">Le projet a permis de rendre autonome 250 femmes et jeunes bénéficiaires des kits AGR (100 femmes et 150 jeunes) en </w:t>
      </w:r>
      <w:r w:rsidR="00C86A03">
        <w:rPr>
          <w:color w:val="000000" w:themeColor="text1"/>
          <w:sz w:val="22"/>
          <w:szCs w:val="22"/>
          <w:lang w:val="fr-FR"/>
        </w:rPr>
        <w:t>leur permettant d’</w:t>
      </w:r>
      <w:proofErr w:type="spellStart"/>
      <w:r w:rsidR="00293DA2" w:rsidRPr="001517FF">
        <w:rPr>
          <w:color w:val="000000" w:themeColor="text1"/>
          <w:sz w:val="22"/>
          <w:szCs w:val="22"/>
          <w:lang w:val="fr-FR"/>
        </w:rPr>
        <w:t>exerç</w:t>
      </w:r>
      <w:r w:rsidR="00C86A03">
        <w:rPr>
          <w:color w:val="000000" w:themeColor="text1"/>
          <w:sz w:val="22"/>
          <w:szCs w:val="22"/>
          <w:lang w:val="fr-FR"/>
        </w:rPr>
        <w:t>er</w:t>
      </w:r>
      <w:proofErr w:type="spellEnd"/>
      <w:r w:rsidR="00C86A03">
        <w:rPr>
          <w:color w:val="000000" w:themeColor="text1"/>
          <w:sz w:val="22"/>
          <w:szCs w:val="22"/>
          <w:lang w:val="fr-FR"/>
        </w:rPr>
        <w:t xml:space="preserve"> </w:t>
      </w:r>
      <w:r w:rsidR="00293DA2" w:rsidRPr="001517FF">
        <w:rPr>
          <w:color w:val="000000" w:themeColor="text1"/>
          <w:sz w:val="22"/>
          <w:szCs w:val="22"/>
          <w:lang w:val="fr-FR"/>
        </w:rPr>
        <w:t xml:space="preserve">t un métier libre et sont devenus capables de se prendre en charge et faire face </w:t>
      </w:r>
      <w:r w:rsidR="00C86A03">
        <w:rPr>
          <w:color w:val="000000" w:themeColor="text1"/>
          <w:sz w:val="22"/>
          <w:szCs w:val="22"/>
          <w:lang w:val="fr-FR"/>
        </w:rPr>
        <w:t xml:space="preserve">à leurs </w:t>
      </w:r>
      <w:r w:rsidR="00293DA2" w:rsidRPr="001517FF">
        <w:rPr>
          <w:color w:val="000000" w:themeColor="text1"/>
          <w:sz w:val="22"/>
          <w:szCs w:val="22"/>
          <w:lang w:val="fr-FR"/>
        </w:rPr>
        <w:t xml:space="preserve">besoins vitaux. Ces bénéficiaires </w:t>
      </w:r>
      <w:r w:rsidR="00293DA2" w:rsidRPr="001517FF">
        <w:rPr>
          <w:color w:val="000000" w:themeColor="text1"/>
          <w:sz w:val="22"/>
          <w:szCs w:val="22"/>
          <w:lang w:val="fr-CD"/>
        </w:rPr>
        <w:t xml:space="preserve">(Personnes Vivants avec VIH/sida, les </w:t>
      </w:r>
      <w:proofErr w:type="gramStart"/>
      <w:r w:rsidR="00293DA2" w:rsidRPr="001517FF">
        <w:rPr>
          <w:color w:val="000000" w:themeColor="text1"/>
          <w:sz w:val="22"/>
          <w:szCs w:val="22"/>
          <w:lang w:val="fr-CD"/>
        </w:rPr>
        <w:t xml:space="preserve">personnes  </w:t>
      </w:r>
      <w:r w:rsidR="00C86A03">
        <w:rPr>
          <w:color w:val="000000" w:themeColor="text1"/>
          <w:sz w:val="22"/>
          <w:szCs w:val="22"/>
          <w:lang w:val="fr-CD"/>
        </w:rPr>
        <w:t>avec</w:t>
      </w:r>
      <w:proofErr w:type="gramEnd"/>
      <w:r w:rsidR="00293DA2" w:rsidRPr="001517FF">
        <w:rPr>
          <w:color w:val="000000" w:themeColor="text1"/>
          <w:sz w:val="22"/>
          <w:szCs w:val="22"/>
          <w:lang w:val="fr-CD"/>
        </w:rPr>
        <w:t xml:space="preserve"> handicap, les retournés d’Angola et les déplacés internes des conflits de la milice </w:t>
      </w:r>
      <w:proofErr w:type="spellStart"/>
      <w:r w:rsidR="00293DA2" w:rsidRPr="001517FF">
        <w:rPr>
          <w:color w:val="000000" w:themeColor="text1"/>
          <w:sz w:val="22"/>
          <w:szCs w:val="22"/>
          <w:lang w:val="fr-CD"/>
        </w:rPr>
        <w:t>Kamuina</w:t>
      </w:r>
      <w:proofErr w:type="spellEnd"/>
      <w:r w:rsidR="00293DA2" w:rsidRPr="001517FF">
        <w:rPr>
          <w:color w:val="000000" w:themeColor="text1"/>
          <w:sz w:val="22"/>
          <w:szCs w:val="22"/>
          <w:lang w:val="fr-CD"/>
        </w:rPr>
        <w:t xml:space="preserve"> </w:t>
      </w:r>
      <w:proofErr w:type="spellStart"/>
      <w:r w:rsidR="00293DA2" w:rsidRPr="001517FF">
        <w:rPr>
          <w:color w:val="000000" w:themeColor="text1"/>
          <w:sz w:val="22"/>
          <w:szCs w:val="22"/>
          <w:lang w:val="fr-CD"/>
        </w:rPr>
        <w:t>Nsapu</w:t>
      </w:r>
      <w:proofErr w:type="spellEnd"/>
      <w:r w:rsidR="00293DA2" w:rsidRPr="001517FF">
        <w:rPr>
          <w:color w:val="000000" w:themeColor="text1"/>
          <w:sz w:val="22"/>
          <w:szCs w:val="22"/>
          <w:lang w:val="fr-CD"/>
        </w:rPr>
        <w:t xml:space="preserve"> Kasaï) sont aujourd’hui en activité pour leur relèvement économique</w:t>
      </w:r>
      <w:r w:rsidR="00293DA2" w:rsidRPr="001517FF">
        <w:rPr>
          <w:rStyle w:val="FootnoteReference"/>
          <w:color w:val="000000" w:themeColor="text1"/>
          <w:sz w:val="22"/>
          <w:szCs w:val="22"/>
          <w:lang w:val="fr-CD"/>
        </w:rPr>
        <w:footnoteReference w:id="13"/>
      </w:r>
      <w:r w:rsidR="00293DA2" w:rsidRPr="001517FF">
        <w:rPr>
          <w:color w:val="000000" w:themeColor="text1"/>
          <w:sz w:val="22"/>
          <w:szCs w:val="22"/>
          <w:lang w:val="fr-CD"/>
        </w:rPr>
        <w:t>.</w:t>
      </w:r>
    </w:p>
    <w:p w14:paraId="56749CB1" w14:textId="77777777" w:rsidR="00203E7D" w:rsidRPr="001517FF" w:rsidRDefault="00203E7D" w:rsidP="001517FF">
      <w:pPr>
        <w:jc w:val="both"/>
        <w:rPr>
          <w:bCs/>
          <w:iCs/>
          <w:sz w:val="22"/>
          <w:szCs w:val="22"/>
          <w:lang w:val="fr-FR"/>
        </w:rPr>
      </w:pPr>
    </w:p>
    <w:p w14:paraId="5E2DD71A" w14:textId="05B0B6C1" w:rsidR="00D44EA3" w:rsidRPr="001517FF" w:rsidRDefault="00AE00A9" w:rsidP="001517FF">
      <w:pPr>
        <w:pStyle w:val="ListParagraph"/>
        <w:numPr>
          <w:ilvl w:val="0"/>
          <w:numId w:val="10"/>
        </w:numPr>
        <w:jc w:val="both"/>
        <w:rPr>
          <w:bCs/>
          <w:iCs/>
          <w:sz w:val="22"/>
          <w:szCs w:val="22"/>
          <w:lang w:val="fr-FR"/>
        </w:rPr>
      </w:pPr>
      <w:r w:rsidRPr="001517FF">
        <w:rPr>
          <w:bCs/>
          <w:iCs/>
          <w:sz w:val="22"/>
          <w:szCs w:val="22"/>
          <w:lang w:val="fr-FR"/>
        </w:rPr>
        <w:t xml:space="preserve">Partagez, si </w:t>
      </w:r>
      <w:r w:rsidR="00E44BC4" w:rsidRPr="001517FF">
        <w:rPr>
          <w:bCs/>
          <w:iCs/>
          <w:sz w:val="22"/>
          <w:szCs w:val="22"/>
          <w:lang w:val="fr-FR"/>
        </w:rPr>
        <w:t>possible, une</w:t>
      </w:r>
      <w:r w:rsidRPr="001517FF">
        <w:rPr>
          <w:bCs/>
          <w:iCs/>
          <w:sz w:val="22"/>
          <w:szCs w:val="22"/>
          <w:lang w:val="fr-FR"/>
        </w:rPr>
        <w:t xml:space="preserve"> citation ou un témoignage d'un représ</w:t>
      </w:r>
      <w:r w:rsidR="00E44BC4" w:rsidRPr="001517FF">
        <w:rPr>
          <w:bCs/>
          <w:iCs/>
          <w:sz w:val="22"/>
          <w:szCs w:val="22"/>
          <w:lang w:val="fr-FR"/>
        </w:rPr>
        <w:t>e</w:t>
      </w:r>
      <w:r w:rsidRPr="001517FF">
        <w:rPr>
          <w:bCs/>
          <w:iCs/>
          <w:sz w:val="22"/>
          <w:szCs w:val="22"/>
          <w:lang w:val="fr-FR"/>
        </w:rPr>
        <w:t>nt</w:t>
      </w:r>
      <w:r w:rsidR="00E44BC4" w:rsidRPr="001517FF">
        <w:rPr>
          <w:bCs/>
          <w:iCs/>
          <w:sz w:val="22"/>
          <w:szCs w:val="22"/>
          <w:lang w:val="fr-FR"/>
        </w:rPr>
        <w:t>ant</w:t>
      </w:r>
      <w:r w:rsidRPr="001517FF">
        <w:rPr>
          <w:bCs/>
          <w:iCs/>
          <w:sz w:val="22"/>
          <w:szCs w:val="22"/>
          <w:lang w:val="fr-FR"/>
        </w:rPr>
        <w:t xml:space="preserve"> de chacune des parties prenantes</w:t>
      </w:r>
    </w:p>
    <w:p w14:paraId="60D80F16" w14:textId="77777777" w:rsidR="000D279B" w:rsidRPr="001517FF" w:rsidRDefault="000D279B" w:rsidP="001517FF">
      <w:pPr>
        <w:ind w:left="-180"/>
        <w:jc w:val="both"/>
        <w:rPr>
          <w:bCs/>
          <w:iCs/>
          <w:sz w:val="22"/>
          <w:szCs w:val="22"/>
          <w:lang w:val="fr-FR"/>
        </w:rPr>
      </w:pPr>
    </w:p>
    <w:p w14:paraId="401416E6" w14:textId="3A655DE5" w:rsidR="004F599D" w:rsidRPr="001517FF" w:rsidRDefault="004F599D" w:rsidP="001517FF">
      <w:pPr>
        <w:jc w:val="both"/>
        <w:rPr>
          <w:bCs/>
          <w:iCs/>
          <w:sz w:val="22"/>
          <w:szCs w:val="22"/>
          <w:u w:val="single"/>
          <w:lang w:val="fr-FR"/>
        </w:rPr>
      </w:pPr>
      <w:r w:rsidRPr="001517FF">
        <w:rPr>
          <w:bCs/>
          <w:iCs/>
          <w:sz w:val="22"/>
          <w:szCs w:val="22"/>
          <w:u w:val="single"/>
          <w:lang w:val="fr-FR"/>
        </w:rPr>
        <w:t xml:space="preserve">La communauté vivante dans la zone du projet : </w:t>
      </w:r>
    </w:p>
    <w:p w14:paraId="5DD00051" w14:textId="77777777" w:rsidR="00583613" w:rsidRPr="001517FF" w:rsidRDefault="00583613" w:rsidP="001517FF">
      <w:pPr>
        <w:jc w:val="both"/>
        <w:rPr>
          <w:bCs/>
          <w:iCs/>
          <w:sz w:val="22"/>
          <w:szCs w:val="22"/>
          <w:u w:val="single"/>
          <w:lang w:val="fr-FR"/>
        </w:rPr>
      </w:pPr>
    </w:p>
    <w:p w14:paraId="4DC0F488" w14:textId="78DAAE7E" w:rsidR="003D4116" w:rsidRPr="001517FF" w:rsidRDefault="003D4116" w:rsidP="001517FF">
      <w:pPr>
        <w:jc w:val="both"/>
        <w:rPr>
          <w:iCs/>
          <w:sz w:val="22"/>
          <w:szCs w:val="22"/>
          <w:lang w:val="fr-CD"/>
        </w:rPr>
      </w:pPr>
      <w:r w:rsidRPr="001517FF">
        <w:rPr>
          <w:b/>
          <w:bCs/>
          <w:iCs/>
          <w:sz w:val="22"/>
          <w:szCs w:val="22"/>
          <w:lang w:val="fr-CD"/>
        </w:rPr>
        <w:t xml:space="preserve">Témoignage d’un homme lors du focus group dans le quartier </w:t>
      </w:r>
      <w:proofErr w:type="spellStart"/>
      <w:proofErr w:type="gramStart"/>
      <w:r w:rsidRPr="001517FF">
        <w:rPr>
          <w:b/>
          <w:bCs/>
          <w:iCs/>
          <w:sz w:val="22"/>
          <w:szCs w:val="22"/>
          <w:lang w:val="fr-CD"/>
        </w:rPr>
        <w:t>Kanangayi</w:t>
      </w:r>
      <w:proofErr w:type="spellEnd"/>
      <w:r w:rsidRPr="001517FF">
        <w:rPr>
          <w:b/>
          <w:bCs/>
          <w:iCs/>
          <w:sz w:val="22"/>
          <w:szCs w:val="22"/>
          <w:lang w:val="fr-CD"/>
        </w:rPr>
        <w:t>:</w:t>
      </w:r>
      <w:proofErr w:type="gramEnd"/>
      <w:r w:rsidRPr="001517FF">
        <w:rPr>
          <w:iCs/>
          <w:sz w:val="22"/>
          <w:szCs w:val="22"/>
          <w:lang w:val="fr-CD"/>
        </w:rPr>
        <w:t xml:space="preserve"> « </w:t>
      </w:r>
      <w:r w:rsidRPr="001517FF">
        <w:rPr>
          <w:i/>
          <w:sz w:val="22"/>
          <w:szCs w:val="22"/>
          <w:lang w:val="fr-CD"/>
        </w:rPr>
        <w:t>La police fait son travail, surtout ceux-là qu’on est parti former</w:t>
      </w:r>
      <w:r w:rsidR="00583613" w:rsidRPr="001517FF">
        <w:rPr>
          <w:i/>
          <w:sz w:val="22"/>
          <w:szCs w:val="22"/>
          <w:lang w:val="fr-CD"/>
        </w:rPr>
        <w:t> ;</w:t>
      </w:r>
      <w:r w:rsidRPr="001517FF">
        <w:rPr>
          <w:i/>
          <w:sz w:val="22"/>
          <w:szCs w:val="22"/>
          <w:lang w:val="fr-CD"/>
        </w:rPr>
        <w:t xml:space="preserve"> ils sont compréhensifs et à l’écoute des doléances de la population, ils font bien leur travail dans le respect de la dignité humaine</w:t>
      </w:r>
      <w:r w:rsidRPr="001517FF">
        <w:rPr>
          <w:iCs/>
          <w:sz w:val="22"/>
          <w:szCs w:val="22"/>
          <w:lang w:val="fr-CD"/>
        </w:rPr>
        <w:t xml:space="preserve"> ». </w:t>
      </w:r>
    </w:p>
    <w:p w14:paraId="684E6F10" w14:textId="77777777" w:rsidR="007A544C" w:rsidRPr="001517FF" w:rsidRDefault="007A544C" w:rsidP="001517FF">
      <w:pPr>
        <w:jc w:val="both"/>
        <w:rPr>
          <w:iCs/>
          <w:sz w:val="22"/>
          <w:szCs w:val="22"/>
          <w:lang w:val="fr-CD"/>
        </w:rPr>
      </w:pPr>
    </w:p>
    <w:p w14:paraId="43D7A26B" w14:textId="2ADCF5E8" w:rsidR="007A544C" w:rsidRPr="001517FF" w:rsidRDefault="007A544C" w:rsidP="001517FF">
      <w:pPr>
        <w:tabs>
          <w:tab w:val="left" w:pos="567"/>
        </w:tabs>
        <w:spacing w:after="1"/>
        <w:jc w:val="both"/>
        <w:rPr>
          <w:color w:val="0070C0"/>
          <w:sz w:val="22"/>
          <w:szCs w:val="22"/>
          <w:lang w:val="fr-FR"/>
        </w:rPr>
      </w:pPr>
      <w:r w:rsidRPr="001517FF">
        <w:rPr>
          <w:b/>
          <w:bCs/>
          <w:iCs/>
          <w:sz w:val="22"/>
          <w:szCs w:val="22"/>
          <w:lang w:val="fr-CD"/>
        </w:rPr>
        <w:t>Témoignage anonyme récolté pendant l’évaluation externe</w:t>
      </w:r>
      <w:r w:rsidRPr="001517FF">
        <w:rPr>
          <w:iCs/>
          <w:sz w:val="22"/>
          <w:szCs w:val="22"/>
          <w:lang w:val="fr-CD"/>
        </w:rPr>
        <w:t xml:space="preserve"> :  </w:t>
      </w:r>
      <w:r w:rsidRPr="001517FF">
        <w:rPr>
          <w:color w:val="000000" w:themeColor="text1"/>
          <w:sz w:val="22"/>
          <w:szCs w:val="22"/>
          <w:lang w:val="fr-FR"/>
        </w:rPr>
        <w:t>« </w:t>
      </w:r>
      <w:r w:rsidRPr="001517FF">
        <w:rPr>
          <w:i/>
          <w:color w:val="000000" w:themeColor="text1"/>
          <w:sz w:val="22"/>
          <w:szCs w:val="22"/>
          <w:lang w:val="fr-FR"/>
        </w:rPr>
        <w:t>Bon franchement</w:t>
      </w:r>
      <w:r w:rsidR="00C86A03">
        <w:rPr>
          <w:i/>
          <w:color w:val="000000" w:themeColor="text1"/>
          <w:sz w:val="22"/>
          <w:szCs w:val="22"/>
          <w:lang w:val="fr-FR"/>
        </w:rPr>
        <w:t>,</w:t>
      </w:r>
      <w:r w:rsidRPr="001517FF">
        <w:rPr>
          <w:i/>
          <w:color w:val="000000" w:themeColor="text1"/>
          <w:sz w:val="22"/>
          <w:szCs w:val="22"/>
          <w:lang w:val="fr-FR"/>
        </w:rPr>
        <w:t xml:space="preserve"> le niveau de sécurité ici dans ce quartier de 2018 jusqu’aujourd’hui, nous avons connu une évolution positive parce que jadis, on ne pouvait même pas prier facilement mais actuellement nous prions à n’importe quelle heure, nous pouvons circuler partout où nous voulons mais en 2017,2018 ce n’était pas le cas, tout le monde avait peur de sortir de chez lui et les autres voulaient même se déplacer pour aller vivre dans d’autres provinces. C’est pourquoi j’affirme qu’il y a un changement </w:t>
      </w:r>
      <w:r w:rsidRPr="001517FF">
        <w:rPr>
          <w:color w:val="000000" w:themeColor="text1"/>
          <w:sz w:val="22"/>
          <w:szCs w:val="22"/>
          <w:lang w:val="fr-FR"/>
        </w:rPr>
        <w:t xml:space="preserve">» </w:t>
      </w:r>
      <w:r w:rsidRPr="001517FF">
        <w:rPr>
          <w:sz w:val="22"/>
          <w:szCs w:val="22"/>
          <w:lang w:val="fr-FR"/>
        </w:rPr>
        <w:t>(ESSI, autorité religieuse).</w:t>
      </w:r>
    </w:p>
    <w:p w14:paraId="790C0C78" w14:textId="427EC746" w:rsidR="007A544C" w:rsidRPr="001517FF" w:rsidRDefault="007A544C" w:rsidP="001517FF">
      <w:pPr>
        <w:jc w:val="both"/>
        <w:rPr>
          <w:iCs/>
          <w:sz w:val="22"/>
          <w:szCs w:val="22"/>
          <w:lang w:val="fr-FR"/>
        </w:rPr>
      </w:pPr>
    </w:p>
    <w:p w14:paraId="1DEF6995" w14:textId="1CE20CFB" w:rsidR="007A544C" w:rsidRPr="001517FF" w:rsidRDefault="008A59EB" w:rsidP="001517FF">
      <w:pPr>
        <w:tabs>
          <w:tab w:val="left" w:pos="567"/>
        </w:tabs>
        <w:spacing w:after="1" w:line="276" w:lineRule="auto"/>
        <w:jc w:val="both"/>
        <w:rPr>
          <w:sz w:val="22"/>
          <w:szCs w:val="22"/>
          <w:lang w:val="fr-FR"/>
        </w:rPr>
      </w:pPr>
      <w:r w:rsidRPr="00BD2871">
        <w:rPr>
          <w:b/>
          <w:bCs/>
          <w:iCs/>
          <w:sz w:val="22"/>
          <w:szCs w:val="22"/>
          <w:u w:val="single"/>
          <w:lang w:val="fr-FR"/>
        </w:rPr>
        <w:t>Témoignage</w:t>
      </w:r>
      <w:r>
        <w:rPr>
          <w:b/>
          <w:bCs/>
          <w:iCs/>
          <w:sz w:val="22"/>
          <w:szCs w:val="22"/>
          <w:u w:val="single"/>
          <w:lang w:val="fr-FR"/>
        </w:rPr>
        <w:t>s</w:t>
      </w:r>
      <w:r w:rsidRPr="00BD2871">
        <w:rPr>
          <w:b/>
          <w:bCs/>
          <w:iCs/>
          <w:sz w:val="22"/>
          <w:szCs w:val="22"/>
          <w:u w:val="single"/>
          <w:lang w:val="fr-FR"/>
        </w:rPr>
        <w:t xml:space="preserve"> d’autorité</w:t>
      </w:r>
      <w:r>
        <w:rPr>
          <w:b/>
          <w:bCs/>
          <w:iCs/>
          <w:sz w:val="22"/>
          <w:szCs w:val="22"/>
          <w:u w:val="single"/>
          <w:lang w:val="fr-FR"/>
        </w:rPr>
        <w:t>s</w:t>
      </w:r>
      <w:r w:rsidRPr="00BD2871">
        <w:rPr>
          <w:b/>
          <w:bCs/>
          <w:iCs/>
          <w:sz w:val="22"/>
          <w:szCs w:val="22"/>
          <w:u w:val="single"/>
          <w:lang w:val="fr-FR"/>
        </w:rPr>
        <w:t xml:space="preserve"> locale</w:t>
      </w:r>
      <w:r>
        <w:rPr>
          <w:b/>
          <w:bCs/>
          <w:iCs/>
          <w:sz w:val="22"/>
          <w:szCs w:val="22"/>
          <w:u w:val="single"/>
          <w:lang w:val="fr-FR"/>
        </w:rPr>
        <w:t>s</w:t>
      </w:r>
      <w:r w:rsidRPr="00BD2871">
        <w:rPr>
          <w:b/>
          <w:bCs/>
          <w:iCs/>
          <w:sz w:val="22"/>
          <w:szCs w:val="22"/>
          <w:u w:val="single"/>
          <w:lang w:val="fr-FR"/>
        </w:rPr>
        <w:t xml:space="preserve"> récolté</w:t>
      </w:r>
      <w:r>
        <w:rPr>
          <w:b/>
          <w:bCs/>
          <w:iCs/>
          <w:sz w:val="22"/>
          <w:szCs w:val="22"/>
          <w:u w:val="single"/>
          <w:lang w:val="fr-FR"/>
        </w:rPr>
        <w:t>s</w:t>
      </w:r>
      <w:r w:rsidRPr="00BD2871">
        <w:rPr>
          <w:b/>
          <w:bCs/>
          <w:iCs/>
          <w:sz w:val="22"/>
          <w:szCs w:val="22"/>
          <w:u w:val="single"/>
          <w:lang w:val="fr-FR"/>
        </w:rPr>
        <w:t xml:space="preserve"> pendant l’évaluation finale externe</w:t>
      </w:r>
      <w:proofErr w:type="gramStart"/>
      <w:r>
        <w:rPr>
          <w:iCs/>
          <w:sz w:val="22"/>
          <w:szCs w:val="22"/>
          <w:u w:val="single"/>
          <w:lang w:val="fr-FR"/>
        </w:rPr>
        <w:t> :</w:t>
      </w:r>
      <w:r w:rsidRPr="00BD2871">
        <w:rPr>
          <w:sz w:val="22"/>
          <w:szCs w:val="22"/>
          <w:lang w:val="fr-FR"/>
        </w:rPr>
        <w:t>Témoignage</w:t>
      </w:r>
      <w:proofErr w:type="gramEnd"/>
      <w:r w:rsidRPr="00BD2871">
        <w:rPr>
          <w:sz w:val="22"/>
          <w:szCs w:val="22"/>
          <w:lang w:val="fr-FR"/>
        </w:rPr>
        <w:t xml:space="preserve"> 1 :</w:t>
      </w:r>
      <w:r>
        <w:rPr>
          <w:i/>
          <w:iCs/>
          <w:sz w:val="22"/>
          <w:szCs w:val="22"/>
          <w:lang w:val="fr-FR"/>
        </w:rPr>
        <w:t xml:space="preserve"> </w:t>
      </w:r>
      <w:r w:rsidR="007A544C" w:rsidRPr="001517FF">
        <w:rPr>
          <w:i/>
          <w:iCs/>
          <w:sz w:val="22"/>
          <w:szCs w:val="22"/>
          <w:lang w:val="fr-FR"/>
        </w:rPr>
        <w:t xml:space="preserve">« Oui, le projet a été rentable.  </w:t>
      </w:r>
      <w:proofErr w:type="gramStart"/>
      <w:r w:rsidR="007A544C" w:rsidRPr="001517FF">
        <w:rPr>
          <w:i/>
          <w:iCs/>
          <w:sz w:val="22"/>
          <w:szCs w:val="22"/>
          <w:lang w:val="fr-FR"/>
        </w:rPr>
        <w:t>parce</w:t>
      </w:r>
      <w:proofErr w:type="gramEnd"/>
      <w:r w:rsidR="007A544C" w:rsidRPr="001517FF">
        <w:rPr>
          <w:i/>
          <w:iCs/>
          <w:sz w:val="22"/>
          <w:szCs w:val="22"/>
          <w:lang w:val="fr-FR"/>
        </w:rPr>
        <w:t xml:space="preserve"> que le projet est arrivé à transformer la vie des beaucoup des gens. Quand je dis transformer la vie des beaucoup des gens prenons les gens disons, jeunes à risque ; ce sont des jeunes qui étaient des jeunes qu’on appelle des </w:t>
      </w:r>
      <w:proofErr w:type="spellStart"/>
      <w:r w:rsidR="007A544C" w:rsidRPr="001517FF">
        <w:rPr>
          <w:i/>
          <w:iCs/>
          <w:sz w:val="22"/>
          <w:szCs w:val="22"/>
          <w:lang w:val="fr-FR"/>
        </w:rPr>
        <w:t>Kuluna</w:t>
      </w:r>
      <w:proofErr w:type="spellEnd"/>
      <w:r w:rsidR="007A544C" w:rsidRPr="001517FF">
        <w:rPr>
          <w:i/>
          <w:iCs/>
          <w:sz w:val="22"/>
          <w:szCs w:val="22"/>
          <w:lang w:val="fr-FR"/>
        </w:rPr>
        <w:t xml:space="preserve"> que nous avions encadrés grâce à projet, et lorsqu’ils ont bénéficiés des kits des AGR, aujourd’hui ces jeunes-là se prennent en charge et ils sont devenus autonomes et ils ont abandonné carrément les mauvaises habitudes qu’ils avaient de </w:t>
      </w:r>
      <w:bookmarkStart w:id="33" w:name="_Hlk135145383"/>
      <w:r w:rsidR="007A544C" w:rsidRPr="001517FF">
        <w:rPr>
          <w:i/>
          <w:iCs/>
          <w:sz w:val="22"/>
          <w:szCs w:val="22"/>
          <w:lang w:val="fr-FR"/>
        </w:rPr>
        <w:t>vol à main armé, les prostitutions</w:t>
      </w:r>
      <w:bookmarkEnd w:id="33"/>
      <w:r w:rsidR="007A544C" w:rsidRPr="001517FF">
        <w:rPr>
          <w:i/>
          <w:iCs/>
          <w:sz w:val="22"/>
          <w:szCs w:val="22"/>
          <w:lang w:val="fr-FR"/>
        </w:rPr>
        <w:t>, tout ça là. Ils ont abandonné ce genre de comportement.  Voilà comment le projet était bénéfique</w:t>
      </w:r>
      <w:proofErr w:type="gramStart"/>
      <w:r w:rsidR="007A544C" w:rsidRPr="001517FF">
        <w:rPr>
          <w:i/>
          <w:iCs/>
          <w:sz w:val="22"/>
          <w:szCs w:val="22"/>
          <w:lang w:val="fr-FR"/>
        </w:rPr>
        <w:t>.»</w:t>
      </w:r>
      <w:proofErr w:type="gramEnd"/>
      <w:r w:rsidR="007A544C" w:rsidRPr="001517FF">
        <w:rPr>
          <w:i/>
          <w:iCs/>
          <w:sz w:val="22"/>
          <w:szCs w:val="22"/>
          <w:lang w:val="fr-FR"/>
        </w:rPr>
        <w:t xml:space="preserve">. </w:t>
      </w:r>
      <w:r w:rsidR="007A544C" w:rsidRPr="001517FF">
        <w:rPr>
          <w:sz w:val="22"/>
          <w:szCs w:val="22"/>
          <w:lang w:val="fr-FR"/>
        </w:rPr>
        <w:t>(ESSI, Partenaires de mise en œuvre)</w:t>
      </w:r>
    </w:p>
    <w:p w14:paraId="47E93301" w14:textId="77777777" w:rsidR="007A544C" w:rsidRPr="001517FF" w:rsidRDefault="007A544C" w:rsidP="001517FF">
      <w:pPr>
        <w:tabs>
          <w:tab w:val="left" w:pos="567"/>
        </w:tabs>
        <w:spacing w:after="1" w:line="276" w:lineRule="auto"/>
        <w:jc w:val="both"/>
        <w:rPr>
          <w:sz w:val="22"/>
          <w:szCs w:val="22"/>
          <w:lang w:val="fr-FR"/>
        </w:rPr>
      </w:pPr>
    </w:p>
    <w:p w14:paraId="7E29BE6E" w14:textId="39141CF3" w:rsidR="007A544C" w:rsidRPr="001517FF" w:rsidRDefault="008A59EB" w:rsidP="001517FF">
      <w:pPr>
        <w:spacing w:line="259" w:lineRule="auto"/>
        <w:jc w:val="both"/>
        <w:rPr>
          <w:sz w:val="22"/>
          <w:szCs w:val="22"/>
          <w:lang w:val="fr-FR"/>
        </w:rPr>
      </w:pPr>
      <w:r>
        <w:rPr>
          <w:sz w:val="22"/>
          <w:szCs w:val="22"/>
          <w:lang w:val="fr-FR"/>
        </w:rPr>
        <w:t xml:space="preserve">Témoignage 2 : </w:t>
      </w:r>
      <w:r w:rsidR="007A544C" w:rsidRPr="001517FF">
        <w:rPr>
          <w:sz w:val="22"/>
          <w:szCs w:val="22"/>
          <w:lang w:val="fr-FR"/>
        </w:rPr>
        <w:t>« </w:t>
      </w:r>
      <w:r w:rsidR="007A544C" w:rsidRPr="001517FF">
        <w:rPr>
          <w:i/>
          <w:sz w:val="22"/>
          <w:szCs w:val="22"/>
          <w:lang w:val="fr-FR"/>
        </w:rPr>
        <w:t>Le projet PDP a contribué à la diminution de l’insécurité qui régnait dans cette commune, ce projet a changé la mentalité de certains policiers qui se comportaient très mal lors qu’ils partaient intervenir aux appels de la population, ce projet a aussi contribué à la vision la plus grande de notre chef de l’Etat, Félix Antoine TSHISEKEDI qui est l’Etat de Droit. Parce que l’ancien policier ne tenait pas compte de cela, mais actuellement le policier de proximité sait comment se comporter devant le civil même si celui-ci est reconnu coupable</w:t>
      </w:r>
      <w:r w:rsidR="007A544C" w:rsidRPr="001517FF">
        <w:rPr>
          <w:sz w:val="22"/>
          <w:szCs w:val="22"/>
          <w:lang w:val="fr-FR"/>
        </w:rPr>
        <w:t xml:space="preserve"> » (ESSI, autorité provinciale).  </w:t>
      </w:r>
    </w:p>
    <w:p w14:paraId="6EE27C76" w14:textId="77777777" w:rsidR="007A544C" w:rsidRPr="001517FF" w:rsidRDefault="007A544C" w:rsidP="001517FF">
      <w:pPr>
        <w:tabs>
          <w:tab w:val="left" w:pos="567"/>
        </w:tabs>
        <w:spacing w:after="1" w:line="276" w:lineRule="auto"/>
        <w:jc w:val="both"/>
        <w:rPr>
          <w:sz w:val="22"/>
          <w:szCs w:val="22"/>
          <w:lang w:val="fr-FR"/>
        </w:rPr>
      </w:pPr>
    </w:p>
    <w:p w14:paraId="1FA1F137" w14:textId="77777777" w:rsidR="00D44EA3" w:rsidRPr="001517FF" w:rsidRDefault="00D44EA3" w:rsidP="001517FF">
      <w:pPr>
        <w:ind w:left="-810"/>
        <w:jc w:val="both"/>
        <w:rPr>
          <w:b/>
          <w:i/>
          <w:sz w:val="22"/>
          <w:szCs w:val="22"/>
          <w:lang w:val="fr-FR"/>
        </w:rPr>
      </w:pPr>
    </w:p>
    <w:tbl>
      <w:tblPr>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700"/>
        <w:gridCol w:w="1890"/>
        <w:gridCol w:w="3330"/>
      </w:tblGrid>
      <w:tr w:rsidR="00D44EA3" w:rsidRPr="00651E12" w14:paraId="735A9FF4" w14:textId="77777777" w:rsidTr="00D8181F">
        <w:tc>
          <w:tcPr>
            <w:tcW w:w="1710" w:type="dxa"/>
            <w:vAlign w:val="center"/>
          </w:tcPr>
          <w:p w14:paraId="22AF8C9F" w14:textId="4D06C3F2" w:rsidR="00D44EA3" w:rsidRPr="001517FF" w:rsidRDefault="00423E4E" w:rsidP="001517FF">
            <w:pPr>
              <w:jc w:val="both"/>
              <w:rPr>
                <w:b/>
                <w:sz w:val="22"/>
                <w:szCs w:val="22"/>
              </w:rPr>
            </w:pPr>
            <w:proofErr w:type="spellStart"/>
            <w:r w:rsidRPr="001517FF">
              <w:rPr>
                <w:b/>
                <w:sz w:val="22"/>
                <w:szCs w:val="22"/>
              </w:rPr>
              <w:t>Partie</w:t>
            </w:r>
            <w:proofErr w:type="spellEnd"/>
            <w:r w:rsidRPr="001517FF">
              <w:rPr>
                <w:b/>
                <w:sz w:val="22"/>
                <w:szCs w:val="22"/>
              </w:rPr>
              <w:t xml:space="preserve"> </w:t>
            </w:r>
            <w:proofErr w:type="spellStart"/>
            <w:r w:rsidRPr="001517FF">
              <w:rPr>
                <w:b/>
                <w:sz w:val="22"/>
                <w:szCs w:val="22"/>
              </w:rPr>
              <w:t>Prenante</w:t>
            </w:r>
            <w:proofErr w:type="spellEnd"/>
          </w:p>
        </w:tc>
        <w:tc>
          <w:tcPr>
            <w:tcW w:w="2700" w:type="dxa"/>
            <w:vAlign w:val="center"/>
          </w:tcPr>
          <w:p w14:paraId="43B267BC" w14:textId="4EA5E3C4" w:rsidR="00D44EA3" w:rsidRPr="001517FF" w:rsidRDefault="00284188" w:rsidP="001517FF">
            <w:pPr>
              <w:jc w:val="both"/>
              <w:rPr>
                <w:b/>
                <w:sz w:val="22"/>
                <w:szCs w:val="22"/>
                <w:lang w:val="fr-FR"/>
              </w:rPr>
            </w:pPr>
            <w:r w:rsidRPr="001517FF">
              <w:rPr>
                <w:b/>
                <w:sz w:val="22"/>
                <w:szCs w:val="22"/>
                <w:lang w:val="fr-FR"/>
              </w:rPr>
              <w:t xml:space="preserve">Quels étaient les défis auxquels elles faisaient face avant le début du projet </w:t>
            </w:r>
            <w:r w:rsidR="00D44EA3" w:rsidRPr="001517FF">
              <w:rPr>
                <w:b/>
                <w:sz w:val="22"/>
                <w:szCs w:val="22"/>
                <w:lang w:val="fr-FR"/>
              </w:rPr>
              <w:t xml:space="preserve">(350 </w:t>
            </w:r>
            <w:r w:rsidRPr="001517FF">
              <w:rPr>
                <w:b/>
                <w:sz w:val="22"/>
                <w:szCs w:val="22"/>
                <w:lang w:val="fr-FR"/>
              </w:rPr>
              <w:t xml:space="preserve">mots </w:t>
            </w:r>
            <w:r w:rsidR="00D44EA3" w:rsidRPr="001517FF">
              <w:rPr>
                <w:b/>
                <w:sz w:val="22"/>
                <w:szCs w:val="22"/>
                <w:lang w:val="fr-FR"/>
              </w:rPr>
              <w:t>max)</w:t>
            </w:r>
          </w:p>
        </w:tc>
        <w:tc>
          <w:tcPr>
            <w:tcW w:w="1890" w:type="dxa"/>
            <w:vAlign w:val="center"/>
          </w:tcPr>
          <w:p w14:paraId="2E426513" w14:textId="6622B75B" w:rsidR="00D44EA3" w:rsidRPr="001517FF" w:rsidRDefault="00423E4E" w:rsidP="001517FF">
            <w:pPr>
              <w:jc w:val="both"/>
              <w:rPr>
                <w:b/>
                <w:sz w:val="22"/>
                <w:szCs w:val="22"/>
                <w:lang w:val="fr-FR"/>
              </w:rPr>
            </w:pPr>
            <w:r w:rsidRPr="001517FF">
              <w:rPr>
                <w:b/>
                <w:sz w:val="22"/>
                <w:szCs w:val="22"/>
                <w:lang w:val="fr-FR"/>
              </w:rPr>
              <w:t xml:space="preserve">Quel est l'impact du projet sur leurs vies </w:t>
            </w:r>
            <w:r w:rsidR="00D44EA3" w:rsidRPr="001517FF">
              <w:rPr>
                <w:b/>
                <w:sz w:val="22"/>
                <w:szCs w:val="22"/>
                <w:lang w:val="fr-FR"/>
              </w:rPr>
              <w:t xml:space="preserve">(350 </w:t>
            </w:r>
            <w:r w:rsidRPr="001517FF">
              <w:rPr>
                <w:b/>
                <w:sz w:val="22"/>
                <w:szCs w:val="22"/>
                <w:lang w:val="fr-FR"/>
              </w:rPr>
              <w:t>mots</w:t>
            </w:r>
            <w:r w:rsidR="00D44EA3" w:rsidRPr="001517FF">
              <w:rPr>
                <w:b/>
                <w:sz w:val="22"/>
                <w:szCs w:val="22"/>
                <w:lang w:val="fr-FR"/>
              </w:rPr>
              <w:t xml:space="preserve"> max)</w:t>
            </w:r>
          </w:p>
        </w:tc>
        <w:tc>
          <w:tcPr>
            <w:tcW w:w="3330" w:type="dxa"/>
            <w:vAlign w:val="center"/>
          </w:tcPr>
          <w:p w14:paraId="442C5235" w14:textId="6D4A030E" w:rsidR="00D44EA3" w:rsidRPr="001517FF" w:rsidRDefault="00284188" w:rsidP="001517FF">
            <w:pPr>
              <w:jc w:val="both"/>
              <w:rPr>
                <w:b/>
                <w:sz w:val="22"/>
                <w:szCs w:val="22"/>
                <w:lang w:val="fr-FR"/>
              </w:rPr>
            </w:pPr>
            <w:r w:rsidRPr="001517FF">
              <w:rPr>
                <w:b/>
                <w:sz w:val="22"/>
                <w:szCs w:val="22"/>
                <w:lang w:val="fr-FR"/>
              </w:rPr>
              <w:t>Partagez, si possible, une citation ou un témoignage d'un repré</w:t>
            </w:r>
            <w:r w:rsidR="00B97FAA" w:rsidRPr="001517FF">
              <w:rPr>
                <w:b/>
                <w:sz w:val="22"/>
                <w:szCs w:val="22"/>
                <w:lang w:val="fr-FR"/>
              </w:rPr>
              <w:t>sentant</w:t>
            </w:r>
            <w:r w:rsidRPr="001517FF">
              <w:rPr>
                <w:b/>
                <w:sz w:val="22"/>
                <w:szCs w:val="22"/>
                <w:lang w:val="fr-FR"/>
              </w:rPr>
              <w:t xml:space="preserve"> de chacune des parties prenantes </w:t>
            </w:r>
            <w:r w:rsidR="00D44EA3" w:rsidRPr="001517FF">
              <w:rPr>
                <w:b/>
                <w:sz w:val="22"/>
                <w:szCs w:val="22"/>
                <w:lang w:val="fr-FR"/>
              </w:rPr>
              <w:t xml:space="preserve">(350 </w:t>
            </w:r>
            <w:r w:rsidRPr="001517FF">
              <w:rPr>
                <w:b/>
                <w:sz w:val="22"/>
                <w:szCs w:val="22"/>
                <w:lang w:val="fr-FR"/>
              </w:rPr>
              <w:t>mot</w:t>
            </w:r>
            <w:r w:rsidR="00D44EA3" w:rsidRPr="001517FF">
              <w:rPr>
                <w:b/>
                <w:sz w:val="22"/>
                <w:szCs w:val="22"/>
                <w:lang w:val="fr-FR"/>
              </w:rPr>
              <w:t>s max)</w:t>
            </w:r>
          </w:p>
        </w:tc>
      </w:tr>
      <w:tr w:rsidR="00D44EA3" w:rsidRPr="00651E12" w14:paraId="0F871BA0" w14:textId="77777777" w:rsidTr="00D8181F">
        <w:trPr>
          <w:trHeight w:val="567"/>
        </w:trPr>
        <w:tc>
          <w:tcPr>
            <w:tcW w:w="1710" w:type="dxa"/>
          </w:tcPr>
          <w:p w14:paraId="76B758A3" w14:textId="0356E03C" w:rsidR="00D44EA3" w:rsidRPr="001517FF" w:rsidRDefault="00F76554" w:rsidP="001517FF">
            <w:pPr>
              <w:jc w:val="both"/>
              <w:rPr>
                <w:bCs/>
                <w:sz w:val="22"/>
                <w:szCs w:val="22"/>
                <w:lang w:val="fr-CD"/>
              </w:rPr>
            </w:pPr>
            <w:r w:rsidRPr="001517FF">
              <w:rPr>
                <w:bCs/>
                <w:iCs/>
                <w:sz w:val="22"/>
                <w:szCs w:val="22"/>
                <w:lang w:val="fr-FR"/>
              </w:rPr>
              <w:t>La Police Nationale Congolaise de Kanzala </w:t>
            </w:r>
          </w:p>
        </w:tc>
        <w:tc>
          <w:tcPr>
            <w:tcW w:w="2700" w:type="dxa"/>
          </w:tcPr>
          <w:p w14:paraId="72D04EF0" w14:textId="22C1A5A3" w:rsidR="00D44EA3" w:rsidRPr="001517FF" w:rsidRDefault="00F76554" w:rsidP="001517FF">
            <w:pPr>
              <w:jc w:val="both"/>
              <w:rPr>
                <w:bCs/>
                <w:sz w:val="22"/>
                <w:szCs w:val="22"/>
                <w:lang w:val="fr-CD"/>
              </w:rPr>
            </w:pPr>
            <w:r w:rsidRPr="001517FF">
              <w:rPr>
                <w:bCs/>
                <w:iCs/>
                <w:sz w:val="22"/>
                <w:szCs w:val="22"/>
                <w:lang w:val="fr-FR"/>
              </w:rPr>
              <w:t>Insuffisance de connaissances dans le domaine de la police, les approches de police de proximité et les notions des droits humains </w:t>
            </w:r>
          </w:p>
        </w:tc>
        <w:tc>
          <w:tcPr>
            <w:tcW w:w="1890" w:type="dxa"/>
          </w:tcPr>
          <w:p w14:paraId="3C71326B" w14:textId="48195F8F" w:rsidR="00D44EA3" w:rsidRPr="001517FF" w:rsidRDefault="00F76554" w:rsidP="001517FF">
            <w:pPr>
              <w:jc w:val="both"/>
              <w:rPr>
                <w:bCs/>
                <w:sz w:val="22"/>
                <w:szCs w:val="22"/>
                <w:lang w:val="fr-CD"/>
              </w:rPr>
            </w:pPr>
            <w:r w:rsidRPr="001517FF">
              <w:rPr>
                <w:bCs/>
                <w:iCs/>
                <w:sz w:val="22"/>
                <w:szCs w:val="22"/>
                <w:lang w:val="fr-FR"/>
              </w:rPr>
              <w:t xml:space="preserve">Grâce à la formation reçue sur la police de proximité, les policiers </w:t>
            </w:r>
            <w:r w:rsidR="00E70D9D" w:rsidRPr="001517FF">
              <w:rPr>
                <w:bCs/>
                <w:iCs/>
                <w:sz w:val="22"/>
                <w:szCs w:val="22"/>
                <w:lang w:val="fr-FR"/>
              </w:rPr>
              <w:t>ont de capacité nécessaire pour e</w:t>
            </w:r>
            <w:r w:rsidRPr="001517FF">
              <w:rPr>
                <w:bCs/>
                <w:iCs/>
                <w:sz w:val="22"/>
                <w:szCs w:val="22"/>
                <w:lang w:val="fr-FR"/>
              </w:rPr>
              <w:t>xercer bien leur travail de manière professionnelle.</w:t>
            </w:r>
          </w:p>
        </w:tc>
        <w:tc>
          <w:tcPr>
            <w:tcW w:w="3330" w:type="dxa"/>
          </w:tcPr>
          <w:p w14:paraId="5DA7F5A1" w14:textId="6F781324" w:rsidR="00D44EA3" w:rsidRPr="001517FF" w:rsidRDefault="00871231" w:rsidP="001517FF">
            <w:pPr>
              <w:jc w:val="both"/>
              <w:rPr>
                <w:bCs/>
                <w:sz w:val="22"/>
                <w:szCs w:val="22"/>
                <w:lang w:val="fr-FR"/>
              </w:rPr>
            </w:pPr>
            <w:r w:rsidRPr="001517FF">
              <w:rPr>
                <w:bCs/>
                <w:sz w:val="22"/>
                <w:szCs w:val="22"/>
                <w:lang w:val="fr-FR"/>
              </w:rPr>
              <w:t>Pas de témoignage</w:t>
            </w:r>
            <w:r w:rsidR="0090320F" w:rsidRPr="001517FF">
              <w:rPr>
                <w:bCs/>
                <w:sz w:val="22"/>
                <w:szCs w:val="22"/>
                <w:lang w:val="fr-FR"/>
              </w:rPr>
              <w:t xml:space="preserve"> écrit mais </w:t>
            </w:r>
            <w:proofErr w:type="spellStart"/>
            <w:r w:rsidR="0090320F" w:rsidRPr="001517FF">
              <w:rPr>
                <w:bCs/>
                <w:sz w:val="22"/>
                <w:szCs w:val="22"/>
                <w:lang w:val="fr-FR"/>
              </w:rPr>
              <w:t>video</w:t>
            </w:r>
            <w:proofErr w:type="spellEnd"/>
            <w:r w:rsidR="0090320F" w:rsidRPr="001517FF">
              <w:rPr>
                <w:bCs/>
                <w:sz w:val="22"/>
                <w:szCs w:val="22"/>
                <w:lang w:val="fr-FR"/>
              </w:rPr>
              <w:t xml:space="preserve"> voir film institutionnel</w:t>
            </w:r>
            <w:r w:rsidRPr="001517FF">
              <w:rPr>
                <w:bCs/>
                <w:sz w:val="22"/>
                <w:szCs w:val="22"/>
                <w:lang w:val="fr-FR"/>
              </w:rPr>
              <w:t>.</w:t>
            </w:r>
          </w:p>
        </w:tc>
      </w:tr>
      <w:tr w:rsidR="00B239F9" w:rsidRPr="00651E12" w14:paraId="6929D651" w14:textId="77777777" w:rsidTr="00D8181F">
        <w:trPr>
          <w:trHeight w:val="567"/>
        </w:trPr>
        <w:tc>
          <w:tcPr>
            <w:tcW w:w="1710" w:type="dxa"/>
          </w:tcPr>
          <w:p w14:paraId="4D3B7F73" w14:textId="7CD07725" w:rsidR="00B239F9" w:rsidRPr="001517FF" w:rsidRDefault="00B239F9" w:rsidP="001517FF">
            <w:pPr>
              <w:jc w:val="both"/>
              <w:rPr>
                <w:bCs/>
                <w:sz w:val="22"/>
                <w:szCs w:val="22"/>
                <w:lang w:val="fr-CD"/>
              </w:rPr>
            </w:pPr>
            <w:r w:rsidRPr="001517FF">
              <w:rPr>
                <w:bCs/>
                <w:iCs/>
                <w:sz w:val="22"/>
                <w:szCs w:val="22"/>
                <w:lang w:val="fr-FR"/>
              </w:rPr>
              <w:t>La communauté vivante dans la zone du projet</w:t>
            </w:r>
          </w:p>
        </w:tc>
        <w:tc>
          <w:tcPr>
            <w:tcW w:w="2700" w:type="dxa"/>
          </w:tcPr>
          <w:p w14:paraId="503D2B9E" w14:textId="77777777" w:rsidR="00B239F9" w:rsidRPr="001517FF" w:rsidRDefault="00B239F9" w:rsidP="001517FF">
            <w:pPr>
              <w:jc w:val="both"/>
              <w:rPr>
                <w:bCs/>
                <w:iCs/>
                <w:sz w:val="22"/>
                <w:szCs w:val="22"/>
                <w:lang w:val="fr-FR"/>
              </w:rPr>
            </w:pPr>
            <w:r w:rsidRPr="001517FF">
              <w:rPr>
                <w:bCs/>
                <w:iCs/>
                <w:sz w:val="22"/>
                <w:szCs w:val="22"/>
                <w:lang w:val="fr-FR"/>
              </w:rPr>
              <w:t>Méfiance à l’égard de la police</w:t>
            </w:r>
            <w:r w:rsidRPr="001517FF">
              <w:rPr>
                <w:bCs/>
                <w:iCs/>
                <w:sz w:val="22"/>
                <w:szCs w:val="22"/>
                <w:u w:val="single"/>
                <w:lang w:val="fr-FR"/>
              </w:rPr>
              <w:t xml:space="preserve"> </w:t>
            </w:r>
            <w:proofErr w:type="gramStart"/>
            <w:r w:rsidRPr="001517FF">
              <w:rPr>
                <w:bCs/>
                <w:iCs/>
                <w:sz w:val="22"/>
                <w:szCs w:val="22"/>
                <w:lang w:val="fr-FR"/>
              </w:rPr>
              <w:t>suite aux</w:t>
            </w:r>
            <w:proofErr w:type="gramEnd"/>
            <w:r w:rsidRPr="001517FF">
              <w:rPr>
                <w:bCs/>
                <w:iCs/>
                <w:sz w:val="22"/>
                <w:szCs w:val="22"/>
                <w:lang w:val="fr-FR"/>
              </w:rPr>
              <w:t xml:space="preserve"> mauvais comportements affichés par ces derniers et le niveau d’insécurité très élevé.</w:t>
            </w:r>
          </w:p>
          <w:p w14:paraId="55BF3F6A" w14:textId="77777777" w:rsidR="00B239F9" w:rsidRPr="001517FF" w:rsidRDefault="00B239F9" w:rsidP="001517FF">
            <w:pPr>
              <w:jc w:val="both"/>
              <w:rPr>
                <w:color w:val="000000"/>
                <w:sz w:val="22"/>
                <w:szCs w:val="22"/>
                <w:lang w:val="fr-FR"/>
              </w:rPr>
            </w:pPr>
            <w:r w:rsidRPr="001517FF">
              <w:rPr>
                <w:color w:val="000000"/>
                <w:sz w:val="22"/>
                <w:szCs w:val="22"/>
                <w:lang w:val="fr-FR"/>
              </w:rPr>
              <w:t xml:space="preserve">Faible connaissance en matière d’élaboration du Plan de développement local, du Plan d’actions prioritaires et du Plan local de sécurité  </w:t>
            </w:r>
          </w:p>
          <w:p w14:paraId="24F09861" w14:textId="77777777" w:rsidR="00B239F9" w:rsidRPr="001517FF" w:rsidRDefault="00B239F9" w:rsidP="001517FF">
            <w:pPr>
              <w:jc w:val="both"/>
              <w:rPr>
                <w:color w:val="000000"/>
                <w:sz w:val="22"/>
                <w:szCs w:val="22"/>
                <w:lang w:val="fr-FR"/>
              </w:rPr>
            </w:pPr>
          </w:p>
          <w:p w14:paraId="3D129708" w14:textId="77777777" w:rsidR="00B239F9" w:rsidRPr="001517FF" w:rsidRDefault="00B239F9" w:rsidP="001517FF">
            <w:pPr>
              <w:jc w:val="both"/>
              <w:rPr>
                <w:color w:val="000000"/>
                <w:sz w:val="22"/>
                <w:szCs w:val="22"/>
                <w:lang w:val="fr-FR"/>
              </w:rPr>
            </w:pPr>
            <w:r w:rsidRPr="001517FF">
              <w:rPr>
                <w:color w:val="000000"/>
                <w:sz w:val="22"/>
                <w:szCs w:val="22"/>
                <w:lang w:val="fr-FR"/>
              </w:rPr>
              <w:t>Pas de participation au processus d’élaboration de leur élaboration</w:t>
            </w:r>
          </w:p>
          <w:p w14:paraId="0D38E6ED" w14:textId="77777777" w:rsidR="00B239F9" w:rsidRPr="001517FF" w:rsidRDefault="00B239F9" w:rsidP="001517FF">
            <w:pPr>
              <w:jc w:val="both"/>
              <w:rPr>
                <w:bCs/>
                <w:iCs/>
                <w:sz w:val="22"/>
                <w:szCs w:val="22"/>
                <w:lang w:val="fr-FR"/>
              </w:rPr>
            </w:pPr>
          </w:p>
          <w:p w14:paraId="7E952CB3" w14:textId="061270E5" w:rsidR="00B239F9" w:rsidRPr="001517FF" w:rsidRDefault="00B239F9" w:rsidP="001517FF">
            <w:pPr>
              <w:jc w:val="both"/>
              <w:rPr>
                <w:bCs/>
                <w:sz w:val="22"/>
                <w:szCs w:val="22"/>
                <w:lang w:val="fr-CD"/>
              </w:rPr>
            </w:pPr>
          </w:p>
        </w:tc>
        <w:tc>
          <w:tcPr>
            <w:tcW w:w="1890" w:type="dxa"/>
          </w:tcPr>
          <w:p w14:paraId="1AACC822" w14:textId="0117EDAF" w:rsidR="00B239F9" w:rsidRPr="001517FF" w:rsidRDefault="004630F3" w:rsidP="001517FF">
            <w:pPr>
              <w:jc w:val="both"/>
              <w:rPr>
                <w:bCs/>
                <w:iCs/>
                <w:sz w:val="22"/>
                <w:szCs w:val="22"/>
                <w:lang w:val="fr-FR"/>
              </w:rPr>
            </w:pPr>
            <w:r w:rsidRPr="001517FF">
              <w:rPr>
                <w:bCs/>
                <w:iCs/>
                <w:sz w:val="22"/>
                <w:szCs w:val="22"/>
                <w:lang w:val="fr-FR"/>
              </w:rPr>
              <w:t>A</w:t>
            </w:r>
            <w:r w:rsidR="00B239F9" w:rsidRPr="001517FF">
              <w:rPr>
                <w:bCs/>
                <w:iCs/>
                <w:sz w:val="22"/>
                <w:szCs w:val="22"/>
                <w:lang w:val="fr-FR"/>
              </w:rPr>
              <w:t xml:space="preserve">mélioration des relations entre la population </w:t>
            </w:r>
            <w:r w:rsidR="00E70D9D" w:rsidRPr="001517FF">
              <w:rPr>
                <w:bCs/>
                <w:iCs/>
                <w:sz w:val="22"/>
                <w:szCs w:val="22"/>
                <w:lang w:val="fr-FR"/>
              </w:rPr>
              <w:t>et la</w:t>
            </w:r>
            <w:r w:rsidR="00B239F9" w:rsidRPr="001517FF">
              <w:rPr>
                <w:bCs/>
                <w:iCs/>
                <w:sz w:val="22"/>
                <w:szCs w:val="22"/>
                <w:lang w:val="fr-FR"/>
              </w:rPr>
              <w:t xml:space="preserve"> police </w:t>
            </w:r>
            <w:r w:rsidR="00E70D9D" w:rsidRPr="001517FF">
              <w:rPr>
                <w:bCs/>
                <w:iCs/>
                <w:sz w:val="22"/>
                <w:szCs w:val="22"/>
                <w:lang w:val="fr-FR"/>
              </w:rPr>
              <w:t>ainsi que</w:t>
            </w:r>
            <w:r w:rsidR="00B239F9" w:rsidRPr="001517FF">
              <w:rPr>
                <w:bCs/>
                <w:iCs/>
                <w:sz w:val="22"/>
                <w:szCs w:val="22"/>
                <w:lang w:val="fr-FR"/>
              </w:rPr>
              <w:t xml:space="preserve"> l’autorité locale qui </w:t>
            </w:r>
            <w:r w:rsidR="007E09BA" w:rsidRPr="001517FF">
              <w:rPr>
                <w:bCs/>
                <w:iCs/>
                <w:sz w:val="22"/>
                <w:szCs w:val="22"/>
                <w:lang w:val="fr-FR"/>
              </w:rPr>
              <w:t xml:space="preserve">a </w:t>
            </w:r>
            <w:r w:rsidR="00B239F9" w:rsidRPr="001517FF">
              <w:rPr>
                <w:bCs/>
                <w:iCs/>
                <w:sz w:val="22"/>
                <w:szCs w:val="22"/>
                <w:lang w:val="fr-FR"/>
              </w:rPr>
              <w:t>impacté positivement sur la situation sécuritaire de la commune ainsi que sur la perception de la gouvernance de la commune</w:t>
            </w:r>
          </w:p>
          <w:p w14:paraId="3BE0CBA2" w14:textId="2A809FD4" w:rsidR="00B239F9" w:rsidRPr="001517FF" w:rsidRDefault="00B239F9" w:rsidP="001517FF">
            <w:pPr>
              <w:jc w:val="both"/>
              <w:rPr>
                <w:bCs/>
                <w:sz w:val="22"/>
                <w:szCs w:val="22"/>
                <w:lang w:val="fr-CD"/>
              </w:rPr>
            </w:pPr>
          </w:p>
        </w:tc>
        <w:tc>
          <w:tcPr>
            <w:tcW w:w="3330" w:type="dxa"/>
          </w:tcPr>
          <w:p w14:paraId="530E5191" w14:textId="77777777" w:rsidR="00B239F9" w:rsidRPr="001517FF" w:rsidRDefault="00B239F9" w:rsidP="001517FF">
            <w:pPr>
              <w:jc w:val="both"/>
              <w:rPr>
                <w:iCs/>
                <w:sz w:val="22"/>
                <w:szCs w:val="22"/>
                <w:lang w:val="fr-CD"/>
              </w:rPr>
            </w:pPr>
            <w:r w:rsidRPr="001517FF">
              <w:rPr>
                <w:iCs/>
                <w:sz w:val="22"/>
                <w:szCs w:val="22"/>
                <w:lang w:val="fr-CD"/>
              </w:rPr>
              <w:t xml:space="preserve">Témoignage d’un homme lors du focus group dans le quartier </w:t>
            </w:r>
            <w:proofErr w:type="spellStart"/>
            <w:proofErr w:type="gramStart"/>
            <w:r w:rsidRPr="001517FF">
              <w:rPr>
                <w:iCs/>
                <w:sz w:val="22"/>
                <w:szCs w:val="22"/>
                <w:lang w:val="fr-CD"/>
              </w:rPr>
              <w:t>Kanangayi</w:t>
            </w:r>
            <w:proofErr w:type="spellEnd"/>
            <w:r w:rsidRPr="001517FF">
              <w:rPr>
                <w:iCs/>
                <w:sz w:val="22"/>
                <w:szCs w:val="22"/>
                <w:lang w:val="fr-CD"/>
              </w:rPr>
              <w:t>:</w:t>
            </w:r>
            <w:proofErr w:type="gramEnd"/>
            <w:r w:rsidRPr="001517FF">
              <w:rPr>
                <w:iCs/>
                <w:sz w:val="22"/>
                <w:szCs w:val="22"/>
                <w:lang w:val="fr-CD"/>
              </w:rPr>
              <w:t xml:space="preserve"> « </w:t>
            </w:r>
            <w:r w:rsidRPr="001517FF">
              <w:rPr>
                <w:i/>
                <w:sz w:val="22"/>
                <w:szCs w:val="22"/>
                <w:lang w:val="fr-CD"/>
              </w:rPr>
              <w:t>La police fait son travail, surtout ceux-là qu’on est parti former, ils sont compréhensifs et à l’écoute des doléances de la population, ils font bien leur travail dans le respect de la dignité humaine</w:t>
            </w:r>
            <w:r w:rsidRPr="001517FF">
              <w:rPr>
                <w:iCs/>
                <w:sz w:val="22"/>
                <w:szCs w:val="22"/>
                <w:lang w:val="fr-CD"/>
              </w:rPr>
              <w:t xml:space="preserve"> ». </w:t>
            </w:r>
          </w:p>
          <w:p w14:paraId="39F0E264" w14:textId="53CBF8A2" w:rsidR="00B239F9" w:rsidRPr="001517FF" w:rsidRDefault="00B239F9" w:rsidP="001517FF">
            <w:pPr>
              <w:jc w:val="both"/>
              <w:rPr>
                <w:bCs/>
                <w:sz w:val="22"/>
                <w:szCs w:val="22"/>
                <w:lang w:val="fr-CD"/>
              </w:rPr>
            </w:pPr>
          </w:p>
        </w:tc>
      </w:tr>
      <w:tr w:rsidR="00B239F9" w:rsidRPr="00651E12" w14:paraId="17754E08" w14:textId="77777777" w:rsidTr="00D8181F">
        <w:trPr>
          <w:trHeight w:val="567"/>
        </w:trPr>
        <w:tc>
          <w:tcPr>
            <w:tcW w:w="1710" w:type="dxa"/>
          </w:tcPr>
          <w:p w14:paraId="482999E4" w14:textId="77777777" w:rsidR="00B239F9" w:rsidRPr="001517FF" w:rsidRDefault="00B239F9" w:rsidP="001517FF">
            <w:pPr>
              <w:jc w:val="both"/>
              <w:rPr>
                <w:color w:val="000000"/>
                <w:sz w:val="22"/>
                <w:szCs w:val="22"/>
                <w:lang w:val="fr-FR"/>
              </w:rPr>
            </w:pPr>
            <w:r w:rsidRPr="001517FF">
              <w:rPr>
                <w:color w:val="000000"/>
                <w:sz w:val="22"/>
                <w:szCs w:val="22"/>
                <w:lang w:val="fr-FR"/>
              </w:rPr>
              <w:t>L’autorité politico – administrative locale </w:t>
            </w:r>
          </w:p>
          <w:p w14:paraId="5351DA32" w14:textId="77777777" w:rsidR="00B239F9" w:rsidRPr="001517FF" w:rsidRDefault="00B239F9" w:rsidP="001517FF">
            <w:pPr>
              <w:jc w:val="both"/>
              <w:rPr>
                <w:bCs/>
                <w:iCs/>
                <w:sz w:val="22"/>
                <w:szCs w:val="22"/>
                <w:lang w:val="fr-FR"/>
              </w:rPr>
            </w:pPr>
          </w:p>
        </w:tc>
        <w:tc>
          <w:tcPr>
            <w:tcW w:w="2700" w:type="dxa"/>
          </w:tcPr>
          <w:p w14:paraId="7F018A4E" w14:textId="77777777" w:rsidR="00B239F9" w:rsidRPr="001517FF" w:rsidRDefault="00B239F9" w:rsidP="001517FF">
            <w:pPr>
              <w:jc w:val="both"/>
              <w:rPr>
                <w:color w:val="000000"/>
                <w:sz w:val="22"/>
                <w:szCs w:val="22"/>
                <w:lang w:val="fr-FR"/>
              </w:rPr>
            </w:pPr>
            <w:r w:rsidRPr="001517FF">
              <w:rPr>
                <w:color w:val="000000"/>
                <w:sz w:val="22"/>
                <w:szCs w:val="22"/>
                <w:lang w:val="fr-FR"/>
              </w:rPr>
              <w:t xml:space="preserve">Faible connaissance en matière d’élaboration du Plan de développement local (PDL), du Plan d’actions prioritaires (PAP) et du Plan local de sécurité (PLS) </w:t>
            </w:r>
          </w:p>
          <w:p w14:paraId="7923C14D" w14:textId="77777777" w:rsidR="00B239F9" w:rsidRPr="001517FF" w:rsidRDefault="00B239F9" w:rsidP="001517FF">
            <w:pPr>
              <w:jc w:val="both"/>
              <w:rPr>
                <w:color w:val="000000"/>
                <w:sz w:val="22"/>
                <w:szCs w:val="22"/>
                <w:lang w:val="fr-FR"/>
              </w:rPr>
            </w:pPr>
            <w:r w:rsidRPr="001517FF">
              <w:rPr>
                <w:color w:val="000000"/>
                <w:sz w:val="22"/>
                <w:szCs w:val="22"/>
                <w:lang w:val="fr-FR"/>
              </w:rPr>
              <w:t xml:space="preserve"> </w:t>
            </w:r>
          </w:p>
          <w:p w14:paraId="6BBBA79F" w14:textId="77777777" w:rsidR="00B239F9" w:rsidRPr="001517FF" w:rsidRDefault="00B239F9" w:rsidP="001517FF">
            <w:pPr>
              <w:jc w:val="both"/>
              <w:rPr>
                <w:color w:val="000000"/>
                <w:sz w:val="22"/>
                <w:szCs w:val="22"/>
                <w:lang w:val="fr-FR"/>
              </w:rPr>
            </w:pPr>
            <w:r w:rsidRPr="001517FF">
              <w:rPr>
                <w:color w:val="000000"/>
                <w:sz w:val="22"/>
                <w:szCs w:val="22"/>
                <w:lang w:val="fr-FR"/>
              </w:rPr>
              <w:t>Non implication de la communauté dans le processus d’élaboration de leur élaboration</w:t>
            </w:r>
          </w:p>
          <w:p w14:paraId="191A7A52" w14:textId="77777777" w:rsidR="00B239F9" w:rsidRPr="001517FF" w:rsidRDefault="00B239F9" w:rsidP="001517FF">
            <w:pPr>
              <w:jc w:val="both"/>
              <w:rPr>
                <w:color w:val="000000"/>
                <w:sz w:val="22"/>
                <w:szCs w:val="22"/>
                <w:lang w:val="fr-FR"/>
              </w:rPr>
            </w:pPr>
          </w:p>
          <w:p w14:paraId="27D3637F" w14:textId="77777777" w:rsidR="00B239F9" w:rsidRPr="001517FF" w:rsidRDefault="00B239F9" w:rsidP="001517FF">
            <w:pPr>
              <w:jc w:val="both"/>
              <w:rPr>
                <w:color w:val="000000"/>
                <w:sz w:val="22"/>
                <w:szCs w:val="22"/>
                <w:lang w:val="fr-FR"/>
              </w:rPr>
            </w:pPr>
            <w:r w:rsidRPr="001517FF">
              <w:rPr>
                <w:color w:val="000000"/>
                <w:sz w:val="22"/>
                <w:szCs w:val="22"/>
                <w:lang w:val="fr-FR"/>
              </w:rPr>
              <w:t>Pas des PLS, PDL et PAP élaborés au niveau de la commune</w:t>
            </w:r>
          </w:p>
          <w:p w14:paraId="062C9300" w14:textId="77777777" w:rsidR="00B239F9" w:rsidRPr="001517FF" w:rsidRDefault="00B239F9" w:rsidP="001517FF">
            <w:pPr>
              <w:jc w:val="both"/>
              <w:rPr>
                <w:bCs/>
                <w:iCs/>
                <w:sz w:val="22"/>
                <w:szCs w:val="22"/>
                <w:lang w:val="fr-FR"/>
              </w:rPr>
            </w:pPr>
          </w:p>
        </w:tc>
        <w:tc>
          <w:tcPr>
            <w:tcW w:w="1890" w:type="dxa"/>
          </w:tcPr>
          <w:p w14:paraId="739CD274" w14:textId="77777777" w:rsidR="00B239F9" w:rsidRPr="001517FF" w:rsidRDefault="00B239F9" w:rsidP="001517FF">
            <w:pPr>
              <w:jc w:val="both"/>
              <w:rPr>
                <w:bCs/>
                <w:sz w:val="22"/>
                <w:szCs w:val="22"/>
                <w:lang w:val="fr-CD"/>
              </w:rPr>
            </w:pPr>
            <w:r w:rsidRPr="001517FF">
              <w:rPr>
                <w:bCs/>
                <w:sz w:val="22"/>
                <w:szCs w:val="22"/>
                <w:lang w:val="fr-CD"/>
              </w:rPr>
              <w:t xml:space="preserve">Gouvernance inclusive dans la gestion locale et celle de sécurité, </w:t>
            </w:r>
          </w:p>
          <w:p w14:paraId="6242ABBE" w14:textId="77777777" w:rsidR="00B239F9" w:rsidRPr="001517FF" w:rsidRDefault="00B239F9" w:rsidP="001517FF">
            <w:pPr>
              <w:jc w:val="both"/>
              <w:rPr>
                <w:bCs/>
                <w:sz w:val="22"/>
                <w:szCs w:val="22"/>
                <w:lang w:val="fr-CD"/>
              </w:rPr>
            </w:pPr>
          </w:p>
          <w:p w14:paraId="77100A83" w14:textId="32C37EC0" w:rsidR="00B239F9" w:rsidRPr="001517FF" w:rsidRDefault="00B239F9" w:rsidP="001517FF">
            <w:pPr>
              <w:jc w:val="both"/>
              <w:rPr>
                <w:bCs/>
                <w:iCs/>
                <w:strike/>
                <w:sz w:val="22"/>
                <w:szCs w:val="22"/>
                <w:lang w:val="fr-CD"/>
              </w:rPr>
            </w:pPr>
            <w:r w:rsidRPr="001517FF">
              <w:rPr>
                <w:bCs/>
                <w:sz w:val="22"/>
                <w:szCs w:val="22"/>
                <w:lang w:val="fr-CD"/>
              </w:rPr>
              <w:t>PLS, PLD et PAPD élaborés avec le concours des membres de la communauté</w:t>
            </w:r>
          </w:p>
        </w:tc>
        <w:tc>
          <w:tcPr>
            <w:tcW w:w="3330" w:type="dxa"/>
          </w:tcPr>
          <w:p w14:paraId="3D70478A" w14:textId="2718BFD8" w:rsidR="00B239F9" w:rsidRPr="001517FF" w:rsidRDefault="00B239F9" w:rsidP="001517FF">
            <w:pPr>
              <w:jc w:val="both"/>
              <w:rPr>
                <w:iCs/>
                <w:sz w:val="22"/>
                <w:szCs w:val="22"/>
                <w:lang w:val="fr-CD"/>
              </w:rPr>
            </w:pPr>
            <w:r w:rsidRPr="001517FF">
              <w:rPr>
                <w:iCs/>
                <w:sz w:val="22"/>
                <w:szCs w:val="22"/>
                <w:lang w:val="fr-CD"/>
              </w:rPr>
              <w:t xml:space="preserve">« Grâce au projet, nous avons beaucoup appris. (…)  </w:t>
            </w:r>
            <w:r w:rsidR="00E70D9D" w:rsidRPr="001517FF">
              <w:rPr>
                <w:iCs/>
                <w:sz w:val="22"/>
                <w:szCs w:val="22"/>
                <w:lang w:val="fr-CD"/>
              </w:rPr>
              <w:t>C’est</w:t>
            </w:r>
            <w:r w:rsidRPr="001517FF">
              <w:rPr>
                <w:iCs/>
                <w:sz w:val="22"/>
                <w:szCs w:val="22"/>
                <w:lang w:val="fr-CD"/>
              </w:rPr>
              <w:t xml:space="preserve"> la première fois depuis l’existence </w:t>
            </w:r>
            <w:r w:rsidR="007E09BA" w:rsidRPr="001517FF">
              <w:rPr>
                <w:iCs/>
                <w:sz w:val="22"/>
                <w:szCs w:val="22"/>
                <w:lang w:val="fr-CD"/>
              </w:rPr>
              <w:t xml:space="preserve">de </w:t>
            </w:r>
            <w:r w:rsidRPr="001517FF">
              <w:rPr>
                <w:iCs/>
                <w:sz w:val="22"/>
                <w:szCs w:val="22"/>
                <w:lang w:val="fr-CD"/>
              </w:rPr>
              <w:t>notre commune de Kanzala que nous avons les PLS, PDL et PAPD », a témoign</w:t>
            </w:r>
            <w:r w:rsidR="00032E38">
              <w:rPr>
                <w:iCs/>
                <w:sz w:val="22"/>
                <w:szCs w:val="22"/>
                <w:lang w:val="fr-CD"/>
              </w:rPr>
              <w:t>é</w:t>
            </w:r>
            <w:r w:rsidRPr="001517FF">
              <w:rPr>
                <w:iCs/>
                <w:sz w:val="22"/>
                <w:szCs w:val="22"/>
                <w:lang w:val="fr-CD"/>
              </w:rPr>
              <w:t xml:space="preserve"> Mme la Bourgmestre de Kanzala.  </w:t>
            </w:r>
          </w:p>
        </w:tc>
      </w:tr>
    </w:tbl>
    <w:p w14:paraId="2F6E7729" w14:textId="77777777" w:rsidR="00D44EA3" w:rsidRPr="001517FF" w:rsidRDefault="00D44EA3" w:rsidP="001517FF">
      <w:pPr>
        <w:ind w:left="-810"/>
        <w:jc w:val="both"/>
        <w:rPr>
          <w:b/>
          <w:i/>
          <w:sz w:val="22"/>
          <w:szCs w:val="22"/>
          <w:lang w:val="fr-CD"/>
        </w:rPr>
      </w:pPr>
    </w:p>
    <w:p w14:paraId="3BDE1B77" w14:textId="503A108C" w:rsidR="00D44EA3" w:rsidRPr="005E64B0" w:rsidRDefault="0067685D" w:rsidP="001517FF">
      <w:pPr>
        <w:ind w:left="-90"/>
        <w:jc w:val="both"/>
        <w:rPr>
          <w:sz w:val="22"/>
          <w:szCs w:val="22"/>
          <w:lang w:val="fr-FR"/>
        </w:rPr>
      </w:pPr>
      <w:r w:rsidRPr="005E64B0">
        <w:rPr>
          <w:sz w:val="22"/>
          <w:szCs w:val="22"/>
          <w:lang w:val="fr-FR"/>
        </w:rPr>
        <w:t xml:space="preserve">En plus de l'impact spécifique aux parties prenantes décrit dans les questions précédentes, vous pouvez </w:t>
      </w:r>
      <w:r w:rsidR="00F76554" w:rsidRPr="005E64B0">
        <w:rPr>
          <w:sz w:val="22"/>
          <w:szCs w:val="22"/>
          <w:lang w:val="fr-FR"/>
        </w:rPr>
        <w:t>utiliser</w:t>
      </w:r>
      <w:r w:rsidRPr="005E64B0">
        <w:rPr>
          <w:sz w:val="22"/>
          <w:szCs w:val="22"/>
          <w:lang w:val="fr-FR"/>
        </w:rPr>
        <w:t xml:space="preserve"> cet espace pour décrire tout autre impact humain du projet</w:t>
      </w:r>
      <w:r w:rsidR="00D44EA3" w:rsidRPr="005E64B0">
        <w:rPr>
          <w:sz w:val="22"/>
          <w:szCs w:val="22"/>
          <w:lang w:val="fr-FR"/>
        </w:rPr>
        <w:t xml:space="preserve">. (650 </w:t>
      </w:r>
      <w:r w:rsidRPr="005E64B0">
        <w:rPr>
          <w:sz w:val="22"/>
          <w:szCs w:val="22"/>
          <w:lang w:val="fr-FR"/>
        </w:rPr>
        <w:t>mots max</w:t>
      </w:r>
      <w:proofErr w:type="gramStart"/>
      <w:r w:rsidR="00D44EA3" w:rsidRPr="005E64B0">
        <w:rPr>
          <w:sz w:val="22"/>
          <w:szCs w:val="22"/>
          <w:lang w:val="fr-FR"/>
        </w:rPr>
        <w:t>):</w:t>
      </w:r>
      <w:proofErr w:type="gramEnd"/>
    </w:p>
    <w:p w14:paraId="52D06737" w14:textId="77777777" w:rsidR="00D44EA3" w:rsidRPr="001517FF" w:rsidRDefault="00D44EA3" w:rsidP="001517FF">
      <w:pPr>
        <w:ind w:left="-90"/>
        <w:jc w:val="both"/>
        <w:rPr>
          <w:sz w:val="22"/>
          <w:szCs w:val="22"/>
        </w:rPr>
      </w:pPr>
      <w:r w:rsidRPr="005E64B0">
        <w:rPr>
          <w:sz w:val="22"/>
          <w:szCs w:val="22"/>
        </w:rPr>
        <w:fldChar w:fldCharType="begin">
          <w:ffData>
            <w:name w:val=""/>
            <w:enabled/>
            <w:calcOnExit w:val="0"/>
            <w:textInput>
              <w:maxLength w:val="2000"/>
            </w:textInput>
          </w:ffData>
        </w:fldChar>
      </w:r>
      <w:r w:rsidRPr="005E64B0">
        <w:rPr>
          <w:sz w:val="22"/>
          <w:szCs w:val="22"/>
        </w:rPr>
        <w:instrText xml:space="preserve"> FORMTEXT </w:instrText>
      </w:r>
      <w:r w:rsidRPr="005E64B0">
        <w:rPr>
          <w:sz w:val="22"/>
          <w:szCs w:val="22"/>
        </w:rPr>
      </w:r>
      <w:r w:rsidRPr="005E64B0">
        <w:rPr>
          <w:sz w:val="22"/>
          <w:szCs w:val="22"/>
        </w:rPr>
        <w:fldChar w:fldCharType="separate"/>
      </w:r>
      <w:r w:rsidRPr="005E64B0">
        <w:rPr>
          <w:noProof/>
          <w:sz w:val="22"/>
          <w:szCs w:val="22"/>
        </w:rPr>
        <w:t> </w:t>
      </w:r>
      <w:r w:rsidRPr="005E64B0">
        <w:rPr>
          <w:noProof/>
          <w:sz w:val="22"/>
          <w:szCs w:val="22"/>
        </w:rPr>
        <w:t> </w:t>
      </w:r>
      <w:r w:rsidRPr="005E64B0">
        <w:rPr>
          <w:noProof/>
          <w:sz w:val="22"/>
          <w:szCs w:val="22"/>
        </w:rPr>
        <w:t> </w:t>
      </w:r>
      <w:r w:rsidRPr="005E64B0">
        <w:rPr>
          <w:noProof/>
          <w:sz w:val="22"/>
          <w:szCs w:val="22"/>
        </w:rPr>
        <w:t> </w:t>
      </w:r>
      <w:r w:rsidRPr="005E64B0">
        <w:rPr>
          <w:noProof/>
          <w:sz w:val="22"/>
          <w:szCs w:val="22"/>
        </w:rPr>
        <w:t> </w:t>
      </w:r>
      <w:r w:rsidRPr="005E64B0">
        <w:rPr>
          <w:sz w:val="22"/>
          <w:szCs w:val="22"/>
        </w:rPr>
        <w:fldChar w:fldCharType="end"/>
      </w:r>
    </w:p>
    <w:p w14:paraId="75E64DC1" w14:textId="77777777" w:rsidR="00F64F8C" w:rsidRPr="001517FF" w:rsidRDefault="00F64F8C" w:rsidP="001517FF">
      <w:pPr>
        <w:ind w:left="-90"/>
        <w:jc w:val="both"/>
        <w:rPr>
          <w:sz w:val="22"/>
          <w:szCs w:val="22"/>
        </w:rPr>
      </w:pPr>
    </w:p>
    <w:p w14:paraId="0E3152D7" w14:textId="77777777" w:rsidR="00F7595B" w:rsidRPr="001517FF" w:rsidRDefault="00F7595B" w:rsidP="001517FF">
      <w:pPr>
        <w:ind w:left="-90"/>
        <w:jc w:val="both"/>
        <w:rPr>
          <w:b/>
          <w:bCs/>
          <w:sz w:val="22"/>
          <w:szCs w:val="22"/>
          <w:u w:val="single"/>
          <w:lang w:val="fr-FR"/>
        </w:rPr>
      </w:pPr>
      <w:r w:rsidRPr="001517FF">
        <w:rPr>
          <w:b/>
          <w:bCs/>
          <w:sz w:val="22"/>
          <w:szCs w:val="22"/>
          <w:u w:val="single"/>
          <w:lang w:val="fr-FR"/>
        </w:rPr>
        <w:t>1/ Mimétisme et apprentissage par les pairs</w:t>
      </w:r>
    </w:p>
    <w:p w14:paraId="6296DB6B" w14:textId="77777777" w:rsidR="00F7595B" w:rsidRPr="001517FF" w:rsidRDefault="00F7595B" w:rsidP="001517FF">
      <w:pPr>
        <w:ind w:left="-90"/>
        <w:jc w:val="both"/>
        <w:rPr>
          <w:sz w:val="22"/>
          <w:szCs w:val="22"/>
          <w:lang w:val="fr-FR"/>
        </w:rPr>
      </w:pPr>
    </w:p>
    <w:p w14:paraId="39DF9606" w14:textId="69D17BC9" w:rsidR="00F64F8C" w:rsidRPr="001517FF" w:rsidRDefault="00F64F8C" w:rsidP="001517FF">
      <w:pPr>
        <w:ind w:left="-90"/>
        <w:jc w:val="both"/>
        <w:rPr>
          <w:sz w:val="22"/>
          <w:szCs w:val="22"/>
          <w:lang w:val="fr-FR"/>
        </w:rPr>
      </w:pPr>
      <w:r w:rsidRPr="001517FF">
        <w:rPr>
          <w:sz w:val="22"/>
          <w:szCs w:val="22"/>
          <w:lang w:val="fr-FR"/>
        </w:rPr>
        <w:t>Le projet a suscité une prise de conscience des besoins en amélioration de la gouvernance locale de sécurité. Cette prise de conscience a eu pour effet de créer un phénomène de mimétisme dans d’autres communes de la ville de Tshikapa. Plusieurs membres de la communauté de ces communes ont pris attache avec les agences de mise en œuvre, et les bénéficiaires du projet de la commune de Kanzala pour comprendre les méthodes et les outils utilisés. Le souhait d’avoir des forums de quartiers, des CLSP et CLPD mis en place ont été émis à plusieurs reprises, malheureusement faute de financement et de ressources humaines, les</w:t>
      </w:r>
      <w:r w:rsidR="009D55B5" w:rsidRPr="001517FF">
        <w:rPr>
          <w:sz w:val="22"/>
          <w:szCs w:val="22"/>
          <w:lang w:val="fr-FR"/>
        </w:rPr>
        <w:t xml:space="preserve"> </w:t>
      </w:r>
      <w:r w:rsidR="00961276" w:rsidRPr="001517FF">
        <w:rPr>
          <w:sz w:val="22"/>
          <w:szCs w:val="22"/>
          <w:lang w:val="fr-FR"/>
        </w:rPr>
        <w:t>bourgmestres</w:t>
      </w:r>
      <w:r w:rsidR="00F7595B" w:rsidRPr="001517FF">
        <w:rPr>
          <w:sz w:val="22"/>
          <w:szCs w:val="22"/>
          <w:lang w:val="fr-FR"/>
        </w:rPr>
        <w:t xml:space="preserve"> </w:t>
      </w:r>
      <w:r w:rsidRPr="001517FF">
        <w:rPr>
          <w:sz w:val="22"/>
          <w:szCs w:val="22"/>
          <w:lang w:val="fr-FR"/>
        </w:rPr>
        <w:t>de ces communes</w:t>
      </w:r>
      <w:r w:rsidR="009D55B5" w:rsidRPr="001517FF">
        <w:rPr>
          <w:sz w:val="22"/>
          <w:szCs w:val="22"/>
          <w:lang w:val="fr-FR"/>
        </w:rPr>
        <w:t xml:space="preserve"> et les chefs des autres entités décentralisées (secteurs et chefferie)</w:t>
      </w:r>
      <w:r w:rsidRPr="001517FF">
        <w:rPr>
          <w:sz w:val="22"/>
          <w:szCs w:val="22"/>
          <w:lang w:val="fr-FR"/>
        </w:rPr>
        <w:t xml:space="preserve"> </w:t>
      </w:r>
      <w:r w:rsidR="00F7595B" w:rsidRPr="001517FF">
        <w:rPr>
          <w:sz w:val="22"/>
          <w:szCs w:val="22"/>
          <w:lang w:val="fr-FR"/>
        </w:rPr>
        <w:t>rencontrent</w:t>
      </w:r>
      <w:r w:rsidRPr="001517FF">
        <w:rPr>
          <w:sz w:val="22"/>
          <w:szCs w:val="22"/>
          <w:lang w:val="fr-FR"/>
        </w:rPr>
        <w:t xml:space="preserve"> des difficultés à répondre à ces demandes. </w:t>
      </w:r>
    </w:p>
    <w:p w14:paraId="185610FF" w14:textId="77777777" w:rsidR="00F64F8C" w:rsidRPr="001517FF" w:rsidRDefault="00F64F8C" w:rsidP="001517FF">
      <w:pPr>
        <w:ind w:left="-90"/>
        <w:jc w:val="both"/>
        <w:rPr>
          <w:sz w:val="22"/>
          <w:szCs w:val="22"/>
          <w:lang w:val="fr-FR"/>
        </w:rPr>
      </w:pPr>
    </w:p>
    <w:p w14:paraId="349F547A" w14:textId="029B80BC" w:rsidR="00A708E1" w:rsidRPr="001517FF" w:rsidRDefault="00F64F8C" w:rsidP="001517FF">
      <w:pPr>
        <w:ind w:left="-90"/>
        <w:jc w:val="both"/>
        <w:rPr>
          <w:sz w:val="22"/>
          <w:szCs w:val="22"/>
          <w:lang w:val="fr-FR"/>
        </w:rPr>
      </w:pPr>
      <w:r w:rsidRPr="001517FF">
        <w:rPr>
          <w:sz w:val="22"/>
          <w:szCs w:val="22"/>
          <w:lang w:val="fr-FR"/>
        </w:rPr>
        <w:t>Les membres de la Police formés à l’approche police de proximité ont amélioré leurs pratiques de travail, et sont allés plus loin en demandant à leur hiérarchie un programme de formation sur différentes thématiques dont ils n’avaient pas connaissance avant le projet. L’envie de se former, de faire bien son métier est un changement de mentalité considérable dans l’institution.</w:t>
      </w:r>
      <w:r w:rsidR="00F7595B" w:rsidRPr="001517FF">
        <w:rPr>
          <w:sz w:val="22"/>
          <w:szCs w:val="22"/>
          <w:lang w:val="fr-FR"/>
        </w:rPr>
        <w:t xml:space="preserve"> Par ailleurs on note un apprentissage par les pairs grâce à la formation des brigades mixtes (policier formé + policier non formé). </w:t>
      </w:r>
    </w:p>
    <w:p w14:paraId="754D319C" w14:textId="77777777" w:rsidR="00F13655" w:rsidRPr="001517FF" w:rsidRDefault="00F13655" w:rsidP="001517FF">
      <w:pPr>
        <w:ind w:left="-90"/>
        <w:jc w:val="both"/>
        <w:rPr>
          <w:b/>
          <w:sz w:val="22"/>
          <w:szCs w:val="22"/>
          <w:lang w:val="fr-FR"/>
        </w:rPr>
      </w:pPr>
    </w:p>
    <w:p w14:paraId="5C7C7FD0" w14:textId="7CE21229" w:rsidR="00F72415" w:rsidRPr="001517FF" w:rsidRDefault="00F72415" w:rsidP="001517FF">
      <w:pPr>
        <w:ind w:left="-90"/>
        <w:jc w:val="both"/>
        <w:rPr>
          <w:sz w:val="22"/>
          <w:szCs w:val="22"/>
          <w:lang w:val="fr-FR"/>
        </w:rPr>
      </w:pPr>
      <w:r w:rsidRPr="001517FF">
        <w:rPr>
          <w:sz w:val="22"/>
          <w:szCs w:val="22"/>
          <w:lang w:val="fr-FR"/>
        </w:rPr>
        <w:t xml:space="preserve">Vous pouvez également joindre un maximum de 3 </w:t>
      </w:r>
      <w:r w:rsidRPr="001517FF">
        <w:rPr>
          <w:sz w:val="22"/>
          <w:szCs w:val="22"/>
        </w:rPr>
        <w:t>ﬁ</w:t>
      </w:r>
      <w:proofErr w:type="spellStart"/>
      <w:r w:rsidRPr="001517FF">
        <w:rPr>
          <w:sz w:val="22"/>
          <w:szCs w:val="22"/>
          <w:lang w:val="fr-FR"/>
        </w:rPr>
        <w:t>chiers</w:t>
      </w:r>
      <w:proofErr w:type="spellEnd"/>
      <w:r w:rsidRPr="001517FF">
        <w:rPr>
          <w:sz w:val="22"/>
          <w:szCs w:val="22"/>
          <w:lang w:val="fr-FR"/>
        </w:rPr>
        <w:t xml:space="preserve"> dans di</w:t>
      </w:r>
      <w:r w:rsidRPr="001517FF">
        <w:rPr>
          <w:sz w:val="22"/>
          <w:szCs w:val="22"/>
        </w:rPr>
        <w:t>ﬀ</w:t>
      </w:r>
      <w:proofErr w:type="spellStart"/>
      <w:r w:rsidRPr="001517FF">
        <w:rPr>
          <w:sz w:val="22"/>
          <w:szCs w:val="22"/>
          <w:lang w:val="fr-FR"/>
        </w:rPr>
        <w:t>érents</w:t>
      </w:r>
      <w:proofErr w:type="spellEnd"/>
      <w:r w:rsidRPr="001517FF">
        <w:rPr>
          <w:sz w:val="22"/>
          <w:szCs w:val="22"/>
          <w:lang w:val="fr-FR"/>
        </w:rPr>
        <w:t xml:space="preserve"> formats (</w:t>
      </w:r>
      <w:r w:rsidRPr="001517FF">
        <w:rPr>
          <w:sz w:val="22"/>
          <w:szCs w:val="22"/>
        </w:rPr>
        <w:t>ﬁ</w:t>
      </w:r>
      <w:proofErr w:type="spellStart"/>
      <w:r w:rsidRPr="001517FF">
        <w:rPr>
          <w:sz w:val="22"/>
          <w:szCs w:val="22"/>
          <w:lang w:val="fr-FR"/>
        </w:rPr>
        <w:t>chiers</w:t>
      </w:r>
      <w:proofErr w:type="spellEnd"/>
      <w:r w:rsidRPr="001517FF">
        <w:rPr>
          <w:sz w:val="22"/>
          <w:szCs w:val="22"/>
          <w:lang w:val="fr-FR"/>
        </w:rPr>
        <w:t xml:space="preserve"> image, </w:t>
      </w:r>
      <w:proofErr w:type="spellStart"/>
      <w:r w:rsidRPr="001517FF">
        <w:rPr>
          <w:sz w:val="22"/>
          <w:szCs w:val="22"/>
          <w:lang w:val="fr-FR"/>
        </w:rPr>
        <w:t>powerpoint</w:t>
      </w:r>
      <w:proofErr w:type="spellEnd"/>
      <w:r w:rsidRPr="001517FF">
        <w:rPr>
          <w:sz w:val="22"/>
          <w:szCs w:val="22"/>
          <w:lang w:val="fr-FR"/>
        </w:rPr>
        <w:t xml:space="preserve">, </w:t>
      </w:r>
      <w:proofErr w:type="spellStart"/>
      <w:r w:rsidRPr="001517FF">
        <w:rPr>
          <w:sz w:val="22"/>
          <w:szCs w:val="22"/>
          <w:lang w:val="fr-FR"/>
        </w:rPr>
        <w:t>pdf</w:t>
      </w:r>
      <w:proofErr w:type="spellEnd"/>
      <w:r w:rsidRPr="001517FF">
        <w:rPr>
          <w:sz w:val="22"/>
          <w:szCs w:val="22"/>
          <w:lang w:val="fr-FR"/>
        </w:rPr>
        <w:t>, vidéo, etc.) et 3 liens à des ressources web pour illustrer l'impact humain du projet</w:t>
      </w:r>
      <w:r w:rsidR="00116E27" w:rsidRPr="001517FF">
        <w:rPr>
          <w:sz w:val="22"/>
          <w:szCs w:val="22"/>
          <w:lang w:val="fr-FR"/>
        </w:rPr>
        <w:t xml:space="preserve"> [OPTION</w:t>
      </w:r>
      <w:r w:rsidR="00F13655" w:rsidRPr="001517FF">
        <w:rPr>
          <w:sz w:val="22"/>
          <w:szCs w:val="22"/>
          <w:lang w:val="fr-FR"/>
        </w:rPr>
        <w:t>ELLE</w:t>
      </w:r>
      <w:r w:rsidR="00116E27" w:rsidRPr="001517FF">
        <w:rPr>
          <w:sz w:val="22"/>
          <w:szCs w:val="22"/>
          <w:lang w:val="fr-FR"/>
        </w:rPr>
        <w:t>]</w:t>
      </w:r>
    </w:p>
    <w:p w14:paraId="396AAC94" w14:textId="77777777" w:rsidR="00E526BE" w:rsidRPr="001517FF" w:rsidRDefault="00E526BE" w:rsidP="001517FF">
      <w:pPr>
        <w:ind w:left="-90"/>
        <w:jc w:val="both"/>
        <w:rPr>
          <w:sz w:val="22"/>
          <w:szCs w:val="22"/>
          <w:lang w:val="fr-FR"/>
        </w:rPr>
      </w:pPr>
    </w:p>
    <w:p w14:paraId="50A245A4" w14:textId="6E2CE626" w:rsidR="00E526BE" w:rsidRPr="001517FF" w:rsidRDefault="00E526BE" w:rsidP="001517FF">
      <w:pPr>
        <w:pStyle w:val="ListParagraph"/>
        <w:numPr>
          <w:ilvl w:val="0"/>
          <w:numId w:val="8"/>
        </w:numPr>
        <w:jc w:val="both"/>
        <w:rPr>
          <w:sz w:val="22"/>
          <w:szCs w:val="22"/>
          <w:lang w:val="fr-FR"/>
        </w:rPr>
      </w:pPr>
      <w:r w:rsidRPr="001517FF">
        <w:rPr>
          <w:sz w:val="22"/>
          <w:szCs w:val="22"/>
          <w:lang w:val="fr-FR"/>
        </w:rPr>
        <w:t>Film institutionnel du projet sous format vidéo Mp4</w:t>
      </w:r>
    </w:p>
    <w:p w14:paraId="2998A20F" w14:textId="77777777" w:rsidR="0095216E" w:rsidRPr="001517FF" w:rsidRDefault="0095216E" w:rsidP="001517FF">
      <w:pPr>
        <w:ind w:left="-810"/>
        <w:jc w:val="both"/>
        <w:rPr>
          <w:sz w:val="22"/>
          <w:szCs w:val="22"/>
          <w:lang w:val="fr-FR"/>
        </w:rPr>
      </w:pPr>
    </w:p>
    <w:p w14:paraId="1C2F1481" w14:textId="77777777" w:rsidR="00522542" w:rsidRPr="005E64B0" w:rsidRDefault="00522542" w:rsidP="001517FF">
      <w:pPr>
        <w:ind w:left="-810"/>
        <w:jc w:val="both"/>
        <w:rPr>
          <w:sz w:val="22"/>
          <w:szCs w:val="22"/>
          <w:lang w:val="fr-FR"/>
        </w:rPr>
      </w:pPr>
      <w:r w:rsidRPr="005E64B0">
        <w:rPr>
          <w:sz w:val="22"/>
          <w:szCs w:val="22"/>
          <w:lang w:val="fr-FR"/>
        </w:rPr>
        <w:t>Veuillez cocher le changement applicable en fonction du récit ci-dessus.</w:t>
      </w:r>
    </w:p>
    <w:p w14:paraId="553261B1" w14:textId="77777777" w:rsidR="00522542" w:rsidRPr="001517FF" w:rsidRDefault="00522542" w:rsidP="001517FF">
      <w:pPr>
        <w:ind w:left="-810"/>
        <w:jc w:val="both"/>
        <w:rPr>
          <w:sz w:val="22"/>
          <w:szCs w:val="22"/>
          <w:lang w:val="fr-FR"/>
        </w:rPr>
      </w:pPr>
      <w:r w:rsidRPr="005E64B0">
        <w:rPr>
          <w:sz w:val="22"/>
          <w:szCs w:val="22"/>
          <w:lang w:val="fr-FR"/>
        </w:rPr>
        <w:t>Comment nous avons travaillé (veuillez sélectionner jusqu'à 3) :</w:t>
      </w:r>
    </w:p>
    <w:p w14:paraId="08DAB26C" w14:textId="77777777" w:rsidR="00522542" w:rsidRPr="001517FF" w:rsidRDefault="00522542" w:rsidP="001517FF">
      <w:pPr>
        <w:ind w:left="-810"/>
        <w:jc w:val="both"/>
        <w:rPr>
          <w:sz w:val="22"/>
          <w:szCs w:val="22"/>
          <w:lang w:val="fr-FR"/>
        </w:rPr>
      </w:pPr>
    </w:p>
    <w:p w14:paraId="48FB9B05" w14:textId="25671CA8" w:rsidR="00522542" w:rsidRPr="001517FF" w:rsidRDefault="00000000" w:rsidP="001517FF">
      <w:pPr>
        <w:spacing w:after="160" w:line="259" w:lineRule="auto"/>
        <w:jc w:val="both"/>
        <w:rPr>
          <w:sz w:val="22"/>
          <w:szCs w:val="22"/>
          <w:highlight w:val="lightGray"/>
          <w:lang w:val="fr-FR"/>
        </w:rPr>
      </w:pPr>
      <w:sdt>
        <w:sdtPr>
          <w:rPr>
            <w:rFonts w:eastAsia="MS Gothic"/>
            <w:b/>
            <w:bCs/>
            <w:sz w:val="22"/>
            <w:szCs w:val="22"/>
            <w:lang w:val="fr-FR"/>
          </w:rPr>
          <w:id w:val="11280862"/>
          <w14:checkbox>
            <w14:checked w14:val="0"/>
            <w14:checkedState w14:val="2612" w14:font="MS Gothic"/>
            <w14:uncheckedState w14:val="2610" w14:font="MS Gothic"/>
          </w14:checkbox>
        </w:sdtPr>
        <w:sdtContent>
          <w:r w:rsidR="00522542" w:rsidRPr="001517FF">
            <w:rPr>
              <w:rFonts w:ascii="Segoe UI Symbol" w:eastAsia="MS Gothic" w:hAnsi="Segoe UI Symbol" w:cs="Segoe UI Symbol"/>
              <w:b/>
              <w:bCs/>
              <w:sz w:val="22"/>
              <w:szCs w:val="22"/>
              <w:lang w:val="fr-FR"/>
            </w:rPr>
            <w:t>☐</w:t>
          </w:r>
        </w:sdtContent>
      </w:sdt>
      <w:r w:rsidR="00522542" w:rsidRPr="001517FF">
        <w:rPr>
          <w:b/>
          <w:bCs/>
          <w:sz w:val="22"/>
          <w:szCs w:val="22"/>
          <w:lang w:val="fr-FR"/>
        </w:rPr>
        <w:t xml:space="preserve"> </w:t>
      </w:r>
      <w:r w:rsidR="00522542" w:rsidRPr="001517FF">
        <w:rPr>
          <w:sz w:val="22"/>
          <w:szCs w:val="22"/>
          <w:lang w:val="fr-FR"/>
        </w:rPr>
        <w:t xml:space="preserve">Numérisation </w:t>
      </w:r>
      <w:proofErr w:type="gramStart"/>
      <w:r w:rsidR="00522542" w:rsidRPr="001517FF">
        <w:rPr>
          <w:sz w:val="22"/>
          <w:szCs w:val="22"/>
          <w:lang w:val="fr-FR"/>
        </w:rPr>
        <w:t>améliorée:</w:t>
      </w:r>
      <w:proofErr w:type="gramEnd"/>
      <w:r w:rsidR="00522542" w:rsidRPr="001517FF">
        <w:rPr>
          <w:sz w:val="22"/>
          <w:szCs w:val="22"/>
          <w:lang w:val="fr-FR"/>
        </w:rPr>
        <w:t xml:space="preserve"> [expliquez, s'il vous plaît, 350 mots max]</w:t>
      </w:r>
    </w:p>
    <w:p w14:paraId="5F99D710" w14:textId="31170F7B" w:rsidR="00EE76AB" w:rsidRPr="001517FF" w:rsidRDefault="00000000" w:rsidP="001517FF">
      <w:pPr>
        <w:jc w:val="both"/>
        <w:rPr>
          <w:sz w:val="22"/>
          <w:szCs w:val="22"/>
          <w:lang w:val="fr-FR"/>
        </w:rPr>
      </w:pPr>
      <w:sdt>
        <w:sdtPr>
          <w:rPr>
            <w:rFonts w:eastAsia="MS Gothic"/>
            <w:sz w:val="22"/>
            <w:szCs w:val="22"/>
            <w:lang w:val="fr-FR"/>
          </w:rPr>
          <w:id w:val="-1034800959"/>
          <w14:checkbox>
            <w14:checked w14:val="1"/>
            <w14:checkedState w14:val="2612" w14:font="MS Gothic"/>
            <w14:uncheckedState w14:val="2610" w14:font="MS Gothic"/>
          </w14:checkbox>
        </w:sdtPr>
        <w:sdtContent>
          <w:r w:rsidR="00EE76AB" w:rsidRPr="001517FF">
            <w:rPr>
              <w:rFonts w:ascii="Segoe UI Symbol" w:eastAsia="MS Gothic" w:hAnsi="Segoe UI Symbol" w:cs="Segoe UI Symbol"/>
              <w:sz w:val="22"/>
              <w:szCs w:val="22"/>
              <w:lang w:val="fr-FR"/>
            </w:rPr>
            <w:t>☒</w:t>
          </w:r>
        </w:sdtContent>
      </w:sdt>
      <w:r w:rsidR="00522542" w:rsidRPr="001517FF">
        <w:rPr>
          <w:sz w:val="22"/>
          <w:szCs w:val="22"/>
          <w:lang w:val="fr-FR"/>
        </w:rPr>
        <w:t xml:space="preserve"> Des méthodes de travail innovantes</w:t>
      </w:r>
      <w:r w:rsidR="00522542" w:rsidRPr="001517FF">
        <w:rPr>
          <w:rStyle w:val="FootnoteReference"/>
          <w:sz w:val="22"/>
          <w:szCs w:val="22"/>
          <w:vertAlign w:val="baseline"/>
          <w:lang w:val="fr-FR"/>
        </w:rPr>
        <w:t xml:space="preserve"> </w:t>
      </w:r>
      <w:r w:rsidR="00522542" w:rsidRPr="001517FF">
        <w:rPr>
          <w:rStyle w:val="FootnoteReference"/>
          <w:sz w:val="22"/>
          <w:szCs w:val="22"/>
          <w:lang w:val="fr-FR"/>
        </w:rPr>
        <w:footnoteReference w:id="14"/>
      </w:r>
      <w:r w:rsidR="00522542" w:rsidRPr="001517FF">
        <w:rPr>
          <w:sz w:val="22"/>
          <w:szCs w:val="22"/>
          <w:lang w:val="fr-FR"/>
        </w:rPr>
        <w:t xml:space="preserve"> </w:t>
      </w:r>
      <w:r w:rsidR="00522542" w:rsidRPr="001517FF">
        <w:rPr>
          <w:sz w:val="22"/>
          <w:szCs w:val="22"/>
          <w:highlight w:val="lightGray"/>
          <w:lang w:val="fr-FR"/>
        </w:rPr>
        <w:t>[</w:t>
      </w:r>
      <w:r w:rsidR="00522542" w:rsidRPr="001517FF">
        <w:rPr>
          <w:sz w:val="22"/>
          <w:szCs w:val="22"/>
          <w:lang w:val="fr-FR"/>
        </w:rPr>
        <w:t>expliquez, s'il vous plaît, 350 mots max</w:t>
      </w:r>
      <w:r w:rsidR="00522542" w:rsidRPr="001517FF">
        <w:rPr>
          <w:sz w:val="22"/>
          <w:szCs w:val="22"/>
          <w:highlight w:val="lightGray"/>
          <w:lang w:val="fr-FR"/>
        </w:rPr>
        <w:t>]</w:t>
      </w:r>
    </w:p>
    <w:p w14:paraId="746FCC38" w14:textId="44DF8874" w:rsidR="00EE76AB" w:rsidRPr="001517FF" w:rsidRDefault="00EE76AB" w:rsidP="001517FF">
      <w:pPr>
        <w:jc w:val="both"/>
        <w:rPr>
          <w:sz w:val="22"/>
          <w:szCs w:val="22"/>
          <w:lang w:val="fr-FR"/>
        </w:rPr>
      </w:pPr>
      <w:r w:rsidRPr="001517FF">
        <w:rPr>
          <w:sz w:val="22"/>
          <w:szCs w:val="22"/>
          <w:lang w:val="fr-FR"/>
        </w:rPr>
        <w:t>Mise en place d’outils de suivi et d’évaluation en ligne</w:t>
      </w:r>
      <w:r w:rsidR="008A59EB">
        <w:rPr>
          <w:sz w:val="22"/>
          <w:szCs w:val="22"/>
          <w:lang w:val="fr-FR"/>
        </w:rPr>
        <w:t xml:space="preserve"> : </w:t>
      </w:r>
      <w:proofErr w:type="spellStart"/>
      <w:r w:rsidR="008A59EB">
        <w:rPr>
          <w:sz w:val="22"/>
          <w:szCs w:val="22"/>
          <w:lang w:val="fr-FR"/>
        </w:rPr>
        <w:t>sharepoint</w:t>
      </w:r>
      <w:proofErr w:type="spellEnd"/>
      <w:r w:rsidR="008A59EB">
        <w:rPr>
          <w:sz w:val="22"/>
          <w:szCs w:val="22"/>
          <w:lang w:val="fr-FR"/>
        </w:rPr>
        <w:t xml:space="preserve"> accessible à toutes les agences à tout moment pour suivre l’évolution du projet via ses indicateurs de performance</w:t>
      </w:r>
      <w:r w:rsidRPr="001517FF">
        <w:rPr>
          <w:sz w:val="22"/>
          <w:szCs w:val="22"/>
          <w:lang w:val="fr-FR"/>
        </w:rPr>
        <w:t xml:space="preserve">. </w:t>
      </w:r>
    </w:p>
    <w:p w14:paraId="2F54B820" w14:textId="4B6E3B50" w:rsidR="00EE76AB" w:rsidRPr="001517FF" w:rsidRDefault="00EE76AB" w:rsidP="001517FF">
      <w:pPr>
        <w:jc w:val="both"/>
        <w:rPr>
          <w:sz w:val="22"/>
          <w:szCs w:val="22"/>
          <w:lang w:val="fr-FR"/>
        </w:rPr>
      </w:pPr>
      <w:r w:rsidRPr="001517FF">
        <w:rPr>
          <w:sz w:val="22"/>
          <w:szCs w:val="22"/>
          <w:lang w:val="fr-FR"/>
        </w:rPr>
        <w:t>Approche axée sur les communautés</w:t>
      </w:r>
      <w:r w:rsidR="008A59EB">
        <w:rPr>
          <w:sz w:val="22"/>
          <w:szCs w:val="22"/>
          <w:lang w:val="fr-FR"/>
        </w:rPr>
        <w:t> : consultation des bénéficiaires avant le calibrage et la mise en œuvre d’activités afin de répondre spécifiquement à leurs besoins, et de permettre un engagement des bénéficiaires pour une meilleure durabilité et impact du projet.</w:t>
      </w:r>
    </w:p>
    <w:p w14:paraId="089C01AC" w14:textId="77777777" w:rsidR="00EE76AB" w:rsidRPr="001517FF" w:rsidRDefault="00EE76AB" w:rsidP="001517FF">
      <w:pPr>
        <w:jc w:val="both"/>
        <w:rPr>
          <w:sz w:val="22"/>
          <w:szCs w:val="22"/>
          <w:lang w:val="fr-FR"/>
        </w:rPr>
      </w:pPr>
    </w:p>
    <w:p w14:paraId="2A8B66E4" w14:textId="69F7B36D" w:rsidR="00522542" w:rsidRPr="001517FF" w:rsidRDefault="00000000" w:rsidP="001517FF">
      <w:pPr>
        <w:jc w:val="both"/>
        <w:rPr>
          <w:sz w:val="22"/>
          <w:szCs w:val="22"/>
          <w:lang w:val="fr-FR"/>
        </w:rPr>
      </w:pPr>
      <w:sdt>
        <w:sdtPr>
          <w:rPr>
            <w:rFonts w:eastAsia="MS Gothic"/>
            <w:sz w:val="22"/>
            <w:szCs w:val="22"/>
            <w:lang w:val="fr-FR"/>
          </w:rPr>
          <w:id w:val="1466392512"/>
          <w14:checkbox>
            <w14:checked w14:val="0"/>
            <w14:checkedState w14:val="2612" w14:font="MS Gothic"/>
            <w14:uncheckedState w14:val="2610" w14:font="MS Gothic"/>
          </w14:checkbox>
        </w:sdtPr>
        <w:sdtContent>
          <w:r w:rsidR="00522542" w:rsidRPr="001517FF">
            <w:rPr>
              <w:rFonts w:ascii="Segoe UI Symbol" w:eastAsia="MS Gothic" w:hAnsi="Segoe UI Symbol" w:cs="Segoe UI Symbol"/>
              <w:sz w:val="22"/>
              <w:szCs w:val="22"/>
              <w:lang w:val="fr-FR"/>
            </w:rPr>
            <w:t>☐</w:t>
          </w:r>
        </w:sdtContent>
      </w:sdt>
      <w:r w:rsidR="00522542" w:rsidRPr="001517FF">
        <w:rPr>
          <w:sz w:val="22"/>
          <w:szCs w:val="22"/>
          <w:lang w:val="fr-FR"/>
        </w:rPr>
        <w:t xml:space="preserve"> Ressources supplémentaires mobilisées</w:t>
      </w:r>
      <w:r w:rsidR="00522542" w:rsidRPr="001517FF">
        <w:rPr>
          <w:sz w:val="22"/>
          <w:szCs w:val="22"/>
          <w:highlight w:val="lightGray"/>
          <w:lang w:val="fr-FR"/>
        </w:rPr>
        <w:t xml:space="preserve"> [</w:t>
      </w:r>
      <w:r w:rsidR="00522542" w:rsidRPr="001517FF">
        <w:rPr>
          <w:sz w:val="22"/>
          <w:szCs w:val="22"/>
          <w:lang w:val="fr-FR"/>
        </w:rPr>
        <w:t>expliquez, s'il vous plaît, 350 mots max</w:t>
      </w:r>
      <w:r w:rsidR="00522542" w:rsidRPr="001517FF">
        <w:rPr>
          <w:sz w:val="22"/>
          <w:szCs w:val="22"/>
          <w:highlight w:val="lightGray"/>
          <w:lang w:val="fr-FR"/>
        </w:rPr>
        <w:t>]</w:t>
      </w:r>
    </w:p>
    <w:p w14:paraId="40F701E2" w14:textId="784E6691" w:rsidR="00522542" w:rsidRPr="001517FF" w:rsidRDefault="00000000" w:rsidP="001517FF">
      <w:pPr>
        <w:jc w:val="both"/>
        <w:rPr>
          <w:sz w:val="22"/>
          <w:szCs w:val="22"/>
          <w:lang w:val="fr-FR"/>
        </w:rPr>
      </w:pPr>
      <w:sdt>
        <w:sdtPr>
          <w:rPr>
            <w:rFonts w:eastAsia="MS Gothic"/>
            <w:b/>
            <w:bCs/>
            <w:sz w:val="22"/>
            <w:szCs w:val="22"/>
            <w:lang w:val="fr-FR"/>
          </w:rPr>
          <w:id w:val="-1863893016"/>
          <w14:checkbox>
            <w14:checked w14:val="1"/>
            <w14:checkedState w14:val="2612" w14:font="MS Gothic"/>
            <w14:uncheckedState w14:val="2610" w14:font="MS Gothic"/>
          </w14:checkbox>
        </w:sdtPr>
        <w:sdtContent>
          <w:r w:rsidR="00EE76AB" w:rsidRPr="001517FF">
            <w:rPr>
              <w:rFonts w:ascii="Segoe UI Symbol" w:eastAsia="MS Gothic" w:hAnsi="Segoe UI Symbol" w:cs="Segoe UI Symbol"/>
              <w:b/>
              <w:bCs/>
              <w:sz w:val="22"/>
              <w:szCs w:val="22"/>
              <w:lang w:val="fr-FR"/>
            </w:rPr>
            <w:t>☒</w:t>
          </w:r>
        </w:sdtContent>
      </w:sdt>
      <w:r w:rsidR="00522542" w:rsidRPr="001517FF">
        <w:rPr>
          <w:b/>
          <w:bCs/>
          <w:sz w:val="22"/>
          <w:szCs w:val="22"/>
          <w:lang w:val="fr-FR"/>
        </w:rPr>
        <w:t xml:space="preserve"> </w:t>
      </w:r>
      <w:r w:rsidR="00522542" w:rsidRPr="001517FF">
        <w:rPr>
          <w:sz w:val="22"/>
          <w:szCs w:val="22"/>
          <w:lang w:val="fr-FR"/>
        </w:rPr>
        <w:t>Cadres politiques améliorés ou initiés</w:t>
      </w:r>
      <w:r w:rsidR="00522542" w:rsidRPr="001517FF">
        <w:rPr>
          <w:sz w:val="22"/>
          <w:szCs w:val="22"/>
          <w:highlight w:val="lightGray"/>
          <w:lang w:val="fr-FR"/>
        </w:rPr>
        <w:t xml:space="preserve"> [</w:t>
      </w:r>
      <w:r w:rsidR="00522542" w:rsidRPr="001517FF">
        <w:rPr>
          <w:sz w:val="22"/>
          <w:szCs w:val="22"/>
          <w:lang w:val="fr-FR"/>
        </w:rPr>
        <w:t>expliquez, s'il vous plaît, 350 mots max</w:t>
      </w:r>
      <w:r w:rsidR="00522542" w:rsidRPr="001517FF">
        <w:rPr>
          <w:sz w:val="22"/>
          <w:szCs w:val="22"/>
          <w:highlight w:val="lightGray"/>
          <w:lang w:val="fr-FR"/>
        </w:rPr>
        <w:t>]</w:t>
      </w:r>
    </w:p>
    <w:p w14:paraId="107203D6" w14:textId="65E0BCEB" w:rsidR="00EE76AB" w:rsidRPr="001517FF" w:rsidRDefault="00EE76AB" w:rsidP="001517FF">
      <w:pPr>
        <w:jc w:val="both"/>
        <w:rPr>
          <w:sz w:val="22"/>
          <w:szCs w:val="22"/>
          <w:lang w:val="fr-FR"/>
        </w:rPr>
      </w:pPr>
      <w:r w:rsidRPr="001517FF">
        <w:rPr>
          <w:sz w:val="22"/>
          <w:szCs w:val="22"/>
          <w:lang w:val="fr-FR"/>
        </w:rPr>
        <w:t>Appui de la C</w:t>
      </w:r>
      <w:r w:rsidR="008A59EB">
        <w:rPr>
          <w:sz w:val="22"/>
          <w:szCs w:val="22"/>
          <w:lang w:val="fr-FR"/>
        </w:rPr>
        <w:t xml:space="preserve">ellule de la </w:t>
      </w:r>
      <w:r w:rsidRPr="001517FF">
        <w:rPr>
          <w:sz w:val="22"/>
          <w:szCs w:val="22"/>
          <w:lang w:val="fr-FR"/>
        </w:rPr>
        <w:t>R</w:t>
      </w:r>
      <w:r w:rsidR="008A59EB">
        <w:rPr>
          <w:sz w:val="22"/>
          <w:szCs w:val="22"/>
          <w:lang w:val="fr-FR"/>
        </w:rPr>
        <w:t xml:space="preserve">éforme de la </w:t>
      </w:r>
      <w:r w:rsidRPr="001517FF">
        <w:rPr>
          <w:sz w:val="22"/>
          <w:szCs w:val="22"/>
          <w:lang w:val="fr-FR"/>
        </w:rPr>
        <w:t>P</w:t>
      </w:r>
      <w:r w:rsidR="008A59EB">
        <w:rPr>
          <w:sz w:val="22"/>
          <w:szCs w:val="22"/>
          <w:lang w:val="fr-FR"/>
        </w:rPr>
        <w:t>olice nationale congolaise (CRP)</w:t>
      </w:r>
      <w:r w:rsidRPr="001517FF">
        <w:rPr>
          <w:sz w:val="22"/>
          <w:szCs w:val="22"/>
          <w:lang w:val="fr-FR"/>
        </w:rPr>
        <w:t xml:space="preserve"> et du processus de réforme du secteur de sécurité et des forces de police</w:t>
      </w:r>
      <w:r w:rsidR="008A59EB">
        <w:rPr>
          <w:sz w:val="22"/>
          <w:szCs w:val="22"/>
          <w:lang w:val="fr-FR"/>
        </w:rPr>
        <w:t xml:space="preserve"> via la formation des policiers à l’école de </w:t>
      </w:r>
      <w:proofErr w:type="spellStart"/>
      <w:r w:rsidR="008A59EB">
        <w:rPr>
          <w:sz w:val="22"/>
          <w:szCs w:val="22"/>
          <w:lang w:val="fr-FR"/>
        </w:rPr>
        <w:t>Tshipuka</w:t>
      </w:r>
      <w:proofErr w:type="spellEnd"/>
      <w:r w:rsidR="008A59EB">
        <w:rPr>
          <w:sz w:val="22"/>
          <w:szCs w:val="22"/>
          <w:lang w:val="fr-FR"/>
        </w:rPr>
        <w:t xml:space="preserve"> (Kasai oriental). Cette formation s’est faite en suivant les préceptes </w:t>
      </w:r>
      <w:r w:rsidR="00BD2871">
        <w:rPr>
          <w:sz w:val="22"/>
          <w:szCs w:val="22"/>
          <w:lang w:val="fr-FR"/>
        </w:rPr>
        <w:t>et enseignements de la CRP. La dotation de bâtiments et de matériels de travail a permis d’appuyer le processus de modernisation de la police visé par la CRP.</w:t>
      </w:r>
    </w:p>
    <w:p w14:paraId="1D7DD05E" w14:textId="77777777" w:rsidR="00EE76AB" w:rsidRPr="001517FF" w:rsidRDefault="00EE76AB" w:rsidP="001517FF">
      <w:pPr>
        <w:jc w:val="both"/>
        <w:rPr>
          <w:sz w:val="22"/>
          <w:szCs w:val="22"/>
          <w:lang w:val="fr-FR"/>
        </w:rPr>
      </w:pPr>
    </w:p>
    <w:p w14:paraId="3DC01489" w14:textId="6A371465" w:rsidR="00EE76AB" w:rsidRPr="001517FF" w:rsidRDefault="00000000" w:rsidP="001517FF">
      <w:pPr>
        <w:jc w:val="both"/>
        <w:rPr>
          <w:sz w:val="22"/>
          <w:szCs w:val="22"/>
          <w:lang w:val="fr-FR"/>
        </w:rPr>
      </w:pPr>
      <w:sdt>
        <w:sdtPr>
          <w:rPr>
            <w:rFonts w:eastAsia="MS Gothic"/>
            <w:b/>
            <w:bCs/>
            <w:sz w:val="22"/>
            <w:szCs w:val="22"/>
            <w:lang w:val="fr-FR"/>
          </w:rPr>
          <w:id w:val="422924228"/>
          <w14:checkbox>
            <w14:checked w14:val="1"/>
            <w14:checkedState w14:val="2612" w14:font="MS Gothic"/>
            <w14:uncheckedState w14:val="2610" w14:font="MS Gothic"/>
          </w14:checkbox>
        </w:sdtPr>
        <w:sdtContent>
          <w:r w:rsidR="00E83737" w:rsidRPr="001517FF">
            <w:rPr>
              <w:rFonts w:ascii="Segoe UI Symbol" w:eastAsia="MS Gothic" w:hAnsi="Segoe UI Symbol" w:cs="Segoe UI Symbol"/>
              <w:b/>
              <w:bCs/>
              <w:sz w:val="22"/>
              <w:szCs w:val="22"/>
              <w:lang w:val="fr-FR"/>
            </w:rPr>
            <w:t>☒</w:t>
          </w:r>
        </w:sdtContent>
      </w:sdt>
      <w:r w:rsidR="00522542" w:rsidRPr="001517FF">
        <w:rPr>
          <w:b/>
          <w:bCs/>
          <w:sz w:val="22"/>
          <w:szCs w:val="22"/>
          <w:lang w:val="fr-FR"/>
        </w:rPr>
        <w:t xml:space="preserve"> </w:t>
      </w:r>
      <w:r w:rsidR="00522542" w:rsidRPr="001517FF">
        <w:rPr>
          <w:sz w:val="22"/>
          <w:szCs w:val="22"/>
          <w:lang w:val="fr-FR"/>
        </w:rPr>
        <w:t>Capacités renforcées</w:t>
      </w:r>
      <w:r w:rsidR="00522542" w:rsidRPr="001517FF">
        <w:rPr>
          <w:sz w:val="22"/>
          <w:szCs w:val="22"/>
          <w:highlight w:val="lightGray"/>
          <w:lang w:val="fr-FR"/>
        </w:rPr>
        <w:t xml:space="preserve"> [</w:t>
      </w:r>
      <w:r w:rsidR="00522542" w:rsidRPr="001517FF">
        <w:rPr>
          <w:sz w:val="22"/>
          <w:szCs w:val="22"/>
          <w:lang w:val="fr-FR"/>
        </w:rPr>
        <w:t>expliquez, s'il vous plaît, 350 mots max</w:t>
      </w:r>
      <w:r w:rsidR="00522542" w:rsidRPr="001517FF">
        <w:rPr>
          <w:sz w:val="22"/>
          <w:szCs w:val="22"/>
          <w:highlight w:val="lightGray"/>
          <w:lang w:val="fr-FR"/>
        </w:rPr>
        <w:t>]</w:t>
      </w:r>
    </w:p>
    <w:p w14:paraId="3ABECA49" w14:textId="36ABA54A" w:rsidR="002D4F9B" w:rsidRPr="001517FF" w:rsidRDefault="002D4F9B" w:rsidP="001517FF">
      <w:pPr>
        <w:jc w:val="both"/>
        <w:rPr>
          <w:sz w:val="22"/>
          <w:szCs w:val="22"/>
          <w:lang w:val="fr-FR"/>
        </w:rPr>
      </w:pPr>
      <w:r w:rsidRPr="001517FF">
        <w:rPr>
          <w:sz w:val="22"/>
          <w:szCs w:val="22"/>
          <w:lang w:val="fr-FR"/>
        </w:rPr>
        <w:t>Après installation du Conseil Local pour la Sécurité proximité ainsi que le Comité Local de Paix et de Développement, ces deux structures ont été renforcées en capacité dans l’élaboration des outils de travail ainsi que la gestion des projets.</w:t>
      </w:r>
    </w:p>
    <w:p w14:paraId="39E35669" w14:textId="158D1B35" w:rsidR="00483FE9" w:rsidRPr="001517FF" w:rsidRDefault="00483FE9" w:rsidP="001517FF">
      <w:pPr>
        <w:jc w:val="both"/>
        <w:rPr>
          <w:sz w:val="22"/>
          <w:szCs w:val="22"/>
          <w:lang w:val="fr-FR"/>
        </w:rPr>
      </w:pPr>
      <w:r w:rsidRPr="001517FF">
        <w:rPr>
          <w:sz w:val="22"/>
          <w:szCs w:val="22"/>
          <w:lang w:val="fr-FR"/>
        </w:rPr>
        <w:t xml:space="preserve">Plusieurs sessions de formations ont été organisées, en faveur respectivement des femmes, des jeunes filles et garçons, des acteurs de médias locaux, des leaders de la société civile, </w:t>
      </w:r>
      <w:r w:rsidR="005C5EB7" w:rsidRPr="001517FF">
        <w:rPr>
          <w:sz w:val="22"/>
          <w:szCs w:val="22"/>
          <w:lang w:val="fr-FR"/>
        </w:rPr>
        <w:t xml:space="preserve">les policiers, sur les différentes thématiques, </w:t>
      </w:r>
      <w:proofErr w:type="gramStart"/>
      <w:r w:rsidR="005C5EB7" w:rsidRPr="001517FF">
        <w:rPr>
          <w:sz w:val="22"/>
          <w:szCs w:val="22"/>
          <w:lang w:val="fr-FR"/>
        </w:rPr>
        <w:t>notamment:</w:t>
      </w:r>
      <w:proofErr w:type="gramEnd"/>
      <w:r w:rsidR="005C5EB7" w:rsidRPr="001517FF">
        <w:rPr>
          <w:sz w:val="22"/>
          <w:szCs w:val="22"/>
          <w:lang w:val="fr-FR"/>
        </w:rPr>
        <w:t xml:space="preserve"> sur les métiers porteurs d’avenir, les activités génératrices des </w:t>
      </w:r>
      <w:r w:rsidR="005C5EB7" w:rsidRPr="001517FF">
        <w:rPr>
          <w:sz w:val="22"/>
          <w:szCs w:val="22"/>
          <w:lang w:val="fr-FR"/>
        </w:rPr>
        <w:lastRenderedPageBreak/>
        <w:t>revenus (AGR), les droits humains, la prévention des violences sexuelles et celles basées sur le genre ainsi qu’</w:t>
      </w:r>
      <w:r w:rsidRPr="001517FF">
        <w:rPr>
          <w:sz w:val="22"/>
          <w:szCs w:val="22"/>
          <w:lang w:val="fr-FR"/>
        </w:rPr>
        <w:t>au sujet de l’intégration du genre et de l’égalité entre les sexes.</w:t>
      </w:r>
    </w:p>
    <w:p w14:paraId="3B635111" w14:textId="77777777" w:rsidR="00483FE9" w:rsidRPr="001517FF" w:rsidRDefault="00483FE9" w:rsidP="001517FF">
      <w:pPr>
        <w:jc w:val="both"/>
        <w:rPr>
          <w:sz w:val="22"/>
          <w:szCs w:val="22"/>
          <w:lang w:val="fr-FR"/>
        </w:rPr>
      </w:pPr>
    </w:p>
    <w:p w14:paraId="0792CCA1" w14:textId="35611135" w:rsidR="00522542" w:rsidRPr="001517FF" w:rsidRDefault="00000000" w:rsidP="001517FF">
      <w:pPr>
        <w:jc w:val="both"/>
        <w:rPr>
          <w:sz w:val="22"/>
          <w:szCs w:val="22"/>
          <w:lang w:val="fr-FR"/>
        </w:rPr>
      </w:pPr>
      <w:sdt>
        <w:sdtPr>
          <w:rPr>
            <w:rFonts w:eastAsia="MS Gothic"/>
            <w:b/>
            <w:bCs/>
            <w:sz w:val="22"/>
            <w:szCs w:val="22"/>
            <w:lang w:val="fr-FR"/>
          </w:rPr>
          <w:id w:val="-704241902"/>
          <w14:checkbox>
            <w14:checked w14:val="1"/>
            <w14:checkedState w14:val="2612" w14:font="MS Gothic"/>
            <w14:uncheckedState w14:val="2610" w14:font="MS Gothic"/>
          </w14:checkbox>
        </w:sdtPr>
        <w:sdtContent>
          <w:r w:rsidR="00EE76AB" w:rsidRPr="001517FF">
            <w:rPr>
              <w:rFonts w:ascii="Segoe UI Symbol" w:eastAsia="MS Gothic" w:hAnsi="Segoe UI Symbol" w:cs="Segoe UI Symbol"/>
              <w:b/>
              <w:bCs/>
              <w:sz w:val="22"/>
              <w:szCs w:val="22"/>
              <w:lang w:val="fr-FR"/>
            </w:rPr>
            <w:t>☒</w:t>
          </w:r>
        </w:sdtContent>
      </w:sdt>
      <w:r w:rsidR="00522542" w:rsidRPr="001517FF">
        <w:rPr>
          <w:b/>
          <w:bCs/>
          <w:sz w:val="22"/>
          <w:szCs w:val="22"/>
          <w:lang w:val="fr-FR"/>
        </w:rPr>
        <w:t xml:space="preserve"> </w:t>
      </w:r>
      <w:r w:rsidR="00522542" w:rsidRPr="001517FF">
        <w:rPr>
          <w:sz w:val="22"/>
          <w:szCs w:val="22"/>
          <w:lang w:val="fr-FR"/>
        </w:rPr>
        <w:t>Partenariat avec des organisations locales de la société civile [expliquez, s'il vous plaît, 350 mots max]</w:t>
      </w:r>
    </w:p>
    <w:p w14:paraId="46D1A16E" w14:textId="6CF13D7A" w:rsidR="00EE76AB" w:rsidRPr="001517FF" w:rsidRDefault="00EE76AB" w:rsidP="001517FF">
      <w:pPr>
        <w:jc w:val="both"/>
        <w:rPr>
          <w:sz w:val="22"/>
          <w:szCs w:val="22"/>
          <w:lang w:val="fr-FR"/>
        </w:rPr>
      </w:pPr>
      <w:r w:rsidRPr="001517FF">
        <w:rPr>
          <w:sz w:val="22"/>
          <w:szCs w:val="22"/>
          <w:lang w:val="fr-FR"/>
        </w:rPr>
        <w:t>Toutes les activités en AGR, HIMO ont été mises en œuvre par les OSC</w:t>
      </w:r>
    </w:p>
    <w:p w14:paraId="25C10386" w14:textId="3255589C" w:rsidR="00522542" w:rsidRPr="001517FF" w:rsidRDefault="00000000" w:rsidP="001517FF">
      <w:pPr>
        <w:jc w:val="both"/>
        <w:rPr>
          <w:sz w:val="22"/>
          <w:szCs w:val="22"/>
          <w:lang w:val="fr-FR"/>
        </w:rPr>
      </w:pPr>
      <w:sdt>
        <w:sdtPr>
          <w:rPr>
            <w:rFonts w:eastAsia="MS Gothic"/>
            <w:sz w:val="22"/>
            <w:szCs w:val="22"/>
            <w:lang w:val="fr-FR"/>
          </w:rPr>
          <w:id w:val="-326432009"/>
          <w14:checkbox>
            <w14:checked w14:val="0"/>
            <w14:checkedState w14:val="2612" w14:font="MS Gothic"/>
            <w14:uncheckedState w14:val="2610" w14:font="MS Gothic"/>
          </w14:checkbox>
        </w:sdtPr>
        <w:sdtContent>
          <w:r w:rsidR="00522542" w:rsidRPr="001517FF">
            <w:rPr>
              <w:rFonts w:ascii="Segoe UI Symbol" w:eastAsia="MS Gothic" w:hAnsi="Segoe UI Symbol" w:cs="Segoe UI Symbol"/>
              <w:sz w:val="22"/>
              <w:szCs w:val="22"/>
              <w:lang w:val="fr-FR"/>
            </w:rPr>
            <w:t>☐</w:t>
          </w:r>
        </w:sdtContent>
      </w:sdt>
      <w:r w:rsidR="00522542" w:rsidRPr="001517FF">
        <w:rPr>
          <w:sz w:val="22"/>
          <w:szCs w:val="22"/>
          <w:lang w:val="fr-FR"/>
        </w:rPr>
        <w:t xml:space="preserve"> Élargir les coalitions et galvaniser la volonté politique</w:t>
      </w:r>
      <w:r w:rsidR="00522542" w:rsidRPr="001517FF">
        <w:rPr>
          <w:sz w:val="22"/>
          <w:szCs w:val="22"/>
          <w:highlight w:val="lightGray"/>
          <w:lang w:val="fr-FR"/>
        </w:rPr>
        <w:t xml:space="preserve"> [</w:t>
      </w:r>
      <w:r w:rsidR="00522542" w:rsidRPr="001517FF">
        <w:rPr>
          <w:sz w:val="22"/>
          <w:szCs w:val="22"/>
          <w:lang w:val="fr-FR"/>
        </w:rPr>
        <w:t>expliquez, s'il vous plaît, 350 mots max</w:t>
      </w:r>
      <w:r w:rsidR="00522542" w:rsidRPr="001517FF">
        <w:rPr>
          <w:sz w:val="22"/>
          <w:szCs w:val="22"/>
          <w:highlight w:val="lightGray"/>
          <w:lang w:val="fr-FR"/>
        </w:rPr>
        <w:t>]</w:t>
      </w:r>
    </w:p>
    <w:p w14:paraId="78B0E6A5" w14:textId="350256C0" w:rsidR="00522542" w:rsidRPr="001517FF" w:rsidRDefault="00000000" w:rsidP="001517FF">
      <w:pPr>
        <w:jc w:val="both"/>
        <w:rPr>
          <w:strike/>
          <w:sz w:val="22"/>
          <w:szCs w:val="22"/>
          <w:lang w:val="fr-FR"/>
        </w:rPr>
      </w:pPr>
      <w:sdt>
        <w:sdtPr>
          <w:rPr>
            <w:rFonts w:eastAsia="MS Gothic"/>
            <w:sz w:val="22"/>
            <w:szCs w:val="22"/>
            <w:lang w:val="fr-FR"/>
          </w:rPr>
          <w:id w:val="816764781"/>
          <w14:checkbox>
            <w14:checked w14:val="0"/>
            <w14:checkedState w14:val="2612" w14:font="MS Gothic"/>
            <w14:uncheckedState w14:val="2610" w14:font="MS Gothic"/>
          </w14:checkbox>
        </w:sdtPr>
        <w:sdtContent>
          <w:r w:rsidR="00522542" w:rsidRPr="001517FF">
            <w:rPr>
              <w:rFonts w:ascii="Segoe UI Symbol" w:eastAsia="MS Gothic" w:hAnsi="Segoe UI Symbol" w:cs="Segoe UI Symbol"/>
              <w:sz w:val="22"/>
              <w:szCs w:val="22"/>
              <w:lang w:val="fr-FR"/>
            </w:rPr>
            <w:t>☐</w:t>
          </w:r>
        </w:sdtContent>
      </w:sdt>
      <w:r w:rsidR="00522542" w:rsidRPr="001517FF">
        <w:rPr>
          <w:sz w:val="22"/>
          <w:szCs w:val="22"/>
          <w:lang w:val="fr-FR"/>
        </w:rPr>
        <w:t xml:space="preserve"> Renforcer les partenariats avec les institutions financières </w:t>
      </w:r>
      <w:proofErr w:type="gramStart"/>
      <w:r w:rsidR="00522542" w:rsidRPr="001517FF">
        <w:rPr>
          <w:sz w:val="22"/>
          <w:szCs w:val="22"/>
          <w:lang w:val="fr-FR"/>
        </w:rPr>
        <w:t>internationales</w:t>
      </w:r>
      <w:r w:rsidR="00522542" w:rsidRPr="001517FF">
        <w:rPr>
          <w:sz w:val="22"/>
          <w:szCs w:val="22"/>
          <w:highlight w:val="lightGray"/>
          <w:lang w:val="fr-FR"/>
        </w:rPr>
        <w:t xml:space="preserve">  (</w:t>
      </w:r>
      <w:proofErr w:type="gramEnd"/>
      <w:r w:rsidR="00522542" w:rsidRPr="001517FF">
        <w:rPr>
          <w:sz w:val="22"/>
          <w:szCs w:val="22"/>
          <w:highlight w:val="lightGray"/>
          <w:lang w:val="fr-FR"/>
        </w:rPr>
        <w:t>IFIS)[</w:t>
      </w:r>
      <w:r w:rsidR="00522542" w:rsidRPr="001517FF">
        <w:rPr>
          <w:sz w:val="22"/>
          <w:szCs w:val="22"/>
          <w:lang w:val="fr-FR"/>
        </w:rPr>
        <w:t>expliquez, s'il vous plaît, 350 mots max</w:t>
      </w:r>
      <w:r w:rsidR="00522542" w:rsidRPr="001517FF">
        <w:rPr>
          <w:sz w:val="22"/>
          <w:szCs w:val="22"/>
          <w:highlight w:val="lightGray"/>
          <w:lang w:val="fr-FR"/>
        </w:rPr>
        <w:t>]</w:t>
      </w:r>
    </w:p>
    <w:p w14:paraId="358D4645" w14:textId="5055080E" w:rsidR="00522542" w:rsidRPr="001517FF" w:rsidRDefault="00000000" w:rsidP="001517FF">
      <w:pPr>
        <w:jc w:val="both"/>
        <w:rPr>
          <w:strike/>
          <w:sz w:val="22"/>
          <w:szCs w:val="22"/>
          <w:lang w:val="fr-FR"/>
        </w:rPr>
      </w:pPr>
      <w:sdt>
        <w:sdtPr>
          <w:rPr>
            <w:rFonts w:eastAsia="MS Gothic"/>
            <w:sz w:val="22"/>
            <w:szCs w:val="22"/>
            <w:lang w:val="fr-FR"/>
          </w:rPr>
          <w:id w:val="-1436439881"/>
          <w14:checkbox>
            <w14:checked w14:val="0"/>
            <w14:checkedState w14:val="2612" w14:font="MS Gothic"/>
            <w14:uncheckedState w14:val="2610" w14:font="MS Gothic"/>
          </w14:checkbox>
        </w:sdtPr>
        <w:sdtContent>
          <w:r w:rsidR="00522542" w:rsidRPr="001517FF">
            <w:rPr>
              <w:rFonts w:ascii="Segoe UI Symbol" w:eastAsia="MS Gothic" w:hAnsi="Segoe UI Symbol" w:cs="Segoe UI Symbol"/>
              <w:sz w:val="22"/>
              <w:szCs w:val="22"/>
              <w:lang w:val="fr-FR"/>
            </w:rPr>
            <w:t>☐</w:t>
          </w:r>
        </w:sdtContent>
      </w:sdt>
      <w:r w:rsidR="00522542" w:rsidRPr="001517FF">
        <w:rPr>
          <w:sz w:val="22"/>
          <w:szCs w:val="22"/>
          <w:lang w:val="fr-FR"/>
        </w:rPr>
        <w:t xml:space="preserve"> Renforcement des partenariats au sein des agences des Nations Unies</w:t>
      </w:r>
      <w:r w:rsidR="00522542" w:rsidRPr="001517FF">
        <w:rPr>
          <w:sz w:val="22"/>
          <w:szCs w:val="22"/>
          <w:highlight w:val="lightGray"/>
          <w:lang w:val="fr-FR"/>
        </w:rPr>
        <w:t xml:space="preserve"> [</w:t>
      </w:r>
      <w:r w:rsidR="00522542" w:rsidRPr="001517FF">
        <w:rPr>
          <w:sz w:val="22"/>
          <w:szCs w:val="22"/>
          <w:lang w:val="fr-FR"/>
        </w:rPr>
        <w:t>expliquez, s'il vous plaît, 350 mots max</w:t>
      </w:r>
    </w:p>
    <w:p w14:paraId="07CDA880" w14:textId="77777777" w:rsidR="00522542" w:rsidRPr="001517FF" w:rsidRDefault="00522542" w:rsidP="001517FF">
      <w:pPr>
        <w:ind w:left="-810"/>
        <w:jc w:val="both"/>
        <w:rPr>
          <w:sz w:val="22"/>
          <w:szCs w:val="22"/>
          <w:lang w:val="fr-FR"/>
        </w:rPr>
      </w:pPr>
      <w:r w:rsidRPr="001517FF">
        <w:rPr>
          <w:sz w:val="22"/>
          <w:szCs w:val="22"/>
          <w:lang w:val="fr-FR"/>
        </w:rPr>
        <w:t>Avec qui travaillons-nous (en plus des partenaires de mise en œuvre) (veuillez sélectionner jusqu'à 3</w:t>
      </w:r>
      <w:proofErr w:type="gramStart"/>
      <w:r w:rsidRPr="001517FF">
        <w:rPr>
          <w:sz w:val="22"/>
          <w:szCs w:val="22"/>
          <w:lang w:val="fr-FR"/>
        </w:rPr>
        <w:t>)  :</w:t>
      </w:r>
      <w:proofErr w:type="gramEnd"/>
    </w:p>
    <w:p w14:paraId="652416BB" w14:textId="77777777" w:rsidR="007530A0" w:rsidRPr="001517FF" w:rsidRDefault="007530A0" w:rsidP="001517FF">
      <w:pPr>
        <w:jc w:val="both"/>
        <w:rPr>
          <w:sz w:val="22"/>
          <w:szCs w:val="22"/>
          <w:lang w:val="fr-FR"/>
        </w:rPr>
      </w:pPr>
    </w:p>
    <w:p w14:paraId="77C5EB65" w14:textId="6653410A" w:rsidR="00522542" w:rsidRPr="001517FF" w:rsidRDefault="00000000" w:rsidP="001517FF">
      <w:pPr>
        <w:spacing w:after="160" w:line="259" w:lineRule="auto"/>
        <w:jc w:val="both"/>
        <w:rPr>
          <w:sz w:val="22"/>
          <w:szCs w:val="22"/>
          <w:lang w:val="fr-FR"/>
        </w:rPr>
      </w:pPr>
      <w:sdt>
        <w:sdtPr>
          <w:rPr>
            <w:rFonts w:eastAsia="MS Gothic"/>
            <w:sz w:val="22"/>
            <w:szCs w:val="22"/>
            <w:lang w:val="fr-FR"/>
          </w:rPr>
          <w:id w:val="1511979387"/>
        </w:sdtPr>
        <w:sdtContent>
          <w:r w:rsidR="00522542" w:rsidRPr="001517FF">
            <w:rPr>
              <w:rFonts w:ascii="Segoe UI Symbol" w:eastAsia="MS Gothic" w:hAnsi="Segoe UI Symbol" w:cs="Segoe UI Symbol"/>
              <w:sz w:val="22"/>
              <w:szCs w:val="22"/>
              <w:lang w:val="fr-FR"/>
            </w:rPr>
            <w:t>☐</w:t>
          </w:r>
        </w:sdtContent>
      </w:sdt>
      <w:r w:rsidR="00522542" w:rsidRPr="001517FF">
        <w:rPr>
          <w:sz w:val="22"/>
          <w:szCs w:val="22"/>
          <w:lang w:val="fr-FR"/>
        </w:rPr>
        <w:t xml:space="preserve"> Renforcement des partenariats avec les </w:t>
      </w:r>
      <w:proofErr w:type="gramStart"/>
      <w:r w:rsidR="00522542" w:rsidRPr="001517FF">
        <w:rPr>
          <w:sz w:val="22"/>
          <w:szCs w:val="22"/>
          <w:lang w:val="fr-FR"/>
        </w:rPr>
        <w:t>IFI:</w:t>
      </w:r>
      <w:proofErr w:type="gramEnd"/>
      <w:r w:rsidR="00522542" w:rsidRPr="001517FF">
        <w:rPr>
          <w:sz w:val="22"/>
          <w:szCs w:val="22"/>
          <w:lang w:val="fr-FR"/>
        </w:rPr>
        <w:t xml:space="preserve"> [expliquez, s'il vous plaît, 350 mots max]</w:t>
      </w:r>
    </w:p>
    <w:p w14:paraId="7EE48B08" w14:textId="5CD8DF91" w:rsidR="00522542" w:rsidRPr="001517FF" w:rsidRDefault="00000000" w:rsidP="001517FF">
      <w:pPr>
        <w:spacing w:after="160" w:line="259" w:lineRule="auto"/>
        <w:jc w:val="both"/>
        <w:rPr>
          <w:sz w:val="22"/>
          <w:szCs w:val="22"/>
          <w:lang w:val="fr-FR"/>
        </w:rPr>
      </w:pPr>
      <w:sdt>
        <w:sdtPr>
          <w:rPr>
            <w:rFonts w:eastAsia="MS Gothic"/>
            <w:sz w:val="22"/>
            <w:szCs w:val="22"/>
            <w:lang w:val="fr-FR"/>
          </w:rPr>
          <w:id w:val="949205695"/>
        </w:sdtPr>
        <w:sdtContent>
          <w:r w:rsidR="00522542" w:rsidRPr="001517FF">
            <w:rPr>
              <w:rFonts w:ascii="Segoe UI Symbol" w:eastAsia="MS Gothic" w:hAnsi="Segoe UI Symbol" w:cs="Segoe UI Symbol"/>
              <w:sz w:val="22"/>
              <w:szCs w:val="22"/>
              <w:lang w:val="fr-FR"/>
            </w:rPr>
            <w:t>☐</w:t>
          </w:r>
        </w:sdtContent>
      </w:sdt>
      <w:r w:rsidR="00522542" w:rsidRPr="001517FF">
        <w:rPr>
          <w:sz w:val="22"/>
          <w:szCs w:val="22"/>
          <w:lang w:val="fr-FR"/>
        </w:rPr>
        <w:t xml:space="preserve"> Renforcement des partenariats au sein des agences des Nations </w:t>
      </w:r>
      <w:proofErr w:type="gramStart"/>
      <w:r w:rsidR="00522542" w:rsidRPr="001517FF">
        <w:rPr>
          <w:sz w:val="22"/>
          <w:szCs w:val="22"/>
          <w:lang w:val="fr-FR"/>
        </w:rPr>
        <w:t>Unies:</w:t>
      </w:r>
      <w:proofErr w:type="gramEnd"/>
      <w:r w:rsidR="00522542" w:rsidRPr="001517FF">
        <w:rPr>
          <w:sz w:val="22"/>
          <w:szCs w:val="22"/>
          <w:lang w:val="fr-FR"/>
        </w:rPr>
        <w:t xml:space="preserve"> [expliquez, s'il vous plaît, 350 mots max]</w:t>
      </w:r>
    </w:p>
    <w:p w14:paraId="20B6B02A" w14:textId="01160683" w:rsidR="00522542" w:rsidRPr="001517FF" w:rsidRDefault="00000000" w:rsidP="001517FF">
      <w:pPr>
        <w:spacing w:after="160" w:line="259" w:lineRule="auto"/>
        <w:jc w:val="both"/>
        <w:rPr>
          <w:sz w:val="22"/>
          <w:szCs w:val="22"/>
          <w:lang w:val="fr-FR"/>
        </w:rPr>
      </w:pPr>
      <w:sdt>
        <w:sdtPr>
          <w:rPr>
            <w:rFonts w:eastAsia="MS Gothic"/>
            <w:b/>
            <w:bCs/>
            <w:sz w:val="22"/>
            <w:szCs w:val="22"/>
            <w:lang w:val="fr-FR"/>
          </w:rPr>
          <w:id w:val="375271288"/>
        </w:sdtPr>
        <w:sdtContent>
          <w:r w:rsidR="00522542" w:rsidRPr="001517FF">
            <w:rPr>
              <w:rFonts w:ascii="Segoe UI Symbol" w:eastAsia="MS Gothic" w:hAnsi="Segoe UI Symbol" w:cs="Segoe UI Symbol"/>
              <w:b/>
              <w:bCs/>
              <w:sz w:val="22"/>
              <w:szCs w:val="22"/>
              <w:lang w:val="fr-FR"/>
            </w:rPr>
            <w:t>☐</w:t>
          </w:r>
        </w:sdtContent>
      </w:sdt>
      <w:r w:rsidR="00522542" w:rsidRPr="001517FF">
        <w:rPr>
          <w:b/>
          <w:bCs/>
          <w:sz w:val="22"/>
          <w:szCs w:val="22"/>
          <w:lang w:val="fr-FR"/>
        </w:rPr>
        <w:t xml:space="preserve"> </w:t>
      </w:r>
      <w:r w:rsidR="00522542" w:rsidRPr="001517FF">
        <w:rPr>
          <w:sz w:val="22"/>
          <w:szCs w:val="22"/>
          <w:lang w:val="fr-FR"/>
        </w:rPr>
        <w:t xml:space="preserve">Partenariat avec des organisations locales de la société </w:t>
      </w:r>
      <w:proofErr w:type="gramStart"/>
      <w:r w:rsidR="00522542" w:rsidRPr="001517FF">
        <w:rPr>
          <w:sz w:val="22"/>
          <w:szCs w:val="22"/>
          <w:lang w:val="fr-FR"/>
        </w:rPr>
        <w:t>civile:</w:t>
      </w:r>
      <w:proofErr w:type="gramEnd"/>
      <w:r w:rsidR="00522542" w:rsidRPr="001517FF">
        <w:rPr>
          <w:sz w:val="22"/>
          <w:szCs w:val="22"/>
          <w:lang w:val="fr-FR"/>
        </w:rPr>
        <w:t xml:space="preserve"> [expliquez, s'il vous plaît, 350 mots max]</w:t>
      </w:r>
    </w:p>
    <w:p w14:paraId="1B90F149" w14:textId="3B487196" w:rsidR="00522542" w:rsidRPr="001517FF" w:rsidRDefault="00000000" w:rsidP="001517FF">
      <w:pPr>
        <w:spacing w:after="160" w:line="259" w:lineRule="auto"/>
        <w:jc w:val="both"/>
        <w:rPr>
          <w:sz w:val="22"/>
          <w:szCs w:val="22"/>
          <w:lang w:val="fr-FR"/>
        </w:rPr>
      </w:pPr>
      <w:sdt>
        <w:sdtPr>
          <w:rPr>
            <w:rFonts w:eastAsia="MS Gothic"/>
            <w:b/>
            <w:bCs/>
            <w:sz w:val="22"/>
            <w:szCs w:val="22"/>
            <w:lang w:val="fr-FR"/>
          </w:rPr>
          <w:id w:val="463410271"/>
        </w:sdtPr>
        <w:sdtContent>
          <w:r w:rsidR="00522542" w:rsidRPr="001517FF">
            <w:rPr>
              <w:rFonts w:ascii="Segoe UI Symbol" w:eastAsia="MS Gothic" w:hAnsi="Segoe UI Symbol" w:cs="Segoe UI Symbol"/>
              <w:b/>
              <w:bCs/>
              <w:sz w:val="22"/>
              <w:szCs w:val="22"/>
              <w:lang w:val="fr-FR"/>
            </w:rPr>
            <w:t>☐</w:t>
          </w:r>
        </w:sdtContent>
      </w:sdt>
      <w:r w:rsidR="00522542" w:rsidRPr="001517FF">
        <w:rPr>
          <w:b/>
          <w:bCs/>
          <w:sz w:val="22"/>
          <w:szCs w:val="22"/>
          <w:lang w:val="fr-FR"/>
        </w:rPr>
        <w:t xml:space="preserve"> </w:t>
      </w:r>
      <w:r w:rsidR="00522542" w:rsidRPr="001517FF">
        <w:rPr>
          <w:sz w:val="22"/>
          <w:szCs w:val="22"/>
          <w:lang w:val="fr-FR"/>
        </w:rPr>
        <w:t>En partenariat avec le milieu universitaire/</w:t>
      </w:r>
      <w:proofErr w:type="spellStart"/>
      <w:r w:rsidR="00522542" w:rsidRPr="001517FF">
        <w:rPr>
          <w:sz w:val="22"/>
          <w:szCs w:val="22"/>
          <w:lang w:val="fr-FR"/>
        </w:rPr>
        <w:t>academique</w:t>
      </w:r>
      <w:proofErr w:type="spellEnd"/>
      <w:r w:rsidR="00522542" w:rsidRPr="001517FF">
        <w:rPr>
          <w:sz w:val="22"/>
          <w:szCs w:val="22"/>
          <w:lang w:val="fr-FR"/>
        </w:rPr>
        <w:t xml:space="preserve"> </w:t>
      </w:r>
      <w:proofErr w:type="gramStart"/>
      <w:r w:rsidR="00522542" w:rsidRPr="001517FF">
        <w:rPr>
          <w:sz w:val="22"/>
          <w:szCs w:val="22"/>
          <w:lang w:val="fr-FR"/>
        </w:rPr>
        <w:t>local:</w:t>
      </w:r>
      <w:proofErr w:type="gramEnd"/>
      <w:r w:rsidR="00522542" w:rsidRPr="001517FF">
        <w:rPr>
          <w:sz w:val="22"/>
          <w:szCs w:val="22"/>
          <w:lang w:val="fr-FR"/>
        </w:rPr>
        <w:t xml:space="preserve"> [expliquez, s'il vous plaît, 350 mots max]</w:t>
      </w:r>
    </w:p>
    <w:p w14:paraId="53DB00AC" w14:textId="115D4DCD" w:rsidR="007530A0" w:rsidRPr="001517FF" w:rsidRDefault="007530A0" w:rsidP="001517FF">
      <w:pPr>
        <w:spacing w:after="160" w:line="259" w:lineRule="auto"/>
        <w:jc w:val="both"/>
        <w:rPr>
          <w:sz w:val="22"/>
          <w:szCs w:val="22"/>
          <w:lang w:val="fr-FR"/>
        </w:rPr>
      </w:pPr>
      <w:r w:rsidRPr="001517FF">
        <w:rPr>
          <w:sz w:val="22"/>
          <w:szCs w:val="22"/>
          <w:lang w:val="fr-FR"/>
        </w:rPr>
        <w:t>INPP renforcé pour prise en charge des jeunes à risques</w:t>
      </w:r>
    </w:p>
    <w:p w14:paraId="22852F93" w14:textId="384430D2" w:rsidR="00522542" w:rsidRPr="001517FF" w:rsidRDefault="00000000" w:rsidP="001517FF">
      <w:pPr>
        <w:spacing w:after="160" w:line="259" w:lineRule="auto"/>
        <w:jc w:val="both"/>
        <w:rPr>
          <w:sz w:val="22"/>
          <w:szCs w:val="22"/>
          <w:lang w:val="fr-FR"/>
        </w:rPr>
      </w:pPr>
      <w:sdt>
        <w:sdtPr>
          <w:rPr>
            <w:rFonts w:eastAsia="MS Gothic"/>
            <w:b/>
            <w:bCs/>
            <w:sz w:val="22"/>
            <w:szCs w:val="22"/>
            <w:lang w:val="fr-FR"/>
          </w:rPr>
          <w:id w:val="16423522"/>
        </w:sdtPr>
        <w:sdtContent>
          <w:r w:rsidR="00522542" w:rsidRPr="001517FF">
            <w:rPr>
              <w:rFonts w:ascii="Segoe UI Symbol" w:eastAsia="MS Gothic" w:hAnsi="Segoe UI Symbol" w:cs="Segoe UI Symbol"/>
              <w:b/>
              <w:bCs/>
              <w:sz w:val="22"/>
              <w:szCs w:val="22"/>
              <w:lang w:val="fr-FR"/>
            </w:rPr>
            <w:t>☐</w:t>
          </w:r>
        </w:sdtContent>
      </w:sdt>
      <w:r w:rsidR="00522542" w:rsidRPr="001517FF">
        <w:rPr>
          <w:b/>
          <w:bCs/>
          <w:sz w:val="22"/>
          <w:szCs w:val="22"/>
          <w:lang w:val="fr-FR"/>
        </w:rPr>
        <w:t xml:space="preserve"> </w:t>
      </w:r>
      <w:r w:rsidR="00522542" w:rsidRPr="001517FF">
        <w:rPr>
          <w:sz w:val="22"/>
          <w:szCs w:val="22"/>
          <w:lang w:val="fr-FR"/>
        </w:rPr>
        <w:t xml:space="preserve">En partenariat avec des entités </w:t>
      </w:r>
      <w:proofErr w:type="gramStart"/>
      <w:r w:rsidR="00522542" w:rsidRPr="001517FF">
        <w:rPr>
          <w:sz w:val="22"/>
          <w:szCs w:val="22"/>
          <w:lang w:val="fr-FR"/>
        </w:rPr>
        <w:t>infranationales:</w:t>
      </w:r>
      <w:proofErr w:type="gramEnd"/>
      <w:r w:rsidR="00522542" w:rsidRPr="001517FF">
        <w:rPr>
          <w:sz w:val="22"/>
          <w:szCs w:val="22"/>
          <w:lang w:val="fr-FR"/>
        </w:rPr>
        <w:t xml:space="preserve"> [expliquez, s'il vous plaît, 350 mots max]</w:t>
      </w:r>
    </w:p>
    <w:p w14:paraId="6A7EDAC3" w14:textId="69E89E55" w:rsidR="00522542" w:rsidRPr="001517FF" w:rsidRDefault="00000000" w:rsidP="001517FF">
      <w:pPr>
        <w:spacing w:after="160" w:line="259" w:lineRule="auto"/>
        <w:jc w:val="both"/>
        <w:rPr>
          <w:sz w:val="22"/>
          <w:szCs w:val="22"/>
          <w:lang w:val="fr-FR"/>
        </w:rPr>
      </w:pPr>
      <w:sdt>
        <w:sdtPr>
          <w:rPr>
            <w:rFonts w:eastAsia="MS Gothic"/>
            <w:b/>
            <w:bCs/>
            <w:sz w:val="22"/>
            <w:szCs w:val="22"/>
            <w:lang w:val="fr-FR"/>
          </w:rPr>
          <w:id w:val="39472453"/>
        </w:sdtPr>
        <w:sdtContent>
          <w:r w:rsidR="00522542" w:rsidRPr="001517FF">
            <w:rPr>
              <w:rFonts w:ascii="Segoe UI Symbol" w:eastAsia="MS Gothic" w:hAnsi="Segoe UI Symbol" w:cs="Segoe UI Symbol"/>
              <w:b/>
              <w:bCs/>
              <w:sz w:val="22"/>
              <w:szCs w:val="22"/>
              <w:lang w:val="fr-FR"/>
            </w:rPr>
            <w:t>☐</w:t>
          </w:r>
        </w:sdtContent>
      </w:sdt>
      <w:r w:rsidR="00522542" w:rsidRPr="001517FF">
        <w:rPr>
          <w:b/>
          <w:bCs/>
          <w:sz w:val="22"/>
          <w:szCs w:val="22"/>
          <w:lang w:val="fr-FR"/>
        </w:rPr>
        <w:t xml:space="preserve"> </w:t>
      </w:r>
      <w:r w:rsidR="00522542" w:rsidRPr="001517FF">
        <w:rPr>
          <w:sz w:val="22"/>
          <w:szCs w:val="22"/>
          <w:lang w:val="fr-FR"/>
        </w:rPr>
        <w:t xml:space="preserve">En partenariat avec des entités </w:t>
      </w:r>
      <w:proofErr w:type="gramStart"/>
      <w:r w:rsidR="00522542" w:rsidRPr="001517FF">
        <w:rPr>
          <w:sz w:val="22"/>
          <w:szCs w:val="22"/>
          <w:lang w:val="fr-FR"/>
        </w:rPr>
        <w:t>nationales:</w:t>
      </w:r>
      <w:proofErr w:type="gramEnd"/>
      <w:r w:rsidR="00522542" w:rsidRPr="001517FF">
        <w:rPr>
          <w:sz w:val="22"/>
          <w:szCs w:val="22"/>
          <w:lang w:val="fr-FR"/>
        </w:rPr>
        <w:t xml:space="preserve"> [expliquez, s'il vous plaît, 350 mots max]</w:t>
      </w:r>
    </w:p>
    <w:p w14:paraId="1F9B6C2B" w14:textId="7F9AA369" w:rsidR="00522542" w:rsidRPr="001517FF" w:rsidRDefault="00000000" w:rsidP="001517FF">
      <w:pPr>
        <w:spacing w:after="160" w:line="259" w:lineRule="auto"/>
        <w:jc w:val="both"/>
        <w:rPr>
          <w:sz w:val="22"/>
          <w:szCs w:val="22"/>
          <w:lang w:val="fr-FR"/>
        </w:rPr>
      </w:pPr>
      <w:sdt>
        <w:sdtPr>
          <w:rPr>
            <w:rFonts w:eastAsia="MS Gothic"/>
            <w:b/>
            <w:bCs/>
            <w:sz w:val="22"/>
            <w:szCs w:val="22"/>
            <w:lang w:val="fr-FR"/>
          </w:rPr>
          <w:id w:val="1186695427"/>
        </w:sdtPr>
        <w:sdtContent>
          <w:r w:rsidR="00522542" w:rsidRPr="001517FF">
            <w:rPr>
              <w:rFonts w:ascii="Segoe UI Symbol" w:eastAsia="MS Gothic" w:hAnsi="Segoe UI Symbol" w:cs="Segoe UI Symbol"/>
              <w:b/>
              <w:bCs/>
              <w:sz w:val="22"/>
              <w:szCs w:val="22"/>
              <w:lang w:val="fr-FR"/>
            </w:rPr>
            <w:t>☐</w:t>
          </w:r>
        </w:sdtContent>
      </w:sdt>
      <w:r w:rsidR="00522542" w:rsidRPr="001517FF">
        <w:rPr>
          <w:b/>
          <w:bCs/>
          <w:sz w:val="22"/>
          <w:szCs w:val="22"/>
          <w:lang w:val="fr-FR"/>
        </w:rPr>
        <w:t xml:space="preserve"> </w:t>
      </w:r>
      <w:r w:rsidR="00522542" w:rsidRPr="001517FF">
        <w:rPr>
          <w:sz w:val="22"/>
          <w:szCs w:val="22"/>
          <w:lang w:val="fr-FR"/>
        </w:rPr>
        <w:t xml:space="preserve">En partenariat avec des volontaires </w:t>
      </w:r>
      <w:proofErr w:type="gramStart"/>
      <w:r w:rsidR="00522542" w:rsidRPr="001517FF">
        <w:rPr>
          <w:sz w:val="22"/>
          <w:szCs w:val="22"/>
          <w:lang w:val="fr-FR"/>
        </w:rPr>
        <w:t>locaux:</w:t>
      </w:r>
      <w:proofErr w:type="gramEnd"/>
      <w:r w:rsidR="00522542" w:rsidRPr="001517FF">
        <w:rPr>
          <w:sz w:val="22"/>
          <w:szCs w:val="22"/>
          <w:lang w:val="fr-FR"/>
        </w:rPr>
        <w:t xml:space="preserve"> [expliquez, s'il vous plaît, 350 mots max]</w:t>
      </w:r>
    </w:p>
    <w:p w14:paraId="289174BB" w14:textId="77777777" w:rsidR="00522542" w:rsidRPr="001517FF" w:rsidRDefault="00522542" w:rsidP="001517FF">
      <w:pPr>
        <w:ind w:left="-810"/>
        <w:jc w:val="both"/>
        <w:rPr>
          <w:sz w:val="22"/>
          <w:szCs w:val="22"/>
          <w:lang w:val="fr-FR"/>
        </w:rPr>
      </w:pPr>
      <w:r w:rsidRPr="001517FF">
        <w:rPr>
          <w:b/>
          <w:bCs/>
          <w:sz w:val="22"/>
          <w:szCs w:val="22"/>
          <w:lang w:val="fr-FR"/>
        </w:rPr>
        <w:t xml:space="preserve">LNOB </w:t>
      </w:r>
      <w:proofErr w:type="spellStart"/>
      <w:r w:rsidRPr="001517FF">
        <w:rPr>
          <w:b/>
          <w:bCs/>
          <w:sz w:val="22"/>
          <w:szCs w:val="22"/>
          <w:lang w:val="fr-FR"/>
        </w:rPr>
        <w:t>Leave</w:t>
      </w:r>
      <w:proofErr w:type="spellEnd"/>
      <w:r w:rsidRPr="001517FF">
        <w:rPr>
          <w:b/>
          <w:bCs/>
          <w:sz w:val="22"/>
          <w:szCs w:val="22"/>
          <w:lang w:val="fr-FR"/>
        </w:rPr>
        <w:t xml:space="preserve"> no one </w:t>
      </w:r>
      <w:proofErr w:type="spellStart"/>
      <w:r w:rsidRPr="001517FF">
        <w:rPr>
          <w:b/>
          <w:bCs/>
          <w:sz w:val="22"/>
          <w:szCs w:val="22"/>
          <w:lang w:val="fr-FR"/>
        </w:rPr>
        <w:t>behind</w:t>
      </w:r>
      <w:proofErr w:type="spellEnd"/>
      <w:r w:rsidRPr="001517FF">
        <w:rPr>
          <w:b/>
          <w:bCs/>
          <w:sz w:val="22"/>
          <w:szCs w:val="22"/>
          <w:lang w:val="fr-FR"/>
        </w:rPr>
        <w:t xml:space="preserve"> – Ne laisser personne de côté</w:t>
      </w:r>
      <w:r w:rsidRPr="001517FF">
        <w:rPr>
          <w:sz w:val="22"/>
          <w:szCs w:val="22"/>
          <w:lang w:val="fr-FR"/>
        </w:rPr>
        <w:t> : sélectionner tous les bénéficiaires ciblés par les ressources PBF, comme en témoigne le récit ? [</w:t>
      </w:r>
      <w:proofErr w:type="gramStart"/>
      <w:r w:rsidRPr="001517FF">
        <w:rPr>
          <w:sz w:val="22"/>
          <w:szCs w:val="22"/>
          <w:lang w:val="fr-FR"/>
        </w:rPr>
        <w:t>obligatoire</w:t>
      </w:r>
      <w:proofErr w:type="gramEnd"/>
      <w:r w:rsidRPr="001517FF">
        <w:rPr>
          <w:sz w:val="22"/>
          <w:szCs w:val="22"/>
          <w:lang w:val="fr-FR"/>
        </w:rPr>
        <w:t>]</w:t>
      </w:r>
    </w:p>
    <w:p w14:paraId="6F37EBDE" w14:textId="77777777" w:rsidR="00522542" w:rsidRPr="001517FF" w:rsidRDefault="00522542" w:rsidP="001517FF">
      <w:pPr>
        <w:ind w:left="-810"/>
        <w:jc w:val="both"/>
        <w:rPr>
          <w:sz w:val="22"/>
          <w:szCs w:val="22"/>
          <w:lang w:val="fr-FR"/>
        </w:rPr>
      </w:pPr>
    </w:p>
    <w:p w14:paraId="4F609DDB" w14:textId="03A65CC6" w:rsidR="00522542" w:rsidRPr="001517FF" w:rsidRDefault="00000000" w:rsidP="001517FF">
      <w:pPr>
        <w:tabs>
          <w:tab w:val="left" w:pos="345"/>
        </w:tabs>
        <w:jc w:val="both"/>
        <w:rPr>
          <w:sz w:val="22"/>
          <w:szCs w:val="22"/>
          <w:lang w:val="fr-FR"/>
        </w:rPr>
      </w:pPr>
      <w:sdt>
        <w:sdtPr>
          <w:rPr>
            <w:sz w:val="22"/>
            <w:szCs w:val="22"/>
            <w:lang w:val="fr-FR"/>
          </w:rPr>
          <w:id w:val="-2099086295"/>
          <w14:checkbox>
            <w14:checked w14:val="1"/>
            <w14:checkedState w14:val="2612" w14:font="MS Gothic"/>
            <w14:uncheckedState w14:val="2610" w14:font="MS Gothic"/>
          </w14:checkbox>
        </w:sdtPr>
        <w:sdtContent>
          <w:r w:rsidR="003B2483" w:rsidRPr="001517FF">
            <w:rPr>
              <w:rFonts w:ascii="Segoe UI Symbol" w:eastAsia="MS Gothic" w:hAnsi="Segoe UI Symbol" w:cs="Segoe UI Symbol"/>
              <w:sz w:val="22"/>
              <w:szCs w:val="22"/>
              <w:lang w:val="fr-FR"/>
            </w:rPr>
            <w:t>☒</w:t>
          </w:r>
        </w:sdtContent>
      </w:sdt>
      <w:r w:rsidR="00522542" w:rsidRPr="001517FF">
        <w:rPr>
          <w:sz w:val="22"/>
          <w:szCs w:val="22"/>
          <w:lang w:val="fr-FR"/>
        </w:rPr>
        <w:tab/>
      </w:r>
      <w:proofErr w:type="spellStart"/>
      <w:r w:rsidR="00522542" w:rsidRPr="001517FF">
        <w:rPr>
          <w:sz w:val="22"/>
          <w:szCs w:val="22"/>
          <w:lang w:val="fr-FR"/>
        </w:rPr>
        <w:t>Persons</w:t>
      </w:r>
      <w:proofErr w:type="spellEnd"/>
      <w:r w:rsidR="00522542" w:rsidRPr="001517FF">
        <w:rPr>
          <w:sz w:val="22"/>
          <w:szCs w:val="22"/>
          <w:lang w:val="fr-FR"/>
        </w:rPr>
        <w:t xml:space="preserve"> sans-emploi (Chômeurs)</w:t>
      </w:r>
    </w:p>
    <w:p w14:paraId="4894BE4A" w14:textId="4EA17B1F" w:rsidR="00522542" w:rsidRPr="001517FF" w:rsidRDefault="00000000" w:rsidP="001517FF">
      <w:pPr>
        <w:tabs>
          <w:tab w:val="left" w:pos="345"/>
        </w:tabs>
        <w:jc w:val="both"/>
        <w:rPr>
          <w:sz w:val="22"/>
          <w:szCs w:val="22"/>
          <w:lang w:val="fr-FR"/>
        </w:rPr>
      </w:pPr>
      <w:sdt>
        <w:sdtPr>
          <w:rPr>
            <w:sz w:val="22"/>
            <w:szCs w:val="22"/>
            <w:lang w:val="fr-FR"/>
          </w:rPr>
          <w:id w:val="-1997711737"/>
          <w14:checkbox>
            <w14:checked w14:val="1"/>
            <w14:checkedState w14:val="2612" w14:font="MS Gothic"/>
            <w14:uncheckedState w14:val="2610" w14:font="MS Gothic"/>
          </w14:checkbox>
        </w:sdtPr>
        <w:sdtContent>
          <w:r w:rsidR="003B2483" w:rsidRPr="001517FF">
            <w:rPr>
              <w:rFonts w:ascii="Segoe UI Symbol" w:eastAsia="MS Gothic" w:hAnsi="Segoe UI Symbol" w:cs="Segoe UI Symbol"/>
              <w:sz w:val="22"/>
              <w:szCs w:val="22"/>
              <w:lang w:val="fr-FR"/>
            </w:rPr>
            <w:t>☒</w:t>
          </w:r>
        </w:sdtContent>
      </w:sdt>
      <w:r w:rsidR="00522542" w:rsidRPr="001517FF">
        <w:rPr>
          <w:sz w:val="22"/>
          <w:szCs w:val="22"/>
          <w:lang w:val="fr-FR"/>
        </w:rPr>
        <w:tab/>
        <w:t>Minorités (ex. race, origine ethnique, linguistique, religion, etc.)</w:t>
      </w:r>
    </w:p>
    <w:p w14:paraId="0D54EDA9" w14:textId="3E115CB2" w:rsidR="00522542" w:rsidRPr="001517FF" w:rsidRDefault="00000000" w:rsidP="001517FF">
      <w:pPr>
        <w:tabs>
          <w:tab w:val="left" w:pos="345"/>
        </w:tabs>
        <w:jc w:val="both"/>
        <w:rPr>
          <w:sz w:val="22"/>
          <w:szCs w:val="22"/>
          <w:lang w:val="fr-FR"/>
        </w:rPr>
      </w:pPr>
      <w:sdt>
        <w:sdtPr>
          <w:rPr>
            <w:sz w:val="22"/>
            <w:szCs w:val="22"/>
            <w:lang w:val="fr-FR"/>
          </w:rPr>
          <w:id w:val="1556890825"/>
          <w14:checkbox>
            <w14:checked w14:val="1"/>
            <w14:checkedState w14:val="2612" w14:font="MS Gothic"/>
            <w14:uncheckedState w14:val="2610" w14:font="MS Gothic"/>
          </w14:checkbox>
        </w:sdtPr>
        <w:sdtContent>
          <w:r w:rsidR="00137E51" w:rsidRPr="001517FF">
            <w:rPr>
              <w:rFonts w:ascii="Segoe UI Symbol" w:eastAsia="MS Gothic" w:hAnsi="Segoe UI Symbol" w:cs="Segoe UI Symbol"/>
              <w:sz w:val="22"/>
              <w:szCs w:val="22"/>
              <w:lang w:val="fr-FR"/>
            </w:rPr>
            <w:t>☒</w:t>
          </w:r>
        </w:sdtContent>
      </w:sdt>
      <w:sdt>
        <w:sdtPr>
          <w:rPr>
            <w:sz w:val="22"/>
            <w:szCs w:val="22"/>
            <w:lang w:val="fr-FR"/>
          </w:rPr>
          <w:id w:val="-1392726601"/>
          <w14:checkbox>
            <w14:checked w14:val="1"/>
            <w14:checkedState w14:val="2612" w14:font="MS Gothic"/>
            <w14:uncheckedState w14:val="2610" w14:font="MS Gothic"/>
          </w14:checkbox>
        </w:sdtPr>
        <w:sdtContent>
          <w:r w:rsidR="00137E51" w:rsidRPr="001517FF">
            <w:rPr>
              <w:rFonts w:ascii="Segoe UI Symbol" w:eastAsia="MS Gothic" w:hAnsi="Segoe UI Symbol" w:cs="Segoe UI Symbol"/>
              <w:sz w:val="22"/>
              <w:szCs w:val="22"/>
              <w:lang w:val="fr-FR"/>
            </w:rPr>
            <w:t>☒</w:t>
          </w:r>
        </w:sdtContent>
      </w:sdt>
      <w:r w:rsidR="00522542" w:rsidRPr="001517FF">
        <w:rPr>
          <w:sz w:val="22"/>
          <w:szCs w:val="22"/>
          <w:lang w:val="fr-FR"/>
        </w:rPr>
        <w:t xml:space="preserve">  Communautés autochtones</w:t>
      </w:r>
    </w:p>
    <w:p w14:paraId="0E2E1888" w14:textId="0B10927B" w:rsidR="00522542" w:rsidRPr="001517FF" w:rsidRDefault="00000000" w:rsidP="001517FF">
      <w:pPr>
        <w:tabs>
          <w:tab w:val="left" w:pos="345"/>
        </w:tabs>
        <w:jc w:val="both"/>
        <w:rPr>
          <w:sz w:val="22"/>
          <w:szCs w:val="22"/>
          <w:lang w:val="fr-FR"/>
        </w:rPr>
      </w:pPr>
      <w:sdt>
        <w:sdtPr>
          <w:rPr>
            <w:sz w:val="22"/>
            <w:szCs w:val="22"/>
            <w:lang w:val="fr-FR"/>
          </w:rPr>
          <w:id w:val="-10226966"/>
          <w14:checkbox>
            <w14:checked w14:val="1"/>
            <w14:checkedState w14:val="2612" w14:font="MS Gothic"/>
            <w14:uncheckedState w14:val="2610" w14:font="MS Gothic"/>
          </w14:checkbox>
        </w:sdtPr>
        <w:sdtContent>
          <w:r w:rsidR="003B2483" w:rsidRPr="001517FF">
            <w:rPr>
              <w:rFonts w:ascii="Segoe UI Symbol" w:eastAsia="MS Gothic" w:hAnsi="Segoe UI Symbol" w:cs="Segoe UI Symbol"/>
              <w:sz w:val="22"/>
              <w:szCs w:val="22"/>
              <w:lang w:val="fr-FR"/>
            </w:rPr>
            <w:t>☒</w:t>
          </w:r>
        </w:sdtContent>
      </w:sdt>
      <w:r w:rsidR="00522542" w:rsidRPr="001517FF">
        <w:rPr>
          <w:sz w:val="22"/>
          <w:szCs w:val="22"/>
          <w:lang w:val="fr-FR"/>
        </w:rPr>
        <w:tab/>
        <w:t>Personnes handicapées*</w:t>
      </w:r>
    </w:p>
    <w:p w14:paraId="196FCC5C" w14:textId="68619B9B" w:rsidR="00522542" w:rsidRPr="001517FF" w:rsidRDefault="00000000" w:rsidP="001517FF">
      <w:pPr>
        <w:tabs>
          <w:tab w:val="left" w:pos="345"/>
        </w:tabs>
        <w:jc w:val="both"/>
        <w:rPr>
          <w:sz w:val="22"/>
          <w:szCs w:val="22"/>
          <w:lang w:val="fr-FR"/>
        </w:rPr>
      </w:pPr>
      <w:sdt>
        <w:sdtPr>
          <w:rPr>
            <w:sz w:val="22"/>
            <w:szCs w:val="22"/>
            <w:lang w:val="fr-FR"/>
          </w:rPr>
          <w:id w:val="2002771367"/>
          <w14:checkbox>
            <w14:checked w14:val="1"/>
            <w14:checkedState w14:val="2612" w14:font="MS Gothic"/>
            <w14:uncheckedState w14:val="2610" w14:font="MS Gothic"/>
          </w14:checkbox>
        </w:sdtPr>
        <w:sdtContent>
          <w:r w:rsidR="003B2483" w:rsidRPr="001517FF">
            <w:rPr>
              <w:rFonts w:ascii="Segoe UI Symbol" w:eastAsia="MS Gothic" w:hAnsi="Segoe UI Symbol" w:cs="Segoe UI Symbol"/>
              <w:sz w:val="22"/>
              <w:szCs w:val="22"/>
              <w:lang w:val="fr-FR"/>
            </w:rPr>
            <w:t>☒</w:t>
          </w:r>
        </w:sdtContent>
      </w:sdt>
      <w:r w:rsidR="00522542" w:rsidRPr="001517FF">
        <w:rPr>
          <w:sz w:val="22"/>
          <w:szCs w:val="22"/>
          <w:lang w:val="fr-FR"/>
        </w:rPr>
        <w:t xml:space="preserve">  Personnes touchées par la violence (par exemple, VBG)</w:t>
      </w:r>
    </w:p>
    <w:p w14:paraId="70FFACAD" w14:textId="044D14FD" w:rsidR="00522542" w:rsidRPr="001517FF" w:rsidRDefault="00000000" w:rsidP="001517FF">
      <w:pPr>
        <w:tabs>
          <w:tab w:val="left" w:pos="345"/>
        </w:tabs>
        <w:jc w:val="both"/>
        <w:rPr>
          <w:sz w:val="22"/>
          <w:szCs w:val="22"/>
          <w:lang w:val="fr-FR"/>
        </w:rPr>
      </w:pPr>
      <w:sdt>
        <w:sdtPr>
          <w:rPr>
            <w:sz w:val="22"/>
            <w:szCs w:val="22"/>
            <w:lang w:val="fr-FR"/>
          </w:rPr>
          <w:id w:val="609787691"/>
          <w14:checkbox>
            <w14:checked w14:val="1"/>
            <w14:checkedState w14:val="2612" w14:font="MS Gothic"/>
            <w14:uncheckedState w14:val="2610" w14:font="MS Gothic"/>
          </w14:checkbox>
        </w:sdtPr>
        <w:sdtContent>
          <w:r w:rsidR="003B2483" w:rsidRPr="001517FF">
            <w:rPr>
              <w:rFonts w:ascii="Segoe UI Symbol" w:eastAsia="MS Gothic" w:hAnsi="Segoe UI Symbol" w:cs="Segoe UI Symbol"/>
              <w:sz w:val="22"/>
              <w:szCs w:val="22"/>
              <w:lang w:val="fr-FR"/>
            </w:rPr>
            <w:t>☒</w:t>
          </w:r>
        </w:sdtContent>
      </w:sdt>
      <w:r w:rsidR="00522542" w:rsidRPr="001517FF">
        <w:rPr>
          <w:sz w:val="22"/>
          <w:szCs w:val="22"/>
          <w:lang w:val="fr-FR"/>
        </w:rPr>
        <w:tab/>
        <w:t>Femmes</w:t>
      </w:r>
    </w:p>
    <w:p w14:paraId="1B905F16" w14:textId="3F710D96" w:rsidR="00522542" w:rsidRPr="001517FF" w:rsidRDefault="00000000" w:rsidP="001517FF">
      <w:pPr>
        <w:tabs>
          <w:tab w:val="left" w:pos="345"/>
        </w:tabs>
        <w:jc w:val="both"/>
        <w:rPr>
          <w:sz w:val="22"/>
          <w:szCs w:val="22"/>
          <w:lang w:val="fr-FR"/>
        </w:rPr>
      </w:pPr>
      <w:sdt>
        <w:sdtPr>
          <w:rPr>
            <w:sz w:val="22"/>
            <w:szCs w:val="22"/>
            <w:lang w:val="fr-FR"/>
          </w:rPr>
          <w:id w:val="-1517768481"/>
          <w14:checkbox>
            <w14:checked w14:val="1"/>
            <w14:checkedState w14:val="2612" w14:font="MS Gothic"/>
            <w14:uncheckedState w14:val="2610" w14:font="MS Gothic"/>
          </w14:checkbox>
        </w:sdtPr>
        <w:sdtContent>
          <w:r w:rsidR="003B2483" w:rsidRPr="001517FF">
            <w:rPr>
              <w:rFonts w:ascii="Segoe UI Symbol" w:eastAsia="MS Gothic" w:hAnsi="Segoe UI Symbol" w:cs="Segoe UI Symbol"/>
              <w:sz w:val="22"/>
              <w:szCs w:val="22"/>
              <w:lang w:val="fr-FR"/>
            </w:rPr>
            <w:t>☒</w:t>
          </w:r>
        </w:sdtContent>
      </w:sdt>
      <w:r w:rsidR="00522542" w:rsidRPr="001517FF">
        <w:rPr>
          <w:sz w:val="22"/>
          <w:szCs w:val="22"/>
          <w:lang w:val="fr-FR"/>
        </w:rPr>
        <w:tab/>
        <w:t xml:space="preserve">Jeunesse  </w:t>
      </w:r>
    </w:p>
    <w:p w14:paraId="0C9C9AC0" w14:textId="7C994A52" w:rsidR="00522542" w:rsidRPr="001517FF" w:rsidRDefault="00000000" w:rsidP="001517FF">
      <w:pPr>
        <w:tabs>
          <w:tab w:val="left" w:pos="345"/>
        </w:tabs>
        <w:jc w:val="both"/>
        <w:rPr>
          <w:rStyle w:val="texttitle21rf4"/>
          <w:sz w:val="22"/>
          <w:szCs w:val="22"/>
          <w:lang w:val="fr-FR"/>
        </w:rPr>
      </w:pPr>
      <w:sdt>
        <w:sdtPr>
          <w:rPr>
            <w:sz w:val="22"/>
            <w:szCs w:val="22"/>
            <w:lang w:val="fr-FR"/>
          </w:rPr>
          <w:id w:val="-1184512626"/>
          <w14:checkbox>
            <w14:checked w14:val="0"/>
            <w14:checkedState w14:val="2612" w14:font="MS Gothic"/>
            <w14:uncheckedState w14:val="2610" w14:font="MS Gothic"/>
          </w14:checkbox>
        </w:sdtPr>
        <w:sdtContent>
          <w:r w:rsidR="00522542" w:rsidRPr="001517FF">
            <w:rPr>
              <w:rFonts w:ascii="Segoe UI Symbol" w:eastAsia="MS Gothic" w:hAnsi="Segoe UI Symbol" w:cs="Segoe UI Symbol"/>
              <w:sz w:val="22"/>
              <w:szCs w:val="22"/>
              <w:lang w:val="fr-FR"/>
            </w:rPr>
            <w:t>☐</w:t>
          </w:r>
        </w:sdtContent>
      </w:sdt>
      <w:r w:rsidR="00522542" w:rsidRPr="001517FF">
        <w:rPr>
          <w:sz w:val="22"/>
          <w:szCs w:val="22"/>
          <w:lang w:val="fr-FR"/>
        </w:rPr>
        <w:tab/>
        <w:t>Minorités liées à l'orientation sexuelle et/ou à l'identité et à l'expression de genre</w:t>
      </w:r>
    </w:p>
    <w:p w14:paraId="6EE95D5D" w14:textId="07326791" w:rsidR="00522542" w:rsidRPr="001517FF" w:rsidRDefault="00000000" w:rsidP="001517FF">
      <w:pPr>
        <w:tabs>
          <w:tab w:val="left" w:pos="375"/>
        </w:tabs>
        <w:jc w:val="both"/>
        <w:rPr>
          <w:sz w:val="22"/>
          <w:szCs w:val="22"/>
          <w:lang w:val="fr-FR"/>
        </w:rPr>
      </w:pPr>
      <w:sdt>
        <w:sdtPr>
          <w:rPr>
            <w:rFonts w:eastAsia="MS Gothic"/>
            <w:sz w:val="22"/>
            <w:szCs w:val="22"/>
            <w:lang w:val="fr-FR"/>
          </w:rPr>
          <w:id w:val="-2041117055"/>
          <w14:checkbox>
            <w14:checked w14:val="0"/>
            <w14:checkedState w14:val="2612" w14:font="MS Gothic"/>
            <w14:uncheckedState w14:val="2610" w14:font="MS Gothic"/>
          </w14:checkbox>
        </w:sdtPr>
        <w:sdtContent>
          <w:r w:rsidR="00522542" w:rsidRPr="001517FF">
            <w:rPr>
              <w:rFonts w:ascii="Segoe UI Symbol" w:eastAsia="MS Gothic" w:hAnsi="Segoe UI Symbol" w:cs="Segoe UI Symbol"/>
              <w:sz w:val="22"/>
              <w:szCs w:val="22"/>
              <w:lang w:val="fr-FR"/>
            </w:rPr>
            <w:t>☐</w:t>
          </w:r>
        </w:sdtContent>
      </w:sdt>
      <w:r w:rsidR="00522542" w:rsidRPr="001517FF">
        <w:rPr>
          <w:rFonts w:eastAsia="MS Gothic"/>
          <w:sz w:val="22"/>
          <w:szCs w:val="22"/>
          <w:lang w:val="fr-FR"/>
        </w:rPr>
        <w:t xml:space="preserve"> </w:t>
      </w:r>
      <w:r w:rsidR="00522542" w:rsidRPr="001517FF">
        <w:rPr>
          <w:sz w:val="22"/>
          <w:szCs w:val="22"/>
          <w:lang w:val="fr-FR"/>
        </w:rPr>
        <w:t>Personnes vivant dans et autour des zones frontalières</w:t>
      </w:r>
    </w:p>
    <w:p w14:paraId="09AF99AC" w14:textId="1767623F" w:rsidR="00522542" w:rsidRPr="001517FF" w:rsidRDefault="00000000" w:rsidP="001517FF">
      <w:pPr>
        <w:tabs>
          <w:tab w:val="left" w:pos="375"/>
        </w:tabs>
        <w:jc w:val="both"/>
        <w:rPr>
          <w:sz w:val="22"/>
          <w:szCs w:val="22"/>
          <w:lang w:val="fr-FR"/>
        </w:rPr>
      </w:pPr>
      <w:sdt>
        <w:sdtPr>
          <w:rPr>
            <w:sz w:val="22"/>
            <w:szCs w:val="22"/>
            <w:lang w:val="fr-FR"/>
          </w:rPr>
          <w:id w:val="833184856"/>
          <w14:checkbox>
            <w14:checked w14:val="0"/>
            <w14:checkedState w14:val="2612" w14:font="MS Gothic"/>
            <w14:uncheckedState w14:val="2610" w14:font="MS Gothic"/>
          </w14:checkbox>
        </w:sdtPr>
        <w:sdtContent>
          <w:r w:rsidR="00522542" w:rsidRPr="001517FF">
            <w:rPr>
              <w:rFonts w:ascii="Segoe UI Symbol" w:eastAsia="MS Gothic" w:hAnsi="Segoe UI Symbol" w:cs="Segoe UI Symbol"/>
              <w:sz w:val="22"/>
              <w:szCs w:val="22"/>
              <w:lang w:val="fr-FR"/>
            </w:rPr>
            <w:t>☐</w:t>
          </w:r>
        </w:sdtContent>
      </w:sdt>
      <w:r w:rsidR="00522542" w:rsidRPr="001517FF">
        <w:rPr>
          <w:sz w:val="22"/>
          <w:szCs w:val="22"/>
          <w:lang w:val="fr-FR"/>
        </w:rPr>
        <w:tab/>
        <w:t>Personnes touchées par des catastrophes naturelles</w:t>
      </w:r>
    </w:p>
    <w:p w14:paraId="30A709B7" w14:textId="413EEFC8" w:rsidR="00522542" w:rsidRPr="001517FF" w:rsidRDefault="00000000" w:rsidP="001517FF">
      <w:pPr>
        <w:tabs>
          <w:tab w:val="left" w:pos="375"/>
        </w:tabs>
        <w:jc w:val="both"/>
        <w:rPr>
          <w:sz w:val="22"/>
          <w:szCs w:val="22"/>
          <w:lang w:val="fr-FR"/>
        </w:rPr>
      </w:pPr>
      <w:sdt>
        <w:sdtPr>
          <w:rPr>
            <w:sz w:val="22"/>
            <w:szCs w:val="22"/>
            <w:lang w:val="fr-FR"/>
          </w:rPr>
          <w:id w:val="621731755"/>
          <w14:checkbox>
            <w14:checked w14:val="1"/>
            <w14:checkedState w14:val="2612" w14:font="MS Gothic"/>
            <w14:uncheckedState w14:val="2610" w14:font="MS Gothic"/>
          </w14:checkbox>
        </w:sdtPr>
        <w:sdtContent>
          <w:r w:rsidR="00137E51" w:rsidRPr="001517FF">
            <w:rPr>
              <w:rFonts w:ascii="Segoe UI Symbol" w:eastAsia="MS Gothic" w:hAnsi="Segoe UI Symbol" w:cs="Segoe UI Symbol"/>
              <w:sz w:val="22"/>
              <w:szCs w:val="22"/>
              <w:lang w:val="fr-FR"/>
            </w:rPr>
            <w:t>☒</w:t>
          </w:r>
        </w:sdtContent>
      </w:sdt>
      <w:sdt>
        <w:sdtPr>
          <w:rPr>
            <w:sz w:val="22"/>
            <w:szCs w:val="22"/>
            <w:lang w:val="fr-FR"/>
          </w:rPr>
          <w:id w:val="1383288625"/>
          <w14:checkbox>
            <w14:checked w14:val="1"/>
            <w14:checkedState w14:val="2612" w14:font="MS Gothic"/>
            <w14:uncheckedState w14:val="2610" w14:font="MS Gothic"/>
          </w14:checkbox>
        </w:sdtPr>
        <w:sdtContent>
          <w:r w:rsidR="00137E51" w:rsidRPr="001517FF">
            <w:rPr>
              <w:rFonts w:ascii="Segoe UI Symbol" w:eastAsia="MS Gothic" w:hAnsi="Segoe UI Symbol" w:cs="Segoe UI Symbol"/>
              <w:sz w:val="22"/>
              <w:szCs w:val="22"/>
              <w:lang w:val="fr-FR"/>
            </w:rPr>
            <w:t>☒</w:t>
          </w:r>
        </w:sdtContent>
      </w:sdt>
      <w:r w:rsidR="00522542" w:rsidRPr="001517FF">
        <w:rPr>
          <w:sz w:val="22"/>
          <w:szCs w:val="22"/>
          <w:lang w:val="fr-FR"/>
        </w:rPr>
        <w:tab/>
        <w:t>Personnes affectées par les conflits armés</w:t>
      </w:r>
    </w:p>
    <w:p w14:paraId="132C8E18" w14:textId="66B269E0" w:rsidR="00522542" w:rsidRPr="001517FF" w:rsidRDefault="00000000" w:rsidP="001517FF">
      <w:pPr>
        <w:tabs>
          <w:tab w:val="left" w:pos="375"/>
        </w:tabs>
        <w:jc w:val="both"/>
        <w:rPr>
          <w:sz w:val="22"/>
          <w:szCs w:val="22"/>
          <w:lang w:val="fr-FR"/>
        </w:rPr>
      </w:pPr>
      <w:sdt>
        <w:sdtPr>
          <w:rPr>
            <w:sz w:val="22"/>
            <w:szCs w:val="22"/>
            <w:lang w:val="fr-FR"/>
          </w:rPr>
          <w:id w:val="-929422486"/>
          <w14:checkbox>
            <w14:checked w14:val="0"/>
            <w14:checkedState w14:val="2612" w14:font="MS Gothic"/>
            <w14:uncheckedState w14:val="2610" w14:font="MS Gothic"/>
          </w14:checkbox>
        </w:sdtPr>
        <w:sdtContent>
          <w:r w:rsidR="00522542" w:rsidRPr="001517FF">
            <w:rPr>
              <w:rFonts w:ascii="Segoe UI Symbol" w:eastAsia="MS Gothic" w:hAnsi="Segoe UI Symbol" w:cs="Segoe UI Symbol"/>
              <w:sz w:val="22"/>
              <w:szCs w:val="22"/>
              <w:lang w:val="fr-FR"/>
            </w:rPr>
            <w:t>☐</w:t>
          </w:r>
        </w:sdtContent>
      </w:sdt>
      <w:r w:rsidR="00522542" w:rsidRPr="001517FF">
        <w:rPr>
          <w:sz w:val="22"/>
          <w:szCs w:val="22"/>
          <w:lang w:val="fr-FR"/>
        </w:rPr>
        <w:tab/>
        <w:t>Personnes déplacées internes, réfugiés ou migrants</w:t>
      </w:r>
    </w:p>
    <w:p w14:paraId="2F53F5AD" w14:textId="77777777" w:rsidR="00522542" w:rsidRPr="001517FF" w:rsidRDefault="00522542" w:rsidP="001517FF">
      <w:pPr>
        <w:ind w:left="-810"/>
        <w:jc w:val="both"/>
        <w:rPr>
          <w:sz w:val="22"/>
          <w:szCs w:val="22"/>
          <w:lang w:val="fr-FR"/>
        </w:rPr>
      </w:pPr>
    </w:p>
    <w:p w14:paraId="4304C836" w14:textId="77777777" w:rsidR="00522542" w:rsidRPr="001517FF" w:rsidRDefault="00522542" w:rsidP="001517FF">
      <w:pPr>
        <w:jc w:val="both"/>
        <w:rPr>
          <w:b/>
          <w:sz w:val="22"/>
          <w:szCs w:val="22"/>
          <w:u w:val="single"/>
          <w:lang w:val="fr-FR"/>
        </w:rPr>
      </w:pPr>
      <w:r w:rsidRPr="001517FF">
        <w:rPr>
          <w:b/>
          <w:sz w:val="22"/>
          <w:szCs w:val="22"/>
          <w:u w:val="single"/>
          <w:lang w:val="fr-FR"/>
        </w:rPr>
        <w:t>PARTIE IV : SUIVI, ÉVALUATION ET CONFORMITÉ</w:t>
      </w:r>
    </w:p>
    <w:p w14:paraId="29819BB5" w14:textId="77777777" w:rsidR="00522542" w:rsidRPr="001517FF" w:rsidRDefault="00522542" w:rsidP="001517FF">
      <w:pPr>
        <w:jc w:val="both"/>
        <w:rPr>
          <w:sz w:val="22"/>
          <w:szCs w:val="22"/>
          <w:lang w:val="fr-FR"/>
        </w:rPr>
      </w:pPr>
    </w:p>
    <w:tbl>
      <w:tblPr>
        <w:tblW w:w="95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153"/>
      </w:tblGrid>
      <w:tr w:rsidR="00522542" w:rsidRPr="00651E12" w14:paraId="1D7F86D1" w14:textId="77777777" w:rsidTr="00E613B1">
        <w:tc>
          <w:tcPr>
            <w:tcW w:w="4410" w:type="dxa"/>
            <w:shd w:val="clear" w:color="auto" w:fill="auto"/>
          </w:tcPr>
          <w:p w14:paraId="6C3F2B4B" w14:textId="77777777" w:rsidR="00522542" w:rsidRPr="001517FF" w:rsidRDefault="00522542" w:rsidP="001517FF">
            <w:pPr>
              <w:jc w:val="both"/>
              <w:rPr>
                <w:sz w:val="22"/>
                <w:szCs w:val="22"/>
                <w:lang w:val="fr-FR"/>
              </w:rPr>
            </w:pPr>
            <w:proofErr w:type="gramStart"/>
            <w:r w:rsidRPr="001517FF">
              <w:rPr>
                <w:b/>
                <w:bCs/>
                <w:sz w:val="22"/>
                <w:szCs w:val="22"/>
                <w:u w:val="single"/>
                <w:lang w:val="fr-FR"/>
              </w:rPr>
              <w:t>Suivi</w:t>
            </w:r>
            <w:r w:rsidRPr="001517FF">
              <w:rPr>
                <w:b/>
                <w:bCs/>
                <w:sz w:val="22"/>
                <w:szCs w:val="22"/>
                <w:lang w:val="fr-FR"/>
              </w:rPr>
              <w:t>:</w:t>
            </w:r>
            <w:proofErr w:type="gramEnd"/>
            <w:r w:rsidRPr="001517FF">
              <w:rPr>
                <w:b/>
                <w:bCs/>
                <w:sz w:val="22"/>
                <w:szCs w:val="22"/>
                <w:lang w:val="fr-FR"/>
              </w:rPr>
              <w:t xml:space="preserve"> </w:t>
            </w:r>
            <w:r w:rsidRPr="001517FF">
              <w:rPr>
                <w:sz w:val="22"/>
                <w:szCs w:val="22"/>
                <w:lang w:val="fr-FR"/>
              </w:rPr>
              <w:t>Indiquez les activités de suivi conduites dans la période du rapport (Limite de 350 mots)</w:t>
            </w:r>
          </w:p>
          <w:p w14:paraId="73E3845A" w14:textId="18BE727B" w:rsidR="00522542" w:rsidRPr="001517FF" w:rsidRDefault="00522542" w:rsidP="001517FF">
            <w:pPr>
              <w:pStyle w:val="ListParagraph"/>
              <w:numPr>
                <w:ilvl w:val="0"/>
                <w:numId w:val="8"/>
              </w:numPr>
              <w:jc w:val="both"/>
              <w:rPr>
                <w:i/>
                <w:sz w:val="22"/>
                <w:szCs w:val="22"/>
                <w:lang w:val="fr-CD"/>
              </w:rPr>
            </w:pPr>
            <w:r w:rsidRPr="001517FF">
              <w:rPr>
                <w:i/>
                <w:sz w:val="22"/>
                <w:szCs w:val="22"/>
                <w:lang w:val="fr-CD"/>
              </w:rPr>
              <w:lastRenderedPageBreak/>
              <w:t xml:space="preserve">Tenue </w:t>
            </w:r>
            <w:r w:rsidR="00BD2871">
              <w:rPr>
                <w:i/>
                <w:sz w:val="22"/>
                <w:szCs w:val="22"/>
                <w:lang w:val="fr-CD"/>
              </w:rPr>
              <w:t>de 2 réunions de</w:t>
            </w:r>
            <w:r w:rsidRPr="001517FF">
              <w:rPr>
                <w:i/>
                <w:sz w:val="22"/>
                <w:szCs w:val="22"/>
                <w:lang w:val="fr-CD"/>
              </w:rPr>
              <w:t xml:space="preserve"> réunion du comité de pilotage</w:t>
            </w:r>
          </w:p>
          <w:p w14:paraId="7A59667B" w14:textId="77777777" w:rsidR="00522542" w:rsidRPr="001517FF" w:rsidRDefault="00522542" w:rsidP="001517FF">
            <w:pPr>
              <w:pStyle w:val="ListParagraph"/>
              <w:numPr>
                <w:ilvl w:val="0"/>
                <w:numId w:val="8"/>
              </w:numPr>
              <w:jc w:val="both"/>
              <w:rPr>
                <w:i/>
                <w:sz w:val="22"/>
                <w:szCs w:val="22"/>
                <w:lang w:val="fr-CD"/>
              </w:rPr>
            </w:pPr>
            <w:r w:rsidRPr="001517FF">
              <w:rPr>
                <w:i/>
                <w:sz w:val="22"/>
                <w:szCs w:val="22"/>
                <w:lang w:val="fr-CD"/>
              </w:rPr>
              <w:t>Réalisation de l’évaluation finale du projet</w:t>
            </w:r>
          </w:p>
          <w:p w14:paraId="4E6CD375" w14:textId="52BD6B34" w:rsidR="00522542" w:rsidRPr="001517FF" w:rsidRDefault="00522542" w:rsidP="001517FF">
            <w:pPr>
              <w:jc w:val="both"/>
              <w:rPr>
                <w:i/>
                <w:sz w:val="22"/>
                <w:szCs w:val="22"/>
                <w:lang w:val="fr-FR"/>
              </w:rPr>
            </w:pPr>
          </w:p>
          <w:p w14:paraId="3FF9090B" w14:textId="77777777" w:rsidR="00522542" w:rsidRPr="001517FF" w:rsidRDefault="00522542" w:rsidP="001517FF">
            <w:pPr>
              <w:jc w:val="both"/>
              <w:rPr>
                <w:sz w:val="22"/>
                <w:szCs w:val="22"/>
                <w:lang w:val="fr-FR"/>
              </w:rPr>
            </w:pPr>
          </w:p>
        </w:tc>
        <w:tc>
          <w:tcPr>
            <w:tcW w:w="5153" w:type="dxa"/>
            <w:shd w:val="clear" w:color="auto" w:fill="auto"/>
          </w:tcPr>
          <w:p w14:paraId="4FDCC728" w14:textId="3226CF7B" w:rsidR="00522542" w:rsidRPr="001517FF" w:rsidRDefault="00522542" w:rsidP="001517FF">
            <w:pPr>
              <w:jc w:val="both"/>
              <w:rPr>
                <w:sz w:val="22"/>
                <w:szCs w:val="22"/>
                <w:lang w:val="fr-FR"/>
              </w:rPr>
            </w:pPr>
            <w:r w:rsidRPr="001517FF">
              <w:rPr>
                <w:sz w:val="22"/>
                <w:szCs w:val="22"/>
                <w:lang w:val="fr-FR"/>
              </w:rPr>
              <w:lastRenderedPageBreak/>
              <w:t xml:space="preserve">Est-ce que les indicateurs des résultats ont des bases de </w:t>
            </w:r>
            <w:proofErr w:type="gramStart"/>
            <w:r w:rsidRPr="001517FF">
              <w:rPr>
                <w:sz w:val="22"/>
                <w:szCs w:val="22"/>
                <w:lang w:val="fr-FR"/>
              </w:rPr>
              <w:t>référence?</w:t>
            </w:r>
            <w:proofErr w:type="gramEnd"/>
            <w:r w:rsidRPr="001517FF">
              <w:rPr>
                <w:sz w:val="22"/>
                <w:szCs w:val="22"/>
                <w:lang w:val="fr-FR"/>
              </w:rPr>
              <w:t xml:space="preserve"> Oui </w:t>
            </w:r>
          </w:p>
          <w:p w14:paraId="63D13367" w14:textId="77777777" w:rsidR="00522542" w:rsidRPr="001517FF" w:rsidRDefault="00522542" w:rsidP="001517FF">
            <w:pPr>
              <w:jc w:val="both"/>
              <w:rPr>
                <w:sz w:val="22"/>
                <w:szCs w:val="22"/>
                <w:lang w:val="fr-FR"/>
              </w:rPr>
            </w:pPr>
          </w:p>
          <w:p w14:paraId="6BADE981" w14:textId="2A3F7125" w:rsidR="00522542" w:rsidRPr="001517FF" w:rsidRDefault="00522542" w:rsidP="001517FF">
            <w:pPr>
              <w:jc w:val="both"/>
              <w:rPr>
                <w:sz w:val="22"/>
                <w:szCs w:val="22"/>
                <w:lang w:val="fr-FR"/>
              </w:rPr>
            </w:pPr>
            <w:r w:rsidRPr="001517FF">
              <w:rPr>
                <w:sz w:val="22"/>
                <w:szCs w:val="22"/>
                <w:lang w:val="fr-FR"/>
              </w:rPr>
              <w:lastRenderedPageBreak/>
              <w:t>Précisez quelles sources de preuves ont été utilisées pour rendre compte des indicateurs (et sont disponibles sur demande) :</w:t>
            </w:r>
            <w:r w:rsidR="008353E3">
              <w:rPr>
                <w:sz w:val="22"/>
                <w:szCs w:val="22"/>
                <w:lang w:val="fr-FR"/>
              </w:rPr>
              <w:t> </w:t>
            </w:r>
            <w:r w:rsidR="00BD2871">
              <w:rPr>
                <w:sz w:val="22"/>
                <w:szCs w:val="22"/>
                <w:lang w:val="fr-FR"/>
              </w:rPr>
              <w:t xml:space="preserve">collecte de données faites par chaque agence et chaque partenaire de mise en œuvre. </w:t>
            </w:r>
          </w:p>
          <w:p w14:paraId="09E3FA12" w14:textId="77777777" w:rsidR="00522542" w:rsidRPr="001517FF" w:rsidRDefault="00522542" w:rsidP="001517FF">
            <w:pPr>
              <w:jc w:val="both"/>
              <w:rPr>
                <w:sz w:val="22"/>
                <w:szCs w:val="22"/>
                <w:lang w:val="fr-FR"/>
              </w:rPr>
            </w:pPr>
          </w:p>
          <w:p w14:paraId="09FD2FED" w14:textId="0BD39EE7" w:rsidR="00522542" w:rsidRPr="001517FF" w:rsidRDefault="00522542" w:rsidP="001517FF">
            <w:pPr>
              <w:jc w:val="both"/>
              <w:rPr>
                <w:sz w:val="22"/>
                <w:szCs w:val="22"/>
                <w:lang w:val="fr-FR"/>
              </w:rPr>
            </w:pPr>
            <w:r w:rsidRPr="001517FF">
              <w:rPr>
                <w:sz w:val="22"/>
                <w:szCs w:val="22"/>
                <w:lang w:val="fr-FR"/>
              </w:rPr>
              <w:t xml:space="preserve">Le projet a-t-il lancé des enquêtes de perception ou d'autres collectes de données aux niveaux de résultat ? Oui </w:t>
            </w:r>
          </w:p>
          <w:p w14:paraId="51245117" w14:textId="77777777" w:rsidR="00522542" w:rsidRPr="001517FF" w:rsidRDefault="00522542" w:rsidP="001517FF">
            <w:pPr>
              <w:jc w:val="both"/>
              <w:rPr>
                <w:sz w:val="22"/>
                <w:szCs w:val="22"/>
                <w:lang w:val="fr-FR"/>
              </w:rPr>
            </w:pPr>
          </w:p>
          <w:p w14:paraId="7947CFD2" w14:textId="77777777" w:rsidR="00522542" w:rsidRPr="001517FF" w:rsidRDefault="00522542" w:rsidP="001517FF">
            <w:pPr>
              <w:jc w:val="both"/>
              <w:rPr>
                <w:sz w:val="22"/>
                <w:szCs w:val="22"/>
                <w:lang w:val="fr-FR"/>
              </w:rPr>
            </w:pPr>
            <w:r w:rsidRPr="001517FF">
              <w:rPr>
                <w:sz w:val="22"/>
                <w:szCs w:val="22"/>
                <w:lang w:val="fr-FR"/>
              </w:rPr>
              <w:t>Veuillez décrire brièvement. (</w:t>
            </w:r>
            <w:proofErr w:type="gramStart"/>
            <w:r w:rsidRPr="001517FF">
              <w:rPr>
                <w:sz w:val="22"/>
                <w:szCs w:val="22"/>
                <w:lang w:val="fr-FR"/>
              </w:rPr>
              <w:t>limite</w:t>
            </w:r>
            <w:proofErr w:type="gramEnd"/>
            <w:r w:rsidRPr="001517FF">
              <w:rPr>
                <w:sz w:val="22"/>
                <w:szCs w:val="22"/>
                <w:lang w:val="fr-FR"/>
              </w:rPr>
              <w:t xml:space="preserve"> de 350 mots)</w:t>
            </w:r>
          </w:p>
          <w:p w14:paraId="2BD03A69" w14:textId="4D4B8FB1" w:rsidR="00522542" w:rsidRPr="001517FF" w:rsidRDefault="00522542" w:rsidP="001517FF">
            <w:pPr>
              <w:jc w:val="both"/>
              <w:rPr>
                <w:sz w:val="22"/>
                <w:szCs w:val="22"/>
                <w:lang w:val="fr-FR"/>
              </w:rPr>
            </w:pPr>
            <w:r w:rsidRPr="001517FF">
              <w:rPr>
                <w:sz w:val="22"/>
                <w:szCs w:val="22"/>
                <w:lang w:val="fr-FR"/>
              </w:rPr>
              <w:t xml:space="preserve">Une réunion du comité de pilotage avait eu lieu à Tshikapa au mois de mars 2023 quelques jours avant la clôture officielle du projet police de proximité. Cette réunion avait comme objectif, de présenter les grandes réalisations du projet et les leçons apprises aux différentes parties prenantes. La réunion a réuni essentiellement les autorités au niveau provincial et les services techniques de l’Etat sous la modération de son excellence Monsieur le vice-gouverneur de province du Kasaï. </w:t>
            </w:r>
          </w:p>
          <w:p w14:paraId="52FC9DC7" w14:textId="6E5D8883" w:rsidR="00522542" w:rsidRPr="001517FF" w:rsidRDefault="00522542" w:rsidP="001517FF">
            <w:pPr>
              <w:jc w:val="both"/>
              <w:rPr>
                <w:sz w:val="22"/>
                <w:szCs w:val="22"/>
                <w:lang w:val="fr-FR"/>
              </w:rPr>
            </w:pPr>
          </w:p>
          <w:p w14:paraId="403DCA1D" w14:textId="77777777" w:rsidR="00522542" w:rsidRPr="001517FF" w:rsidRDefault="00522542" w:rsidP="001517FF">
            <w:pPr>
              <w:jc w:val="both"/>
              <w:rPr>
                <w:sz w:val="22"/>
                <w:szCs w:val="22"/>
                <w:lang w:val="fr-FR"/>
              </w:rPr>
            </w:pPr>
          </w:p>
        </w:tc>
      </w:tr>
      <w:tr w:rsidR="00522542" w:rsidRPr="00651E12" w14:paraId="1180581A" w14:textId="77777777" w:rsidTr="00E613B1">
        <w:tc>
          <w:tcPr>
            <w:tcW w:w="4410" w:type="dxa"/>
            <w:shd w:val="clear" w:color="auto" w:fill="auto"/>
          </w:tcPr>
          <w:p w14:paraId="4063AFF5" w14:textId="77777777" w:rsidR="00522542" w:rsidRPr="001517FF" w:rsidRDefault="00522542" w:rsidP="001517FF">
            <w:pPr>
              <w:jc w:val="both"/>
              <w:rPr>
                <w:sz w:val="22"/>
                <w:szCs w:val="22"/>
                <w:lang w:val="fr-FR"/>
              </w:rPr>
            </w:pPr>
            <w:proofErr w:type="gramStart"/>
            <w:r w:rsidRPr="001517FF">
              <w:rPr>
                <w:b/>
                <w:bCs/>
                <w:sz w:val="22"/>
                <w:szCs w:val="22"/>
                <w:u w:val="single"/>
                <w:lang w:val="fr-FR"/>
              </w:rPr>
              <w:lastRenderedPageBreak/>
              <w:t>Evaluation:</w:t>
            </w:r>
            <w:proofErr w:type="gramEnd"/>
            <w:r w:rsidRPr="001517FF">
              <w:rPr>
                <w:sz w:val="22"/>
                <w:szCs w:val="22"/>
                <w:lang w:val="fr-FR"/>
              </w:rPr>
              <w:t xml:space="preserve"> Est-ce qu’un exercice évaluatif a été conduit pendant la période du rapport?</w:t>
            </w:r>
          </w:p>
          <w:p w14:paraId="4B620E0A" w14:textId="50BB62B5" w:rsidR="00522542" w:rsidRPr="001517FF" w:rsidRDefault="00522542" w:rsidP="001517FF">
            <w:pPr>
              <w:jc w:val="both"/>
              <w:rPr>
                <w:sz w:val="22"/>
                <w:szCs w:val="22"/>
                <w:lang w:val="fr-FR"/>
              </w:rPr>
            </w:pPr>
            <w:r w:rsidRPr="001517FF">
              <w:rPr>
                <w:sz w:val="22"/>
                <w:szCs w:val="22"/>
                <w:lang w:val="fr-FR"/>
              </w:rPr>
              <w:t>Oui</w:t>
            </w:r>
          </w:p>
          <w:p w14:paraId="0BC16CC7" w14:textId="1D247181" w:rsidR="00522542" w:rsidRPr="001517FF" w:rsidRDefault="00522542" w:rsidP="001517FF">
            <w:pPr>
              <w:jc w:val="both"/>
              <w:rPr>
                <w:sz w:val="22"/>
                <w:szCs w:val="22"/>
                <w:lang w:val="fr-FR"/>
              </w:rPr>
            </w:pPr>
          </w:p>
        </w:tc>
        <w:tc>
          <w:tcPr>
            <w:tcW w:w="5153" w:type="dxa"/>
            <w:shd w:val="clear" w:color="auto" w:fill="auto"/>
          </w:tcPr>
          <w:p w14:paraId="1676CB4A" w14:textId="6A4839C2" w:rsidR="00522542" w:rsidRPr="001517FF" w:rsidRDefault="00522542" w:rsidP="001517FF">
            <w:pPr>
              <w:jc w:val="both"/>
              <w:rPr>
                <w:sz w:val="22"/>
                <w:szCs w:val="22"/>
                <w:lang w:val="fr-FR"/>
              </w:rPr>
            </w:pPr>
            <w:r w:rsidRPr="001517FF">
              <w:rPr>
                <w:sz w:val="22"/>
                <w:szCs w:val="22"/>
                <w:lang w:val="fr-FR"/>
              </w:rPr>
              <w:t>Budget pour évaluation finale (réponse obligatoire</w:t>
            </w:r>
            <w:proofErr w:type="gramStart"/>
            <w:r w:rsidRPr="001517FF">
              <w:rPr>
                <w:sz w:val="22"/>
                <w:szCs w:val="22"/>
                <w:lang w:val="fr-FR"/>
              </w:rPr>
              <w:t>):</w:t>
            </w:r>
            <w:proofErr w:type="gramEnd"/>
            <w:r w:rsidRPr="001517FF">
              <w:rPr>
                <w:sz w:val="22"/>
                <w:szCs w:val="22"/>
                <w:lang w:val="fr-FR"/>
              </w:rPr>
              <w:t xml:space="preserve">  </w:t>
            </w:r>
            <w:r w:rsidRPr="001517FF">
              <w:rPr>
                <w:b/>
                <w:bCs/>
                <w:sz w:val="22"/>
                <w:szCs w:val="22"/>
                <w:lang w:val="fr-CD"/>
              </w:rPr>
              <w:t>$ 25000</w:t>
            </w:r>
          </w:p>
          <w:p w14:paraId="666183D0" w14:textId="77777777" w:rsidR="00522542" w:rsidRPr="001517FF" w:rsidRDefault="00522542" w:rsidP="001517FF">
            <w:pPr>
              <w:jc w:val="both"/>
              <w:rPr>
                <w:sz w:val="22"/>
                <w:szCs w:val="22"/>
                <w:lang w:val="fr-FR"/>
              </w:rPr>
            </w:pPr>
          </w:p>
          <w:p w14:paraId="460AA9AA" w14:textId="27C9643D" w:rsidR="00522542" w:rsidRPr="001517FF" w:rsidRDefault="00522542" w:rsidP="001517FF">
            <w:pPr>
              <w:jc w:val="both"/>
              <w:rPr>
                <w:sz w:val="22"/>
                <w:szCs w:val="22"/>
                <w:lang w:val="fr-FR"/>
              </w:rPr>
            </w:pPr>
            <w:r w:rsidRPr="001517FF">
              <w:rPr>
                <w:sz w:val="22"/>
                <w:szCs w:val="22"/>
                <w:lang w:val="fr-FR"/>
              </w:rPr>
              <w:t xml:space="preserve">Si le projet se termine dans les 6 prochains mois, décrire les préparatifs pour l’évaluation </w:t>
            </w:r>
            <w:r w:rsidRPr="001517FF">
              <w:rPr>
                <w:i/>
                <w:sz w:val="22"/>
                <w:szCs w:val="22"/>
                <w:lang w:val="fr-FR"/>
              </w:rPr>
              <w:t>(</w:t>
            </w:r>
            <w:r w:rsidRPr="001517FF">
              <w:rPr>
                <w:sz w:val="22"/>
                <w:szCs w:val="22"/>
                <w:lang w:val="fr-FR"/>
              </w:rPr>
              <w:t>350 mots max.</w:t>
            </w:r>
            <w:proofErr w:type="gramStart"/>
            <w:r w:rsidRPr="001517FF">
              <w:rPr>
                <w:i/>
                <w:sz w:val="22"/>
                <w:szCs w:val="22"/>
                <w:lang w:val="fr-FR"/>
              </w:rPr>
              <w:t>)</w:t>
            </w:r>
            <w:r w:rsidRPr="001517FF">
              <w:rPr>
                <w:sz w:val="22"/>
                <w:szCs w:val="22"/>
                <w:lang w:val="fr-FR"/>
              </w:rPr>
              <w:t>:</w:t>
            </w:r>
            <w:proofErr w:type="gramEnd"/>
            <w:r w:rsidRPr="001517FF">
              <w:rPr>
                <w:sz w:val="22"/>
                <w:szCs w:val="22"/>
                <w:lang w:val="fr-FR"/>
              </w:rPr>
              <w:t xml:space="preserve"> </w:t>
            </w:r>
            <w:r w:rsidRPr="001517FF">
              <w:rPr>
                <w:sz w:val="22"/>
                <w:szCs w:val="22"/>
                <w:lang w:val="fr-CD"/>
              </w:rPr>
              <w:t>Un processus de clôture du projet a été déclenché avec le recrutement d’un cabinet de consultance pour effectuer l’évaluation finale du projet. A ce jour, le rapport de l’évaluation finale est disponible et les conclusions font partie de ce rapport.</w:t>
            </w:r>
          </w:p>
          <w:p w14:paraId="221BB634" w14:textId="77777777" w:rsidR="00522542" w:rsidRPr="001517FF" w:rsidRDefault="00522542" w:rsidP="001517FF">
            <w:pPr>
              <w:jc w:val="both"/>
              <w:rPr>
                <w:sz w:val="22"/>
                <w:szCs w:val="22"/>
                <w:lang w:val="fr-FR"/>
              </w:rPr>
            </w:pPr>
          </w:p>
          <w:p w14:paraId="1C299B65" w14:textId="77777777" w:rsidR="00522542" w:rsidRPr="001517FF" w:rsidRDefault="00522542" w:rsidP="001517FF">
            <w:pPr>
              <w:jc w:val="both"/>
              <w:rPr>
                <w:sz w:val="22"/>
                <w:szCs w:val="22"/>
                <w:lang w:val="fr-FR"/>
              </w:rPr>
            </w:pPr>
            <w:r w:rsidRPr="001517FF">
              <w:rPr>
                <w:sz w:val="22"/>
                <w:szCs w:val="22"/>
                <w:lang w:val="fr-FR"/>
              </w:rPr>
              <w:t>Veuillez mentionner la personne focale chargée de partager le rapport d'évaluation final avec le PBF :</w:t>
            </w:r>
          </w:p>
          <w:p w14:paraId="033B3581" w14:textId="76826250" w:rsidR="00522542" w:rsidRPr="001517FF" w:rsidRDefault="00522542" w:rsidP="001517FF">
            <w:pPr>
              <w:jc w:val="both"/>
              <w:rPr>
                <w:sz w:val="22"/>
                <w:szCs w:val="22"/>
                <w:lang w:val="pt-PT"/>
              </w:rPr>
            </w:pPr>
            <w:r w:rsidRPr="001517FF">
              <w:rPr>
                <w:i/>
                <w:iCs/>
                <w:sz w:val="22"/>
                <w:szCs w:val="22"/>
                <w:lang w:val="pt-PT"/>
              </w:rPr>
              <w:t xml:space="preserve">Leila KENGUELEOUA Leila  (OIM) </w:t>
            </w:r>
            <w:r>
              <w:fldChar w:fldCharType="begin"/>
            </w:r>
            <w:r w:rsidRPr="00BD2871">
              <w:rPr>
                <w:lang w:val="pt-BR"/>
              </w:rPr>
              <w:instrText>HYPERLINK "mailto:lkengueleoua@iom.int"</w:instrText>
            </w:r>
            <w:r>
              <w:fldChar w:fldCharType="separate"/>
            </w:r>
            <w:r w:rsidRPr="001517FF">
              <w:rPr>
                <w:rStyle w:val="Hyperlink"/>
                <w:i/>
                <w:iCs/>
                <w:sz w:val="22"/>
                <w:szCs w:val="22"/>
                <w:lang w:val="pt-PT"/>
              </w:rPr>
              <w:t>lkengueleoua@iom.int</w:t>
            </w:r>
            <w:r>
              <w:rPr>
                <w:rStyle w:val="Hyperlink"/>
                <w:i/>
                <w:iCs/>
                <w:sz w:val="22"/>
                <w:szCs w:val="22"/>
                <w:lang w:val="pt-PT"/>
              </w:rPr>
              <w:fldChar w:fldCharType="end"/>
            </w:r>
            <w:r w:rsidRPr="001517FF">
              <w:rPr>
                <w:i/>
                <w:iCs/>
                <w:sz w:val="22"/>
                <w:szCs w:val="22"/>
                <w:lang w:val="pt-PT"/>
              </w:rPr>
              <w:t xml:space="preserve"> </w:t>
            </w:r>
            <w:r w:rsidRPr="001517FF">
              <w:rPr>
                <w:sz w:val="22"/>
                <w:szCs w:val="22"/>
                <w:lang w:val="pt-PT"/>
              </w:rPr>
              <w:t xml:space="preserve">   </w:t>
            </w:r>
          </w:p>
        </w:tc>
      </w:tr>
      <w:tr w:rsidR="00522542" w:rsidRPr="00651E12" w14:paraId="1284E1F0" w14:textId="77777777" w:rsidTr="00D8181F">
        <w:tc>
          <w:tcPr>
            <w:tcW w:w="4410" w:type="dxa"/>
            <w:shd w:val="clear" w:color="auto" w:fill="auto"/>
          </w:tcPr>
          <w:p w14:paraId="03C0A6CE" w14:textId="77777777" w:rsidR="00522542" w:rsidRPr="001517FF" w:rsidRDefault="00522542" w:rsidP="001517FF">
            <w:pPr>
              <w:jc w:val="both"/>
              <w:rPr>
                <w:sz w:val="22"/>
                <w:szCs w:val="22"/>
                <w:lang w:val="fr-FR"/>
              </w:rPr>
            </w:pPr>
            <w:r w:rsidRPr="001517FF">
              <w:rPr>
                <w:b/>
                <w:bCs/>
                <w:sz w:val="22"/>
                <w:szCs w:val="22"/>
                <w:u w:val="single"/>
                <w:lang w:val="fr-FR"/>
              </w:rPr>
              <w:t>Effets catalytiques (financiers</w:t>
            </w:r>
            <w:proofErr w:type="gramStart"/>
            <w:r w:rsidRPr="001517FF">
              <w:rPr>
                <w:b/>
                <w:bCs/>
                <w:sz w:val="22"/>
                <w:szCs w:val="22"/>
                <w:u w:val="single"/>
                <w:lang w:val="fr-FR"/>
              </w:rPr>
              <w:t>)</w:t>
            </w:r>
            <w:r w:rsidRPr="001517FF">
              <w:rPr>
                <w:b/>
                <w:bCs/>
                <w:sz w:val="22"/>
                <w:szCs w:val="22"/>
                <w:lang w:val="fr-FR"/>
              </w:rPr>
              <w:t>:</w:t>
            </w:r>
            <w:proofErr w:type="gramEnd"/>
            <w:r w:rsidRPr="001517FF">
              <w:rPr>
                <w:sz w:val="22"/>
                <w:szCs w:val="22"/>
                <w:lang w:val="fr-FR"/>
              </w:rPr>
              <w:t xml:space="preserve"> Indiquez le nom de l'agent de financement et le montant du soutien financier non PBF supplémentaire qui a été obtenu par le projet depuis qu’il a été lancé.</w:t>
            </w:r>
          </w:p>
        </w:tc>
        <w:tc>
          <w:tcPr>
            <w:tcW w:w="5153" w:type="dxa"/>
            <w:shd w:val="clear" w:color="auto" w:fill="auto"/>
          </w:tcPr>
          <w:p w14:paraId="10CBF0A6" w14:textId="77777777" w:rsidR="00522542" w:rsidRPr="001517FF" w:rsidRDefault="00522542" w:rsidP="001517FF">
            <w:pPr>
              <w:jc w:val="both"/>
              <w:rPr>
                <w:sz w:val="22"/>
                <w:szCs w:val="22"/>
                <w:lang w:val="fr-FR"/>
              </w:rPr>
            </w:pPr>
            <w:r w:rsidRPr="001517FF">
              <w:rPr>
                <w:sz w:val="22"/>
                <w:szCs w:val="22"/>
                <w:lang w:val="fr-FR"/>
              </w:rPr>
              <w:t xml:space="preserve">Nom de </w:t>
            </w:r>
            <w:proofErr w:type="spellStart"/>
            <w:proofErr w:type="gramStart"/>
            <w:r w:rsidRPr="001517FF">
              <w:rPr>
                <w:sz w:val="22"/>
                <w:szCs w:val="22"/>
                <w:lang w:val="fr-FR"/>
              </w:rPr>
              <w:t>donnateur</w:t>
            </w:r>
            <w:proofErr w:type="spellEnd"/>
            <w:r w:rsidRPr="001517FF">
              <w:rPr>
                <w:sz w:val="22"/>
                <w:szCs w:val="22"/>
                <w:lang w:val="fr-FR"/>
              </w:rPr>
              <w:t>:</w:t>
            </w:r>
            <w:proofErr w:type="gramEnd"/>
            <w:r w:rsidRPr="001517FF">
              <w:rPr>
                <w:sz w:val="22"/>
                <w:szCs w:val="22"/>
                <w:lang w:val="fr-FR"/>
              </w:rPr>
              <w:t xml:space="preserve">     Montant ($):</w:t>
            </w:r>
          </w:p>
          <w:p w14:paraId="7E90C28F" w14:textId="4EA32161" w:rsidR="00522542" w:rsidRPr="001517FF" w:rsidRDefault="00522542" w:rsidP="001517FF">
            <w:pPr>
              <w:jc w:val="both"/>
              <w:rPr>
                <w:sz w:val="22"/>
                <w:szCs w:val="22"/>
                <w:lang w:val="fr-FR"/>
              </w:rPr>
            </w:pPr>
            <w:r w:rsidRPr="001517FF">
              <w:rPr>
                <w:sz w:val="22"/>
                <w:szCs w:val="22"/>
                <w:lang w:val="fr-FR"/>
              </w:rPr>
              <w:t xml:space="preserve">UE                          Projet PARPII </w:t>
            </w:r>
            <w:r w:rsidR="00E44FC3" w:rsidRPr="001517FF">
              <w:rPr>
                <w:sz w:val="22"/>
                <w:szCs w:val="22"/>
                <w:lang w:val="fr-FR"/>
              </w:rPr>
              <w:t xml:space="preserve">Pas de montant à communiquer </w:t>
            </w:r>
          </w:p>
        </w:tc>
      </w:tr>
      <w:tr w:rsidR="00522542" w:rsidRPr="00651E12" w14:paraId="1858E6C5" w14:textId="77777777" w:rsidTr="00E613B1">
        <w:tc>
          <w:tcPr>
            <w:tcW w:w="4410" w:type="dxa"/>
            <w:shd w:val="clear" w:color="auto" w:fill="auto"/>
          </w:tcPr>
          <w:p w14:paraId="0EDC5C94" w14:textId="77777777" w:rsidR="00522542" w:rsidRPr="001517FF" w:rsidRDefault="00522542" w:rsidP="001517FF">
            <w:pPr>
              <w:jc w:val="both"/>
              <w:rPr>
                <w:sz w:val="22"/>
                <w:szCs w:val="22"/>
                <w:lang w:val="fr-FR"/>
              </w:rPr>
            </w:pPr>
            <w:proofErr w:type="spellStart"/>
            <w:r w:rsidRPr="001517FF">
              <w:rPr>
                <w:b/>
                <w:bCs/>
                <w:sz w:val="22"/>
                <w:szCs w:val="22"/>
                <w:u w:val="single"/>
                <w:lang w:val="fr-FR"/>
              </w:rPr>
              <w:t>Eﬀet</w:t>
            </w:r>
            <w:proofErr w:type="spellEnd"/>
            <w:r w:rsidRPr="001517FF">
              <w:rPr>
                <w:b/>
                <w:bCs/>
                <w:sz w:val="22"/>
                <w:szCs w:val="22"/>
                <w:u w:val="single"/>
                <w:lang w:val="fr-FR"/>
              </w:rPr>
              <w:t xml:space="preserve"> catalytique (non </w:t>
            </w:r>
            <w:proofErr w:type="spellStart"/>
            <w:r w:rsidRPr="001517FF">
              <w:rPr>
                <w:b/>
                <w:bCs/>
                <w:sz w:val="22"/>
                <w:szCs w:val="22"/>
                <w:u w:val="single"/>
                <w:lang w:val="fr-FR"/>
              </w:rPr>
              <w:t>ﬁnancier</w:t>
            </w:r>
            <w:proofErr w:type="spellEnd"/>
            <w:r w:rsidRPr="001517FF">
              <w:rPr>
                <w:b/>
                <w:bCs/>
                <w:sz w:val="22"/>
                <w:szCs w:val="22"/>
                <w:u w:val="single"/>
                <w:lang w:val="fr-FR"/>
              </w:rPr>
              <w:t xml:space="preserve">) </w:t>
            </w:r>
            <w:r w:rsidRPr="001517FF">
              <w:rPr>
                <w:sz w:val="22"/>
                <w:szCs w:val="22"/>
                <w:lang w:val="fr-FR"/>
              </w:rPr>
              <w:t>: Le projet a-t-il permis ou créé un changement plus important ou à plus long terme dans la construction de la paix ?</w:t>
            </w:r>
          </w:p>
          <w:p w14:paraId="36D84992" w14:textId="77777777" w:rsidR="00522542" w:rsidRPr="001517FF" w:rsidRDefault="00522542" w:rsidP="001517FF">
            <w:pPr>
              <w:jc w:val="both"/>
              <w:rPr>
                <w:sz w:val="22"/>
                <w:szCs w:val="22"/>
                <w:lang w:val="fr-FR"/>
              </w:rPr>
            </w:pPr>
            <w:r w:rsidRPr="001517FF">
              <w:rPr>
                <w:sz w:val="22"/>
                <w:szCs w:val="22"/>
                <w:lang w:val="fr-FR"/>
              </w:rPr>
              <w:fldChar w:fldCharType="begin">
                <w:ffData>
                  <w:name w:val="Check2"/>
                  <w:enabled/>
                  <w:calcOnExit w:val="0"/>
                  <w:checkBox>
                    <w:sizeAuto/>
                    <w:default w:val="0"/>
                  </w:checkBox>
                </w:ffData>
              </w:fldChar>
            </w:r>
            <w:r w:rsidRPr="001517FF">
              <w:rPr>
                <w:sz w:val="22"/>
                <w:szCs w:val="22"/>
                <w:lang w:val="fr-FR"/>
              </w:rPr>
              <w:instrText xml:space="preserve"> FORMCHECKBOX </w:instrText>
            </w:r>
            <w:r w:rsidR="00000000">
              <w:rPr>
                <w:sz w:val="22"/>
                <w:szCs w:val="22"/>
                <w:lang w:val="fr-FR"/>
              </w:rPr>
            </w:r>
            <w:r w:rsidR="00000000">
              <w:rPr>
                <w:sz w:val="22"/>
                <w:szCs w:val="22"/>
                <w:lang w:val="fr-FR"/>
              </w:rPr>
              <w:fldChar w:fldCharType="separate"/>
            </w:r>
            <w:r w:rsidRPr="001517FF">
              <w:rPr>
                <w:sz w:val="22"/>
                <w:szCs w:val="22"/>
                <w:lang w:val="fr-FR"/>
              </w:rPr>
              <w:fldChar w:fldCharType="end"/>
            </w:r>
            <w:r w:rsidRPr="001517FF">
              <w:rPr>
                <w:sz w:val="22"/>
                <w:szCs w:val="22"/>
                <w:lang w:val="fr-FR"/>
              </w:rPr>
              <w:t xml:space="preserve">Aucun </w:t>
            </w:r>
            <w:proofErr w:type="spellStart"/>
            <w:r w:rsidRPr="001517FF">
              <w:rPr>
                <w:sz w:val="22"/>
                <w:szCs w:val="22"/>
                <w:lang w:val="fr-FR"/>
              </w:rPr>
              <w:t>eﬀet</w:t>
            </w:r>
            <w:proofErr w:type="spellEnd"/>
            <w:r w:rsidRPr="001517FF">
              <w:rPr>
                <w:sz w:val="22"/>
                <w:szCs w:val="22"/>
                <w:lang w:val="fr-FR"/>
              </w:rPr>
              <w:t xml:space="preserve"> catalytique</w:t>
            </w:r>
          </w:p>
          <w:p w14:paraId="228B3B89" w14:textId="77777777" w:rsidR="00522542" w:rsidRPr="001517FF" w:rsidRDefault="00522542" w:rsidP="001517FF">
            <w:pPr>
              <w:jc w:val="both"/>
              <w:rPr>
                <w:sz w:val="22"/>
                <w:szCs w:val="22"/>
                <w:lang w:val="fr-FR"/>
              </w:rPr>
            </w:pPr>
            <w:r w:rsidRPr="001517FF">
              <w:rPr>
                <w:sz w:val="22"/>
                <w:szCs w:val="22"/>
                <w:lang w:val="fr-FR"/>
              </w:rPr>
              <w:fldChar w:fldCharType="begin">
                <w:ffData>
                  <w:name w:val="Check3"/>
                  <w:enabled/>
                  <w:calcOnExit w:val="0"/>
                  <w:checkBox>
                    <w:sizeAuto/>
                    <w:default w:val="0"/>
                  </w:checkBox>
                </w:ffData>
              </w:fldChar>
            </w:r>
            <w:r w:rsidRPr="001517FF">
              <w:rPr>
                <w:sz w:val="22"/>
                <w:szCs w:val="22"/>
                <w:lang w:val="fr-FR"/>
              </w:rPr>
              <w:instrText xml:space="preserve"> FORMCHECKBOX </w:instrText>
            </w:r>
            <w:r w:rsidR="00000000">
              <w:rPr>
                <w:sz w:val="22"/>
                <w:szCs w:val="22"/>
                <w:lang w:val="fr-FR"/>
              </w:rPr>
            </w:r>
            <w:r w:rsidR="00000000">
              <w:rPr>
                <w:sz w:val="22"/>
                <w:szCs w:val="22"/>
                <w:lang w:val="fr-FR"/>
              </w:rPr>
              <w:fldChar w:fldCharType="separate"/>
            </w:r>
            <w:r w:rsidRPr="001517FF">
              <w:rPr>
                <w:sz w:val="22"/>
                <w:szCs w:val="22"/>
                <w:lang w:val="fr-FR"/>
              </w:rPr>
              <w:fldChar w:fldCharType="end"/>
            </w:r>
            <w:r w:rsidRPr="001517FF">
              <w:rPr>
                <w:sz w:val="22"/>
                <w:szCs w:val="22"/>
                <w:lang w:val="fr-FR"/>
              </w:rPr>
              <w:t>Peu d’</w:t>
            </w:r>
            <w:proofErr w:type="spellStart"/>
            <w:r w:rsidRPr="001517FF">
              <w:rPr>
                <w:sz w:val="22"/>
                <w:szCs w:val="22"/>
                <w:lang w:val="fr-FR"/>
              </w:rPr>
              <w:t>eﬀet</w:t>
            </w:r>
            <w:proofErr w:type="spellEnd"/>
            <w:r w:rsidRPr="001517FF">
              <w:rPr>
                <w:sz w:val="22"/>
                <w:szCs w:val="22"/>
                <w:lang w:val="fr-FR"/>
              </w:rPr>
              <w:t xml:space="preserve"> catalytique </w:t>
            </w:r>
          </w:p>
          <w:p w14:paraId="5277B3E9" w14:textId="77777777" w:rsidR="00522542" w:rsidRPr="001517FF" w:rsidRDefault="00522542" w:rsidP="001517FF">
            <w:pPr>
              <w:jc w:val="both"/>
              <w:rPr>
                <w:sz w:val="22"/>
                <w:szCs w:val="22"/>
                <w:lang w:val="fr-FR"/>
              </w:rPr>
            </w:pPr>
            <w:r w:rsidRPr="001517FF">
              <w:rPr>
                <w:sz w:val="22"/>
                <w:szCs w:val="22"/>
                <w:lang w:val="fr-FR"/>
              </w:rPr>
              <w:fldChar w:fldCharType="begin">
                <w:ffData>
                  <w:name w:val="Check5"/>
                  <w:enabled/>
                  <w:calcOnExit w:val="0"/>
                  <w:checkBox>
                    <w:sizeAuto/>
                    <w:default w:val="0"/>
                  </w:checkBox>
                </w:ffData>
              </w:fldChar>
            </w:r>
            <w:r w:rsidRPr="001517FF">
              <w:rPr>
                <w:sz w:val="22"/>
                <w:szCs w:val="22"/>
                <w:lang w:val="fr-FR"/>
              </w:rPr>
              <w:instrText xml:space="preserve"> FORMCHECKBOX </w:instrText>
            </w:r>
            <w:r w:rsidR="00000000">
              <w:rPr>
                <w:sz w:val="22"/>
                <w:szCs w:val="22"/>
                <w:lang w:val="fr-FR"/>
              </w:rPr>
            </w:r>
            <w:r w:rsidR="00000000">
              <w:rPr>
                <w:sz w:val="22"/>
                <w:szCs w:val="22"/>
                <w:lang w:val="fr-FR"/>
              </w:rPr>
              <w:fldChar w:fldCharType="separate"/>
            </w:r>
            <w:r w:rsidRPr="001517FF">
              <w:rPr>
                <w:sz w:val="22"/>
                <w:szCs w:val="22"/>
                <w:lang w:val="fr-FR"/>
              </w:rPr>
              <w:fldChar w:fldCharType="end"/>
            </w:r>
            <w:proofErr w:type="spellStart"/>
            <w:r w:rsidRPr="001517FF">
              <w:rPr>
                <w:sz w:val="22"/>
                <w:szCs w:val="22"/>
                <w:lang w:val="fr-FR"/>
              </w:rPr>
              <w:t>Eﬀet</w:t>
            </w:r>
            <w:proofErr w:type="spellEnd"/>
            <w:r w:rsidRPr="001517FF">
              <w:rPr>
                <w:sz w:val="22"/>
                <w:szCs w:val="22"/>
                <w:lang w:val="fr-FR"/>
              </w:rPr>
              <w:t xml:space="preserve"> catalytique important </w:t>
            </w:r>
          </w:p>
          <w:p w14:paraId="553DD3E0" w14:textId="0D417D7C" w:rsidR="00522542" w:rsidRPr="001517FF" w:rsidRDefault="00522542" w:rsidP="001517FF">
            <w:pPr>
              <w:jc w:val="both"/>
              <w:rPr>
                <w:sz w:val="22"/>
                <w:szCs w:val="22"/>
                <w:lang w:val="fr-FR"/>
              </w:rPr>
            </w:pPr>
            <w:r w:rsidRPr="001517FF">
              <w:rPr>
                <w:sz w:val="22"/>
                <w:szCs w:val="22"/>
                <w:lang w:val="fr-FR"/>
              </w:rPr>
              <w:fldChar w:fldCharType="begin">
                <w:ffData>
                  <w:name w:val=""/>
                  <w:enabled/>
                  <w:calcOnExit w:val="0"/>
                  <w:checkBox>
                    <w:sizeAuto/>
                    <w:default w:val="1"/>
                  </w:checkBox>
                </w:ffData>
              </w:fldChar>
            </w:r>
            <w:r w:rsidRPr="001517FF">
              <w:rPr>
                <w:sz w:val="22"/>
                <w:szCs w:val="22"/>
                <w:lang w:val="fr-FR"/>
              </w:rPr>
              <w:instrText xml:space="preserve"> FORMCHECKBOX </w:instrText>
            </w:r>
            <w:r w:rsidR="00000000">
              <w:rPr>
                <w:sz w:val="22"/>
                <w:szCs w:val="22"/>
                <w:lang w:val="fr-FR"/>
              </w:rPr>
            </w:r>
            <w:r w:rsidR="00000000">
              <w:rPr>
                <w:sz w:val="22"/>
                <w:szCs w:val="22"/>
                <w:lang w:val="fr-FR"/>
              </w:rPr>
              <w:fldChar w:fldCharType="separate"/>
            </w:r>
            <w:r w:rsidRPr="001517FF">
              <w:rPr>
                <w:sz w:val="22"/>
                <w:szCs w:val="22"/>
                <w:lang w:val="fr-FR"/>
              </w:rPr>
              <w:fldChar w:fldCharType="end"/>
            </w:r>
            <w:proofErr w:type="spellStart"/>
            <w:r w:rsidRPr="001517FF">
              <w:rPr>
                <w:sz w:val="22"/>
                <w:szCs w:val="22"/>
                <w:lang w:val="fr-FR"/>
              </w:rPr>
              <w:t>Eﬀet</w:t>
            </w:r>
            <w:proofErr w:type="spellEnd"/>
            <w:r w:rsidRPr="001517FF">
              <w:rPr>
                <w:sz w:val="22"/>
                <w:szCs w:val="22"/>
                <w:lang w:val="fr-FR"/>
              </w:rPr>
              <w:t xml:space="preserve"> catalytique très important </w:t>
            </w:r>
          </w:p>
          <w:p w14:paraId="3FF6173C" w14:textId="77777777" w:rsidR="00522542" w:rsidRPr="001517FF" w:rsidRDefault="00522542" w:rsidP="001517FF">
            <w:pPr>
              <w:jc w:val="both"/>
              <w:rPr>
                <w:sz w:val="22"/>
                <w:szCs w:val="22"/>
                <w:lang w:val="fr-FR"/>
              </w:rPr>
            </w:pPr>
            <w:r w:rsidRPr="001517FF">
              <w:rPr>
                <w:sz w:val="22"/>
                <w:szCs w:val="22"/>
                <w:lang w:val="fr-FR"/>
              </w:rPr>
              <w:fldChar w:fldCharType="begin">
                <w:ffData>
                  <w:name w:val="Check7"/>
                  <w:enabled/>
                  <w:calcOnExit w:val="0"/>
                  <w:checkBox>
                    <w:sizeAuto/>
                    <w:default w:val="0"/>
                  </w:checkBox>
                </w:ffData>
              </w:fldChar>
            </w:r>
            <w:r w:rsidRPr="001517FF">
              <w:rPr>
                <w:sz w:val="22"/>
                <w:szCs w:val="22"/>
                <w:lang w:val="fr-FR"/>
              </w:rPr>
              <w:instrText xml:space="preserve"> FORMCHECKBOX </w:instrText>
            </w:r>
            <w:r w:rsidR="00000000">
              <w:rPr>
                <w:sz w:val="22"/>
                <w:szCs w:val="22"/>
                <w:lang w:val="fr-FR"/>
              </w:rPr>
            </w:r>
            <w:r w:rsidR="00000000">
              <w:rPr>
                <w:sz w:val="22"/>
                <w:szCs w:val="22"/>
                <w:lang w:val="fr-FR"/>
              </w:rPr>
              <w:fldChar w:fldCharType="separate"/>
            </w:r>
            <w:r w:rsidRPr="001517FF">
              <w:rPr>
                <w:sz w:val="22"/>
                <w:szCs w:val="22"/>
                <w:lang w:val="fr-FR"/>
              </w:rPr>
              <w:fldChar w:fldCharType="end"/>
            </w:r>
            <w:r w:rsidRPr="001517FF">
              <w:rPr>
                <w:sz w:val="22"/>
                <w:szCs w:val="22"/>
                <w:lang w:val="fr-FR"/>
              </w:rPr>
              <w:t>Je ne sais pas</w:t>
            </w:r>
          </w:p>
          <w:p w14:paraId="5EE630FC" w14:textId="77777777" w:rsidR="00522542" w:rsidRPr="001517FF" w:rsidRDefault="00522542" w:rsidP="001517FF">
            <w:pPr>
              <w:jc w:val="both"/>
              <w:rPr>
                <w:sz w:val="22"/>
                <w:szCs w:val="22"/>
                <w:lang w:val="fr-FR"/>
              </w:rPr>
            </w:pPr>
            <w:r w:rsidRPr="001517FF">
              <w:rPr>
                <w:sz w:val="22"/>
                <w:szCs w:val="22"/>
                <w:lang w:val="fr-FR"/>
              </w:rPr>
              <w:fldChar w:fldCharType="begin">
                <w:ffData>
                  <w:name w:val="Check6"/>
                  <w:enabled/>
                  <w:calcOnExit w:val="0"/>
                  <w:checkBox>
                    <w:sizeAuto/>
                    <w:default w:val="0"/>
                  </w:checkBox>
                </w:ffData>
              </w:fldChar>
            </w:r>
            <w:r w:rsidRPr="001517FF">
              <w:rPr>
                <w:sz w:val="22"/>
                <w:szCs w:val="22"/>
                <w:lang w:val="fr-FR"/>
              </w:rPr>
              <w:instrText xml:space="preserve"> FORMCHECKBOX </w:instrText>
            </w:r>
            <w:r w:rsidR="00000000">
              <w:rPr>
                <w:sz w:val="22"/>
                <w:szCs w:val="22"/>
                <w:lang w:val="fr-FR"/>
              </w:rPr>
            </w:r>
            <w:r w:rsidR="00000000">
              <w:rPr>
                <w:sz w:val="22"/>
                <w:szCs w:val="22"/>
                <w:lang w:val="fr-FR"/>
              </w:rPr>
              <w:fldChar w:fldCharType="separate"/>
            </w:r>
            <w:r w:rsidRPr="001517FF">
              <w:rPr>
                <w:sz w:val="22"/>
                <w:szCs w:val="22"/>
                <w:lang w:val="fr-FR"/>
              </w:rPr>
              <w:fldChar w:fldCharType="end"/>
            </w:r>
            <w:r w:rsidRPr="001517FF">
              <w:rPr>
                <w:sz w:val="22"/>
                <w:szCs w:val="22"/>
                <w:lang w:val="fr-FR"/>
              </w:rPr>
              <w:t>Trop tôt pour savoir</w:t>
            </w:r>
          </w:p>
          <w:p w14:paraId="3FF22BBB" w14:textId="77777777" w:rsidR="00522542" w:rsidRPr="001517FF" w:rsidRDefault="00522542" w:rsidP="001517FF">
            <w:pPr>
              <w:jc w:val="both"/>
              <w:rPr>
                <w:sz w:val="22"/>
                <w:szCs w:val="22"/>
                <w:lang w:val="fr-FR"/>
              </w:rPr>
            </w:pPr>
          </w:p>
        </w:tc>
        <w:tc>
          <w:tcPr>
            <w:tcW w:w="5153" w:type="dxa"/>
            <w:shd w:val="clear" w:color="auto" w:fill="auto"/>
          </w:tcPr>
          <w:p w14:paraId="48848C42" w14:textId="77777777" w:rsidR="00522542" w:rsidRPr="001517FF" w:rsidRDefault="00522542" w:rsidP="001517FF">
            <w:pPr>
              <w:jc w:val="both"/>
              <w:rPr>
                <w:sz w:val="22"/>
                <w:szCs w:val="22"/>
                <w:lang w:val="fr-FR"/>
              </w:rPr>
            </w:pPr>
            <w:r w:rsidRPr="001517FF">
              <w:rPr>
                <w:sz w:val="22"/>
                <w:szCs w:val="22"/>
                <w:lang w:val="fr-FR"/>
              </w:rPr>
              <w:t>Veuillez décrire comment le projet a eu un effet catalytique (non-financier), c'est à dire, comment le projet a-t-il contribuer à l'accroissement ou le développement de programmes ou de politiques visant à pérenniser la paix, si bien au sein du système des Nations Unies qu'à l'extérieur</w:t>
            </w:r>
          </w:p>
          <w:p w14:paraId="2005AC53" w14:textId="77777777" w:rsidR="00522542" w:rsidRPr="001517FF" w:rsidRDefault="00522542" w:rsidP="001517FF">
            <w:pPr>
              <w:jc w:val="both"/>
              <w:rPr>
                <w:sz w:val="22"/>
                <w:szCs w:val="22"/>
                <w:lang w:val="fr-FR"/>
              </w:rPr>
            </w:pPr>
            <w:r w:rsidRPr="001517FF">
              <w:rPr>
                <w:sz w:val="22"/>
                <w:szCs w:val="22"/>
                <w:lang w:val="fr-FR"/>
              </w:rPr>
              <w:t>(Veuillez limitez vos réponses à 350 mots)</w:t>
            </w:r>
          </w:p>
          <w:p w14:paraId="68F23855" w14:textId="3A647D3D" w:rsidR="00522542" w:rsidRPr="001517FF" w:rsidRDefault="00522542" w:rsidP="001517FF">
            <w:pPr>
              <w:jc w:val="both"/>
              <w:rPr>
                <w:sz w:val="22"/>
                <w:szCs w:val="22"/>
                <w:lang w:val="fr-CD"/>
              </w:rPr>
            </w:pPr>
            <w:r w:rsidRPr="001517FF">
              <w:rPr>
                <w:sz w:val="22"/>
                <w:szCs w:val="22"/>
                <w:lang w:val="fr-FR"/>
              </w:rPr>
              <w:t xml:space="preserve">Grâce à la pertinence du projet Police de proximité (PDP), d’autres acteurs se sont positionnés dans la ville de Tshikapa pour compléter le gap que le projet n’a pas pu couvrir. Ils vont former les policiers des autres communes de la ville de Tshikapa dont le projet n’a pas pris en compte. Ils vont également construire les bâtiments et équiper la Police nationale Congolaise.  </w:t>
            </w:r>
          </w:p>
          <w:p w14:paraId="14B0B8A8" w14:textId="2F67F709" w:rsidR="00522542" w:rsidRPr="001517FF" w:rsidRDefault="00522542" w:rsidP="001517FF">
            <w:pPr>
              <w:jc w:val="both"/>
              <w:rPr>
                <w:sz w:val="22"/>
                <w:szCs w:val="22"/>
                <w:lang w:val="fr-FR"/>
              </w:rPr>
            </w:pPr>
            <w:r w:rsidRPr="001517FF">
              <w:rPr>
                <w:color w:val="000000" w:themeColor="text1"/>
                <w:sz w:val="22"/>
                <w:szCs w:val="22"/>
                <w:lang w:val="fr-FR"/>
              </w:rPr>
              <w:lastRenderedPageBreak/>
              <w:t>Le projet a également influencé la mise en place d’un Réseau des journalistes et des acteurs de la société civile pour la mise en place d’un cadre de partage d’informations en rapport avec la dénonciation des cas d’insécurité à la police, mobiliser les populations sur les comportements favorables à la paix, la cohésion sociale et la promotion économique de la femme et de la jeunesse.</w:t>
            </w:r>
          </w:p>
          <w:p w14:paraId="5AA8C9F7" w14:textId="77777777" w:rsidR="00522542" w:rsidRPr="001517FF" w:rsidRDefault="00522542" w:rsidP="001517FF">
            <w:pPr>
              <w:jc w:val="both"/>
              <w:rPr>
                <w:sz w:val="22"/>
                <w:szCs w:val="22"/>
                <w:lang w:val="fr-FR"/>
              </w:rPr>
            </w:pPr>
          </w:p>
        </w:tc>
      </w:tr>
      <w:tr w:rsidR="00522542" w:rsidRPr="00651E12" w14:paraId="027D2290" w14:textId="77777777" w:rsidTr="00E613B1">
        <w:tc>
          <w:tcPr>
            <w:tcW w:w="9563" w:type="dxa"/>
            <w:gridSpan w:val="2"/>
            <w:shd w:val="clear" w:color="auto" w:fill="auto"/>
          </w:tcPr>
          <w:p w14:paraId="2599C578" w14:textId="77777777" w:rsidR="00522542" w:rsidRPr="001517FF" w:rsidRDefault="00522542" w:rsidP="001517FF">
            <w:pPr>
              <w:jc w:val="both"/>
              <w:rPr>
                <w:sz w:val="22"/>
                <w:szCs w:val="22"/>
                <w:lang w:val="fr-FR"/>
              </w:rPr>
            </w:pPr>
            <w:r w:rsidRPr="001517FF">
              <w:rPr>
                <w:b/>
                <w:bCs/>
                <w:sz w:val="22"/>
                <w:szCs w:val="22"/>
                <w:u w:val="single"/>
                <w:lang w:val="fr-FR"/>
              </w:rPr>
              <w:lastRenderedPageBreak/>
              <w:t>Durabilité :</w:t>
            </w:r>
            <w:r w:rsidRPr="001517FF">
              <w:rPr>
                <w:sz w:val="22"/>
                <w:szCs w:val="22"/>
                <w:lang w:val="fr-FR"/>
              </w:rPr>
              <w:t xml:space="preserve"> Le projet a-t-il un plan de sortie explicite ? Veuillez décrire les mesures prises pour assurer la pérennisation des acquis de la consolidation de la paix au-delà de la durée du projet (limite de 350 mots)</w:t>
            </w:r>
          </w:p>
          <w:p w14:paraId="2BA63012" w14:textId="4EAFC35B" w:rsidR="00522542" w:rsidRPr="001517FF" w:rsidRDefault="00522542" w:rsidP="001517FF">
            <w:pPr>
              <w:jc w:val="both"/>
              <w:rPr>
                <w:sz w:val="22"/>
                <w:szCs w:val="22"/>
                <w:lang w:val="fr-CD"/>
              </w:rPr>
            </w:pPr>
            <w:r w:rsidRPr="001517FF">
              <w:rPr>
                <w:sz w:val="22"/>
                <w:szCs w:val="22"/>
                <w:lang w:val="fr-CD"/>
              </w:rPr>
              <w:t xml:space="preserve">Au-delà de la durée du projet, </w:t>
            </w:r>
            <w:r w:rsidR="00EC367E" w:rsidRPr="001517FF">
              <w:rPr>
                <w:sz w:val="22"/>
                <w:szCs w:val="22"/>
                <w:lang w:val="fr-CD"/>
              </w:rPr>
              <w:t xml:space="preserve">le conseil local pour la sécurité de proximité, </w:t>
            </w:r>
            <w:r w:rsidRPr="001517FF">
              <w:rPr>
                <w:sz w:val="22"/>
                <w:szCs w:val="22"/>
                <w:lang w:val="fr-CD"/>
              </w:rPr>
              <w:t xml:space="preserve">le Comité Local de Paix </w:t>
            </w:r>
            <w:r w:rsidR="00EC367E" w:rsidRPr="001517FF">
              <w:rPr>
                <w:sz w:val="22"/>
                <w:szCs w:val="22"/>
                <w:lang w:val="fr-CD"/>
              </w:rPr>
              <w:t xml:space="preserve">et de développement </w:t>
            </w:r>
            <w:r w:rsidRPr="001517FF">
              <w:rPr>
                <w:sz w:val="22"/>
                <w:szCs w:val="22"/>
                <w:lang w:val="fr-CD"/>
              </w:rPr>
              <w:t>en collaboration avec la police de proximité</w:t>
            </w:r>
            <w:r w:rsidR="0030434D" w:rsidRPr="001517FF">
              <w:rPr>
                <w:sz w:val="22"/>
                <w:szCs w:val="22"/>
                <w:lang w:val="fr-CD"/>
              </w:rPr>
              <w:t>,</w:t>
            </w:r>
            <w:r w:rsidRPr="001517FF">
              <w:rPr>
                <w:sz w:val="22"/>
                <w:szCs w:val="22"/>
                <w:lang w:val="fr-CD"/>
              </w:rPr>
              <w:t xml:space="preserve"> v</w:t>
            </w:r>
            <w:r w:rsidR="0030434D" w:rsidRPr="001517FF">
              <w:rPr>
                <w:sz w:val="22"/>
                <w:szCs w:val="22"/>
                <w:lang w:val="fr-CD"/>
              </w:rPr>
              <w:t xml:space="preserve">ont </w:t>
            </w:r>
            <w:r w:rsidRPr="001517FF">
              <w:rPr>
                <w:sz w:val="22"/>
                <w:szCs w:val="22"/>
                <w:lang w:val="fr-CD"/>
              </w:rPr>
              <w:t xml:space="preserve">s’appuyer sur le plan local de sécurité </w:t>
            </w:r>
            <w:r w:rsidR="00EC367E" w:rsidRPr="001517FF">
              <w:rPr>
                <w:sz w:val="22"/>
                <w:szCs w:val="22"/>
                <w:lang w:val="fr-CD"/>
              </w:rPr>
              <w:t xml:space="preserve">et le plan de développement local sensible au genre et au conflit </w:t>
            </w:r>
            <w:r w:rsidRPr="001517FF">
              <w:rPr>
                <w:sz w:val="22"/>
                <w:szCs w:val="22"/>
                <w:lang w:val="fr-CD"/>
              </w:rPr>
              <w:t xml:space="preserve">pour pérenniser les activités du projet. Le succès va également dépendre de l’accompagnement </w:t>
            </w:r>
            <w:r w:rsidR="0030434D" w:rsidRPr="001517FF">
              <w:rPr>
                <w:sz w:val="22"/>
                <w:szCs w:val="22"/>
                <w:lang w:val="fr-CD"/>
              </w:rPr>
              <w:t xml:space="preserve">technique </w:t>
            </w:r>
            <w:r w:rsidRPr="001517FF">
              <w:rPr>
                <w:sz w:val="22"/>
                <w:szCs w:val="22"/>
                <w:lang w:val="fr-CD"/>
              </w:rPr>
              <w:t xml:space="preserve">des autorités au niveau de la province. </w:t>
            </w:r>
          </w:p>
          <w:p w14:paraId="17396563" w14:textId="218EF1B4" w:rsidR="00522542" w:rsidRPr="001517FF" w:rsidRDefault="00522542" w:rsidP="001517FF">
            <w:pPr>
              <w:jc w:val="both"/>
              <w:rPr>
                <w:sz w:val="22"/>
                <w:szCs w:val="22"/>
                <w:lang w:val="fr-FR"/>
              </w:rPr>
            </w:pPr>
          </w:p>
          <w:p w14:paraId="1BEC4F84" w14:textId="77777777" w:rsidR="009C24C1" w:rsidRPr="001517FF" w:rsidRDefault="009C24C1" w:rsidP="001517FF">
            <w:pPr>
              <w:jc w:val="both"/>
              <w:rPr>
                <w:b/>
                <w:color w:val="5B9BD5" w:themeColor="accent5"/>
                <w:sz w:val="22"/>
                <w:szCs w:val="22"/>
                <w:lang w:val="fr-FR"/>
              </w:rPr>
            </w:pPr>
            <w:r w:rsidRPr="001517FF">
              <w:rPr>
                <w:i/>
                <w:sz w:val="22"/>
                <w:szCs w:val="22"/>
                <w:lang w:val="fr-FR"/>
              </w:rPr>
              <w:t>« Nous allons bien-sûr pérenniser les activités parce que nous avons été formés, nous avons les outils à notre disposition, alors cette formation sera toujours continue pour permettre à la population de mieux faire face aux défis sécuritaires. Nous sommes conscients que ça sera une tâche difficile, mais nous avons déjà accepté à travailler comme telle »</w:t>
            </w:r>
            <w:r w:rsidRPr="001517FF">
              <w:rPr>
                <w:sz w:val="22"/>
                <w:szCs w:val="22"/>
                <w:lang w:val="fr-FR"/>
              </w:rPr>
              <w:t xml:space="preserve"> (ESSI, forum de quartier).</w:t>
            </w:r>
          </w:p>
          <w:p w14:paraId="0FF343CF" w14:textId="77777777" w:rsidR="00522542" w:rsidRPr="001517FF" w:rsidRDefault="00522542" w:rsidP="001517FF">
            <w:pPr>
              <w:jc w:val="both"/>
              <w:rPr>
                <w:sz w:val="22"/>
                <w:szCs w:val="22"/>
                <w:lang w:val="fr-FR"/>
              </w:rPr>
            </w:pPr>
          </w:p>
        </w:tc>
      </w:tr>
      <w:tr w:rsidR="00522542" w:rsidRPr="00651E12" w14:paraId="07A32F39" w14:textId="77777777" w:rsidTr="00E613B1">
        <w:tc>
          <w:tcPr>
            <w:tcW w:w="9563" w:type="dxa"/>
            <w:gridSpan w:val="2"/>
            <w:shd w:val="clear" w:color="auto" w:fill="auto"/>
          </w:tcPr>
          <w:p w14:paraId="15A390EF" w14:textId="77777777" w:rsidR="00522542" w:rsidRPr="001517FF" w:rsidRDefault="00522542" w:rsidP="001517FF">
            <w:pPr>
              <w:jc w:val="both"/>
              <w:rPr>
                <w:sz w:val="22"/>
                <w:szCs w:val="22"/>
                <w:lang w:val="fr-FR"/>
              </w:rPr>
            </w:pPr>
            <w:proofErr w:type="gramStart"/>
            <w:r w:rsidRPr="001517FF">
              <w:rPr>
                <w:b/>
                <w:bCs/>
                <w:sz w:val="22"/>
                <w:szCs w:val="22"/>
                <w:u w:val="single"/>
                <w:lang w:val="fr-FR"/>
              </w:rPr>
              <w:t>Autre</w:t>
            </w:r>
            <w:r w:rsidRPr="001517FF">
              <w:rPr>
                <w:sz w:val="22"/>
                <w:szCs w:val="22"/>
                <w:lang w:val="fr-FR"/>
              </w:rPr>
              <w:t>:</w:t>
            </w:r>
            <w:proofErr w:type="gramEnd"/>
            <w:r w:rsidRPr="001517FF">
              <w:rPr>
                <w:sz w:val="22"/>
                <w:szCs w:val="22"/>
                <w:lang w:val="fr-FR"/>
              </w:rPr>
              <w:t xml:space="preserve"> Y a-t-il d'autres points concernant la mise en œuvre du projet que vous souhaitez partager, y compris sur les besoins en capacité des organisations bénéficiaires? (Limite de 350 mots)</w:t>
            </w:r>
          </w:p>
          <w:p w14:paraId="53D8CA85" w14:textId="77777777" w:rsidR="00522542" w:rsidRPr="001517FF" w:rsidRDefault="00522542" w:rsidP="001517FF">
            <w:pPr>
              <w:jc w:val="both"/>
              <w:rPr>
                <w:sz w:val="22"/>
                <w:szCs w:val="22"/>
                <w:lang w:val="fr-FR"/>
              </w:rPr>
            </w:pPr>
          </w:p>
          <w:p w14:paraId="5D93BC14" w14:textId="035F41BE" w:rsidR="000C4B25" w:rsidRPr="001517FF" w:rsidRDefault="000C4B25" w:rsidP="001517FF">
            <w:pPr>
              <w:jc w:val="both"/>
              <w:rPr>
                <w:sz w:val="22"/>
                <w:szCs w:val="22"/>
                <w:lang w:val="fr-FR"/>
              </w:rPr>
            </w:pPr>
            <w:r w:rsidRPr="001517FF">
              <w:rPr>
                <w:sz w:val="22"/>
                <w:szCs w:val="22"/>
                <w:lang w:val="fr-FR"/>
              </w:rPr>
              <w:t>Nécessité de renforcer les capacités des ONGS et OSC partenaires et des autorités locales bénéficiaires pour assurer une durabilité.</w:t>
            </w:r>
          </w:p>
        </w:tc>
      </w:tr>
    </w:tbl>
    <w:p w14:paraId="1A575D06" w14:textId="77777777" w:rsidR="00522542" w:rsidRPr="001517FF" w:rsidRDefault="00522542" w:rsidP="001517FF">
      <w:pPr>
        <w:pStyle w:val="HTMLPreformatted"/>
        <w:shd w:val="clear" w:color="auto" w:fill="FFFFFF"/>
        <w:jc w:val="both"/>
        <w:rPr>
          <w:rFonts w:ascii="Times New Roman" w:hAnsi="Times New Roman" w:cs="Times New Roman"/>
          <w:b/>
          <w:sz w:val="22"/>
          <w:szCs w:val="22"/>
          <w:u w:val="single"/>
          <w:lang w:val="fr-FR" w:eastAsia="en-GB"/>
        </w:rPr>
      </w:pPr>
    </w:p>
    <w:p w14:paraId="24987551" w14:textId="77777777" w:rsidR="00522542" w:rsidRPr="001517FF" w:rsidRDefault="00522542" w:rsidP="001517FF">
      <w:pPr>
        <w:jc w:val="both"/>
        <w:rPr>
          <w:b/>
          <w:bCs/>
          <w:sz w:val="22"/>
          <w:szCs w:val="22"/>
          <w:u w:val="single"/>
          <w:vertAlign w:val="superscript"/>
          <w:lang w:val="fr-FR"/>
        </w:rPr>
      </w:pPr>
      <w:r w:rsidRPr="001517FF">
        <w:rPr>
          <w:b/>
          <w:bCs/>
          <w:sz w:val="22"/>
          <w:szCs w:val="22"/>
          <w:u w:val="single"/>
          <w:lang w:val="fr-FR"/>
        </w:rPr>
        <w:t>Activités de suivi et de contrôle</w:t>
      </w:r>
      <w:r w:rsidRPr="001517FF">
        <w:rPr>
          <w:rStyle w:val="EndnoteReference"/>
          <w:b/>
          <w:bCs/>
          <w:sz w:val="22"/>
          <w:szCs w:val="22"/>
          <w:u w:val="single"/>
        </w:rPr>
        <w:endnoteReference w:id="2"/>
      </w:r>
      <w:r w:rsidRPr="001517FF">
        <w:rPr>
          <w:b/>
          <w:bCs/>
          <w:sz w:val="22"/>
          <w:szCs w:val="22"/>
          <w:u w:val="single"/>
          <w:lang w:val="fr-FR"/>
        </w:rPr>
        <w:t xml:space="preserve"> (sélectionner uniquement les éléments pertinents)</w:t>
      </w:r>
    </w:p>
    <w:p w14:paraId="07D95881" w14:textId="77777777" w:rsidR="00522542" w:rsidRPr="001517FF" w:rsidRDefault="00522542" w:rsidP="001517FF">
      <w:pPr>
        <w:jc w:val="both"/>
        <w:rPr>
          <w:sz w:val="22"/>
          <w:szCs w:val="22"/>
          <w:lang w:val="fr-FR"/>
        </w:rPr>
      </w:pPr>
    </w:p>
    <w:tbl>
      <w:tblPr>
        <w:tblStyle w:val="TableGrid"/>
        <w:tblW w:w="9810" w:type="dxa"/>
        <w:tblInd w:w="-635" w:type="dxa"/>
        <w:tblLook w:val="04A0" w:firstRow="1" w:lastRow="0" w:firstColumn="1" w:lastColumn="0" w:noHBand="0" w:noVBand="1"/>
      </w:tblPr>
      <w:tblGrid>
        <w:gridCol w:w="3870"/>
        <w:gridCol w:w="5940"/>
      </w:tblGrid>
      <w:tr w:rsidR="00522542" w:rsidRPr="001517FF" w14:paraId="2BDFECBC" w14:textId="77777777" w:rsidTr="00D8181F">
        <w:trPr>
          <w:trHeight w:val="300"/>
        </w:trPr>
        <w:tc>
          <w:tcPr>
            <w:tcW w:w="3870" w:type="dxa"/>
          </w:tcPr>
          <w:p w14:paraId="3825098E" w14:textId="77777777" w:rsidR="00522542" w:rsidRPr="001517FF" w:rsidRDefault="00522542" w:rsidP="001517FF">
            <w:pPr>
              <w:jc w:val="both"/>
              <w:rPr>
                <w:b/>
                <w:bCs/>
                <w:sz w:val="22"/>
                <w:szCs w:val="22"/>
                <w:lang w:val="fr-FR"/>
              </w:rPr>
            </w:pPr>
            <w:r w:rsidRPr="001517FF">
              <w:rPr>
                <w:b/>
                <w:bCs/>
                <w:sz w:val="22"/>
                <w:szCs w:val="22"/>
                <w:lang w:val="fr-FR"/>
              </w:rPr>
              <w:t>Événement clé de surveillance et de contrôle</w:t>
            </w:r>
          </w:p>
        </w:tc>
        <w:tc>
          <w:tcPr>
            <w:tcW w:w="5940" w:type="dxa"/>
          </w:tcPr>
          <w:p w14:paraId="7FEC6B5E" w14:textId="77777777" w:rsidR="00522542" w:rsidRPr="001517FF" w:rsidRDefault="00522542" w:rsidP="001517FF">
            <w:pPr>
              <w:jc w:val="both"/>
              <w:rPr>
                <w:b/>
                <w:bCs/>
                <w:sz w:val="22"/>
                <w:szCs w:val="22"/>
              </w:rPr>
            </w:pPr>
            <w:r w:rsidRPr="001517FF">
              <w:rPr>
                <w:b/>
                <w:bCs/>
                <w:sz w:val="22"/>
                <w:szCs w:val="22"/>
              </w:rPr>
              <w:t>Constatations et résumé</w:t>
            </w:r>
          </w:p>
        </w:tc>
      </w:tr>
      <w:tr w:rsidR="00522542" w:rsidRPr="00651E12" w14:paraId="1F214F0B" w14:textId="77777777" w:rsidTr="00D8181F">
        <w:trPr>
          <w:trHeight w:val="300"/>
        </w:trPr>
        <w:tc>
          <w:tcPr>
            <w:tcW w:w="3870" w:type="dxa"/>
          </w:tcPr>
          <w:p w14:paraId="4889BE3D" w14:textId="01017A48" w:rsidR="00522542" w:rsidRPr="001517FF" w:rsidRDefault="0052351D" w:rsidP="001517FF">
            <w:pPr>
              <w:jc w:val="both"/>
              <w:rPr>
                <w:sz w:val="22"/>
                <w:szCs w:val="22"/>
              </w:rPr>
            </w:pPr>
            <w:proofErr w:type="spellStart"/>
            <w:r w:rsidRPr="001517FF">
              <w:rPr>
                <w:sz w:val="22"/>
                <w:szCs w:val="22"/>
              </w:rPr>
              <w:t>Comités</w:t>
            </w:r>
            <w:proofErr w:type="spellEnd"/>
            <w:r w:rsidRPr="001517FF">
              <w:rPr>
                <w:sz w:val="22"/>
                <w:szCs w:val="22"/>
              </w:rPr>
              <w:t xml:space="preserve"> de pilotage </w:t>
            </w:r>
            <w:proofErr w:type="spellStart"/>
            <w:r w:rsidRPr="001517FF">
              <w:rPr>
                <w:sz w:val="22"/>
                <w:szCs w:val="22"/>
              </w:rPr>
              <w:t>annuels</w:t>
            </w:r>
            <w:proofErr w:type="spellEnd"/>
          </w:p>
        </w:tc>
        <w:tc>
          <w:tcPr>
            <w:tcW w:w="5940" w:type="dxa"/>
          </w:tcPr>
          <w:p w14:paraId="6754111C" w14:textId="675FDAA4" w:rsidR="00522542" w:rsidRPr="001517FF" w:rsidRDefault="0052351D" w:rsidP="001517FF">
            <w:pPr>
              <w:jc w:val="both"/>
              <w:rPr>
                <w:sz w:val="22"/>
                <w:szCs w:val="22"/>
                <w:lang w:val="fr-FR"/>
              </w:rPr>
            </w:pPr>
            <w:r w:rsidRPr="001517FF">
              <w:rPr>
                <w:sz w:val="22"/>
                <w:szCs w:val="22"/>
                <w:lang w:val="fr-FR"/>
              </w:rPr>
              <w:t xml:space="preserve">Avancée du projet, validation du plan de travail </w:t>
            </w:r>
          </w:p>
        </w:tc>
      </w:tr>
    </w:tbl>
    <w:p w14:paraId="388BA5E1" w14:textId="77777777" w:rsidR="00522542" w:rsidRPr="001517FF" w:rsidRDefault="00522542" w:rsidP="001517FF">
      <w:pPr>
        <w:ind w:left="-810"/>
        <w:jc w:val="both"/>
        <w:rPr>
          <w:sz w:val="22"/>
          <w:szCs w:val="22"/>
          <w:lang w:val="fr-FR"/>
        </w:rPr>
      </w:pPr>
    </w:p>
    <w:p w14:paraId="2C1E1F30" w14:textId="77777777" w:rsidR="00997347" w:rsidRPr="001517FF" w:rsidRDefault="00997347" w:rsidP="001517FF">
      <w:pPr>
        <w:jc w:val="both"/>
        <w:rPr>
          <w:sz w:val="22"/>
          <w:szCs w:val="22"/>
          <w:lang w:val="fr-FR"/>
        </w:rPr>
      </w:pPr>
    </w:p>
    <w:p w14:paraId="7AE8FF20" w14:textId="36EB1006" w:rsidR="00DF24B9" w:rsidRPr="001517FF" w:rsidRDefault="00DF24B9" w:rsidP="001517FF">
      <w:pPr>
        <w:pStyle w:val="HTMLPreformatted"/>
        <w:shd w:val="clear" w:color="auto" w:fill="FFFFFF"/>
        <w:jc w:val="both"/>
        <w:rPr>
          <w:rFonts w:ascii="Times New Roman" w:hAnsi="Times New Roman" w:cs="Times New Roman"/>
          <w:b/>
          <w:sz w:val="22"/>
          <w:szCs w:val="22"/>
          <w:u w:val="single"/>
          <w:lang w:val="fr-FR" w:eastAsia="en-GB"/>
        </w:rPr>
      </w:pPr>
    </w:p>
    <w:sectPr w:rsidR="00DF24B9" w:rsidRPr="001517FF" w:rsidSect="003B73E2">
      <w:headerReference w:type="default" r:id="rId14"/>
      <w:pgSz w:w="11906" w:h="16838"/>
      <w:pgMar w:top="171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23F5" w14:textId="77777777" w:rsidR="00A56BEE" w:rsidRDefault="00A56BEE" w:rsidP="00E76CA1">
      <w:r>
        <w:separator/>
      </w:r>
    </w:p>
  </w:endnote>
  <w:endnote w:type="continuationSeparator" w:id="0">
    <w:p w14:paraId="50F35F9C" w14:textId="77777777" w:rsidR="00A56BEE" w:rsidRDefault="00A56BEE" w:rsidP="00E76CA1">
      <w:r>
        <w:continuationSeparator/>
      </w:r>
    </w:p>
  </w:endnote>
  <w:endnote w:type="continuationNotice" w:id="1">
    <w:p w14:paraId="76BC09A3" w14:textId="77777777" w:rsidR="00A56BEE" w:rsidRDefault="00A56BEE"/>
  </w:endnote>
  <w:endnote w:id="2">
    <w:p w14:paraId="75A6CA04" w14:textId="77777777" w:rsidR="00522542" w:rsidRPr="002755CA" w:rsidRDefault="00522542" w:rsidP="001517FF">
      <w:pPr>
        <w:pStyle w:val="EndnoteText"/>
        <w:jc w:val="both"/>
        <w:rPr>
          <w:lang w:val="fr-FR"/>
        </w:rPr>
      </w:pPr>
      <w:r>
        <w:rPr>
          <w:rStyle w:val="EndnoteReference"/>
        </w:rPr>
        <w:endnoteRef/>
      </w:r>
      <w:r w:rsidRPr="002755CA">
        <w:rPr>
          <w:lang w:val="fr-FR"/>
        </w:rPr>
        <w:t xml:space="preserve"> Notamment des réunions du comité de pilotage, des visites de surveillance, de la surveillance par des tiers, de la surveillance communautaire, de toute collecte de données, de la perception ou d'autres résultats d'enquête, des rapports d'évaluation, des audits ou des enquêtes.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0863" w14:textId="77777777" w:rsidR="00A56BEE" w:rsidRDefault="00A56BEE" w:rsidP="00E76CA1">
      <w:r>
        <w:separator/>
      </w:r>
    </w:p>
  </w:footnote>
  <w:footnote w:type="continuationSeparator" w:id="0">
    <w:p w14:paraId="559792C0" w14:textId="77777777" w:rsidR="00A56BEE" w:rsidRDefault="00A56BEE" w:rsidP="00E76CA1">
      <w:r>
        <w:continuationSeparator/>
      </w:r>
    </w:p>
  </w:footnote>
  <w:footnote w:type="continuationNotice" w:id="1">
    <w:p w14:paraId="2FAD9745" w14:textId="77777777" w:rsidR="00A56BEE" w:rsidRDefault="00A56BEE"/>
  </w:footnote>
  <w:footnote w:id="2">
    <w:p w14:paraId="401C8B95" w14:textId="74002789" w:rsidR="00FB5F54" w:rsidRPr="00FB5F54" w:rsidRDefault="00FB5F54" w:rsidP="00C574CD">
      <w:pPr>
        <w:pStyle w:val="FootnoteText"/>
        <w:jc w:val="both"/>
        <w:rPr>
          <w:lang w:val="fr-FR"/>
        </w:rPr>
      </w:pPr>
      <w:r>
        <w:rPr>
          <w:rStyle w:val="FootnoteReference"/>
        </w:rPr>
        <w:footnoteRef/>
      </w:r>
      <w:r w:rsidRPr="00FB5F54">
        <w:rPr>
          <w:lang w:val="fr-FR"/>
        </w:rPr>
        <w:t xml:space="preserve"> </w:t>
      </w:r>
      <w:r>
        <w:rPr>
          <w:rFonts w:asciiTheme="majorBidi" w:hAnsiTheme="majorBidi"/>
          <w:color w:val="000000"/>
          <w:lang w:val="fr-CD"/>
        </w:rPr>
        <w:t>C</w:t>
      </w:r>
      <w:r w:rsidRPr="00D8181F">
        <w:rPr>
          <w:rFonts w:asciiTheme="majorBidi" w:hAnsiTheme="majorBidi"/>
          <w:color w:val="000000"/>
          <w:lang w:val="fr-CD"/>
        </w:rPr>
        <w:t>aractérisé dans la commune par les cas de cambriolage, de viol, de meurtre, d’harcèlement et d’agression physique</w:t>
      </w:r>
      <w:r w:rsidR="00A52272">
        <w:rPr>
          <w:rFonts w:asciiTheme="majorBidi" w:hAnsiTheme="majorBidi"/>
          <w:color w:val="000000"/>
          <w:lang w:val="fr-CD"/>
        </w:rPr>
        <w:t xml:space="preserve">. </w:t>
      </w:r>
      <w:r w:rsidR="00A52272" w:rsidRPr="00D8181F">
        <w:rPr>
          <w:rFonts w:asciiTheme="majorBidi" w:hAnsiTheme="majorBidi"/>
          <w:color w:val="000000"/>
          <w:lang w:val="fr-CD"/>
        </w:rPr>
        <w:t>La dernière enquête de perception avait répertorié 24 cas d’incidents contrairement au début du projet où l’étude de base avait dénombré 196 cas</w:t>
      </w:r>
    </w:p>
  </w:footnote>
  <w:footnote w:id="3">
    <w:p w14:paraId="75E93EA3" w14:textId="1E07C2A2" w:rsidR="00AF26B9" w:rsidRPr="00AF26B9" w:rsidRDefault="00AF26B9" w:rsidP="00C574CD">
      <w:pPr>
        <w:pStyle w:val="FootnoteText"/>
        <w:jc w:val="both"/>
        <w:rPr>
          <w:lang w:val="fr-FR"/>
        </w:rPr>
      </w:pPr>
      <w:r>
        <w:rPr>
          <w:rStyle w:val="FootnoteReference"/>
        </w:rPr>
        <w:footnoteRef/>
      </w:r>
      <w:r w:rsidRPr="00AF26B9">
        <w:rPr>
          <w:lang w:val="fr-FR"/>
        </w:rPr>
        <w:t xml:space="preserve"> </w:t>
      </w:r>
      <w:r w:rsidRPr="00D8181F">
        <w:rPr>
          <w:rFonts w:asciiTheme="majorBidi" w:hAnsiTheme="majorBidi"/>
          <w:color w:val="000000"/>
          <w:lang w:val="fr-CD"/>
        </w:rPr>
        <w:t>25 cas de viols étaient répertoriés au sein de la PNC en charge de protection de la femme et enfant entre avril et septembre 2022 à Kanzala alors qu’au début du projet 166 cas de viols avaient été recensés</w:t>
      </w:r>
    </w:p>
  </w:footnote>
  <w:footnote w:id="4">
    <w:p w14:paraId="2700A67C" w14:textId="27A07B79" w:rsidR="00EB2A37" w:rsidRPr="00EB2A37" w:rsidRDefault="00EB2A37" w:rsidP="00264DBA">
      <w:pPr>
        <w:pStyle w:val="FootnoteText"/>
        <w:jc w:val="both"/>
        <w:rPr>
          <w:lang w:val="fr-FR"/>
        </w:rPr>
      </w:pPr>
      <w:r>
        <w:rPr>
          <w:rStyle w:val="FootnoteReference"/>
        </w:rPr>
        <w:footnoteRef/>
      </w:r>
      <w:r w:rsidRPr="00AF26B9">
        <w:rPr>
          <w:lang w:val="fr-FR"/>
        </w:rPr>
        <w:t xml:space="preserve"> </w:t>
      </w:r>
      <w:r>
        <w:rPr>
          <w:rFonts w:eastAsia="Calibri"/>
          <w:lang w:val="fr-FR" w:eastAsia="zh-CN"/>
        </w:rPr>
        <w:t xml:space="preserve">En agissant sur la </w:t>
      </w:r>
      <w:r w:rsidRPr="00E921CD">
        <w:rPr>
          <w:rFonts w:eastAsia="Calibri"/>
          <w:lang w:val="fr-FR" w:eastAsia="zh-CN"/>
        </w:rPr>
        <w:t>vulnérabilité individuelle et les facteurs incitatifs à la violence</w:t>
      </w:r>
      <w:r>
        <w:rPr>
          <w:rFonts w:eastAsia="Calibri"/>
          <w:lang w:val="fr-FR" w:eastAsia="zh-CN"/>
        </w:rPr>
        <w:t xml:space="preserve">, les AGR ont participé au renforcement de </w:t>
      </w:r>
      <w:r w:rsidRPr="00E921CD">
        <w:rPr>
          <w:rFonts w:eastAsia="Calibri"/>
          <w:lang w:val="fr-FR" w:eastAsia="zh-CN"/>
        </w:rPr>
        <w:t>la cohésion sociale intra- et intercommunautaire.</w:t>
      </w:r>
    </w:p>
  </w:footnote>
  <w:footnote w:id="5">
    <w:p w14:paraId="4722B1C3" w14:textId="2DD3069C" w:rsidR="003B28C0" w:rsidRPr="003B28C0" w:rsidRDefault="003B28C0">
      <w:pPr>
        <w:pStyle w:val="FootnoteText"/>
        <w:rPr>
          <w:lang w:val="fr-FR"/>
        </w:rPr>
      </w:pPr>
      <w:r>
        <w:rPr>
          <w:rStyle w:val="FootnoteReference"/>
        </w:rPr>
        <w:footnoteRef/>
      </w:r>
      <w:r w:rsidRPr="003B28C0">
        <w:rPr>
          <w:lang w:val="fr-FR"/>
        </w:rPr>
        <w:t xml:space="preserve"> </w:t>
      </w:r>
      <w:r w:rsidRPr="00D8181F">
        <w:rPr>
          <w:rFonts w:asciiTheme="majorBidi" w:hAnsiTheme="majorBidi"/>
          <w:color w:val="000000"/>
          <w:lang w:val="fr-CD"/>
        </w:rPr>
        <w:t>Grace à l’application de ces nouvelles connaissances, on enregistre l’amélioration de la confiance entre les policiers et la population. La récente enquête de perception a révélé que 78% des personnes font confiance à la police contrairement à l’étude de base où la confiance était à 65%.</w:t>
      </w:r>
    </w:p>
  </w:footnote>
  <w:footnote w:id="6">
    <w:p w14:paraId="65D80CD4" w14:textId="6B5DF079" w:rsidR="00893079" w:rsidRPr="00893079" w:rsidRDefault="00893079" w:rsidP="00264DBA">
      <w:pPr>
        <w:pStyle w:val="FootnoteText"/>
        <w:jc w:val="both"/>
        <w:rPr>
          <w:lang w:val="fr-FR"/>
        </w:rPr>
      </w:pPr>
      <w:r>
        <w:rPr>
          <w:rStyle w:val="FootnoteReference"/>
        </w:rPr>
        <w:footnoteRef/>
      </w:r>
      <w:r w:rsidRPr="00893079">
        <w:rPr>
          <w:lang w:val="fr-FR"/>
        </w:rPr>
        <w:t xml:space="preserve"> </w:t>
      </w:r>
      <w:r w:rsidR="00264DBA">
        <w:rPr>
          <w:lang w:val="fr-FR"/>
        </w:rPr>
        <w:t>G</w:t>
      </w:r>
      <w:r w:rsidRPr="00893079">
        <w:rPr>
          <w:lang w:val="fr-FR"/>
        </w:rPr>
        <w:t>râce aux activités de réinsertion socioéconomique selon l’approche de la Haute Intensité de Mains d’œuvre (HIMO) et l’octroi des subventions</w:t>
      </w:r>
    </w:p>
  </w:footnote>
  <w:footnote w:id="7">
    <w:p w14:paraId="1699E620" w14:textId="494BF8A4" w:rsidR="003F2217" w:rsidRPr="003F2217" w:rsidRDefault="003F2217" w:rsidP="00264DBA">
      <w:pPr>
        <w:pStyle w:val="FootnoteText"/>
        <w:jc w:val="both"/>
        <w:rPr>
          <w:lang w:val="fr-FR"/>
        </w:rPr>
      </w:pPr>
      <w:r>
        <w:rPr>
          <w:rStyle w:val="FootnoteReference"/>
        </w:rPr>
        <w:footnoteRef/>
      </w:r>
      <w:r w:rsidRPr="003F2217">
        <w:rPr>
          <w:lang w:val="fr-FR"/>
        </w:rPr>
        <w:t xml:space="preserve"> </w:t>
      </w:r>
      <w:r w:rsidR="00264DBA">
        <w:rPr>
          <w:rFonts w:eastAsia="Calibri"/>
          <w:lang w:val="fr-FR" w:eastAsia="zh-CN"/>
        </w:rPr>
        <w:t>D</w:t>
      </w:r>
      <w:r>
        <w:rPr>
          <w:rFonts w:eastAsia="Calibri"/>
          <w:lang w:val="fr-FR" w:eastAsia="zh-CN"/>
        </w:rPr>
        <w:t>éveloppées selon les 4 filières (maïs, manioc, palmier à huile et le maraichage) et chaines des valeurs porteuses.</w:t>
      </w:r>
    </w:p>
  </w:footnote>
  <w:footnote w:id="8">
    <w:p w14:paraId="19008A01" w14:textId="22E2B88C" w:rsidR="003B28C0" w:rsidRPr="003B28C0" w:rsidRDefault="003B28C0">
      <w:pPr>
        <w:pStyle w:val="FootnoteText"/>
        <w:rPr>
          <w:lang w:val="fr-FR"/>
        </w:rPr>
      </w:pPr>
      <w:r>
        <w:rPr>
          <w:rStyle w:val="FootnoteReference"/>
        </w:rPr>
        <w:footnoteRef/>
      </w:r>
      <w:r w:rsidRPr="003B28C0">
        <w:rPr>
          <w:lang w:val="fr-FR"/>
        </w:rPr>
        <w:t xml:space="preserve"> Selon les témoignages de la population, la police renforce les patrouilles sur l’ensemble de la commune en respectant le principe de collaboration avec les communautés locales et le respect des droits humains.</w:t>
      </w:r>
    </w:p>
  </w:footnote>
  <w:footnote w:id="9">
    <w:p w14:paraId="1CC06F5C" w14:textId="683D82B1" w:rsidR="00C30516" w:rsidRPr="00C30516" w:rsidRDefault="00C30516">
      <w:pPr>
        <w:pStyle w:val="FootnoteText"/>
        <w:rPr>
          <w:lang w:val="fr-FR"/>
        </w:rPr>
      </w:pPr>
      <w:r>
        <w:rPr>
          <w:rStyle w:val="FootnoteReference"/>
        </w:rPr>
        <w:footnoteRef/>
      </w:r>
      <w:r w:rsidRPr="00C30516">
        <w:rPr>
          <w:lang w:val="fr-FR"/>
        </w:rPr>
        <w:t xml:space="preserve"> L’enquête de perception avait révélé que 81% de la population manifeste une satisfaction par rapport au travail de la police depuis leur déploiement sur terrain.</w:t>
      </w:r>
    </w:p>
  </w:footnote>
  <w:footnote w:id="10">
    <w:p w14:paraId="55944125" w14:textId="634802D6" w:rsidR="000253C7" w:rsidRPr="000253C7" w:rsidRDefault="000253C7">
      <w:pPr>
        <w:pStyle w:val="FootnoteText"/>
        <w:rPr>
          <w:lang w:val="fr-FR"/>
        </w:rPr>
      </w:pPr>
      <w:r>
        <w:rPr>
          <w:rStyle w:val="FootnoteReference"/>
        </w:rPr>
        <w:footnoteRef/>
      </w:r>
      <w:r w:rsidRPr="000253C7">
        <w:rPr>
          <w:lang w:val="fr-FR"/>
        </w:rPr>
        <w:t xml:space="preserve"> </w:t>
      </w:r>
      <w:proofErr w:type="gramStart"/>
      <w:r w:rsidRPr="00D8181F">
        <w:rPr>
          <w:rFonts w:asciiTheme="majorBidi" w:hAnsiTheme="majorBidi"/>
          <w:color w:val="000000"/>
          <w:lang w:val="fr-CD"/>
        </w:rPr>
        <w:t>appelés</w:t>
      </w:r>
      <w:proofErr w:type="gramEnd"/>
      <w:r w:rsidRPr="00D8181F">
        <w:rPr>
          <w:rFonts w:asciiTheme="majorBidi" w:hAnsiTheme="majorBidi"/>
          <w:color w:val="000000"/>
          <w:lang w:val="fr-CD"/>
        </w:rPr>
        <w:t xml:space="preserve"> communément « C4 » qui sont considérés comme les enfants de la rue à l’origine des cas de banditisme dans la commune.</w:t>
      </w:r>
    </w:p>
  </w:footnote>
  <w:footnote w:id="11">
    <w:p w14:paraId="26393920" w14:textId="209D2294" w:rsidR="0067731D" w:rsidRPr="0067731D" w:rsidRDefault="0067731D">
      <w:pPr>
        <w:pStyle w:val="FootnoteText"/>
        <w:rPr>
          <w:lang w:val="fr-FR"/>
        </w:rPr>
      </w:pPr>
      <w:r>
        <w:rPr>
          <w:rStyle w:val="FootnoteReference"/>
        </w:rPr>
        <w:footnoteRef/>
      </w:r>
      <w:r w:rsidRPr="0067731D">
        <w:rPr>
          <w:lang w:val="fr-FR"/>
        </w:rPr>
        <w:t xml:space="preserve"> </w:t>
      </w:r>
      <w:r w:rsidRPr="00D8181F">
        <w:rPr>
          <w:color w:val="000000" w:themeColor="text1"/>
          <w:lang w:val="fr-CD"/>
        </w:rPr>
        <w:t>Ces activités ont été suivies de mini-championnat de football, de la danse et musique traditionnelle ainsi que de la présentation d’une pièce théâtrale dans un espace communautaire de la commune de Kanzala</w:t>
      </w:r>
    </w:p>
  </w:footnote>
  <w:footnote w:id="12">
    <w:p w14:paraId="1C79A240" w14:textId="27DD6ADA" w:rsidR="008A59EB" w:rsidRPr="00BD2871" w:rsidRDefault="008A59EB">
      <w:pPr>
        <w:pStyle w:val="FootnoteText"/>
        <w:rPr>
          <w:lang w:val="fr-FR"/>
        </w:rPr>
      </w:pPr>
      <w:r>
        <w:rPr>
          <w:rStyle w:val="FootnoteReference"/>
        </w:rPr>
        <w:footnoteRef/>
      </w:r>
      <w:r w:rsidRPr="00BD2871">
        <w:rPr>
          <w:lang w:val="fr-FR"/>
        </w:rPr>
        <w:t xml:space="preserve"> </w:t>
      </w:r>
      <w:r>
        <w:rPr>
          <w:lang w:val="fr-FR"/>
        </w:rPr>
        <w:t>En français littéral : l’argent du pied</w:t>
      </w:r>
    </w:p>
  </w:footnote>
  <w:footnote w:id="13">
    <w:p w14:paraId="147A3B5B" w14:textId="77777777" w:rsidR="00293DA2" w:rsidRPr="003403D4" w:rsidRDefault="00293DA2" w:rsidP="00293DA2">
      <w:pPr>
        <w:pStyle w:val="FootnoteText"/>
        <w:jc w:val="both"/>
        <w:rPr>
          <w:lang w:val="fr-FR"/>
        </w:rPr>
      </w:pPr>
      <w:r>
        <w:rPr>
          <w:rStyle w:val="FootnoteReference"/>
        </w:rPr>
        <w:footnoteRef/>
      </w:r>
      <w:r w:rsidRPr="008B625A">
        <w:rPr>
          <w:lang w:val="fr-CD"/>
        </w:rPr>
        <w:t xml:space="preserve"> </w:t>
      </w:r>
      <w:r w:rsidRPr="00302BC9">
        <w:rPr>
          <w:iCs/>
          <w:lang w:val="fr-CD"/>
        </w:rPr>
        <w:t>Ce qui a permis de réduire sensiblement auprès de ces personnes la mendicité, le vol, etc., auquel ils s’adonnaient auparavant.</w:t>
      </w:r>
    </w:p>
  </w:footnote>
  <w:footnote w:id="14">
    <w:p w14:paraId="71CA36D7" w14:textId="77777777" w:rsidR="00522542" w:rsidRPr="00522542" w:rsidRDefault="00522542" w:rsidP="000D3807">
      <w:pPr>
        <w:pStyle w:val="FootnoteText"/>
        <w:jc w:val="both"/>
        <w:rPr>
          <w:lang w:val="fr-FR"/>
        </w:rPr>
      </w:pPr>
      <w:r>
        <w:rPr>
          <w:rStyle w:val="FootnoteReference"/>
        </w:rPr>
        <w:footnoteRef/>
      </w:r>
      <w:r w:rsidRPr="00522542">
        <w:rPr>
          <w:lang w:val="fr-FR"/>
        </w:rPr>
        <w:t xml:space="preserve"> Où l'innovation est définie comme un produit, un service ou une stratégie qui est à la fois nouveau et utile. Les innovations ne doivent pas nécessairement être des percées majeures dans la technologie ou les solutions numériques, mais incluent ici une approche nouvelle et/ou créative pour résoudre les problèmes du développement.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6F26" w14:textId="77777777" w:rsidR="00677C19" w:rsidRPr="00653559" w:rsidRDefault="00677C19" w:rsidP="00215830">
    <w:pPr>
      <w:pStyle w:val="Header"/>
      <w:tabs>
        <w:tab w:val="clear" w:pos="9360"/>
        <w:tab w:val="right" w:pos="8910"/>
      </w:tabs>
      <w:ind w:left="-720" w:right="26" w:firstLine="360"/>
      <w:jc w:val="center"/>
      <w:rPr>
        <w:color w:val="FF0000"/>
        <w:lang w:val="fr-FR"/>
      </w:rPr>
    </w:pPr>
    <w:r w:rsidRPr="00653559">
      <w:rPr>
        <w:color w:val="FF0000"/>
        <w:lang w:val="fr-FR"/>
      </w:rPr>
      <w:t xml:space="preserve">CE MODÈLE DONNE UNE VUE D'ENSEMBLE DES QUESTIONS DU RAPPORT EN </w:t>
    </w:r>
    <w:proofErr w:type="gramStart"/>
    <w:r w:rsidRPr="00653559">
      <w:rPr>
        <w:color w:val="FF0000"/>
        <w:lang w:val="fr-FR"/>
      </w:rPr>
      <w:t>LIGNE:</w:t>
    </w:r>
    <w:proofErr w:type="gramEnd"/>
    <w:r w:rsidRPr="00653559">
      <w:rPr>
        <w:color w:val="FF0000"/>
        <w:lang w:val="fr-FR"/>
      </w:rPr>
      <w:t xml:space="preserve"> IL EST DESTINÉ À VOUS GUIDER DANS LES QUESTIONS DU RAPPORT</w:t>
    </w:r>
  </w:p>
  <w:p w14:paraId="67B3CCD1" w14:textId="140C58BC" w:rsidR="00677C19" w:rsidRPr="00215830" w:rsidRDefault="00677C1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962"/>
      </v:shape>
    </w:pict>
  </w:numPicBullet>
  <w:abstractNum w:abstractNumId="0" w15:restartNumberingAfterBreak="0">
    <w:nsid w:val="0E6F5EBC"/>
    <w:multiLevelType w:val="hybridMultilevel"/>
    <w:tmpl w:val="338CFE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E85F6D"/>
    <w:multiLevelType w:val="hybridMultilevel"/>
    <w:tmpl w:val="3D3ED15E"/>
    <w:lvl w:ilvl="0" w:tplc="040C000B">
      <w:start w:val="1"/>
      <w:numFmt w:val="bullet"/>
      <w:lvlText w:val=""/>
      <w:lvlJc w:val="left"/>
      <w:pPr>
        <w:ind w:left="270" w:hanging="360"/>
      </w:pPr>
      <w:rPr>
        <w:rFonts w:ascii="Wingdings" w:hAnsi="Wingdings"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2" w15:restartNumberingAfterBreak="0">
    <w:nsid w:val="1E4B53ED"/>
    <w:multiLevelType w:val="hybridMultilevel"/>
    <w:tmpl w:val="FDCC0F1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D5E262D"/>
    <w:multiLevelType w:val="hybridMultilevel"/>
    <w:tmpl w:val="76F28328"/>
    <w:lvl w:ilvl="0" w:tplc="040C000B">
      <w:start w:val="1"/>
      <w:numFmt w:val="bullet"/>
      <w:lvlText w:val=""/>
      <w:lvlJc w:val="left"/>
      <w:pPr>
        <w:ind w:left="0" w:hanging="360"/>
      </w:pPr>
      <w:rPr>
        <w:rFonts w:ascii="Wingdings" w:hAnsi="Wingdings"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4" w15:restartNumberingAfterBreak="0">
    <w:nsid w:val="2E8B3737"/>
    <w:multiLevelType w:val="hybridMultilevel"/>
    <w:tmpl w:val="DA0CA2AA"/>
    <w:lvl w:ilvl="0" w:tplc="040C000B">
      <w:start w:val="1"/>
      <w:numFmt w:val="bullet"/>
      <w:lvlText w:val=""/>
      <w:lvlJc w:val="left"/>
      <w:pPr>
        <w:ind w:left="270" w:hanging="360"/>
      </w:pPr>
      <w:rPr>
        <w:rFonts w:ascii="Wingdings" w:hAnsi="Wingdings" w:hint="default"/>
      </w:rPr>
    </w:lvl>
    <w:lvl w:ilvl="1" w:tplc="040C0003" w:tentative="1">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710" w:hanging="360"/>
      </w:pPr>
      <w:rPr>
        <w:rFonts w:ascii="Wingdings" w:hAnsi="Wingdings" w:hint="default"/>
      </w:rPr>
    </w:lvl>
    <w:lvl w:ilvl="3" w:tplc="040C0001" w:tentative="1">
      <w:start w:val="1"/>
      <w:numFmt w:val="bullet"/>
      <w:lvlText w:val=""/>
      <w:lvlJc w:val="left"/>
      <w:pPr>
        <w:ind w:left="2430" w:hanging="360"/>
      </w:pPr>
      <w:rPr>
        <w:rFonts w:ascii="Symbol" w:hAnsi="Symbol" w:hint="default"/>
      </w:rPr>
    </w:lvl>
    <w:lvl w:ilvl="4" w:tplc="040C0003" w:tentative="1">
      <w:start w:val="1"/>
      <w:numFmt w:val="bullet"/>
      <w:lvlText w:val="o"/>
      <w:lvlJc w:val="left"/>
      <w:pPr>
        <w:ind w:left="3150" w:hanging="360"/>
      </w:pPr>
      <w:rPr>
        <w:rFonts w:ascii="Courier New" w:hAnsi="Courier New" w:cs="Courier New" w:hint="default"/>
      </w:rPr>
    </w:lvl>
    <w:lvl w:ilvl="5" w:tplc="040C0005" w:tentative="1">
      <w:start w:val="1"/>
      <w:numFmt w:val="bullet"/>
      <w:lvlText w:val=""/>
      <w:lvlJc w:val="left"/>
      <w:pPr>
        <w:ind w:left="3870" w:hanging="360"/>
      </w:pPr>
      <w:rPr>
        <w:rFonts w:ascii="Wingdings" w:hAnsi="Wingdings" w:hint="default"/>
      </w:rPr>
    </w:lvl>
    <w:lvl w:ilvl="6" w:tplc="040C0001" w:tentative="1">
      <w:start w:val="1"/>
      <w:numFmt w:val="bullet"/>
      <w:lvlText w:val=""/>
      <w:lvlJc w:val="left"/>
      <w:pPr>
        <w:ind w:left="4590" w:hanging="360"/>
      </w:pPr>
      <w:rPr>
        <w:rFonts w:ascii="Symbol" w:hAnsi="Symbol" w:hint="default"/>
      </w:rPr>
    </w:lvl>
    <w:lvl w:ilvl="7" w:tplc="040C0003" w:tentative="1">
      <w:start w:val="1"/>
      <w:numFmt w:val="bullet"/>
      <w:lvlText w:val="o"/>
      <w:lvlJc w:val="left"/>
      <w:pPr>
        <w:ind w:left="5310" w:hanging="360"/>
      </w:pPr>
      <w:rPr>
        <w:rFonts w:ascii="Courier New" w:hAnsi="Courier New" w:cs="Courier New" w:hint="default"/>
      </w:rPr>
    </w:lvl>
    <w:lvl w:ilvl="8" w:tplc="040C0005" w:tentative="1">
      <w:start w:val="1"/>
      <w:numFmt w:val="bullet"/>
      <w:lvlText w:val=""/>
      <w:lvlJc w:val="left"/>
      <w:pPr>
        <w:ind w:left="6030" w:hanging="360"/>
      </w:pPr>
      <w:rPr>
        <w:rFonts w:ascii="Wingdings" w:hAnsi="Wingdings" w:hint="default"/>
      </w:rPr>
    </w:lvl>
  </w:abstractNum>
  <w:abstractNum w:abstractNumId="5" w15:restartNumberingAfterBreak="0">
    <w:nsid w:val="30E9094D"/>
    <w:multiLevelType w:val="hybridMultilevel"/>
    <w:tmpl w:val="F410B02C"/>
    <w:lvl w:ilvl="0" w:tplc="0809001B">
      <w:start w:val="1"/>
      <w:numFmt w:val="lowerRoman"/>
      <w:lvlText w:val="%1."/>
      <w:lvlJc w:val="righ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6" w15:restartNumberingAfterBreak="0">
    <w:nsid w:val="31873FE5"/>
    <w:multiLevelType w:val="hybridMultilevel"/>
    <w:tmpl w:val="E5B056B2"/>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7" w15:restartNumberingAfterBreak="0">
    <w:nsid w:val="329B1BB6"/>
    <w:multiLevelType w:val="hybridMultilevel"/>
    <w:tmpl w:val="82BE1E0C"/>
    <w:lvl w:ilvl="0" w:tplc="D21E4340">
      <w:start w:val="20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9" w15:restartNumberingAfterBreak="0">
    <w:nsid w:val="3B060CB1"/>
    <w:multiLevelType w:val="hybridMultilevel"/>
    <w:tmpl w:val="0C00D4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B30719"/>
    <w:multiLevelType w:val="hybridMultilevel"/>
    <w:tmpl w:val="F0A462D6"/>
    <w:lvl w:ilvl="0" w:tplc="AD02D9F2">
      <w:numFmt w:val="bullet"/>
      <w:lvlText w:val="-"/>
      <w:lvlJc w:val="left"/>
      <w:pPr>
        <w:ind w:left="720" w:hanging="360"/>
      </w:pPr>
      <w:rPr>
        <w:rFonts w:ascii="Times New Roman" w:eastAsia="Times New Roman" w:hAnsi="Times New Roman" w:cs="Times New Roman"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1"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2" w15:restartNumberingAfterBreak="0">
    <w:nsid w:val="611064C3"/>
    <w:multiLevelType w:val="hybridMultilevel"/>
    <w:tmpl w:val="D1565BA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9C46404"/>
    <w:multiLevelType w:val="hybridMultilevel"/>
    <w:tmpl w:val="08A62C0E"/>
    <w:lvl w:ilvl="0" w:tplc="7D78DADE">
      <w:start w:val="6"/>
      <w:numFmt w:val="bullet"/>
      <w:lvlText w:val="-"/>
      <w:lvlJc w:val="left"/>
      <w:pPr>
        <w:ind w:left="720" w:hanging="360"/>
      </w:pPr>
      <w:rPr>
        <w:rFonts w:ascii="Calibri" w:eastAsiaTheme="minorHAns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4" w15:restartNumberingAfterBreak="0">
    <w:nsid w:val="6B712ADD"/>
    <w:multiLevelType w:val="hybridMultilevel"/>
    <w:tmpl w:val="0DE0B214"/>
    <w:lvl w:ilvl="0" w:tplc="32B6BA84">
      <w:start w:val="1"/>
      <w:numFmt w:val="lowerRoman"/>
      <w:lvlText w:val="%1."/>
      <w:lvlJc w:val="left"/>
      <w:pPr>
        <w:ind w:left="540" w:hanging="720"/>
      </w:pPr>
      <w:rPr>
        <w:rFonts w:hint="default"/>
      </w:rPr>
    </w:lvl>
    <w:lvl w:ilvl="1" w:tplc="240C0019" w:tentative="1">
      <w:start w:val="1"/>
      <w:numFmt w:val="lowerLetter"/>
      <w:lvlText w:val="%2."/>
      <w:lvlJc w:val="left"/>
      <w:pPr>
        <w:ind w:left="900" w:hanging="360"/>
      </w:pPr>
    </w:lvl>
    <w:lvl w:ilvl="2" w:tplc="240C001B" w:tentative="1">
      <w:start w:val="1"/>
      <w:numFmt w:val="lowerRoman"/>
      <w:lvlText w:val="%3."/>
      <w:lvlJc w:val="right"/>
      <w:pPr>
        <w:ind w:left="1620" w:hanging="180"/>
      </w:pPr>
    </w:lvl>
    <w:lvl w:ilvl="3" w:tplc="240C000F" w:tentative="1">
      <w:start w:val="1"/>
      <w:numFmt w:val="decimal"/>
      <w:lvlText w:val="%4."/>
      <w:lvlJc w:val="left"/>
      <w:pPr>
        <w:ind w:left="2340" w:hanging="360"/>
      </w:pPr>
    </w:lvl>
    <w:lvl w:ilvl="4" w:tplc="240C0019" w:tentative="1">
      <w:start w:val="1"/>
      <w:numFmt w:val="lowerLetter"/>
      <w:lvlText w:val="%5."/>
      <w:lvlJc w:val="left"/>
      <w:pPr>
        <w:ind w:left="3060" w:hanging="360"/>
      </w:pPr>
    </w:lvl>
    <w:lvl w:ilvl="5" w:tplc="240C001B" w:tentative="1">
      <w:start w:val="1"/>
      <w:numFmt w:val="lowerRoman"/>
      <w:lvlText w:val="%6."/>
      <w:lvlJc w:val="right"/>
      <w:pPr>
        <w:ind w:left="3780" w:hanging="180"/>
      </w:pPr>
    </w:lvl>
    <w:lvl w:ilvl="6" w:tplc="240C000F" w:tentative="1">
      <w:start w:val="1"/>
      <w:numFmt w:val="decimal"/>
      <w:lvlText w:val="%7."/>
      <w:lvlJc w:val="left"/>
      <w:pPr>
        <w:ind w:left="4500" w:hanging="360"/>
      </w:pPr>
    </w:lvl>
    <w:lvl w:ilvl="7" w:tplc="240C0019" w:tentative="1">
      <w:start w:val="1"/>
      <w:numFmt w:val="lowerLetter"/>
      <w:lvlText w:val="%8."/>
      <w:lvlJc w:val="left"/>
      <w:pPr>
        <w:ind w:left="5220" w:hanging="360"/>
      </w:pPr>
    </w:lvl>
    <w:lvl w:ilvl="8" w:tplc="240C001B" w:tentative="1">
      <w:start w:val="1"/>
      <w:numFmt w:val="lowerRoman"/>
      <w:lvlText w:val="%9."/>
      <w:lvlJc w:val="right"/>
      <w:pPr>
        <w:ind w:left="5940" w:hanging="180"/>
      </w:pPr>
    </w:lvl>
  </w:abstractNum>
  <w:abstractNum w:abstractNumId="15" w15:restartNumberingAfterBreak="0">
    <w:nsid w:val="6C33306A"/>
    <w:multiLevelType w:val="hybridMultilevel"/>
    <w:tmpl w:val="4078A33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DF7699F"/>
    <w:multiLevelType w:val="hybridMultilevel"/>
    <w:tmpl w:val="A4861836"/>
    <w:lvl w:ilvl="0" w:tplc="38BE2250">
      <w:numFmt w:val="bullet"/>
      <w:lvlText w:val="-"/>
      <w:lvlJc w:val="left"/>
      <w:pPr>
        <w:ind w:left="-540" w:hanging="360"/>
      </w:pPr>
      <w:rPr>
        <w:rFonts w:ascii="Times New Roman" w:eastAsia="MS Mincho" w:hAnsi="Times New Roman" w:cs="Times New Roman" w:hint="default"/>
      </w:rPr>
    </w:lvl>
    <w:lvl w:ilvl="1" w:tplc="040C0003" w:tentative="1">
      <w:start w:val="1"/>
      <w:numFmt w:val="bullet"/>
      <w:lvlText w:val="o"/>
      <w:lvlJc w:val="left"/>
      <w:pPr>
        <w:ind w:left="180" w:hanging="360"/>
      </w:pPr>
      <w:rPr>
        <w:rFonts w:ascii="Courier New" w:hAnsi="Courier New" w:cs="Courier New" w:hint="default"/>
      </w:rPr>
    </w:lvl>
    <w:lvl w:ilvl="2" w:tplc="040C0005" w:tentative="1">
      <w:start w:val="1"/>
      <w:numFmt w:val="bullet"/>
      <w:lvlText w:val=""/>
      <w:lvlJc w:val="left"/>
      <w:pPr>
        <w:ind w:left="900" w:hanging="360"/>
      </w:pPr>
      <w:rPr>
        <w:rFonts w:ascii="Wingdings" w:hAnsi="Wingdings" w:hint="default"/>
      </w:rPr>
    </w:lvl>
    <w:lvl w:ilvl="3" w:tplc="040C0001" w:tentative="1">
      <w:start w:val="1"/>
      <w:numFmt w:val="bullet"/>
      <w:lvlText w:val=""/>
      <w:lvlJc w:val="left"/>
      <w:pPr>
        <w:ind w:left="1620" w:hanging="360"/>
      </w:pPr>
      <w:rPr>
        <w:rFonts w:ascii="Symbol" w:hAnsi="Symbol" w:hint="default"/>
      </w:rPr>
    </w:lvl>
    <w:lvl w:ilvl="4" w:tplc="040C0003" w:tentative="1">
      <w:start w:val="1"/>
      <w:numFmt w:val="bullet"/>
      <w:lvlText w:val="o"/>
      <w:lvlJc w:val="left"/>
      <w:pPr>
        <w:ind w:left="2340" w:hanging="360"/>
      </w:pPr>
      <w:rPr>
        <w:rFonts w:ascii="Courier New" w:hAnsi="Courier New" w:cs="Courier New" w:hint="default"/>
      </w:rPr>
    </w:lvl>
    <w:lvl w:ilvl="5" w:tplc="040C0005" w:tentative="1">
      <w:start w:val="1"/>
      <w:numFmt w:val="bullet"/>
      <w:lvlText w:val=""/>
      <w:lvlJc w:val="left"/>
      <w:pPr>
        <w:ind w:left="3060" w:hanging="360"/>
      </w:pPr>
      <w:rPr>
        <w:rFonts w:ascii="Wingdings" w:hAnsi="Wingdings" w:hint="default"/>
      </w:rPr>
    </w:lvl>
    <w:lvl w:ilvl="6" w:tplc="040C0001" w:tentative="1">
      <w:start w:val="1"/>
      <w:numFmt w:val="bullet"/>
      <w:lvlText w:val=""/>
      <w:lvlJc w:val="left"/>
      <w:pPr>
        <w:ind w:left="3780" w:hanging="360"/>
      </w:pPr>
      <w:rPr>
        <w:rFonts w:ascii="Symbol" w:hAnsi="Symbol" w:hint="default"/>
      </w:rPr>
    </w:lvl>
    <w:lvl w:ilvl="7" w:tplc="040C0003" w:tentative="1">
      <w:start w:val="1"/>
      <w:numFmt w:val="bullet"/>
      <w:lvlText w:val="o"/>
      <w:lvlJc w:val="left"/>
      <w:pPr>
        <w:ind w:left="4500" w:hanging="360"/>
      </w:pPr>
      <w:rPr>
        <w:rFonts w:ascii="Courier New" w:hAnsi="Courier New" w:cs="Courier New" w:hint="default"/>
      </w:rPr>
    </w:lvl>
    <w:lvl w:ilvl="8" w:tplc="040C0005" w:tentative="1">
      <w:start w:val="1"/>
      <w:numFmt w:val="bullet"/>
      <w:lvlText w:val=""/>
      <w:lvlJc w:val="left"/>
      <w:pPr>
        <w:ind w:left="5220" w:hanging="360"/>
      </w:pPr>
      <w:rPr>
        <w:rFonts w:ascii="Wingdings" w:hAnsi="Wingdings" w:hint="default"/>
      </w:rPr>
    </w:lvl>
  </w:abstractNum>
  <w:abstractNum w:abstractNumId="17"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8" w15:restartNumberingAfterBreak="0">
    <w:nsid w:val="77B8213C"/>
    <w:multiLevelType w:val="hybridMultilevel"/>
    <w:tmpl w:val="88800F52"/>
    <w:lvl w:ilvl="0" w:tplc="040C000B">
      <w:start w:val="1"/>
      <w:numFmt w:val="bullet"/>
      <w:lvlText w:val=""/>
      <w:lvlJc w:val="left"/>
      <w:pPr>
        <w:ind w:left="0" w:hanging="360"/>
      </w:pPr>
      <w:rPr>
        <w:rFonts w:ascii="Wingdings" w:hAnsi="Wingdings"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9"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7339B"/>
    <w:multiLevelType w:val="hybridMultilevel"/>
    <w:tmpl w:val="42A89B88"/>
    <w:lvl w:ilvl="0" w:tplc="04090007">
      <w:start w:val="1"/>
      <w:numFmt w:val="bullet"/>
      <w:lvlText w:val=""/>
      <w:lvlPicBulletId w:val="0"/>
      <w:lvlJc w:val="left"/>
      <w:pPr>
        <w:ind w:left="-90" w:hanging="360"/>
      </w:pPr>
      <w:rPr>
        <w:rFonts w:ascii="Symbol" w:hAnsi="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num w:numId="1" w16cid:durableId="574822605">
    <w:abstractNumId w:val="17"/>
  </w:num>
  <w:num w:numId="2" w16cid:durableId="2027318770">
    <w:abstractNumId w:val="19"/>
  </w:num>
  <w:num w:numId="3" w16cid:durableId="1887375681">
    <w:abstractNumId w:val="8"/>
  </w:num>
  <w:num w:numId="4" w16cid:durableId="1458446818">
    <w:abstractNumId w:val="11"/>
  </w:num>
  <w:num w:numId="5" w16cid:durableId="1208369185">
    <w:abstractNumId w:val="0"/>
  </w:num>
  <w:num w:numId="6" w16cid:durableId="1216627365">
    <w:abstractNumId w:val="5"/>
  </w:num>
  <w:num w:numId="7" w16cid:durableId="1712414129">
    <w:abstractNumId w:val="7"/>
  </w:num>
  <w:num w:numId="8" w16cid:durableId="979850184">
    <w:abstractNumId w:val="10"/>
  </w:num>
  <w:num w:numId="9" w16cid:durableId="1703284399">
    <w:abstractNumId w:val="6"/>
  </w:num>
  <w:num w:numId="10" w16cid:durableId="1111319690">
    <w:abstractNumId w:val="14"/>
  </w:num>
  <w:num w:numId="11" w16cid:durableId="1243680668">
    <w:abstractNumId w:val="16"/>
  </w:num>
  <w:num w:numId="12" w16cid:durableId="110638554">
    <w:abstractNumId w:val="13"/>
  </w:num>
  <w:num w:numId="13" w16cid:durableId="1379622278">
    <w:abstractNumId w:val="16"/>
  </w:num>
  <w:num w:numId="14" w16cid:durableId="2040472550">
    <w:abstractNumId w:val="15"/>
  </w:num>
  <w:num w:numId="15" w16cid:durableId="2111731296">
    <w:abstractNumId w:val="2"/>
  </w:num>
  <w:num w:numId="16" w16cid:durableId="204605267">
    <w:abstractNumId w:val="9"/>
  </w:num>
  <w:num w:numId="17" w16cid:durableId="322318098">
    <w:abstractNumId w:val="18"/>
  </w:num>
  <w:num w:numId="18" w16cid:durableId="139881034">
    <w:abstractNumId w:val="12"/>
  </w:num>
  <w:num w:numId="19" w16cid:durableId="474873899">
    <w:abstractNumId w:val="3"/>
  </w:num>
  <w:num w:numId="20" w16cid:durableId="1623268563">
    <w:abstractNumId w:val="1"/>
  </w:num>
  <w:num w:numId="21" w16cid:durableId="1017077093">
    <w:abstractNumId w:val="4"/>
  </w:num>
  <w:num w:numId="22" w16cid:durableId="61841177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0EB9"/>
    <w:rsid w:val="00001576"/>
    <w:rsid w:val="000022C4"/>
    <w:rsid w:val="00002815"/>
    <w:rsid w:val="00005737"/>
    <w:rsid w:val="000057A9"/>
    <w:rsid w:val="00006DBE"/>
    <w:rsid w:val="00006EC0"/>
    <w:rsid w:val="00010EB0"/>
    <w:rsid w:val="0001109A"/>
    <w:rsid w:val="000121B5"/>
    <w:rsid w:val="00012C4D"/>
    <w:rsid w:val="00013D36"/>
    <w:rsid w:val="00013D69"/>
    <w:rsid w:val="00014B13"/>
    <w:rsid w:val="00015582"/>
    <w:rsid w:val="00022280"/>
    <w:rsid w:val="00025120"/>
    <w:rsid w:val="000253C7"/>
    <w:rsid w:val="00025471"/>
    <w:rsid w:val="00025EFA"/>
    <w:rsid w:val="000263A4"/>
    <w:rsid w:val="0003135C"/>
    <w:rsid w:val="00031494"/>
    <w:rsid w:val="00031640"/>
    <w:rsid w:val="00032471"/>
    <w:rsid w:val="00032E38"/>
    <w:rsid w:val="0004329C"/>
    <w:rsid w:val="00043C1D"/>
    <w:rsid w:val="00044A35"/>
    <w:rsid w:val="00045C24"/>
    <w:rsid w:val="00046F3E"/>
    <w:rsid w:val="00050759"/>
    <w:rsid w:val="00051F71"/>
    <w:rsid w:val="0005216F"/>
    <w:rsid w:val="000522EE"/>
    <w:rsid w:val="00052745"/>
    <w:rsid w:val="00052DE5"/>
    <w:rsid w:val="000554F8"/>
    <w:rsid w:val="00060344"/>
    <w:rsid w:val="00063017"/>
    <w:rsid w:val="00066E25"/>
    <w:rsid w:val="0007097E"/>
    <w:rsid w:val="000731D0"/>
    <w:rsid w:val="00075D98"/>
    <w:rsid w:val="0008134A"/>
    <w:rsid w:val="000818D8"/>
    <w:rsid w:val="00081ECF"/>
    <w:rsid w:val="0008233D"/>
    <w:rsid w:val="00082738"/>
    <w:rsid w:val="000847C7"/>
    <w:rsid w:val="00084F64"/>
    <w:rsid w:val="00091CFD"/>
    <w:rsid w:val="00092442"/>
    <w:rsid w:val="000960DC"/>
    <w:rsid w:val="00096856"/>
    <w:rsid w:val="000A0FD3"/>
    <w:rsid w:val="000A10F0"/>
    <w:rsid w:val="000A3376"/>
    <w:rsid w:val="000A3C32"/>
    <w:rsid w:val="000A3D73"/>
    <w:rsid w:val="000A45F4"/>
    <w:rsid w:val="000A4660"/>
    <w:rsid w:val="000A51DA"/>
    <w:rsid w:val="000A6719"/>
    <w:rsid w:val="000B1E6F"/>
    <w:rsid w:val="000B4E5C"/>
    <w:rsid w:val="000B7954"/>
    <w:rsid w:val="000B7B81"/>
    <w:rsid w:val="000C037C"/>
    <w:rsid w:val="000C4914"/>
    <w:rsid w:val="000C4B25"/>
    <w:rsid w:val="000C610F"/>
    <w:rsid w:val="000C7EA0"/>
    <w:rsid w:val="000D279B"/>
    <w:rsid w:val="000D3807"/>
    <w:rsid w:val="000D4F4B"/>
    <w:rsid w:val="000E03B4"/>
    <w:rsid w:val="000E05AE"/>
    <w:rsid w:val="000E6A96"/>
    <w:rsid w:val="000F05A2"/>
    <w:rsid w:val="000F13B1"/>
    <w:rsid w:val="000F19E8"/>
    <w:rsid w:val="000F43A8"/>
    <w:rsid w:val="000F5895"/>
    <w:rsid w:val="00101C07"/>
    <w:rsid w:val="00102C0E"/>
    <w:rsid w:val="00106000"/>
    <w:rsid w:val="001078E0"/>
    <w:rsid w:val="001102A9"/>
    <w:rsid w:val="00112741"/>
    <w:rsid w:val="00113D2B"/>
    <w:rsid w:val="00113EC4"/>
    <w:rsid w:val="00114BF9"/>
    <w:rsid w:val="00114D85"/>
    <w:rsid w:val="00116449"/>
    <w:rsid w:val="0011666C"/>
    <w:rsid w:val="00116E27"/>
    <w:rsid w:val="00117524"/>
    <w:rsid w:val="00117EE7"/>
    <w:rsid w:val="00121B2D"/>
    <w:rsid w:val="00125E46"/>
    <w:rsid w:val="001307FA"/>
    <w:rsid w:val="00131824"/>
    <w:rsid w:val="00133B47"/>
    <w:rsid w:val="00133B7E"/>
    <w:rsid w:val="00133D4F"/>
    <w:rsid w:val="00136B32"/>
    <w:rsid w:val="00137E51"/>
    <w:rsid w:val="00141A6C"/>
    <w:rsid w:val="001444EE"/>
    <w:rsid w:val="0014573B"/>
    <w:rsid w:val="00145766"/>
    <w:rsid w:val="001458E9"/>
    <w:rsid w:val="001471E1"/>
    <w:rsid w:val="001517FF"/>
    <w:rsid w:val="00153CD9"/>
    <w:rsid w:val="001545F2"/>
    <w:rsid w:val="00155AFB"/>
    <w:rsid w:val="00156AFA"/>
    <w:rsid w:val="00156C4C"/>
    <w:rsid w:val="00157BF2"/>
    <w:rsid w:val="001607B2"/>
    <w:rsid w:val="0016088D"/>
    <w:rsid w:val="00161D02"/>
    <w:rsid w:val="001745E8"/>
    <w:rsid w:val="00175657"/>
    <w:rsid w:val="00176D49"/>
    <w:rsid w:val="0018095F"/>
    <w:rsid w:val="0018313E"/>
    <w:rsid w:val="0018446E"/>
    <w:rsid w:val="00185425"/>
    <w:rsid w:val="00186529"/>
    <w:rsid w:val="00186D58"/>
    <w:rsid w:val="00191F6A"/>
    <w:rsid w:val="00192F1D"/>
    <w:rsid w:val="001948EA"/>
    <w:rsid w:val="00194D4C"/>
    <w:rsid w:val="00196AA8"/>
    <w:rsid w:val="00197E52"/>
    <w:rsid w:val="001A1E86"/>
    <w:rsid w:val="001A2539"/>
    <w:rsid w:val="001A3157"/>
    <w:rsid w:val="001A374F"/>
    <w:rsid w:val="001A3AEC"/>
    <w:rsid w:val="001A4786"/>
    <w:rsid w:val="001B19D1"/>
    <w:rsid w:val="001B1EAF"/>
    <w:rsid w:val="001B21E6"/>
    <w:rsid w:val="001B23C2"/>
    <w:rsid w:val="001B41CD"/>
    <w:rsid w:val="001B458D"/>
    <w:rsid w:val="001B4FC7"/>
    <w:rsid w:val="001B5851"/>
    <w:rsid w:val="001B5899"/>
    <w:rsid w:val="001B5D16"/>
    <w:rsid w:val="001B698C"/>
    <w:rsid w:val="001B6DFD"/>
    <w:rsid w:val="001B7DD1"/>
    <w:rsid w:val="001C15CC"/>
    <w:rsid w:val="001C372C"/>
    <w:rsid w:val="001C417E"/>
    <w:rsid w:val="001C4484"/>
    <w:rsid w:val="001C46E9"/>
    <w:rsid w:val="001C4EFE"/>
    <w:rsid w:val="001C5691"/>
    <w:rsid w:val="001C56B8"/>
    <w:rsid w:val="001C5B82"/>
    <w:rsid w:val="001C7C8C"/>
    <w:rsid w:val="001D1C14"/>
    <w:rsid w:val="001D3106"/>
    <w:rsid w:val="001D3A9E"/>
    <w:rsid w:val="001D575F"/>
    <w:rsid w:val="001D6105"/>
    <w:rsid w:val="001D6683"/>
    <w:rsid w:val="001D67F9"/>
    <w:rsid w:val="001E0887"/>
    <w:rsid w:val="001E2DFD"/>
    <w:rsid w:val="001E4EAC"/>
    <w:rsid w:val="001E5639"/>
    <w:rsid w:val="001E660A"/>
    <w:rsid w:val="001F09CB"/>
    <w:rsid w:val="001F308A"/>
    <w:rsid w:val="0020130A"/>
    <w:rsid w:val="00203E7D"/>
    <w:rsid w:val="00205EB7"/>
    <w:rsid w:val="00206B24"/>
    <w:rsid w:val="0020791D"/>
    <w:rsid w:val="00211DC4"/>
    <w:rsid w:val="002129DA"/>
    <w:rsid w:val="0021495F"/>
    <w:rsid w:val="0021550A"/>
    <w:rsid w:val="00215830"/>
    <w:rsid w:val="00215F41"/>
    <w:rsid w:val="0021676F"/>
    <w:rsid w:val="00217A2E"/>
    <w:rsid w:val="00217EB6"/>
    <w:rsid w:val="002209C7"/>
    <w:rsid w:val="00223112"/>
    <w:rsid w:val="002247C2"/>
    <w:rsid w:val="00227131"/>
    <w:rsid w:val="002322E6"/>
    <w:rsid w:val="00233827"/>
    <w:rsid w:val="00234A5E"/>
    <w:rsid w:val="00235B11"/>
    <w:rsid w:val="00236072"/>
    <w:rsid w:val="0023672E"/>
    <w:rsid w:val="00236AB3"/>
    <w:rsid w:val="0023702D"/>
    <w:rsid w:val="002436F0"/>
    <w:rsid w:val="00245E73"/>
    <w:rsid w:val="00246135"/>
    <w:rsid w:val="00247F4E"/>
    <w:rsid w:val="00250890"/>
    <w:rsid w:val="00251E92"/>
    <w:rsid w:val="0025220B"/>
    <w:rsid w:val="00252B39"/>
    <w:rsid w:val="002549ED"/>
    <w:rsid w:val="00254AC2"/>
    <w:rsid w:val="0025525B"/>
    <w:rsid w:val="0025783C"/>
    <w:rsid w:val="00264DA0"/>
    <w:rsid w:val="00264DBA"/>
    <w:rsid w:val="0027242A"/>
    <w:rsid w:val="00272A58"/>
    <w:rsid w:val="00273AD0"/>
    <w:rsid w:val="00273BA5"/>
    <w:rsid w:val="00280482"/>
    <w:rsid w:val="00280FEA"/>
    <w:rsid w:val="002822AF"/>
    <w:rsid w:val="00282BD9"/>
    <w:rsid w:val="00284188"/>
    <w:rsid w:val="002852A4"/>
    <w:rsid w:val="0028605B"/>
    <w:rsid w:val="00286F66"/>
    <w:rsid w:val="00287878"/>
    <w:rsid w:val="002920AB"/>
    <w:rsid w:val="00293DA2"/>
    <w:rsid w:val="002940E8"/>
    <w:rsid w:val="00295A2A"/>
    <w:rsid w:val="00296C15"/>
    <w:rsid w:val="00297048"/>
    <w:rsid w:val="0029716B"/>
    <w:rsid w:val="002A1877"/>
    <w:rsid w:val="002A37E8"/>
    <w:rsid w:val="002A4292"/>
    <w:rsid w:val="002A4F7C"/>
    <w:rsid w:val="002A7B95"/>
    <w:rsid w:val="002B0F98"/>
    <w:rsid w:val="002B1C5C"/>
    <w:rsid w:val="002B2430"/>
    <w:rsid w:val="002B3207"/>
    <w:rsid w:val="002B346A"/>
    <w:rsid w:val="002B351E"/>
    <w:rsid w:val="002B4426"/>
    <w:rsid w:val="002B4BF5"/>
    <w:rsid w:val="002B5C1B"/>
    <w:rsid w:val="002B5F4F"/>
    <w:rsid w:val="002B740B"/>
    <w:rsid w:val="002B7AC6"/>
    <w:rsid w:val="002C0104"/>
    <w:rsid w:val="002C187A"/>
    <w:rsid w:val="002C20A8"/>
    <w:rsid w:val="002C26EE"/>
    <w:rsid w:val="002C3359"/>
    <w:rsid w:val="002C356E"/>
    <w:rsid w:val="002C563A"/>
    <w:rsid w:val="002C5DD0"/>
    <w:rsid w:val="002C67A0"/>
    <w:rsid w:val="002C7051"/>
    <w:rsid w:val="002C780A"/>
    <w:rsid w:val="002D1D0A"/>
    <w:rsid w:val="002D2FBB"/>
    <w:rsid w:val="002D3308"/>
    <w:rsid w:val="002D4247"/>
    <w:rsid w:val="002D4F9B"/>
    <w:rsid w:val="002D68D7"/>
    <w:rsid w:val="002D6DA0"/>
    <w:rsid w:val="002E084C"/>
    <w:rsid w:val="002E10E6"/>
    <w:rsid w:val="002E1CED"/>
    <w:rsid w:val="002E3796"/>
    <w:rsid w:val="002E3887"/>
    <w:rsid w:val="002E454D"/>
    <w:rsid w:val="002E5250"/>
    <w:rsid w:val="002E61AA"/>
    <w:rsid w:val="002E6F58"/>
    <w:rsid w:val="002E745D"/>
    <w:rsid w:val="002F10F6"/>
    <w:rsid w:val="002F15D9"/>
    <w:rsid w:val="002F26EC"/>
    <w:rsid w:val="002F42EA"/>
    <w:rsid w:val="00300103"/>
    <w:rsid w:val="00302BC9"/>
    <w:rsid w:val="003040D8"/>
    <w:rsid w:val="0030434D"/>
    <w:rsid w:val="0030455E"/>
    <w:rsid w:val="00304C98"/>
    <w:rsid w:val="00305147"/>
    <w:rsid w:val="00305626"/>
    <w:rsid w:val="00307C2B"/>
    <w:rsid w:val="003107C9"/>
    <w:rsid w:val="003155D0"/>
    <w:rsid w:val="00316C40"/>
    <w:rsid w:val="00316D58"/>
    <w:rsid w:val="003212BB"/>
    <w:rsid w:val="00321C92"/>
    <w:rsid w:val="003235DF"/>
    <w:rsid w:val="00323ABC"/>
    <w:rsid w:val="00324A7C"/>
    <w:rsid w:val="00324C44"/>
    <w:rsid w:val="00324FE5"/>
    <w:rsid w:val="003302AD"/>
    <w:rsid w:val="00331A4E"/>
    <w:rsid w:val="00332498"/>
    <w:rsid w:val="00333EC9"/>
    <w:rsid w:val="0033515C"/>
    <w:rsid w:val="00335F56"/>
    <w:rsid w:val="00336BF8"/>
    <w:rsid w:val="00342356"/>
    <w:rsid w:val="00343425"/>
    <w:rsid w:val="0034386B"/>
    <w:rsid w:val="00345F73"/>
    <w:rsid w:val="00346D73"/>
    <w:rsid w:val="00346ED4"/>
    <w:rsid w:val="003473C6"/>
    <w:rsid w:val="00350962"/>
    <w:rsid w:val="00351CC7"/>
    <w:rsid w:val="00352332"/>
    <w:rsid w:val="003527B1"/>
    <w:rsid w:val="00355735"/>
    <w:rsid w:val="00355C69"/>
    <w:rsid w:val="0035676B"/>
    <w:rsid w:val="0036386A"/>
    <w:rsid w:val="00364092"/>
    <w:rsid w:val="0036575E"/>
    <w:rsid w:val="00366549"/>
    <w:rsid w:val="003712C1"/>
    <w:rsid w:val="00372156"/>
    <w:rsid w:val="003722AE"/>
    <w:rsid w:val="00373D87"/>
    <w:rsid w:val="0037561F"/>
    <w:rsid w:val="0037563A"/>
    <w:rsid w:val="003758E5"/>
    <w:rsid w:val="00377467"/>
    <w:rsid w:val="0037769C"/>
    <w:rsid w:val="00380849"/>
    <w:rsid w:val="0038112D"/>
    <w:rsid w:val="003818DB"/>
    <w:rsid w:val="00381F93"/>
    <w:rsid w:val="00382243"/>
    <w:rsid w:val="003823B8"/>
    <w:rsid w:val="0038265D"/>
    <w:rsid w:val="003834CD"/>
    <w:rsid w:val="00383908"/>
    <w:rsid w:val="00390E93"/>
    <w:rsid w:val="00391614"/>
    <w:rsid w:val="003966E6"/>
    <w:rsid w:val="003968D7"/>
    <w:rsid w:val="003A1096"/>
    <w:rsid w:val="003A613D"/>
    <w:rsid w:val="003A6341"/>
    <w:rsid w:val="003A6B7B"/>
    <w:rsid w:val="003A7E2B"/>
    <w:rsid w:val="003B2483"/>
    <w:rsid w:val="003B28C0"/>
    <w:rsid w:val="003B3A5F"/>
    <w:rsid w:val="003B4F6E"/>
    <w:rsid w:val="003B5338"/>
    <w:rsid w:val="003B65F8"/>
    <w:rsid w:val="003B73E2"/>
    <w:rsid w:val="003C0728"/>
    <w:rsid w:val="003C08B3"/>
    <w:rsid w:val="003C4637"/>
    <w:rsid w:val="003C4F70"/>
    <w:rsid w:val="003C5283"/>
    <w:rsid w:val="003C5CC6"/>
    <w:rsid w:val="003D12C7"/>
    <w:rsid w:val="003D228B"/>
    <w:rsid w:val="003D3370"/>
    <w:rsid w:val="003D4116"/>
    <w:rsid w:val="003D47B2"/>
    <w:rsid w:val="003D4CD7"/>
    <w:rsid w:val="003D4D7C"/>
    <w:rsid w:val="003D5C02"/>
    <w:rsid w:val="003D6350"/>
    <w:rsid w:val="003E2D4A"/>
    <w:rsid w:val="003F011C"/>
    <w:rsid w:val="003F08B1"/>
    <w:rsid w:val="003F21BE"/>
    <w:rsid w:val="003F2217"/>
    <w:rsid w:val="003F27FF"/>
    <w:rsid w:val="003F36FB"/>
    <w:rsid w:val="003F660A"/>
    <w:rsid w:val="003F730D"/>
    <w:rsid w:val="0040078E"/>
    <w:rsid w:val="004017BD"/>
    <w:rsid w:val="00402083"/>
    <w:rsid w:val="004023AC"/>
    <w:rsid w:val="00402514"/>
    <w:rsid w:val="004050CE"/>
    <w:rsid w:val="0040513F"/>
    <w:rsid w:val="00405DE7"/>
    <w:rsid w:val="00411A5F"/>
    <w:rsid w:val="00413EAF"/>
    <w:rsid w:val="00414097"/>
    <w:rsid w:val="00415060"/>
    <w:rsid w:val="004171E2"/>
    <w:rsid w:val="004213AF"/>
    <w:rsid w:val="004217DF"/>
    <w:rsid w:val="00422966"/>
    <w:rsid w:val="00423E4E"/>
    <w:rsid w:val="00425AF8"/>
    <w:rsid w:val="00433CBD"/>
    <w:rsid w:val="004348D9"/>
    <w:rsid w:val="00437FF5"/>
    <w:rsid w:val="00442094"/>
    <w:rsid w:val="00444B5D"/>
    <w:rsid w:val="0045149A"/>
    <w:rsid w:val="0045149B"/>
    <w:rsid w:val="00456874"/>
    <w:rsid w:val="0046101E"/>
    <w:rsid w:val="00461070"/>
    <w:rsid w:val="00461944"/>
    <w:rsid w:val="00461FC0"/>
    <w:rsid w:val="004630F3"/>
    <w:rsid w:val="00464188"/>
    <w:rsid w:val="00467A2D"/>
    <w:rsid w:val="004702DF"/>
    <w:rsid w:val="00470EC3"/>
    <w:rsid w:val="00476758"/>
    <w:rsid w:val="00476CA8"/>
    <w:rsid w:val="00476FEC"/>
    <w:rsid w:val="00477CF8"/>
    <w:rsid w:val="00480A02"/>
    <w:rsid w:val="0048168F"/>
    <w:rsid w:val="00483FE9"/>
    <w:rsid w:val="00484092"/>
    <w:rsid w:val="00484169"/>
    <w:rsid w:val="00484307"/>
    <w:rsid w:val="00484DC3"/>
    <w:rsid w:val="00486D55"/>
    <w:rsid w:val="004875BC"/>
    <w:rsid w:val="0049085A"/>
    <w:rsid w:val="004910DC"/>
    <w:rsid w:val="0049322C"/>
    <w:rsid w:val="0049359B"/>
    <w:rsid w:val="00495AC5"/>
    <w:rsid w:val="00495C66"/>
    <w:rsid w:val="004965A3"/>
    <w:rsid w:val="004973DD"/>
    <w:rsid w:val="00497A01"/>
    <w:rsid w:val="004A1B25"/>
    <w:rsid w:val="004A1D94"/>
    <w:rsid w:val="004A210E"/>
    <w:rsid w:val="004A21FA"/>
    <w:rsid w:val="004A49E6"/>
    <w:rsid w:val="004B1E1E"/>
    <w:rsid w:val="004B5601"/>
    <w:rsid w:val="004B5B20"/>
    <w:rsid w:val="004B7933"/>
    <w:rsid w:val="004C2167"/>
    <w:rsid w:val="004C3DC3"/>
    <w:rsid w:val="004C4272"/>
    <w:rsid w:val="004C4F3B"/>
    <w:rsid w:val="004D141E"/>
    <w:rsid w:val="004D7313"/>
    <w:rsid w:val="004E33A8"/>
    <w:rsid w:val="004E3B3E"/>
    <w:rsid w:val="004E3BD7"/>
    <w:rsid w:val="004E45CD"/>
    <w:rsid w:val="004E6614"/>
    <w:rsid w:val="004F016F"/>
    <w:rsid w:val="004F4640"/>
    <w:rsid w:val="004F599D"/>
    <w:rsid w:val="004F7D22"/>
    <w:rsid w:val="00500587"/>
    <w:rsid w:val="00500EB7"/>
    <w:rsid w:val="00504977"/>
    <w:rsid w:val="00505758"/>
    <w:rsid w:val="0051289A"/>
    <w:rsid w:val="005129DA"/>
    <w:rsid w:val="00513612"/>
    <w:rsid w:val="00513D8E"/>
    <w:rsid w:val="00515EEF"/>
    <w:rsid w:val="005174D6"/>
    <w:rsid w:val="005176B8"/>
    <w:rsid w:val="0051786C"/>
    <w:rsid w:val="00520264"/>
    <w:rsid w:val="005208FF"/>
    <w:rsid w:val="00521468"/>
    <w:rsid w:val="005216B2"/>
    <w:rsid w:val="00522542"/>
    <w:rsid w:val="0052351D"/>
    <w:rsid w:val="005235F6"/>
    <w:rsid w:val="00526655"/>
    <w:rsid w:val="00526735"/>
    <w:rsid w:val="0052690A"/>
    <w:rsid w:val="00526B32"/>
    <w:rsid w:val="00527628"/>
    <w:rsid w:val="0053126F"/>
    <w:rsid w:val="00532768"/>
    <w:rsid w:val="00535054"/>
    <w:rsid w:val="005357D9"/>
    <w:rsid w:val="0053586E"/>
    <w:rsid w:val="00536175"/>
    <w:rsid w:val="00537C36"/>
    <w:rsid w:val="00541F2E"/>
    <w:rsid w:val="00542B3D"/>
    <w:rsid w:val="005431DE"/>
    <w:rsid w:val="0054416C"/>
    <w:rsid w:val="00544390"/>
    <w:rsid w:val="00544781"/>
    <w:rsid w:val="005460E0"/>
    <w:rsid w:val="005470AF"/>
    <w:rsid w:val="00547999"/>
    <w:rsid w:val="00547F47"/>
    <w:rsid w:val="00550982"/>
    <w:rsid w:val="0055185F"/>
    <w:rsid w:val="005525D6"/>
    <w:rsid w:val="00553A7C"/>
    <w:rsid w:val="00553D53"/>
    <w:rsid w:val="005545B1"/>
    <w:rsid w:val="0056086D"/>
    <w:rsid w:val="0056147D"/>
    <w:rsid w:val="00561C6B"/>
    <w:rsid w:val="0057086A"/>
    <w:rsid w:val="005718ED"/>
    <w:rsid w:val="00572C8C"/>
    <w:rsid w:val="005732A1"/>
    <w:rsid w:val="00573EC0"/>
    <w:rsid w:val="0058153F"/>
    <w:rsid w:val="005820EE"/>
    <w:rsid w:val="0058301B"/>
    <w:rsid w:val="0058306B"/>
    <w:rsid w:val="00583613"/>
    <w:rsid w:val="0059090C"/>
    <w:rsid w:val="00590937"/>
    <w:rsid w:val="0059166A"/>
    <w:rsid w:val="00591E4C"/>
    <w:rsid w:val="00592733"/>
    <w:rsid w:val="00592E73"/>
    <w:rsid w:val="0059327A"/>
    <w:rsid w:val="00593B59"/>
    <w:rsid w:val="00594732"/>
    <w:rsid w:val="00595DBA"/>
    <w:rsid w:val="005A2661"/>
    <w:rsid w:val="005A26F8"/>
    <w:rsid w:val="005A3121"/>
    <w:rsid w:val="005A353B"/>
    <w:rsid w:val="005A404F"/>
    <w:rsid w:val="005A56E0"/>
    <w:rsid w:val="005A5916"/>
    <w:rsid w:val="005A5A41"/>
    <w:rsid w:val="005A6201"/>
    <w:rsid w:val="005B2223"/>
    <w:rsid w:val="005B4331"/>
    <w:rsid w:val="005B5DB7"/>
    <w:rsid w:val="005C187A"/>
    <w:rsid w:val="005C1FC7"/>
    <w:rsid w:val="005C4963"/>
    <w:rsid w:val="005C4BBA"/>
    <w:rsid w:val="005C5EB7"/>
    <w:rsid w:val="005C68B4"/>
    <w:rsid w:val="005D15A3"/>
    <w:rsid w:val="005D1AB2"/>
    <w:rsid w:val="005D1AC8"/>
    <w:rsid w:val="005D2343"/>
    <w:rsid w:val="005D3939"/>
    <w:rsid w:val="005D545C"/>
    <w:rsid w:val="005D5A4A"/>
    <w:rsid w:val="005D653E"/>
    <w:rsid w:val="005D678D"/>
    <w:rsid w:val="005D73EC"/>
    <w:rsid w:val="005E0F09"/>
    <w:rsid w:val="005E319D"/>
    <w:rsid w:val="005E3B28"/>
    <w:rsid w:val="005E64B0"/>
    <w:rsid w:val="005F0CC2"/>
    <w:rsid w:val="005F23DE"/>
    <w:rsid w:val="005F439F"/>
    <w:rsid w:val="005F77DA"/>
    <w:rsid w:val="00600B5F"/>
    <w:rsid w:val="00600E1A"/>
    <w:rsid w:val="006015E2"/>
    <w:rsid w:val="006017A2"/>
    <w:rsid w:val="00604832"/>
    <w:rsid w:val="00605275"/>
    <w:rsid w:val="00606F7F"/>
    <w:rsid w:val="006073A2"/>
    <w:rsid w:val="006073AB"/>
    <w:rsid w:val="0060796B"/>
    <w:rsid w:val="006100F5"/>
    <w:rsid w:val="0061467E"/>
    <w:rsid w:val="00615C30"/>
    <w:rsid w:val="00616D13"/>
    <w:rsid w:val="00616E0F"/>
    <w:rsid w:val="00620C24"/>
    <w:rsid w:val="00620E72"/>
    <w:rsid w:val="00624881"/>
    <w:rsid w:val="00624B2F"/>
    <w:rsid w:val="00624F31"/>
    <w:rsid w:val="0062627E"/>
    <w:rsid w:val="00626B3F"/>
    <w:rsid w:val="006276FF"/>
    <w:rsid w:val="00627A1C"/>
    <w:rsid w:val="00631B01"/>
    <w:rsid w:val="00632971"/>
    <w:rsid w:val="00632E8C"/>
    <w:rsid w:val="00632F78"/>
    <w:rsid w:val="006336EF"/>
    <w:rsid w:val="00634EB1"/>
    <w:rsid w:val="00635112"/>
    <w:rsid w:val="00637442"/>
    <w:rsid w:val="006400E0"/>
    <w:rsid w:val="00643A9E"/>
    <w:rsid w:val="00646FF7"/>
    <w:rsid w:val="00647956"/>
    <w:rsid w:val="006500AC"/>
    <w:rsid w:val="00650AE8"/>
    <w:rsid w:val="00650E41"/>
    <w:rsid w:val="00651323"/>
    <w:rsid w:val="00651E12"/>
    <w:rsid w:val="006527E1"/>
    <w:rsid w:val="00653199"/>
    <w:rsid w:val="00653559"/>
    <w:rsid w:val="00655D6A"/>
    <w:rsid w:val="00656686"/>
    <w:rsid w:val="00656A65"/>
    <w:rsid w:val="006578BB"/>
    <w:rsid w:val="00657A0F"/>
    <w:rsid w:val="006645BE"/>
    <w:rsid w:val="006648F5"/>
    <w:rsid w:val="00664A2A"/>
    <w:rsid w:val="00664EA0"/>
    <w:rsid w:val="00667C21"/>
    <w:rsid w:val="0067044E"/>
    <w:rsid w:val="00670D17"/>
    <w:rsid w:val="00671040"/>
    <w:rsid w:val="0067321D"/>
    <w:rsid w:val="006734B3"/>
    <w:rsid w:val="0067356E"/>
    <w:rsid w:val="00673D6E"/>
    <w:rsid w:val="00675507"/>
    <w:rsid w:val="0067685D"/>
    <w:rsid w:val="0067731D"/>
    <w:rsid w:val="00677753"/>
    <w:rsid w:val="00677C19"/>
    <w:rsid w:val="006811AD"/>
    <w:rsid w:val="006866C5"/>
    <w:rsid w:val="006907EE"/>
    <w:rsid w:val="006913C3"/>
    <w:rsid w:val="00691C2F"/>
    <w:rsid w:val="0069257B"/>
    <w:rsid w:val="00692DE1"/>
    <w:rsid w:val="006935F4"/>
    <w:rsid w:val="00693B00"/>
    <w:rsid w:val="006947B7"/>
    <w:rsid w:val="006969E7"/>
    <w:rsid w:val="006A07CA"/>
    <w:rsid w:val="006A162F"/>
    <w:rsid w:val="006A207B"/>
    <w:rsid w:val="006A2E42"/>
    <w:rsid w:val="006A3D5F"/>
    <w:rsid w:val="006A3E73"/>
    <w:rsid w:val="006A5032"/>
    <w:rsid w:val="006A5B0E"/>
    <w:rsid w:val="006A6275"/>
    <w:rsid w:val="006B28BE"/>
    <w:rsid w:val="006B4DED"/>
    <w:rsid w:val="006C1819"/>
    <w:rsid w:val="006C2560"/>
    <w:rsid w:val="006C29FB"/>
    <w:rsid w:val="006C41E3"/>
    <w:rsid w:val="006D0366"/>
    <w:rsid w:val="006D3593"/>
    <w:rsid w:val="006D3932"/>
    <w:rsid w:val="006D3F0B"/>
    <w:rsid w:val="006D4750"/>
    <w:rsid w:val="006D4D42"/>
    <w:rsid w:val="006D5799"/>
    <w:rsid w:val="006D60AB"/>
    <w:rsid w:val="006D6B92"/>
    <w:rsid w:val="006E08EC"/>
    <w:rsid w:val="006E10BF"/>
    <w:rsid w:val="006E2489"/>
    <w:rsid w:val="006E4C41"/>
    <w:rsid w:val="006E4DA8"/>
    <w:rsid w:val="006E59EA"/>
    <w:rsid w:val="006E7C1C"/>
    <w:rsid w:val="006E7CF8"/>
    <w:rsid w:val="006F0257"/>
    <w:rsid w:val="006F0654"/>
    <w:rsid w:val="006F0B62"/>
    <w:rsid w:val="006F0F2D"/>
    <w:rsid w:val="006F1516"/>
    <w:rsid w:val="006F1ADE"/>
    <w:rsid w:val="006F2B30"/>
    <w:rsid w:val="006F4A07"/>
    <w:rsid w:val="006F690E"/>
    <w:rsid w:val="006F74C9"/>
    <w:rsid w:val="006F755A"/>
    <w:rsid w:val="0070385A"/>
    <w:rsid w:val="007065B1"/>
    <w:rsid w:val="007073F6"/>
    <w:rsid w:val="007118F5"/>
    <w:rsid w:val="0071286E"/>
    <w:rsid w:val="007133CF"/>
    <w:rsid w:val="0071506D"/>
    <w:rsid w:val="00715087"/>
    <w:rsid w:val="00715CF2"/>
    <w:rsid w:val="00715EC6"/>
    <w:rsid w:val="00717A02"/>
    <w:rsid w:val="00720431"/>
    <w:rsid w:val="00722974"/>
    <w:rsid w:val="007275F7"/>
    <w:rsid w:val="00727621"/>
    <w:rsid w:val="007308CD"/>
    <w:rsid w:val="007317AD"/>
    <w:rsid w:val="0073324E"/>
    <w:rsid w:val="00734278"/>
    <w:rsid w:val="0073481C"/>
    <w:rsid w:val="00734F0B"/>
    <w:rsid w:val="00740B1E"/>
    <w:rsid w:val="0074108E"/>
    <w:rsid w:val="00741135"/>
    <w:rsid w:val="00742E14"/>
    <w:rsid w:val="00742F27"/>
    <w:rsid w:val="00742FDD"/>
    <w:rsid w:val="007435E3"/>
    <w:rsid w:val="00744655"/>
    <w:rsid w:val="00744AB6"/>
    <w:rsid w:val="007451EC"/>
    <w:rsid w:val="00745803"/>
    <w:rsid w:val="0075039D"/>
    <w:rsid w:val="00750F53"/>
    <w:rsid w:val="00751279"/>
    <w:rsid w:val="00751324"/>
    <w:rsid w:val="00751DAF"/>
    <w:rsid w:val="007530A0"/>
    <w:rsid w:val="00753159"/>
    <w:rsid w:val="007537EB"/>
    <w:rsid w:val="007565F7"/>
    <w:rsid w:val="007569BB"/>
    <w:rsid w:val="00756D67"/>
    <w:rsid w:val="00761508"/>
    <w:rsid w:val="007626C9"/>
    <w:rsid w:val="00764773"/>
    <w:rsid w:val="00764B9C"/>
    <w:rsid w:val="0076624E"/>
    <w:rsid w:val="00766842"/>
    <w:rsid w:val="00770CBF"/>
    <w:rsid w:val="007712FB"/>
    <w:rsid w:val="007717E2"/>
    <w:rsid w:val="00773F87"/>
    <w:rsid w:val="007740D4"/>
    <w:rsid w:val="007756B0"/>
    <w:rsid w:val="007805C8"/>
    <w:rsid w:val="00781391"/>
    <w:rsid w:val="00782959"/>
    <w:rsid w:val="00782E30"/>
    <w:rsid w:val="00785E5E"/>
    <w:rsid w:val="0078600B"/>
    <w:rsid w:val="00787FCF"/>
    <w:rsid w:val="00790676"/>
    <w:rsid w:val="00791410"/>
    <w:rsid w:val="007937AE"/>
    <w:rsid w:val="00793DE6"/>
    <w:rsid w:val="00793E8B"/>
    <w:rsid w:val="007958F2"/>
    <w:rsid w:val="007A1B5F"/>
    <w:rsid w:val="007A4F3E"/>
    <w:rsid w:val="007A544C"/>
    <w:rsid w:val="007A5985"/>
    <w:rsid w:val="007A737C"/>
    <w:rsid w:val="007A777F"/>
    <w:rsid w:val="007B08A9"/>
    <w:rsid w:val="007B10F6"/>
    <w:rsid w:val="007B1BE5"/>
    <w:rsid w:val="007B368E"/>
    <w:rsid w:val="007B38D1"/>
    <w:rsid w:val="007B5B14"/>
    <w:rsid w:val="007B5D05"/>
    <w:rsid w:val="007B66BA"/>
    <w:rsid w:val="007B7173"/>
    <w:rsid w:val="007B7844"/>
    <w:rsid w:val="007C304F"/>
    <w:rsid w:val="007C76E3"/>
    <w:rsid w:val="007C78D3"/>
    <w:rsid w:val="007C7B57"/>
    <w:rsid w:val="007D127B"/>
    <w:rsid w:val="007D2DD6"/>
    <w:rsid w:val="007D4F99"/>
    <w:rsid w:val="007D5138"/>
    <w:rsid w:val="007D52C8"/>
    <w:rsid w:val="007D57A0"/>
    <w:rsid w:val="007D6A05"/>
    <w:rsid w:val="007D6E52"/>
    <w:rsid w:val="007D7470"/>
    <w:rsid w:val="007E09BA"/>
    <w:rsid w:val="007E1330"/>
    <w:rsid w:val="007E1D18"/>
    <w:rsid w:val="007E3EB8"/>
    <w:rsid w:val="007E4FA1"/>
    <w:rsid w:val="007E7BE8"/>
    <w:rsid w:val="007F4C86"/>
    <w:rsid w:val="007F6A18"/>
    <w:rsid w:val="007F6F6D"/>
    <w:rsid w:val="007F7257"/>
    <w:rsid w:val="00802280"/>
    <w:rsid w:val="00802529"/>
    <w:rsid w:val="00805705"/>
    <w:rsid w:val="00805ADB"/>
    <w:rsid w:val="00805F5B"/>
    <w:rsid w:val="00812452"/>
    <w:rsid w:val="0081299D"/>
    <w:rsid w:val="00822D56"/>
    <w:rsid w:val="00825E75"/>
    <w:rsid w:val="00826923"/>
    <w:rsid w:val="00832774"/>
    <w:rsid w:val="00833FA7"/>
    <w:rsid w:val="008342F5"/>
    <w:rsid w:val="0083461E"/>
    <w:rsid w:val="00834A9F"/>
    <w:rsid w:val="008353E3"/>
    <w:rsid w:val="008364E5"/>
    <w:rsid w:val="00837B04"/>
    <w:rsid w:val="00841290"/>
    <w:rsid w:val="0084221C"/>
    <w:rsid w:val="0084393C"/>
    <w:rsid w:val="00847A89"/>
    <w:rsid w:val="00853068"/>
    <w:rsid w:val="0085418C"/>
    <w:rsid w:val="00857D45"/>
    <w:rsid w:val="00861381"/>
    <w:rsid w:val="00861669"/>
    <w:rsid w:val="008632DB"/>
    <w:rsid w:val="008640A5"/>
    <w:rsid w:val="008656BF"/>
    <w:rsid w:val="00865821"/>
    <w:rsid w:val="00865AFA"/>
    <w:rsid w:val="00865FA0"/>
    <w:rsid w:val="008664A8"/>
    <w:rsid w:val="00866C06"/>
    <w:rsid w:val="00866E96"/>
    <w:rsid w:val="00870908"/>
    <w:rsid w:val="00871231"/>
    <w:rsid w:val="00871B22"/>
    <w:rsid w:val="00872297"/>
    <w:rsid w:val="00874634"/>
    <w:rsid w:val="00875A34"/>
    <w:rsid w:val="00875EA5"/>
    <w:rsid w:val="008814FC"/>
    <w:rsid w:val="00881D4B"/>
    <w:rsid w:val="00885D67"/>
    <w:rsid w:val="00891AE7"/>
    <w:rsid w:val="00891B23"/>
    <w:rsid w:val="008920E6"/>
    <w:rsid w:val="00893079"/>
    <w:rsid w:val="00895870"/>
    <w:rsid w:val="00896228"/>
    <w:rsid w:val="00897ACC"/>
    <w:rsid w:val="008A0324"/>
    <w:rsid w:val="008A1155"/>
    <w:rsid w:val="008A147A"/>
    <w:rsid w:val="008A1EF7"/>
    <w:rsid w:val="008A3181"/>
    <w:rsid w:val="008A4219"/>
    <w:rsid w:val="008A49D5"/>
    <w:rsid w:val="008A59EB"/>
    <w:rsid w:val="008A5B56"/>
    <w:rsid w:val="008B1B75"/>
    <w:rsid w:val="008B3518"/>
    <w:rsid w:val="008B5A12"/>
    <w:rsid w:val="008B7E23"/>
    <w:rsid w:val="008C4628"/>
    <w:rsid w:val="008C6BFA"/>
    <w:rsid w:val="008C782A"/>
    <w:rsid w:val="008E004F"/>
    <w:rsid w:val="008E1083"/>
    <w:rsid w:val="008E3872"/>
    <w:rsid w:val="008E5D49"/>
    <w:rsid w:val="008E729D"/>
    <w:rsid w:val="008F509B"/>
    <w:rsid w:val="008F5112"/>
    <w:rsid w:val="008F6703"/>
    <w:rsid w:val="00900D78"/>
    <w:rsid w:val="00901C1E"/>
    <w:rsid w:val="0090320F"/>
    <w:rsid w:val="0090510B"/>
    <w:rsid w:val="00910FE1"/>
    <w:rsid w:val="0091229B"/>
    <w:rsid w:val="00912D25"/>
    <w:rsid w:val="0091578A"/>
    <w:rsid w:val="00915ACF"/>
    <w:rsid w:val="00915C96"/>
    <w:rsid w:val="00915D77"/>
    <w:rsid w:val="00916DF8"/>
    <w:rsid w:val="0091758E"/>
    <w:rsid w:val="009203BB"/>
    <w:rsid w:val="009216A8"/>
    <w:rsid w:val="00921A25"/>
    <w:rsid w:val="00921C68"/>
    <w:rsid w:val="009247AC"/>
    <w:rsid w:val="00925108"/>
    <w:rsid w:val="0092673B"/>
    <w:rsid w:val="00930AF6"/>
    <w:rsid w:val="0093134E"/>
    <w:rsid w:val="00931786"/>
    <w:rsid w:val="009370B6"/>
    <w:rsid w:val="00937ABE"/>
    <w:rsid w:val="00940F1B"/>
    <w:rsid w:val="00945925"/>
    <w:rsid w:val="00946653"/>
    <w:rsid w:val="00946CEB"/>
    <w:rsid w:val="00947AA8"/>
    <w:rsid w:val="00951678"/>
    <w:rsid w:val="0095216E"/>
    <w:rsid w:val="00952DE4"/>
    <w:rsid w:val="009532EC"/>
    <w:rsid w:val="00953C30"/>
    <w:rsid w:val="0095619D"/>
    <w:rsid w:val="009568EF"/>
    <w:rsid w:val="00956B79"/>
    <w:rsid w:val="00956DDA"/>
    <w:rsid w:val="009576A7"/>
    <w:rsid w:val="00961276"/>
    <w:rsid w:val="00964058"/>
    <w:rsid w:val="00964EBA"/>
    <w:rsid w:val="009654FC"/>
    <w:rsid w:val="00965F6B"/>
    <w:rsid w:val="00970D92"/>
    <w:rsid w:val="00970F4C"/>
    <w:rsid w:val="0097130A"/>
    <w:rsid w:val="00974D94"/>
    <w:rsid w:val="009751B0"/>
    <w:rsid w:val="00976474"/>
    <w:rsid w:val="009770F6"/>
    <w:rsid w:val="009774FE"/>
    <w:rsid w:val="00982CFE"/>
    <w:rsid w:val="009832F8"/>
    <w:rsid w:val="009839DA"/>
    <w:rsid w:val="00984110"/>
    <w:rsid w:val="00985660"/>
    <w:rsid w:val="00985664"/>
    <w:rsid w:val="00985C33"/>
    <w:rsid w:val="00985E49"/>
    <w:rsid w:val="00991418"/>
    <w:rsid w:val="00994476"/>
    <w:rsid w:val="00994819"/>
    <w:rsid w:val="00994B0E"/>
    <w:rsid w:val="00996479"/>
    <w:rsid w:val="0099700D"/>
    <w:rsid w:val="00997347"/>
    <w:rsid w:val="009A012A"/>
    <w:rsid w:val="009A0338"/>
    <w:rsid w:val="009A1CD3"/>
    <w:rsid w:val="009A44A4"/>
    <w:rsid w:val="009A4A5D"/>
    <w:rsid w:val="009A5C21"/>
    <w:rsid w:val="009A5EEF"/>
    <w:rsid w:val="009B18EB"/>
    <w:rsid w:val="009B368A"/>
    <w:rsid w:val="009B5D1A"/>
    <w:rsid w:val="009C153E"/>
    <w:rsid w:val="009C24C1"/>
    <w:rsid w:val="009C28DE"/>
    <w:rsid w:val="009C2C5E"/>
    <w:rsid w:val="009C40E7"/>
    <w:rsid w:val="009C5265"/>
    <w:rsid w:val="009C54E9"/>
    <w:rsid w:val="009C5D86"/>
    <w:rsid w:val="009D0838"/>
    <w:rsid w:val="009D0C9F"/>
    <w:rsid w:val="009D10B2"/>
    <w:rsid w:val="009D2543"/>
    <w:rsid w:val="009D2F49"/>
    <w:rsid w:val="009D55B5"/>
    <w:rsid w:val="009D64E4"/>
    <w:rsid w:val="009D711C"/>
    <w:rsid w:val="009E1697"/>
    <w:rsid w:val="009E1FF0"/>
    <w:rsid w:val="009E20F1"/>
    <w:rsid w:val="009E329B"/>
    <w:rsid w:val="009E356F"/>
    <w:rsid w:val="009E38EA"/>
    <w:rsid w:val="009E3BDB"/>
    <w:rsid w:val="009E51A1"/>
    <w:rsid w:val="009E5594"/>
    <w:rsid w:val="009F10CD"/>
    <w:rsid w:val="009F1D51"/>
    <w:rsid w:val="009F517D"/>
    <w:rsid w:val="009F6554"/>
    <w:rsid w:val="009F7BE9"/>
    <w:rsid w:val="009F7F98"/>
    <w:rsid w:val="00A00E81"/>
    <w:rsid w:val="00A023BA"/>
    <w:rsid w:val="00A02F58"/>
    <w:rsid w:val="00A032AE"/>
    <w:rsid w:val="00A03A1F"/>
    <w:rsid w:val="00A048D2"/>
    <w:rsid w:val="00A07608"/>
    <w:rsid w:val="00A10DAC"/>
    <w:rsid w:val="00A21186"/>
    <w:rsid w:val="00A240E1"/>
    <w:rsid w:val="00A25A7A"/>
    <w:rsid w:val="00A27E83"/>
    <w:rsid w:val="00A31988"/>
    <w:rsid w:val="00A34FE2"/>
    <w:rsid w:val="00A35FDA"/>
    <w:rsid w:val="00A360E8"/>
    <w:rsid w:val="00A4077C"/>
    <w:rsid w:val="00A41736"/>
    <w:rsid w:val="00A4395F"/>
    <w:rsid w:val="00A43B23"/>
    <w:rsid w:val="00A43B9C"/>
    <w:rsid w:val="00A43F10"/>
    <w:rsid w:val="00A4581B"/>
    <w:rsid w:val="00A45BD4"/>
    <w:rsid w:val="00A46B06"/>
    <w:rsid w:val="00A471E3"/>
    <w:rsid w:val="00A47DDA"/>
    <w:rsid w:val="00A500F1"/>
    <w:rsid w:val="00A5098F"/>
    <w:rsid w:val="00A509C6"/>
    <w:rsid w:val="00A52272"/>
    <w:rsid w:val="00A52A49"/>
    <w:rsid w:val="00A53C94"/>
    <w:rsid w:val="00A53DBD"/>
    <w:rsid w:val="00A5433F"/>
    <w:rsid w:val="00A54A3A"/>
    <w:rsid w:val="00A54EC4"/>
    <w:rsid w:val="00A55CCC"/>
    <w:rsid w:val="00A56BEE"/>
    <w:rsid w:val="00A56DD8"/>
    <w:rsid w:val="00A6017D"/>
    <w:rsid w:val="00A605DD"/>
    <w:rsid w:val="00A61DB9"/>
    <w:rsid w:val="00A63104"/>
    <w:rsid w:val="00A64309"/>
    <w:rsid w:val="00A6484C"/>
    <w:rsid w:val="00A64A02"/>
    <w:rsid w:val="00A656C0"/>
    <w:rsid w:val="00A66688"/>
    <w:rsid w:val="00A708E1"/>
    <w:rsid w:val="00A73C2C"/>
    <w:rsid w:val="00A77540"/>
    <w:rsid w:val="00A814A8"/>
    <w:rsid w:val="00A81DF0"/>
    <w:rsid w:val="00A8266F"/>
    <w:rsid w:val="00A843B5"/>
    <w:rsid w:val="00A855EA"/>
    <w:rsid w:val="00A85F46"/>
    <w:rsid w:val="00A86B3F"/>
    <w:rsid w:val="00A86F4D"/>
    <w:rsid w:val="00A87ABF"/>
    <w:rsid w:val="00A9067B"/>
    <w:rsid w:val="00A90E80"/>
    <w:rsid w:val="00A91FCD"/>
    <w:rsid w:val="00A943E8"/>
    <w:rsid w:val="00A95160"/>
    <w:rsid w:val="00A96579"/>
    <w:rsid w:val="00A9791E"/>
    <w:rsid w:val="00AA0B17"/>
    <w:rsid w:val="00AA1DFA"/>
    <w:rsid w:val="00AA363D"/>
    <w:rsid w:val="00AA5218"/>
    <w:rsid w:val="00AA7C77"/>
    <w:rsid w:val="00AB0F50"/>
    <w:rsid w:val="00AB1368"/>
    <w:rsid w:val="00AB37F4"/>
    <w:rsid w:val="00AB6561"/>
    <w:rsid w:val="00AB6BAD"/>
    <w:rsid w:val="00AC0771"/>
    <w:rsid w:val="00AC140F"/>
    <w:rsid w:val="00AC356F"/>
    <w:rsid w:val="00AC365F"/>
    <w:rsid w:val="00AC433F"/>
    <w:rsid w:val="00AC4B04"/>
    <w:rsid w:val="00AC5D55"/>
    <w:rsid w:val="00AC64F5"/>
    <w:rsid w:val="00AC7088"/>
    <w:rsid w:val="00AD0A31"/>
    <w:rsid w:val="00AD1B06"/>
    <w:rsid w:val="00AD352E"/>
    <w:rsid w:val="00AD35D4"/>
    <w:rsid w:val="00AD41D4"/>
    <w:rsid w:val="00AD465C"/>
    <w:rsid w:val="00AD4CD0"/>
    <w:rsid w:val="00AD6104"/>
    <w:rsid w:val="00AD6C55"/>
    <w:rsid w:val="00AD73D3"/>
    <w:rsid w:val="00AE00A9"/>
    <w:rsid w:val="00AE0D84"/>
    <w:rsid w:val="00AE3AA1"/>
    <w:rsid w:val="00AE4B59"/>
    <w:rsid w:val="00AF05B5"/>
    <w:rsid w:val="00AF26B9"/>
    <w:rsid w:val="00AF2D89"/>
    <w:rsid w:val="00AF422A"/>
    <w:rsid w:val="00AF4771"/>
    <w:rsid w:val="00AF7DA4"/>
    <w:rsid w:val="00B000D2"/>
    <w:rsid w:val="00B00EBD"/>
    <w:rsid w:val="00B0370E"/>
    <w:rsid w:val="00B03E68"/>
    <w:rsid w:val="00B0528B"/>
    <w:rsid w:val="00B05E35"/>
    <w:rsid w:val="00B073E9"/>
    <w:rsid w:val="00B0745C"/>
    <w:rsid w:val="00B07600"/>
    <w:rsid w:val="00B07AF5"/>
    <w:rsid w:val="00B124BD"/>
    <w:rsid w:val="00B12FB8"/>
    <w:rsid w:val="00B151B3"/>
    <w:rsid w:val="00B15785"/>
    <w:rsid w:val="00B22390"/>
    <w:rsid w:val="00B239F9"/>
    <w:rsid w:val="00B244A1"/>
    <w:rsid w:val="00B24F72"/>
    <w:rsid w:val="00B27419"/>
    <w:rsid w:val="00B27F8F"/>
    <w:rsid w:val="00B3106D"/>
    <w:rsid w:val="00B329B9"/>
    <w:rsid w:val="00B32EB0"/>
    <w:rsid w:val="00B330C2"/>
    <w:rsid w:val="00B33F7E"/>
    <w:rsid w:val="00B33FC1"/>
    <w:rsid w:val="00B37406"/>
    <w:rsid w:val="00B37CC9"/>
    <w:rsid w:val="00B404DF"/>
    <w:rsid w:val="00B419C8"/>
    <w:rsid w:val="00B4227A"/>
    <w:rsid w:val="00B42FAE"/>
    <w:rsid w:val="00B43B8D"/>
    <w:rsid w:val="00B43EEA"/>
    <w:rsid w:val="00B43F6D"/>
    <w:rsid w:val="00B44032"/>
    <w:rsid w:val="00B442A2"/>
    <w:rsid w:val="00B46712"/>
    <w:rsid w:val="00B47CFB"/>
    <w:rsid w:val="00B524EE"/>
    <w:rsid w:val="00B53D26"/>
    <w:rsid w:val="00B6112B"/>
    <w:rsid w:val="00B6401E"/>
    <w:rsid w:val="00B652A1"/>
    <w:rsid w:val="00B702C0"/>
    <w:rsid w:val="00B735DD"/>
    <w:rsid w:val="00B73603"/>
    <w:rsid w:val="00B737D1"/>
    <w:rsid w:val="00B7459B"/>
    <w:rsid w:val="00B749E2"/>
    <w:rsid w:val="00B74CE9"/>
    <w:rsid w:val="00B7553C"/>
    <w:rsid w:val="00B75B2A"/>
    <w:rsid w:val="00B75C20"/>
    <w:rsid w:val="00B777AE"/>
    <w:rsid w:val="00B80C2F"/>
    <w:rsid w:val="00B82635"/>
    <w:rsid w:val="00B82C51"/>
    <w:rsid w:val="00B82E71"/>
    <w:rsid w:val="00B84189"/>
    <w:rsid w:val="00B84C86"/>
    <w:rsid w:val="00B868AF"/>
    <w:rsid w:val="00B8782F"/>
    <w:rsid w:val="00B91F39"/>
    <w:rsid w:val="00B931AF"/>
    <w:rsid w:val="00B9447F"/>
    <w:rsid w:val="00B96906"/>
    <w:rsid w:val="00B96ACA"/>
    <w:rsid w:val="00B96FBC"/>
    <w:rsid w:val="00B97FAA"/>
    <w:rsid w:val="00BA1313"/>
    <w:rsid w:val="00BA4F96"/>
    <w:rsid w:val="00BA5D85"/>
    <w:rsid w:val="00BA62D2"/>
    <w:rsid w:val="00BA6688"/>
    <w:rsid w:val="00BA6F4B"/>
    <w:rsid w:val="00BB5E74"/>
    <w:rsid w:val="00BB6004"/>
    <w:rsid w:val="00BB7892"/>
    <w:rsid w:val="00BC130D"/>
    <w:rsid w:val="00BC1A5D"/>
    <w:rsid w:val="00BC34D3"/>
    <w:rsid w:val="00BC6808"/>
    <w:rsid w:val="00BC71E1"/>
    <w:rsid w:val="00BD0A18"/>
    <w:rsid w:val="00BD2165"/>
    <w:rsid w:val="00BD2871"/>
    <w:rsid w:val="00BD2962"/>
    <w:rsid w:val="00BD5D49"/>
    <w:rsid w:val="00BD643D"/>
    <w:rsid w:val="00BE0383"/>
    <w:rsid w:val="00BE28AA"/>
    <w:rsid w:val="00BE41D3"/>
    <w:rsid w:val="00BE679C"/>
    <w:rsid w:val="00BE720A"/>
    <w:rsid w:val="00BE7698"/>
    <w:rsid w:val="00BF0924"/>
    <w:rsid w:val="00BF1BFB"/>
    <w:rsid w:val="00BF3ECC"/>
    <w:rsid w:val="00BF41E2"/>
    <w:rsid w:val="00BF43F8"/>
    <w:rsid w:val="00BF4E1E"/>
    <w:rsid w:val="00BF6850"/>
    <w:rsid w:val="00BF706C"/>
    <w:rsid w:val="00BF749A"/>
    <w:rsid w:val="00C0670D"/>
    <w:rsid w:val="00C06BF8"/>
    <w:rsid w:val="00C07A0C"/>
    <w:rsid w:val="00C107F6"/>
    <w:rsid w:val="00C12703"/>
    <w:rsid w:val="00C12D6A"/>
    <w:rsid w:val="00C13590"/>
    <w:rsid w:val="00C145CF"/>
    <w:rsid w:val="00C14A24"/>
    <w:rsid w:val="00C212AC"/>
    <w:rsid w:val="00C2213B"/>
    <w:rsid w:val="00C221D7"/>
    <w:rsid w:val="00C2331C"/>
    <w:rsid w:val="00C238BB"/>
    <w:rsid w:val="00C25189"/>
    <w:rsid w:val="00C27302"/>
    <w:rsid w:val="00C30188"/>
    <w:rsid w:val="00C30516"/>
    <w:rsid w:val="00C30E72"/>
    <w:rsid w:val="00C30F72"/>
    <w:rsid w:val="00C312C0"/>
    <w:rsid w:val="00C41926"/>
    <w:rsid w:val="00C42FB9"/>
    <w:rsid w:val="00C47968"/>
    <w:rsid w:val="00C51B4B"/>
    <w:rsid w:val="00C52BDA"/>
    <w:rsid w:val="00C555B5"/>
    <w:rsid w:val="00C574CD"/>
    <w:rsid w:val="00C5769C"/>
    <w:rsid w:val="00C578BE"/>
    <w:rsid w:val="00C61129"/>
    <w:rsid w:val="00C624C3"/>
    <w:rsid w:val="00C638A1"/>
    <w:rsid w:val="00C640B2"/>
    <w:rsid w:val="00C649A4"/>
    <w:rsid w:val="00C7278D"/>
    <w:rsid w:val="00C72CF8"/>
    <w:rsid w:val="00C74A55"/>
    <w:rsid w:val="00C74E37"/>
    <w:rsid w:val="00C7756D"/>
    <w:rsid w:val="00C846A4"/>
    <w:rsid w:val="00C847EE"/>
    <w:rsid w:val="00C853D5"/>
    <w:rsid w:val="00C86A03"/>
    <w:rsid w:val="00C86C2F"/>
    <w:rsid w:val="00C93751"/>
    <w:rsid w:val="00C93864"/>
    <w:rsid w:val="00C955F4"/>
    <w:rsid w:val="00C9589C"/>
    <w:rsid w:val="00C96336"/>
    <w:rsid w:val="00CA0EAF"/>
    <w:rsid w:val="00CA1721"/>
    <w:rsid w:val="00CA1B43"/>
    <w:rsid w:val="00CA3423"/>
    <w:rsid w:val="00CA49BB"/>
    <w:rsid w:val="00CA6C99"/>
    <w:rsid w:val="00CB02F7"/>
    <w:rsid w:val="00CB25A2"/>
    <w:rsid w:val="00CB4B5C"/>
    <w:rsid w:val="00CB5499"/>
    <w:rsid w:val="00CB608C"/>
    <w:rsid w:val="00CB7336"/>
    <w:rsid w:val="00CC2015"/>
    <w:rsid w:val="00CC26EB"/>
    <w:rsid w:val="00CC45E0"/>
    <w:rsid w:val="00CC5889"/>
    <w:rsid w:val="00CC59E5"/>
    <w:rsid w:val="00CC6324"/>
    <w:rsid w:val="00CC6F8A"/>
    <w:rsid w:val="00CC7678"/>
    <w:rsid w:val="00CC7C6D"/>
    <w:rsid w:val="00CD2319"/>
    <w:rsid w:val="00CD2F67"/>
    <w:rsid w:val="00CD3754"/>
    <w:rsid w:val="00CD5E04"/>
    <w:rsid w:val="00CD5E74"/>
    <w:rsid w:val="00CE0239"/>
    <w:rsid w:val="00CE132D"/>
    <w:rsid w:val="00CE3BEA"/>
    <w:rsid w:val="00CE42E3"/>
    <w:rsid w:val="00CE499C"/>
    <w:rsid w:val="00CE633C"/>
    <w:rsid w:val="00CE7C3A"/>
    <w:rsid w:val="00CF04AE"/>
    <w:rsid w:val="00CF2E9D"/>
    <w:rsid w:val="00CF60E2"/>
    <w:rsid w:val="00D03D06"/>
    <w:rsid w:val="00D06081"/>
    <w:rsid w:val="00D06A43"/>
    <w:rsid w:val="00D07411"/>
    <w:rsid w:val="00D079BC"/>
    <w:rsid w:val="00D110ED"/>
    <w:rsid w:val="00D1244B"/>
    <w:rsid w:val="00D129A7"/>
    <w:rsid w:val="00D12CC9"/>
    <w:rsid w:val="00D13792"/>
    <w:rsid w:val="00D147C9"/>
    <w:rsid w:val="00D169DA"/>
    <w:rsid w:val="00D20BD9"/>
    <w:rsid w:val="00D21E2D"/>
    <w:rsid w:val="00D22B42"/>
    <w:rsid w:val="00D26972"/>
    <w:rsid w:val="00D30647"/>
    <w:rsid w:val="00D3173B"/>
    <w:rsid w:val="00D318B0"/>
    <w:rsid w:val="00D331F1"/>
    <w:rsid w:val="00D3351A"/>
    <w:rsid w:val="00D335B9"/>
    <w:rsid w:val="00D34147"/>
    <w:rsid w:val="00D343F2"/>
    <w:rsid w:val="00D36AF6"/>
    <w:rsid w:val="00D36E09"/>
    <w:rsid w:val="00D41969"/>
    <w:rsid w:val="00D44632"/>
    <w:rsid w:val="00D44EA3"/>
    <w:rsid w:val="00D450BB"/>
    <w:rsid w:val="00D53C45"/>
    <w:rsid w:val="00D542D0"/>
    <w:rsid w:val="00D5552B"/>
    <w:rsid w:val="00D555A3"/>
    <w:rsid w:val="00D557FD"/>
    <w:rsid w:val="00D569A1"/>
    <w:rsid w:val="00D56FAC"/>
    <w:rsid w:val="00D61557"/>
    <w:rsid w:val="00D6193A"/>
    <w:rsid w:val="00D63250"/>
    <w:rsid w:val="00D632A3"/>
    <w:rsid w:val="00D65589"/>
    <w:rsid w:val="00D65BB5"/>
    <w:rsid w:val="00D65C48"/>
    <w:rsid w:val="00D6786F"/>
    <w:rsid w:val="00D6788F"/>
    <w:rsid w:val="00D705F6"/>
    <w:rsid w:val="00D70EC5"/>
    <w:rsid w:val="00D755D9"/>
    <w:rsid w:val="00D764DB"/>
    <w:rsid w:val="00D76947"/>
    <w:rsid w:val="00D77A48"/>
    <w:rsid w:val="00D808ED"/>
    <w:rsid w:val="00D8181F"/>
    <w:rsid w:val="00D82C29"/>
    <w:rsid w:val="00D836D9"/>
    <w:rsid w:val="00D84A39"/>
    <w:rsid w:val="00D85131"/>
    <w:rsid w:val="00D8543B"/>
    <w:rsid w:val="00D87719"/>
    <w:rsid w:val="00D91FCE"/>
    <w:rsid w:val="00D92A13"/>
    <w:rsid w:val="00D93350"/>
    <w:rsid w:val="00D955DD"/>
    <w:rsid w:val="00D963DF"/>
    <w:rsid w:val="00DA064C"/>
    <w:rsid w:val="00DA19C9"/>
    <w:rsid w:val="00DA1A0A"/>
    <w:rsid w:val="00DA26EC"/>
    <w:rsid w:val="00DA2795"/>
    <w:rsid w:val="00DA2CD8"/>
    <w:rsid w:val="00DA70CD"/>
    <w:rsid w:val="00DA7B93"/>
    <w:rsid w:val="00DB6D63"/>
    <w:rsid w:val="00DB74FC"/>
    <w:rsid w:val="00DB7C93"/>
    <w:rsid w:val="00DC1151"/>
    <w:rsid w:val="00DC2B21"/>
    <w:rsid w:val="00DC3579"/>
    <w:rsid w:val="00DC3612"/>
    <w:rsid w:val="00DC3A3D"/>
    <w:rsid w:val="00DC4D0A"/>
    <w:rsid w:val="00DC5066"/>
    <w:rsid w:val="00DC56E0"/>
    <w:rsid w:val="00DC57EA"/>
    <w:rsid w:val="00DD0145"/>
    <w:rsid w:val="00DD6E18"/>
    <w:rsid w:val="00DE0EDB"/>
    <w:rsid w:val="00DE2383"/>
    <w:rsid w:val="00DF24B9"/>
    <w:rsid w:val="00DF3624"/>
    <w:rsid w:val="00DF56CE"/>
    <w:rsid w:val="00DF5EB7"/>
    <w:rsid w:val="00DF5FD1"/>
    <w:rsid w:val="00DF6849"/>
    <w:rsid w:val="00DF6A23"/>
    <w:rsid w:val="00E021C1"/>
    <w:rsid w:val="00E02DCD"/>
    <w:rsid w:val="00E036C2"/>
    <w:rsid w:val="00E04A24"/>
    <w:rsid w:val="00E0564D"/>
    <w:rsid w:val="00E06288"/>
    <w:rsid w:val="00E07987"/>
    <w:rsid w:val="00E10926"/>
    <w:rsid w:val="00E117FB"/>
    <w:rsid w:val="00E129F2"/>
    <w:rsid w:val="00E13590"/>
    <w:rsid w:val="00E173F4"/>
    <w:rsid w:val="00E2353C"/>
    <w:rsid w:val="00E24D64"/>
    <w:rsid w:val="00E25540"/>
    <w:rsid w:val="00E271E4"/>
    <w:rsid w:val="00E27BF5"/>
    <w:rsid w:val="00E31B37"/>
    <w:rsid w:val="00E33CB7"/>
    <w:rsid w:val="00E34912"/>
    <w:rsid w:val="00E3564C"/>
    <w:rsid w:val="00E35E72"/>
    <w:rsid w:val="00E36380"/>
    <w:rsid w:val="00E41079"/>
    <w:rsid w:val="00E42721"/>
    <w:rsid w:val="00E43490"/>
    <w:rsid w:val="00E44AF0"/>
    <w:rsid w:val="00E44BC4"/>
    <w:rsid w:val="00E44FC3"/>
    <w:rsid w:val="00E4600C"/>
    <w:rsid w:val="00E5082E"/>
    <w:rsid w:val="00E513CC"/>
    <w:rsid w:val="00E51A66"/>
    <w:rsid w:val="00E526BE"/>
    <w:rsid w:val="00E5415A"/>
    <w:rsid w:val="00E5487E"/>
    <w:rsid w:val="00E54C30"/>
    <w:rsid w:val="00E55349"/>
    <w:rsid w:val="00E55557"/>
    <w:rsid w:val="00E57CE5"/>
    <w:rsid w:val="00E62ED2"/>
    <w:rsid w:val="00E63965"/>
    <w:rsid w:val="00E6432E"/>
    <w:rsid w:val="00E658A1"/>
    <w:rsid w:val="00E65F3E"/>
    <w:rsid w:val="00E671FC"/>
    <w:rsid w:val="00E70D9D"/>
    <w:rsid w:val="00E73672"/>
    <w:rsid w:val="00E7397F"/>
    <w:rsid w:val="00E75504"/>
    <w:rsid w:val="00E75D3B"/>
    <w:rsid w:val="00E769BE"/>
    <w:rsid w:val="00E76BB5"/>
    <w:rsid w:val="00E76CA1"/>
    <w:rsid w:val="00E76F75"/>
    <w:rsid w:val="00E83737"/>
    <w:rsid w:val="00E84BB9"/>
    <w:rsid w:val="00E84FA2"/>
    <w:rsid w:val="00E855D4"/>
    <w:rsid w:val="00E86839"/>
    <w:rsid w:val="00E876A0"/>
    <w:rsid w:val="00E908D8"/>
    <w:rsid w:val="00E9150D"/>
    <w:rsid w:val="00E921CD"/>
    <w:rsid w:val="00E928D7"/>
    <w:rsid w:val="00E94A82"/>
    <w:rsid w:val="00E97C4A"/>
    <w:rsid w:val="00EA0448"/>
    <w:rsid w:val="00EA3E89"/>
    <w:rsid w:val="00EA4859"/>
    <w:rsid w:val="00EA5312"/>
    <w:rsid w:val="00EA7377"/>
    <w:rsid w:val="00EA75B5"/>
    <w:rsid w:val="00EB06D5"/>
    <w:rsid w:val="00EB0D5B"/>
    <w:rsid w:val="00EB14B8"/>
    <w:rsid w:val="00EB1536"/>
    <w:rsid w:val="00EB1C20"/>
    <w:rsid w:val="00EB2A37"/>
    <w:rsid w:val="00EB2B6A"/>
    <w:rsid w:val="00EB4C46"/>
    <w:rsid w:val="00EC18C3"/>
    <w:rsid w:val="00EC19E1"/>
    <w:rsid w:val="00EC2604"/>
    <w:rsid w:val="00EC32A7"/>
    <w:rsid w:val="00EC3396"/>
    <w:rsid w:val="00EC367E"/>
    <w:rsid w:val="00EC5F32"/>
    <w:rsid w:val="00EC5F36"/>
    <w:rsid w:val="00EC6777"/>
    <w:rsid w:val="00EC6E52"/>
    <w:rsid w:val="00EC7E14"/>
    <w:rsid w:val="00ED1554"/>
    <w:rsid w:val="00ED28A7"/>
    <w:rsid w:val="00ED4F8D"/>
    <w:rsid w:val="00ED5401"/>
    <w:rsid w:val="00ED6399"/>
    <w:rsid w:val="00ED7365"/>
    <w:rsid w:val="00ED7FBD"/>
    <w:rsid w:val="00EE0498"/>
    <w:rsid w:val="00EE0A91"/>
    <w:rsid w:val="00EE2790"/>
    <w:rsid w:val="00EE28CD"/>
    <w:rsid w:val="00EE45FD"/>
    <w:rsid w:val="00EE5DF0"/>
    <w:rsid w:val="00EE6B58"/>
    <w:rsid w:val="00EE76AB"/>
    <w:rsid w:val="00EF0BBD"/>
    <w:rsid w:val="00EF10E8"/>
    <w:rsid w:val="00EF21C1"/>
    <w:rsid w:val="00EF23EA"/>
    <w:rsid w:val="00EF34F7"/>
    <w:rsid w:val="00EF3746"/>
    <w:rsid w:val="00EF3DCC"/>
    <w:rsid w:val="00F05682"/>
    <w:rsid w:val="00F1274F"/>
    <w:rsid w:val="00F13655"/>
    <w:rsid w:val="00F17161"/>
    <w:rsid w:val="00F177AC"/>
    <w:rsid w:val="00F20F55"/>
    <w:rsid w:val="00F21A5C"/>
    <w:rsid w:val="00F2227D"/>
    <w:rsid w:val="00F2233A"/>
    <w:rsid w:val="00F2281E"/>
    <w:rsid w:val="00F23A2F"/>
    <w:rsid w:val="00F23D0F"/>
    <w:rsid w:val="00F24D44"/>
    <w:rsid w:val="00F25988"/>
    <w:rsid w:val="00F2629E"/>
    <w:rsid w:val="00F32725"/>
    <w:rsid w:val="00F333C7"/>
    <w:rsid w:val="00F34857"/>
    <w:rsid w:val="00F3653F"/>
    <w:rsid w:val="00F36B57"/>
    <w:rsid w:val="00F402B1"/>
    <w:rsid w:val="00F406CE"/>
    <w:rsid w:val="00F434C7"/>
    <w:rsid w:val="00F44557"/>
    <w:rsid w:val="00F536DD"/>
    <w:rsid w:val="00F5504F"/>
    <w:rsid w:val="00F5578A"/>
    <w:rsid w:val="00F55FD4"/>
    <w:rsid w:val="00F57519"/>
    <w:rsid w:val="00F63B1C"/>
    <w:rsid w:val="00F63FBE"/>
    <w:rsid w:val="00F64F8C"/>
    <w:rsid w:val="00F651C8"/>
    <w:rsid w:val="00F71684"/>
    <w:rsid w:val="00F72415"/>
    <w:rsid w:val="00F73AA8"/>
    <w:rsid w:val="00F7595B"/>
    <w:rsid w:val="00F75EBF"/>
    <w:rsid w:val="00F76554"/>
    <w:rsid w:val="00F76C54"/>
    <w:rsid w:val="00F76F11"/>
    <w:rsid w:val="00F773B2"/>
    <w:rsid w:val="00F778A1"/>
    <w:rsid w:val="00F808C4"/>
    <w:rsid w:val="00F80B98"/>
    <w:rsid w:val="00F81B93"/>
    <w:rsid w:val="00F84319"/>
    <w:rsid w:val="00F84D28"/>
    <w:rsid w:val="00F858BA"/>
    <w:rsid w:val="00F86077"/>
    <w:rsid w:val="00F86697"/>
    <w:rsid w:val="00F86F31"/>
    <w:rsid w:val="00F90494"/>
    <w:rsid w:val="00F90BC0"/>
    <w:rsid w:val="00F92DC8"/>
    <w:rsid w:val="00F933A1"/>
    <w:rsid w:val="00FA0393"/>
    <w:rsid w:val="00FA1138"/>
    <w:rsid w:val="00FA1F56"/>
    <w:rsid w:val="00FA2BBB"/>
    <w:rsid w:val="00FA2ECD"/>
    <w:rsid w:val="00FA3A1B"/>
    <w:rsid w:val="00FA3B7C"/>
    <w:rsid w:val="00FA49A7"/>
    <w:rsid w:val="00FA4E7C"/>
    <w:rsid w:val="00FA703B"/>
    <w:rsid w:val="00FA7E4D"/>
    <w:rsid w:val="00FB1711"/>
    <w:rsid w:val="00FB1BEB"/>
    <w:rsid w:val="00FB1CB1"/>
    <w:rsid w:val="00FB27F5"/>
    <w:rsid w:val="00FB55F4"/>
    <w:rsid w:val="00FB5C17"/>
    <w:rsid w:val="00FB5F54"/>
    <w:rsid w:val="00FC07E9"/>
    <w:rsid w:val="00FC14D4"/>
    <w:rsid w:val="00FC1C72"/>
    <w:rsid w:val="00FC2E2F"/>
    <w:rsid w:val="00FC3FCB"/>
    <w:rsid w:val="00FC4E3B"/>
    <w:rsid w:val="00FC5060"/>
    <w:rsid w:val="00FC7475"/>
    <w:rsid w:val="00FD00AA"/>
    <w:rsid w:val="00FD0105"/>
    <w:rsid w:val="00FD0B1C"/>
    <w:rsid w:val="00FD1939"/>
    <w:rsid w:val="00FD2745"/>
    <w:rsid w:val="00FD2F25"/>
    <w:rsid w:val="00FD6DD8"/>
    <w:rsid w:val="00FD7A4A"/>
    <w:rsid w:val="00FE1897"/>
    <w:rsid w:val="00FE2242"/>
    <w:rsid w:val="00FE41B0"/>
    <w:rsid w:val="00FE5AEF"/>
    <w:rsid w:val="00FE63C1"/>
    <w:rsid w:val="00FF29D2"/>
    <w:rsid w:val="00FF2DF0"/>
    <w:rsid w:val="00FF382E"/>
    <w:rsid w:val="00FF5D1C"/>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Premier,normal,Titre 7 Car1,Paragraphe de liste Car Car,Titre 7 Car1 Car Car,Paragraphe de liste Car Car Car Car,Titre 7 Car1 Car Car Car Car,Paragraphe de liste Car Car Car Car Car Car,Titre 7 Car1 Car Car Car Car Car Car,References"/>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uiPriority w:val="99"/>
    <w:semiHidden/>
    <w:rsid w:val="006C29FB"/>
    <w:rPr>
      <w:sz w:val="16"/>
      <w:szCs w:val="16"/>
    </w:rPr>
  </w:style>
  <w:style w:type="paragraph" w:styleId="CommentText">
    <w:name w:val="annotation text"/>
    <w:basedOn w:val="Normal"/>
    <w:link w:val="CommentTextChar"/>
    <w:uiPriority w:val="99"/>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paragraph" w:customStyle="1" w:styleId="Default">
    <w:name w:val="Default"/>
    <w:rsid w:val="005D3939"/>
    <w:pPr>
      <w:autoSpaceDE w:val="0"/>
      <w:autoSpaceDN w:val="0"/>
      <w:adjustRightInd w:val="0"/>
    </w:pPr>
    <w:rPr>
      <w:rFonts w:ascii="Open Sans" w:hAnsi="Open Sans" w:cs="Open Sans"/>
      <w:color w:val="000000"/>
      <w:sz w:val="24"/>
      <w:szCs w:val="24"/>
      <w:lang w:val="en-GB"/>
    </w:rPr>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styleId="UnresolvedMention">
    <w:name w:val="Unresolved Mention"/>
    <w:basedOn w:val="DefaultParagraphFont"/>
    <w:uiPriority w:val="99"/>
    <w:semiHidden/>
    <w:unhideWhenUsed/>
    <w:rsid w:val="00117EE7"/>
    <w:rPr>
      <w:color w:val="605E5C"/>
      <w:shd w:val="clear" w:color="auto" w:fill="E1DFDD"/>
    </w:rPr>
  </w:style>
  <w:style w:type="character" w:customStyle="1" w:styleId="ListParagraphChar">
    <w:name w:val="List Paragraph Char"/>
    <w:aliases w:val="Premier Char,normal Char,Titre 7 Car1 Char,Paragraphe de liste Car Car Char,Titre 7 Car1 Car Car Char,Paragraphe de liste Car Car Car Car Char,Titre 7 Car1 Car Car Car Car Char,Paragraphe de liste Car Car Car Car Car Car Char"/>
    <w:link w:val="ListParagraph"/>
    <w:qFormat/>
    <w:locked/>
    <w:rsid w:val="00A00E81"/>
    <w:rPr>
      <w:rFonts w:ascii="Times New Roman" w:eastAsia="Times New Roman" w:hAnsi="Times New Roman"/>
      <w:sz w:val="24"/>
      <w:szCs w:val="24"/>
      <w:lang w:val="en-GB" w:eastAsia="en-GB"/>
    </w:rPr>
  </w:style>
  <w:style w:type="character" w:customStyle="1" w:styleId="CommentTextChar">
    <w:name w:val="Comment Text Char"/>
    <w:basedOn w:val="DefaultParagraphFont"/>
    <w:link w:val="CommentText"/>
    <w:uiPriority w:val="99"/>
    <w:rsid w:val="002B5C1B"/>
    <w:rPr>
      <w:rFonts w:ascii="Times New Roman" w:eastAsia="Times New Roman" w:hAnsi="Times New Roman"/>
      <w:lang w:val="en-GB" w:eastAsia="en-GB"/>
    </w:rPr>
  </w:style>
  <w:style w:type="character" w:customStyle="1" w:styleId="texttitle21rf4">
    <w:name w:val="texttitle2__1_rf4"/>
    <w:basedOn w:val="DefaultParagraphFont"/>
    <w:rsid w:val="00522542"/>
  </w:style>
  <w:style w:type="paragraph" w:styleId="EndnoteText">
    <w:name w:val="endnote text"/>
    <w:basedOn w:val="Normal"/>
    <w:link w:val="EndnoteTextChar"/>
    <w:uiPriority w:val="99"/>
    <w:semiHidden/>
    <w:unhideWhenUsed/>
    <w:rsid w:val="00522542"/>
    <w:rPr>
      <w:sz w:val="20"/>
      <w:szCs w:val="20"/>
    </w:rPr>
  </w:style>
  <w:style w:type="character" w:customStyle="1" w:styleId="EndnoteTextChar">
    <w:name w:val="Endnote Text Char"/>
    <w:basedOn w:val="DefaultParagraphFont"/>
    <w:link w:val="EndnoteText"/>
    <w:uiPriority w:val="99"/>
    <w:semiHidden/>
    <w:rsid w:val="00522542"/>
    <w:rPr>
      <w:rFonts w:ascii="Times New Roman" w:eastAsia="Times New Roman" w:hAnsi="Times New Roman"/>
      <w:lang w:val="en-GB" w:eastAsia="en-GB"/>
    </w:rPr>
  </w:style>
  <w:style w:type="character" w:styleId="EndnoteReference">
    <w:name w:val="endnote reference"/>
    <w:basedOn w:val="DefaultParagraphFont"/>
    <w:uiPriority w:val="99"/>
    <w:semiHidden/>
    <w:unhideWhenUsed/>
    <w:rsid w:val="00522542"/>
    <w:rPr>
      <w:vertAlign w:val="superscript"/>
    </w:rPr>
  </w:style>
  <w:style w:type="character" w:customStyle="1" w:styleId="UnresolvedMention1">
    <w:name w:val="Unresolved Mention1"/>
    <w:uiPriority w:val="99"/>
    <w:semiHidden/>
    <w:unhideWhenUsed/>
    <w:rsid w:val="00DD0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6046">
      <w:bodyDiv w:val="1"/>
      <w:marLeft w:val="0"/>
      <w:marRight w:val="0"/>
      <w:marTop w:val="0"/>
      <w:marBottom w:val="0"/>
      <w:divBdr>
        <w:top w:val="none" w:sz="0" w:space="0" w:color="auto"/>
        <w:left w:val="none" w:sz="0" w:space="0" w:color="auto"/>
        <w:bottom w:val="none" w:sz="0" w:space="0" w:color="auto"/>
        <w:right w:val="none" w:sz="0" w:space="0" w:color="auto"/>
      </w:divBdr>
    </w:div>
    <w:div w:id="47917790">
      <w:bodyDiv w:val="1"/>
      <w:marLeft w:val="0"/>
      <w:marRight w:val="0"/>
      <w:marTop w:val="0"/>
      <w:marBottom w:val="0"/>
      <w:divBdr>
        <w:top w:val="none" w:sz="0" w:space="0" w:color="auto"/>
        <w:left w:val="none" w:sz="0" w:space="0" w:color="auto"/>
        <w:bottom w:val="none" w:sz="0" w:space="0" w:color="auto"/>
        <w:right w:val="none" w:sz="0" w:space="0" w:color="auto"/>
      </w:divBdr>
    </w:div>
    <w:div w:id="78068546">
      <w:bodyDiv w:val="1"/>
      <w:marLeft w:val="0"/>
      <w:marRight w:val="0"/>
      <w:marTop w:val="0"/>
      <w:marBottom w:val="0"/>
      <w:divBdr>
        <w:top w:val="none" w:sz="0" w:space="0" w:color="auto"/>
        <w:left w:val="none" w:sz="0" w:space="0" w:color="auto"/>
        <w:bottom w:val="none" w:sz="0" w:space="0" w:color="auto"/>
        <w:right w:val="none" w:sz="0" w:space="0" w:color="auto"/>
      </w:divBdr>
      <w:divsChild>
        <w:div w:id="263878648">
          <w:marLeft w:val="0"/>
          <w:marRight w:val="0"/>
          <w:marTop w:val="0"/>
          <w:marBottom w:val="0"/>
          <w:divBdr>
            <w:top w:val="none" w:sz="0" w:space="0" w:color="auto"/>
            <w:left w:val="none" w:sz="0" w:space="0" w:color="auto"/>
            <w:bottom w:val="none" w:sz="0" w:space="0" w:color="auto"/>
            <w:right w:val="none" w:sz="0" w:space="0" w:color="auto"/>
          </w:divBdr>
        </w:div>
      </w:divsChild>
    </w:div>
    <w:div w:id="114176577">
      <w:bodyDiv w:val="1"/>
      <w:marLeft w:val="0"/>
      <w:marRight w:val="0"/>
      <w:marTop w:val="0"/>
      <w:marBottom w:val="0"/>
      <w:divBdr>
        <w:top w:val="none" w:sz="0" w:space="0" w:color="auto"/>
        <w:left w:val="none" w:sz="0" w:space="0" w:color="auto"/>
        <w:bottom w:val="none" w:sz="0" w:space="0" w:color="auto"/>
        <w:right w:val="none" w:sz="0" w:space="0" w:color="auto"/>
      </w:divBdr>
    </w:div>
    <w:div w:id="121000963">
      <w:bodyDiv w:val="1"/>
      <w:marLeft w:val="0"/>
      <w:marRight w:val="0"/>
      <w:marTop w:val="0"/>
      <w:marBottom w:val="0"/>
      <w:divBdr>
        <w:top w:val="none" w:sz="0" w:space="0" w:color="auto"/>
        <w:left w:val="none" w:sz="0" w:space="0" w:color="auto"/>
        <w:bottom w:val="none" w:sz="0" w:space="0" w:color="auto"/>
        <w:right w:val="none" w:sz="0" w:space="0" w:color="auto"/>
      </w:divBdr>
    </w:div>
    <w:div w:id="229078933">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754397953">
      <w:bodyDiv w:val="1"/>
      <w:marLeft w:val="0"/>
      <w:marRight w:val="0"/>
      <w:marTop w:val="0"/>
      <w:marBottom w:val="0"/>
      <w:divBdr>
        <w:top w:val="none" w:sz="0" w:space="0" w:color="auto"/>
        <w:left w:val="none" w:sz="0" w:space="0" w:color="auto"/>
        <w:bottom w:val="none" w:sz="0" w:space="0" w:color="auto"/>
        <w:right w:val="none" w:sz="0" w:space="0" w:color="auto"/>
      </w:divBdr>
    </w:div>
    <w:div w:id="767776167">
      <w:bodyDiv w:val="1"/>
      <w:marLeft w:val="0"/>
      <w:marRight w:val="0"/>
      <w:marTop w:val="0"/>
      <w:marBottom w:val="0"/>
      <w:divBdr>
        <w:top w:val="none" w:sz="0" w:space="0" w:color="auto"/>
        <w:left w:val="none" w:sz="0" w:space="0" w:color="auto"/>
        <w:bottom w:val="none" w:sz="0" w:space="0" w:color="auto"/>
        <w:right w:val="none" w:sz="0" w:space="0" w:color="auto"/>
      </w:divBdr>
    </w:div>
    <w:div w:id="826551334">
      <w:bodyDiv w:val="1"/>
      <w:marLeft w:val="0"/>
      <w:marRight w:val="0"/>
      <w:marTop w:val="0"/>
      <w:marBottom w:val="0"/>
      <w:divBdr>
        <w:top w:val="none" w:sz="0" w:space="0" w:color="auto"/>
        <w:left w:val="none" w:sz="0" w:space="0" w:color="auto"/>
        <w:bottom w:val="none" w:sz="0" w:space="0" w:color="auto"/>
        <w:right w:val="none" w:sz="0" w:space="0" w:color="auto"/>
      </w:divBdr>
    </w:div>
    <w:div w:id="953174905">
      <w:bodyDiv w:val="1"/>
      <w:marLeft w:val="0"/>
      <w:marRight w:val="0"/>
      <w:marTop w:val="0"/>
      <w:marBottom w:val="0"/>
      <w:divBdr>
        <w:top w:val="none" w:sz="0" w:space="0" w:color="auto"/>
        <w:left w:val="none" w:sz="0" w:space="0" w:color="auto"/>
        <w:bottom w:val="none" w:sz="0" w:space="0" w:color="auto"/>
        <w:right w:val="none" w:sz="0" w:space="0" w:color="auto"/>
      </w:divBdr>
    </w:div>
    <w:div w:id="1253245779">
      <w:bodyDiv w:val="1"/>
      <w:marLeft w:val="0"/>
      <w:marRight w:val="0"/>
      <w:marTop w:val="0"/>
      <w:marBottom w:val="0"/>
      <w:divBdr>
        <w:top w:val="none" w:sz="0" w:space="0" w:color="auto"/>
        <w:left w:val="none" w:sz="0" w:space="0" w:color="auto"/>
        <w:bottom w:val="none" w:sz="0" w:space="0" w:color="auto"/>
        <w:right w:val="none" w:sz="0" w:space="0" w:color="auto"/>
      </w:divBdr>
    </w:div>
    <w:div w:id="1279752428">
      <w:bodyDiv w:val="1"/>
      <w:marLeft w:val="0"/>
      <w:marRight w:val="0"/>
      <w:marTop w:val="0"/>
      <w:marBottom w:val="0"/>
      <w:divBdr>
        <w:top w:val="none" w:sz="0" w:space="0" w:color="auto"/>
        <w:left w:val="none" w:sz="0" w:space="0" w:color="auto"/>
        <w:bottom w:val="none" w:sz="0" w:space="0" w:color="auto"/>
        <w:right w:val="none" w:sz="0" w:space="0" w:color="auto"/>
      </w:divBdr>
    </w:div>
    <w:div w:id="1331523929">
      <w:bodyDiv w:val="1"/>
      <w:marLeft w:val="0"/>
      <w:marRight w:val="0"/>
      <w:marTop w:val="0"/>
      <w:marBottom w:val="0"/>
      <w:divBdr>
        <w:top w:val="none" w:sz="0" w:space="0" w:color="auto"/>
        <w:left w:val="none" w:sz="0" w:space="0" w:color="auto"/>
        <w:bottom w:val="none" w:sz="0" w:space="0" w:color="auto"/>
        <w:right w:val="none" w:sz="0" w:space="0" w:color="auto"/>
      </w:divBdr>
    </w:div>
    <w:div w:id="1451048042">
      <w:bodyDiv w:val="1"/>
      <w:marLeft w:val="0"/>
      <w:marRight w:val="0"/>
      <w:marTop w:val="0"/>
      <w:marBottom w:val="0"/>
      <w:divBdr>
        <w:top w:val="none" w:sz="0" w:space="0" w:color="auto"/>
        <w:left w:val="none" w:sz="0" w:space="0" w:color="auto"/>
        <w:bottom w:val="none" w:sz="0" w:space="0" w:color="auto"/>
        <w:right w:val="none" w:sz="0" w:space="0" w:color="auto"/>
      </w:divBdr>
    </w:div>
    <w:div w:id="1451239422">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835105222">
      <w:bodyDiv w:val="1"/>
      <w:marLeft w:val="0"/>
      <w:marRight w:val="0"/>
      <w:marTop w:val="0"/>
      <w:marBottom w:val="0"/>
      <w:divBdr>
        <w:top w:val="none" w:sz="0" w:space="0" w:color="auto"/>
        <w:left w:val="none" w:sz="0" w:space="0" w:color="auto"/>
        <w:bottom w:val="none" w:sz="0" w:space="0" w:color="auto"/>
        <w:right w:val="none" w:sz="0" w:space="0" w:color="auto"/>
      </w:divBdr>
    </w:div>
    <w:div w:id="1931112806">
      <w:bodyDiv w:val="1"/>
      <w:marLeft w:val="0"/>
      <w:marRight w:val="0"/>
      <w:marTop w:val="0"/>
      <w:marBottom w:val="0"/>
      <w:divBdr>
        <w:top w:val="none" w:sz="0" w:space="0" w:color="auto"/>
        <w:left w:val="none" w:sz="0" w:space="0" w:color="auto"/>
        <w:bottom w:val="none" w:sz="0" w:space="0" w:color="auto"/>
        <w:right w:val="none" w:sz="0" w:space="0" w:color="auto"/>
      </w:divBdr>
    </w:div>
    <w:div w:id="207901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71B357-6669-4186-A415-BF40A042281C}"/>
      </w:docPartPr>
      <w:docPartBody>
        <w:p w:rsidR="00F6724C" w:rsidRDefault="00EB067A">
          <w:r w:rsidRPr="0005696C">
            <w:rPr>
              <w:rStyle w:val="PlaceholderText"/>
            </w:rPr>
            <w:t>Click or tap here to enter text.</w:t>
          </w:r>
        </w:p>
      </w:docPartBody>
    </w:docPart>
    <w:docPart>
      <w:docPartPr>
        <w:name w:val="8EAA09D076D84D029090D0D2A73EF330"/>
        <w:category>
          <w:name w:val="General"/>
          <w:gallery w:val="placeholder"/>
        </w:category>
        <w:types>
          <w:type w:val="bbPlcHdr"/>
        </w:types>
        <w:behaviors>
          <w:behavior w:val="content"/>
        </w:behaviors>
        <w:guid w:val="{75198076-09E5-449A-B1B1-2EC0FDC0ED24}"/>
      </w:docPartPr>
      <w:docPartBody>
        <w:p w:rsidR="00826FA1" w:rsidRDefault="00ED709C" w:rsidP="00ED709C">
          <w:pPr>
            <w:pStyle w:val="8EAA09D076D84D029090D0D2A73EF330"/>
          </w:pPr>
          <w:r w:rsidRPr="000569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7A"/>
    <w:rsid w:val="00001147"/>
    <w:rsid w:val="00010651"/>
    <w:rsid w:val="000478B1"/>
    <w:rsid w:val="00076961"/>
    <w:rsid w:val="0009582C"/>
    <w:rsid w:val="00102E42"/>
    <w:rsid w:val="001A3506"/>
    <w:rsid w:val="001F14B0"/>
    <w:rsid w:val="00200ABF"/>
    <w:rsid w:val="00204729"/>
    <w:rsid w:val="00215228"/>
    <w:rsid w:val="00236D12"/>
    <w:rsid w:val="00261687"/>
    <w:rsid w:val="002E3155"/>
    <w:rsid w:val="00317B69"/>
    <w:rsid w:val="00364012"/>
    <w:rsid w:val="00422C13"/>
    <w:rsid w:val="00423E7A"/>
    <w:rsid w:val="004361AE"/>
    <w:rsid w:val="00445D9F"/>
    <w:rsid w:val="004B4B0A"/>
    <w:rsid w:val="004D0719"/>
    <w:rsid w:val="004F7D0B"/>
    <w:rsid w:val="005702D9"/>
    <w:rsid w:val="006319DE"/>
    <w:rsid w:val="006B08D4"/>
    <w:rsid w:val="00826FA1"/>
    <w:rsid w:val="00871B87"/>
    <w:rsid w:val="008A5AF5"/>
    <w:rsid w:val="008D43B1"/>
    <w:rsid w:val="008F2AD5"/>
    <w:rsid w:val="00902E80"/>
    <w:rsid w:val="009033A6"/>
    <w:rsid w:val="009460A8"/>
    <w:rsid w:val="009666DB"/>
    <w:rsid w:val="00A005EA"/>
    <w:rsid w:val="00A87849"/>
    <w:rsid w:val="00AA18B7"/>
    <w:rsid w:val="00AB2DD3"/>
    <w:rsid w:val="00AE1CF4"/>
    <w:rsid w:val="00B07D8C"/>
    <w:rsid w:val="00B26BFA"/>
    <w:rsid w:val="00BC5B7E"/>
    <w:rsid w:val="00C001F8"/>
    <w:rsid w:val="00C77F33"/>
    <w:rsid w:val="00D22CDE"/>
    <w:rsid w:val="00D34E29"/>
    <w:rsid w:val="00D529E3"/>
    <w:rsid w:val="00D6328F"/>
    <w:rsid w:val="00D6715D"/>
    <w:rsid w:val="00D915F5"/>
    <w:rsid w:val="00DB3508"/>
    <w:rsid w:val="00E02761"/>
    <w:rsid w:val="00E148A8"/>
    <w:rsid w:val="00E8280D"/>
    <w:rsid w:val="00EB067A"/>
    <w:rsid w:val="00EB4EB7"/>
    <w:rsid w:val="00EC2D7C"/>
    <w:rsid w:val="00ED709C"/>
    <w:rsid w:val="00F174E3"/>
    <w:rsid w:val="00F60BFA"/>
    <w:rsid w:val="00F6306B"/>
    <w:rsid w:val="00F6724C"/>
    <w:rsid w:val="00F7519F"/>
    <w:rsid w:val="00F83234"/>
    <w:rsid w:val="00F972D4"/>
    <w:rsid w:val="00FB2E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8B1"/>
    <w:rPr>
      <w:color w:val="808080"/>
    </w:rPr>
  </w:style>
  <w:style w:type="paragraph" w:customStyle="1" w:styleId="8EAA09D076D84D029090D0D2A73EF330">
    <w:name w:val="8EAA09D076D84D029090D0D2A73EF330"/>
    <w:rsid w:val="00ED709C"/>
    <w:rPr>
      <w:lang w:val="fr-CD" w:eastAsia="fr-C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1" ma:contentTypeDescription="Create a new document." ma:contentTypeScope="" ma:versionID="09d98f2c483851fb9a12ad4149d881f7">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1c559da0a93d315d0076e3d2e2295cd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Final narrative report</DocumentType>
    <UploadedBy xmlns="b1528a4b-5ccb-40f7-a09e-43427183cd95">viktoria.vonknobloch@un.org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MPTF_00006_00746</ProjectId>
    <FundCode xmlns="f9695bc1-6109-4dcd-a27a-f8a0370b00e2">MPTF_00006</FundCode>
    <Comments xmlns="f9695bc1-6109-4dcd-a27a-f8a0370b00e2">Final narrative report</Comments>
    <Active xmlns="f9695bc1-6109-4dcd-a27a-f8a0370b00e2">Yes</Active>
    <DocumentDate xmlns="b1528a4b-5ccb-40f7-a09e-43427183cd95">2023-08-02T07:00:00+00:00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47026590-A154-4965-B77F-D9653F02AA3D}"/>
</file>

<file path=customXml/itemProps4.xml><?xml version="1.0" encoding="utf-8"?>
<ds:datastoreItem xmlns:ds="http://schemas.openxmlformats.org/officeDocument/2006/customXml" ds:itemID="{FC4795A2-F140-42B7-B425-0096B83C28D9}">
  <ds:schemaRefs>
    <ds:schemaRef ds:uri="http://schemas.openxmlformats.org/officeDocument/2006/bibliography"/>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 ds:uri="e77b5015-7e61-4ecd-8046-99bc10c1447a"/>
    <ds:schemaRef ds:uri="59aea1d5-e941-42c5-9ca6-fb5dc849c72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9889</Words>
  <Characters>54393</Characters>
  <Application>Microsoft Office Word</Application>
  <DocSecurity>0</DocSecurity>
  <Lines>453</Lines>
  <Paragraphs>128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64154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PBF COD A-7 Police de Proximite_Final narrative report.docx</dc:title>
  <dc:subject/>
  <dc:creator>Technical P. Advisor</dc:creator>
  <cp:keywords/>
  <cp:lastModifiedBy>OULAYE Yedea Emilie</cp:lastModifiedBy>
  <cp:revision>3</cp:revision>
  <cp:lastPrinted>2014-02-10T18:12:00Z</cp:lastPrinted>
  <dcterms:created xsi:type="dcterms:W3CDTF">2023-06-29T08:01:00Z</dcterms:created>
  <dcterms:modified xsi:type="dcterms:W3CDTF">2023-06-29T09:26:00Z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y fmtid="{D5CDD505-2E9C-101B-9397-08002B2CF9AE}" pid="6" name="GrammarlyDocumentId">
    <vt:lpwstr>b2bc8fde68691e784af089f62292b98a8e5909deb253d02303cd5c2fc04fd94e</vt:lpwstr>
  </property>
  <property fmtid="{D5CDD505-2E9C-101B-9397-08002B2CF9AE}" pid="7" name="MediaServiceImageTags">
    <vt:lpwstr/>
  </property>
  <property fmtid="{D5CDD505-2E9C-101B-9397-08002B2CF9AE}" pid="8" name="MSIP_Label_2059aa38-f392-4105-be92-628035578272_Enabled">
    <vt:lpwstr>true</vt:lpwstr>
  </property>
  <property fmtid="{D5CDD505-2E9C-101B-9397-08002B2CF9AE}" pid="9" name="MSIP_Label_2059aa38-f392-4105-be92-628035578272_SetDate">
    <vt:lpwstr>2023-05-03T19:56:23Z</vt:lpwstr>
  </property>
  <property fmtid="{D5CDD505-2E9C-101B-9397-08002B2CF9AE}" pid="10" name="MSIP_Label_2059aa38-f392-4105-be92-628035578272_Method">
    <vt:lpwstr>Standard</vt:lpwstr>
  </property>
  <property fmtid="{D5CDD505-2E9C-101B-9397-08002B2CF9AE}" pid="11" name="MSIP_Label_2059aa38-f392-4105-be92-628035578272_Name">
    <vt:lpwstr>IOMLb0020IN123173</vt:lpwstr>
  </property>
  <property fmtid="{D5CDD505-2E9C-101B-9397-08002B2CF9AE}" pid="12" name="MSIP_Label_2059aa38-f392-4105-be92-628035578272_SiteId">
    <vt:lpwstr>1588262d-23fb-43b4-bd6e-bce49c8e6186</vt:lpwstr>
  </property>
  <property fmtid="{D5CDD505-2E9C-101B-9397-08002B2CF9AE}" pid="13" name="MSIP_Label_2059aa38-f392-4105-be92-628035578272_ActionId">
    <vt:lpwstr>49df249e-db5c-4452-94b2-817e9784892b</vt:lpwstr>
  </property>
  <property fmtid="{D5CDD505-2E9C-101B-9397-08002B2CF9AE}" pid="14" name="MSIP_Label_2059aa38-f392-4105-be92-628035578272_ContentBits">
    <vt:lpwstr>0</vt:lpwstr>
  </property>
  <property fmtid="{D5CDD505-2E9C-101B-9397-08002B2CF9AE}" pid="15" name="TaxCatchAll">
    <vt:lpwstr/>
  </property>
  <property fmtid="{D5CDD505-2E9C-101B-9397-08002B2CF9AE}" pid="16" name="lcf76f155ced4ddcb4097134ff3c332f">
    <vt:lpwstr/>
  </property>
</Properties>
</file>