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EE5" w:rsidRPr="00BA0EE5" w:rsidRDefault="00BA0EE5" w:rsidP="002C509E">
      <w:pPr>
        <w:spacing w:line="240" w:lineRule="auto"/>
      </w:pPr>
    </w:p>
    <w:tbl>
      <w:tblPr>
        <w:tblStyle w:val="TableGrid"/>
        <w:tblW w:w="10760" w:type="dxa"/>
        <w:tblInd w:w="3" w:type="dxa"/>
        <w:tblCellMar>
          <w:left w:w="85" w:type="dxa"/>
          <w:right w:w="20" w:type="dxa"/>
        </w:tblCellMar>
        <w:tblLook w:val="04A0" w:firstRow="1" w:lastRow="0" w:firstColumn="1" w:lastColumn="0" w:noHBand="0" w:noVBand="1"/>
      </w:tblPr>
      <w:tblGrid>
        <w:gridCol w:w="1609"/>
        <w:gridCol w:w="1866"/>
        <w:gridCol w:w="1330"/>
        <w:gridCol w:w="592"/>
        <w:gridCol w:w="1339"/>
        <w:gridCol w:w="1001"/>
        <w:gridCol w:w="900"/>
        <w:gridCol w:w="2123"/>
      </w:tblGrid>
      <w:tr w:rsidR="00637739" w:rsidTr="005657DF">
        <w:trPr>
          <w:trHeight w:val="450"/>
        </w:trPr>
        <w:tc>
          <w:tcPr>
            <w:tcW w:w="10760" w:type="dxa"/>
            <w:gridSpan w:val="8"/>
            <w:tcBorders>
              <w:top w:val="nil"/>
              <w:left w:val="nil"/>
              <w:bottom w:val="nil"/>
              <w:right w:val="nil"/>
            </w:tcBorders>
            <w:shd w:val="clear" w:color="auto" w:fill="6989BB"/>
          </w:tcPr>
          <w:p w:rsidR="00637739" w:rsidRDefault="005657DF" w:rsidP="002C509E">
            <w:pPr>
              <w:spacing w:after="0" w:line="240" w:lineRule="auto"/>
              <w:ind w:left="0" w:right="65" w:firstLine="0"/>
              <w:jc w:val="center"/>
            </w:pPr>
            <w:r>
              <w:rPr>
                <w:b/>
                <w:color w:val="FFFEFD"/>
                <w:sz w:val="36"/>
              </w:rPr>
              <w:t>Mission Critical Action #</w:t>
            </w:r>
          </w:p>
        </w:tc>
      </w:tr>
      <w:tr w:rsidR="00637739" w:rsidTr="005657DF">
        <w:trPr>
          <w:trHeight w:val="1303"/>
        </w:trPr>
        <w:tc>
          <w:tcPr>
            <w:tcW w:w="10760" w:type="dxa"/>
            <w:gridSpan w:val="8"/>
            <w:tcBorders>
              <w:top w:val="nil"/>
              <w:left w:val="single" w:sz="4" w:space="0" w:color="6989BB"/>
              <w:bottom w:val="single" w:sz="4" w:space="0" w:color="3B3477"/>
              <w:right w:val="single" w:sz="4" w:space="0" w:color="6989BB"/>
            </w:tcBorders>
            <w:shd w:val="clear" w:color="auto" w:fill="F0F0F6"/>
            <w:vAlign w:val="center"/>
          </w:tcPr>
          <w:p w:rsidR="00637739" w:rsidRDefault="000F7361" w:rsidP="002C509E">
            <w:pPr>
              <w:spacing w:after="0" w:line="240" w:lineRule="auto"/>
              <w:ind w:left="366" w:right="0" w:firstLine="0"/>
              <w:jc w:val="left"/>
            </w:pPr>
            <w:r>
              <w:rPr>
                <w:noProof/>
                <w:color w:val="000000"/>
                <w:sz w:val="22"/>
              </w:rPr>
              <mc:AlternateContent>
                <mc:Choice Requires="wpg">
                  <w:drawing>
                    <wp:anchor distT="0" distB="0" distL="114300" distR="114300" simplePos="0" relativeHeight="251659264" behindDoc="0" locked="0" layoutInCell="1" allowOverlap="1" wp14:anchorId="194F5642" wp14:editId="13ACF00E">
                      <wp:simplePos x="0" y="0"/>
                      <wp:positionH relativeFrom="column">
                        <wp:posOffset>3719514</wp:posOffset>
                      </wp:positionH>
                      <wp:positionV relativeFrom="paragraph">
                        <wp:posOffset>-63261</wp:posOffset>
                      </wp:positionV>
                      <wp:extent cx="659562" cy="624612"/>
                      <wp:effectExtent l="0" t="0" r="0" b="0"/>
                      <wp:wrapSquare wrapText="bothSides"/>
                      <wp:docPr id="9278" name="Group 9278"/>
                      <wp:cNvGraphicFramePr/>
                      <a:graphic xmlns:a="http://schemas.openxmlformats.org/drawingml/2006/main">
                        <a:graphicData uri="http://schemas.microsoft.com/office/word/2010/wordprocessingGroup">
                          <wpg:wgp>
                            <wpg:cNvGrpSpPr/>
                            <wpg:grpSpPr>
                              <a:xfrm>
                                <a:off x="0" y="0"/>
                                <a:ext cx="659562" cy="624612"/>
                                <a:chOff x="0" y="0"/>
                                <a:chExt cx="659562" cy="624612"/>
                              </a:xfrm>
                            </wpg:grpSpPr>
                            <wps:wsp>
                              <wps:cNvPr id="1894" name="Shape 1894"/>
                              <wps:cNvSpPr/>
                              <wps:spPr>
                                <a:xfrm>
                                  <a:off x="340982" y="433946"/>
                                  <a:ext cx="14637" cy="57010"/>
                                </a:xfrm>
                                <a:custGeom>
                                  <a:avLst/>
                                  <a:gdLst/>
                                  <a:ahLst/>
                                  <a:cxnLst/>
                                  <a:rect l="0" t="0" r="0" b="0"/>
                                  <a:pathLst>
                                    <a:path w="14637" h="57010">
                                      <a:moveTo>
                                        <a:pt x="0" y="0"/>
                                      </a:moveTo>
                                      <a:lnTo>
                                        <a:pt x="14637" y="7144"/>
                                      </a:lnTo>
                                      <a:lnTo>
                                        <a:pt x="14637" y="49999"/>
                                      </a:lnTo>
                                      <a:lnTo>
                                        <a:pt x="0" y="57010"/>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5" name="Shape 1895"/>
                              <wps:cNvSpPr/>
                              <wps:spPr>
                                <a:xfrm>
                                  <a:off x="340982" y="335902"/>
                                  <a:ext cx="14637" cy="61665"/>
                                </a:xfrm>
                                <a:custGeom>
                                  <a:avLst/>
                                  <a:gdLst/>
                                  <a:ahLst/>
                                  <a:cxnLst/>
                                  <a:rect l="0" t="0" r="0" b="0"/>
                                  <a:pathLst>
                                    <a:path w="14637" h="61665">
                                      <a:moveTo>
                                        <a:pt x="0" y="0"/>
                                      </a:moveTo>
                                      <a:cubicBezTo>
                                        <a:pt x="5607" y="2026"/>
                                        <a:pt x="10138" y="5007"/>
                                        <a:pt x="13605" y="8913"/>
                                      </a:cubicBezTo>
                                      <a:lnTo>
                                        <a:pt x="14637" y="10978"/>
                                      </a:lnTo>
                                      <a:lnTo>
                                        <a:pt x="14637" y="61665"/>
                                      </a:lnTo>
                                      <a:lnTo>
                                        <a:pt x="0" y="57074"/>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6" name="Shape 1896"/>
                              <wps:cNvSpPr/>
                              <wps:spPr>
                                <a:xfrm>
                                  <a:off x="293459" y="335508"/>
                                  <a:ext cx="22390" cy="50559"/>
                                </a:xfrm>
                                <a:custGeom>
                                  <a:avLst/>
                                  <a:gdLst/>
                                  <a:ahLst/>
                                  <a:cxnLst/>
                                  <a:rect l="0" t="0" r="0" b="0"/>
                                  <a:pathLst>
                                    <a:path w="22390" h="50559">
                                      <a:moveTo>
                                        <a:pt x="22390" y="0"/>
                                      </a:moveTo>
                                      <a:lnTo>
                                        <a:pt x="22390" y="50559"/>
                                      </a:lnTo>
                                      <a:cubicBezTo>
                                        <a:pt x="14872" y="47828"/>
                                        <a:pt x="9296" y="44285"/>
                                        <a:pt x="5575" y="39777"/>
                                      </a:cubicBezTo>
                                      <a:cubicBezTo>
                                        <a:pt x="1854" y="35332"/>
                                        <a:pt x="0" y="30594"/>
                                        <a:pt x="0" y="25362"/>
                                      </a:cubicBezTo>
                                      <a:cubicBezTo>
                                        <a:pt x="0" y="19748"/>
                                        <a:pt x="2032" y="14681"/>
                                        <a:pt x="6134" y="9893"/>
                                      </a:cubicBezTo>
                                      <a:cubicBezTo>
                                        <a:pt x="10147" y="5245"/>
                                        <a:pt x="15558" y="1854"/>
                                        <a:pt x="22390"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7" name="Shape 1897"/>
                              <wps:cNvSpPr/>
                              <wps:spPr>
                                <a:xfrm>
                                  <a:off x="0" y="195440"/>
                                  <a:ext cx="355619" cy="429171"/>
                                </a:xfrm>
                                <a:custGeom>
                                  <a:avLst/>
                                  <a:gdLst/>
                                  <a:ahLst/>
                                  <a:cxnLst/>
                                  <a:rect l="0" t="0" r="0" b="0"/>
                                  <a:pathLst>
                                    <a:path w="355619" h="429171">
                                      <a:moveTo>
                                        <a:pt x="161544" y="0"/>
                                      </a:moveTo>
                                      <a:lnTo>
                                        <a:pt x="355619" y="0"/>
                                      </a:lnTo>
                                      <a:lnTo>
                                        <a:pt x="355619" y="111369"/>
                                      </a:lnTo>
                                      <a:lnTo>
                                        <a:pt x="340982" y="108179"/>
                                      </a:lnTo>
                                      <a:lnTo>
                                        <a:pt x="340982" y="93726"/>
                                      </a:lnTo>
                                      <a:lnTo>
                                        <a:pt x="315849" y="93726"/>
                                      </a:lnTo>
                                      <a:lnTo>
                                        <a:pt x="315849" y="108179"/>
                                      </a:lnTo>
                                      <a:cubicBezTo>
                                        <a:pt x="295973" y="109804"/>
                                        <a:pt x="280098" y="116091"/>
                                        <a:pt x="268097" y="126936"/>
                                      </a:cubicBezTo>
                                      <a:cubicBezTo>
                                        <a:pt x="256134" y="137833"/>
                                        <a:pt x="250203" y="151244"/>
                                        <a:pt x="250203" y="167195"/>
                                      </a:cubicBezTo>
                                      <a:cubicBezTo>
                                        <a:pt x="250203" y="183070"/>
                                        <a:pt x="255486" y="196355"/>
                                        <a:pt x="266065" y="207518"/>
                                      </a:cubicBezTo>
                                      <a:cubicBezTo>
                                        <a:pt x="276632" y="218478"/>
                                        <a:pt x="293205" y="226758"/>
                                        <a:pt x="315849" y="232245"/>
                                      </a:cubicBezTo>
                                      <a:lnTo>
                                        <a:pt x="315849" y="293408"/>
                                      </a:lnTo>
                                      <a:cubicBezTo>
                                        <a:pt x="309651" y="290932"/>
                                        <a:pt x="303924" y="286842"/>
                                        <a:pt x="298857" y="281216"/>
                                      </a:cubicBezTo>
                                      <a:cubicBezTo>
                                        <a:pt x="293789" y="275578"/>
                                        <a:pt x="290322" y="268783"/>
                                        <a:pt x="288468" y="261074"/>
                                      </a:cubicBezTo>
                                      <a:lnTo>
                                        <a:pt x="243268" y="265100"/>
                                      </a:lnTo>
                                      <a:cubicBezTo>
                                        <a:pt x="246710" y="284315"/>
                                        <a:pt x="254686" y="299124"/>
                                        <a:pt x="267170" y="309690"/>
                                      </a:cubicBezTo>
                                      <a:cubicBezTo>
                                        <a:pt x="279667" y="320231"/>
                                        <a:pt x="295910" y="326543"/>
                                        <a:pt x="315849" y="328549"/>
                                      </a:cubicBezTo>
                                      <a:lnTo>
                                        <a:pt x="315849" y="355168"/>
                                      </a:lnTo>
                                      <a:lnTo>
                                        <a:pt x="340982" y="355168"/>
                                      </a:lnTo>
                                      <a:lnTo>
                                        <a:pt x="340982" y="327787"/>
                                      </a:lnTo>
                                      <a:lnTo>
                                        <a:pt x="355619" y="324094"/>
                                      </a:lnTo>
                                      <a:lnTo>
                                        <a:pt x="355619" y="429171"/>
                                      </a:lnTo>
                                      <a:lnTo>
                                        <a:pt x="152032" y="429171"/>
                                      </a:lnTo>
                                      <a:cubicBezTo>
                                        <a:pt x="70777" y="429171"/>
                                        <a:pt x="53111" y="361556"/>
                                        <a:pt x="53111" y="361556"/>
                                      </a:cubicBezTo>
                                      <a:cubicBezTo>
                                        <a:pt x="0" y="127115"/>
                                        <a:pt x="161544" y="0"/>
                                        <a:pt x="161544" y="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8" name="Shape 1898"/>
                              <wps:cNvSpPr/>
                              <wps:spPr>
                                <a:xfrm>
                                  <a:off x="102273" y="0"/>
                                  <a:ext cx="253346" cy="146735"/>
                                </a:xfrm>
                                <a:custGeom>
                                  <a:avLst/>
                                  <a:gdLst/>
                                  <a:ahLst/>
                                  <a:cxnLst/>
                                  <a:rect l="0" t="0" r="0" b="0"/>
                                  <a:pathLst>
                                    <a:path w="253346" h="146735">
                                      <a:moveTo>
                                        <a:pt x="107061" y="7200"/>
                                      </a:moveTo>
                                      <a:cubicBezTo>
                                        <a:pt x="172276" y="0"/>
                                        <a:pt x="194907" y="39916"/>
                                        <a:pt x="227584" y="41580"/>
                                      </a:cubicBezTo>
                                      <a:cubicBezTo>
                                        <a:pt x="235737" y="41164"/>
                                        <a:pt x="243270" y="38357"/>
                                        <a:pt x="251000" y="34494"/>
                                      </a:cubicBezTo>
                                      <a:lnTo>
                                        <a:pt x="253346" y="33213"/>
                                      </a:lnTo>
                                      <a:lnTo>
                                        <a:pt x="253346" y="146735"/>
                                      </a:lnTo>
                                      <a:lnTo>
                                        <a:pt x="81229" y="146735"/>
                                      </a:lnTo>
                                      <a:lnTo>
                                        <a:pt x="0" y="71247"/>
                                      </a:lnTo>
                                      <a:cubicBezTo>
                                        <a:pt x="0" y="71247"/>
                                        <a:pt x="40449" y="14643"/>
                                        <a:pt x="107061" y="72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899" name="Shape 1899"/>
                              <wps:cNvSpPr/>
                              <wps:spPr>
                                <a:xfrm>
                                  <a:off x="355619" y="441091"/>
                                  <a:ext cx="14637" cy="42855"/>
                                </a:xfrm>
                                <a:custGeom>
                                  <a:avLst/>
                                  <a:gdLst/>
                                  <a:ahLst/>
                                  <a:cxnLst/>
                                  <a:rect l="0" t="0" r="0" b="0"/>
                                  <a:pathLst>
                                    <a:path w="14637" h="42855">
                                      <a:moveTo>
                                        <a:pt x="0" y="0"/>
                                      </a:moveTo>
                                      <a:lnTo>
                                        <a:pt x="7817" y="3815"/>
                                      </a:lnTo>
                                      <a:cubicBezTo>
                                        <a:pt x="12402" y="8489"/>
                                        <a:pt x="14637" y="14128"/>
                                        <a:pt x="14637" y="20656"/>
                                      </a:cubicBezTo>
                                      <a:cubicBezTo>
                                        <a:pt x="14637" y="27895"/>
                                        <a:pt x="11970" y="34257"/>
                                        <a:pt x="6521" y="39731"/>
                                      </a:cubicBezTo>
                                      <a:lnTo>
                                        <a:pt x="0" y="42855"/>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900" name="Shape 1900"/>
                              <wps:cNvSpPr/>
                              <wps:spPr>
                                <a:xfrm>
                                  <a:off x="355619" y="195440"/>
                                  <a:ext cx="303943" cy="429171"/>
                                </a:xfrm>
                                <a:custGeom>
                                  <a:avLst/>
                                  <a:gdLst/>
                                  <a:ahLst/>
                                  <a:cxnLst/>
                                  <a:rect l="0" t="0" r="0" b="0"/>
                                  <a:pathLst>
                                    <a:path w="303943" h="429171">
                                      <a:moveTo>
                                        <a:pt x="0" y="0"/>
                                      </a:moveTo>
                                      <a:lnTo>
                                        <a:pt x="142424" y="0"/>
                                      </a:lnTo>
                                      <a:cubicBezTo>
                                        <a:pt x="142424" y="0"/>
                                        <a:pt x="303943" y="127115"/>
                                        <a:pt x="250870" y="361556"/>
                                      </a:cubicBezTo>
                                      <a:cubicBezTo>
                                        <a:pt x="250870" y="361556"/>
                                        <a:pt x="233267" y="429171"/>
                                        <a:pt x="152114" y="429171"/>
                                      </a:cubicBezTo>
                                      <a:lnTo>
                                        <a:pt x="0" y="429171"/>
                                      </a:lnTo>
                                      <a:lnTo>
                                        <a:pt x="0" y="324094"/>
                                      </a:lnTo>
                                      <a:lnTo>
                                        <a:pt x="15464" y="320192"/>
                                      </a:lnTo>
                                      <a:cubicBezTo>
                                        <a:pt x="24257" y="316494"/>
                                        <a:pt x="31820" y="311626"/>
                                        <a:pt x="38183" y="305588"/>
                                      </a:cubicBezTo>
                                      <a:cubicBezTo>
                                        <a:pt x="50781" y="293574"/>
                                        <a:pt x="57093" y="278600"/>
                                        <a:pt x="57093" y="261074"/>
                                      </a:cubicBezTo>
                                      <a:cubicBezTo>
                                        <a:pt x="57093" y="245211"/>
                                        <a:pt x="52102" y="232308"/>
                                        <a:pt x="42044" y="222186"/>
                                      </a:cubicBezTo>
                                      <a:cubicBezTo>
                                        <a:pt x="37002" y="217145"/>
                                        <a:pt x="29778" y="212601"/>
                                        <a:pt x="20342" y="208509"/>
                                      </a:cubicBezTo>
                                      <a:lnTo>
                                        <a:pt x="0" y="202127"/>
                                      </a:lnTo>
                                      <a:lnTo>
                                        <a:pt x="0" y="151440"/>
                                      </a:lnTo>
                                      <a:lnTo>
                                        <a:pt x="6191" y="163830"/>
                                      </a:lnTo>
                                      <a:lnTo>
                                        <a:pt x="50019" y="159004"/>
                                      </a:lnTo>
                                      <a:cubicBezTo>
                                        <a:pt x="47009" y="144437"/>
                                        <a:pt x="40075" y="132766"/>
                                        <a:pt x="29229" y="124066"/>
                                      </a:cubicBezTo>
                                      <a:cubicBezTo>
                                        <a:pt x="23775" y="119716"/>
                                        <a:pt x="17387" y="116214"/>
                                        <a:pt x="10073" y="113565"/>
                                      </a:cubicBezTo>
                                      <a:lnTo>
                                        <a:pt x="0" y="111369"/>
                                      </a:lnTo>
                                      <a:lnTo>
                                        <a:pt x="0" y="0"/>
                                      </a:ln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s:wsp>
                              <wps:cNvPr id="1901" name="Shape 1901"/>
                              <wps:cNvSpPr/>
                              <wps:spPr>
                                <a:xfrm>
                                  <a:off x="355619" y="3600"/>
                                  <a:ext cx="201644" cy="143135"/>
                                </a:xfrm>
                                <a:custGeom>
                                  <a:avLst/>
                                  <a:gdLst/>
                                  <a:ahLst/>
                                  <a:cxnLst/>
                                  <a:rect l="0" t="0" r="0" b="0"/>
                                  <a:pathLst>
                                    <a:path w="201644" h="143135">
                                      <a:moveTo>
                                        <a:pt x="94647" y="3600"/>
                                      </a:moveTo>
                                      <a:cubicBezTo>
                                        <a:pt x="161271" y="11043"/>
                                        <a:pt x="201644" y="67647"/>
                                        <a:pt x="201644" y="67647"/>
                                      </a:cubicBezTo>
                                      <a:lnTo>
                                        <a:pt x="120415" y="143135"/>
                                      </a:lnTo>
                                      <a:lnTo>
                                        <a:pt x="0" y="143135"/>
                                      </a:lnTo>
                                      <a:lnTo>
                                        <a:pt x="0" y="29613"/>
                                      </a:lnTo>
                                      <a:lnTo>
                                        <a:pt x="22255" y="17466"/>
                                      </a:lnTo>
                                      <a:cubicBezTo>
                                        <a:pt x="40142" y="8179"/>
                                        <a:pt x="62090" y="0"/>
                                        <a:pt x="94647" y="3600"/>
                                      </a:cubicBezTo>
                                      <a:close/>
                                    </a:path>
                                  </a:pathLst>
                                </a:custGeom>
                                <a:ln w="0" cap="flat">
                                  <a:miter lim="100000"/>
                                </a:ln>
                              </wps:spPr>
                              <wps:style>
                                <a:lnRef idx="0">
                                  <a:srgbClr val="000000">
                                    <a:alpha val="0"/>
                                  </a:srgbClr>
                                </a:lnRef>
                                <a:fillRef idx="1">
                                  <a:srgbClr val="3B3477"/>
                                </a:fillRef>
                                <a:effectRef idx="0">
                                  <a:scrgbClr r="0" g="0" b="0"/>
                                </a:effectRef>
                                <a:fontRef idx="none"/>
                              </wps:style>
                              <wps:bodyPr/>
                            </wps:wsp>
                          </wpg:wgp>
                        </a:graphicData>
                      </a:graphic>
                    </wp:anchor>
                  </w:drawing>
                </mc:Choice>
                <mc:Fallback>
                  <w:pict>
                    <v:group w14:anchorId="4B8C3FD8" id="Group 9278" o:spid="_x0000_s1026" style="position:absolute;margin-left:292.9pt;margin-top:-5pt;width:51.95pt;height:49.2pt;z-index:251659264" coordsize="6595,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">
                      <v:shape id="Shape 1894" o:spid="_x0000_s1027" style="position:absolute;left:3409;top:4339;width:147;height:570;visibility:visible;mso-wrap-style:square;v-text-anchor:top" coordsize="14637,5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BDcMA&#10;AADdAAAADwAAAGRycy9kb3ducmV2LnhtbERPS2sCMRC+F/wPYQpeimZbrOhqFCmopeDBx8XbsBl3&#10;l24mSzLV9d83hYK3+fieM192rlFXCrH2bOB1mIEiLrytuTRwOq4HE1BRkC02nsnAnSIsF72nOebW&#10;33hP14OUKoVwzNFAJdLmWseiIodx6FvixF18cCgJhlLbgLcU7hr9lmVj7bDm1FBhSx8VFd+HH2dg&#10;TNvdefsV3vebs5yOO3khvSZj+s/dagZKqJOH+N/9adP8yXQE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NBDcMAAADdAAAADwAAAAAAAAAAAAAAAACYAgAAZHJzL2Rv&#10;d25yZXYueG1sUEsFBgAAAAAEAAQA9QAAAIgDAAAAAA==&#10;" path="m,l14637,7144r,42855l,57010,,xe" fillcolor="#3b3477" stroked="f" strokeweight="0">
                        <v:stroke miterlimit="1" joinstyle="miter"/>
                        <v:path arrowok="t" textboxrect="0,0,14637,57010"/>
                      </v:shape>
                      <v:shape id="Shape 1895" o:spid="_x0000_s1028" style="position:absolute;left:3409;top:3359;width:147;height:616;visibility:visible;mso-wrap-style:square;v-text-anchor:top" coordsize="14637,6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iHsMA&#10;AADdAAAADwAAAGRycy9kb3ducmV2LnhtbERPS2sCMRC+C/6HMEJvmlV8dTWKFIQeFHz00tuwmWZX&#10;N5PtJurqrzdCobf5+J4zXza2FFeqfeFYQb+XgCDOnC7YKPg6rrtTED4gaywdk4I7eVgu2q05ptrd&#10;eE/XQzAihrBPUUEeQpVK6bOcLPqeq4gj9+NqiyHC2khd4y2G21IOkmQsLRYcG3Ks6COn7Hy4WAW7&#10;zWR7Ybsx5ndYnPQDv2m7Hyn11mlWMxCBmvAv/nN/6jh/+j6C1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iHsMAAADdAAAADwAAAAAAAAAAAAAAAACYAgAAZHJzL2Rv&#10;d25yZXYueG1sUEsFBgAAAAAEAAQA9QAAAIgDAAAAAA==&#10;" path="m,c5607,2026,10138,5007,13605,8913r1032,2065l14637,61665,,57074,,xe" fillcolor="#3b3477" stroked="f" strokeweight="0">
                        <v:stroke miterlimit="1" joinstyle="miter"/>
                        <v:path arrowok="t" textboxrect="0,0,14637,61665"/>
                      </v:shape>
                      <v:shape id="Shape 1896" o:spid="_x0000_s1029" style="position:absolute;left:2934;top:3355;width:224;height:505;visibility:visible;mso-wrap-style:square;v-text-anchor:top" coordsize="22390,5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nKMEA&#10;AADdAAAADwAAAGRycy9kb3ducmV2LnhtbERPy6rCMBDdX/Afwgjurql3UWo1igiV60p8bNyNzdhW&#10;m0lpota/N4Lgbg7nOdN5Z2pxp9ZVlhWMhhEI4tzqigsFh332m4BwHlljbZkUPMnBfNb7mWKq7YO3&#10;dN/5QoQQdikqKL1vUildXpJBN7QNceDOtjXoA2wLqVt8hHBTy78oiqXBikNDiQ0tS8qvu5tREG9p&#10;c0sKjA84Xslrlh3Xp8taqUG/W0xAeOr8V/xx/+swPxnH8P4mn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CJyjBAAAA3QAAAA8AAAAAAAAAAAAAAAAAmAIAAGRycy9kb3du&#10;cmV2LnhtbFBLBQYAAAAABAAEAPUAAACGAwAAAAA=&#10;" path="m22390,r,50559c14872,47828,9296,44285,5575,39777,1854,35332,,30594,,25362,,19748,2032,14681,6134,9893,10147,5245,15558,1854,22390,xe" fillcolor="#3b3477" stroked="f" strokeweight="0">
                        <v:stroke miterlimit="1" joinstyle="miter"/>
                        <v:path arrowok="t" textboxrect="0,0,22390,50559"/>
                      </v:shape>
                      <v:shape id="Shape 1897" o:spid="_x0000_s1030" style="position:absolute;top:1954;width:3556;height:4292;visibility:visible;mso-wrap-style:square;v-text-anchor:top" coordsize="355619,4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HIcIA&#10;AADdAAAADwAAAGRycy9kb3ducmV2LnhtbERPTWvCQBC9F/wPyxR6q5vmUGPqGrTQ0qNVsdchO2ZD&#10;srMhu+rqr3cLhd7m8T5nUUXbizONvnWs4GWagSCunW65UbDffTwXIHxA1tg7JgVX8lAtJw8LLLW7&#10;8Dedt6ERKYR9iQpMCEMppa8NWfRTNxAn7uhGiyHBsZF6xEsKt73Ms+xVWmw5NRgc6N1Q3W1PVoHr&#10;5Dqari5u5jo/bfjnkEf3qdTTY1y9gQgUw7/4z/2l0/xiPoPf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0chwgAAAN0AAAAPAAAAAAAAAAAAAAAAAJgCAABkcnMvZG93&#10;bnJldi54bWxQSwUGAAAAAAQABAD1AAAAhwMAAAAA&#10;" path="m161544,l355619,r,111369l340982,108179r,-14453l315849,93726r,14453c295973,109804,280098,116091,268097,126936v-11963,10897,-17894,24308,-17894,40259c250203,183070,255486,196355,266065,207518v10567,10960,27140,19240,49784,24727l315849,293408v-6198,-2476,-11925,-6566,-16992,-12192c293789,275578,290322,268783,288468,261074r-45200,4026c246710,284315,254686,299124,267170,309690v12497,10541,28740,16853,48679,18859l315849,355168r25133,l340982,327787r14637,-3693l355619,429171r-203587,c70777,429171,53111,361556,53111,361556,,127115,161544,,161544,xe" fillcolor="#3b3477" stroked="f" strokeweight="0">
                        <v:stroke miterlimit="1" joinstyle="miter"/>
                        <v:path arrowok="t" textboxrect="0,0,355619,429171"/>
                      </v:shape>
                      <v:shape id="Shape 1898" o:spid="_x0000_s1031" style="position:absolute;left:1022;width:2534;height:1467;visibility:visible;mso-wrap-style:square;v-text-anchor:top" coordsize="253346,14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9xsUA&#10;AADdAAAADwAAAGRycy9kb3ducmV2LnhtbESPT2vDMAzF74N+B6NBb6uzQUeb1Qmj3Uogp/657CZi&#10;NQmL5WB7bfrtp8NgN4n39N5Pm3Jyg7pSiL1nA8+LDBRx423PrYHz6fNpBSomZIuDZzJwpwhlMXvY&#10;YG79jQ90PaZWSQjHHA10KY251rHpyGFc+JFYtIsPDpOsodU24E3C3aBfsuxVO+xZGjocadtR8338&#10;cQa4DvttW+v646Krg3eVXX7trDHzx+n9DVSiKf2b/64rK/irteDKNzKC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r3GxQAAAN0AAAAPAAAAAAAAAAAAAAAAAJgCAABkcnMv&#10;ZG93bnJldi54bWxQSwUGAAAAAAQABAD1AAAAigMAAAAA&#10;" path="m107061,7200c172276,,194907,39916,227584,41580v8153,-416,15686,-3223,23416,-7086l253346,33213r,113522l81229,146735,,71247v,,40449,-56604,107061,-64047xe" fillcolor="#3b3477" stroked="f" strokeweight="0">
                        <v:stroke miterlimit="1" joinstyle="miter"/>
                        <v:path arrowok="t" textboxrect="0,0,253346,146735"/>
                      </v:shape>
                      <v:shape id="Shape 1899" o:spid="_x0000_s1032" style="position:absolute;left:3556;top:4410;width:146;height:429;visibility:visible;mso-wrap-style:square;v-text-anchor:top" coordsize="1463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UcMA&#10;AADdAAAADwAAAGRycy9kb3ducmV2LnhtbERP3WrCMBS+F/YO4Qx2p+m8GLUzyhgMRFaw3R7gNDlr&#10;i81JSaLWt18Ewbvz8f2e9XaygziTD71jBa+LDASxdqbnVsHvz9c8BxEissHBMSm4UoDt5mm2xsK4&#10;C1d0rmMrUgiHAhV0MY6FlEF3ZDEs3EicuD/nLcYEfSuNx0sKt4NcZtmbtNhzauhwpM+O9LE+WQW6&#10;qnalv35Ph2NTNvtlqWvZ5Eq9PE8f7yAiTfEhvrt3Js3PVyu4fZNO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fUcMAAADdAAAADwAAAAAAAAAAAAAAAACYAgAAZHJzL2Rv&#10;d25yZXYueG1sUEsFBgAAAAAEAAQA9QAAAIgDAAAAAA==&#10;" path="m,l7817,3815v4585,4674,6820,10313,6820,16841c14637,27895,11970,34257,6521,39731l,42855,,xe" fillcolor="#3b3477" stroked="f" strokeweight="0">
                        <v:stroke miterlimit="1" joinstyle="miter"/>
                        <v:path arrowok="t" textboxrect="0,0,14637,42855"/>
                      </v:shape>
                      <v:shape id="Shape 1900" o:spid="_x0000_s1033" style="position:absolute;left:3556;top:1954;width:3039;height:4292;visibility:visible;mso-wrap-style:square;v-text-anchor:top" coordsize="303943,4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8usUA&#10;AADdAAAADwAAAGRycy9kb3ducmV2LnhtbESPQWsCMRCF70L/QxihN0200OpqlLYgFHqwVX/AdDNu&#10;FjeTZZPq7r/vHAreZnhv3vtmve1Do67UpTqyhdnUgCIuo6u5snA67iYLUCkjO2wik4WBEmw3D6M1&#10;Fi7e+Juuh1wpCeFUoAWfc1tonUpPAdM0tsSinWMXMMvaVdp1eJPw0Oi5Mc86YM3S4LGld0/l5fAb&#10;LCxrf/wyw+f88jO88P60eNvxk7f2cdy/rkBl6vPd/H/94QR/aYRf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y6xQAAAN0AAAAPAAAAAAAAAAAAAAAAAJgCAABkcnMv&#10;ZG93bnJldi54bWxQSwUGAAAAAAQABAD1AAAAigMAAAAA&#10;" path="m,l142424,v,,161519,127115,108446,361556c250870,361556,233267,429171,152114,429171l,429171,,324094r15464,-3902c24257,316494,31820,311626,38183,305588,50781,293574,57093,278600,57093,261074v,-15863,-4991,-28766,-15049,-38888c37002,217145,29778,212601,20342,208509l,202127,,151440r6191,12390l50019,159004c47009,144437,40075,132766,29229,124066,23775,119716,17387,116214,10073,113565l,111369,,xe" fillcolor="#3b3477" stroked="f" strokeweight="0">
                        <v:stroke miterlimit="1" joinstyle="miter"/>
                        <v:path arrowok="t" textboxrect="0,0,303943,429171"/>
                      </v:shape>
                      <v:shape id="Shape 1901" o:spid="_x0000_s1034" style="position:absolute;left:3556;top:36;width:2016;height:1431;visibility:visible;mso-wrap-style:square;v-text-anchor:top" coordsize="201644,14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ypMAA&#10;AADdAAAADwAAAGRycy9kb3ducmV2LnhtbERPS2sCMRC+F/wPYYTeamIPpa5GEUHoQSg+8Dxuxs3i&#10;ZrIkcXf9940g9DYf33MWq8E1oqMQa88aphMFgrj0puZKw+m4/fgGEROywcYzaXhQhNVy9LbAwvie&#10;99QdUiVyCMcCNdiU2kLKWFpyGCe+Jc7c1QeHKcNQSROwz+GukZ9KfUmHNecGiy1tLJW3w91p8Psr&#10;d5djOkfZkw1VvftVl1Lr9/GwnoNINKR/8cv9Y/L8mZrC85t8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rypMAAAADdAAAADwAAAAAAAAAAAAAAAACYAgAAZHJzL2Rvd25y&#10;ZXYueG1sUEsFBgAAAAAEAAQA9QAAAIUDAAAAAA==&#10;" path="m94647,3600v66624,7443,106997,64047,106997,64047l120415,143135,,143135,,29613,22255,17466c40142,8179,62090,,94647,3600xe" fillcolor="#3b3477" stroked="f" strokeweight="0">
                        <v:stroke miterlimit="1" joinstyle="miter"/>
                        <v:path arrowok="t" textboxrect="0,0,201644,143135"/>
                      </v:shape>
                      <w10:wrap type="square"/>
                    </v:group>
                  </w:pict>
                </mc:Fallback>
              </mc:AlternateContent>
            </w:r>
            <w:r>
              <w:rPr>
                <w:noProof/>
                <w:color w:val="000000"/>
                <w:sz w:val="22"/>
              </w:rPr>
              <mc:AlternateContent>
                <mc:Choice Requires="wpg">
                  <w:drawing>
                    <wp:anchor distT="0" distB="0" distL="114300" distR="114300" simplePos="0" relativeHeight="251660288" behindDoc="0" locked="0" layoutInCell="1" allowOverlap="1" wp14:anchorId="6C8206E6" wp14:editId="534FA023">
                      <wp:simplePos x="0" y="0"/>
                      <wp:positionH relativeFrom="column">
                        <wp:posOffset>286761</wp:posOffset>
                      </wp:positionH>
                      <wp:positionV relativeFrom="paragraph">
                        <wp:posOffset>-38491</wp:posOffset>
                      </wp:positionV>
                      <wp:extent cx="665925" cy="662394"/>
                      <wp:effectExtent l="0" t="0" r="0" b="0"/>
                      <wp:wrapSquare wrapText="bothSides"/>
                      <wp:docPr id="9279" name="Group 9279"/>
                      <wp:cNvGraphicFramePr/>
                      <a:graphic xmlns:a="http://schemas.openxmlformats.org/drawingml/2006/main">
                        <a:graphicData uri="http://schemas.microsoft.com/office/word/2010/wordprocessingGroup">
                          <wpg:wgp>
                            <wpg:cNvGrpSpPr/>
                            <wpg:grpSpPr>
                              <a:xfrm>
                                <a:off x="0" y="0"/>
                                <a:ext cx="665925" cy="662394"/>
                                <a:chOff x="0" y="0"/>
                                <a:chExt cx="665925" cy="662394"/>
                              </a:xfrm>
                            </wpg:grpSpPr>
                            <wps:wsp>
                              <wps:cNvPr id="1959" name="Shape 1959"/>
                              <wps:cNvSpPr/>
                              <wps:spPr>
                                <a:xfrm>
                                  <a:off x="260960" y="340906"/>
                                  <a:ext cx="68085" cy="21234"/>
                                </a:xfrm>
                                <a:custGeom>
                                  <a:avLst/>
                                  <a:gdLst/>
                                  <a:ahLst/>
                                  <a:cxnLst/>
                                  <a:rect l="0" t="0" r="0" b="0"/>
                                  <a:pathLst>
                                    <a:path w="68085" h="21234">
                                      <a:moveTo>
                                        <a:pt x="0" y="0"/>
                                      </a:moveTo>
                                      <a:lnTo>
                                        <a:pt x="68085" y="0"/>
                                      </a:lnTo>
                                      <a:lnTo>
                                        <a:pt x="55029" y="21234"/>
                                      </a:lnTo>
                                      <a:lnTo>
                                        <a:pt x="38036" y="21234"/>
                                      </a:lnTo>
                                      <a:lnTo>
                                        <a:pt x="0"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0" name="Shape 1960"/>
                              <wps:cNvSpPr/>
                              <wps:spPr>
                                <a:xfrm>
                                  <a:off x="0" y="270442"/>
                                  <a:ext cx="432194" cy="391952"/>
                                </a:xfrm>
                                <a:custGeom>
                                  <a:avLst/>
                                  <a:gdLst/>
                                  <a:ahLst/>
                                  <a:cxnLst/>
                                  <a:rect l="0" t="0" r="0" b="0"/>
                                  <a:pathLst>
                                    <a:path w="432194" h="391952">
                                      <a:moveTo>
                                        <a:pt x="402723" y="1663"/>
                                      </a:moveTo>
                                      <a:cubicBezTo>
                                        <a:pt x="406528" y="2218"/>
                                        <a:pt x="410292" y="3522"/>
                                        <a:pt x="413804" y="5631"/>
                                      </a:cubicBezTo>
                                      <a:cubicBezTo>
                                        <a:pt x="427800" y="14178"/>
                                        <a:pt x="432194" y="32377"/>
                                        <a:pt x="423774" y="46309"/>
                                      </a:cubicBezTo>
                                      <a:lnTo>
                                        <a:pt x="350698" y="166146"/>
                                      </a:lnTo>
                                      <a:cubicBezTo>
                                        <a:pt x="345097" y="175316"/>
                                        <a:pt x="335356" y="180345"/>
                                        <a:pt x="325336" y="180345"/>
                                      </a:cubicBezTo>
                                      <a:cubicBezTo>
                                        <a:pt x="320396" y="180345"/>
                                        <a:pt x="315506" y="179177"/>
                                        <a:pt x="310909" y="176573"/>
                                      </a:cubicBezTo>
                                      <a:lnTo>
                                        <a:pt x="211112" y="129227"/>
                                      </a:lnTo>
                                      <a:lnTo>
                                        <a:pt x="218567" y="389882"/>
                                      </a:lnTo>
                                      <a:lnTo>
                                        <a:pt x="31394" y="391952"/>
                                      </a:lnTo>
                                      <a:lnTo>
                                        <a:pt x="18453" y="129227"/>
                                      </a:lnTo>
                                      <a:cubicBezTo>
                                        <a:pt x="18453" y="129227"/>
                                        <a:pt x="0" y="44061"/>
                                        <a:pt x="106337" y="31615"/>
                                      </a:cubicBezTo>
                                      <a:lnTo>
                                        <a:pt x="114706" y="31615"/>
                                      </a:lnTo>
                                      <a:lnTo>
                                        <a:pt x="123101" y="31615"/>
                                      </a:lnTo>
                                      <a:cubicBezTo>
                                        <a:pt x="177851" y="31615"/>
                                        <a:pt x="195872" y="42423"/>
                                        <a:pt x="232766" y="65143"/>
                                      </a:cubicBezTo>
                                      <a:lnTo>
                                        <a:pt x="314897" y="111041"/>
                                      </a:lnTo>
                                      <a:lnTo>
                                        <a:pt x="373139" y="15511"/>
                                      </a:lnTo>
                                      <a:cubicBezTo>
                                        <a:pt x="379530" y="5091"/>
                                        <a:pt x="391308" y="0"/>
                                        <a:pt x="402723" y="1663"/>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1" name="Shape 1961"/>
                              <wps:cNvSpPr/>
                              <wps:spPr>
                                <a:xfrm>
                                  <a:off x="156121" y="267005"/>
                                  <a:ext cx="21323" cy="31763"/>
                                </a:xfrm>
                                <a:custGeom>
                                  <a:avLst/>
                                  <a:gdLst/>
                                  <a:ahLst/>
                                  <a:cxnLst/>
                                  <a:rect l="0" t="0" r="0" b="0"/>
                                  <a:pathLst>
                                    <a:path w="21323" h="31763">
                                      <a:moveTo>
                                        <a:pt x="21323" y="0"/>
                                      </a:moveTo>
                                      <a:lnTo>
                                        <a:pt x="21323" y="31763"/>
                                      </a:lnTo>
                                      <a:cubicBezTo>
                                        <a:pt x="14821" y="29997"/>
                                        <a:pt x="7722" y="28728"/>
                                        <a:pt x="0" y="27839"/>
                                      </a:cubicBezTo>
                                      <a:lnTo>
                                        <a:pt x="0" y="14072"/>
                                      </a:lnTo>
                                      <a:cubicBezTo>
                                        <a:pt x="7722" y="10351"/>
                                        <a:pt x="14821" y="5588"/>
                                        <a:pt x="21323"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2" name="Shape 1962"/>
                              <wps:cNvSpPr/>
                              <wps:spPr>
                                <a:xfrm>
                                  <a:off x="414490" y="140843"/>
                                  <a:ext cx="81598" cy="130289"/>
                                </a:xfrm>
                                <a:custGeom>
                                  <a:avLst/>
                                  <a:gdLst/>
                                  <a:ahLst/>
                                  <a:cxnLst/>
                                  <a:rect l="0" t="0" r="0" b="0"/>
                                  <a:pathLst>
                                    <a:path w="81598" h="130289">
                                      <a:moveTo>
                                        <a:pt x="71349" y="0"/>
                                      </a:moveTo>
                                      <a:lnTo>
                                        <a:pt x="81598" y="5879"/>
                                      </a:lnTo>
                                      <a:lnTo>
                                        <a:pt x="10376" y="130289"/>
                                      </a:lnTo>
                                      <a:lnTo>
                                        <a:pt x="0" y="124371"/>
                                      </a:lnTo>
                                      <a:lnTo>
                                        <a:pt x="71349" y="0"/>
                                      </a:ln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3" name="Shape 1963"/>
                              <wps:cNvSpPr/>
                              <wps:spPr>
                                <a:xfrm>
                                  <a:off x="27381" y="107200"/>
                                  <a:ext cx="174523" cy="174460"/>
                                </a:xfrm>
                                <a:custGeom>
                                  <a:avLst/>
                                  <a:gdLst/>
                                  <a:ahLst/>
                                  <a:cxnLst/>
                                  <a:rect l="0" t="0" r="0" b="0"/>
                                  <a:pathLst>
                                    <a:path w="174523" h="174460">
                                      <a:moveTo>
                                        <a:pt x="87376" y="0"/>
                                      </a:moveTo>
                                      <a:cubicBezTo>
                                        <a:pt x="135560" y="0"/>
                                        <a:pt x="174523" y="39027"/>
                                        <a:pt x="174523" y="87237"/>
                                      </a:cubicBezTo>
                                      <a:cubicBezTo>
                                        <a:pt x="174523" y="135446"/>
                                        <a:pt x="135560" y="174460"/>
                                        <a:pt x="87376" y="174460"/>
                                      </a:cubicBezTo>
                                      <a:cubicBezTo>
                                        <a:pt x="39103" y="174460"/>
                                        <a:pt x="0" y="135446"/>
                                        <a:pt x="0" y="87237"/>
                                      </a:cubicBezTo>
                                      <a:cubicBezTo>
                                        <a:pt x="0" y="39027"/>
                                        <a:pt x="39103" y="0"/>
                                        <a:pt x="87376" y="0"/>
                                      </a:cubicBezTo>
                                      <a:close/>
                                    </a:path>
                                  </a:pathLst>
                                </a:custGeom>
                                <a:ln w="0" cap="rnd">
                                  <a:round/>
                                </a:ln>
                              </wps:spPr>
                              <wps:style>
                                <a:lnRef idx="0">
                                  <a:srgbClr val="000000">
                                    <a:alpha val="0"/>
                                  </a:srgbClr>
                                </a:lnRef>
                                <a:fillRef idx="1">
                                  <a:srgbClr val="3B3477"/>
                                </a:fillRef>
                                <a:effectRef idx="0">
                                  <a:scrgbClr r="0" g="0" b="0"/>
                                </a:effectRef>
                                <a:fontRef idx="none"/>
                              </wps:style>
                              <wps:bodyPr/>
                            </wps:wsp>
                            <wps:wsp>
                              <wps:cNvPr id="1964" name="Shape 1964"/>
                              <wps:cNvSpPr/>
                              <wps:spPr>
                                <a:xfrm>
                                  <a:off x="156121" y="0"/>
                                  <a:ext cx="509803" cy="362141"/>
                                </a:xfrm>
                                <a:custGeom>
                                  <a:avLst/>
                                  <a:gdLst/>
                                  <a:ahLst/>
                                  <a:cxnLst/>
                                  <a:rect l="0" t="0" r="0" b="0"/>
                                  <a:pathLst>
                                    <a:path w="509803" h="362141">
                                      <a:moveTo>
                                        <a:pt x="0" y="0"/>
                                      </a:moveTo>
                                      <a:lnTo>
                                        <a:pt x="509803" y="0"/>
                                      </a:lnTo>
                                      <a:lnTo>
                                        <a:pt x="509803" y="362141"/>
                                      </a:lnTo>
                                      <a:lnTo>
                                        <a:pt x="250634" y="362141"/>
                                      </a:lnTo>
                                      <a:lnTo>
                                        <a:pt x="263563" y="340906"/>
                                      </a:lnTo>
                                      <a:lnTo>
                                        <a:pt x="488632" y="340906"/>
                                      </a:lnTo>
                                      <a:lnTo>
                                        <a:pt x="488632" y="21260"/>
                                      </a:lnTo>
                                      <a:lnTo>
                                        <a:pt x="21323" y="21260"/>
                                      </a:lnTo>
                                      <a:lnTo>
                                        <a:pt x="21323" y="121818"/>
                                      </a:lnTo>
                                      <a:cubicBezTo>
                                        <a:pt x="14821" y="116243"/>
                                        <a:pt x="7722" y="111519"/>
                                        <a:pt x="0" y="107797"/>
                                      </a:cubicBezTo>
                                      <a:lnTo>
                                        <a:pt x="0" y="0"/>
                                      </a:lnTo>
                                      <a:close/>
                                    </a:path>
                                  </a:pathLst>
                                </a:custGeom>
                                <a:ln w="0" cap="rnd">
                                  <a:round/>
                                </a:ln>
                              </wps:spPr>
                              <wps:style>
                                <a:lnRef idx="0">
                                  <a:srgbClr val="000000">
                                    <a:alpha val="0"/>
                                  </a:srgbClr>
                                </a:lnRef>
                                <a:fillRef idx="1">
                                  <a:srgbClr val="3B3477"/>
                                </a:fillRef>
                                <a:effectRef idx="0">
                                  <a:scrgbClr r="0" g="0" b="0"/>
                                </a:effectRef>
                                <a:fontRef idx="none"/>
                              </wps:style>
                              <wps:bodyPr/>
                            </wps:wsp>
                          </wpg:wgp>
                        </a:graphicData>
                      </a:graphic>
                    </wp:anchor>
                  </w:drawing>
                </mc:Choice>
                <mc:Fallback>
                  <w:pict>
                    <v:group w14:anchorId="5CC8DFBB" id="Group 9279" o:spid="_x0000_s1026" style="position:absolute;margin-left:22.6pt;margin-top:-3.05pt;width:52.45pt;height:52.15pt;z-index:251660288" coordsize="6659,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">
                      <v:shape id="Shape 1959" o:spid="_x0000_s1027" style="position:absolute;left:2609;top:3409;width:681;height:212;visibility:visible;mso-wrap-style:square;v-text-anchor:top" coordsize="68085,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ErsQA&#10;AADdAAAADwAAAGRycy9kb3ducmV2LnhtbERPTWvCQBC9C/6HZQRvulG0NKmrhNIG8abtJbdpdppE&#10;s7NpdtX4712h4G0e73NWm9404kKdqy0rmE0jEMSF1TWXCr6/PievIJxH1thYJgU3crBZDwcrTLS9&#10;8p4uB1+KEMIuQQWV920ipSsqMuimtiUO3K/tDPoAu1LqDq8h3DRyHkUv0mDNoaHClt4rKk6Hs1Fw&#10;+liWf8d0l+XZIp5v+yzNs59UqfGoT99AeOr9U/zv3uowP17G8Pg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xK7EAAAA3QAAAA8AAAAAAAAAAAAAAAAAmAIAAGRycy9k&#10;b3ducmV2LnhtbFBLBQYAAAAABAAEAPUAAACJAwAAAAA=&#10;" path="m,l68085,,55029,21234r-16993,l,xe" fillcolor="#3b3477" stroked="f" strokeweight="0">
                        <v:stroke endcap="round"/>
                        <v:path arrowok="t" textboxrect="0,0,68085,21234"/>
                      </v:shape>
                      <v:shape id="Shape 1960" o:spid="_x0000_s1028" style="position:absolute;top:2704;width:4321;height:3919;visibility:visible;mso-wrap-style:square;v-text-anchor:top" coordsize="432194,39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xCMQA&#10;AADdAAAADwAAAGRycy9kb3ducmV2LnhtbESPT4vCMBDF78J+hzALe9NUD652jSKisF4E/1y8Dc3Y&#10;lm0moYm1fnvnIOxthvfmvd8sVr1rVEdtrD0bGI8yUMSFtzWXBi7n3XAGKiZki41nMvCkCKvlx2CB&#10;ufUPPlJ3SqWSEI45GqhSCrnWsajIYRz5QCzazbcOk6xtqW2LDwl3jZ5k2VQ7rFkaKgy0qaj4O92d&#10;gZK+u0O9d0W4XPm2D91se5xEY74++/UPqER9+je/r3+t4M+n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cQjEAAAA3QAAAA8AAAAAAAAAAAAAAAAAmAIAAGRycy9k&#10;b3ducmV2LnhtbFBLBQYAAAAABAAEAPUAAACJAwAAAAA=&#10;" path="m402723,1663v3805,555,7569,1859,11081,3968c427800,14178,432194,32377,423774,46309l350698,166146v-5601,9170,-15342,14199,-25362,14199c320396,180345,315506,179177,310909,176573l211112,129227r7455,260655l31394,391952,18453,129227v,,-18453,-85166,87884,-97612l114706,31615r8395,c177851,31615,195872,42423,232766,65143r82131,45898l373139,15511c379530,5091,391308,,402723,1663xe" fillcolor="#3b3477" stroked="f" strokeweight="0">
                        <v:stroke endcap="round"/>
                        <v:path arrowok="t" textboxrect="0,0,432194,391952"/>
                      </v:shape>
                      <v:shape id="Shape 1961" o:spid="_x0000_s1029" style="position:absolute;left:1561;top:2670;width:213;height:317;visibility:visible;mso-wrap-style:square;v-text-anchor:top" coordsize="21323,3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kFMMA&#10;AADdAAAADwAAAGRycy9kb3ducmV2LnhtbERPTWvCQBC9F/wPywi96cYq0qauYguBQk9aoddpdkyi&#10;2dl0d9TUX98tCL3N433OYtW7Vp0pxMazgck4A0VcettwZWD3UYweQUVBtth6JgM/FGG1HNwtMLf+&#10;whs6b6VSKYRjjgZqkS7XOpY1OYxj3xEnbu+DQ0kwVNoGvKRw1+qHLJtrhw2nhho7eq2pPG5PzoAN&#10;L9/d9DDbyOe7vRa7+NVLEYy5H/brZ1BCvfyLb+43m+Y/zSf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lkFMMAAADdAAAADwAAAAAAAAAAAAAAAACYAgAAZHJzL2Rv&#10;d25yZXYueG1sUEsFBgAAAAAEAAQA9QAAAIgDAAAAAA==&#10;" path="m21323,r,31763c14821,29997,7722,28728,,27839l,14072c7722,10351,14821,5588,21323,xe" fillcolor="#3b3477" stroked="f" strokeweight="0">
                        <v:stroke endcap="round"/>
                        <v:path arrowok="t" textboxrect="0,0,21323,31763"/>
                      </v:shape>
                      <v:shape id="Shape 1962" o:spid="_x0000_s1030" style="position:absolute;left:4144;top:1408;width:816;height:1303;visibility:visible;mso-wrap-style:square;v-text-anchor:top" coordsize="81598,13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8cA&#10;AADdAAAADwAAAGRycy9kb3ducmV2LnhtbESPT2vCQBDF7wW/wzKCt7pRgn+iq5RqixehjYLXSXZM&#10;otnZkF01fvtuodDbDO/N+71ZrjtTizu1rrKsYDSMQBDnVldcKDgePl5nIJxH1lhbJgVPcrBe9V6W&#10;mGj74G+6p74QIYRdggpK75tESpeXZNANbUMctLNtDfqwtoXULT5CuKnlOIom0mDFgVBiQ+8l5df0&#10;ZgJ3H39t4m12aUbpKYsP02m3/8yUGvS7twUIT53/N/9d73SoP5+M4febMIJ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cvvHAAAA3QAAAA8AAAAAAAAAAAAAAAAAmAIAAGRy&#10;cy9kb3ducmV2LnhtbFBLBQYAAAAABAAEAPUAAACMAwAAAAA=&#10;" path="m71349,l81598,5879,10376,130289,,124371,71349,xe" fillcolor="#3b3477" stroked="f" strokeweight="0">
                        <v:stroke endcap="round"/>
                        <v:path arrowok="t" textboxrect="0,0,81598,130289"/>
                      </v:shape>
                      <v:shape id="Shape 1963" o:spid="_x0000_s1031" style="position:absolute;left:273;top:1072;width:1746;height:1744;visibility:visible;mso-wrap-style:square;v-text-anchor:top" coordsize="174523,17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UCsQA&#10;AADdAAAADwAAAGRycy9kb3ducmV2LnhtbERPTWvCQBC9C/0PyxS8mU0riE3dhCIVPEhpkh7a27A7&#10;JqHZ2ZBdNf77bkHwNo/3OZtisr040+g7xwqekhQEsXam40bBV71brEH4gGywd0wKruShyB9mG8yM&#10;u3BJ5yo0Ioawz1BBG8KQSel1SxZ94gbiyB3daDFEODbSjHiJ4baXz2m6khY7jg0tDrRtSf9WJ6tg&#10;XTby+0cePw7du657XVefh3Kr1PxxensFEWgKd/HNvTdx/stqCf/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VArEAAAA3QAAAA8AAAAAAAAAAAAAAAAAmAIAAGRycy9k&#10;b3ducmV2LnhtbFBLBQYAAAAABAAEAPUAAACJAwAAAAA=&#10;" path="m87376,v48184,,87147,39027,87147,87237c174523,135446,135560,174460,87376,174460,39103,174460,,135446,,87237,,39027,39103,,87376,xe" fillcolor="#3b3477" stroked="f" strokeweight="0">
                        <v:stroke endcap="round"/>
                        <v:path arrowok="t" textboxrect="0,0,174523,174460"/>
                      </v:shape>
                      <v:shape id="Shape 1964" o:spid="_x0000_s1032" style="position:absolute;left:1561;width:5098;height:3621;visibility:visible;mso-wrap-style:square;v-text-anchor:top" coordsize="509803,36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zScQA&#10;AADdAAAADwAAAGRycy9kb3ducmV2LnhtbESP0WrCQBBF34X+wzKFvummVkKNbkIRin0QpeoHDLtj&#10;EszOLtltTP/eLRR8m+Hee+bOuhptJwbqQ+tYwessA0GsnWm5VnA+fU7fQYSIbLBzTAp+KUBVPk3W&#10;WBh3428ajrEWCcKhQAVNjL6QMuiGLIaZ88RJu7jeYkxrX0vT4y3BbSfnWZZLiy2nCw162jSkr8cf&#10;myjGb3fa8vbwdhhkvtsH40et1Mvz+LECEWmMD/N/+suk+st8AX/fpBF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c0nEAAAA3QAAAA8AAAAAAAAAAAAAAAAAmAIAAGRycy9k&#10;b3ducmV2LnhtbFBLBQYAAAAABAAEAPUAAACJAwAAAAA=&#10;" path="m,l509803,r,362141l250634,362141r12929,-21235l488632,340906r,-319646l21323,21260r,100558c14821,116243,7722,111519,,107797l,xe" fillcolor="#3b3477" stroked="f" strokeweight="0">
                        <v:stroke endcap="round"/>
                        <v:path arrowok="t" textboxrect="0,0,509803,362141"/>
                      </v:shape>
                      <w10:wrap type="square"/>
                    </v:group>
                  </w:pict>
                </mc:Fallback>
              </mc:AlternateContent>
            </w:r>
            <w:r w:rsidR="005657DF">
              <w:rPr>
                <w:b/>
                <w:color w:val="BD0033"/>
                <w:sz w:val="40"/>
              </w:rPr>
              <w:t>MCA#</w:t>
            </w:r>
            <w:r>
              <w:rPr>
                <w:b/>
                <w:color w:val="BD0033"/>
                <w:sz w:val="40"/>
              </w:rPr>
              <w:t xml:space="preserve"> $</w:t>
            </w:r>
            <w:r w:rsidR="005657DF">
              <w:rPr>
                <w:b/>
                <w:color w:val="BD0033"/>
                <w:sz w:val="40"/>
              </w:rPr>
              <w:t xml:space="preserve">0.00 </w:t>
            </w:r>
            <w:r>
              <w:rPr>
                <w:color w:val="BD0033"/>
                <w:sz w:val="30"/>
              </w:rPr>
              <w:t xml:space="preserve">million </w:t>
            </w:r>
          </w:p>
          <w:p w:rsidR="00637739" w:rsidRDefault="005657DF" w:rsidP="002C509E">
            <w:pPr>
              <w:spacing w:after="0" w:line="240" w:lineRule="auto"/>
              <w:ind w:left="366" w:right="3844" w:firstLine="0"/>
              <w:jc w:val="left"/>
            </w:pPr>
            <w:r>
              <w:rPr>
                <w:color w:val="3B3477"/>
                <w:sz w:val="20"/>
              </w:rPr>
              <w:t xml:space="preserve">Description </w:t>
            </w:r>
            <w:r w:rsidR="000F7361">
              <w:rPr>
                <w:color w:val="3B3477"/>
                <w:sz w:val="20"/>
              </w:rPr>
              <w:t xml:space="preserve"> </w:t>
            </w:r>
          </w:p>
        </w:tc>
      </w:tr>
      <w:tr w:rsidR="00637739" w:rsidTr="005657DF">
        <w:trPr>
          <w:trHeight w:val="329"/>
        </w:trPr>
        <w:tc>
          <w:tcPr>
            <w:tcW w:w="10760" w:type="dxa"/>
            <w:gridSpan w:val="8"/>
            <w:tcBorders>
              <w:top w:val="single" w:sz="4" w:space="0" w:color="3B3477"/>
              <w:left w:val="single" w:sz="4" w:space="0" w:color="6989BB"/>
              <w:bottom w:val="single" w:sz="4" w:space="0" w:color="3B3477"/>
              <w:right w:val="single" w:sz="4" w:space="0" w:color="6989BB"/>
            </w:tcBorders>
            <w:shd w:val="clear" w:color="auto" w:fill="F0F0F6"/>
          </w:tcPr>
          <w:p w:rsidR="00637739" w:rsidRDefault="000F7361" w:rsidP="002C509E">
            <w:pPr>
              <w:spacing w:after="0" w:line="240" w:lineRule="auto"/>
              <w:ind w:left="25" w:right="0" w:firstLine="0"/>
              <w:jc w:val="center"/>
            </w:pPr>
            <w:r>
              <w:rPr>
                <w:b/>
                <w:color w:val="3B3477"/>
              </w:rPr>
              <w:t xml:space="preserve">COVERAGE: </w:t>
            </w:r>
          </w:p>
        </w:tc>
      </w:tr>
      <w:tr w:rsidR="002E2C43" w:rsidTr="00641BD1">
        <w:trPr>
          <w:trHeight w:val="745"/>
        </w:trPr>
        <w:tc>
          <w:tcPr>
            <w:tcW w:w="1609" w:type="dxa"/>
            <w:tcBorders>
              <w:top w:val="single" w:sz="4" w:space="0" w:color="3B3477"/>
              <w:left w:val="single" w:sz="4" w:space="0" w:color="6989BB"/>
              <w:bottom w:val="single" w:sz="4" w:space="0" w:color="3B3477"/>
              <w:right w:val="single" w:sz="4" w:space="0" w:color="3B3477"/>
            </w:tcBorders>
            <w:shd w:val="clear" w:color="auto" w:fill="FFFEFD"/>
          </w:tcPr>
          <w:p w:rsidR="00637739" w:rsidRDefault="000F7361" w:rsidP="002C509E">
            <w:pPr>
              <w:spacing w:after="0" w:line="240" w:lineRule="auto"/>
              <w:ind w:left="25" w:right="0" w:firstLine="0"/>
              <w:jc w:val="left"/>
            </w:pPr>
            <w:r>
              <w:rPr>
                <w:b/>
                <w:color w:val="BD0033"/>
              </w:rPr>
              <w:t xml:space="preserve">MPTF Project No: </w:t>
            </w:r>
            <w:r w:rsidR="005657DF">
              <w:rPr>
                <w:color w:val="3B3477"/>
              </w:rPr>
              <w:t>000nnnn</w:t>
            </w:r>
          </w:p>
        </w:tc>
        <w:tc>
          <w:tcPr>
            <w:tcW w:w="3196" w:type="dxa"/>
            <w:gridSpan w:val="2"/>
            <w:tcBorders>
              <w:top w:val="single" w:sz="4" w:space="0" w:color="3B3477"/>
              <w:left w:val="single" w:sz="4" w:space="0" w:color="3B3477"/>
              <w:bottom w:val="single" w:sz="4" w:space="0" w:color="3B3477"/>
              <w:right w:val="single" w:sz="4" w:space="0" w:color="3B3477"/>
            </w:tcBorders>
            <w:shd w:val="clear" w:color="auto" w:fill="FFFEFD"/>
          </w:tcPr>
          <w:p w:rsidR="00637739" w:rsidRDefault="000F7361" w:rsidP="002C509E">
            <w:pPr>
              <w:spacing w:after="3" w:line="240" w:lineRule="auto"/>
              <w:ind w:right="0" w:firstLine="0"/>
              <w:jc w:val="left"/>
            </w:pPr>
            <w:r>
              <w:rPr>
                <w:b/>
                <w:color w:val="BD0033"/>
              </w:rPr>
              <w:t>Title:</w:t>
            </w:r>
          </w:p>
          <w:p w:rsidR="00156BB8" w:rsidRDefault="00156BB8" w:rsidP="002C509E">
            <w:pPr>
              <w:pStyle w:val="Pa2"/>
              <w:spacing w:line="240" w:lineRule="auto"/>
              <w:rPr>
                <w:rFonts w:ascii="Arial Narrow" w:hAnsi="Arial Narrow"/>
                <w:color w:val="2E74B5"/>
              </w:rPr>
            </w:pPr>
            <w:r>
              <w:rPr>
                <w:rStyle w:val="A8"/>
                <w:rFonts w:ascii="Arial Narrow" w:hAnsi="Arial Narrow"/>
                <w:b/>
                <w:bCs/>
                <w:color w:val="2E74B5"/>
              </w:rPr>
              <w:t>00093136</w:t>
            </w:r>
          </w:p>
          <w:p w:rsidR="00637739" w:rsidRDefault="00156BB8" w:rsidP="002C509E">
            <w:pPr>
              <w:spacing w:after="0" w:line="240" w:lineRule="auto"/>
              <w:ind w:right="0" w:firstLine="0"/>
              <w:jc w:val="left"/>
            </w:pPr>
            <w:r>
              <w:rPr>
                <w:rStyle w:val="A8"/>
                <w:rFonts w:ascii="Arial Narrow" w:hAnsi="Arial Narrow"/>
                <w:color w:val="2E74B5"/>
                <w:sz w:val="24"/>
                <w:szCs w:val="24"/>
              </w:rPr>
              <w:t>Title: Ebola Children Protection</w:t>
            </w:r>
          </w:p>
        </w:tc>
        <w:tc>
          <w:tcPr>
            <w:tcW w:w="1931" w:type="dxa"/>
            <w:gridSpan w:val="2"/>
            <w:tcBorders>
              <w:top w:val="single" w:sz="4" w:space="0" w:color="3B3477"/>
              <w:left w:val="single" w:sz="4" w:space="0" w:color="3B3477"/>
              <w:bottom w:val="single" w:sz="4" w:space="0" w:color="3B3477"/>
              <w:right w:val="single" w:sz="4" w:space="0" w:color="3B3477"/>
            </w:tcBorders>
            <w:shd w:val="clear" w:color="auto" w:fill="FFFEFD"/>
          </w:tcPr>
          <w:p w:rsidR="005657DF" w:rsidRDefault="000F7361" w:rsidP="002C509E">
            <w:pPr>
              <w:spacing w:after="0" w:line="240" w:lineRule="auto"/>
              <w:ind w:left="0" w:right="92" w:firstLine="0"/>
              <w:jc w:val="right"/>
              <w:rPr>
                <w:b/>
                <w:color w:val="BD0033"/>
              </w:rPr>
            </w:pPr>
            <w:r>
              <w:rPr>
                <w:b/>
                <w:color w:val="BD0033"/>
              </w:rPr>
              <w:t xml:space="preserve">TRANSFER DATE: </w:t>
            </w:r>
          </w:p>
          <w:p w:rsidR="00637739" w:rsidRDefault="005657DF" w:rsidP="002C509E">
            <w:pPr>
              <w:spacing w:after="0" w:line="240" w:lineRule="auto"/>
              <w:ind w:left="0" w:right="92" w:firstLine="0"/>
              <w:jc w:val="right"/>
            </w:pPr>
            <w:proofErr w:type="spellStart"/>
            <w:r>
              <w:rPr>
                <w:color w:val="3B3477"/>
              </w:rPr>
              <w:t>dd</w:t>
            </w:r>
            <w:proofErr w:type="spellEnd"/>
            <w:r>
              <w:rPr>
                <w:color w:val="3B3477"/>
              </w:rPr>
              <w:t>-month</w:t>
            </w:r>
            <w:r w:rsidR="000F7361">
              <w:rPr>
                <w:color w:val="3B3477"/>
              </w:rPr>
              <w:t>-</w:t>
            </w:r>
            <w:proofErr w:type="spellStart"/>
            <w:r>
              <w:rPr>
                <w:color w:val="3B3477"/>
              </w:rPr>
              <w:t>yyyy</w:t>
            </w:r>
            <w:proofErr w:type="spellEnd"/>
          </w:p>
        </w:tc>
        <w:tc>
          <w:tcPr>
            <w:tcW w:w="1901" w:type="dxa"/>
            <w:gridSpan w:val="2"/>
            <w:tcBorders>
              <w:top w:val="single" w:sz="4" w:space="0" w:color="3B3477"/>
              <w:left w:val="single" w:sz="4" w:space="0" w:color="3B3477"/>
              <w:bottom w:val="single" w:sz="4" w:space="0" w:color="3B3477"/>
              <w:right w:val="single" w:sz="4" w:space="0" w:color="3B3477"/>
            </w:tcBorders>
            <w:shd w:val="clear" w:color="auto" w:fill="FFFEFD"/>
          </w:tcPr>
          <w:p w:rsidR="00637739" w:rsidRDefault="000F7361" w:rsidP="002C509E">
            <w:pPr>
              <w:spacing w:after="3" w:line="240" w:lineRule="auto"/>
              <w:ind w:left="0" w:right="73" w:firstLine="0"/>
              <w:jc w:val="right"/>
            </w:pPr>
            <w:r>
              <w:rPr>
                <w:b/>
                <w:color w:val="BD0033"/>
              </w:rPr>
              <w:t>AMOUNT:</w:t>
            </w:r>
          </w:p>
          <w:p w:rsidR="00637739" w:rsidRDefault="00156BB8" w:rsidP="002C509E">
            <w:pPr>
              <w:spacing w:after="0" w:line="240" w:lineRule="auto"/>
              <w:ind w:left="330" w:right="0" w:firstLine="0"/>
              <w:jc w:val="right"/>
            </w:pPr>
            <w:r>
              <w:rPr>
                <w:rFonts w:ascii="Arial Narrow" w:hAnsi="Arial Narrow"/>
                <w:color w:val="2E74B5"/>
              </w:rPr>
              <w:t>$</w:t>
            </w:r>
            <w:r w:rsidR="00641BD1">
              <w:rPr>
                <w:rFonts w:ascii="Arial Narrow" w:hAnsi="Arial Narrow"/>
                <w:color w:val="2E74B5"/>
              </w:rPr>
              <w:t>4,000,000</w:t>
            </w:r>
          </w:p>
        </w:tc>
        <w:tc>
          <w:tcPr>
            <w:tcW w:w="2123" w:type="dxa"/>
            <w:tcBorders>
              <w:top w:val="single" w:sz="4" w:space="0" w:color="3B3477"/>
              <w:left w:val="single" w:sz="4" w:space="0" w:color="3B3477"/>
              <w:bottom w:val="single" w:sz="4" w:space="0" w:color="3B3477"/>
              <w:right w:val="single" w:sz="4" w:space="0" w:color="6989BB"/>
            </w:tcBorders>
            <w:shd w:val="clear" w:color="auto" w:fill="FFFEFD"/>
          </w:tcPr>
          <w:p w:rsidR="00BA0EE5" w:rsidRDefault="000F7361" w:rsidP="002C509E">
            <w:pPr>
              <w:spacing w:after="0" w:line="240" w:lineRule="auto"/>
              <w:ind w:left="0" w:right="128" w:firstLine="0"/>
              <w:jc w:val="right"/>
              <w:rPr>
                <w:b/>
                <w:color w:val="BD0033"/>
              </w:rPr>
            </w:pPr>
            <w:r>
              <w:rPr>
                <w:b/>
                <w:color w:val="BD0033"/>
              </w:rPr>
              <w:t xml:space="preserve">EXPENDITURES </w:t>
            </w:r>
          </w:p>
          <w:p w:rsidR="005657DF" w:rsidRDefault="000F7361" w:rsidP="002C509E">
            <w:pPr>
              <w:spacing w:after="0" w:line="240" w:lineRule="auto"/>
              <w:ind w:left="0" w:right="128" w:firstLine="0"/>
              <w:jc w:val="right"/>
              <w:rPr>
                <w:b/>
                <w:color w:val="BD0033"/>
              </w:rPr>
            </w:pPr>
            <w:r>
              <w:rPr>
                <w:b/>
                <w:color w:val="BD0033"/>
              </w:rPr>
              <w:t>(</w:t>
            </w:r>
            <w:r w:rsidR="00BA0EE5">
              <w:rPr>
                <w:b/>
                <w:color w:val="BD0033"/>
              </w:rPr>
              <w:t xml:space="preserve">31 </w:t>
            </w:r>
            <w:r w:rsidR="005657DF">
              <w:rPr>
                <w:b/>
                <w:color w:val="BD0033"/>
              </w:rPr>
              <w:t>Dec</w:t>
            </w:r>
            <w:r>
              <w:rPr>
                <w:b/>
                <w:color w:val="BD0033"/>
              </w:rPr>
              <w:t xml:space="preserve"> </w:t>
            </w:r>
            <w:r w:rsidR="00BA0EE5">
              <w:rPr>
                <w:b/>
                <w:color w:val="BD0033"/>
              </w:rPr>
              <w:t>20</w:t>
            </w:r>
            <w:r>
              <w:rPr>
                <w:b/>
                <w:color w:val="BD0033"/>
              </w:rPr>
              <w:t xml:space="preserve">15) </w:t>
            </w:r>
          </w:p>
          <w:p w:rsidR="00637739" w:rsidRDefault="00641BD1" w:rsidP="002C509E">
            <w:pPr>
              <w:spacing w:after="0" w:line="240" w:lineRule="auto"/>
              <w:ind w:left="0" w:right="128" w:firstLine="0"/>
              <w:jc w:val="right"/>
            </w:pPr>
            <w:r>
              <w:rPr>
                <w:rFonts w:ascii="Arial Narrow" w:hAnsi="Arial Narrow"/>
                <w:color w:val="2E74B5"/>
              </w:rPr>
              <w:t>$4,000,000</w:t>
            </w:r>
          </w:p>
        </w:tc>
      </w:tr>
      <w:tr w:rsidR="00637739" w:rsidTr="005657DF">
        <w:trPr>
          <w:trHeight w:val="361"/>
        </w:trPr>
        <w:tc>
          <w:tcPr>
            <w:tcW w:w="10760" w:type="dxa"/>
            <w:gridSpan w:val="8"/>
            <w:tcBorders>
              <w:top w:val="nil"/>
              <w:left w:val="single" w:sz="4" w:space="0" w:color="6989BB"/>
              <w:bottom w:val="nil"/>
              <w:right w:val="single" w:sz="4" w:space="0" w:color="6989BB"/>
            </w:tcBorders>
            <w:shd w:val="clear" w:color="auto" w:fill="6989BB"/>
          </w:tcPr>
          <w:p w:rsidR="00637739" w:rsidRDefault="000F7361" w:rsidP="002C509E">
            <w:pPr>
              <w:tabs>
                <w:tab w:val="center" w:pos="1405"/>
                <w:tab w:val="center" w:pos="4793"/>
                <w:tab w:val="center" w:pos="6767"/>
                <w:tab w:val="center" w:pos="9080"/>
              </w:tabs>
              <w:spacing w:after="0" w:line="240" w:lineRule="auto"/>
              <w:ind w:left="0" w:right="0" w:firstLine="0"/>
              <w:jc w:val="left"/>
            </w:pPr>
            <w:r>
              <w:rPr>
                <w:color w:val="000000"/>
                <w:sz w:val="22"/>
              </w:rPr>
              <w:tab/>
            </w:r>
            <w:r>
              <w:rPr>
                <w:b/>
                <w:color w:val="FFFEFD"/>
              </w:rPr>
              <w:t xml:space="preserve">PRIORITY </w:t>
            </w:r>
            <w:r>
              <w:rPr>
                <w:color w:val="FFFEFD"/>
              </w:rPr>
              <w:t>INTERVENTION</w:t>
            </w:r>
            <w:r>
              <w:rPr>
                <w:color w:val="FFFEFD"/>
              </w:rPr>
              <w:tab/>
              <w:t>PLANNED</w:t>
            </w:r>
            <w:r>
              <w:rPr>
                <w:color w:val="FFFEFD"/>
              </w:rPr>
              <w:tab/>
              <w:t>ACHIEVED</w:t>
            </w:r>
            <w:r>
              <w:rPr>
                <w:color w:val="FFFEFD"/>
              </w:rPr>
              <w:tab/>
              <w:t>RESPONDING AGENCIES</w:t>
            </w:r>
          </w:p>
        </w:tc>
      </w:tr>
      <w:tr w:rsidR="002E2C43" w:rsidTr="00525E05">
        <w:trPr>
          <w:trHeight w:val="544"/>
        </w:trPr>
        <w:tc>
          <w:tcPr>
            <w:tcW w:w="3475"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rsidR="005657DF" w:rsidRDefault="005657DF" w:rsidP="002C509E">
            <w:pPr>
              <w:tabs>
                <w:tab w:val="center" w:pos="614"/>
                <w:tab w:val="center" w:pos="2438"/>
              </w:tabs>
              <w:spacing w:after="0" w:line="240" w:lineRule="auto"/>
              <w:ind w:left="0" w:right="0" w:firstLine="0"/>
              <w:jc w:val="left"/>
            </w:pPr>
            <w:r>
              <w:rPr>
                <w:color w:val="000000"/>
                <w:sz w:val="22"/>
              </w:rPr>
              <w:tab/>
            </w:r>
            <w:r w:rsidR="00156BB8" w:rsidRPr="00C96787">
              <w:rPr>
                <w:rFonts w:ascii="Garamond" w:hAnsi="Garamond"/>
                <w:bCs/>
                <w:sz w:val="20"/>
                <w:lang w:eastAsia="fr-CA"/>
              </w:rPr>
              <w:t xml:space="preserve">Strategic Objective 3 MCA6: Increased children’s access to basic services  </w:t>
            </w:r>
          </w:p>
        </w:tc>
        <w:tc>
          <w:tcPr>
            <w:tcW w:w="1922" w:type="dxa"/>
            <w:gridSpan w:val="2"/>
            <w:tcBorders>
              <w:top w:val="single" w:sz="4" w:space="0" w:color="3B3477"/>
              <w:left w:val="single" w:sz="4" w:space="0" w:color="3B3477"/>
              <w:bottom w:val="single" w:sz="4" w:space="0" w:color="3B3477"/>
              <w:right w:val="single" w:sz="4" w:space="0" w:color="3B3477"/>
            </w:tcBorders>
            <w:shd w:val="clear" w:color="auto" w:fill="F0F0F6"/>
          </w:tcPr>
          <w:p w:rsidR="005657DF" w:rsidRDefault="00156BB8" w:rsidP="002C509E">
            <w:pPr>
              <w:spacing w:after="0" w:line="240" w:lineRule="auto"/>
              <w:ind w:left="0" w:right="60" w:firstLine="0"/>
              <w:jc w:val="center"/>
            </w:pPr>
            <w:r>
              <w:t>12,600</w:t>
            </w:r>
          </w:p>
        </w:tc>
        <w:tc>
          <w:tcPr>
            <w:tcW w:w="2340" w:type="dxa"/>
            <w:gridSpan w:val="2"/>
            <w:tcBorders>
              <w:top w:val="single" w:sz="4" w:space="0" w:color="3B3477"/>
              <w:left w:val="single" w:sz="4" w:space="0" w:color="3B3477"/>
              <w:bottom w:val="single" w:sz="4" w:space="0" w:color="3B3477"/>
              <w:right w:val="single" w:sz="4" w:space="0" w:color="3B3477"/>
            </w:tcBorders>
            <w:shd w:val="clear" w:color="auto" w:fill="F0F0F6"/>
          </w:tcPr>
          <w:p w:rsidR="00156BB8" w:rsidRPr="002E2C43" w:rsidRDefault="00156BB8" w:rsidP="002C509E">
            <w:pPr>
              <w:spacing w:after="0" w:line="240" w:lineRule="auto"/>
              <w:contextualSpacing/>
              <w:jc w:val="left"/>
              <w:rPr>
                <w:rFonts w:ascii="Garamond" w:eastAsia="Times New Roman" w:hAnsi="Garamond" w:cs="Times New Roman"/>
                <w:color w:val="auto"/>
                <w:sz w:val="20"/>
                <w:szCs w:val="20"/>
              </w:rPr>
            </w:pPr>
            <w:r w:rsidRPr="002E2C43">
              <w:rPr>
                <w:rFonts w:ascii="Garamond" w:hAnsi="Garamond"/>
                <w:color w:val="auto"/>
                <w:sz w:val="20"/>
                <w:szCs w:val="20"/>
                <w:lang w:eastAsia="fr-CA"/>
              </w:rPr>
              <w:t xml:space="preserve">Nationwide: </w:t>
            </w:r>
            <w:r w:rsidRPr="002E2C43">
              <w:rPr>
                <w:rFonts w:ascii="Garamond" w:eastAsia="Times New Roman" w:hAnsi="Garamond"/>
                <w:color w:val="auto"/>
                <w:sz w:val="20"/>
                <w:szCs w:val="20"/>
              </w:rPr>
              <w:t>16,093 (7,277m, 8,816f)</w:t>
            </w:r>
          </w:p>
          <w:p w:rsidR="00156BB8" w:rsidRPr="002E2C43" w:rsidRDefault="00156BB8" w:rsidP="002C509E">
            <w:pPr>
              <w:spacing w:line="240" w:lineRule="auto"/>
              <w:ind w:left="0" w:firstLine="0"/>
              <w:contextualSpacing/>
              <w:jc w:val="left"/>
              <w:rPr>
                <w:rFonts w:ascii="Garamond" w:hAnsi="Garamond"/>
                <w:color w:val="auto"/>
                <w:sz w:val="20"/>
                <w:szCs w:val="20"/>
                <w:lang w:eastAsia="fr-CA"/>
              </w:rPr>
            </w:pPr>
            <w:r w:rsidRPr="002E2C43">
              <w:rPr>
                <w:rFonts w:ascii="Garamond" w:hAnsi="Garamond"/>
                <w:color w:val="auto"/>
                <w:sz w:val="20"/>
                <w:szCs w:val="20"/>
                <w:lang w:eastAsia="fr-CA"/>
              </w:rPr>
              <w:t xml:space="preserve">Per the </w:t>
            </w:r>
            <w:r w:rsidR="002E2C43">
              <w:rPr>
                <w:rFonts w:ascii="Garamond" w:hAnsi="Garamond"/>
                <w:color w:val="auto"/>
                <w:sz w:val="20"/>
                <w:szCs w:val="20"/>
                <w:lang w:eastAsia="fr-CA"/>
              </w:rPr>
              <w:t>five</w:t>
            </w:r>
            <w:r w:rsidRPr="002E2C43">
              <w:rPr>
                <w:rFonts w:ascii="Garamond" w:hAnsi="Garamond"/>
                <w:color w:val="auto"/>
                <w:sz w:val="20"/>
                <w:szCs w:val="20"/>
                <w:lang w:eastAsia="fr-CA"/>
              </w:rPr>
              <w:t xml:space="preserve"> counties: 13,950 (6,284m, 7,666m)</w:t>
            </w:r>
          </w:p>
          <w:p w:rsidR="00525E05" w:rsidRPr="002E2C43" w:rsidRDefault="00525E05" w:rsidP="002C509E">
            <w:pPr>
              <w:spacing w:after="0" w:line="240" w:lineRule="auto"/>
              <w:contextualSpacing/>
              <w:jc w:val="left"/>
              <w:rPr>
                <w:rFonts w:ascii="Garamond" w:eastAsia="Times New Roman" w:hAnsi="Garamond"/>
                <w:color w:val="auto"/>
                <w:sz w:val="20"/>
                <w:szCs w:val="20"/>
              </w:rPr>
            </w:pPr>
            <w:proofErr w:type="spellStart"/>
            <w:r w:rsidRPr="002E2C43">
              <w:rPr>
                <w:rFonts w:ascii="Garamond" w:eastAsia="Times New Roman" w:hAnsi="Garamond"/>
                <w:color w:val="auto"/>
                <w:sz w:val="20"/>
                <w:szCs w:val="20"/>
              </w:rPr>
              <w:t>Bomi</w:t>
            </w:r>
            <w:proofErr w:type="spellEnd"/>
            <w:r w:rsidRPr="002E2C43">
              <w:rPr>
                <w:rFonts w:ascii="Garamond" w:eastAsia="Times New Roman" w:hAnsi="Garamond"/>
                <w:color w:val="auto"/>
                <w:sz w:val="20"/>
                <w:szCs w:val="20"/>
              </w:rPr>
              <w:t xml:space="preserve"> </w:t>
            </w:r>
            <w:r>
              <w:rPr>
                <w:rFonts w:ascii="Garamond" w:eastAsia="Times New Roman" w:hAnsi="Garamond"/>
                <w:color w:val="auto"/>
                <w:sz w:val="20"/>
                <w:szCs w:val="20"/>
              </w:rPr>
              <w:t>2</w:t>
            </w:r>
            <w:r w:rsidRPr="002E2C43">
              <w:rPr>
                <w:rFonts w:ascii="Garamond" w:eastAsia="Times New Roman" w:hAnsi="Garamond"/>
                <w:color w:val="auto"/>
                <w:sz w:val="20"/>
                <w:szCs w:val="20"/>
              </w:rPr>
              <w:t>57</w:t>
            </w:r>
            <w:r>
              <w:rPr>
                <w:rFonts w:ascii="Garamond" w:eastAsia="Times New Roman" w:hAnsi="Garamond"/>
                <w:color w:val="auto"/>
                <w:sz w:val="20"/>
                <w:szCs w:val="20"/>
              </w:rPr>
              <w:t xml:space="preserve"> </w:t>
            </w:r>
            <w:r w:rsidRPr="002E2C43">
              <w:rPr>
                <w:rFonts w:ascii="Garamond" w:eastAsia="Times New Roman" w:hAnsi="Garamond"/>
                <w:color w:val="auto"/>
                <w:sz w:val="20"/>
                <w:szCs w:val="20"/>
              </w:rPr>
              <w:t>(131m,126f)</w:t>
            </w:r>
          </w:p>
          <w:p w:rsidR="00525E05" w:rsidRPr="002E2C43" w:rsidRDefault="00525E05" w:rsidP="002C509E">
            <w:pPr>
              <w:spacing w:after="0" w:line="240" w:lineRule="auto"/>
              <w:contextualSpacing/>
              <w:jc w:val="left"/>
              <w:rPr>
                <w:rFonts w:ascii="Garamond" w:eastAsia="Times New Roman" w:hAnsi="Garamond"/>
                <w:color w:val="auto"/>
                <w:sz w:val="20"/>
                <w:szCs w:val="20"/>
              </w:rPr>
            </w:pPr>
            <w:r w:rsidRPr="002E2C43">
              <w:rPr>
                <w:rFonts w:ascii="Garamond" w:eastAsia="Times New Roman" w:hAnsi="Garamond"/>
                <w:color w:val="auto"/>
                <w:sz w:val="20"/>
                <w:szCs w:val="20"/>
              </w:rPr>
              <w:t>Bong 528 (317</w:t>
            </w:r>
            <w:r>
              <w:rPr>
                <w:rFonts w:ascii="Garamond" w:eastAsia="Times New Roman" w:hAnsi="Garamond"/>
                <w:color w:val="auto"/>
                <w:sz w:val="20"/>
                <w:szCs w:val="20"/>
              </w:rPr>
              <w:t xml:space="preserve"> </w:t>
            </w:r>
            <w:r w:rsidRPr="002E2C43">
              <w:rPr>
                <w:rFonts w:ascii="Garamond" w:eastAsia="Times New Roman" w:hAnsi="Garamond"/>
                <w:color w:val="auto"/>
                <w:sz w:val="20"/>
                <w:szCs w:val="20"/>
              </w:rPr>
              <w:t>m,</w:t>
            </w:r>
            <w:r>
              <w:rPr>
                <w:rFonts w:ascii="Garamond" w:eastAsia="Times New Roman" w:hAnsi="Garamond"/>
                <w:color w:val="auto"/>
                <w:sz w:val="20"/>
                <w:szCs w:val="20"/>
              </w:rPr>
              <w:t xml:space="preserve"> </w:t>
            </w:r>
            <w:r w:rsidRPr="002E2C43">
              <w:rPr>
                <w:rFonts w:ascii="Garamond" w:eastAsia="Times New Roman" w:hAnsi="Garamond"/>
                <w:color w:val="auto"/>
                <w:sz w:val="20"/>
                <w:szCs w:val="20"/>
              </w:rPr>
              <w:t>211 f)</w:t>
            </w:r>
          </w:p>
          <w:p w:rsidR="00525E05" w:rsidRPr="002E2C43" w:rsidRDefault="00525E05" w:rsidP="002C509E">
            <w:pPr>
              <w:spacing w:after="0" w:line="240" w:lineRule="auto"/>
              <w:contextualSpacing/>
              <w:jc w:val="left"/>
              <w:rPr>
                <w:rFonts w:ascii="Garamond" w:eastAsia="Times New Roman" w:hAnsi="Garamond"/>
                <w:color w:val="auto"/>
                <w:sz w:val="20"/>
                <w:szCs w:val="20"/>
                <w:lang w:val="es-US"/>
              </w:rPr>
            </w:pPr>
            <w:proofErr w:type="spellStart"/>
            <w:r w:rsidRPr="002E2C43">
              <w:rPr>
                <w:rFonts w:ascii="Garamond" w:eastAsia="Times New Roman" w:hAnsi="Garamond"/>
                <w:color w:val="auto"/>
                <w:sz w:val="20"/>
                <w:szCs w:val="20"/>
                <w:lang w:val="es-US"/>
              </w:rPr>
              <w:t>Lofa</w:t>
            </w:r>
            <w:proofErr w:type="spellEnd"/>
            <w:r w:rsidRPr="002E2C43">
              <w:rPr>
                <w:rFonts w:ascii="Garamond" w:eastAsia="Times New Roman" w:hAnsi="Garamond"/>
                <w:color w:val="auto"/>
                <w:sz w:val="20"/>
                <w:szCs w:val="20"/>
                <w:lang w:val="es-US"/>
              </w:rPr>
              <w:t xml:space="preserve"> 2</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 xml:space="preserve">303 </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950</w:t>
            </w:r>
            <w:r>
              <w:rPr>
                <w:rFonts w:ascii="Garamond" w:eastAsia="Times New Roman" w:hAnsi="Garamond"/>
                <w:color w:val="auto"/>
                <w:sz w:val="20"/>
                <w:szCs w:val="20"/>
                <w:lang w:val="es-US"/>
              </w:rPr>
              <w:t xml:space="preserve"> m</w:t>
            </w:r>
            <w:r w:rsidRPr="002E2C43">
              <w:rPr>
                <w:rFonts w:ascii="Garamond" w:eastAsia="Times New Roman" w:hAnsi="Garamond"/>
                <w:color w:val="auto"/>
                <w:sz w:val="20"/>
                <w:szCs w:val="20"/>
                <w:lang w:val="es-US"/>
              </w:rPr>
              <w:t>,</w:t>
            </w:r>
            <w:r>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1</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353</w:t>
            </w:r>
            <w:r>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f)</w:t>
            </w:r>
          </w:p>
          <w:p w:rsidR="00525E05" w:rsidRPr="002E2C43" w:rsidRDefault="00525E05" w:rsidP="002C509E">
            <w:pPr>
              <w:spacing w:after="0" w:line="240" w:lineRule="auto"/>
              <w:contextualSpacing/>
              <w:jc w:val="left"/>
              <w:rPr>
                <w:rFonts w:ascii="Garamond" w:eastAsia="Times New Roman" w:hAnsi="Garamond"/>
                <w:color w:val="auto"/>
                <w:sz w:val="20"/>
                <w:szCs w:val="20"/>
                <w:lang w:val="es-US"/>
              </w:rPr>
            </w:pPr>
            <w:proofErr w:type="spellStart"/>
            <w:r w:rsidRPr="002E2C43">
              <w:rPr>
                <w:rFonts w:ascii="Garamond" w:eastAsia="Times New Roman" w:hAnsi="Garamond"/>
                <w:color w:val="auto"/>
                <w:sz w:val="20"/>
                <w:szCs w:val="20"/>
                <w:lang w:val="es-US"/>
              </w:rPr>
              <w:t>Margibi</w:t>
            </w:r>
            <w:proofErr w:type="spellEnd"/>
            <w:r w:rsidRPr="002E2C43">
              <w:rPr>
                <w:rFonts w:ascii="Garamond" w:eastAsia="Times New Roman" w:hAnsi="Garamond"/>
                <w:color w:val="auto"/>
                <w:sz w:val="20"/>
                <w:szCs w:val="20"/>
                <w:lang w:val="es-US"/>
              </w:rPr>
              <w:t xml:space="preserve"> 4</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436 (1</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830</w:t>
            </w:r>
            <w:r>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m,</w:t>
            </w:r>
            <w:r>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2</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606</w:t>
            </w:r>
            <w:r>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f)</w:t>
            </w:r>
          </w:p>
          <w:p w:rsidR="005657DF" w:rsidRPr="002E2C43" w:rsidRDefault="00525E05" w:rsidP="002C509E">
            <w:pPr>
              <w:spacing w:after="0" w:line="240" w:lineRule="auto"/>
              <w:contextualSpacing/>
              <w:jc w:val="left"/>
              <w:rPr>
                <w:rFonts w:ascii="Garamond" w:hAnsi="Garamond"/>
                <w:color w:val="auto"/>
                <w:sz w:val="20"/>
                <w:szCs w:val="20"/>
                <w:lang w:val="es-US" w:eastAsia="fr-CA"/>
              </w:rPr>
            </w:pPr>
            <w:proofErr w:type="spellStart"/>
            <w:r w:rsidRPr="002E2C43">
              <w:rPr>
                <w:rFonts w:ascii="Garamond" w:eastAsia="Times New Roman" w:hAnsi="Garamond"/>
                <w:color w:val="auto"/>
                <w:sz w:val="20"/>
                <w:szCs w:val="20"/>
                <w:lang w:val="es-US"/>
              </w:rPr>
              <w:t>Montserrado</w:t>
            </w:r>
            <w:proofErr w:type="spellEnd"/>
            <w:r w:rsidRPr="002E2C43">
              <w:rPr>
                <w:rFonts w:ascii="Garamond" w:eastAsia="Times New Roman" w:hAnsi="Garamond"/>
                <w:color w:val="auto"/>
                <w:sz w:val="20"/>
                <w:szCs w:val="20"/>
                <w:lang w:val="es-US"/>
              </w:rPr>
              <w:t xml:space="preserve"> 6</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426 (3</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056</w:t>
            </w:r>
            <w:r>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m,</w:t>
            </w:r>
            <w:r>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3</w:t>
            </w:r>
            <w:r>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370</w:t>
            </w:r>
            <w:r>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f)</w:t>
            </w:r>
          </w:p>
        </w:tc>
        <w:tc>
          <w:tcPr>
            <w:tcW w:w="3023"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rsidR="005657DF" w:rsidRPr="002E2C43" w:rsidRDefault="00156BB8" w:rsidP="002C509E">
            <w:pPr>
              <w:spacing w:after="0" w:line="240" w:lineRule="auto"/>
              <w:ind w:left="0" w:right="256" w:firstLine="0"/>
              <w:jc w:val="center"/>
              <w:rPr>
                <w:rFonts w:ascii="Garamond" w:hAnsi="Garamond"/>
                <w:sz w:val="20"/>
                <w:szCs w:val="20"/>
              </w:rPr>
            </w:pPr>
            <w:r w:rsidRPr="002E2C43">
              <w:rPr>
                <w:rFonts w:ascii="Garamond" w:hAnsi="Garamond"/>
                <w:color w:val="BD0033"/>
                <w:sz w:val="20"/>
                <w:szCs w:val="20"/>
              </w:rPr>
              <w:t>Ministry of Gender, Children, and Social Protection (</w:t>
            </w:r>
            <w:proofErr w:type="spellStart"/>
            <w:r w:rsidRPr="002E2C43">
              <w:rPr>
                <w:rFonts w:ascii="Garamond" w:hAnsi="Garamond"/>
                <w:color w:val="BD0033"/>
                <w:sz w:val="20"/>
                <w:szCs w:val="20"/>
              </w:rPr>
              <w:t>MoGCSP</w:t>
            </w:r>
            <w:proofErr w:type="spellEnd"/>
            <w:r w:rsidRPr="002E2C43">
              <w:rPr>
                <w:rFonts w:ascii="Garamond" w:hAnsi="Garamond"/>
                <w:color w:val="BD0033"/>
                <w:sz w:val="20"/>
                <w:szCs w:val="20"/>
              </w:rPr>
              <w:t>), Ministry of Health (</w:t>
            </w:r>
            <w:proofErr w:type="spellStart"/>
            <w:r w:rsidRPr="002E2C43">
              <w:rPr>
                <w:rFonts w:ascii="Garamond" w:hAnsi="Garamond"/>
                <w:color w:val="BD0033"/>
                <w:sz w:val="20"/>
                <w:szCs w:val="20"/>
              </w:rPr>
              <w:t>MoH</w:t>
            </w:r>
            <w:proofErr w:type="spellEnd"/>
            <w:r w:rsidRPr="002E2C43">
              <w:rPr>
                <w:rFonts w:ascii="Garamond" w:hAnsi="Garamond"/>
                <w:color w:val="BD0033"/>
                <w:sz w:val="20"/>
                <w:szCs w:val="20"/>
              </w:rPr>
              <w:t>), Inter-Religious Council of Liberia (IRCL), Touching Humanity in Need of Kindness (THINK), SEARCH, Helping Hand Liberia (HHL), Samaritan’s Purse (SPIR), Ministry of Youth and Sports (</w:t>
            </w:r>
            <w:proofErr w:type="spellStart"/>
            <w:r w:rsidRPr="002E2C43">
              <w:rPr>
                <w:rFonts w:ascii="Garamond" w:hAnsi="Garamond"/>
                <w:color w:val="BD0033"/>
                <w:sz w:val="20"/>
                <w:szCs w:val="20"/>
              </w:rPr>
              <w:t>MoYS</w:t>
            </w:r>
            <w:proofErr w:type="spellEnd"/>
            <w:r w:rsidRPr="002E2C43">
              <w:rPr>
                <w:rFonts w:ascii="Garamond" w:hAnsi="Garamond"/>
                <w:color w:val="BD0033"/>
                <w:sz w:val="20"/>
                <w:szCs w:val="20"/>
              </w:rPr>
              <w:t xml:space="preserve">), </w:t>
            </w:r>
            <w:r w:rsidR="00525E05">
              <w:rPr>
                <w:rFonts w:ascii="Garamond" w:hAnsi="Garamond"/>
                <w:color w:val="BD0033"/>
                <w:sz w:val="20"/>
                <w:szCs w:val="20"/>
              </w:rPr>
              <w:t>Renewed Energy Serving Humanity (RESH), Liberian Associati</w:t>
            </w:r>
            <w:r w:rsidR="00E76671">
              <w:rPr>
                <w:rFonts w:ascii="Garamond" w:hAnsi="Garamond"/>
                <w:color w:val="BD0033"/>
                <w:sz w:val="20"/>
                <w:szCs w:val="20"/>
              </w:rPr>
              <w:t>on of Psychosocial Support (LAPS</w:t>
            </w:r>
            <w:r w:rsidR="00525E05">
              <w:rPr>
                <w:rFonts w:ascii="Garamond" w:hAnsi="Garamond"/>
                <w:color w:val="BD0033"/>
                <w:sz w:val="20"/>
                <w:szCs w:val="20"/>
              </w:rPr>
              <w:t>)</w:t>
            </w:r>
          </w:p>
        </w:tc>
      </w:tr>
      <w:tr w:rsidR="002E2C43" w:rsidTr="00525E05">
        <w:trPr>
          <w:trHeight w:val="544"/>
        </w:trPr>
        <w:tc>
          <w:tcPr>
            <w:tcW w:w="3475"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rsidR="00156BB8" w:rsidRDefault="003B6D76" w:rsidP="002C509E">
            <w:pPr>
              <w:tabs>
                <w:tab w:val="center" w:pos="614"/>
                <w:tab w:val="center" w:pos="2438"/>
              </w:tabs>
              <w:spacing w:after="0" w:line="240" w:lineRule="auto"/>
              <w:ind w:left="0" w:right="0" w:firstLine="0"/>
              <w:jc w:val="left"/>
              <w:rPr>
                <w:color w:val="000000"/>
                <w:sz w:val="22"/>
              </w:rPr>
            </w:pPr>
            <w:r w:rsidRPr="00C96787">
              <w:rPr>
                <w:rFonts w:ascii="Garamond" w:hAnsi="Garamond"/>
                <w:bCs/>
                <w:sz w:val="20"/>
                <w:lang w:eastAsia="fr-CA"/>
              </w:rPr>
              <w:t>Strategic Objective 3 MCA7: Increased capacity of the social welfare system to handle cases of children affected by EVD through increased number of workers</w:t>
            </w:r>
          </w:p>
        </w:tc>
        <w:tc>
          <w:tcPr>
            <w:tcW w:w="1922" w:type="dxa"/>
            <w:gridSpan w:val="2"/>
            <w:tcBorders>
              <w:top w:val="single" w:sz="4" w:space="0" w:color="3B3477"/>
              <w:left w:val="single" w:sz="4" w:space="0" w:color="3B3477"/>
              <w:bottom w:val="single" w:sz="4" w:space="0" w:color="3B3477"/>
              <w:right w:val="single" w:sz="4" w:space="0" w:color="3B3477"/>
            </w:tcBorders>
            <w:shd w:val="clear" w:color="auto" w:fill="F0F0F6"/>
          </w:tcPr>
          <w:p w:rsidR="00156BB8" w:rsidRPr="00C96787" w:rsidRDefault="002E2C43" w:rsidP="002C509E">
            <w:pPr>
              <w:spacing w:after="0" w:line="240" w:lineRule="auto"/>
              <w:ind w:left="0" w:right="60" w:firstLine="0"/>
              <w:jc w:val="center"/>
              <w:rPr>
                <w:rFonts w:ascii="Garamond" w:hAnsi="Garamond"/>
                <w:bCs/>
                <w:sz w:val="20"/>
                <w:lang w:eastAsia="fr-CA"/>
              </w:rPr>
            </w:pPr>
            <w:r>
              <w:rPr>
                <w:rFonts w:ascii="Garamond" w:hAnsi="Garamond"/>
                <w:bCs/>
                <w:sz w:val="20"/>
                <w:lang w:eastAsia="fr-CA"/>
              </w:rPr>
              <w:t>200</w:t>
            </w:r>
          </w:p>
        </w:tc>
        <w:tc>
          <w:tcPr>
            <w:tcW w:w="2340" w:type="dxa"/>
            <w:gridSpan w:val="2"/>
            <w:tcBorders>
              <w:top w:val="single" w:sz="4" w:space="0" w:color="3B3477"/>
              <w:left w:val="single" w:sz="4" w:space="0" w:color="3B3477"/>
              <w:bottom w:val="single" w:sz="4" w:space="0" w:color="3B3477"/>
              <w:right w:val="single" w:sz="4" w:space="0" w:color="3B3477"/>
            </w:tcBorders>
            <w:shd w:val="clear" w:color="auto" w:fill="F0F0F6"/>
          </w:tcPr>
          <w:p w:rsidR="002E2C43" w:rsidRPr="002E2C43" w:rsidRDefault="002E2C43" w:rsidP="002C509E">
            <w:pPr>
              <w:spacing w:after="0" w:line="240" w:lineRule="auto"/>
              <w:contextualSpacing/>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Nationwide: 2</w:t>
            </w:r>
            <w:r w:rsidR="00AB3616">
              <w:rPr>
                <w:rFonts w:ascii="Garamond" w:eastAsia="Times New Roman" w:hAnsi="Garamond"/>
                <w:color w:val="auto"/>
                <w:sz w:val="20"/>
                <w:szCs w:val="20"/>
                <w:lang w:eastAsia="fr-CA"/>
              </w:rPr>
              <w:t>20</w:t>
            </w:r>
          </w:p>
          <w:p w:rsidR="002E2C43" w:rsidRPr="002E2C43" w:rsidRDefault="003B6D76" w:rsidP="002C509E">
            <w:pPr>
              <w:spacing w:after="0" w:line="240" w:lineRule="auto"/>
              <w:contextualSpacing/>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 xml:space="preserve">120 Social Workers </w:t>
            </w:r>
          </w:p>
          <w:p w:rsidR="003B6D76" w:rsidRPr="002E2C43" w:rsidRDefault="003B6D76" w:rsidP="002C509E">
            <w:pPr>
              <w:spacing w:after="0" w:line="240" w:lineRule="auto"/>
              <w:contextualSpacing/>
              <w:rPr>
                <w:rFonts w:ascii="Garamond" w:eastAsia="Times New Roman" w:hAnsi="Garamond" w:cs="Times New Roman"/>
                <w:color w:val="auto"/>
                <w:sz w:val="20"/>
                <w:szCs w:val="20"/>
                <w:lang w:eastAsia="fr-CA"/>
              </w:rPr>
            </w:pPr>
            <w:r w:rsidRPr="002E2C43">
              <w:rPr>
                <w:rFonts w:ascii="Garamond" w:eastAsia="Times New Roman" w:hAnsi="Garamond"/>
                <w:color w:val="auto"/>
                <w:sz w:val="20"/>
                <w:szCs w:val="20"/>
                <w:lang w:eastAsia="fr-CA"/>
              </w:rPr>
              <w:t>65 Mental Health Clinicians</w:t>
            </w:r>
          </w:p>
          <w:p w:rsidR="003B6D76" w:rsidRDefault="00FF4529" w:rsidP="002C509E">
            <w:pPr>
              <w:spacing w:after="0" w:line="240" w:lineRule="auto"/>
              <w:contextualSpacing/>
              <w:rPr>
                <w:rFonts w:ascii="Garamond" w:eastAsia="Times New Roman" w:hAnsi="Garamond"/>
                <w:color w:val="auto"/>
                <w:sz w:val="20"/>
                <w:szCs w:val="20"/>
                <w:lang w:eastAsia="fr-CA"/>
              </w:rPr>
            </w:pPr>
            <w:r>
              <w:rPr>
                <w:rFonts w:ascii="Garamond" w:eastAsia="Times New Roman" w:hAnsi="Garamond"/>
                <w:color w:val="auto"/>
                <w:sz w:val="20"/>
                <w:szCs w:val="20"/>
                <w:lang w:eastAsia="fr-CA"/>
              </w:rPr>
              <w:t>15 Child Welfare O</w:t>
            </w:r>
            <w:r w:rsidR="003B6D76" w:rsidRPr="002E2C43">
              <w:rPr>
                <w:rFonts w:ascii="Garamond" w:eastAsia="Times New Roman" w:hAnsi="Garamond"/>
                <w:color w:val="auto"/>
                <w:sz w:val="20"/>
                <w:szCs w:val="20"/>
                <w:lang w:eastAsia="fr-CA"/>
              </w:rPr>
              <w:t>fficers</w:t>
            </w:r>
          </w:p>
          <w:p w:rsidR="00AB3616" w:rsidRPr="002E2C43" w:rsidRDefault="00AB3616" w:rsidP="002C509E">
            <w:pPr>
              <w:spacing w:after="0" w:line="240" w:lineRule="auto"/>
              <w:contextualSpacing/>
              <w:rPr>
                <w:rFonts w:ascii="Garamond" w:eastAsia="Times New Roman" w:hAnsi="Garamond"/>
                <w:color w:val="auto"/>
                <w:sz w:val="20"/>
                <w:szCs w:val="20"/>
                <w:lang w:eastAsia="fr-CA"/>
              </w:rPr>
            </w:pPr>
            <w:r>
              <w:rPr>
                <w:rFonts w:ascii="Garamond" w:eastAsia="Times New Roman" w:hAnsi="Garamond"/>
                <w:color w:val="auto"/>
                <w:sz w:val="20"/>
                <w:szCs w:val="20"/>
                <w:lang w:eastAsia="fr-CA"/>
              </w:rPr>
              <w:t>20 Data Clerks</w:t>
            </w:r>
          </w:p>
          <w:p w:rsidR="00156BB8" w:rsidRPr="002E2C43" w:rsidRDefault="00156BB8" w:rsidP="002C509E">
            <w:pPr>
              <w:spacing w:after="0" w:line="240" w:lineRule="auto"/>
              <w:ind w:left="0" w:right="60" w:firstLine="0"/>
              <w:jc w:val="center"/>
              <w:rPr>
                <w:rFonts w:ascii="Garamond" w:hAnsi="Garamond"/>
                <w:color w:val="auto"/>
                <w:sz w:val="20"/>
                <w:szCs w:val="20"/>
              </w:rPr>
            </w:pPr>
          </w:p>
        </w:tc>
        <w:tc>
          <w:tcPr>
            <w:tcW w:w="3023"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rsidR="00156BB8" w:rsidRPr="002E2C43" w:rsidRDefault="002E2C43" w:rsidP="002C509E">
            <w:pPr>
              <w:spacing w:after="0" w:line="240" w:lineRule="auto"/>
              <w:ind w:left="0" w:right="256" w:firstLine="0"/>
              <w:jc w:val="center"/>
              <w:rPr>
                <w:rFonts w:ascii="Garamond" w:hAnsi="Garamond"/>
                <w:color w:val="BD0033"/>
                <w:sz w:val="20"/>
                <w:szCs w:val="20"/>
              </w:rPr>
            </w:pPr>
            <w:proofErr w:type="spellStart"/>
            <w:r w:rsidRPr="002E2C43">
              <w:rPr>
                <w:rFonts w:ascii="Garamond" w:hAnsi="Garamond"/>
                <w:color w:val="BD0033"/>
                <w:sz w:val="20"/>
                <w:szCs w:val="20"/>
              </w:rPr>
              <w:t>MoGCSP</w:t>
            </w:r>
            <w:proofErr w:type="spellEnd"/>
            <w:r w:rsidRPr="002E2C43">
              <w:rPr>
                <w:rFonts w:ascii="Garamond" w:hAnsi="Garamond"/>
                <w:color w:val="BD0033"/>
                <w:sz w:val="20"/>
                <w:szCs w:val="20"/>
              </w:rPr>
              <w:t xml:space="preserve">, </w:t>
            </w:r>
            <w:proofErr w:type="spellStart"/>
            <w:r w:rsidRPr="002E2C43">
              <w:rPr>
                <w:rFonts w:ascii="Garamond" w:hAnsi="Garamond"/>
                <w:color w:val="BD0033"/>
                <w:sz w:val="20"/>
                <w:szCs w:val="20"/>
              </w:rPr>
              <w:t>MoH</w:t>
            </w:r>
            <w:proofErr w:type="spellEnd"/>
            <w:r w:rsidRPr="002E2C43">
              <w:rPr>
                <w:rFonts w:ascii="Garamond" w:hAnsi="Garamond"/>
                <w:color w:val="BD0033"/>
                <w:sz w:val="20"/>
                <w:szCs w:val="20"/>
              </w:rPr>
              <w:t xml:space="preserve">, </w:t>
            </w:r>
            <w:proofErr w:type="spellStart"/>
            <w:r w:rsidR="00FF4529">
              <w:rPr>
                <w:rFonts w:ascii="Garamond" w:hAnsi="Garamond"/>
                <w:color w:val="BD0033"/>
                <w:sz w:val="20"/>
                <w:szCs w:val="20"/>
              </w:rPr>
              <w:t>IsraAid</w:t>
            </w:r>
            <w:proofErr w:type="spellEnd"/>
          </w:p>
        </w:tc>
      </w:tr>
      <w:tr w:rsidR="003B6D76" w:rsidTr="00525E05">
        <w:trPr>
          <w:trHeight w:val="544"/>
        </w:trPr>
        <w:tc>
          <w:tcPr>
            <w:tcW w:w="3475"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rsidR="003B6D76" w:rsidRPr="00C96787" w:rsidRDefault="003B6D76" w:rsidP="002C509E">
            <w:pPr>
              <w:tabs>
                <w:tab w:val="center" w:pos="614"/>
                <w:tab w:val="center" w:pos="2438"/>
              </w:tabs>
              <w:spacing w:after="0" w:line="240" w:lineRule="auto"/>
              <w:ind w:left="0" w:right="0" w:firstLine="0"/>
              <w:jc w:val="left"/>
              <w:rPr>
                <w:rFonts w:ascii="Garamond" w:hAnsi="Garamond"/>
                <w:bCs/>
                <w:sz w:val="20"/>
                <w:lang w:eastAsia="fr-CA"/>
              </w:rPr>
            </w:pPr>
            <w:r w:rsidRPr="00C96787">
              <w:rPr>
                <w:rFonts w:ascii="Garamond" w:hAnsi="Garamond"/>
                <w:bCs/>
                <w:sz w:val="20"/>
                <w:lang w:eastAsia="fr-CA"/>
              </w:rPr>
              <w:t xml:space="preserve">Strategic Objective 4 MCA11: Functioning community based child protection networks in the most affected communities </w:t>
            </w:r>
            <w:r>
              <w:rPr>
                <w:rFonts w:ascii="Garamond" w:hAnsi="Garamond"/>
                <w:bCs/>
                <w:sz w:val="20"/>
                <w:lang w:eastAsia="fr-CA"/>
              </w:rPr>
              <w:t>i</w:t>
            </w:r>
            <w:r w:rsidRPr="00C96787">
              <w:rPr>
                <w:rFonts w:ascii="Garamond" w:hAnsi="Garamond"/>
                <w:bCs/>
                <w:sz w:val="20"/>
                <w:lang w:eastAsia="fr-CA"/>
              </w:rPr>
              <w:t>dentify, support and refer the most vulnerable children affected by EVD</w:t>
            </w:r>
          </w:p>
        </w:tc>
        <w:tc>
          <w:tcPr>
            <w:tcW w:w="1922" w:type="dxa"/>
            <w:gridSpan w:val="2"/>
            <w:tcBorders>
              <w:top w:val="single" w:sz="4" w:space="0" w:color="3B3477"/>
              <w:left w:val="single" w:sz="4" w:space="0" w:color="3B3477"/>
              <w:bottom w:val="single" w:sz="4" w:space="0" w:color="3B3477"/>
              <w:right w:val="single" w:sz="4" w:space="0" w:color="3B3477"/>
            </w:tcBorders>
            <w:shd w:val="clear" w:color="auto" w:fill="F0F0F6"/>
          </w:tcPr>
          <w:p w:rsidR="003B6D76" w:rsidRPr="00C96787" w:rsidRDefault="002E2C43" w:rsidP="002C509E">
            <w:pPr>
              <w:spacing w:after="0" w:line="240" w:lineRule="auto"/>
              <w:ind w:left="0" w:right="60" w:firstLine="0"/>
              <w:jc w:val="center"/>
              <w:rPr>
                <w:rFonts w:ascii="Garamond" w:hAnsi="Garamond"/>
                <w:bCs/>
                <w:sz w:val="20"/>
                <w:lang w:eastAsia="fr-CA"/>
              </w:rPr>
            </w:pPr>
            <w:r>
              <w:rPr>
                <w:rFonts w:ascii="Garamond" w:hAnsi="Garamond"/>
                <w:bCs/>
                <w:sz w:val="20"/>
                <w:lang w:eastAsia="fr-CA"/>
              </w:rPr>
              <w:t>50</w:t>
            </w:r>
          </w:p>
        </w:tc>
        <w:tc>
          <w:tcPr>
            <w:tcW w:w="2340" w:type="dxa"/>
            <w:gridSpan w:val="2"/>
            <w:tcBorders>
              <w:top w:val="single" w:sz="4" w:space="0" w:color="3B3477"/>
              <w:left w:val="single" w:sz="4" w:space="0" w:color="3B3477"/>
              <w:bottom w:val="single" w:sz="4" w:space="0" w:color="3B3477"/>
              <w:right w:val="single" w:sz="4" w:space="0" w:color="3B3477"/>
            </w:tcBorders>
            <w:shd w:val="clear" w:color="auto" w:fill="F0F0F6"/>
          </w:tcPr>
          <w:p w:rsidR="003B6D76" w:rsidRPr="002E2C43" w:rsidRDefault="002E2C43" w:rsidP="002C509E">
            <w:pPr>
              <w:spacing w:after="0" w:line="240" w:lineRule="auto"/>
              <w:contextualSpacing/>
              <w:jc w:val="left"/>
              <w:rPr>
                <w:rFonts w:ascii="Garamond" w:eastAsia="Times New Roman" w:hAnsi="Garamond"/>
                <w:color w:val="auto"/>
                <w:sz w:val="20"/>
                <w:szCs w:val="20"/>
                <w:lang w:eastAsia="fr-CA"/>
              </w:rPr>
            </w:pPr>
            <w:r>
              <w:rPr>
                <w:rFonts w:ascii="Garamond" w:hAnsi="Garamond"/>
                <w:color w:val="auto"/>
                <w:sz w:val="20"/>
                <w:szCs w:val="20"/>
                <w:lang w:eastAsia="fr-CA"/>
              </w:rPr>
              <w:t>P</w:t>
            </w:r>
            <w:r w:rsidRPr="002E2C43">
              <w:rPr>
                <w:rFonts w:ascii="Garamond" w:hAnsi="Garamond"/>
                <w:color w:val="auto"/>
                <w:sz w:val="20"/>
                <w:szCs w:val="20"/>
                <w:lang w:eastAsia="fr-CA"/>
              </w:rPr>
              <w:t xml:space="preserve">er the </w:t>
            </w:r>
            <w:r>
              <w:rPr>
                <w:rFonts w:ascii="Garamond" w:hAnsi="Garamond"/>
                <w:color w:val="auto"/>
                <w:sz w:val="20"/>
                <w:szCs w:val="20"/>
                <w:lang w:eastAsia="fr-CA"/>
              </w:rPr>
              <w:t>five</w:t>
            </w:r>
            <w:r w:rsidRPr="002E2C43">
              <w:rPr>
                <w:rFonts w:ascii="Garamond" w:hAnsi="Garamond"/>
                <w:color w:val="auto"/>
                <w:sz w:val="20"/>
                <w:szCs w:val="20"/>
                <w:lang w:eastAsia="fr-CA"/>
              </w:rPr>
              <w:t xml:space="preserve"> counties: </w:t>
            </w:r>
            <w:r w:rsidRPr="002E2C43">
              <w:rPr>
                <w:rFonts w:ascii="Garamond" w:eastAsia="Times New Roman" w:hAnsi="Garamond"/>
                <w:color w:val="auto"/>
                <w:sz w:val="20"/>
                <w:szCs w:val="20"/>
                <w:lang w:eastAsia="fr-CA"/>
              </w:rPr>
              <w:t xml:space="preserve">79 CWCs </w:t>
            </w:r>
          </w:p>
          <w:p w:rsidR="003B6D76" w:rsidRPr="002E2C43" w:rsidRDefault="002E2C43" w:rsidP="002C509E">
            <w:pPr>
              <w:spacing w:after="0" w:line="240" w:lineRule="auto"/>
              <w:contextualSpacing/>
              <w:rPr>
                <w:rFonts w:ascii="Garamond" w:eastAsia="Times New Roman" w:hAnsi="Garamond"/>
                <w:color w:val="auto"/>
                <w:sz w:val="20"/>
                <w:szCs w:val="20"/>
                <w:lang w:eastAsia="fr-CA"/>
              </w:rPr>
            </w:pPr>
            <w:proofErr w:type="spellStart"/>
            <w:r>
              <w:rPr>
                <w:rFonts w:ascii="Garamond" w:eastAsia="Times New Roman" w:hAnsi="Garamond"/>
                <w:color w:val="auto"/>
                <w:sz w:val="20"/>
                <w:szCs w:val="20"/>
                <w:lang w:eastAsia="fr-CA"/>
              </w:rPr>
              <w:t>Bomi</w:t>
            </w:r>
            <w:proofErr w:type="spellEnd"/>
            <w:r>
              <w:rPr>
                <w:rFonts w:ascii="Garamond" w:eastAsia="Times New Roman" w:hAnsi="Garamond"/>
                <w:color w:val="auto"/>
                <w:sz w:val="20"/>
                <w:szCs w:val="20"/>
                <w:lang w:eastAsia="fr-CA"/>
              </w:rPr>
              <w:t xml:space="preserve"> </w:t>
            </w:r>
            <w:r w:rsidR="003B6D76" w:rsidRPr="002E2C43">
              <w:rPr>
                <w:rFonts w:ascii="Garamond" w:eastAsia="Times New Roman" w:hAnsi="Garamond"/>
                <w:color w:val="auto"/>
                <w:sz w:val="20"/>
                <w:szCs w:val="20"/>
                <w:lang w:eastAsia="fr-CA"/>
              </w:rPr>
              <w:t>23</w:t>
            </w:r>
          </w:p>
          <w:p w:rsidR="003B6D76" w:rsidRPr="002E2C43" w:rsidRDefault="002E2C43" w:rsidP="002C509E">
            <w:pPr>
              <w:spacing w:after="0" w:line="240" w:lineRule="auto"/>
              <w:contextualSpacing/>
              <w:rPr>
                <w:rFonts w:ascii="Garamond" w:eastAsia="Times New Roman" w:hAnsi="Garamond"/>
                <w:color w:val="auto"/>
                <w:sz w:val="20"/>
                <w:szCs w:val="20"/>
                <w:lang w:eastAsia="fr-CA"/>
              </w:rPr>
            </w:pPr>
            <w:r>
              <w:rPr>
                <w:rFonts w:ascii="Garamond" w:eastAsia="Times New Roman" w:hAnsi="Garamond"/>
                <w:color w:val="auto"/>
                <w:sz w:val="20"/>
                <w:szCs w:val="20"/>
                <w:lang w:eastAsia="fr-CA"/>
              </w:rPr>
              <w:t xml:space="preserve">Bong </w:t>
            </w:r>
            <w:r w:rsidR="003B6D76" w:rsidRPr="002E2C43">
              <w:rPr>
                <w:rFonts w:ascii="Garamond" w:eastAsia="Times New Roman" w:hAnsi="Garamond"/>
                <w:color w:val="auto"/>
                <w:sz w:val="20"/>
                <w:szCs w:val="20"/>
                <w:lang w:eastAsia="fr-CA"/>
              </w:rPr>
              <w:t>11</w:t>
            </w:r>
          </w:p>
          <w:p w:rsidR="002E2C43" w:rsidRDefault="002E2C43" w:rsidP="002C509E">
            <w:pPr>
              <w:spacing w:after="0" w:line="240" w:lineRule="auto"/>
              <w:contextualSpacing/>
              <w:rPr>
                <w:rFonts w:ascii="Garamond" w:eastAsia="Times New Roman" w:hAnsi="Garamond"/>
                <w:color w:val="auto"/>
                <w:sz w:val="20"/>
                <w:szCs w:val="20"/>
                <w:lang w:eastAsia="fr-CA"/>
              </w:rPr>
            </w:pPr>
            <w:proofErr w:type="spellStart"/>
            <w:r w:rsidRPr="002E2C43">
              <w:rPr>
                <w:rFonts w:ascii="Garamond" w:eastAsia="Times New Roman" w:hAnsi="Garamond"/>
                <w:color w:val="auto"/>
                <w:sz w:val="20"/>
                <w:szCs w:val="20"/>
                <w:lang w:eastAsia="fr-CA"/>
              </w:rPr>
              <w:t>Lofa</w:t>
            </w:r>
            <w:proofErr w:type="spellEnd"/>
            <w:r>
              <w:rPr>
                <w:rFonts w:ascii="Garamond" w:eastAsia="Times New Roman" w:hAnsi="Garamond"/>
                <w:color w:val="auto"/>
                <w:sz w:val="20"/>
                <w:szCs w:val="20"/>
                <w:lang w:eastAsia="fr-CA"/>
              </w:rPr>
              <w:t xml:space="preserve"> 5</w:t>
            </w:r>
          </w:p>
          <w:p w:rsidR="003B6D76" w:rsidRPr="002E2C43" w:rsidRDefault="002E2C43" w:rsidP="002C509E">
            <w:pPr>
              <w:spacing w:after="0" w:line="240" w:lineRule="auto"/>
              <w:contextualSpacing/>
              <w:rPr>
                <w:rFonts w:ascii="Garamond" w:eastAsia="Times New Roman" w:hAnsi="Garamond"/>
                <w:color w:val="auto"/>
                <w:sz w:val="20"/>
                <w:szCs w:val="20"/>
                <w:lang w:eastAsia="fr-CA"/>
              </w:rPr>
            </w:pPr>
            <w:proofErr w:type="spellStart"/>
            <w:r>
              <w:rPr>
                <w:rFonts w:ascii="Garamond" w:eastAsia="Times New Roman" w:hAnsi="Garamond"/>
                <w:color w:val="auto"/>
                <w:sz w:val="20"/>
                <w:szCs w:val="20"/>
                <w:lang w:eastAsia="fr-CA"/>
              </w:rPr>
              <w:t>Margibi</w:t>
            </w:r>
            <w:proofErr w:type="spellEnd"/>
            <w:r>
              <w:rPr>
                <w:rFonts w:ascii="Garamond" w:eastAsia="Times New Roman" w:hAnsi="Garamond"/>
                <w:color w:val="auto"/>
                <w:sz w:val="20"/>
                <w:szCs w:val="20"/>
                <w:lang w:eastAsia="fr-CA"/>
              </w:rPr>
              <w:t xml:space="preserve"> </w:t>
            </w:r>
            <w:r w:rsidR="003B6D76" w:rsidRPr="002E2C43">
              <w:rPr>
                <w:rFonts w:ascii="Garamond" w:eastAsia="Times New Roman" w:hAnsi="Garamond"/>
                <w:color w:val="auto"/>
                <w:sz w:val="20"/>
                <w:szCs w:val="20"/>
                <w:lang w:eastAsia="fr-CA"/>
              </w:rPr>
              <w:t>7</w:t>
            </w:r>
          </w:p>
          <w:p w:rsidR="003B6D76" w:rsidRPr="002E2C43" w:rsidRDefault="003B6D76" w:rsidP="002C509E">
            <w:pPr>
              <w:spacing w:after="0" w:line="240" w:lineRule="auto"/>
              <w:contextualSpacing/>
              <w:rPr>
                <w:rFonts w:ascii="Garamond" w:eastAsia="Times New Roman" w:hAnsi="Garamond"/>
                <w:color w:val="auto"/>
                <w:sz w:val="20"/>
                <w:szCs w:val="20"/>
                <w:lang w:eastAsia="fr-CA"/>
              </w:rPr>
            </w:pPr>
            <w:proofErr w:type="spellStart"/>
            <w:r w:rsidRPr="002E2C43">
              <w:rPr>
                <w:rFonts w:ascii="Garamond" w:eastAsia="Times New Roman" w:hAnsi="Garamond"/>
                <w:color w:val="auto"/>
                <w:sz w:val="20"/>
                <w:szCs w:val="20"/>
                <w:lang w:eastAsia="fr-CA"/>
              </w:rPr>
              <w:t>Montserrado</w:t>
            </w:r>
            <w:proofErr w:type="spellEnd"/>
            <w:r w:rsidR="002E2C43">
              <w:rPr>
                <w:rFonts w:ascii="Garamond" w:eastAsia="Times New Roman" w:hAnsi="Garamond"/>
                <w:color w:val="auto"/>
                <w:sz w:val="20"/>
                <w:szCs w:val="20"/>
                <w:lang w:eastAsia="fr-CA"/>
              </w:rPr>
              <w:t xml:space="preserve"> </w:t>
            </w:r>
            <w:r w:rsidRPr="002E2C43">
              <w:rPr>
                <w:rFonts w:ascii="Garamond" w:eastAsia="Times New Roman" w:hAnsi="Garamond"/>
                <w:color w:val="auto"/>
                <w:sz w:val="20"/>
                <w:szCs w:val="20"/>
                <w:lang w:eastAsia="fr-CA"/>
              </w:rPr>
              <w:t>33</w:t>
            </w:r>
          </w:p>
          <w:p w:rsidR="003B6D76" w:rsidRDefault="003B6D76" w:rsidP="002C509E">
            <w:pPr>
              <w:spacing w:after="0" w:line="240" w:lineRule="auto"/>
              <w:ind w:left="0" w:right="60" w:firstLine="0"/>
              <w:rPr>
                <w:rFonts w:ascii="Garamond" w:hAnsi="Garamond"/>
                <w:color w:val="auto"/>
                <w:sz w:val="20"/>
                <w:szCs w:val="20"/>
              </w:rPr>
            </w:pPr>
          </w:p>
          <w:p w:rsidR="00FF4529" w:rsidRDefault="00FF4529" w:rsidP="002C509E">
            <w:pPr>
              <w:spacing w:after="0" w:line="240" w:lineRule="auto"/>
              <w:ind w:left="0" w:right="60" w:firstLine="0"/>
              <w:rPr>
                <w:rFonts w:ascii="Garamond" w:hAnsi="Garamond"/>
                <w:color w:val="auto"/>
                <w:sz w:val="20"/>
                <w:szCs w:val="20"/>
              </w:rPr>
            </w:pPr>
            <w:r w:rsidRPr="00037782">
              <w:rPr>
                <w:rFonts w:ascii="Garamond" w:hAnsi="Garamond"/>
                <w:color w:val="auto"/>
                <w:sz w:val="20"/>
                <w:szCs w:val="20"/>
              </w:rPr>
              <w:t xml:space="preserve">Survivors acting as referral mechanisms: per the five counties: </w:t>
            </w:r>
            <w:r w:rsidR="00CC5A4E" w:rsidRPr="00037782">
              <w:rPr>
                <w:rFonts w:ascii="Garamond" w:hAnsi="Garamond"/>
                <w:color w:val="auto"/>
                <w:sz w:val="20"/>
                <w:szCs w:val="20"/>
              </w:rPr>
              <w:t>1102</w:t>
            </w:r>
          </w:p>
          <w:p w:rsidR="00FF4529" w:rsidRDefault="00FF4529" w:rsidP="002C509E">
            <w:pPr>
              <w:spacing w:after="0" w:line="240" w:lineRule="auto"/>
              <w:ind w:left="0" w:right="60" w:firstLine="0"/>
              <w:rPr>
                <w:rFonts w:ascii="Garamond" w:hAnsi="Garamond"/>
                <w:color w:val="auto"/>
                <w:sz w:val="20"/>
                <w:szCs w:val="20"/>
              </w:rPr>
            </w:pPr>
          </w:p>
          <w:p w:rsidR="00FF4529" w:rsidRPr="002E2C43" w:rsidRDefault="00FF4529" w:rsidP="002C509E">
            <w:pPr>
              <w:spacing w:after="0" w:line="240" w:lineRule="auto"/>
              <w:ind w:left="0" w:right="60" w:firstLine="0"/>
              <w:rPr>
                <w:rFonts w:ascii="Garamond" w:hAnsi="Garamond"/>
                <w:color w:val="auto"/>
                <w:sz w:val="20"/>
                <w:szCs w:val="20"/>
              </w:rPr>
            </w:pPr>
            <w:r>
              <w:rPr>
                <w:rFonts w:ascii="Garamond" w:hAnsi="Garamond"/>
                <w:color w:val="auto"/>
                <w:sz w:val="20"/>
                <w:szCs w:val="20"/>
              </w:rPr>
              <w:t xml:space="preserve">National Youth Volunteers acting as referral mechanisms: </w:t>
            </w:r>
          </w:p>
        </w:tc>
        <w:tc>
          <w:tcPr>
            <w:tcW w:w="3023"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rsidR="003B6D76" w:rsidRPr="002E2C43" w:rsidRDefault="002E2C43" w:rsidP="002C509E">
            <w:pPr>
              <w:spacing w:after="0" w:line="240" w:lineRule="auto"/>
              <w:ind w:left="0" w:right="256" w:firstLine="0"/>
              <w:jc w:val="center"/>
              <w:rPr>
                <w:rFonts w:ascii="Garamond" w:hAnsi="Garamond"/>
                <w:color w:val="BD0033"/>
                <w:sz w:val="20"/>
                <w:szCs w:val="20"/>
              </w:rPr>
            </w:pPr>
            <w:proofErr w:type="spellStart"/>
            <w:r>
              <w:rPr>
                <w:rFonts w:ascii="Garamond" w:hAnsi="Garamond"/>
                <w:color w:val="BD0033"/>
                <w:sz w:val="20"/>
                <w:szCs w:val="20"/>
              </w:rPr>
              <w:t>MoGCSP</w:t>
            </w:r>
            <w:proofErr w:type="spellEnd"/>
            <w:r w:rsidR="00FF4529">
              <w:rPr>
                <w:rFonts w:ascii="Garamond" w:hAnsi="Garamond"/>
                <w:color w:val="BD0033"/>
                <w:sz w:val="20"/>
                <w:szCs w:val="20"/>
              </w:rPr>
              <w:t>, HHL, SEARCH, SPIR</w:t>
            </w:r>
          </w:p>
        </w:tc>
      </w:tr>
      <w:tr w:rsidR="002E2C43" w:rsidTr="00525E05">
        <w:trPr>
          <w:trHeight w:val="123"/>
        </w:trPr>
        <w:tc>
          <w:tcPr>
            <w:tcW w:w="3475" w:type="dxa"/>
            <w:gridSpan w:val="2"/>
            <w:tcBorders>
              <w:top w:val="single" w:sz="4" w:space="0" w:color="3B3477"/>
              <w:left w:val="single" w:sz="4" w:space="0" w:color="6989BB"/>
              <w:bottom w:val="single" w:sz="4" w:space="0" w:color="3B3477"/>
              <w:right w:val="single" w:sz="4" w:space="0" w:color="3B3477"/>
            </w:tcBorders>
            <w:shd w:val="clear" w:color="auto" w:fill="B4C6E7" w:themeFill="accent5" w:themeFillTint="66"/>
            <w:vAlign w:val="bottom"/>
          </w:tcPr>
          <w:p w:rsidR="003B6D76" w:rsidRPr="003B6D76" w:rsidRDefault="003B6D76" w:rsidP="002C509E">
            <w:pPr>
              <w:tabs>
                <w:tab w:val="center" w:pos="614"/>
                <w:tab w:val="center" w:pos="2438"/>
              </w:tabs>
              <w:spacing w:after="0" w:line="240" w:lineRule="auto"/>
              <w:ind w:left="0" w:right="0" w:firstLine="0"/>
              <w:jc w:val="center"/>
              <w:rPr>
                <w:rFonts w:ascii="Garamond" w:hAnsi="Garamond"/>
                <w:b/>
                <w:bCs/>
                <w:sz w:val="20"/>
                <w:lang w:eastAsia="fr-CA"/>
              </w:rPr>
            </w:pPr>
            <w:r w:rsidRPr="003B6D76">
              <w:rPr>
                <w:rFonts w:ascii="Garamond" w:hAnsi="Garamond"/>
                <w:b/>
                <w:bCs/>
                <w:sz w:val="20"/>
                <w:lang w:eastAsia="fr-CA"/>
              </w:rPr>
              <w:t>Output Indicators</w:t>
            </w:r>
          </w:p>
        </w:tc>
        <w:tc>
          <w:tcPr>
            <w:tcW w:w="1922" w:type="dxa"/>
            <w:gridSpan w:val="2"/>
            <w:tcBorders>
              <w:top w:val="single" w:sz="4" w:space="0" w:color="3B3477"/>
              <w:left w:val="single" w:sz="4" w:space="0" w:color="3B3477"/>
              <w:bottom w:val="single" w:sz="4" w:space="0" w:color="3B3477"/>
              <w:right w:val="single" w:sz="4" w:space="0" w:color="3B3477"/>
            </w:tcBorders>
            <w:shd w:val="clear" w:color="auto" w:fill="B4C6E7" w:themeFill="accent5" w:themeFillTint="66"/>
          </w:tcPr>
          <w:p w:rsidR="003B6D76" w:rsidRPr="00C96787" w:rsidRDefault="003B6D76" w:rsidP="002C509E">
            <w:pPr>
              <w:spacing w:after="0" w:line="240" w:lineRule="auto"/>
              <w:ind w:left="0" w:right="60" w:firstLine="0"/>
              <w:jc w:val="center"/>
              <w:rPr>
                <w:rFonts w:ascii="Garamond" w:hAnsi="Garamond"/>
                <w:bCs/>
                <w:sz w:val="20"/>
                <w:lang w:eastAsia="fr-CA"/>
              </w:rPr>
            </w:pPr>
          </w:p>
        </w:tc>
        <w:tc>
          <w:tcPr>
            <w:tcW w:w="2340" w:type="dxa"/>
            <w:gridSpan w:val="2"/>
            <w:tcBorders>
              <w:top w:val="single" w:sz="4" w:space="0" w:color="3B3477"/>
              <w:left w:val="single" w:sz="4" w:space="0" w:color="3B3477"/>
              <w:bottom w:val="single" w:sz="4" w:space="0" w:color="3B3477"/>
              <w:right w:val="single" w:sz="4" w:space="0" w:color="3B3477"/>
            </w:tcBorders>
            <w:shd w:val="clear" w:color="auto" w:fill="B4C6E7" w:themeFill="accent5" w:themeFillTint="66"/>
          </w:tcPr>
          <w:p w:rsidR="003B6D76" w:rsidRPr="002E2C43" w:rsidRDefault="003B6D76" w:rsidP="002C509E">
            <w:pPr>
              <w:spacing w:after="0" w:line="240" w:lineRule="auto"/>
              <w:ind w:left="0" w:right="60" w:firstLine="0"/>
              <w:jc w:val="center"/>
              <w:rPr>
                <w:rFonts w:ascii="Garamond" w:hAnsi="Garamond"/>
                <w:color w:val="auto"/>
                <w:sz w:val="20"/>
                <w:szCs w:val="20"/>
              </w:rPr>
            </w:pPr>
          </w:p>
        </w:tc>
        <w:tc>
          <w:tcPr>
            <w:tcW w:w="3023" w:type="dxa"/>
            <w:gridSpan w:val="2"/>
            <w:tcBorders>
              <w:top w:val="single" w:sz="4" w:space="0" w:color="3B3477"/>
              <w:left w:val="single" w:sz="4" w:space="0" w:color="3B3477"/>
              <w:bottom w:val="single" w:sz="4" w:space="0" w:color="3B3477"/>
              <w:right w:val="single" w:sz="4" w:space="0" w:color="6989BB"/>
            </w:tcBorders>
            <w:shd w:val="clear" w:color="auto" w:fill="B4C6E7" w:themeFill="accent5" w:themeFillTint="66"/>
            <w:vAlign w:val="center"/>
          </w:tcPr>
          <w:p w:rsidR="003B6D76" w:rsidRPr="002E2C43" w:rsidRDefault="003B6D76" w:rsidP="002C509E">
            <w:pPr>
              <w:spacing w:after="0" w:line="240" w:lineRule="auto"/>
              <w:ind w:left="0" w:right="256" w:firstLine="0"/>
              <w:jc w:val="center"/>
              <w:rPr>
                <w:rFonts w:ascii="Garamond" w:hAnsi="Garamond"/>
                <w:color w:val="BD0033"/>
                <w:sz w:val="20"/>
                <w:szCs w:val="20"/>
              </w:rPr>
            </w:pPr>
          </w:p>
        </w:tc>
      </w:tr>
      <w:tr w:rsidR="003B6D76" w:rsidTr="00525E05">
        <w:trPr>
          <w:trHeight w:val="544"/>
        </w:trPr>
        <w:tc>
          <w:tcPr>
            <w:tcW w:w="3475"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rsidR="003B6D76" w:rsidRDefault="003B6D76" w:rsidP="002C509E">
            <w:pPr>
              <w:spacing w:line="240" w:lineRule="auto"/>
              <w:contextualSpacing/>
              <w:rPr>
                <w:rFonts w:ascii="Garamond" w:hAnsi="Garamond"/>
                <w:color w:val="auto"/>
                <w:sz w:val="20"/>
                <w:szCs w:val="20"/>
                <w:lang w:eastAsia="fr-CA"/>
              </w:rPr>
            </w:pPr>
            <w:r>
              <w:rPr>
                <w:rFonts w:ascii="Garamond" w:hAnsi="Garamond"/>
                <w:sz w:val="20"/>
                <w:szCs w:val="20"/>
                <w:lang w:eastAsia="fr-CA"/>
              </w:rPr>
              <w:t>-</w:t>
            </w:r>
            <w:r w:rsidRPr="003B6D76">
              <w:rPr>
                <w:rFonts w:ascii="Garamond" w:hAnsi="Garamond"/>
                <w:color w:val="auto"/>
                <w:sz w:val="20"/>
                <w:szCs w:val="20"/>
                <w:lang w:eastAsia="fr-CA"/>
              </w:rPr>
              <w:t xml:space="preserve">Number of Interim Care </w:t>
            </w:r>
            <w:proofErr w:type="spellStart"/>
            <w:r w:rsidRPr="003B6D76">
              <w:rPr>
                <w:rFonts w:ascii="Garamond" w:hAnsi="Garamond"/>
                <w:color w:val="auto"/>
                <w:sz w:val="20"/>
                <w:szCs w:val="20"/>
                <w:lang w:eastAsia="fr-CA"/>
              </w:rPr>
              <w:t>Centres</w:t>
            </w:r>
            <w:proofErr w:type="spellEnd"/>
            <w:r w:rsidRPr="003B6D76">
              <w:rPr>
                <w:rFonts w:ascii="Garamond" w:hAnsi="Garamond"/>
                <w:color w:val="auto"/>
                <w:sz w:val="20"/>
                <w:szCs w:val="20"/>
                <w:lang w:eastAsia="fr-CA"/>
              </w:rPr>
              <w:t xml:space="preserve"> (ICCs) providing care to children on 21 day observation who are separated from their primary care givers </w:t>
            </w:r>
          </w:p>
          <w:p w:rsidR="00525E05" w:rsidRPr="003B6D76" w:rsidRDefault="00525E05" w:rsidP="002C509E">
            <w:pPr>
              <w:spacing w:line="240" w:lineRule="auto"/>
              <w:contextualSpacing/>
              <w:rPr>
                <w:rFonts w:ascii="Garamond" w:hAnsi="Garamond"/>
                <w:color w:val="auto"/>
                <w:sz w:val="20"/>
                <w:szCs w:val="20"/>
                <w:lang w:eastAsia="fr-CA"/>
              </w:rPr>
            </w:pPr>
          </w:p>
          <w:p w:rsidR="003B6D76" w:rsidRDefault="003B6D76" w:rsidP="002C509E">
            <w:pPr>
              <w:spacing w:line="240" w:lineRule="auto"/>
              <w:contextualSpacing/>
              <w:rPr>
                <w:rFonts w:ascii="Garamond" w:hAnsi="Garamond"/>
                <w:color w:val="auto"/>
                <w:sz w:val="20"/>
                <w:szCs w:val="20"/>
                <w:lang w:eastAsia="fr-CA"/>
              </w:rPr>
            </w:pPr>
            <w:r w:rsidRPr="003B6D76">
              <w:rPr>
                <w:rFonts w:ascii="Garamond" w:hAnsi="Garamond"/>
                <w:color w:val="auto"/>
                <w:sz w:val="20"/>
                <w:szCs w:val="20"/>
                <w:lang w:eastAsia="fr-CA"/>
              </w:rPr>
              <w:t xml:space="preserve">-Number of Foster </w:t>
            </w:r>
            <w:proofErr w:type="spellStart"/>
            <w:r w:rsidRPr="003B6D76">
              <w:rPr>
                <w:rFonts w:ascii="Garamond" w:hAnsi="Garamond"/>
                <w:color w:val="auto"/>
                <w:sz w:val="20"/>
                <w:szCs w:val="20"/>
                <w:lang w:eastAsia="fr-CA"/>
              </w:rPr>
              <w:t>Carer</w:t>
            </w:r>
            <w:proofErr w:type="spellEnd"/>
            <w:r w:rsidRPr="003B6D76">
              <w:rPr>
                <w:rFonts w:ascii="Garamond" w:hAnsi="Garamond"/>
                <w:color w:val="auto"/>
                <w:sz w:val="20"/>
                <w:szCs w:val="20"/>
                <w:lang w:eastAsia="fr-CA"/>
              </w:rPr>
              <w:t xml:space="preserve"> households  providing alternative care arrangements  for children who are either "contacts" (needing a 21 day observation period), survivors, or orphans with no one identified to care for them in the community setting </w:t>
            </w:r>
          </w:p>
          <w:p w:rsidR="00525E05" w:rsidRPr="003B6D76" w:rsidRDefault="00525E05" w:rsidP="002C509E">
            <w:pPr>
              <w:spacing w:line="240" w:lineRule="auto"/>
              <w:contextualSpacing/>
              <w:rPr>
                <w:rFonts w:ascii="Garamond" w:hAnsi="Garamond"/>
                <w:color w:val="auto"/>
                <w:sz w:val="20"/>
                <w:szCs w:val="20"/>
                <w:lang w:eastAsia="fr-CA"/>
              </w:rPr>
            </w:pPr>
          </w:p>
          <w:p w:rsidR="003B6D76" w:rsidRDefault="003B6D76" w:rsidP="002C509E">
            <w:pPr>
              <w:spacing w:line="240" w:lineRule="auto"/>
              <w:contextualSpacing/>
              <w:rPr>
                <w:rFonts w:ascii="Garamond" w:hAnsi="Garamond"/>
                <w:color w:val="auto"/>
                <w:sz w:val="20"/>
                <w:szCs w:val="20"/>
                <w:lang w:eastAsia="fr-CA"/>
              </w:rPr>
            </w:pPr>
            <w:r w:rsidRPr="003B6D76">
              <w:rPr>
                <w:rFonts w:ascii="Garamond" w:hAnsi="Garamond"/>
                <w:color w:val="auto"/>
                <w:sz w:val="20"/>
                <w:szCs w:val="20"/>
                <w:lang w:eastAsia="fr-CA"/>
              </w:rPr>
              <w:t xml:space="preserve">-Number of families who received one-off cash transfers support for caring for </w:t>
            </w:r>
            <w:r w:rsidRPr="003B6D76">
              <w:rPr>
                <w:rFonts w:ascii="Garamond" w:hAnsi="Garamond"/>
                <w:color w:val="auto"/>
                <w:sz w:val="20"/>
                <w:szCs w:val="20"/>
                <w:lang w:eastAsia="fr-CA"/>
              </w:rPr>
              <w:lastRenderedPageBreak/>
              <w:t>orphaned/abandoned children due to  Ebola</w:t>
            </w:r>
          </w:p>
          <w:p w:rsidR="00525E05" w:rsidRPr="003B6D76" w:rsidRDefault="00525E05" w:rsidP="002C509E">
            <w:pPr>
              <w:spacing w:line="240" w:lineRule="auto"/>
              <w:contextualSpacing/>
              <w:rPr>
                <w:rFonts w:ascii="Garamond" w:hAnsi="Garamond"/>
                <w:color w:val="auto"/>
                <w:sz w:val="20"/>
                <w:szCs w:val="20"/>
                <w:lang w:eastAsia="fr-CA"/>
              </w:rPr>
            </w:pPr>
          </w:p>
          <w:p w:rsidR="003B6D76" w:rsidRPr="00C96787" w:rsidRDefault="003B6D76" w:rsidP="002C509E">
            <w:pPr>
              <w:tabs>
                <w:tab w:val="center" w:pos="614"/>
                <w:tab w:val="center" w:pos="2438"/>
              </w:tabs>
              <w:spacing w:after="0" w:line="240" w:lineRule="auto"/>
              <w:ind w:left="0" w:right="0" w:firstLine="0"/>
              <w:jc w:val="left"/>
              <w:rPr>
                <w:rFonts w:ascii="Garamond" w:hAnsi="Garamond"/>
                <w:bCs/>
                <w:sz w:val="20"/>
                <w:lang w:eastAsia="fr-CA"/>
              </w:rPr>
            </w:pPr>
            <w:r>
              <w:rPr>
                <w:rFonts w:ascii="Garamond" w:hAnsi="Garamond"/>
                <w:sz w:val="20"/>
                <w:szCs w:val="20"/>
                <w:lang w:eastAsia="fr-CA"/>
              </w:rPr>
              <w:t>-Number</w:t>
            </w:r>
            <w:r w:rsidRPr="00CE2FFA">
              <w:rPr>
                <w:rFonts w:ascii="Garamond" w:hAnsi="Garamond"/>
                <w:sz w:val="20"/>
                <w:szCs w:val="20"/>
                <w:lang w:eastAsia="fr-CA"/>
              </w:rPr>
              <w:t xml:space="preserve"> of children r</w:t>
            </w:r>
            <w:r>
              <w:rPr>
                <w:rFonts w:ascii="Garamond" w:hAnsi="Garamond"/>
                <w:sz w:val="20"/>
                <w:szCs w:val="20"/>
                <w:lang w:eastAsia="fr-CA"/>
              </w:rPr>
              <w:t>eceiving mental health and psycho-social support (MHPSS)</w:t>
            </w:r>
          </w:p>
        </w:tc>
        <w:tc>
          <w:tcPr>
            <w:tcW w:w="1922" w:type="dxa"/>
            <w:gridSpan w:val="2"/>
            <w:tcBorders>
              <w:top w:val="single" w:sz="4" w:space="0" w:color="3B3477"/>
              <w:left w:val="single" w:sz="4" w:space="0" w:color="3B3477"/>
              <w:bottom w:val="single" w:sz="4" w:space="0" w:color="3B3477"/>
              <w:right w:val="single" w:sz="4" w:space="0" w:color="3B3477"/>
            </w:tcBorders>
            <w:shd w:val="clear" w:color="auto" w:fill="F0F0F6"/>
          </w:tcPr>
          <w:p w:rsidR="003B6D76" w:rsidRDefault="003B6D76" w:rsidP="002C509E">
            <w:pPr>
              <w:spacing w:line="240" w:lineRule="auto"/>
              <w:contextualSpacing/>
              <w:jc w:val="left"/>
              <w:rPr>
                <w:rFonts w:ascii="Garamond" w:hAnsi="Garamond"/>
                <w:sz w:val="20"/>
                <w:lang w:eastAsia="fr-CA"/>
              </w:rPr>
            </w:pPr>
            <w:r>
              <w:rPr>
                <w:rFonts w:ascii="Garamond" w:hAnsi="Garamond"/>
                <w:sz w:val="20"/>
                <w:lang w:eastAsia="fr-CA"/>
              </w:rPr>
              <w:lastRenderedPageBreak/>
              <w:t>-3 more ICCs to be established</w:t>
            </w:r>
          </w:p>
          <w:p w:rsidR="002E2C43" w:rsidRDefault="002E2C43" w:rsidP="002C509E">
            <w:pPr>
              <w:spacing w:line="240" w:lineRule="auto"/>
              <w:contextualSpacing/>
              <w:jc w:val="left"/>
              <w:rPr>
                <w:rFonts w:ascii="Garamond" w:hAnsi="Garamond"/>
                <w:sz w:val="20"/>
                <w:lang w:eastAsia="fr-CA"/>
              </w:rPr>
            </w:pPr>
          </w:p>
          <w:p w:rsidR="00525E05" w:rsidRDefault="00525E05" w:rsidP="002C509E">
            <w:pPr>
              <w:spacing w:line="240" w:lineRule="auto"/>
              <w:contextualSpacing/>
              <w:jc w:val="left"/>
              <w:rPr>
                <w:rFonts w:ascii="Garamond" w:hAnsi="Garamond"/>
                <w:sz w:val="20"/>
                <w:lang w:eastAsia="fr-CA"/>
              </w:rPr>
            </w:pPr>
          </w:p>
          <w:p w:rsidR="003B6D76" w:rsidRDefault="003B6D76" w:rsidP="002C509E">
            <w:pPr>
              <w:spacing w:line="240" w:lineRule="auto"/>
              <w:contextualSpacing/>
              <w:jc w:val="left"/>
              <w:rPr>
                <w:rFonts w:ascii="Garamond" w:hAnsi="Garamond"/>
                <w:sz w:val="20"/>
                <w:lang w:eastAsia="fr-CA"/>
              </w:rPr>
            </w:pPr>
            <w:r>
              <w:rPr>
                <w:rFonts w:ascii="Garamond" w:hAnsi="Garamond"/>
                <w:sz w:val="20"/>
                <w:lang w:eastAsia="fr-CA"/>
              </w:rPr>
              <w:t>-7,500 foster households</w:t>
            </w:r>
          </w:p>
          <w:p w:rsidR="002E2C43" w:rsidRDefault="002E2C43" w:rsidP="002C509E">
            <w:pPr>
              <w:spacing w:line="240" w:lineRule="auto"/>
              <w:contextualSpacing/>
              <w:jc w:val="left"/>
              <w:rPr>
                <w:rFonts w:ascii="Garamond" w:hAnsi="Garamond"/>
                <w:sz w:val="20"/>
                <w:lang w:eastAsia="fr-CA"/>
              </w:rPr>
            </w:pPr>
          </w:p>
          <w:p w:rsidR="002E2C43" w:rsidRDefault="002E2C43" w:rsidP="002C509E">
            <w:pPr>
              <w:spacing w:line="240" w:lineRule="auto"/>
              <w:contextualSpacing/>
              <w:jc w:val="left"/>
              <w:rPr>
                <w:rFonts w:ascii="Garamond" w:hAnsi="Garamond"/>
                <w:sz w:val="20"/>
                <w:lang w:eastAsia="fr-CA"/>
              </w:rPr>
            </w:pPr>
          </w:p>
          <w:p w:rsidR="002E2C43" w:rsidRDefault="002E2C43" w:rsidP="002C509E">
            <w:pPr>
              <w:spacing w:line="240" w:lineRule="auto"/>
              <w:contextualSpacing/>
              <w:jc w:val="left"/>
              <w:rPr>
                <w:rFonts w:ascii="Garamond" w:hAnsi="Garamond"/>
                <w:sz w:val="20"/>
                <w:lang w:eastAsia="fr-CA"/>
              </w:rPr>
            </w:pPr>
          </w:p>
          <w:p w:rsidR="002E2C43" w:rsidRDefault="002E2C43" w:rsidP="002C509E">
            <w:pPr>
              <w:spacing w:line="240" w:lineRule="auto"/>
              <w:contextualSpacing/>
              <w:jc w:val="left"/>
              <w:rPr>
                <w:rFonts w:ascii="Garamond" w:hAnsi="Garamond"/>
                <w:sz w:val="20"/>
                <w:lang w:eastAsia="fr-CA"/>
              </w:rPr>
            </w:pPr>
          </w:p>
          <w:p w:rsidR="002E2C43" w:rsidRDefault="002E2C43" w:rsidP="002C509E">
            <w:pPr>
              <w:spacing w:line="240" w:lineRule="auto"/>
              <w:contextualSpacing/>
              <w:jc w:val="left"/>
              <w:rPr>
                <w:rFonts w:ascii="Garamond" w:hAnsi="Garamond"/>
                <w:sz w:val="20"/>
                <w:lang w:eastAsia="fr-CA"/>
              </w:rPr>
            </w:pPr>
          </w:p>
          <w:p w:rsidR="00525E05" w:rsidRDefault="00525E05" w:rsidP="002C509E">
            <w:pPr>
              <w:spacing w:line="240" w:lineRule="auto"/>
              <w:contextualSpacing/>
              <w:jc w:val="left"/>
              <w:rPr>
                <w:rFonts w:ascii="Garamond" w:hAnsi="Garamond"/>
                <w:sz w:val="20"/>
                <w:lang w:eastAsia="fr-CA"/>
              </w:rPr>
            </w:pPr>
          </w:p>
          <w:p w:rsidR="00525E05" w:rsidRDefault="00525E05" w:rsidP="002C509E">
            <w:pPr>
              <w:spacing w:line="240" w:lineRule="auto"/>
              <w:contextualSpacing/>
              <w:jc w:val="left"/>
              <w:rPr>
                <w:rFonts w:ascii="Garamond" w:hAnsi="Garamond"/>
                <w:sz w:val="20"/>
                <w:lang w:eastAsia="fr-CA"/>
              </w:rPr>
            </w:pPr>
          </w:p>
          <w:p w:rsidR="00525E05" w:rsidRDefault="00525E05" w:rsidP="002C509E">
            <w:pPr>
              <w:spacing w:line="240" w:lineRule="auto"/>
              <w:contextualSpacing/>
              <w:jc w:val="left"/>
              <w:rPr>
                <w:rFonts w:ascii="Garamond" w:hAnsi="Garamond"/>
                <w:sz w:val="20"/>
                <w:lang w:eastAsia="fr-CA"/>
              </w:rPr>
            </w:pPr>
          </w:p>
          <w:p w:rsidR="003B6D76" w:rsidRDefault="003B6D76" w:rsidP="002C509E">
            <w:pPr>
              <w:spacing w:line="240" w:lineRule="auto"/>
              <w:contextualSpacing/>
              <w:jc w:val="left"/>
              <w:rPr>
                <w:rFonts w:ascii="Garamond" w:hAnsi="Garamond"/>
                <w:sz w:val="20"/>
                <w:lang w:eastAsia="fr-CA"/>
              </w:rPr>
            </w:pPr>
            <w:r>
              <w:rPr>
                <w:rFonts w:ascii="Garamond" w:hAnsi="Garamond"/>
                <w:sz w:val="20"/>
                <w:lang w:eastAsia="fr-CA"/>
              </w:rPr>
              <w:t xml:space="preserve">-7500 families </w:t>
            </w:r>
            <w:r>
              <w:rPr>
                <w:rFonts w:ascii="Garamond" w:hAnsi="Garamond"/>
                <w:sz w:val="20"/>
                <w:lang w:eastAsia="fr-CA"/>
              </w:rPr>
              <w:lastRenderedPageBreak/>
              <w:t>receiving foster grant</w:t>
            </w:r>
          </w:p>
          <w:p w:rsidR="002E2C43" w:rsidRDefault="002E2C43" w:rsidP="002C509E">
            <w:pPr>
              <w:spacing w:line="240" w:lineRule="auto"/>
              <w:contextualSpacing/>
              <w:jc w:val="left"/>
              <w:rPr>
                <w:rFonts w:ascii="Garamond" w:hAnsi="Garamond"/>
                <w:sz w:val="20"/>
                <w:lang w:eastAsia="fr-CA"/>
              </w:rPr>
            </w:pPr>
          </w:p>
          <w:p w:rsidR="002E2C43" w:rsidRDefault="002E2C43" w:rsidP="002C509E">
            <w:pPr>
              <w:spacing w:line="240" w:lineRule="auto"/>
              <w:contextualSpacing/>
              <w:jc w:val="left"/>
              <w:rPr>
                <w:rFonts w:ascii="Garamond" w:hAnsi="Garamond"/>
                <w:sz w:val="20"/>
                <w:lang w:eastAsia="fr-CA"/>
              </w:rPr>
            </w:pPr>
          </w:p>
          <w:p w:rsidR="00525E05" w:rsidRDefault="00525E05" w:rsidP="002C509E">
            <w:pPr>
              <w:spacing w:line="240" w:lineRule="auto"/>
              <w:contextualSpacing/>
              <w:jc w:val="left"/>
              <w:rPr>
                <w:rFonts w:ascii="Garamond" w:hAnsi="Garamond"/>
                <w:sz w:val="20"/>
                <w:lang w:eastAsia="fr-CA"/>
              </w:rPr>
            </w:pPr>
          </w:p>
          <w:p w:rsidR="003B6D76" w:rsidRDefault="003B6D76" w:rsidP="002C509E">
            <w:pPr>
              <w:spacing w:line="240" w:lineRule="auto"/>
              <w:contextualSpacing/>
              <w:jc w:val="left"/>
              <w:rPr>
                <w:rFonts w:ascii="Garamond" w:hAnsi="Garamond"/>
                <w:sz w:val="20"/>
                <w:lang w:eastAsia="fr-CA"/>
              </w:rPr>
            </w:pPr>
            <w:r>
              <w:rPr>
                <w:rFonts w:ascii="Garamond" w:hAnsi="Garamond"/>
                <w:sz w:val="20"/>
                <w:lang w:eastAsia="fr-CA"/>
              </w:rPr>
              <w:t>-10,000 children receiving MHPSS</w:t>
            </w:r>
          </w:p>
          <w:p w:rsidR="003B6D76" w:rsidRPr="00C96787" w:rsidRDefault="003B6D76" w:rsidP="002C509E">
            <w:pPr>
              <w:spacing w:after="0" w:line="240" w:lineRule="auto"/>
              <w:ind w:left="0" w:right="60" w:firstLine="0"/>
              <w:jc w:val="center"/>
              <w:rPr>
                <w:rFonts w:ascii="Garamond" w:hAnsi="Garamond"/>
                <w:bCs/>
                <w:sz w:val="20"/>
                <w:lang w:eastAsia="fr-CA"/>
              </w:rPr>
            </w:pPr>
          </w:p>
        </w:tc>
        <w:tc>
          <w:tcPr>
            <w:tcW w:w="2340" w:type="dxa"/>
            <w:gridSpan w:val="2"/>
            <w:tcBorders>
              <w:top w:val="single" w:sz="4" w:space="0" w:color="3B3477"/>
              <w:left w:val="single" w:sz="4" w:space="0" w:color="3B3477"/>
              <w:bottom w:val="single" w:sz="4" w:space="0" w:color="3B3477"/>
              <w:right w:val="single" w:sz="4" w:space="0" w:color="3B3477"/>
            </w:tcBorders>
            <w:shd w:val="clear" w:color="auto" w:fill="F0F0F6"/>
          </w:tcPr>
          <w:p w:rsidR="003B6D76" w:rsidRDefault="002E2C43" w:rsidP="002C509E">
            <w:pPr>
              <w:spacing w:after="0" w:line="240" w:lineRule="auto"/>
              <w:contextualSpacing/>
              <w:jc w:val="left"/>
              <w:rPr>
                <w:rFonts w:ascii="Garamond" w:eastAsia="Times New Roman" w:hAnsi="Garamond"/>
                <w:color w:val="auto"/>
                <w:sz w:val="20"/>
                <w:szCs w:val="20"/>
                <w:lang w:eastAsia="fr-CA"/>
              </w:rPr>
            </w:pPr>
            <w:r>
              <w:rPr>
                <w:rFonts w:ascii="Garamond" w:eastAsia="Times New Roman" w:hAnsi="Garamond"/>
                <w:color w:val="auto"/>
                <w:sz w:val="20"/>
                <w:szCs w:val="20"/>
                <w:lang w:eastAsia="fr-CA"/>
              </w:rPr>
              <w:lastRenderedPageBreak/>
              <w:t xml:space="preserve">Nationwide: </w:t>
            </w:r>
            <w:r w:rsidR="003B6D76" w:rsidRPr="002E2C43">
              <w:rPr>
                <w:rFonts w:ascii="Garamond" w:eastAsia="Times New Roman" w:hAnsi="Garamond"/>
                <w:color w:val="auto"/>
                <w:sz w:val="20"/>
                <w:szCs w:val="20"/>
                <w:lang w:eastAsia="fr-CA"/>
              </w:rPr>
              <w:t>2 ICCs and 1 transit Center</w:t>
            </w:r>
          </w:p>
          <w:p w:rsidR="002E2C43" w:rsidRDefault="002E2C43" w:rsidP="002C509E">
            <w:pPr>
              <w:spacing w:after="0" w:line="240" w:lineRule="auto"/>
              <w:contextualSpacing/>
              <w:jc w:val="left"/>
              <w:rPr>
                <w:rFonts w:ascii="Garamond" w:eastAsia="Times New Roman" w:hAnsi="Garamond"/>
                <w:color w:val="auto"/>
                <w:sz w:val="20"/>
                <w:szCs w:val="20"/>
                <w:lang w:eastAsia="fr-CA"/>
              </w:rPr>
            </w:pPr>
          </w:p>
          <w:p w:rsidR="002E2C43" w:rsidRPr="002E2C43" w:rsidRDefault="002E2C43" w:rsidP="002C509E">
            <w:pPr>
              <w:spacing w:after="0" w:line="240" w:lineRule="auto"/>
              <w:contextualSpacing/>
              <w:jc w:val="left"/>
              <w:rPr>
                <w:rFonts w:ascii="Garamond" w:eastAsia="Times New Roman" w:hAnsi="Garamond" w:cs="Times New Roman"/>
                <w:color w:val="auto"/>
                <w:sz w:val="20"/>
                <w:szCs w:val="20"/>
                <w:lang w:eastAsia="fr-CA"/>
              </w:rPr>
            </w:pPr>
            <w:r>
              <w:rPr>
                <w:rFonts w:ascii="Garamond" w:eastAsia="Times New Roman" w:hAnsi="Garamond"/>
                <w:color w:val="auto"/>
                <w:sz w:val="20"/>
                <w:szCs w:val="20"/>
                <w:lang w:eastAsia="fr-CA"/>
              </w:rPr>
              <w:t>Nationwide:</w:t>
            </w:r>
          </w:p>
          <w:p w:rsidR="003B6D76" w:rsidRPr="002E2C43" w:rsidRDefault="003B6D76" w:rsidP="002C509E">
            <w:pPr>
              <w:spacing w:after="0" w:line="240" w:lineRule="auto"/>
              <w:contextualSpacing/>
              <w:jc w:val="left"/>
              <w:rPr>
                <w:rFonts w:ascii="Garamond" w:eastAsia="Times New Roman" w:hAnsi="Garamond" w:cs="Times New Roman"/>
                <w:color w:val="auto"/>
                <w:sz w:val="20"/>
                <w:szCs w:val="20"/>
                <w:lang w:eastAsia="fr-CA"/>
              </w:rPr>
            </w:pPr>
            <w:r w:rsidRPr="002E2C43">
              <w:rPr>
                <w:rFonts w:ascii="Garamond" w:eastAsia="Times New Roman" w:hAnsi="Garamond"/>
                <w:color w:val="auto"/>
                <w:sz w:val="20"/>
                <w:szCs w:val="20"/>
                <w:lang w:eastAsia="fr-CA"/>
              </w:rPr>
              <w:t>8</w:t>
            </w:r>
            <w:r w:rsidR="002E2C43">
              <w:rPr>
                <w:rFonts w:ascii="Garamond" w:eastAsia="Times New Roman" w:hAnsi="Garamond"/>
                <w:color w:val="auto"/>
                <w:sz w:val="20"/>
                <w:szCs w:val="20"/>
                <w:lang w:eastAsia="fr-CA"/>
              </w:rPr>
              <w:t>,</w:t>
            </w:r>
            <w:r w:rsidRPr="002E2C43">
              <w:rPr>
                <w:rFonts w:ascii="Garamond" w:eastAsia="Times New Roman" w:hAnsi="Garamond"/>
                <w:color w:val="auto"/>
                <w:sz w:val="20"/>
                <w:szCs w:val="20"/>
                <w:lang w:eastAsia="fr-CA"/>
              </w:rPr>
              <w:t xml:space="preserve">714 children registered as </w:t>
            </w:r>
            <w:r w:rsidR="004A149B">
              <w:rPr>
                <w:rFonts w:ascii="Garamond" w:eastAsia="Times New Roman" w:hAnsi="Garamond"/>
                <w:color w:val="auto"/>
                <w:sz w:val="20"/>
                <w:szCs w:val="20"/>
                <w:lang w:eastAsia="fr-CA"/>
              </w:rPr>
              <w:t xml:space="preserve">EVD affected </w:t>
            </w:r>
            <w:r w:rsidR="002D3620">
              <w:rPr>
                <w:rFonts w:ascii="Garamond" w:eastAsia="Times New Roman" w:hAnsi="Garamond"/>
                <w:color w:val="auto"/>
                <w:sz w:val="20"/>
                <w:szCs w:val="20"/>
                <w:lang w:eastAsia="fr-CA"/>
              </w:rPr>
              <w:t>of which</w:t>
            </w:r>
            <w:r w:rsidR="004A149B">
              <w:rPr>
                <w:rFonts w:ascii="Garamond" w:eastAsia="Times New Roman" w:hAnsi="Garamond"/>
                <w:color w:val="auto"/>
                <w:sz w:val="20"/>
                <w:szCs w:val="20"/>
                <w:lang w:eastAsia="fr-CA"/>
              </w:rPr>
              <w:t xml:space="preserve"> 8</w:t>
            </w:r>
            <w:r w:rsidR="002D3620">
              <w:rPr>
                <w:rFonts w:ascii="Garamond" w:eastAsia="Times New Roman" w:hAnsi="Garamond"/>
                <w:color w:val="auto"/>
                <w:sz w:val="20"/>
                <w:szCs w:val="20"/>
                <w:lang w:eastAsia="fr-CA"/>
              </w:rPr>
              <w:t>,</w:t>
            </w:r>
            <w:r w:rsidR="004A149B">
              <w:rPr>
                <w:rFonts w:ascii="Garamond" w:eastAsia="Times New Roman" w:hAnsi="Garamond"/>
                <w:color w:val="auto"/>
                <w:sz w:val="20"/>
                <w:szCs w:val="20"/>
                <w:lang w:eastAsia="fr-CA"/>
              </w:rPr>
              <w:t>019 a</w:t>
            </w:r>
            <w:r w:rsidR="002D3620">
              <w:rPr>
                <w:rFonts w:ascii="Garamond" w:eastAsia="Times New Roman" w:hAnsi="Garamond"/>
                <w:color w:val="auto"/>
                <w:sz w:val="20"/>
                <w:szCs w:val="20"/>
                <w:lang w:eastAsia="fr-CA"/>
              </w:rPr>
              <w:t>re registered a</w:t>
            </w:r>
            <w:r w:rsidR="004A149B">
              <w:rPr>
                <w:rFonts w:ascii="Garamond" w:eastAsia="Times New Roman" w:hAnsi="Garamond"/>
                <w:color w:val="auto"/>
                <w:sz w:val="20"/>
                <w:szCs w:val="20"/>
                <w:lang w:eastAsia="fr-CA"/>
              </w:rPr>
              <w:t xml:space="preserve">s </w:t>
            </w:r>
            <w:r w:rsidRPr="002E2C43">
              <w:rPr>
                <w:rFonts w:ascii="Garamond" w:eastAsia="Times New Roman" w:hAnsi="Garamond"/>
                <w:color w:val="auto"/>
                <w:sz w:val="20"/>
                <w:szCs w:val="20"/>
                <w:lang w:eastAsia="fr-CA"/>
              </w:rPr>
              <w:t xml:space="preserve">orphaned </w:t>
            </w:r>
            <w:r w:rsidR="002D3620">
              <w:rPr>
                <w:rFonts w:ascii="Garamond" w:eastAsia="Times New Roman" w:hAnsi="Garamond"/>
                <w:color w:val="auto"/>
                <w:sz w:val="20"/>
                <w:szCs w:val="20"/>
                <w:lang w:eastAsia="fr-CA"/>
              </w:rPr>
              <w:t>by EVD</w:t>
            </w:r>
          </w:p>
          <w:p w:rsidR="003B6D76" w:rsidRPr="002E2C43" w:rsidRDefault="003B6D76" w:rsidP="002C509E">
            <w:pPr>
              <w:spacing w:after="0" w:line="240" w:lineRule="auto"/>
              <w:contextualSpacing/>
              <w:jc w:val="left"/>
              <w:rPr>
                <w:rFonts w:ascii="Garamond" w:eastAsia="Times New Roman" w:hAnsi="Garamond"/>
                <w:color w:val="auto"/>
                <w:sz w:val="20"/>
                <w:szCs w:val="20"/>
                <w:lang w:eastAsia="fr-CA"/>
              </w:rPr>
            </w:pPr>
          </w:p>
          <w:p w:rsidR="003B6D76" w:rsidRPr="002E2C43" w:rsidRDefault="002E2C43" w:rsidP="002C509E">
            <w:pPr>
              <w:spacing w:after="0" w:line="240" w:lineRule="auto"/>
              <w:ind w:left="0" w:firstLine="0"/>
              <w:contextualSpacing/>
              <w:jc w:val="left"/>
              <w:rPr>
                <w:rFonts w:ascii="Garamond" w:eastAsia="Times New Roman" w:hAnsi="Garamond"/>
                <w:color w:val="auto"/>
                <w:sz w:val="20"/>
                <w:szCs w:val="20"/>
                <w:lang w:eastAsia="fr-CA"/>
              </w:rPr>
            </w:pPr>
            <w:r>
              <w:rPr>
                <w:rFonts w:ascii="Garamond" w:eastAsia="Times New Roman" w:hAnsi="Garamond"/>
                <w:color w:val="auto"/>
                <w:sz w:val="20"/>
                <w:szCs w:val="20"/>
                <w:lang w:eastAsia="fr-CA"/>
              </w:rPr>
              <w:t>Per the five</w:t>
            </w:r>
            <w:r w:rsidR="003B6D76" w:rsidRPr="002E2C43">
              <w:rPr>
                <w:rFonts w:ascii="Garamond" w:eastAsia="Times New Roman" w:hAnsi="Garamond"/>
                <w:color w:val="auto"/>
                <w:sz w:val="20"/>
                <w:szCs w:val="20"/>
                <w:lang w:eastAsia="fr-CA"/>
              </w:rPr>
              <w:t xml:space="preserve"> counties: 6</w:t>
            </w:r>
            <w:r>
              <w:rPr>
                <w:rFonts w:ascii="Garamond" w:eastAsia="Times New Roman" w:hAnsi="Garamond"/>
                <w:color w:val="auto"/>
                <w:sz w:val="20"/>
                <w:szCs w:val="20"/>
                <w:lang w:eastAsia="fr-CA"/>
              </w:rPr>
              <w:t>,</w:t>
            </w:r>
            <w:r w:rsidR="003B6D76" w:rsidRPr="002E2C43">
              <w:rPr>
                <w:rFonts w:ascii="Garamond" w:eastAsia="Times New Roman" w:hAnsi="Garamond"/>
                <w:color w:val="auto"/>
                <w:sz w:val="20"/>
                <w:szCs w:val="20"/>
                <w:lang w:eastAsia="fr-CA"/>
              </w:rPr>
              <w:t>882</w:t>
            </w:r>
          </w:p>
          <w:p w:rsidR="002E2C43" w:rsidRPr="002E2C43" w:rsidRDefault="002E2C43" w:rsidP="002C509E">
            <w:pPr>
              <w:spacing w:after="0" w:line="240" w:lineRule="auto"/>
              <w:contextualSpacing/>
              <w:jc w:val="left"/>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Bomi-257</w:t>
            </w:r>
          </w:p>
          <w:p w:rsidR="003B6D76" w:rsidRPr="002E2C43" w:rsidRDefault="003B6D76" w:rsidP="002C509E">
            <w:pPr>
              <w:spacing w:after="0" w:line="240" w:lineRule="auto"/>
              <w:contextualSpacing/>
              <w:jc w:val="left"/>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Bong-528</w:t>
            </w:r>
          </w:p>
          <w:p w:rsidR="002E2C43" w:rsidRDefault="002E2C43" w:rsidP="002C509E">
            <w:pPr>
              <w:spacing w:after="0" w:line="240" w:lineRule="auto"/>
              <w:contextualSpacing/>
              <w:jc w:val="left"/>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Lofa-1</w:t>
            </w:r>
            <w:r>
              <w:rPr>
                <w:rFonts w:ascii="Garamond" w:eastAsia="Times New Roman" w:hAnsi="Garamond"/>
                <w:color w:val="auto"/>
                <w:sz w:val="20"/>
                <w:szCs w:val="20"/>
                <w:lang w:eastAsia="fr-CA"/>
              </w:rPr>
              <w:t>,</w:t>
            </w:r>
            <w:r w:rsidRPr="002E2C43">
              <w:rPr>
                <w:rFonts w:ascii="Garamond" w:eastAsia="Times New Roman" w:hAnsi="Garamond"/>
                <w:color w:val="auto"/>
                <w:sz w:val="20"/>
                <w:szCs w:val="20"/>
                <w:lang w:eastAsia="fr-CA"/>
              </w:rPr>
              <w:t>070</w:t>
            </w:r>
          </w:p>
          <w:p w:rsidR="002E2C43" w:rsidRPr="002E2C43" w:rsidRDefault="002E2C43" w:rsidP="002C509E">
            <w:pPr>
              <w:spacing w:after="0" w:line="240" w:lineRule="auto"/>
              <w:contextualSpacing/>
              <w:jc w:val="left"/>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Margibi-1</w:t>
            </w:r>
            <w:r>
              <w:rPr>
                <w:rFonts w:ascii="Garamond" w:eastAsia="Times New Roman" w:hAnsi="Garamond"/>
                <w:color w:val="auto"/>
                <w:sz w:val="20"/>
                <w:szCs w:val="20"/>
                <w:lang w:eastAsia="fr-CA"/>
              </w:rPr>
              <w:t>,</w:t>
            </w:r>
            <w:r w:rsidRPr="002E2C43">
              <w:rPr>
                <w:rFonts w:ascii="Garamond" w:eastAsia="Times New Roman" w:hAnsi="Garamond"/>
                <w:color w:val="auto"/>
                <w:sz w:val="20"/>
                <w:szCs w:val="20"/>
                <w:lang w:eastAsia="fr-CA"/>
              </w:rPr>
              <w:t>177</w:t>
            </w:r>
          </w:p>
          <w:p w:rsidR="003B6D76" w:rsidRPr="002E2C43" w:rsidRDefault="003B6D76" w:rsidP="002C509E">
            <w:pPr>
              <w:spacing w:after="0" w:line="240" w:lineRule="auto"/>
              <w:contextualSpacing/>
              <w:jc w:val="left"/>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Montserrado-3</w:t>
            </w:r>
            <w:r w:rsidR="002E2C43">
              <w:rPr>
                <w:rFonts w:ascii="Garamond" w:eastAsia="Times New Roman" w:hAnsi="Garamond"/>
                <w:color w:val="auto"/>
                <w:sz w:val="20"/>
                <w:szCs w:val="20"/>
                <w:lang w:eastAsia="fr-CA"/>
              </w:rPr>
              <w:t>,</w:t>
            </w:r>
            <w:r w:rsidRPr="002E2C43">
              <w:rPr>
                <w:rFonts w:ascii="Garamond" w:eastAsia="Times New Roman" w:hAnsi="Garamond"/>
                <w:color w:val="auto"/>
                <w:sz w:val="20"/>
                <w:szCs w:val="20"/>
                <w:lang w:eastAsia="fr-CA"/>
              </w:rPr>
              <w:t>850</w:t>
            </w:r>
          </w:p>
          <w:p w:rsidR="002E2C43" w:rsidRPr="002E2C43" w:rsidRDefault="002E2C43" w:rsidP="002C509E">
            <w:pPr>
              <w:spacing w:after="0" w:line="240" w:lineRule="auto"/>
              <w:contextualSpacing/>
              <w:jc w:val="left"/>
              <w:rPr>
                <w:rFonts w:ascii="Garamond" w:eastAsia="Times New Roman" w:hAnsi="Garamond"/>
                <w:color w:val="auto"/>
                <w:sz w:val="20"/>
                <w:szCs w:val="20"/>
                <w:lang w:eastAsia="fr-CA"/>
              </w:rPr>
            </w:pPr>
          </w:p>
          <w:p w:rsidR="003B6D76" w:rsidRPr="002D3620" w:rsidRDefault="002E2C43" w:rsidP="002C509E">
            <w:pPr>
              <w:spacing w:after="0" w:line="240" w:lineRule="auto"/>
              <w:contextualSpacing/>
              <w:jc w:val="left"/>
              <w:rPr>
                <w:rFonts w:ascii="Garamond" w:eastAsia="Times New Roman" w:hAnsi="Garamond"/>
                <w:color w:val="auto"/>
                <w:sz w:val="20"/>
                <w:szCs w:val="20"/>
                <w:lang w:eastAsia="fr-CA"/>
              </w:rPr>
            </w:pPr>
            <w:r w:rsidRPr="002D3620">
              <w:rPr>
                <w:rFonts w:ascii="Garamond" w:eastAsia="Times New Roman" w:hAnsi="Garamond"/>
                <w:color w:val="auto"/>
                <w:sz w:val="20"/>
                <w:szCs w:val="20"/>
                <w:lang w:eastAsia="fr-CA"/>
              </w:rPr>
              <w:t xml:space="preserve">Nationwide: </w:t>
            </w:r>
            <w:r w:rsidR="00CC5A4E" w:rsidRPr="002D3620">
              <w:rPr>
                <w:rFonts w:ascii="Garamond" w:eastAsia="Times New Roman" w:hAnsi="Garamond"/>
                <w:color w:val="auto"/>
                <w:sz w:val="20"/>
                <w:szCs w:val="20"/>
                <w:lang w:eastAsia="fr-CA"/>
              </w:rPr>
              <w:t>6,834</w:t>
            </w:r>
            <w:r w:rsidR="003B6D76" w:rsidRPr="002D3620">
              <w:rPr>
                <w:rFonts w:ascii="Garamond" w:eastAsia="Times New Roman" w:hAnsi="Garamond"/>
                <w:color w:val="auto"/>
                <w:sz w:val="20"/>
                <w:szCs w:val="20"/>
                <w:lang w:eastAsia="fr-CA"/>
              </w:rPr>
              <w:t xml:space="preserve"> children have received the US$150 one-time cash grant </w:t>
            </w:r>
          </w:p>
          <w:p w:rsidR="002E2C43" w:rsidRPr="002D3620" w:rsidRDefault="002E2C43" w:rsidP="002C509E">
            <w:pPr>
              <w:spacing w:after="0" w:line="240" w:lineRule="auto"/>
              <w:contextualSpacing/>
              <w:jc w:val="left"/>
              <w:rPr>
                <w:rFonts w:ascii="Garamond" w:eastAsia="Times New Roman" w:hAnsi="Garamond" w:cs="Times New Roman"/>
                <w:color w:val="auto"/>
                <w:sz w:val="20"/>
                <w:szCs w:val="20"/>
                <w:lang w:eastAsia="fr-CA"/>
              </w:rPr>
            </w:pPr>
          </w:p>
          <w:p w:rsidR="002E2C43" w:rsidRDefault="002E2C43" w:rsidP="002C509E">
            <w:pPr>
              <w:spacing w:after="0" w:line="240" w:lineRule="auto"/>
              <w:contextualSpacing/>
              <w:jc w:val="left"/>
              <w:rPr>
                <w:rFonts w:ascii="Garamond" w:eastAsia="Times New Roman" w:hAnsi="Garamond" w:cs="Times New Roman"/>
                <w:color w:val="auto"/>
                <w:sz w:val="20"/>
                <w:szCs w:val="20"/>
                <w:lang w:eastAsia="fr-CA"/>
              </w:rPr>
            </w:pPr>
            <w:r w:rsidRPr="002D3620">
              <w:rPr>
                <w:rFonts w:ascii="Garamond" w:eastAsia="Times New Roman" w:hAnsi="Garamond" w:cs="Times New Roman"/>
                <w:color w:val="auto"/>
                <w:sz w:val="20"/>
                <w:szCs w:val="20"/>
                <w:lang w:eastAsia="fr-CA"/>
              </w:rPr>
              <w:t>Per the five counties:</w:t>
            </w:r>
            <w:r w:rsidR="00641BD1">
              <w:rPr>
                <w:rFonts w:ascii="Garamond" w:eastAsia="Times New Roman" w:hAnsi="Garamond" w:cs="Times New Roman"/>
                <w:color w:val="auto"/>
                <w:sz w:val="20"/>
                <w:szCs w:val="20"/>
                <w:lang w:eastAsia="fr-CA"/>
              </w:rPr>
              <w:t xml:space="preserve"> </w:t>
            </w:r>
            <w:r w:rsidR="00CC5A4E">
              <w:rPr>
                <w:rFonts w:ascii="Garamond" w:eastAsia="Times New Roman" w:hAnsi="Garamond" w:cs="Times New Roman"/>
                <w:color w:val="auto"/>
                <w:sz w:val="20"/>
                <w:szCs w:val="20"/>
                <w:lang w:eastAsia="fr-CA"/>
              </w:rPr>
              <w:t>5,083</w:t>
            </w:r>
            <w:r w:rsidR="00641BD1">
              <w:rPr>
                <w:rFonts w:ascii="Garamond" w:eastAsia="Times New Roman" w:hAnsi="Garamond" w:cs="Times New Roman"/>
                <w:color w:val="auto"/>
                <w:sz w:val="20"/>
                <w:szCs w:val="20"/>
                <w:lang w:eastAsia="fr-CA"/>
              </w:rPr>
              <w:t xml:space="preserve">   </w:t>
            </w:r>
            <w:r>
              <w:rPr>
                <w:rFonts w:ascii="Garamond" w:eastAsia="Times New Roman" w:hAnsi="Garamond" w:cs="Times New Roman"/>
                <w:color w:val="auto"/>
                <w:sz w:val="20"/>
                <w:szCs w:val="20"/>
                <w:lang w:eastAsia="fr-CA"/>
              </w:rPr>
              <w:t xml:space="preserve"> </w:t>
            </w:r>
          </w:p>
          <w:p w:rsidR="002E2C43" w:rsidRPr="002E2C43" w:rsidRDefault="002E2C43" w:rsidP="002C509E">
            <w:pPr>
              <w:spacing w:after="0" w:line="240" w:lineRule="auto"/>
              <w:contextualSpacing/>
              <w:jc w:val="left"/>
              <w:rPr>
                <w:rFonts w:ascii="Garamond" w:eastAsia="Times New Roman" w:hAnsi="Garamond" w:cs="Times New Roman"/>
                <w:color w:val="auto"/>
                <w:sz w:val="20"/>
                <w:szCs w:val="20"/>
                <w:lang w:eastAsia="fr-CA"/>
              </w:rPr>
            </w:pPr>
          </w:p>
          <w:p w:rsidR="003B6D76" w:rsidRPr="002E2C43" w:rsidRDefault="002E2C43" w:rsidP="002C509E">
            <w:pPr>
              <w:spacing w:after="0" w:line="240" w:lineRule="auto"/>
              <w:contextualSpacing/>
              <w:jc w:val="left"/>
              <w:rPr>
                <w:rFonts w:ascii="Garamond" w:eastAsia="Times New Roman" w:hAnsi="Garamond" w:cs="Times New Roman"/>
                <w:color w:val="auto"/>
                <w:sz w:val="20"/>
                <w:szCs w:val="20"/>
              </w:rPr>
            </w:pPr>
            <w:r>
              <w:rPr>
                <w:rFonts w:ascii="Garamond" w:eastAsia="Times New Roman" w:hAnsi="Garamond"/>
                <w:color w:val="auto"/>
                <w:sz w:val="20"/>
                <w:szCs w:val="20"/>
              </w:rPr>
              <w:t>Nationwide</w:t>
            </w:r>
            <w:r w:rsidR="003B6D76" w:rsidRPr="002E2C43">
              <w:rPr>
                <w:rFonts w:ascii="Garamond" w:eastAsia="Times New Roman" w:hAnsi="Garamond"/>
                <w:color w:val="auto"/>
                <w:sz w:val="20"/>
                <w:szCs w:val="20"/>
              </w:rPr>
              <w:t>:16,093</w:t>
            </w:r>
            <w:r w:rsidR="00525E05">
              <w:rPr>
                <w:rFonts w:ascii="Garamond" w:eastAsia="Times New Roman" w:hAnsi="Garamond"/>
                <w:color w:val="auto"/>
                <w:sz w:val="20"/>
                <w:szCs w:val="20"/>
              </w:rPr>
              <w:t xml:space="preserve"> </w:t>
            </w:r>
            <w:r w:rsidR="002D3620">
              <w:rPr>
                <w:rFonts w:ascii="Garamond" w:eastAsia="Times New Roman" w:hAnsi="Garamond"/>
                <w:color w:val="auto"/>
                <w:sz w:val="20"/>
                <w:szCs w:val="20"/>
              </w:rPr>
              <w:t>children receiving</w:t>
            </w:r>
            <w:r w:rsidR="00037782">
              <w:rPr>
                <w:rFonts w:ascii="Garamond" w:eastAsia="Times New Roman" w:hAnsi="Garamond"/>
                <w:color w:val="auto"/>
                <w:sz w:val="20"/>
                <w:szCs w:val="20"/>
              </w:rPr>
              <w:t xml:space="preserve"> MHPSS </w:t>
            </w:r>
            <w:r w:rsidR="003B6D76" w:rsidRPr="002E2C43">
              <w:rPr>
                <w:rFonts w:ascii="Garamond" w:eastAsia="Times New Roman" w:hAnsi="Garamond"/>
                <w:color w:val="auto"/>
                <w:sz w:val="20"/>
                <w:szCs w:val="20"/>
              </w:rPr>
              <w:t>(7,277</w:t>
            </w:r>
            <w:r w:rsidR="002D3620">
              <w:rPr>
                <w:rFonts w:ascii="Garamond" w:eastAsia="Times New Roman" w:hAnsi="Garamond"/>
                <w:color w:val="auto"/>
                <w:sz w:val="20"/>
                <w:szCs w:val="20"/>
              </w:rPr>
              <w:t xml:space="preserve"> </w:t>
            </w:r>
            <w:r w:rsidR="003B6D76" w:rsidRPr="002E2C43">
              <w:rPr>
                <w:rFonts w:ascii="Garamond" w:eastAsia="Times New Roman" w:hAnsi="Garamond"/>
                <w:color w:val="auto"/>
                <w:sz w:val="20"/>
                <w:szCs w:val="20"/>
              </w:rPr>
              <w:t>m,</w:t>
            </w:r>
            <w:r w:rsidR="002D3620">
              <w:rPr>
                <w:rFonts w:ascii="Garamond" w:eastAsia="Times New Roman" w:hAnsi="Garamond"/>
                <w:color w:val="auto"/>
                <w:sz w:val="20"/>
                <w:szCs w:val="20"/>
              </w:rPr>
              <w:t xml:space="preserve"> </w:t>
            </w:r>
            <w:r w:rsidR="003B6D76" w:rsidRPr="002E2C43">
              <w:rPr>
                <w:rFonts w:ascii="Garamond" w:eastAsia="Times New Roman" w:hAnsi="Garamond"/>
                <w:color w:val="auto"/>
                <w:sz w:val="20"/>
                <w:szCs w:val="20"/>
              </w:rPr>
              <w:t>8,816</w:t>
            </w:r>
            <w:r w:rsidR="002D3620">
              <w:rPr>
                <w:rFonts w:ascii="Garamond" w:eastAsia="Times New Roman" w:hAnsi="Garamond"/>
                <w:color w:val="auto"/>
                <w:sz w:val="20"/>
                <w:szCs w:val="20"/>
              </w:rPr>
              <w:t xml:space="preserve"> </w:t>
            </w:r>
            <w:r w:rsidR="003B6D76" w:rsidRPr="002E2C43">
              <w:rPr>
                <w:rFonts w:ascii="Garamond" w:eastAsia="Times New Roman" w:hAnsi="Garamond"/>
                <w:color w:val="auto"/>
                <w:sz w:val="20"/>
                <w:szCs w:val="20"/>
              </w:rPr>
              <w:t>f)</w:t>
            </w:r>
          </w:p>
          <w:p w:rsidR="003B6D76" w:rsidRPr="002E2C43" w:rsidRDefault="003B6D76" w:rsidP="002C509E">
            <w:pPr>
              <w:spacing w:after="0" w:line="240" w:lineRule="auto"/>
              <w:contextualSpacing/>
              <w:jc w:val="left"/>
              <w:rPr>
                <w:rFonts w:ascii="Garamond" w:eastAsia="Times New Roman" w:hAnsi="Garamond"/>
                <w:color w:val="auto"/>
                <w:sz w:val="20"/>
                <w:szCs w:val="20"/>
              </w:rPr>
            </w:pPr>
          </w:p>
          <w:p w:rsidR="003B6D76" w:rsidRPr="002E2C43" w:rsidRDefault="002E2C43" w:rsidP="002C509E">
            <w:pPr>
              <w:spacing w:after="0" w:line="240" w:lineRule="auto"/>
              <w:contextualSpacing/>
              <w:jc w:val="left"/>
              <w:rPr>
                <w:rFonts w:ascii="Garamond" w:eastAsia="Times New Roman" w:hAnsi="Garamond"/>
                <w:color w:val="auto"/>
                <w:sz w:val="20"/>
                <w:szCs w:val="20"/>
              </w:rPr>
            </w:pPr>
            <w:r>
              <w:rPr>
                <w:rFonts w:ascii="Garamond" w:eastAsia="Times New Roman" w:hAnsi="Garamond"/>
                <w:color w:val="auto"/>
                <w:sz w:val="20"/>
                <w:szCs w:val="20"/>
              </w:rPr>
              <w:t>Per the five counties</w:t>
            </w:r>
            <w:r w:rsidR="00525E05">
              <w:rPr>
                <w:rFonts w:ascii="Garamond" w:eastAsia="Times New Roman" w:hAnsi="Garamond"/>
                <w:color w:val="auto"/>
                <w:sz w:val="20"/>
                <w:szCs w:val="20"/>
              </w:rPr>
              <w:t xml:space="preserve">: 13,950 </w:t>
            </w:r>
            <w:r w:rsidR="00525E05" w:rsidRPr="002E2C43">
              <w:rPr>
                <w:rFonts w:ascii="Garamond" w:hAnsi="Garamond"/>
                <w:color w:val="auto"/>
                <w:sz w:val="20"/>
                <w:szCs w:val="20"/>
                <w:lang w:eastAsia="fr-CA"/>
              </w:rPr>
              <w:t>(6,284</w:t>
            </w:r>
            <w:r w:rsidR="00525E05">
              <w:rPr>
                <w:rFonts w:ascii="Garamond" w:hAnsi="Garamond"/>
                <w:color w:val="auto"/>
                <w:sz w:val="20"/>
                <w:szCs w:val="20"/>
                <w:lang w:eastAsia="fr-CA"/>
              </w:rPr>
              <w:t xml:space="preserve"> </w:t>
            </w:r>
            <w:r w:rsidR="00525E05" w:rsidRPr="002E2C43">
              <w:rPr>
                <w:rFonts w:ascii="Garamond" w:hAnsi="Garamond"/>
                <w:color w:val="auto"/>
                <w:sz w:val="20"/>
                <w:szCs w:val="20"/>
                <w:lang w:eastAsia="fr-CA"/>
              </w:rPr>
              <w:t>m, 7,666</w:t>
            </w:r>
            <w:r w:rsidR="00525E05">
              <w:rPr>
                <w:rFonts w:ascii="Garamond" w:hAnsi="Garamond"/>
                <w:color w:val="auto"/>
                <w:sz w:val="20"/>
                <w:szCs w:val="20"/>
                <w:lang w:eastAsia="fr-CA"/>
              </w:rPr>
              <w:t xml:space="preserve"> f</w:t>
            </w:r>
            <w:r w:rsidR="00525E05" w:rsidRPr="002E2C43">
              <w:rPr>
                <w:rFonts w:ascii="Garamond" w:hAnsi="Garamond"/>
                <w:color w:val="auto"/>
                <w:sz w:val="20"/>
                <w:szCs w:val="20"/>
                <w:lang w:eastAsia="fr-CA"/>
              </w:rPr>
              <w:t>)</w:t>
            </w:r>
          </w:p>
          <w:p w:rsidR="003B6D76" w:rsidRPr="002E2C43" w:rsidRDefault="003B6D76" w:rsidP="002C509E">
            <w:pPr>
              <w:spacing w:after="0" w:line="240" w:lineRule="auto"/>
              <w:contextualSpacing/>
              <w:jc w:val="left"/>
              <w:rPr>
                <w:rFonts w:ascii="Garamond" w:eastAsia="Times New Roman" w:hAnsi="Garamond"/>
                <w:color w:val="auto"/>
                <w:sz w:val="20"/>
                <w:szCs w:val="20"/>
              </w:rPr>
            </w:pPr>
            <w:proofErr w:type="spellStart"/>
            <w:r w:rsidRPr="002E2C43">
              <w:rPr>
                <w:rFonts w:ascii="Garamond" w:eastAsia="Times New Roman" w:hAnsi="Garamond"/>
                <w:color w:val="auto"/>
                <w:sz w:val="20"/>
                <w:szCs w:val="20"/>
              </w:rPr>
              <w:t>Bomi</w:t>
            </w:r>
            <w:proofErr w:type="spellEnd"/>
            <w:r w:rsidRPr="002E2C43">
              <w:rPr>
                <w:rFonts w:ascii="Garamond" w:eastAsia="Times New Roman" w:hAnsi="Garamond"/>
                <w:color w:val="auto"/>
                <w:sz w:val="20"/>
                <w:szCs w:val="20"/>
              </w:rPr>
              <w:t xml:space="preserve"> </w:t>
            </w:r>
            <w:r w:rsidR="00525E05">
              <w:rPr>
                <w:rFonts w:ascii="Garamond" w:eastAsia="Times New Roman" w:hAnsi="Garamond"/>
                <w:color w:val="auto"/>
                <w:sz w:val="20"/>
                <w:szCs w:val="20"/>
              </w:rPr>
              <w:t>2</w:t>
            </w:r>
            <w:r w:rsidRPr="002E2C43">
              <w:rPr>
                <w:rFonts w:ascii="Garamond" w:eastAsia="Times New Roman" w:hAnsi="Garamond"/>
                <w:color w:val="auto"/>
                <w:sz w:val="20"/>
                <w:szCs w:val="20"/>
              </w:rPr>
              <w:t>57</w:t>
            </w:r>
            <w:r w:rsidR="00525E05">
              <w:rPr>
                <w:rFonts w:ascii="Garamond" w:eastAsia="Times New Roman" w:hAnsi="Garamond"/>
                <w:color w:val="auto"/>
                <w:sz w:val="20"/>
                <w:szCs w:val="20"/>
              </w:rPr>
              <w:t xml:space="preserve"> </w:t>
            </w:r>
            <w:r w:rsidRPr="002E2C43">
              <w:rPr>
                <w:rFonts w:ascii="Garamond" w:eastAsia="Times New Roman" w:hAnsi="Garamond"/>
                <w:color w:val="auto"/>
                <w:sz w:val="20"/>
                <w:szCs w:val="20"/>
              </w:rPr>
              <w:t>(131m,126f)</w:t>
            </w:r>
          </w:p>
          <w:p w:rsidR="002E2C43" w:rsidRPr="002E2C43" w:rsidRDefault="002E2C43" w:rsidP="002C509E">
            <w:pPr>
              <w:spacing w:after="0" w:line="240" w:lineRule="auto"/>
              <w:contextualSpacing/>
              <w:jc w:val="left"/>
              <w:rPr>
                <w:rFonts w:ascii="Garamond" w:eastAsia="Times New Roman" w:hAnsi="Garamond"/>
                <w:color w:val="auto"/>
                <w:sz w:val="20"/>
                <w:szCs w:val="20"/>
              </w:rPr>
            </w:pPr>
            <w:r w:rsidRPr="002E2C43">
              <w:rPr>
                <w:rFonts w:ascii="Garamond" w:eastAsia="Times New Roman" w:hAnsi="Garamond"/>
                <w:color w:val="auto"/>
                <w:sz w:val="20"/>
                <w:szCs w:val="20"/>
              </w:rPr>
              <w:t>Bong 528 (317</w:t>
            </w:r>
            <w:r w:rsidR="00525E05">
              <w:rPr>
                <w:rFonts w:ascii="Garamond" w:eastAsia="Times New Roman" w:hAnsi="Garamond"/>
                <w:color w:val="auto"/>
                <w:sz w:val="20"/>
                <w:szCs w:val="20"/>
              </w:rPr>
              <w:t xml:space="preserve"> </w:t>
            </w:r>
            <w:r w:rsidRPr="002E2C43">
              <w:rPr>
                <w:rFonts w:ascii="Garamond" w:eastAsia="Times New Roman" w:hAnsi="Garamond"/>
                <w:color w:val="auto"/>
                <w:sz w:val="20"/>
                <w:szCs w:val="20"/>
              </w:rPr>
              <w:t>m,</w:t>
            </w:r>
            <w:r w:rsidR="00525E05">
              <w:rPr>
                <w:rFonts w:ascii="Garamond" w:eastAsia="Times New Roman" w:hAnsi="Garamond"/>
                <w:color w:val="auto"/>
                <w:sz w:val="20"/>
                <w:szCs w:val="20"/>
              </w:rPr>
              <w:t xml:space="preserve"> </w:t>
            </w:r>
            <w:r w:rsidRPr="002E2C43">
              <w:rPr>
                <w:rFonts w:ascii="Garamond" w:eastAsia="Times New Roman" w:hAnsi="Garamond"/>
                <w:color w:val="auto"/>
                <w:sz w:val="20"/>
                <w:szCs w:val="20"/>
              </w:rPr>
              <w:t>211 f)</w:t>
            </w:r>
          </w:p>
          <w:p w:rsidR="003B6D76" w:rsidRPr="002E2C43" w:rsidRDefault="003B6D76" w:rsidP="002C509E">
            <w:pPr>
              <w:spacing w:after="0" w:line="240" w:lineRule="auto"/>
              <w:contextualSpacing/>
              <w:jc w:val="left"/>
              <w:rPr>
                <w:rFonts w:ascii="Garamond" w:eastAsia="Times New Roman" w:hAnsi="Garamond"/>
                <w:color w:val="auto"/>
                <w:sz w:val="20"/>
                <w:szCs w:val="20"/>
                <w:lang w:val="es-US"/>
              </w:rPr>
            </w:pPr>
            <w:proofErr w:type="spellStart"/>
            <w:r w:rsidRPr="002E2C43">
              <w:rPr>
                <w:rFonts w:ascii="Garamond" w:eastAsia="Times New Roman" w:hAnsi="Garamond"/>
                <w:color w:val="auto"/>
                <w:sz w:val="20"/>
                <w:szCs w:val="20"/>
                <w:lang w:val="es-US"/>
              </w:rPr>
              <w:t>Lofa</w:t>
            </w:r>
            <w:proofErr w:type="spellEnd"/>
            <w:r w:rsidRPr="002E2C43">
              <w:rPr>
                <w:rFonts w:ascii="Garamond" w:eastAsia="Times New Roman" w:hAnsi="Garamond"/>
                <w:color w:val="auto"/>
                <w:sz w:val="20"/>
                <w:szCs w:val="20"/>
                <w:lang w:val="es-US"/>
              </w:rPr>
              <w:t xml:space="preserve"> 2</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 xml:space="preserve">303 </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950</w:t>
            </w:r>
            <w:r w:rsidR="00525E05">
              <w:rPr>
                <w:rFonts w:ascii="Garamond" w:eastAsia="Times New Roman" w:hAnsi="Garamond"/>
                <w:color w:val="auto"/>
                <w:sz w:val="20"/>
                <w:szCs w:val="20"/>
                <w:lang w:val="es-US"/>
              </w:rPr>
              <w:t xml:space="preserve"> m</w:t>
            </w:r>
            <w:r w:rsidRPr="002E2C43">
              <w:rPr>
                <w:rFonts w:ascii="Garamond" w:eastAsia="Times New Roman" w:hAnsi="Garamond"/>
                <w:color w:val="auto"/>
                <w:sz w:val="20"/>
                <w:szCs w:val="20"/>
                <w:lang w:val="es-US"/>
              </w:rPr>
              <w:t>,</w:t>
            </w:r>
            <w:r w:rsidR="00525E05">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1</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353</w:t>
            </w:r>
            <w:r w:rsidR="00525E05">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f)</w:t>
            </w:r>
          </w:p>
          <w:p w:rsidR="003B6D76" w:rsidRPr="002E2C43" w:rsidRDefault="003B6D76" w:rsidP="002C509E">
            <w:pPr>
              <w:spacing w:after="0" w:line="240" w:lineRule="auto"/>
              <w:contextualSpacing/>
              <w:jc w:val="left"/>
              <w:rPr>
                <w:rFonts w:ascii="Garamond" w:eastAsia="Times New Roman" w:hAnsi="Garamond"/>
                <w:color w:val="auto"/>
                <w:sz w:val="20"/>
                <w:szCs w:val="20"/>
                <w:lang w:val="es-US"/>
              </w:rPr>
            </w:pPr>
            <w:proofErr w:type="spellStart"/>
            <w:r w:rsidRPr="002E2C43">
              <w:rPr>
                <w:rFonts w:ascii="Garamond" w:eastAsia="Times New Roman" w:hAnsi="Garamond"/>
                <w:color w:val="auto"/>
                <w:sz w:val="20"/>
                <w:szCs w:val="20"/>
                <w:lang w:val="es-US"/>
              </w:rPr>
              <w:t>Margibi</w:t>
            </w:r>
            <w:proofErr w:type="spellEnd"/>
            <w:r w:rsidRPr="002E2C43">
              <w:rPr>
                <w:rFonts w:ascii="Garamond" w:eastAsia="Times New Roman" w:hAnsi="Garamond"/>
                <w:color w:val="auto"/>
                <w:sz w:val="20"/>
                <w:szCs w:val="20"/>
                <w:lang w:val="es-US"/>
              </w:rPr>
              <w:t xml:space="preserve"> 4</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436 (1</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830</w:t>
            </w:r>
            <w:r w:rsidR="00525E05">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m,</w:t>
            </w:r>
            <w:r w:rsidR="00525E05">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2</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606</w:t>
            </w:r>
            <w:r w:rsidR="00525E05">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f)</w:t>
            </w:r>
          </w:p>
          <w:p w:rsidR="003B6D76" w:rsidRPr="002E2C43" w:rsidRDefault="003B6D76" w:rsidP="002C509E">
            <w:pPr>
              <w:spacing w:after="0" w:line="240" w:lineRule="auto"/>
              <w:contextualSpacing/>
              <w:jc w:val="left"/>
              <w:rPr>
                <w:rFonts w:ascii="Garamond" w:eastAsia="Times New Roman" w:hAnsi="Garamond"/>
                <w:color w:val="auto"/>
                <w:sz w:val="20"/>
                <w:szCs w:val="20"/>
                <w:lang w:val="es-US"/>
              </w:rPr>
            </w:pPr>
            <w:proofErr w:type="spellStart"/>
            <w:r w:rsidRPr="002E2C43">
              <w:rPr>
                <w:rFonts w:ascii="Garamond" w:eastAsia="Times New Roman" w:hAnsi="Garamond"/>
                <w:color w:val="auto"/>
                <w:sz w:val="20"/>
                <w:szCs w:val="20"/>
                <w:lang w:val="es-US"/>
              </w:rPr>
              <w:t>Montserrado</w:t>
            </w:r>
            <w:proofErr w:type="spellEnd"/>
            <w:r w:rsidRPr="002E2C43">
              <w:rPr>
                <w:rFonts w:ascii="Garamond" w:eastAsia="Times New Roman" w:hAnsi="Garamond"/>
                <w:color w:val="auto"/>
                <w:sz w:val="20"/>
                <w:szCs w:val="20"/>
                <w:lang w:val="es-US"/>
              </w:rPr>
              <w:t xml:space="preserve"> 6</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426 (3</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056</w:t>
            </w:r>
            <w:r w:rsidR="00525E05">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m,</w:t>
            </w:r>
            <w:r w:rsidR="00525E05">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3</w:t>
            </w:r>
            <w:r w:rsidR="00525E05">
              <w:rPr>
                <w:rFonts w:ascii="Garamond" w:eastAsia="Times New Roman" w:hAnsi="Garamond"/>
                <w:color w:val="auto"/>
                <w:sz w:val="20"/>
                <w:szCs w:val="20"/>
                <w:lang w:val="es-US"/>
              </w:rPr>
              <w:t>,</w:t>
            </w:r>
            <w:r w:rsidRPr="002E2C43">
              <w:rPr>
                <w:rFonts w:ascii="Garamond" w:eastAsia="Times New Roman" w:hAnsi="Garamond"/>
                <w:color w:val="auto"/>
                <w:sz w:val="20"/>
                <w:szCs w:val="20"/>
                <w:lang w:val="es-US"/>
              </w:rPr>
              <w:t>370</w:t>
            </w:r>
            <w:r w:rsidR="00525E05">
              <w:rPr>
                <w:rFonts w:ascii="Garamond" w:eastAsia="Times New Roman" w:hAnsi="Garamond"/>
                <w:color w:val="auto"/>
                <w:sz w:val="20"/>
                <w:szCs w:val="20"/>
                <w:lang w:val="es-US"/>
              </w:rPr>
              <w:t xml:space="preserve"> </w:t>
            </w:r>
            <w:r w:rsidRPr="002E2C43">
              <w:rPr>
                <w:rFonts w:ascii="Garamond" w:eastAsia="Times New Roman" w:hAnsi="Garamond"/>
                <w:color w:val="auto"/>
                <w:sz w:val="20"/>
                <w:szCs w:val="20"/>
                <w:lang w:val="es-US"/>
              </w:rPr>
              <w:t>f)</w:t>
            </w:r>
          </w:p>
          <w:p w:rsidR="003B6D76" w:rsidRPr="002E2C43" w:rsidRDefault="003B6D76" w:rsidP="002C509E">
            <w:pPr>
              <w:spacing w:after="0" w:line="240" w:lineRule="auto"/>
              <w:contextualSpacing/>
              <w:jc w:val="left"/>
              <w:rPr>
                <w:rFonts w:ascii="Garamond" w:hAnsi="Garamond"/>
                <w:color w:val="auto"/>
                <w:sz w:val="20"/>
                <w:szCs w:val="20"/>
                <w:lang w:val="es-US"/>
              </w:rPr>
            </w:pPr>
          </w:p>
        </w:tc>
        <w:tc>
          <w:tcPr>
            <w:tcW w:w="3023"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rsidR="003B6D76" w:rsidRPr="002E2C43" w:rsidRDefault="00525E05" w:rsidP="002C509E">
            <w:pPr>
              <w:spacing w:after="0" w:line="240" w:lineRule="auto"/>
              <w:ind w:left="0" w:right="256" w:firstLine="0"/>
              <w:jc w:val="center"/>
              <w:rPr>
                <w:rFonts w:ascii="Garamond" w:hAnsi="Garamond"/>
                <w:color w:val="BD0033"/>
                <w:sz w:val="20"/>
                <w:szCs w:val="20"/>
              </w:rPr>
            </w:pPr>
            <w:proofErr w:type="spellStart"/>
            <w:r>
              <w:rPr>
                <w:rFonts w:ascii="Garamond" w:hAnsi="Garamond"/>
                <w:color w:val="BD0033"/>
                <w:sz w:val="20"/>
                <w:szCs w:val="20"/>
              </w:rPr>
              <w:lastRenderedPageBreak/>
              <w:t>MoGCSP</w:t>
            </w:r>
            <w:proofErr w:type="spellEnd"/>
            <w:r>
              <w:rPr>
                <w:rFonts w:ascii="Garamond" w:hAnsi="Garamond"/>
                <w:color w:val="BD0033"/>
                <w:sz w:val="20"/>
                <w:szCs w:val="20"/>
              </w:rPr>
              <w:t xml:space="preserve">, </w:t>
            </w:r>
            <w:proofErr w:type="spellStart"/>
            <w:r>
              <w:rPr>
                <w:rFonts w:ascii="Garamond" w:hAnsi="Garamond"/>
                <w:color w:val="BD0033"/>
                <w:sz w:val="20"/>
                <w:szCs w:val="20"/>
              </w:rPr>
              <w:t>MoH</w:t>
            </w:r>
            <w:proofErr w:type="spellEnd"/>
            <w:r>
              <w:rPr>
                <w:rFonts w:ascii="Garamond" w:hAnsi="Garamond"/>
                <w:color w:val="BD0033"/>
                <w:sz w:val="20"/>
                <w:szCs w:val="20"/>
              </w:rPr>
              <w:t>, RESH, THINK, LAPS</w:t>
            </w:r>
          </w:p>
        </w:tc>
      </w:tr>
      <w:tr w:rsidR="003B6D76" w:rsidTr="00525E05">
        <w:trPr>
          <w:trHeight w:val="544"/>
        </w:trPr>
        <w:tc>
          <w:tcPr>
            <w:tcW w:w="3475"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rsidR="003B6D76" w:rsidRDefault="003B6D76" w:rsidP="002C509E">
            <w:pPr>
              <w:spacing w:line="240" w:lineRule="auto"/>
              <w:contextualSpacing/>
              <w:rPr>
                <w:rFonts w:ascii="Garamond" w:hAnsi="Garamond"/>
                <w:sz w:val="20"/>
                <w:szCs w:val="20"/>
                <w:lang w:eastAsia="fr-CA"/>
              </w:rPr>
            </w:pPr>
            <w:r>
              <w:rPr>
                <w:rFonts w:ascii="Garamond" w:hAnsi="Garamond"/>
                <w:sz w:val="20"/>
                <w:szCs w:val="20"/>
                <w:lang w:eastAsia="fr-CA"/>
              </w:rPr>
              <w:t>-Number of Social Workers and Mental Health Clinicians trained and providing family tracing, foster care placement, follow-up of children</w:t>
            </w:r>
            <w:r w:rsidRPr="00BD617F">
              <w:rPr>
                <w:rFonts w:ascii="Garamond" w:hAnsi="Garamond"/>
                <w:sz w:val="20"/>
                <w:szCs w:val="20"/>
                <w:lang w:eastAsia="fr-CA"/>
              </w:rPr>
              <w:t xml:space="preserve"> </w:t>
            </w:r>
            <w:r>
              <w:rPr>
                <w:rFonts w:ascii="Garamond" w:hAnsi="Garamond"/>
                <w:sz w:val="20"/>
                <w:szCs w:val="20"/>
                <w:lang w:eastAsia="fr-CA"/>
              </w:rPr>
              <w:t>in care, psychosocial support, community support and distribution of cash allowances and infection control and hygiene items</w:t>
            </w:r>
          </w:p>
          <w:p w:rsidR="00525E05" w:rsidRDefault="00525E05" w:rsidP="002C509E">
            <w:pPr>
              <w:spacing w:line="240" w:lineRule="auto"/>
              <w:contextualSpacing/>
              <w:rPr>
                <w:rFonts w:ascii="Garamond" w:hAnsi="Garamond"/>
                <w:sz w:val="20"/>
                <w:szCs w:val="20"/>
                <w:lang w:eastAsia="fr-CA"/>
              </w:rPr>
            </w:pPr>
          </w:p>
          <w:p w:rsidR="003B6D76" w:rsidRDefault="003B6D76" w:rsidP="002C509E">
            <w:pPr>
              <w:spacing w:line="240" w:lineRule="auto"/>
              <w:contextualSpacing/>
              <w:rPr>
                <w:rFonts w:ascii="Garamond" w:hAnsi="Garamond"/>
                <w:sz w:val="20"/>
                <w:szCs w:val="20"/>
                <w:lang w:eastAsia="fr-CA"/>
              </w:rPr>
            </w:pPr>
            <w:r>
              <w:rPr>
                <w:rFonts w:ascii="Garamond" w:hAnsi="Garamond"/>
                <w:sz w:val="20"/>
                <w:szCs w:val="20"/>
                <w:lang w:eastAsia="fr-CA"/>
              </w:rPr>
              <w:t>-</w:t>
            </w:r>
            <w:r w:rsidRPr="00BD617F">
              <w:rPr>
                <w:rFonts w:ascii="Garamond" w:hAnsi="Garamond"/>
                <w:sz w:val="20"/>
                <w:szCs w:val="20"/>
                <w:lang w:eastAsia="fr-CA"/>
              </w:rPr>
              <w:t xml:space="preserve">Number of Ebola survivors </w:t>
            </w:r>
            <w:r>
              <w:rPr>
                <w:rFonts w:ascii="Garamond" w:hAnsi="Garamond"/>
                <w:sz w:val="20"/>
                <w:szCs w:val="20"/>
                <w:lang w:eastAsia="fr-CA"/>
              </w:rPr>
              <w:t xml:space="preserve">trained and </w:t>
            </w:r>
            <w:r w:rsidRPr="00BD617F">
              <w:rPr>
                <w:rFonts w:ascii="Garamond" w:hAnsi="Garamond"/>
                <w:sz w:val="20"/>
                <w:szCs w:val="20"/>
                <w:lang w:eastAsia="fr-CA"/>
              </w:rPr>
              <w:t xml:space="preserve">employed </w:t>
            </w:r>
            <w:r>
              <w:rPr>
                <w:rFonts w:ascii="Garamond" w:hAnsi="Garamond"/>
                <w:sz w:val="20"/>
                <w:szCs w:val="20"/>
                <w:lang w:eastAsia="fr-CA"/>
              </w:rPr>
              <w:t xml:space="preserve">as child </w:t>
            </w:r>
            <w:proofErr w:type="spellStart"/>
            <w:r>
              <w:rPr>
                <w:rFonts w:ascii="Garamond" w:hAnsi="Garamond"/>
                <w:sz w:val="20"/>
                <w:szCs w:val="20"/>
                <w:lang w:eastAsia="fr-CA"/>
              </w:rPr>
              <w:t>carers</w:t>
            </w:r>
            <w:proofErr w:type="spellEnd"/>
            <w:r>
              <w:rPr>
                <w:rFonts w:ascii="Garamond" w:hAnsi="Garamond"/>
                <w:sz w:val="20"/>
                <w:szCs w:val="20"/>
                <w:lang w:eastAsia="fr-CA"/>
              </w:rPr>
              <w:t xml:space="preserve">, foster parents, working </w:t>
            </w:r>
            <w:r w:rsidRPr="00BD617F">
              <w:rPr>
                <w:rFonts w:ascii="Garamond" w:hAnsi="Garamond"/>
                <w:sz w:val="20"/>
                <w:szCs w:val="20"/>
                <w:lang w:eastAsia="fr-CA"/>
              </w:rPr>
              <w:t>with social mobilization teams</w:t>
            </w:r>
          </w:p>
        </w:tc>
        <w:tc>
          <w:tcPr>
            <w:tcW w:w="1922" w:type="dxa"/>
            <w:gridSpan w:val="2"/>
            <w:tcBorders>
              <w:top w:val="single" w:sz="4" w:space="0" w:color="3B3477"/>
              <w:left w:val="single" w:sz="4" w:space="0" w:color="3B3477"/>
              <w:bottom w:val="single" w:sz="4" w:space="0" w:color="3B3477"/>
              <w:right w:val="single" w:sz="4" w:space="0" w:color="3B3477"/>
            </w:tcBorders>
            <w:shd w:val="clear" w:color="auto" w:fill="F0F0F6"/>
          </w:tcPr>
          <w:p w:rsidR="003B6D76" w:rsidRDefault="003B6D76" w:rsidP="002C509E">
            <w:pPr>
              <w:spacing w:line="240" w:lineRule="auto"/>
              <w:contextualSpacing/>
              <w:rPr>
                <w:rFonts w:ascii="Garamond" w:hAnsi="Garamond"/>
                <w:color w:val="auto"/>
                <w:sz w:val="20"/>
                <w:lang w:eastAsia="fr-CA"/>
              </w:rPr>
            </w:pPr>
            <w:r>
              <w:rPr>
                <w:rFonts w:ascii="Garamond" w:hAnsi="Garamond"/>
                <w:sz w:val="20"/>
                <w:lang w:eastAsia="fr-CA"/>
              </w:rPr>
              <w:t xml:space="preserve">-200 Social Workers &amp; Mental Health </w:t>
            </w:r>
            <w:r w:rsidRPr="003B6D76">
              <w:rPr>
                <w:rFonts w:ascii="Garamond" w:hAnsi="Garamond"/>
                <w:color w:val="auto"/>
                <w:sz w:val="20"/>
                <w:lang w:eastAsia="fr-CA"/>
              </w:rPr>
              <w:t>Clinicians</w:t>
            </w:r>
          </w:p>
          <w:p w:rsidR="00525E05" w:rsidRDefault="00525E05" w:rsidP="002C509E">
            <w:pPr>
              <w:spacing w:line="240" w:lineRule="auto"/>
              <w:contextualSpacing/>
              <w:rPr>
                <w:rFonts w:ascii="Garamond" w:hAnsi="Garamond"/>
                <w:color w:val="auto"/>
                <w:sz w:val="20"/>
                <w:lang w:eastAsia="fr-CA"/>
              </w:rPr>
            </w:pPr>
          </w:p>
          <w:p w:rsidR="00525E05" w:rsidRDefault="00525E05" w:rsidP="002C509E">
            <w:pPr>
              <w:spacing w:line="240" w:lineRule="auto"/>
              <w:contextualSpacing/>
              <w:rPr>
                <w:rFonts w:ascii="Garamond" w:hAnsi="Garamond"/>
                <w:color w:val="auto"/>
                <w:sz w:val="20"/>
                <w:lang w:eastAsia="fr-CA"/>
              </w:rPr>
            </w:pPr>
          </w:p>
          <w:p w:rsidR="00525E05" w:rsidRDefault="00525E05" w:rsidP="002C509E">
            <w:pPr>
              <w:spacing w:line="240" w:lineRule="auto"/>
              <w:contextualSpacing/>
              <w:rPr>
                <w:rFonts w:ascii="Garamond" w:hAnsi="Garamond"/>
                <w:color w:val="auto"/>
                <w:sz w:val="20"/>
                <w:lang w:eastAsia="fr-CA"/>
              </w:rPr>
            </w:pPr>
          </w:p>
          <w:p w:rsidR="00525E05" w:rsidRDefault="00525E05" w:rsidP="002C509E">
            <w:pPr>
              <w:spacing w:line="240" w:lineRule="auto"/>
              <w:contextualSpacing/>
              <w:rPr>
                <w:rFonts w:ascii="Garamond" w:hAnsi="Garamond"/>
                <w:color w:val="auto"/>
                <w:sz w:val="20"/>
                <w:lang w:eastAsia="fr-CA"/>
              </w:rPr>
            </w:pPr>
          </w:p>
          <w:p w:rsidR="00525E05" w:rsidRPr="003B6D76" w:rsidRDefault="00525E05" w:rsidP="002C509E">
            <w:pPr>
              <w:spacing w:line="240" w:lineRule="auto"/>
              <w:contextualSpacing/>
              <w:rPr>
                <w:rFonts w:ascii="Garamond" w:hAnsi="Garamond"/>
                <w:color w:val="auto"/>
                <w:sz w:val="20"/>
                <w:lang w:eastAsia="fr-CA"/>
              </w:rPr>
            </w:pPr>
          </w:p>
          <w:p w:rsidR="003B6D76" w:rsidRPr="003B6D76" w:rsidRDefault="003B6D76" w:rsidP="002C509E">
            <w:pPr>
              <w:spacing w:line="240" w:lineRule="auto"/>
              <w:contextualSpacing/>
              <w:rPr>
                <w:rFonts w:ascii="Garamond" w:hAnsi="Garamond"/>
                <w:color w:val="auto"/>
                <w:sz w:val="20"/>
                <w:lang w:eastAsia="fr-CA"/>
              </w:rPr>
            </w:pPr>
            <w:r w:rsidRPr="003B6D76">
              <w:rPr>
                <w:rFonts w:ascii="Garamond" w:hAnsi="Garamond"/>
                <w:color w:val="auto"/>
                <w:sz w:val="20"/>
                <w:lang w:eastAsia="fr-CA"/>
              </w:rPr>
              <w:t>-1,200 Ebola survivors</w:t>
            </w:r>
          </w:p>
          <w:p w:rsidR="003B6D76" w:rsidRPr="00501AD7" w:rsidRDefault="003B6D76" w:rsidP="002C509E">
            <w:pPr>
              <w:spacing w:line="240" w:lineRule="auto"/>
              <w:contextualSpacing/>
              <w:rPr>
                <w:rFonts w:ascii="Garamond" w:hAnsi="Garamond"/>
                <w:b/>
                <w:sz w:val="20"/>
                <w:lang w:eastAsia="fr-CA"/>
              </w:rPr>
            </w:pPr>
          </w:p>
        </w:tc>
        <w:tc>
          <w:tcPr>
            <w:tcW w:w="2340" w:type="dxa"/>
            <w:gridSpan w:val="2"/>
            <w:tcBorders>
              <w:top w:val="single" w:sz="4" w:space="0" w:color="3B3477"/>
              <w:left w:val="single" w:sz="4" w:space="0" w:color="3B3477"/>
              <w:bottom w:val="single" w:sz="4" w:space="0" w:color="3B3477"/>
              <w:right w:val="single" w:sz="4" w:space="0" w:color="3B3477"/>
            </w:tcBorders>
            <w:shd w:val="clear" w:color="auto" w:fill="F0F0F6"/>
          </w:tcPr>
          <w:p w:rsidR="002D3620" w:rsidRPr="002E2C43" w:rsidRDefault="00E16D6F" w:rsidP="002C509E">
            <w:pPr>
              <w:spacing w:after="0" w:line="240" w:lineRule="auto"/>
              <w:contextualSpacing/>
              <w:jc w:val="left"/>
              <w:rPr>
                <w:rFonts w:ascii="Garamond" w:eastAsia="Times New Roman" w:hAnsi="Garamond"/>
                <w:color w:val="auto"/>
                <w:sz w:val="20"/>
                <w:szCs w:val="20"/>
                <w:lang w:eastAsia="fr-CA"/>
              </w:rPr>
            </w:pPr>
            <w:r>
              <w:rPr>
                <w:rFonts w:ascii="Garamond" w:eastAsia="Times New Roman" w:hAnsi="Garamond"/>
                <w:color w:val="auto"/>
                <w:sz w:val="20"/>
                <w:szCs w:val="20"/>
                <w:lang w:eastAsia="fr-CA"/>
              </w:rPr>
              <w:t>Nationwide: 22</w:t>
            </w:r>
            <w:r w:rsidR="00525E05" w:rsidRPr="002E2C43">
              <w:rPr>
                <w:rFonts w:ascii="Garamond" w:eastAsia="Times New Roman" w:hAnsi="Garamond"/>
                <w:color w:val="auto"/>
                <w:sz w:val="20"/>
                <w:szCs w:val="20"/>
                <w:lang w:eastAsia="fr-CA"/>
              </w:rPr>
              <w:t>0</w:t>
            </w:r>
            <w:r w:rsidR="002D3620">
              <w:rPr>
                <w:rFonts w:ascii="Garamond" w:eastAsia="Times New Roman" w:hAnsi="Garamond"/>
                <w:color w:val="auto"/>
                <w:sz w:val="20"/>
                <w:szCs w:val="20"/>
                <w:lang w:eastAsia="fr-CA"/>
              </w:rPr>
              <w:t xml:space="preserve"> workers</w:t>
            </w:r>
          </w:p>
          <w:p w:rsidR="00525E05" w:rsidRPr="002E2C43" w:rsidRDefault="00525E05" w:rsidP="002C509E">
            <w:pPr>
              <w:spacing w:after="0" w:line="240" w:lineRule="auto"/>
              <w:contextualSpacing/>
              <w:jc w:val="left"/>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 xml:space="preserve">120 Social Workers </w:t>
            </w:r>
          </w:p>
          <w:p w:rsidR="00525E05" w:rsidRPr="002E2C43" w:rsidRDefault="00525E05" w:rsidP="002C509E">
            <w:pPr>
              <w:spacing w:after="0" w:line="240" w:lineRule="auto"/>
              <w:contextualSpacing/>
              <w:jc w:val="left"/>
              <w:rPr>
                <w:rFonts w:ascii="Garamond" w:eastAsia="Times New Roman" w:hAnsi="Garamond" w:cs="Times New Roman"/>
                <w:color w:val="auto"/>
                <w:sz w:val="20"/>
                <w:szCs w:val="20"/>
                <w:lang w:eastAsia="fr-CA"/>
              </w:rPr>
            </w:pPr>
            <w:r w:rsidRPr="002E2C43">
              <w:rPr>
                <w:rFonts w:ascii="Garamond" w:eastAsia="Times New Roman" w:hAnsi="Garamond"/>
                <w:color w:val="auto"/>
                <w:sz w:val="20"/>
                <w:szCs w:val="20"/>
                <w:lang w:eastAsia="fr-CA"/>
              </w:rPr>
              <w:t>65 Mental Health Clinicians</w:t>
            </w:r>
          </w:p>
          <w:p w:rsidR="00525E05" w:rsidRPr="002E2C43" w:rsidRDefault="00525E05" w:rsidP="002C509E">
            <w:pPr>
              <w:spacing w:after="0" w:line="240" w:lineRule="auto"/>
              <w:contextualSpacing/>
              <w:jc w:val="left"/>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15 Child Welfare officers</w:t>
            </w:r>
          </w:p>
          <w:p w:rsidR="003B6D76" w:rsidRDefault="00E16D6F" w:rsidP="002C509E">
            <w:pPr>
              <w:spacing w:after="0" w:line="240" w:lineRule="auto"/>
              <w:ind w:left="0" w:right="60" w:firstLine="0"/>
              <w:jc w:val="left"/>
              <w:rPr>
                <w:rFonts w:ascii="Garamond" w:hAnsi="Garamond"/>
                <w:color w:val="auto"/>
                <w:sz w:val="20"/>
                <w:szCs w:val="20"/>
              </w:rPr>
            </w:pPr>
            <w:r>
              <w:rPr>
                <w:rFonts w:ascii="Garamond" w:hAnsi="Garamond"/>
                <w:color w:val="auto"/>
                <w:sz w:val="20"/>
                <w:szCs w:val="20"/>
              </w:rPr>
              <w:t>20 Data clerks</w:t>
            </w:r>
          </w:p>
          <w:p w:rsidR="00525E05" w:rsidRDefault="00525E05" w:rsidP="002C509E">
            <w:pPr>
              <w:spacing w:after="0" w:line="240" w:lineRule="auto"/>
              <w:ind w:left="0" w:right="60" w:firstLine="0"/>
              <w:jc w:val="left"/>
              <w:rPr>
                <w:rFonts w:ascii="Garamond" w:hAnsi="Garamond"/>
                <w:color w:val="auto"/>
                <w:sz w:val="20"/>
                <w:szCs w:val="20"/>
              </w:rPr>
            </w:pPr>
          </w:p>
          <w:p w:rsidR="00525E05" w:rsidRDefault="00525E05" w:rsidP="002C509E">
            <w:pPr>
              <w:spacing w:after="0" w:line="240" w:lineRule="auto"/>
              <w:ind w:left="0" w:right="60" w:firstLine="0"/>
              <w:jc w:val="left"/>
              <w:rPr>
                <w:rFonts w:ascii="Garamond" w:hAnsi="Garamond"/>
                <w:color w:val="auto"/>
                <w:sz w:val="20"/>
                <w:szCs w:val="20"/>
              </w:rPr>
            </w:pPr>
          </w:p>
          <w:p w:rsidR="00AB3616" w:rsidRDefault="00AB3616" w:rsidP="002C509E">
            <w:pPr>
              <w:spacing w:after="0" w:line="240" w:lineRule="auto"/>
              <w:ind w:left="0" w:right="60" w:firstLine="0"/>
              <w:jc w:val="left"/>
              <w:rPr>
                <w:rFonts w:ascii="Garamond" w:hAnsi="Garamond"/>
                <w:color w:val="auto"/>
                <w:sz w:val="20"/>
                <w:szCs w:val="20"/>
              </w:rPr>
            </w:pPr>
          </w:p>
          <w:p w:rsidR="00525E05" w:rsidRPr="002E2C43" w:rsidRDefault="00037782" w:rsidP="002C509E">
            <w:pPr>
              <w:spacing w:after="0" w:line="240" w:lineRule="auto"/>
              <w:ind w:left="0" w:right="60" w:firstLine="0"/>
              <w:jc w:val="left"/>
              <w:rPr>
                <w:rFonts w:ascii="Garamond" w:hAnsi="Garamond"/>
                <w:color w:val="auto"/>
                <w:sz w:val="20"/>
                <w:szCs w:val="20"/>
              </w:rPr>
            </w:pPr>
            <w:r>
              <w:rPr>
                <w:rFonts w:ascii="Garamond" w:hAnsi="Garamond"/>
                <w:color w:val="auto"/>
                <w:sz w:val="20"/>
                <w:szCs w:val="20"/>
              </w:rPr>
              <w:t xml:space="preserve">Nationwide: </w:t>
            </w:r>
            <w:r w:rsidR="00AB3616">
              <w:rPr>
                <w:rFonts w:ascii="Garamond" w:hAnsi="Garamond"/>
                <w:color w:val="auto"/>
                <w:sz w:val="20"/>
                <w:szCs w:val="20"/>
              </w:rPr>
              <w:t>1200 Ebola Survivors trained</w:t>
            </w:r>
            <w:r>
              <w:rPr>
                <w:rFonts w:ascii="Garamond" w:hAnsi="Garamond"/>
                <w:color w:val="auto"/>
                <w:sz w:val="20"/>
                <w:szCs w:val="20"/>
              </w:rPr>
              <w:t xml:space="preserve"> </w:t>
            </w:r>
          </w:p>
        </w:tc>
        <w:tc>
          <w:tcPr>
            <w:tcW w:w="3023"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rsidR="003B6D76" w:rsidRPr="002E2C43" w:rsidRDefault="00525E05" w:rsidP="002C509E">
            <w:pPr>
              <w:spacing w:after="0" w:line="240" w:lineRule="auto"/>
              <w:ind w:left="0" w:right="256" w:firstLine="0"/>
              <w:jc w:val="center"/>
              <w:rPr>
                <w:rFonts w:ascii="Garamond" w:hAnsi="Garamond"/>
                <w:color w:val="BD0033"/>
                <w:sz w:val="20"/>
                <w:szCs w:val="20"/>
              </w:rPr>
            </w:pPr>
            <w:proofErr w:type="spellStart"/>
            <w:r>
              <w:rPr>
                <w:rFonts w:ascii="Garamond" w:hAnsi="Garamond"/>
                <w:color w:val="BD0033"/>
                <w:sz w:val="20"/>
                <w:szCs w:val="20"/>
              </w:rPr>
              <w:t>MoGCSP</w:t>
            </w:r>
            <w:proofErr w:type="spellEnd"/>
            <w:r>
              <w:rPr>
                <w:rFonts w:ascii="Garamond" w:hAnsi="Garamond"/>
                <w:color w:val="BD0033"/>
                <w:sz w:val="20"/>
                <w:szCs w:val="20"/>
              </w:rPr>
              <w:t xml:space="preserve">, </w:t>
            </w:r>
            <w:proofErr w:type="spellStart"/>
            <w:r>
              <w:rPr>
                <w:rFonts w:ascii="Garamond" w:hAnsi="Garamond"/>
                <w:color w:val="BD0033"/>
                <w:sz w:val="20"/>
                <w:szCs w:val="20"/>
              </w:rPr>
              <w:t>MoH</w:t>
            </w:r>
            <w:proofErr w:type="spellEnd"/>
            <w:r>
              <w:rPr>
                <w:rFonts w:ascii="Garamond" w:hAnsi="Garamond"/>
                <w:color w:val="BD0033"/>
                <w:sz w:val="20"/>
                <w:szCs w:val="20"/>
              </w:rPr>
              <w:t>, HHL, SEARCH, SPIR</w:t>
            </w:r>
          </w:p>
        </w:tc>
      </w:tr>
      <w:tr w:rsidR="003B6D76" w:rsidTr="00525E05">
        <w:trPr>
          <w:trHeight w:val="544"/>
        </w:trPr>
        <w:tc>
          <w:tcPr>
            <w:tcW w:w="3475" w:type="dxa"/>
            <w:gridSpan w:val="2"/>
            <w:tcBorders>
              <w:top w:val="single" w:sz="4" w:space="0" w:color="3B3477"/>
              <w:left w:val="single" w:sz="4" w:space="0" w:color="6989BB"/>
              <w:bottom w:val="single" w:sz="4" w:space="0" w:color="3B3477"/>
              <w:right w:val="single" w:sz="4" w:space="0" w:color="3B3477"/>
            </w:tcBorders>
            <w:shd w:val="clear" w:color="auto" w:fill="F0F0F6"/>
            <w:vAlign w:val="bottom"/>
          </w:tcPr>
          <w:p w:rsidR="003B6D76" w:rsidRDefault="00AB3616" w:rsidP="002C509E">
            <w:pPr>
              <w:spacing w:line="240" w:lineRule="auto"/>
              <w:ind w:left="0" w:firstLine="0"/>
              <w:contextualSpacing/>
              <w:rPr>
                <w:rFonts w:ascii="Garamond" w:hAnsi="Garamond"/>
                <w:sz w:val="20"/>
                <w:lang w:eastAsia="fr-CA"/>
              </w:rPr>
            </w:pPr>
            <w:r>
              <w:rPr>
                <w:rFonts w:ascii="Garamond" w:hAnsi="Garamond"/>
                <w:sz w:val="20"/>
                <w:lang w:eastAsia="fr-CA"/>
              </w:rPr>
              <w:t>-</w:t>
            </w:r>
            <w:r w:rsidR="003B6D76" w:rsidRPr="00BD617F">
              <w:rPr>
                <w:rFonts w:ascii="Garamond" w:hAnsi="Garamond"/>
                <w:sz w:val="20"/>
                <w:lang w:eastAsia="fr-CA"/>
              </w:rPr>
              <w:t>Number of counties with strengthened CP and MPHSS coordination, Existence of CP and MPHSS networks coordination structures at national and county level</w:t>
            </w:r>
          </w:p>
          <w:p w:rsidR="0000778A" w:rsidRDefault="0000778A" w:rsidP="002C509E">
            <w:pPr>
              <w:spacing w:line="240" w:lineRule="auto"/>
              <w:contextualSpacing/>
              <w:rPr>
                <w:rFonts w:ascii="Garamond" w:hAnsi="Garamond"/>
                <w:sz w:val="20"/>
                <w:lang w:eastAsia="fr-CA"/>
              </w:rPr>
            </w:pPr>
          </w:p>
          <w:p w:rsidR="002D3620" w:rsidRDefault="002D3620" w:rsidP="002C509E">
            <w:pPr>
              <w:spacing w:line="240" w:lineRule="auto"/>
              <w:contextualSpacing/>
              <w:rPr>
                <w:rFonts w:ascii="Garamond" w:hAnsi="Garamond"/>
                <w:sz w:val="20"/>
                <w:lang w:eastAsia="fr-CA"/>
              </w:rPr>
            </w:pPr>
          </w:p>
          <w:p w:rsidR="002D3620" w:rsidRDefault="002D3620" w:rsidP="002C509E">
            <w:pPr>
              <w:spacing w:line="240" w:lineRule="auto"/>
              <w:contextualSpacing/>
              <w:rPr>
                <w:rFonts w:ascii="Garamond" w:hAnsi="Garamond"/>
                <w:sz w:val="20"/>
                <w:lang w:eastAsia="fr-CA"/>
              </w:rPr>
            </w:pPr>
          </w:p>
          <w:p w:rsidR="0000778A" w:rsidRPr="00BD617F" w:rsidRDefault="0000778A" w:rsidP="002C509E">
            <w:pPr>
              <w:spacing w:line="240" w:lineRule="auto"/>
              <w:contextualSpacing/>
              <w:rPr>
                <w:rFonts w:ascii="Garamond" w:hAnsi="Garamond"/>
                <w:sz w:val="20"/>
                <w:lang w:eastAsia="fr-CA"/>
              </w:rPr>
            </w:pPr>
          </w:p>
          <w:p w:rsidR="003B6D76" w:rsidRDefault="003B6D76" w:rsidP="002C509E">
            <w:pPr>
              <w:spacing w:line="240" w:lineRule="auto"/>
              <w:contextualSpacing/>
              <w:rPr>
                <w:rFonts w:ascii="Garamond" w:hAnsi="Garamond"/>
                <w:sz w:val="20"/>
                <w:lang w:eastAsia="fr-CA"/>
              </w:rPr>
            </w:pPr>
            <w:r w:rsidRPr="00BD617F">
              <w:rPr>
                <w:rFonts w:ascii="Garamond" w:hAnsi="Garamond"/>
                <w:sz w:val="20"/>
                <w:lang w:eastAsia="fr-CA"/>
              </w:rPr>
              <w:t xml:space="preserve">-Number of Counties with decentralized Child protection Network coordination meetings; </w:t>
            </w:r>
          </w:p>
          <w:p w:rsidR="0000778A" w:rsidRDefault="0000778A" w:rsidP="002C509E">
            <w:pPr>
              <w:spacing w:line="240" w:lineRule="auto"/>
              <w:contextualSpacing/>
              <w:rPr>
                <w:rFonts w:ascii="Garamond" w:hAnsi="Garamond"/>
                <w:sz w:val="20"/>
                <w:lang w:eastAsia="fr-CA"/>
              </w:rPr>
            </w:pPr>
          </w:p>
          <w:p w:rsidR="0000778A" w:rsidRDefault="0000778A" w:rsidP="002C509E">
            <w:pPr>
              <w:spacing w:line="240" w:lineRule="auto"/>
              <w:contextualSpacing/>
              <w:rPr>
                <w:rFonts w:ascii="Garamond" w:hAnsi="Garamond"/>
                <w:sz w:val="20"/>
                <w:lang w:eastAsia="fr-CA"/>
              </w:rPr>
            </w:pPr>
          </w:p>
          <w:p w:rsidR="003B6D76" w:rsidRPr="00BD617F" w:rsidRDefault="003B6D76" w:rsidP="002C509E">
            <w:pPr>
              <w:spacing w:line="240" w:lineRule="auto"/>
              <w:contextualSpacing/>
              <w:rPr>
                <w:rFonts w:ascii="Garamond" w:hAnsi="Garamond"/>
                <w:sz w:val="20"/>
                <w:lang w:eastAsia="fr-CA"/>
              </w:rPr>
            </w:pPr>
            <w:r>
              <w:rPr>
                <w:rFonts w:ascii="Garamond" w:hAnsi="Garamond"/>
                <w:sz w:val="20"/>
                <w:lang w:eastAsia="fr-CA"/>
              </w:rPr>
              <w:t>-</w:t>
            </w:r>
            <w:r w:rsidRPr="0006426F">
              <w:rPr>
                <w:rFonts w:ascii="Garamond" w:hAnsi="Garamond"/>
                <w:sz w:val="20"/>
                <w:lang w:eastAsia="fr-CA"/>
              </w:rPr>
              <w:t>Functioning Child Welfare Committees in the most affected communities to identify, support and refer the most vulnerable children</w:t>
            </w:r>
          </w:p>
          <w:p w:rsidR="003B6D76" w:rsidRDefault="003B6D76" w:rsidP="002C509E">
            <w:pPr>
              <w:spacing w:line="240" w:lineRule="auto"/>
              <w:contextualSpacing/>
              <w:rPr>
                <w:rFonts w:ascii="Garamond" w:hAnsi="Garamond"/>
                <w:sz w:val="20"/>
                <w:szCs w:val="20"/>
                <w:lang w:eastAsia="fr-CA"/>
              </w:rPr>
            </w:pPr>
          </w:p>
        </w:tc>
        <w:tc>
          <w:tcPr>
            <w:tcW w:w="1922" w:type="dxa"/>
            <w:gridSpan w:val="2"/>
            <w:tcBorders>
              <w:top w:val="single" w:sz="4" w:space="0" w:color="3B3477"/>
              <w:left w:val="single" w:sz="4" w:space="0" w:color="3B3477"/>
              <w:bottom w:val="single" w:sz="4" w:space="0" w:color="3B3477"/>
              <w:right w:val="single" w:sz="4" w:space="0" w:color="3B3477"/>
            </w:tcBorders>
            <w:shd w:val="clear" w:color="auto" w:fill="F0F0F6"/>
          </w:tcPr>
          <w:p w:rsidR="00001FA1" w:rsidRDefault="003B6D76" w:rsidP="002C509E">
            <w:pPr>
              <w:spacing w:line="240" w:lineRule="auto"/>
              <w:contextualSpacing/>
              <w:rPr>
                <w:rFonts w:ascii="Garamond" w:hAnsi="Garamond"/>
                <w:sz w:val="20"/>
                <w:lang w:eastAsia="fr-CA"/>
              </w:rPr>
            </w:pPr>
            <w:r>
              <w:rPr>
                <w:rFonts w:ascii="Garamond" w:hAnsi="Garamond"/>
                <w:sz w:val="20"/>
                <w:lang w:eastAsia="fr-CA"/>
              </w:rPr>
              <w:t>-1 National</w:t>
            </w:r>
          </w:p>
          <w:p w:rsidR="003B6D76" w:rsidRPr="00BD617F" w:rsidRDefault="003B6D76" w:rsidP="002C509E">
            <w:pPr>
              <w:spacing w:line="240" w:lineRule="auto"/>
              <w:contextualSpacing/>
              <w:rPr>
                <w:rFonts w:ascii="Garamond" w:hAnsi="Garamond"/>
                <w:sz w:val="20"/>
                <w:lang w:eastAsia="fr-CA"/>
              </w:rPr>
            </w:pPr>
            <w:r>
              <w:rPr>
                <w:rFonts w:ascii="Garamond" w:hAnsi="Garamond"/>
                <w:sz w:val="20"/>
                <w:lang w:eastAsia="fr-CA"/>
              </w:rPr>
              <w:t>-5</w:t>
            </w:r>
            <w:r w:rsidRPr="00BD617F">
              <w:rPr>
                <w:rFonts w:ascii="Garamond" w:hAnsi="Garamond"/>
                <w:sz w:val="20"/>
                <w:lang w:eastAsia="fr-CA"/>
              </w:rPr>
              <w:t xml:space="preserve"> counties</w:t>
            </w:r>
          </w:p>
          <w:p w:rsidR="003B6D76" w:rsidRPr="00501AD7" w:rsidRDefault="003B6D76" w:rsidP="002C509E">
            <w:pPr>
              <w:spacing w:line="240" w:lineRule="auto"/>
              <w:contextualSpacing/>
              <w:rPr>
                <w:rFonts w:ascii="Garamond" w:hAnsi="Garamond"/>
                <w:b/>
                <w:sz w:val="20"/>
                <w:lang w:eastAsia="fr-CA"/>
              </w:rPr>
            </w:pPr>
            <w:r>
              <w:rPr>
                <w:rFonts w:ascii="Garamond" w:hAnsi="Garamond"/>
                <w:sz w:val="20"/>
                <w:lang w:eastAsia="fr-CA"/>
              </w:rPr>
              <w:t>-50 CWCs</w:t>
            </w:r>
          </w:p>
        </w:tc>
        <w:tc>
          <w:tcPr>
            <w:tcW w:w="2340" w:type="dxa"/>
            <w:gridSpan w:val="2"/>
            <w:tcBorders>
              <w:top w:val="single" w:sz="4" w:space="0" w:color="3B3477"/>
              <w:left w:val="single" w:sz="4" w:space="0" w:color="3B3477"/>
              <w:bottom w:val="single" w:sz="4" w:space="0" w:color="3B3477"/>
              <w:right w:val="single" w:sz="4" w:space="0" w:color="3B3477"/>
            </w:tcBorders>
            <w:shd w:val="clear" w:color="auto" w:fill="F0F0F6"/>
          </w:tcPr>
          <w:p w:rsidR="00AB3616" w:rsidRPr="0000778A" w:rsidRDefault="00037782" w:rsidP="002C509E">
            <w:pPr>
              <w:spacing w:after="0" w:line="240" w:lineRule="auto"/>
              <w:contextualSpacing/>
              <w:jc w:val="left"/>
              <w:rPr>
                <w:rFonts w:ascii="Garamond" w:eastAsia="Times New Roman" w:hAnsi="Garamond" w:cs="Times New Roman"/>
                <w:color w:val="auto"/>
                <w:sz w:val="20"/>
                <w:szCs w:val="20"/>
                <w:lang w:eastAsia="fr-CA"/>
              </w:rPr>
            </w:pPr>
            <w:r>
              <w:rPr>
                <w:rFonts w:ascii="Garamond" w:eastAsia="Times New Roman" w:hAnsi="Garamond"/>
                <w:color w:val="auto"/>
                <w:sz w:val="20"/>
                <w:szCs w:val="20"/>
                <w:lang w:eastAsia="fr-CA"/>
              </w:rPr>
              <w:t xml:space="preserve">11 National Child Protection Network Meetings </w:t>
            </w:r>
          </w:p>
          <w:p w:rsidR="00AB3616" w:rsidRPr="0000778A" w:rsidRDefault="00AB3616" w:rsidP="002C509E">
            <w:pPr>
              <w:spacing w:after="0" w:line="240" w:lineRule="auto"/>
              <w:contextualSpacing/>
              <w:jc w:val="left"/>
              <w:rPr>
                <w:rFonts w:ascii="Garamond" w:eastAsia="Times New Roman" w:hAnsi="Garamond"/>
                <w:color w:val="auto"/>
                <w:sz w:val="20"/>
                <w:szCs w:val="20"/>
                <w:lang w:eastAsia="fr-CA"/>
              </w:rPr>
            </w:pPr>
          </w:p>
          <w:p w:rsidR="00AB3616" w:rsidRPr="0000778A" w:rsidRDefault="00037782" w:rsidP="002C509E">
            <w:pPr>
              <w:spacing w:after="0" w:line="240" w:lineRule="auto"/>
              <w:contextualSpacing/>
              <w:jc w:val="left"/>
              <w:rPr>
                <w:rFonts w:ascii="Garamond" w:eastAsia="Times New Roman" w:hAnsi="Garamond"/>
                <w:color w:val="auto"/>
                <w:sz w:val="20"/>
                <w:szCs w:val="20"/>
                <w:lang w:eastAsia="fr-CA"/>
              </w:rPr>
            </w:pPr>
            <w:r>
              <w:rPr>
                <w:rFonts w:ascii="Garamond" w:eastAsia="Times New Roman" w:hAnsi="Garamond"/>
                <w:color w:val="auto"/>
                <w:sz w:val="20"/>
                <w:szCs w:val="20"/>
                <w:lang w:eastAsia="fr-CA"/>
              </w:rPr>
              <w:t>35 MH</w:t>
            </w:r>
            <w:r w:rsidR="00AB3616" w:rsidRPr="0000778A">
              <w:rPr>
                <w:rFonts w:ascii="Garamond" w:eastAsia="Times New Roman" w:hAnsi="Garamond"/>
                <w:color w:val="auto"/>
                <w:sz w:val="20"/>
                <w:szCs w:val="20"/>
                <w:lang w:eastAsia="fr-CA"/>
              </w:rPr>
              <w:t xml:space="preserve">PSS Coordination meetings </w:t>
            </w:r>
          </w:p>
          <w:p w:rsidR="00AB3616" w:rsidRPr="0000778A" w:rsidRDefault="00AB3616" w:rsidP="002C509E">
            <w:pPr>
              <w:spacing w:after="0" w:line="240" w:lineRule="auto"/>
              <w:contextualSpacing/>
              <w:jc w:val="left"/>
              <w:rPr>
                <w:rFonts w:ascii="Garamond" w:eastAsia="Times New Roman" w:hAnsi="Garamond"/>
                <w:color w:val="auto"/>
                <w:sz w:val="20"/>
                <w:szCs w:val="20"/>
                <w:lang w:eastAsia="fr-CA"/>
              </w:rPr>
            </w:pPr>
          </w:p>
          <w:p w:rsidR="00AB3616" w:rsidRPr="0000778A" w:rsidRDefault="00AB3616" w:rsidP="002C509E">
            <w:pPr>
              <w:spacing w:after="0" w:line="240" w:lineRule="auto"/>
              <w:contextualSpacing/>
              <w:jc w:val="left"/>
              <w:rPr>
                <w:rFonts w:ascii="Garamond" w:eastAsia="Times New Roman" w:hAnsi="Garamond"/>
                <w:color w:val="auto"/>
                <w:sz w:val="20"/>
                <w:szCs w:val="20"/>
                <w:lang w:eastAsia="fr-CA"/>
              </w:rPr>
            </w:pPr>
            <w:r w:rsidRPr="0000778A">
              <w:rPr>
                <w:rFonts w:ascii="Garamond" w:eastAsia="Times New Roman" w:hAnsi="Garamond"/>
                <w:color w:val="auto"/>
                <w:sz w:val="20"/>
                <w:szCs w:val="20"/>
                <w:lang w:eastAsia="fr-CA"/>
              </w:rPr>
              <w:t>25 C</w:t>
            </w:r>
            <w:r w:rsidR="00037782">
              <w:rPr>
                <w:rFonts w:ascii="Garamond" w:eastAsia="Times New Roman" w:hAnsi="Garamond"/>
                <w:color w:val="auto"/>
                <w:sz w:val="20"/>
                <w:szCs w:val="20"/>
                <w:lang w:eastAsia="fr-CA"/>
              </w:rPr>
              <w:t>hild Protection Information Management System meetings</w:t>
            </w:r>
          </w:p>
          <w:p w:rsidR="00AB3616" w:rsidRPr="0000778A" w:rsidRDefault="00AB3616" w:rsidP="002C509E">
            <w:pPr>
              <w:spacing w:after="0" w:line="240" w:lineRule="auto"/>
              <w:contextualSpacing/>
              <w:jc w:val="left"/>
              <w:rPr>
                <w:rFonts w:ascii="Garamond" w:eastAsia="Times New Roman" w:hAnsi="Garamond"/>
                <w:color w:val="auto"/>
                <w:sz w:val="20"/>
                <w:szCs w:val="20"/>
                <w:lang w:eastAsia="fr-CA"/>
              </w:rPr>
            </w:pPr>
          </w:p>
          <w:p w:rsidR="00AB3616" w:rsidRPr="0000778A" w:rsidRDefault="00037782" w:rsidP="002C509E">
            <w:pPr>
              <w:spacing w:after="0" w:line="240" w:lineRule="auto"/>
              <w:contextualSpacing/>
              <w:jc w:val="left"/>
              <w:rPr>
                <w:rFonts w:ascii="Garamond" w:eastAsia="Times New Roman" w:hAnsi="Garamond"/>
                <w:color w:val="auto"/>
                <w:sz w:val="20"/>
                <w:szCs w:val="20"/>
                <w:lang w:eastAsia="fr-CA"/>
              </w:rPr>
            </w:pPr>
            <w:r>
              <w:rPr>
                <w:rFonts w:ascii="Garamond" w:eastAsia="Times New Roman" w:hAnsi="Garamond"/>
                <w:color w:val="auto"/>
                <w:sz w:val="20"/>
                <w:szCs w:val="20"/>
                <w:lang w:eastAsia="fr-CA"/>
              </w:rPr>
              <w:t>12 Child Protection Network meetings in Counties</w:t>
            </w:r>
          </w:p>
          <w:p w:rsidR="00AB3616" w:rsidRDefault="00AB3616" w:rsidP="002C509E">
            <w:pPr>
              <w:spacing w:after="0" w:line="240" w:lineRule="auto"/>
              <w:contextualSpacing/>
              <w:jc w:val="left"/>
              <w:rPr>
                <w:rFonts w:ascii="Garamond" w:eastAsia="Times New Roman" w:hAnsi="Garamond"/>
                <w:color w:val="auto"/>
                <w:sz w:val="20"/>
                <w:szCs w:val="20"/>
                <w:lang w:eastAsia="fr-CA"/>
              </w:rPr>
            </w:pPr>
          </w:p>
          <w:p w:rsidR="00037782" w:rsidRPr="002E2C43" w:rsidRDefault="00037782" w:rsidP="002C509E">
            <w:pPr>
              <w:spacing w:after="0" w:line="240" w:lineRule="auto"/>
              <w:contextualSpacing/>
              <w:jc w:val="left"/>
              <w:rPr>
                <w:rFonts w:ascii="Garamond" w:eastAsia="Times New Roman" w:hAnsi="Garamond"/>
                <w:color w:val="auto"/>
                <w:sz w:val="20"/>
                <w:szCs w:val="20"/>
                <w:lang w:eastAsia="fr-CA"/>
              </w:rPr>
            </w:pPr>
            <w:r w:rsidRPr="002E2C43">
              <w:rPr>
                <w:rFonts w:ascii="Garamond" w:eastAsia="Times New Roman" w:hAnsi="Garamond"/>
                <w:color w:val="auto"/>
                <w:sz w:val="20"/>
                <w:szCs w:val="20"/>
                <w:lang w:eastAsia="fr-CA"/>
              </w:rPr>
              <w:t>CWCs</w:t>
            </w:r>
            <w:r>
              <w:rPr>
                <w:rFonts w:ascii="Garamond" w:hAnsi="Garamond"/>
                <w:color w:val="auto"/>
                <w:sz w:val="20"/>
                <w:szCs w:val="20"/>
                <w:lang w:eastAsia="fr-CA"/>
              </w:rPr>
              <w:t xml:space="preserve"> P</w:t>
            </w:r>
            <w:r w:rsidRPr="002E2C43">
              <w:rPr>
                <w:rFonts w:ascii="Garamond" w:hAnsi="Garamond"/>
                <w:color w:val="auto"/>
                <w:sz w:val="20"/>
                <w:szCs w:val="20"/>
                <w:lang w:eastAsia="fr-CA"/>
              </w:rPr>
              <w:t xml:space="preserve">er the </w:t>
            </w:r>
            <w:r>
              <w:rPr>
                <w:rFonts w:ascii="Garamond" w:hAnsi="Garamond"/>
                <w:color w:val="auto"/>
                <w:sz w:val="20"/>
                <w:szCs w:val="20"/>
                <w:lang w:eastAsia="fr-CA"/>
              </w:rPr>
              <w:t>five</w:t>
            </w:r>
            <w:r w:rsidRPr="002E2C43">
              <w:rPr>
                <w:rFonts w:ascii="Garamond" w:hAnsi="Garamond"/>
                <w:color w:val="auto"/>
                <w:sz w:val="20"/>
                <w:szCs w:val="20"/>
                <w:lang w:eastAsia="fr-CA"/>
              </w:rPr>
              <w:t xml:space="preserve"> counties: </w:t>
            </w:r>
            <w:r w:rsidRPr="002E2C43">
              <w:rPr>
                <w:rFonts w:ascii="Garamond" w:eastAsia="Times New Roman" w:hAnsi="Garamond"/>
                <w:color w:val="auto"/>
                <w:sz w:val="20"/>
                <w:szCs w:val="20"/>
                <w:lang w:eastAsia="fr-CA"/>
              </w:rPr>
              <w:t xml:space="preserve">79 </w:t>
            </w:r>
          </w:p>
          <w:p w:rsidR="00037782" w:rsidRPr="002E2C43" w:rsidRDefault="00037782" w:rsidP="002C509E">
            <w:pPr>
              <w:spacing w:after="0" w:line="240" w:lineRule="auto"/>
              <w:contextualSpacing/>
              <w:jc w:val="left"/>
              <w:rPr>
                <w:rFonts w:ascii="Garamond" w:eastAsia="Times New Roman" w:hAnsi="Garamond"/>
                <w:color w:val="auto"/>
                <w:sz w:val="20"/>
                <w:szCs w:val="20"/>
                <w:lang w:eastAsia="fr-CA"/>
              </w:rPr>
            </w:pPr>
            <w:proofErr w:type="spellStart"/>
            <w:r>
              <w:rPr>
                <w:rFonts w:ascii="Garamond" w:eastAsia="Times New Roman" w:hAnsi="Garamond"/>
                <w:color w:val="auto"/>
                <w:sz w:val="20"/>
                <w:szCs w:val="20"/>
                <w:lang w:eastAsia="fr-CA"/>
              </w:rPr>
              <w:t>Bomi</w:t>
            </w:r>
            <w:proofErr w:type="spellEnd"/>
            <w:r>
              <w:rPr>
                <w:rFonts w:ascii="Garamond" w:eastAsia="Times New Roman" w:hAnsi="Garamond"/>
                <w:color w:val="auto"/>
                <w:sz w:val="20"/>
                <w:szCs w:val="20"/>
                <w:lang w:eastAsia="fr-CA"/>
              </w:rPr>
              <w:t xml:space="preserve"> </w:t>
            </w:r>
            <w:r w:rsidRPr="002E2C43">
              <w:rPr>
                <w:rFonts w:ascii="Garamond" w:eastAsia="Times New Roman" w:hAnsi="Garamond"/>
                <w:color w:val="auto"/>
                <w:sz w:val="20"/>
                <w:szCs w:val="20"/>
                <w:lang w:eastAsia="fr-CA"/>
              </w:rPr>
              <w:t>23</w:t>
            </w:r>
          </w:p>
          <w:p w:rsidR="00037782" w:rsidRPr="002E2C43" w:rsidRDefault="00037782" w:rsidP="002C509E">
            <w:pPr>
              <w:spacing w:after="0" w:line="240" w:lineRule="auto"/>
              <w:contextualSpacing/>
              <w:jc w:val="left"/>
              <w:rPr>
                <w:rFonts w:ascii="Garamond" w:eastAsia="Times New Roman" w:hAnsi="Garamond"/>
                <w:color w:val="auto"/>
                <w:sz w:val="20"/>
                <w:szCs w:val="20"/>
                <w:lang w:eastAsia="fr-CA"/>
              </w:rPr>
            </w:pPr>
            <w:r>
              <w:rPr>
                <w:rFonts w:ascii="Garamond" w:eastAsia="Times New Roman" w:hAnsi="Garamond"/>
                <w:color w:val="auto"/>
                <w:sz w:val="20"/>
                <w:szCs w:val="20"/>
                <w:lang w:eastAsia="fr-CA"/>
              </w:rPr>
              <w:t xml:space="preserve">Bong </w:t>
            </w:r>
            <w:r w:rsidRPr="002E2C43">
              <w:rPr>
                <w:rFonts w:ascii="Garamond" w:eastAsia="Times New Roman" w:hAnsi="Garamond"/>
                <w:color w:val="auto"/>
                <w:sz w:val="20"/>
                <w:szCs w:val="20"/>
                <w:lang w:eastAsia="fr-CA"/>
              </w:rPr>
              <w:t>11</w:t>
            </w:r>
          </w:p>
          <w:p w:rsidR="00037782" w:rsidRDefault="00037782" w:rsidP="002C509E">
            <w:pPr>
              <w:spacing w:after="0" w:line="240" w:lineRule="auto"/>
              <w:contextualSpacing/>
              <w:jc w:val="left"/>
              <w:rPr>
                <w:rFonts w:ascii="Garamond" w:eastAsia="Times New Roman" w:hAnsi="Garamond"/>
                <w:color w:val="auto"/>
                <w:sz w:val="20"/>
                <w:szCs w:val="20"/>
                <w:lang w:eastAsia="fr-CA"/>
              </w:rPr>
            </w:pPr>
            <w:proofErr w:type="spellStart"/>
            <w:r w:rsidRPr="002E2C43">
              <w:rPr>
                <w:rFonts w:ascii="Garamond" w:eastAsia="Times New Roman" w:hAnsi="Garamond"/>
                <w:color w:val="auto"/>
                <w:sz w:val="20"/>
                <w:szCs w:val="20"/>
                <w:lang w:eastAsia="fr-CA"/>
              </w:rPr>
              <w:t>Lofa</w:t>
            </w:r>
            <w:proofErr w:type="spellEnd"/>
            <w:r>
              <w:rPr>
                <w:rFonts w:ascii="Garamond" w:eastAsia="Times New Roman" w:hAnsi="Garamond"/>
                <w:color w:val="auto"/>
                <w:sz w:val="20"/>
                <w:szCs w:val="20"/>
                <w:lang w:eastAsia="fr-CA"/>
              </w:rPr>
              <w:t xml:space="preserve"> 5</w:t>
            </w:r>
          </w:p>
          <w:p w:rsidR="00037782" w:rsidRPr="002E2C43" w:rsidRDefault="00037782" w:rsidP="002C509E">
            <w:pPr>
              <w:spacing w:after="0" w:line="240" w:lineRule="auto"/>
              <w:contextualSpacing/>
              <w:jc w:val="left"/>
              <w:rPr>
                <w:rFonts w:ascii="Garamond" w:eastAsia="Times New Roman" w:hAnsi="Garamond"/>
                <w:color w:val="auto"/>
                <w:sz w:val="20"/>
                <w:szCs w:val="20"/>
                <w:lang w:eastAsia="fr-CA"/>
              </w:rPr>
            </w:pPr>
            <w:proofErr w:type="spellStart"/>
            <w:r>
              <w:rPr>
                <w:rFonts w:ascii="Garamond" w:eastAsia="Times New Roman" w:hAnsi="Garamond"/>
                <w:color w:val="auto"/>
                <w:sz w:val="20"/>
                <w:szCs w:val="20"/>
                <w:lang w:eastAsia="fr-CA"/>
              </w:rPr>
              <w:t>Margibi</w:t>
            </w:r>
            <w:proofErr w:type="spellEnd"/>
            <w:r>
              <w:rPr>
                <w:rFonts w:ascii="Garamond" w:eastAsia="Times New Roman" w:hAnsi="Garamond"/>
                <w:color w:val="auto"/>
                <w:sz w:val="20"/>
                <w:szCs w:val="20"/>
                <w:lang w:eastAsia="fr-CA"/>
              </w:rPr>
              <w:t xml:space="preserve"> </w:t>
            </w:r>
            <w:r w:rsidRPr="002E2C43">
              <w:rPr>
                <w:rFonts w:ascii="Garamond" w:eastAsia="Times New Roman" w:hAnsi="Garamond"/>
                <w:color w:val="auto"/>
                <w:sz w:val="20"/>
                <w:szCs w:val="20"/>
                <w:lang w:eastAsia="fr-CA"/>
              </w:rPr>
              <w:t>7</w:t>
            </w:r>
          </w:p>
          <w:p w:rsidR="00AB3616" w:rsidRDefault="00037782" w:rsidP="002C509E">
            <w:pPr>
              <w:spacing w:after="0" w:line="240" w:lineRule="auto"/>
              <w:contextualSpacing/>
              <w:jc w:val="left"/>
              <w:rPr>
                <w:rFonts w:ascii="Garamond" w:eastAsia="Times New Roman" w:hAnsi="Garamond"/>
                <w:color w:val="auto"/>
                <w:sz w:val="20"/>
                <w:szCs w:val="20"/>
                <w:lang w:eastAsia="fr-CA"/>
              </w:rPr>
            </w:pPr>
            <w:proofErr w:type="spellStart"/>
            <w:r w:rsidRPr="002E2C43">
              <w:rPr>
                <w:rFonts w:ascii="Garamond" w:eastAsia="Times New Roman" w:hAnsi="Garamond"/>
                <w:color w:val="auto"/>
                <w:sz w:val="20"/>
                <w:szCs w:val="20"/>
                <w:lang w:eastAsia="fr-CA"/>
              </w:rPr>
              <w:t>Montserrado</w:t>
            </w:r>
            <w:proofErr w:type="spellEnd"/>
            <w:r>
              <w:rPr>
                <w:rFonts w:ascii="Garamond" w:eastAsia="Times New Roman" w:hAnsi="Garamond"/>
                <w:color w:val="auto"/>
                <w:sz w:val="20"/>
                <w:szCs w:val="20"/>
                <w:lang w:eastAsia="fr-CA"/>
              </w:rPr>
              <w:t xml:space="preserve"> </w:t>
            </w:r>
            <w:r w:rsidRPr="002E2C43">
              <w:rPr>
                <w:rFonts w:ascii="Garamond" w:eastAsia="Times New Roman" w:hAnsi="Garamond"/>
                <w:color w:val="auto"/>
                <w:sz w:val="20"/>
                <w:szCs w:val="20"/>
                <w:lang w:eastAsia="fr-CA"/>
              </w:rPr>
              <w:t>33</w:t>
            </w:r>
          </w:p>
          <w:p w:rsidR="002D3620" w:rsidRDefault="002D3620" w:rsidP="002C509E">
            <w:pPr>
              <w:spacing w:after="0" w:line="240" w:lineRule="auto"/>
              <w:contextualSpacing/>
              <w:jc w:val="left"/>
              <w:rPr>
                <w:rFonts w:ascii="Garamond" w:eastAsia="Times New Roman" w:hAnsi="Garamond"/>
                <w:color w:val="auto"/>
                <w:sz w:val="20"/>
                <w:szCs w:val="20"/>
                <w:lang w:eastAsia="fr-CA"/>
              </w:rPr>
            </w:pPr>
          </w:p>
          <w:p w:rsidR="00037782" w:rsidRPr="00037782" w:rsidRDefault="00037782" w:rsidP="002C509E">
            <w:pPr>
              <w:spacing w:after="0" w:line="240" w:lineRule="auto"/>
              <w:ind w:left="0" w:firstLine="0"/>
              <w:contextualSpacing/>
              <w:jc w:val="left"/>
              <w:rPr>
                <w:rFonts w:ascii="Garamond" w:eastAsia="Times New Roman" w:hAnsi="Garamond"/>
                <w:b/>
                <w:color w:val="auto"/>
                <w:sz w:val="20"/>
                <w:szCs w:val="20"/>
                <w:lang w:eastAsia="fr-CA"/>
              </w:rPr>
            </w:pPr>
            <w:r w:rsidRPr="00037782">
              <w:rPr>
                <w:rFonts w:ascii="Garamond" w:eastAsia="Times New Roman" w:hAnsi="Garamond"/>
                <w:b/>
                <w:color w:val="auto"/>
                <w:sz w:val="20"/>
                <w:szCs w:val="20"/>
                <w:lang w:eastAsia="fr-CA"/>
              </w:rPr>
              <w:t xml:space="preserve">Other Child Protection Referral mechanisms: </w:t>
            </w:r>
          </w:p>
          <w:p w:rsidR="00037782" w:rsidRDefault="00037782" w:rsidP="002C509E">
            <w:pPr>
              <w:spacing w:after="0" w:line="240" w:lineRule="auto"/>
              <w:ind w:left="0" w:firstLine="0"/>
              <w:contextualSpacing/>
              <w:jc w:val="left"/>
              <w:rPr>
                <w:rFonts w:ascii="Garamond" w:eastAsia="Times New Roman" w:hAnsi="Garamond"/>
                <w:color w:val="auto"/>
                <w:sz w:val="20"/>
                <w:szCs w:val="20"/>
                <w:lang w:eastAsia="fr-CA"/>
              </w:rPr>
            </w:pPr>
          </w:p>
          <w:p w:rsidR="00001FA1" w:rsidRDefault="00001FA1" w:rsidP="002C509E">
            <w:pPr>
              <w:spacing w:after="0" w:line="240" w:lineRule="auto"/>
              <w:contextualSpacing/>
              <w:jc w:val="left"/>
              <w:rPr>
                <w:rFonts w:ascii="Garamond" w:hAnsi="Garamond"/>
                <w:color w:val="auto"/>
                <w:sz w:val="20"/>
                <w:szCs w:val="20"/>
                <w:lang w:eastAsia="fr-CA"/>
              </w:rPr>
            </w:pPr>
            <w:r w:rsidRPr="00001FA1">
              <w:rPr>
                <w:rFonts w:ascii="Garamond" w:hAnsi="Garamond"/>
                <w:color w:val="auto"/>
                <w:sz w:val="20"/>
                <w:szCs w:val="20"/>
                <w:lang w:eastAsia="fr-CA"/>
              </w:rPr>
              <w:t>Nationwide: 300 National Volunteers active</w:t>
            </w:r>
            <w:r w:rsidR="00037782">
              <w:rPr>
                <w:rFonts w:ascii="Garamond" w:hAnsi="Garamond"/>
                <w:color w:val="auto"/>
                <w:sz w:val="20"/>
                <w:szCs w:val="20"/>
                <w:lang w:eastAsia="fr-CA"/>
              </w:rPr>
              <w:t xml:space="preserve"> carrying social mobilization messages and referring children in need</w:t>
            </w:r>
          </w:p>
          <w:p w:rsidR="00037782" w:rsidRPr="00AB3616" w:rsidRDefault="00037782" w:rsidP="002C509E">
            <w:pPr>
              <w:spacing w:after="0" w:line="240" w:lineRule="auto"/>
              <w:contextualSpacing/>
              <w:jc w:val="left"/>
              <w:rPr>
                <w:rFonts w:ascii="Garamond" w:eastAsia="Times New Roman" w:hAnsi="Garamond"/>
                <w:color w:val="auto"/>
                <w:sz w:val="20"/>
                <w:szCs w:val="20"/>
                <w:lang w:eastAsia="fr-CA"/>
              </w:rPr>
            </w:pPr>
          </w:p>
          <w:p w:rsidR="00001FA1" w:rsidRPr="00001FA1" w:rsidRDefault="00001FA1" w:rsidP="002C509E">
            <w:pPr>
              <w:spacing w:line="240" w:lineRule="auto"/>
              <w:jc w:val="left"/>
              <w:rPr>
                <w:rFonts w:ascii="Garamond" w:hAnsi="Garamond"/>
                <w:color w:val="auto"/>
                <w:sz w:val="20"/>
                <w:szCs w:val="20"/>
                <w:lang w:eastAsia="fr-CA"/>
              </w:rPr>
            </w:pPr>
            <w:r w:rsidRPr="00001FA1">
              <w:rPr>
                <w:rFonts w:ascii="Garamond" w:hAnsi="Garamond"/>
                <w:color w:val="auto"/>
                <w:sz w:val="20"/>
                <w:szCs w:val="20"/>
                <w:lang w:eastAsia="fr-CA"/>
              </w:rPr>
              <w:t xml:space="preserve">Per the five counties: 143 Junior National Volunteers </w:t>
            </w:r>
            <w:r w:rsidRPr="00001FA1">
              <w:rPr>
                <w:rFonts w:ascii="Garamond" w:hAnsi="Garamond"/>
                <w:color w:val="auto"/>
                <w:sz w:val="20"/>
                <w:szCs w:val="20"/>
                <w:lang w:eastAsia="fr-CA"/>
              </w:rPr>
              <w:lastRenderedPageBreak/>
              <w:t>active</w:t>
            </w:r>
            <w:r w:rsidR="00037782">
              <w:rPr>
                <w:rFonts w:ascii="Garamond" w:hAnsi="Garamond"/>
                <w:color w:val="auto"/>
                <w:sz w:val="20"/>
                <w:szCs w:val="20"/>
                <w:lang w:eastAsia="fr-CA"/>
              </w:rPr>
              <w:t xml:space="preserve"> carrying social mobilization messages and referring children in need</w:t>
            </w:r>
          </w:p>
          <w:p w:rsidR="00001FA1" w:rsidRPr="00001FA1" w:rsidRDefault="00001FA1" w:rsidP="002C509E">
            <w:pPr>
              <w:framePr w:hSpace="180" w:wrap="around" w:vAnchor="text" w:hAnchor="page" w:x="418" w:y="-2365"/>
              <w:spacing w:line="240" w:lineRule="auto"/>
              <w:jc w:val="left"/>
              <w:rPr>
                <w:rFonts w:ascii="Garamond" w:eastAsia="Times New Roman" w:hAnsi="Garamond"/>
                <w:color w:val="auto"/>
                <w:sz w:val="20"/>
                <w:szCs w:val="20"/>
                <w:lang w:eastAsia="fr-CA"/>
              </w:rPr>
            </w:pPr>
            <w:r w:rsidRPr="00001FA1">
              <w:rPr>
                <w:rFonts w:ascii="Garamond" w:eastAsia="Times New Roman" w:hAnsi="Garamond"/>
                <w:color w:val="auto"/>
                <w:sz w:val="20"/>
                <w:szCs w:val="20"/>
                <w:lang w:eastAsia="fr-CA"/>
              </w:rPr>
              <w:t>Nationwide: 1,200 survivors</w:t>
            </w:r>
            <w:r w:rsidR="00037782">
              <w:rPr>
                <w:rFonts w:ascii="Garamond" w:eastAsia="Times New Roman" w:hAnsi="Garamond"/>
                <w:color w:val="auto"/>
                <w:sz w:val="20"/>
                <w:szCs w:val="20"/>
                <w:lang w:eastAsia="fr-CA"/>
              </w:rPr>
              <w:t xml:space="preserve"> trained as child protection advocates and social mobilisers</w:t>
            </w:r>
          </w:p>
          <w:p w:rsidR="00001FA1" w:rsidRPr="00001FA1" w:rsidRDefault="00001FA1" w:rsidP="002C509E">
            <w:pPr>
              <w:framePr w:hSpace="180" w:wrap="around" w:vAnchor="text" w:hAnchor="page" w:x="418" w:y="-2365"/>
              <w:spacing w:line="240" w:lineRule="auto"/>
              <w:jc w:val="left"/>
              <w:rPr>
                <w:rFonts w:ascii="Garamond" w:hAnsi="Garamond"/>
                <w:color w:val="auto"/>
                <w:sz w:val="20"/>
                <w:szCs w:val="20"/>
                <w:lang w:eastAsia="fr-CA"/>
              </w:rPr>
            </w:pPr>
            <w:r w:rsidRPr="00001FA1">
              <w:rPr>
                <w:rFonts w:ascii="Garamond" w:eastAsia="Times New Roman" w:hAnsi="Garamond"/>
                <w:color w:val="auto"/>
                <w:sz w:val="20"/>
                <w:szCs w:val="20"/>
                <w:lang w:eastAsia="fr-CA"/>
              </w:rPr>
              <w:t>Per the five counties: 1</w:t>
            </w:r>
            <w:r w:rsidR="00037782">
              <w:rPr>
                <w:rFonts w:ascii="Garamond" w:eastAsia="Times New Roman" w:hAnsi="Garamond"/>
                <w:color w:val="auto"/>
                <w:sz w:val="20"/>
                <w:szCs w:val="20"/>
                <w:lang w:eastAsia="fr-CA"/>
              </w:rPr>
              <w:t>,</w:t>
            </w:r>
            <w:r w:rsidRPr="00001FA1">
              <w:rPr>
                <w:rFonts w:ascii="Garamond" w:eastAsia="Times New Roman" w:hAnsi="Garamond"/>
                <w:color w:val="auto"/>
                <w:sz w:val="20"/>
                <w:szCs w:val="20"/>
                <w:lang w:eastAsia="fr-CA"/>
              </w:rPr>
              <w:t xml:space="preserve">102 </w:t>
            </w:r>
            <w:r w:rsidR="00641BD1">
              <w:rPr>
                <w:rFonts w:ascii="Garamond" w:eastAsia="Times New Roman" w:hAnsi="Garamond"/>
                <w:color w:val="auto"/>
                <w:sz w:val="20"/>
                <w:szCs w:val="20"/>
                <w:lang w:eastAsia="fr-CA"/>
              </w:rPr>
              <w:t xml:space="preserve">survivors </w:t>
            </w:r>
            <w:r w:rsidRPr="00001FA1">
              <w:rPr>
                <w:rFonts w:ascii="Garamond" w:eastAsia="Times New Roman" w:hAnsi="Garamond"/>
                <w:color w:val="auto"/>
                <w:sz w:val="20"/>
                <w:szCs w:val="20"/>
                <w:lang w:eastAsia="fr-CA"/>
              </w:rPr>
              <w:t>(</w:t>
            </w:r>
            <w:r w:rsidR="00C46B55">
              <w:rPr>
                <w:rFonts w:ascii="Garamond" w:eastAsia="Times New Roman" w:hAnsi="Garamond"/>
                <w:color w:val="auto"/>
                <w:sz w:val="20"/>
                <w:szCs w:val="20"/>
                <w:lang w:eastAsia="fr-CA"/>
              </w:rPr>
              <w:t>585</w:t>
            </w:r>
            <w:r w:rsidRPr="00001FA1">
              <w:rPr>
                <w:rFonts w:ascii="Garamond" w:eastAsia="Times New Roman" w:hAnsi="Garamond"/>
                <w:color w:val="auto"/>
                <w:sz w:val="20"/>
                <w:szCs w:val="20"/>
                <w:lang w:eastAsia="fr-CA"/>
              </w:rPr>
              <w:t>m,</w:t>
            </w:r>
            <w:r w:rsidR="00641BD1">
              <w:rPr>
                <w:rFonts w:ascii="Garamond" w:eastAsia="Times New Roman" w:hAnsi="Garamond"/>
                <w:color w:val="auto"/>
                <w:sz w:val="20"/>
                <w:szCs w:val="20"/>
                <w:lang w:eastAsia="fr-CA"/>
              </w:rPr>
              <w:t xml:space="preserve"> </w:t>
            </w:r>
            <w:r w:rsidR="00C46B55">
              <w:rPr>
                <w:rFonts w:ascii="Garamond" w:eastAsia="Times New Roman" w:hAnsi="Garamond"/>
                <w:color w:val="auto"/>
                <w:sz w:val="20"/>
                <w:szCs w:val="20"/>
                <w:lang w:eastAsia="fr-CA"/>
              </w:rPr>
              <w:t>514</w:t>
            </w:r>
            <w:r w:rsidRPr="00001FA1">
              <w:rPr>
                <w:rFonts w:ascii="Garamond" w:eastAsia="Times New Roman" w:hAnsi="Garamond"/>
                <w:color w:val="auto"/>
                <w:sz w:val="20"/>
                <w:szCs w:val="20"/>
                <w:lang w:eastAsia="fr-CA"/>
              </w:rPr>
              <w:t xml:space="preserve">f) </w:t>
            </w:r>
          </w:p>
          <w:p w:rsidR="00001FA1" w:rsidRPr="00001FA1" w:rsidRDefault="00001FA1" w:rsidP="002C509E">
            <w:pPr>
              <w:pStyle w:val="NoSpacing"/>
              <w:rPr>
                <w:rFonts w:ascii="Garamond" w:hAnsi="Garamond"/>
                <w:sz w:val="20"/>
                <w:szCs w:val="20"/>
                <w:lang w:eastAsia="fr-CA"/>
              </w:rPr>
            </w:pPr>
            <w:r w:rsidRPr="00001FA1">
              <w:rPr>
                <w:rFonts w:ascii="Garamond" w:hAnsi="Garamond"/>
                <w:sz w:val="20"/>
                <w:szCs w:val="20"/>
                <w:lang w:eastAsia="fr-CA"/>
              </w:rPr>
              <w:t>Bomi-25</w:t>
            </w:r>
          </w:p>
          <w:p w:rsidR="00001FA1" w:rsidRPr="00001FA1" w:rsidRDefault="00001FA1" w:rsidP="002C509E">
            <w:pPr>
              <w:pStyle w:val="NoSpacing"/>
              <w:rPr>
                <w:rFonts w:ascii="Garamond" w:hAnsi="Garamond"/>
                <w:sz w:val="20"/>
                <w:szCs w:val="20"/>
                <w:lang w:eastAsia="fr-CA"/>
              </w:rPr>
            </w:pPr>
            <w:r w:rsidRPr="00001FA1">
              <w:rPr>
                <w:rFonts w:ascii="Garamond" w:hAnsi="Garamond"/>
                <w:sz w:val="20"/>
                <w:szCs w:val="20"/>
                <w:lang w:eastAsia="fr-CA"/>
              </w:rPr>
              <w:t>Bong-72</w:t>
            </w:r>
          </w:p>
          <w:p w:rsidR="00001FA1" w:rsidRPr="00001FA1" w:rsidRDefault="00001FA1" w:rsidP="002C509E">
            <w:pPr>
              <w:pStyle w:val="NoSpacing"/>
              <w:rPr>
                <w:rFonts w:ascii="Garamond" w:hAnsi="Garamond"/>
                <w:sz w:val="20"/>
                <w:szCs w:val="20"/>
                <w:lang w:eastAsia="fr-CA"/>
              </w:rPr>
            </w:pPr>
            <w:r w:rsidRPr="00001FA1">
              <w:rPr>
                <w:rFonts w:ascii="Garamond" w:hAnsi="Garamond"/>
                <w:sz w:val="20"/>
                <w:szCs w:val="20"/>
                <w:lang w:eastAsia="fr-CA"/>
              </w:rPr>
              <w:t>Lofa-170</w:t>
            </w:r>
          </w:p>
          <w:p w:rsidR="00001FA1" w:rsidRPr="00001FA1" w:rsidRDefault="00001FA1" w:rsidP="002C509E">
            <w:pPr>
              <w:pStyle w:val="NoSpacing"/>
              <w:rPr>
                <w:rFonts w:ascii="Garamond" w:hAnsi="Garamond"/>
                <w:sz w:val="20"/>
                <w:szCs w:val="20"/>
                <w:lang w:eastAsia="fr-CA"/>
              </w:rPr>
            </w:pPr>
            <w:r w:rsidRPr="00001FA1">
              <w:rPr>
                <w:rFonts w:ascii="Garamond" w:hAnsi="Garamond"/>
                <w:sz w:val="20"/>
                <w:szCs w:val="20"/>
                <w:lang w:eastAsia="fr-CA"/>
              </w:rPr>
              <w:t>Margibi-184</w:t>
            </w:r>
          </w:p>
          <w:p w:rsidR="003B6D76" w:rsidRPr="00037782" w:rsidRDefault="00001FA1" w:rsidP="002C509E">
            <w:pPr>
              <w:pStyle w:val="NoSpacing"/>
              <w:rPr>
                <w:rFonts w:ascii="Garamond" w:hAnsi="Garamond"/>
                <w:sz w:val="20"/>
                <w:szCs w:val="20"/>
                <w:lang w:eastAsia="fr-CA"/>
              </w:rPr>
            </w:pPr>
            <w:r w:rsidRPr="00001FA1">
              <w:rPr>
                <w:rFonts w:ascii="Garamond" w:hAnsi="Garamond"/>
                <w:sz w:val="20"/>
                <w:szCs w:val="20"/>
                <w:lang w:eastAsia="fr-CA"/>
              </w:rPr>
              <w:t>Montserrado-651</w:t>
            </w:r>
          </w:p>
        </w:tc>
        <w:tc>
          <w:tcPr>
            <w:tcW w:w="3023" w:type="dxa"/>
            <w:gridSpan w:val="2"/>
            <w:tcBorders>
              <w:top w:val="single" w:sz="4" w:space="0" w:color="3B3477"/>
              <w:left w:val="single" w:sz="4" w:space="0" w:color="3B3477"/>
              <w:bottom w:val="single" w:sz="4" w:space="0" w:color="3B3477"/>
              <w:right w:val="single" w:sz="4" w:space="0" w:color="6989BB"/>
            </w:tcBorders>
            <w:shd w:val="clear" w:color="auto" w:fill="F0F0F6"/>
            <w:vAlign w:val="center"/>
          </w:tcPr>
          <w:p w:rsidR="003B6D76" w:rsidRPr="002E2C43" w:rsidRDefault="00E76671" w:rsidP="002C509E">
            <w:pPr>
              <w:spacing w:after="0" w:line="240" w:lineRule="auto"/>
              <w:ind w:left="0" w:right="256" w:firstLine="0"/>
              <w:jc w:val="center"/>
              <w:rPr>
                <w:rFonts w:ascii="Garamond" w:hAnsi="Garamond"/>
                <w:color w:val="BD0033"/>
                <w:sz w:val="20"/>
                <w:szCs w:val="20"/>
              </w:rPr>
            </w:pPr>
            <w:r w:rsidRPr="002E2C43">
              <w:rPr>
                <w:rFonts w:ascii="Garamond" w:hAnsi="Garamond"/>
                <w:color w:val="BD0033"/>
                <w:sz w:val="20"/>
                <w:szCs w:val="20"/>
              </w:rPr>
              <w:lastRenderedPageBreak/>
              <w:t>Ministry of Gender, Children, and Social Protection (</w:t>
            </w:r>
            <w:proofErr w:type="spellStart"/>
            <w:r w:rsidRPr="002E2C43">
              <w:rPr>
                <w:rFonts w:ascii="Garamond" w:hAnsi="Garamond"/>
                <w:color w:val="BD0033"/>
                <w:sz w:val="20"/>
                <w:szCs w:val="20"/>
              </w:rPr>
              <w:t>MoGCSP</w:t>
            </w:r>
            <w:proofErr w:type="spellEnd"/>
            <w:r w:rsidRPr="002E2C43">
              <w:rPr>
                <w:rFonts w:ascii="Garamond" w:hAnsi="Garamond"/>
                <w:color w:val="BD0033"/>
                <w:sz w:val="20"/>
                <w:szCs w:val="20"/>
              </w:rPr>
              <w:t>), Ministry of Health (</w:t>
            </w:r>
            <w:proofErr w:type="spellStart"/>
            <w:r w:rsidRPr="002E2C43">
              <w:rPr>
                <w:rFonts w:ascii="Garamond" w:hAnsi="Garamond"/>
                <w:color w:val="BD0033"/>
                <w:sz w:val="20"/>
                <w:szCs w:val="20"/>
              </w:rPr>
              <w:t>MoH</w:t>
            </w:r>
            <w:proofErr w:type="spellEnd"/>
            <w:r w:rsidRPr="002E2C43">
              <w:rPr>
                <w:rFonts w:ascii="Garamond" w:hAnsi="Garamond"/>
                <w:color w:val="BD0033"/>
                <w:sz w:val="20"/>
                <w:szCs w:val="20"/>
              </w:rPr>
              <w:t>), Inter-Religious Council of Liberia (IRCL), Touching Humanity in Need of Kindness (THINK), SEARCH, Helping Hand Liberia (HHL), Samaritan’s Purse (SPIR), Ministry of Youth and Sports (</w:t>
            </w:r>
            <w:proofErr w:type="spellStart"/>
            <w:r w:rsidRPr="002E2C43">
              <w:rPr>
                <w:rFonts w:ascii="Garamond" w:hAnsi="Garamond"/>
                <w:color w:val="BD0033"/>
                <w:sz w:val="20"/>
                <w:szCs w:val="20"/>
              </w:rPr>
              <w:t>MoYS</w:t>
            </w:r>
            <w:proofErr w:type="spellEnd"/>
            <w:r w:rsidRPr="002E2C43">
              <w:rPr>
                <w:rFonts w:ascii="Garamond" w:hAnsi="Garamond"/>
                <w:color w:val="BD0033"/>
                <w:sz w:val="20"/>
                <w:szCs w:val="20"/>
              </w:rPr>
              <w:t xml:space="preserve">), </w:t>
            </w:r>
            <w:r>
              <w:rPr>
                <w:rFonts w:ascii="Garamond" w:hAnsi="Garamond"/>
                <w:color w:val="BD0033"/>
                <w:sz w:val="20"/>
                <w:szCs w:val="20"/>
              </w:rPr>
              <w:t>Renewed Energy Serving Humanity (RESH), Liberian Association of Psychosocial Support (LAPS)</w:t>
            </w:r>
          </w:p>
        </w:tc>
      </w:tr>
    </w:tbl>
    <w:p w:rsidR="00637739" w:rsidRDefault="00637739" w:rsidP="002C509E">
      <w:pPr>
        <w:spacing w:line="240" w:lineRule="auto"/>
      </w:pPr>
    </w:p>
    <w:tbl>
      <w:tblPr>
        <w:tblStyle w:val="TableGrid0"/>
        <w:tblW w:w="0" w:type="auto"/>
        <w:tblInd w:w="10" w:type="dxa"/>
        <w:tblBorders>
          <w:top w:val="single" w:sz="4" w:space="0" w:color="3D619D"/>
          <w:left w:val="single" w:sz="4" w:space="0" w:color="3D619D"/>
          <w:bottom w:val="single" w:sz="4" w:space="0" w:color="3D619D"/>
          <w:right w:val="single" w:sz="4" w:space="0" w:color="3D619D"/>
          <w:insideH w:val="single" w:sz="4" w:space="0" w:color="3D619D"/>
          <w:insideV w:val="single" w:sz="4" w:space="0" w:color="3D619D"/>
        </w:tblBorders>
        <w:tblLook w:val="04A0" w:firstRow="1" w:lastRow="0" w:firstColumn="1" w:lastColumn="0" w:noHBand="0" w:noVBand="1"/>
      </w:tblPr>
      <w:tblGrid>
        <w:gridCol w:w="10758"/>
      </w:tblGrid>
      <w:tr w:rsidR="00131426" w:rsidTr="00131426">
        <w:tc>
          <w:tcPr>
            <w:tcW w:w="10758" w:type="dxa"/>
          </w:tcPr>
          <w:p w:rsidR="00131426" w:rsidRDefault="00131426" w:rsidP="002C509E">
            <w:pPr>
              <w:pStyle w:val="Heading2"/>
              <w:spacing w:after="120"/>
              <w:ind w:left="-5" w:hanging="14"/>
              <w:outlineLvl w:val="1"/>
            </w:pPr>
            <w:r>
              <w:lastRenderedPageBreak/>
              <w:t>Situation Update</w:t>
            </w:r>
          </w:p>
          <w:p w:rsidR="00037782" w:rsidRPr="005E1A67" w:rsidRDefault="005E1A67" w:rsidP="002C509E">
            <w:pPr>
              <w:shd w:val="clear" w:color="auto" w:fill="FFFFFF"/>
              <w:spacing w:after="120" w:line="240" w:lineRule="auto"/>
              <w:ind w:hanging="14"/>
              <w:rPr>
                <w:rFonts w:ascii="Garamond" w:hAnsi="Garamond"/>
                <w:color w:val="auto"/>
                <w:sz w:val="20"/>
                <w:szCs w:val="20"/>
              </w:rPr>
            </w:pPr>
            <w:r w:rsidRPr="005E1A67">
              <w:rPr>
                <w:rFonts w:ascii="Garamond" w:hAnsi="Garamond"/>
                <w:color w:val="auto"/>
                <w:sz w:val="20"/>
                <w:szCs w:val="20"/>
              </w:rPr>
              <w:t>Under the project</w:t>
            </w:r>
            <w:r w:rsidR="00D0056F" w:rsidRPr="005E1A67">
              <w:rPr>
                <w:rFonts w:ascii="Garamond" w:hAnsi="Garamond"/>
                <w:color w:val="auto"/>
                <w:sz w:val="20"/>
                <w:szCs w:val="20"/>
              </w:rPr>
              <w:t xml:space="preserve"> ‘Supporting the Well-being and Protection of Ebola Affected Children in Liberia’</w:t>
            </w:r>
            <w:r w:rsidR="00D0056F" w:rsidRPr="005E1A67">
              <w:rPr>
                <w:rFonts w:ascii="Garamond" w:hAnsi="Garamond"/>
                <w:b/>
                <w:color w:val="auto"/>
                <w:sz w:val="20"/>
                <w:szCs w:val="20"/>
              </w:rPr>
              <w:t xml:space="preserve"> </w:t>
            </w:r>
            <w:r w:rsidRPr="005E1A67">
              <w:rPr>
                <w:rFonts w:ascii="Garamond" w:hAnsi="Garamond"/>
                <w:color w:val="auto"/>
                <w:sz w:val="20"/>
                <w:szCs w:val="20"/>
              </w:rPr>
              <w:t>UNICEF through partners reached</w:t>
            </w:r>
            <w:r w:rsidR="00D0056F" w:rsidRPr="005E1A67">
              <w:rPr>
                <w:rFonts w:ascii="Garamond" w:hAnsi="Garamond"/>
                <w:color w:val="auto"/>
                <w:sz w:val="20"/>
                <w:szCs w:val="20"/>
              </w:rPr>
              <w:t xml:space="preserve"> </w:t>
            </w:r>
            <w:r w:rsidRPr="005E1A67">
              <w:rPr>
                <w:rFonts w:ascii="Garamond" w:hAnsi="Garamond"/>
                <w:color w:val="auto"/>
                <w:sz w:val="20"/>
                <w:szCs w:val="20"/>
              </w:rPr>
              <w:t xml:space="preserve">17,318 persons, of whom 16,093 were children, with </w:t>
            </w:r>
            <w:r>
              <w:rPr>
                <w:rFonts w:ascii="Garamond" w:hAnsi="Garamond"/>
                <w:color w:val="auto"/>
                <w:sz w:val="20"/>
                <w:szCs w:val="20"/>
              </w:rPr>
              <w:t>Psychosocial Support (</w:t>
            </w:r>
            <w:r w:rsidRPr="005E1A67">
              <w:rPr>
                <w:rFonts w:ascii="Garamond" w:hAnsi="Garamond"/>
                <w:color w:val="auto"/>
                <w:sz w:val="20"/>
                <w:szCs w:val="20"/>
              </w:rPr>
              <w:t>PSS</w:t>
            </w:r>
            <w:r>
              <w:rPr>
                <w:rFonts w:ascii="Garamond" w:hAnsi="Garamond"/>
                <w:color w:val="auto"/>
                <w:sz w:val="20"/>
                <w:szCs w:val="20"/>
              </w:rPr>
              <w:t>)</w:t>
            </w:r>
            <w:r w:rsidRPr="005E1A67">
              <w:rPr>
                <w:rFonts w:ascii="Garamond" w:hAnsi="Garamond"/>
                <w:color w:val="auto"/>
                <w:sz w:val="20"/>
                <w:szCs w:val="20"/>
              </w:rPr>
              <w:t xml:space="preserve"> and other services for </w:t>
            </w:r>
            <w:r>
              <w:rPr>
                <w:rFonts w:ascii="Garamond" w:hAnsi="Garamond"/>
                <w:color w:val="auto"/>
                <w:sz w:val="20"/>
                <w:szCs w:val="20"/>
              </w:rPr>
              <w:t>individuals</w:t>
            </w:r>
            <w:r w:rsidRPr="005E1A67">
              <w:rPr>
                <w:rFonts w:ascii="Garamond" w:hAnsi="Garamond"/>
                <w:color w:val="auto"/>
                <w:sz w:val="20"/>
                <w:szCs w:val="20"/>
              </w:rPr>
              <w:t xml:space="preserve"> </w:t>
            </w:r>
            <w:r>
              <w:rPr>
                <w:rFonts w:ascii="Garamond" w:hAnsi="Garamond"/>
                <w:color w:val="auto"/>
                <w:sz w:val="20"/>
                <w:szCs w:val="20"/>
              </w:rPr>
              <w:t xml:space="preserve">and families </w:t>
            </w:r>
            <w:r w:rsidRPr="005E1A67">
              <w:rPr>
                <w:rFonts w:ascii="Garamond" w:hAnsi="Garamond"/>
                <w:color w:val="auto"/>
                <w:sz w:val="20"/>
                <w:szCs w:val="20"/>
              </w:rPr>
              <w:t xml:space="preserve">affected by EVD. </w:t>
            </w:r>
            <w:r w:rsidR="002D3620">
              <w:rPr>
                <w:rFonts w:ascii="Garamond" w:hAnsi="Garamond"/>
                <w:color w:val="auto"/>
                <w:sz w:val="20"/>
                <w:szCs w:val="20"/>
              </w:rPr>
              <w:t xml:space="preserve">The project targeted the five counties of </w:t>
            </w:r>
            <w:proofErr w:type="spellStart"/>
            <w:r w:rsidR="002D3620">
              <w:rPr>
                <w:rFonts w:ascii="Garamond" w:hAnsi="Garamond"/>
                <w:color w:val="auto"/>
                <w:sz w:val="20"/>
                <w:szCs w:val="20"/>
              </w:rPr>
              <w:t>Lofa</w:t>
            </w:r>
            <w:proofErr w:type="spellEnd"/>
            <w:r w:rsidR="002D3620">
              <w:rPr>
                <w:rFonts w:ascii="Garamond" w:hAnsi="Garamond"/>
                <w:color w:val="auto"/>
                <w:sz w:val="20"/>
                <w:szCs w:val="20"/>
              </w:rPr>
              <w:t xml:space="preserve">, Bong, </w:t>
            </w:r>
            <w:proofErr w:type="spellStart"/>
            <w:r w:rsidR="002D3620">
              <w:rPr>
                <w:rFonts w:ascii="Garamond" w:hAnsi="Garamond"/>
                <w:color w:val="auto"/>
                <w:sz w:val="20"/>
                <w:szCs w:val="20"/>
              </w:rPr>
              <w:t>Bomi</w:t>
            </w:r>
            <w:proofErr w:type="spellEnd"/>
            <w:r w:rsidR="002D3620">
              <w:rPr>
                <w:rFonts w:ascii="Garamond" w:hAnsi="Garamond"/>
                <w:color w:val="auto"/>
                <w:sz w:val="20"/>
                <w:szCs w:val="20"/>
              </w:rPr>
              <w:t xml:space="preserve">, </w:t>
            </w:r>
            <w:proofErr w:type="spellStart"/>
            <w:r w:rsidR="002D3620">
              <w:rPr>
                <w:rFonts w:ascii="Garamond" w:hAnsi="Garamond"/>
                <w:color w:val="auto"/>
                <w:sz w:val="20"/>
                <w:szCs w:val="20"/>
              </w:rPr>
              <w:t>Montserrado</w:t>
            </w:r>
            <w:proofErr w:type="spellEnd"/>
            <w:r w:rsidR="002D3620">
              <w:rPr>
                <w:rFonts w:ascii="Garamond" w:hAnsi="Garamond"/>
                <w:color w:val="auto"/>
                <w:sz w:val="20"/>
                <w:szCs w:val="20"/>
              </w:rPr>
              <w:t xml:space="preserve"> and </w:t>
            </w:r>
            <w:proofErr w:type="spellStart"/>
            <w:r w:rsidR="002D3620">
              <w:rPr>
                <w:rFonts w:ascii="Garamond" w:hAnsi="Garamond"/>
                <w:color w:val="auto"/>
                <w:sz w:val="20"/>
                <w:szCs w:val="20"/>
              </w:rPr>
              <w:t>Margibi</w:t>
            </w:r>
            <w:proofErr w:type="spellEnd"/>
            <w:r w:rsidR="002D3620">
              <w:rPr>
                <w:rFonts w:ascii="Garamond" w:hAnsi="Garamond"/>
                <w:color w:val="auto"/>
                <w:sz w:val="20"/>
                <w:szCs w:val="20"/>
              </w:rPr>
              <w:t xml:space="preserve"> with some services nationwide as the epidemic spread. </w:t>
            </w:r>
          </w:p>
          <w:p w:rsidR="002C509E" w:rsidRDefault="005E1A67" w:rsidP="002C509E">
            <w:pPr>
              <w:shd w:val="clear" w:color="auto" w:fill="FFFFFF"/>
              <w:spacing w:after="120" w:line="240" w:lineRule="auto"/>
              <w:ind w:hanging="14"/>
              <w:rPr>
                <w:rFonts w:ascii="Garamond" w:hAnsi="Garamond"/>
                <w:color w:val="auto"/>
                <w:sz w:val="20"/>
                <w:szCs w:val="20"/>
              </w:rPr>
            </w:pPr>
            <w:r>
              <w:rPr>
                <w:rFonts w:ascii="Garamond" w:hAnsi="Garamond"/>
                <w:color w:val="auto"/>
                <w:sz w:val="20"/>
                <w:szCs w:val="20"/>
              </w:rPr>
              <w:t>In the year of 2015</w:t>
            </w:r>
            <w:r w:rsidR="00E16D6F">
              <w:rPr>
                <w:rFonts w:ascii="Garamond" w:hAnsi="Garamond"/>
                <w:color w:val="auto"/>
                <w:sz w:val="20"/>
                <w:szCs w:val="20"/>
              </w:rPr>
              <w:t>,</w:t>
            </w:r>
            <w:r w:rsidR="00D0056F" w:rsidRPr="00D0056F">
              <w:rPr>
                <w:rFonts w:ascii="Garamond" w:hAnsi="Garamond"/>
                <w:color w:val="auto"/>
                <w:sz w:val="20"/>
                <w:szCs w:val="20"/>
              </w:rPr>
              <w:t xml:space="preserve"> UNICEF </w:t>
            </w:r>
            <w:r w:rsidR="00896A26">
              <w:rPr>
                <w:rFonts w:ascii="Garamond" w:hAnsi="Garamond"/>
                <w:color w:val="auto"/>
                <w:sz w:val="20"/>
                <w:szCs w:val="20"/>
              </w:rPr>
              <w:t>supported the Ministry of Gender, Children, and Social Protection (</w:t>
            </w:r>
            <w:proofErr w:type="spellStart"/>
            <w:r w:rsidR="00896A26">
              <w:rPr>
                <w:rFonts w:ascii="Garamond" w:hAnsi="Garamond"/>
                <w:color w:val="auto"/>
                <w:sz w:val="20"/>
                <w:szCs w:val="20"/>
              </w:rPr>
              <w:t>MoGCSP</w:t>
            </w:r>
            <w:proofErr w:type="spellEnd"/>
            <w:r w:rsidR="00E16D6F" w:rsidRPr="00E16D6F">
              <w:rPr>
                <w:rFonts w:ascii="Garamond" w:hAnsi="Garamond"/>
                <w:color w:val="auto"/>
                <w:sz w:val="20"/>
                <w:szCs w:val="20"/>
              </w:rPr>
              <w:t xml:space="preserve"> to recruit an additional 50 Social Workers</w:t>
            </w:r>
            <w:r w:rsidR="002C509E">
              <w:rPr>
                <w:rFonts w:ascii="Garamond" w:hAnsi="Garamond"/>
                <w:color w:val="auto"/>
                <w:sz w:val="20"/>
                <w:szCs w:val="20"/>
              </w:rPr>
              <w:t xml:space="preserve"> and 20 Data Clerks</w:t>
            </w:r>
            <w:r w:rsidR="00472D5C">
              <w:rPr>
                <w:rFonts w:ascii="Garamond" w:hAnsi="Garamond"/>
                <w:color w:val="auto"/>
                <w:sz w:val="20"/>
                <w:szCs w:val="20"/>
              </w:rPr>
              <w:t xml:space="preserve"> </w:t>
            </w:r>
            <w:r w:rsidR="002D3620">
              <w:rPr>
                <w:rFonts w:ascii="Garamond" w:hAnsi="Garamond"/>
                <w:color w:val="auto"/>
                <w:sz w:val="20"/>
                <w:szCs w:val="20"/>
              </w:rPr>
              <w:t xml:space="preserve">to join other </w:t>
            </w:r>
            <w:proofErr w:type="spellStart"/>
            <w:r w:rsidR="002D3620">
              <w:rPr>
                <w:rFonts w:ascii="Garamond" w:hAnsi="Garamond"/>
                <w:color w:val="auto"/>
                <w:sz w:val="20"/>
                <w:szCs w:val="20"/>
              </w:rPr>
              <w:t>MoGCSP</w:t>
            </w:r>
            <w:proofErr w:type="spellEnd"/>
            <w:r w:rsidR="002D3620">
              <w:rPr>
                <w:rFonts w:ascii="Garamond" w:hAnsi="Garamond"/>
                <w:color w:val="auto"/>
                <w:sz w:val="20"/>
                <w:szCs w:val="20"/>
              </w:rPr>
              <w:t xml:space="preserve"> and</w:t>
            </w:r>
            <w:r w:rsidR="00472D5C">
              <w:rPr>
                <w:rFonts w:ascii="Garamond" w:hAnsi="Garamond"/>
                <w:color w:val="auto"/>
                <w:sz w:val="20"/>
                <w:szCs w:val="20"/>
              </w:rPr>
              <w:t xml:space="preserve"> Ministry of Health (</w:t>
            </w:r>
            <w:proofErr w:type="spellStart"/>
            <w:r w:rsidR="00472D5C">
              <w:rPr>
                <w:rFonts w:ascii="Garamond" w:hAnsi="Garamond"/>
                <w:color w:val="auto"/>
                <w:sz w:val="20"/>
                <w:szCs w:val="20"/>
              </w:rPr>
              <w:t>MoH</w:t>
            </w:r>
            <w:proofErr w:type="spellEnd"/>
            <w:r w:rsidR="00472D5C">
              <w:rPr>
                <w:rFonts w:ascii="Garamond" w:hAnsi="Garamond"/>
                <w:color w:val="auto"/>
                <w:sz w:val="20"/>
                <w:szCs w:val="20"/>
              </w:rPr>
              <w:t xml:space="preserve">) staff </w:t>
            </w:r>
            <w:r w:rsidR="00DF04FD">
              <w:rPr>
                <w:rFonts w:ascii="Garamond" w:hAnsi="Garamond"/>
                <w:color w:val="auto"/>
                <w:sz w:val="20"/>
                <w:szCs w:val="20"/>
              </w:rPr>
              <w:t>trained and involved</w:t>
            </w:r>
            <w:r w:rsidR="00472D5C">
              <w:rPr>
                <w:rFonts w:ascii="Garamond" w:hAnsi="Garamond"/>
                <w:color w:val="auto"/>
                <w:sz w:val="20"/>
                <w:szCs w:val="20"/>
              </w:rPr>
              <w:t xml:space="preserve"> in the response</w:t>
            </w:r>
            <w:r w:rsidR="002D3620">
              <w:rPr>
                <w:rFonts w:ascii="Garamond" w:hAnsi="Garamond"/>
                <w:color w:val="auto"/>
                <w:sz w:val="20"/>
                <w:szCs w:val="20"/>
              </w:rPr>
              <w:t>. Total</w:t>
            </w:r>
            <w:r w:rsidR="00896A26">
              <w:rPr>
                <w:rFonts w:ascii="Garamond" w:hAnsi="Garamond"/>
                <w:color w:val="auto"/>
                <w:sz w:val="20"/>
                <w:szCs w:val="20"/>
              </w:rPr>
              <w:t xml:space="preserve"> staff supported:</w:t>
            </w:r>
            <w:r w:rsidR="00DF04FD">
              <w:rPr>
                <w:rFonts w:ascii="Garamond" w:hAnsi="Garamond"/>
                <w:color w:val="auto"/>
                <w:sz w:val="20"/>
                <w:szCs w:val="20"/>
              </w:rPr>
              <w:t xml:space="preserve"> </w:t>
            </w:r>
            <w:r w:rsidR="00E16D6F" w:rsidRPr="00E16D6F">
              <w:rPr>
                <w:rFonts w:ascii="Garamond" w:hAnsi="Garamond"/>
                <w:color w:val="auto"/>
                <w:sz w:val="20"/>
                <w:szCs w:val="20"/>
              </w:rPr>
              <w:t xml:space="preserve">120 </w:t>
            </w:r>
            <w:r w:rsidR="00DF04FD">
              <w:rPr>
                <w:rFonts w:ascii="Garamond" w:hAnsi="Garamond"/>
                <w:color w:val="auto"/>
                <w:sz w:val="20"/>
                <w:szCs w:val="20"/>
              </w:rPr>
              <w:t>Social Workers, 65 Mental Health Clinicians, 15 Child Welfare Officers, and 20 Data Clerks</w:t>
            </w:r>
            <w:r w:rsidR="00896A26">
              <w:rPr>
                <w:rFonts w:ascii="Garamond" w:hAnsi="Garamond"/>
                <w:color w:val="auto"/>
                <w:sz w:val="20"/>
                <w:szCs w:val="20"/>
              </w:rPr>
              <w:t>.</w:t>
            </w:r>
            <w:r w:rsidR="00E16D6F" w:rsidRPr="00E16D6F">
              <w:rPr>
                <w:rFonts w:ascii="Garamond" w:hAnsi="Garamond"/>
                <w:color w:val="auto"/>
                <w:sz w:val="20"/>
                <w:szCs w:val="20"/>
              </w:rPr>
              <w:t xml:space="preserve"> </w:t>
            </w:r>
            <w:r w:rsidR="00896A26">
              <w:rPr>
                <w:rFonts w:ascii="Garamond" w:hAnsi="Garamond"/>
                <w:color w:val="auto"/>
                <w:sz w:val="20"/>
                <w:szCs w:val="20"/>
              </w:rPr>
              <w:t xml:space="preserve">UNICEF supported the training and equipping of these staff </w:t>
            </w:r>
            <w:r w:rsidR="002C509E">
              <w:rPr>
                <w:rFonts w:ascii="Garamond" w:hAnsi="Garamond"/>
                <w:color w:val="auto"/>
                <w:sz w:val="20"/>
                <w:szCs w:val="20"/>
              </w:rPr>
              <w:t>in order to provide services to children and families affected by EVD</w:t>
            </w:r>
            <w:r w:rsidR="00896A26">
              <w:rPr>
                <w:rFonts w:ascii="Garamond" w:hAnsi="Garamond"/>
                <w:color w:val="auto"/>
                <w:sz w:val="20"/>
                <w:szCs w:val="20"/>
              </w:rPr>
              <w:t>.</w:t>
            </w:r>
          </w:p>
          <w:p w:rsidR="00896A26" w:rsidRDefault="00896A26" w:rsidP="002C509E">
            <w:pPr>
              <w:shd w:val="clear" w:color="auto" w:fill="FFFFFF"/>
              <w:spacing w:after="120" w:line="240" w:lineRule="auto"/>
              <w:ind w:hanging="14"/>
              <w:rPr>
                <w:rFonts w:ascii="Garamond" w:hAnsi="Garamond"/>
                <w:color w:val="auto"/>
                <w:sz w:val="20"/>
                <w:szCs w:val="20"/>
              </w:rPr>
            </w:pPr>
            <w:r>
              <w:rPr>
                <w:rFonts w:ascii="Garamond" w:hAnsi="Garamond"/>
                <w:color w:val="auto"/>
                <w:sz w:val="20"/>
                <w:szCs w:val="20"/>
              </w:rPr>
              <w:t xml:space="preserve"> In close collaboration with UNICEF and partners, the </w:t>
            </w:r>
            <w:proofErr w:type="spellStart"/>
            <w:r>
              <w:rPr>
                <w:rFonts w:ascii="Garamond" w:hAnsi="Garamond"/>
                <w:color w:val="auto"/>
                <w:sz w:val="20"/>
                <w:szCs w:val="20"/>
              </w:rPr>
              <w:t>MoGCSP</w:t>
            </w:r>
            <w:proofErr w:type="spellEnd"/>
            <w:r>
              <w:rPr>
                <w:rFonts w:ascii="Garamond" w:hAnsi="Garamond"/>
                <w:color w:val="auto"/>
                <w:sz w:val="20"/>
                <w:szCs w:val="20"/>
              </w:rPr>
              <w:t xml:space="preserve"> Children’s Division and the </w:t>
            </w:r>
            <w:proofErr w:type="spellStart"/>
            <w:r>
              <w:rPr>
                <w:rFonts w:ascii="Garamond" w:hAnsi="Garamond"/>
                <w:color w:val="auto"/>
                <w:sz w:val="20"/>
                <w:szCs w:val="20"/>
              </w:rPr>
              <w:t>MoH</w:t>
            </w:r>
            <w:proofErr w:type="spellEnd"/>
            <w:r>
              <w:rPr>
                <w:rFonts w:ascii="Garamond" w:hAnsi="Garamond"/>
                <w:color w:val="auto"/>
                <w:sz w:val="20"/>
                <w:szCs w:val="20"/>
              </w:rPr>
              <w:t xml:space="preserve"> Mental Health Department organized trainings for </w:t>
            </w:r>
            <w:r w:rsidR="002C509E">
              <w:rPr>
                <w:rFonts w:ascii="Garamond" w:hAnsi="Garamond"/>
                <w:color w:val="auto"/>
                <w:sz w:val="20"/>
                <w:szCs w:val="20"/>
              </w:rPr>
              <w:t>these</w:t>
            </w:r>
            <w:r>
              <w:rPr>
                <w:rFonts w:ascii="Garamond" w:hAnsi="Garamond"/>
                <w:color w:val="auto"/>
                <w:sz w:val="20"/>
                <w:szCs w:val="20"/>
              </w:rPr>
              <w:t xml:space="preserve"> staff on Child Rights and Protection, Child Protection Database Management, Alternative Care and Psychosocial Support. The case management trainings focus on utilization of the case management tool to effectively provide services to the most vulnerable affected children. The training package includes use</w:t>
            </w:r>
            <w:r w:rsidR="002C509E">
              <w:rPr>
                <w:rFonts w:ascii="Garamond" w:hAnsi="Garamond"/>
                <w:color w:val="auto"/>
                <w:sz w:val="20"/>
                <w:szCs w:val="20"/>
              </w:rPr>
              <w:t xml:space="preserve"> of Child Protection</w:t>
            </w:r>
            <w:r>
              <w:rPr>
                <w:rFonts w:ascii="Garamond" w:hAnsi="Garamond"/>
                <w:color w:val="auto"/>
                <w:sz w:val="20"/>
                <w:szCs w:val="20"/>
              </w:rPr>
              <w:t xml:space="preserve"> and </w:t>
            </w:r>
            <w:r w:rsidR="002C509E">
              <w:rPr>
                <w:rFonts w:ascii="Garamond" w:hAnsi="Garamond"/>
                <w:color w:val="auto"/>
                <w:sz w:val="20"/>
                <w:szCs w:val="20"/>
              </w:rPr>
              <w:t>Family Tracing and Reunification (FTR)</w:t>
            </w:r>
            <w:r>
              <w:rPr>
                <w:rFonts w:ascii="Garamond" w:hAnsi="Garamond"/>
                <w:color w:val="auto"/>
                <w:sz w:val="20"/>
                <w:szCs w:val="20"/>
              </w:rPr>
              <w:t xml:space="preserve"> forms, communicating with children, the use of the standard referral path for child protection and other case management tools.</w:t>
            </w:r>
            <w:r w:rsidRPr="00D0056F">
              <w:rPr>
                <w:rFonts w:ascii="Garamond" w:hAnsi="Garamond"/>
                <w:color w:val="auto"/>
                <w:sz w:val="20"/>
                <w:szCs w:val="20"/>
              </w:rPr>
              <w:t xml:space="preserve"> </w:t>
            </w:r>
            <w:r>
              <w:rPr>
                <w:rFonts w:ascii="Garamond" w:hAnsi="Garamond"/>
                <w:color w:val="auto"/>
                <w:sz w:val="20"/>
                <w:szCs w:val="20"/>
              </w:rPr>
              <w:t>The trainings in PSS focus</w:t>
            </w:r>
            <w:r w:rsidR="002C509E">
              <w:rPr>
                <w:rFonts w:ascii="Garamond" w:hAnsi="Garamond"/>
                <w:color w:val="auto"/>
                <w:sz w:val="20"/>
                <w:szCs w:val="20"/>
              </w:rPr>
              <w:t>ed</w:t>
            </w:r>
            <w:r>
              <w:rPr>
                <w:rFonts w:ascii="Garamond" w:hAnsi="Garamond"/>
                <w:color w:val="auto"/>
                <w:sz w:val="20"/>
                <w:szCs w:val="20"/>
              </w:rPr>
              <w:t xml:space="preserve"> on the</w:t>
            </w:r>
            <w:r w:rsidR="002C509E">
              <w:rPr>
                <w:rFonts w:ascii="Garamond" w:hAnsi="Garamond"/>
                <w:color w:val="auto"/>
                <w:sz w:val="20"/>
                <w:szCs w:val="20"/>
              </w:rPr>
              <w:t xml:space="preserve"> bottom and mid tiers of the</w:t>
            </w:r>
            <w:r>
              <w:rPr>
                <w:rFonts w:ascii="Garamond" w:hAnsi="Garamond"/>
                <w:color w:val="auto"/>
                <w:sz w:val="20"/>
                <w:szCs w:val="20"/>
              </w:rPr>
              <w:t xml:space="preserve"> </w:t>
            </w:r>
            <w:r w:rsidR="002C509E">
              <w:rPr>
                <w:rFonts w:ascii="Garamond" w:hAnsi="Garamond"/>
                <w:color w:val="auto"/>
                <w:sz w:val="20"/>
                <w:szCs w:val="20"/>
              </w:rPr>
              <w:t>MHPSS</w:t>
            </w:r>
            <w:r>
              <w:rPr>
                <w:rFonts w:ascii="Garamond" w:hAnsi="Garamond"/>
                <w:color w:val="auto"/>
                <w:sz w:val="20"/>
                <w:szCs w:val="20"/>
              </w:rPr>
              <w:t xml:space="preserve"> pyramid</w:t>
            </w:r>
            <w:r w:rsidR="002C509E">
              <w:rPr>
                <w:rFonts w:ascii="Garamond" w:hAnsi="Garamond"/>
                <w:color w:val="auto"/>
                <w:sz w:val="20"/>
                <w:szCs w:val="20"/>
              </w:rPr>
              <w:t xml:space="preserve"> of interventions such as one on one supportive talks, community dialogues in heavily affected communities, and</w:t>
            </w:r>
            <w:r>
              <w:rPr>
                <w:rFonts w:ascii="Garamond" w:hAnsi="Garamond"/>
                <w:color w:val="auto"/>
                <w:sz w:val="20"/>
                <w:szCs w:val="20"/>
              </w:rPr>
              <w:t xml:space="preserve"> </w:t>
            </w:r>
            <w:r w:rsidRPr="00D0056F">
              <w:rPr>
                <w:rFonts w:ascii="Garamond" w:hAnsi="Garamond"/>
                <w:color w:val="auto"/>
                <w:sz w:val="20"/>
                <w:szCs w:val="20"/>
              </w:rPr>
              <w:t>recreation for resilience activities th</w:t>
            </w:r>
            <w:r>
              <w:rPr>
                <w:rFonts w:ascii="Garamond" w:hAnsi="Garamond"/>
                <w:color w:val="auto"/>
                <w:sz w:val="20"/>
                <w:szCs w:val="20"/>
              </w:rPr>
              <w:t>at include</w:t>
            </w:r>
            <w:r w:rsidR="002C509E">
              <w:rPr>
                <w:rFonts w:ascii="Garamond" w:hAnsi="Garamond"/>
                <w:color w:val="auto"/>
                <w:sz w:val="20"/>
                <w:szCs w:val="20"/>
              </w:rPr>
              <w:t>d</w:t>
            </w:r>
            <w:r>
              <w:rPr>
                <w:rFonts w:ascii="Garamond" w:hAnsi="Garamond"/>
                <w:color w:val="auto"/>
                <w:sz w:val="20"/>
                <w:szCs w:val="20"/>
              </w:rPr>
              <w:t xml:space="preserve"> s</w:t>
            </w:r>
            <w:r w:rsidRPr="00D0056F">
              <w:rPr>
                <w:rFonts w:ascii="Garamond" w:hAnsi="Garamond"/>
                <w:color w:val="auto"/>
                <w:sz w:val="20"/>
                <w:szCs w:val="20"/>
              </w:rPr>
              <w:t xml:space="preserve">tructured play activities facilitated by outreach workers </w:t>
            </w:r>
            <w:r w:rsidR="002C509E">
              <w:rPr>
                <w:rFonts w:ascii="Garamond" w:hAnsi="Garamond"/>
                <w:color w:val="auto"/>
                <w:sz w:val="20"/>
                <w:szCs w:val="20"/>
              </w:rPr>
              <w:t>to</w:t>
            </w:r>
            <w:r w:rsidRPr="00D0056F">
              <w:rPr>
                <w:rFonts w:ascii="Garamond" w:hAnsi="Garamond"/>
                <w:color w:val="auto"/>
                <w:sz w:val="20"/>
                <w:szCs w:val="20"/>
              </w:rPr>
              <w:t xml:space="preserve"> encourage children to express their feelings and encourage social connection.</w:t>
            </w:r>
          </w:p>
          <w:p w:rsidR="002C509E" w:rsidRDefault="00896A26" w:rsidP="002C509E">
            <w:pPr>
              <w:spacing w:after="120" w:line="240" w:lineRule="auto"/>
              <w:ind w:hanging="14"/>
              <w:contextualSpacing/>
              <w:rPr>
                <w:rFonts w:ascii="Garamond" w:hAnsi="Garamond"/>
                <w:color w:val="auto"/>
                <w:sz w:val="20"/>
                <w:szCs w:val="20"/>
              </w:rPr>
            </w:pPr>
            <w:r w:rsidRPr="00D0056F">
              <w:rPr>
                <w:rFonts w:ascii="Garamond" w:hAnsi="Garamond"/>
                <w:color w:val="auto"/>
                <w:sz w:val="20"/>
                <w:szCs w:val="20"/>
              </w:rPr>
              <w:t xml:space="preserve">The </w:t>
            </w:r>
            <w:r>
              <w:rPr>
                <w:rFonts w:ascii="Garamond" w:hAnsi="Garamond"/>
                <w:color w:val="auto"/>
                <w:sz w:val="20"/>
                <w:szCs w:val="20"/>
              </w:rPr>
              <w:t xml:space="preserve">trained </w:t>
            </w:r>
            <w:r w:rsidRPr="00D0056F">
              <w:rPr>
                <w:rFonts w:ascii="Garamond" w:hAnsi="Garamond"/>
                <w:color w:val="auto"/>
                <w:sz w:val="20"/>
                <w:szCs w:val="20"/>
              </w:rPr>
              <w:t>social workers</w:t>
            </w:r>
            <w:r>
              <w:rPr>
                <w:rFonts w:ascii="Garamond" w:hAnsi="Garamond"/>
                <w:color w:val="auto"/>
                <w:sz w:val="20"/>
                <w:szCs w:val="20"/>
              </w:rPr>
              <w:t xml:space="preserve">, </w:t>
            </w:r>
            <w:r w:rsidRPr="00D0056F">
              <w:rPr>
                <w:rFonts w:ascii="Garamond" w:hAnsi="Garamond"/>
                <w:color w:val="auto"/>
                <w:sz w:val="20"/>
                <w:szCs w:val="20"/>
              </w:rPr>
              <w:t>mental health clinicians</w:t>
            </w:r>
            <w:r>
              <w:rPr>
                <w:rFonts w:ascii="Garamond" w:hAnsi="Garamond"/>
                <w:color w:val="auto"/>
                <w:sz w:val="20"/>
                <w:szCs w:val="20"/>
              </w:rPr>
              <w:t xml:space="preserve">, and child welfare officers provided </w:t>
            </w:r>
            <w:r w:rsidRPr="00E16D6F">
              <w:rPr>
                <w:rFonts w:ascii="Garamond" w:hAnsi="Garamond"/>
                <w:color w:val="auto"/>
                <w:sz w:val="20"/>
                <w:szCs w:val="20"/>
              </w:rPr>
              <w:t xml:space="preserve">case management, psychosocial care and support, </w:t>
            </w:r>
            <w:r>
              <w:rPr>
                <w:rFonts w:ascii="Garamond" w:hAnsi="Garamond"/>
                <w:color w:val="auto"/>
                <w:sz w:val="20"/>
                <w:szCs w:val="20"/>
              </w:rPr>
              <w:t xml:space="preserve">family tracing and reunification services </w:t>
            </w:r>
            <w:r w:rsidRPr="00E16D6F">
              <w:rPr>
                <w:rFonts w:ascii="Garamond" w:hAnsi="Garamond"/>
                <w:color w:val="auto"/>
                <w:sz w:val="20"/>
                <w:szCs w:val="20"/>
              </w:rPr>
              <w:t xml:space="preserve">for child survivors of EVD and children who </w:t>
            </w:r>
            <w:r>
              <w:rPr>
                <w:rFonts w:ascii="Garamond" w:hAnsi="Garamond"/>
                <w:color w:val="auto"/>
                <w:sz w:val="20"/>
                <w:szCs w:val="20"/>
              </w:rPr>
              <w:t>had</w:t>
            </w:r>
            <w:r w:rsidRPr="00E16D6F">
              <w:rPr>
                <w:rFonts w:ascii="Garamond" w:hAnsi="Garamond"/>
                <w:color w:val="auto"/>
                <w:sz w:val="20"/>
                <w:szCs w:val="20"/>
              </w:rPr>
              <w:t xml:space="preserve"> lost parents or primary caregivers due to EVD</w:t>
            </w:r>
            <w:r>
              <w:rPr>
                <w:rFonts w:ascii="Garamond" w:hAnsi="Garamond"/>
                <w:color w:val="auto"/>
                <w:sz w:val="20"/>
                <w:szCs w:val="20"/>
              </w:rPr>
              <w:t xml:space="preserve">. Data Clerks input data from documentation forms into the Child Protection Information Management System Database (CP IMS) set up to support the </w:t>
            </w:r>
            <w:proofErr w:type="spellStart"/>
            <w:r>
              <w:rPr>
                <w:rFonts w:ascii="Garamond" w:hAnsi="Garamond"/>
                <w:color w:val="auto"/>
                <w:sz w:val="20"/>
                <w:szCs w:val="20"/>
              </w:rPr>
              <w:t>MoGCSP</w:t>
            </w:r>
            <w:proofErr w:type="spellEnd"/>
            <w:r>
              <w:rPr>
                <w:rFonts w:ascii="Garamond" w:hAnsi="Garamond"/>
                <w:color w:val="auto"/>
                <w:sz w:val="20"/>
                <w:szCs w:val="20"/>
              </w:rPr>
              <w:t xml:space="preserve"> management of EVD cases</w:t>
            </w:r>
            <w:r w:rsidRPr="00E16D6F">
              <w:rPr>
                <w:rFonts w:ascii="Garamond" w:hAnsi="Garamond"/>
                <w:color w:val="auto"/>
                <w:sz w:val="20"/>
                <w:szCs w:val="20"/>
              </w:rPr>
              <w:t xml:space="preserve">. </w:t>
            </w:r>
          </w:p>
          <w:p w:rsidR="002C509E" w:rsidRDefault="002C509E" w:rsidP="002C509E">
            <w:pPr>
              <w:spacing w:after="120" w:line="240" w:lineRule="auto"/>
              <w:ind w:hanging="14"/>
              <w:contextualSpacing/>
              <w:rPr>
                <w:rFonts w:ascii="Garamond" w:hAnsi="Garamond"/>
                <w:color w:val="auto"/>
                <w:sz w:val="20"/>
                <w:szCs w:val="20"/>
              </w:rPr>
            </w:pPr>
          </w:p>
          <w:p w:rsidR="00896A26" w:rsidRDefault="002C509E" w:rsidP="002C509E">
            <w:pPr>
              <w:spacing w:after="0" w:line="240" w:lineRule="auto"/>
              <w:contextualSpacing/>
              <w:jc w:val="left"/>
              <w:rPr>
                <w:rFonts w:ascii="Garamond" w:hAnsi="Garamond"/>
                <w:color w:val="auto"/>
                <w:sz w:val="20"/>
                <w:szCs w:val="20"/>
              </w:rPr>
            </w:pPr>
            <w:r>
              <w:rPr>
                <w:rFonts w:ascii="Garamond" w:hAnsi="Garamond"/>
                <w:color w:val="auto"/>
                <w:sz w:val="20"/>
                <w:szCs w:val="20"/>
              </w:rPr>
              <w:t xml:space="preserve">Likely most successful of the interventions was the one off cash grant provided to families caring for EVD orphans and survivors, intended to ease the burden of care and support the children in school. </w:t>
            </w:r>
            <w:r w:rsidRPr="002D3620">
              <w:rPr>
                <w:rFonts w:ascii="Garamond" w:eastAsia="Times New Roman" w:hAnsi="Garamond"/>
                <w:color w:val="auto"/>
                <w:sz w:val="20"/>
                <w:szCs w:val="20"/>
                <w:lang w:eastAsia="fr-CA"/>
              </w:rPr>
              <w:t xml:space="preserve">Nationwide 6,834 children have received the US$150 one-time cash grant </w:t>
            </w:r>
            <w:r>
              <w:rPr>
                <w:rFonts w:ascii="Garamond" w:eastAsia="Times New Roman" w:hAnsi="Garamond"/>
                <w:color w:val="auto"/>
                <w:sz w:val="20"/>
                <w:szCs w:val="20"/>
                <w:lang w:eastAsia="fr-CA"/>
              </w:rPr>
              <w:t xml:space="preserve">through the </w:t>
            </w:r>
            <w:proofErr w:type="spellStart"/>
            <w:r>
              <w:rPr>
                <w:rFonts w:ascii="Garamond" w:eastAsia="Times New Roman" w:hAnsi="Garamond"/>
                <w:color w:val="auto"/>
                <w:sz w:val="20"/>
                <w:szCs w:val="20"/>
                <w:lang w:eastAsia="fr-CA"/>
              </w:rPr>
              <w:t>MoGCSP</w:t>
            </w:r>
            <w:proofErr w:type="spellEnd"/>
            <w:r>
              <w:rPr>
                <w:rFonts w:ascii="Garamond" w:eastAsia="Times New Roman" w:hAnsi="Garamond"/>
                <w:color w:val="auto"/>
                <w:sz w:val="20"/>
                <w:szCs w:val="20"/>
                <w:lang w:eastAsia="fr-CA"/>
              </w:rPr>
              <w:t xml:space="preserve"> and in </w:t>
            </w:r>
            <w:r w:rsidRPr="002D3620">
              <w:rPr>
                <w:rFonts w:ascii="Garamond" w:eastAsia="Times New Roman" w:hAnsi="Garamond" w:cs="Times New Roman"/>
                <w:color w:val="auto"/>
                <w:sz w:val="20"/>
                <w:szCs w:val="20"/>
                <w:lang w:eastAsia="fr-CA"/>
              </w:rPr>
              <w:t>the five counties</w:t>
            </w:r>
            <w:r>
              <w:rPr>
                <w:rFonts w:ascii="Garamond" w:eastAsia="Times New Roman" w:hAnsi="Garamond" w:cs="Times New Roman"/>
                <w:color w:val="auto"/>
                <w:sz w:val="20"/>
                <w:szCs w:val="20"/>
                <w:lang w:eastAsia="fr-CA"/>
              </w:rPr>
              <w:t xml:space="preserve">, 5,083 have been supported. The data is still coming in on cash grant recipients as 7,000 were targeted through the </w:t>
            </w:r>
            <w:proofErr w:type="spellStart"/>
            <w:r>
              <w:rPr>
                <w:rFonts w:ascii="Garamond" w:eastAsia="Times New Roman" w:hAnsi="Garamond" w:cs="Times New Roman"/>
                <w:color w:val="auto"/>
                <w:sz w:val="20"/>
                <w:szCs w:val="20"/>
                <w:lang w:eastAsia="fr-CA"/>
              </w:rPr>
              <w:t>MoGCSP</w:t>
            </w:r>
            <w:proofErr w:type="spellEnd"/>
            <w:r>
              <w:rPr>
                <w:rFonts w:ascii="Garamond" w:eastAsia="Times New Roman" w:hAnsi="Garamond" w:cs="Times New Roman"/>
                <w:color w:val="auto"/>
                <w:sz w:val="20"/>
                <w:szCs w:val="20"/>
                <w:lang w:eastAsia="fr-CA"/>
              </w:rPr>
              <w:t xml:space="preserve">. </w:t>
            </w:r>
            <w:r>
              <w:rPr>
                <w:rFonts w:ascii="Garamond" w:hAnsi="Garamond"/>
                <w:color w:val="auto"/>
                <w:sz w:val="20"/>
                <w:szCs w:val="20"/>
              </w:rPr>
              <w:t xml:space="preserve">Reports from families who received the cash grant indicate that families were able to use the grant to not only support the EVD affected child in school, but also grow a petty trade business that will potentially support that child and others in the household in school for years to come. Not all families have been so successful, as either deep level of poverty or a family crisis left the family with nothing extra and once the cash grant had been spent, the care and education of the children continues to be a struggle for the family. In these cases UNICEF is encouraging community driven support mechanisms, such as </w:t>
            </w:r>
            <w:proofErr w:type="spellStart"/>
            <w:r>
              <w:rPr>
                <w:rFonts w:ascii="Garamond" w:hAnsi="Garamond"/>
                <w:color w:val="auto"/>
                <w:sz w:val="20"/>
                <w:szCs w:val="20"/>
              </w:rPr>
              <w:t>Susu</w:t>
            </w:r>
            <w:proofErr w:type="spellEnd"/>
            <w:r>
              <w:rPr>
                <w:rFonts w:ascii="Garamond" w:hAnsi="Garamond"/>
                <w:color w:val="auto"/>
                <w:sz w:val="20"/>
                <w:szCs w:val="20"/>
              </w:rPr>
              <w:t xml:space="preserve"> (local savings groups) and social cash transfer programs be further engaged to support such families. </w:t>
            </w:r>
          </w:p>
          <w:p w:rsidR="00896A26" w:rsidRDefault="00896A26" w:rsidP="002C509E">
            <w:pPr>
              <w:spacing w:after="120" w:line="240" w:lineRule="auto"/>
              <w:ind w:hanging="14"/>
              <w:contextualSpacing/>
              <w:rPr>
                <w:rFonts w:ascii="Garamond" w:hAnsi="Garamond"/>
                <w:color w:val="auto"/>
                <w:sz w:val="20"/>
                <w:szCs w:val="20"/>
              </w:rPr>
            </w:pPr>
          </w:p>
          <w:p w:rsidR="002C509E" w:rsidRDefault="002C509E" w:rsidP="002C509E">
            <w:pPr>
              <w:spacing w:after="120" w:line="240" w:lineRule="auto"/>
              <w:ind w:hanging="14"/>
              <w:rPr>
                <w:rFonts w:ascii="Garamond" w:hAnsi="Garamond"/>
                <w:color w:val="auto"/>
                <w:sz w:val="20"/>
                <w:szCs w:val="20"/>
              </w:rPr>
            </w:pPr>
            <w:r>
              <w:rPr>
                <w:rFonts w:ascii="Garamond" w:hAnsi="Garamond"/>
                <w:color w:val="auto"/>
                <w:sz w:val="20"/>
                <w:szCs w:val="20"/>
              </w:rPr>
              <w:t>The services provided were not new in the scope of social welfare services being provided by the Government, but were targeted toward EVD affected children during the outbreak. Now,</w:t>
            </w:r>
            <w:r w:rsidRPr="00E16D6F">
              <w:rPr>
                <w:rFonts w:ascii="Garamond" w:hAnsi="Garamond"/>
                <w:color w:val="auto"/>
                <w:sz w:val="20"/>
                <w:szCs w:val="20"/>
              </w:rPr>
              <w:t xml:space="preserve"> </w:t>
            </w:r>
            <w:r>
              <w:rPr>
                <w:rFonts w:ascii="Garamond" w:hAnsi="Garamond"/>
                <w:color w:val="auto"/>
                <w:sz w:val="20"/>
                <w:szCs w:val="20"/>
              </w:rPr>
              <w:t>post Ebola, while ongoing case management support is being provided to families who are still vulnerable due to the impact of EVD, the services are being expanded</w:t>
            </w:r>
            <w:r w:rsidRPr="00E16D6F">
              <w:rPr>
                <w:rFonts w:ascii="Garamond" w:hAnsi="Garamond"/>
                <w:color w:val="auto"/>
                <w:sz w:val="20"/>
                <w:szCs w:val="20"/>
              </w:rPr>
              <w:t xml:space="preserve"> to </w:t>
            </w:r>
            <w:r>
              <w:rPr>
                <w:rFonts w:ascii="Garamond" w:hAnsi="Garamond"/>
                <w:color w:val="auto"/>
                <w:sz w:val="20"/>
                <w:szCs w:val="20"/>
              </w:rPr>
              <w:t>reach all vulnerable children in order to reduce marginalization and promote community wellbeing</w:t>
            </w:r>
            <w:r w:rsidRPr="00E16D6F">
              <w:rPr>
                <w:rFonts w:ascii="Garamond" w:hAnsi="Garamond"/>
                <w:color w:val="auto"/>
                <w:sz w:val="20"/>
                <w:szCs w:val="20"/>
              </w:rPr>
              <w:t>.</w:t>
            </w:r>
            <w:r>
              <w:rPr>
                <w:rFonts w:ascii="Garamond" w:hAnsi="Garamond"/>
                <w:color w:val="auto"/>
                <w:sz w:val="20"/>
                <w:szCs w:val="20"/>
              </w:rPr>
              <w:t xml:space="preserve"> The aim is to strengthen communities as a whole, reducing stigmatization towards EVD affected persons, and increase the community ability to take care of their own. </w:t>
            </w:r>
          </w:p>
          <w:p w:rsidR="002C509E" w:rsidRPr="00D0056F" w:rsidRDefault="002C509E" w:rsidP="002C509E">
            <w:pPr>
              <w:spacing w:after="120" w:line="240" w:lineRule="auto"/>
              <w:ind w:hanging="14"/>
              <w:rPr>
                <w:rFonts w:ascii="Garamond" w:hAnsi="Garamond" w:cs="Arial"/>
                <w:color w:val="auto"/>
                <w:sz w:val="20"/>
                <w:szCs w:val="20"/>
              </w:rPr>
            </w:pPr>
            <w:r>
              <w:rPr>
                <w:rFonts w:ascii="Garamond" w:hAnsi="Garamond"/>
                <w:color w:val="auto"/>
                <w:sz w:val="20"/>
                <w:szCs w:val="20"/>
              </w:rPr>
              <w:t xml:space="preserve">Also, as part of emergency preparedness </w:t>
            </w:r>
            <w:r w:rsidRPr="00D0056F">
              <w:rPr>
                <w:rFonts w:ascii="Garamond" w:hAnsi="Garamond"/>
                <w:color w:val="auto"/>
                <w:sz w:val="20"/>
                <w:szCs w:val="20"/>
              </w:rPr>
              <w:t xml:space="preserve">UNICEF continues to support the </w:t>
            </w:r>
            <w:proofErr w:type="spellStart"/>
            <w:r w:rsidRPr="00D0056F">
              <w:rPr>
                <w:rFonts w:ascii="Garamond" w:hAnsi="Garamond"/>
                <w:color w:val="auto"/>
                <w:sz w:val="20"/>
                <w:szCs w:val="20"/>
              </w:rPr>
              <w:t>MoGCSP</w:t>
            </w:r>
            <w:proofErr w:type="spellEnd"/>
            <w:r w:rsidRPr="00D0056F">
              <w:rPr>
                <w:rFonts w:ascii="Garamond" w:hAnsi="Garamond"/>
                <w:color w:val="auto"/>
                <w:sz w:val="20"/>
                <w:szCs w:val="20"/>
              </w:rPr>
              <w:t xml:space="preserve"> and </w:t>
            </w:r>
            <w:proofErr w:type="spellStart"/>
            <w:r w:rsidRPr="00D0056F">
              <w:rPr>
                <w:rFonts w:ascii="Garamond" w:hAnsi="Garamond"/>
                <w:color w:val="auto"/>
                <w:sz w:val="20"/>
                <w:szCs w:val="20"/>
              </w:rPr>
              <w:t>MoH</w:t>
            </w:r>
            <w:proofErr w:type="spellEnd"/>
            <w:r>
              <w:rPr>
                <w:rFonts w:ascii="Garamond" w:hAnsi="Garamond"/>
                <w:color w:val="auto"/>
                <w:sz w:val="20"/>
                <w:szCs w:val="20"/>
              </w:rPr>
              <w:t xml:space="preserve"> to be prepared to provide c</w:t>
            </w:r>
            <w:r w:rsidRPr="00D0056F">
              <w:rPr>
                <w:rFonts w:ascii="Garamond" w:hAnsi="Garamond"/>
                <w:color w:val="auto"/>
                <w:sz w:val="20"/>
                <w:szCs w:val="20"/>
              </w:rPr>
              <w:t xml:space="preserve">ase management and PSS support </w:t>
            </w:r>
            <w:r>
              <w:rPr>
                <w:rFonts w:ascii="Garamond" w:hAnsi="Garamond"/>
                <w:color w:val="auto"/>
                <w:sz w:val="20"/>
                <w:szCs w:val="20"/>
              </w:rPr>
              <w:t>within outbreak settings</w:t>
            </w:r>
            <w:r w:rsidRPr="00D0056F">
              <w:rPr>
                <w:rFonts w:ascii="Garamond" w:hAnsi="Garamond"/>
                <w:color w:val="auto"/>
                <w:sz w:val="20"/>
                <w:szCs w:val="20"/>
              </w:rPr>
              <w:t xml:space="preserve">. Social mobilization activities to fight the EVD continue in all counties with concentration on the </w:t>
            </w:r>
            <w:r>
              <w:rPr>
                <w:rFonts w:ascii="Garamond" w:hAnsi="Garamond"/>
                <w:color w:val="auto"/>
                <w:sz w:val="20"/>
                <w:szCs w:val="20"/>
              </w:rPr>
              <w:t xml:space="preserve">most recent EVD </w:t>
            </w:r>
            <w:r w:rsidRPr="00D0056F">
              <w:rPr>
                <w:rFonts w:ascii="Garamond" w:hAnsi="Garamond"/>
                <w:color w:val="auto"/>
                <w:sz w:val="20"/>
                <w:szCs w:val="20"/>
              </w:rPr>
              <w:t xml:space="preserve">affected counties. </w:t>
            </w:r>
            <w:r>
              <w:rPr>
                <w:rFonts w:ascii="Garamond" w:hAnsi="Garamond"/>
                <w:color w:val="auto"/>
                <w:sz w:val="20"/>
                <w:szCs w:val="20"/>
              </w:rPr>
              <w:t>The</w:t>
            </w:r>
            <w:r w:rsidRPr="00D0056F">
              <w:rPr>
                <w:rFonts w:ascii="Garamond" w:hAnsi="Garamond" w:cs="Arial"/>
                <w:color w:val="auto"/>
                <w:sz w:val="20"/>
                <w:szCs w:val="20"/>
              </w:rPr>
              <w:t xml:space="preserve"> I</w:t>
            </w:r>
            <w:r w:rsidRPr="00D0056F">
              <w:rPr>
                <w:rFonts w:ascii="Garamond" w:hAnsi="Garamond"/>
                <w:color w:val="auto"/>
                <w:sz w:val="20"/>
                <w:szCs w:val="20"/>
              </w:rPr>
              <w:t xml:space="preserve">nterim Care Center </w:t>
            </w:r>
            <w:r>
              <w:rPr>
                <w:rFonts w:ascii="Garamond" w:hAnsi="Garamond"/>
                <w:color w:val="auto"/>
                <w:sz w:val="20"/>
                <w:szCs w:val="20"/>
              </w:rPr>
              <w:t>remains on standby and the Transit Center continues to provide care services to other vulnerable children</w:t>
            </w:r>
            <w:r w:rsidRPr="00D0056F">
              <w:rPr>
                <w:rFonts w:ascii="Garamond" w:hAnsi="Garamond"/>
                <w:color w:val="auto"/>
                <w:sz w:val="20"/>
                <w:szCs w:val="20"/>
              </w:rPr>
              <w:t xml:space="preserve">. UNICEF continues to monitor the quality of </w:t>
            </w:r>
            <w:r>
              <w:rPr>
                <w:rFonts w:ascii="Garamond" w:hAnsi="Garamond"/>
                <w:color w:val="auto"/>
                <w:sz w:val="20"/>
                <w:szCs w:val="20"/>
              </w:rPr>
              <w:t>care</w:t>
            </w:r>
            <w:r w:rsidRPr="00D0056F">
              <w:rPr>
                <w:rFonts w:ascii="Garamond" w:hAnsi="Garamond"/>
                <w:color w:val="auto"/>
                <w:sz w:val="20"/>
                <w:szCs w:val="20"/>
              </w:rPr>
              <w:t xml:space="preserve"> and services being provided to the vulnerable </w:t>
            </w:r>
            <w:r>
              <w:rPr>
                <w:rFonts w:ascii="Garamond" w:hAnsi="Garamond"/>
                <w:color w:val="auto"/>
                <w:sz w:val="20"/>
                <w:szCs w:val="20"/>
              </w:rPr>
              <w:t>children</w:t>
            </w:r>
            <w:r w:rsidRPr="00D0056F">
              <w:rPr>
                <w:rFonts w:ascii="Garamond" w:hAnsi="Garamond"/>
                <w:color w:val="auto"/>
                <w:sz w:val="20"/>
                <w:szCs w:val="20"/>
              </w:rPr>
              <w:t xml:space="preserve"> and </w:t>
            </w:r>
            <w:r>
              <w:rPr>
                <w:rFonts w:ascii="Garamond" w:hAnsi="Garamond"/>
                <w:color w:val="auto"/>
                <w:sz w:val="20"/>
                <w:szCs w:val="20"/>
              </w:rPr>
              <w:t xml:space="preserve">encourages six months of follow up with families who received the one off cash grant to ensure long term sustainability of the placements. There are still instances of </w:t>
            </w:r>
            <w:r w:rsidRPr="00D0056F">
              <w:rPr>
                <w:rFonts w:ascii="Garamond" w:hAnsi="Garamond" w:cs="Arial"/>
                <w:color w:val="auto"/>
                <w:sz w:val="20"/>
                <w:szCs w:val="20"/>
              </w:rPr>
              <w:t>EVD contact children being subject to stigma, discrimination and rejection by the communities</w:t>
            </w:r>
            <w:r>
              <w:rPr>
                <w:rFonts w:ascii="Garamond" w:hAnsi="Garamond" w:cs="Arial"/>
                <w:color w:val="auto"/>
                <w:sz w:val="20"/>
                <w:szCs w:val="20"/>
              </w:rPr>
              <w:t>, which is also where social workers help to mediate</w:t>
            </w:r>
            <w:r w:rsidRPr="00D0056F">
              <w:rPr>
                <w:rFonts w:ascii="Garamond" w:hAnsi="Garamond" w:cs="Arial"/>
                <w:color w:val="auto"/>
                <w:sz w:val="20"/>
                <w:szCs w:val="20"/>
              </w:rPr>
              <w:t xml:space="preserve">. These children continues to </w:t>
            </w:r>
            <w:r>
              <w:rPr>
                <w:rFonts w:ascii="Garamond" w:hAnsi="Garamond" w:cs="Arial"/>
                <w:color w:val="auto"/>
                <w:sz w:val="20"/>
                <w:szCs w:val="20"/>
              </w:rPr>
              <w:t>receive follow up</w:t>
            </w:r>
            <w:r w:rsidRPr="00D0056F">
              <w:rPr>
                <w:rFonts w:ascii="Garamond" w:hAnsi="Garamond" w:cs="Arial"/>
                <w:color w:val="auto"/>
                <w:sz w:val="20"/>
                <w:szCs w:val="20"/>
              </w:rPr>
              <w:t xml:space="preserve"> and psychosocial support gear</w:t>
            </w:r>
            <w:r>
              <w:rPr>
                <w:rFonts w:ascii="Garamond" w:hAnsi="Garamond" w:cs="Arial"/>
                <w:color w:val="auto"/>
                <w:sz w:val="20"/>
                <w:szCs w:val="20"/>
              </w:rPr>
              <w:t xml:space="preserve">ed towards building resilience. Where there is a need, social workers conduct community dialogues in </w:t>
            </w:r>
            <w:r w:rsidRPr="00D0056F">
              <w:rPr>
                <w:rFonts w:ascii="Garamond" w:hAnsi="Garamond" w:cs="Arial"/>
                <w:color w:val="auto"/>
                <w:sz w:val="20"/>
                <w:szCs w:val="20"/>
              </w:rPr>
              <w:t xml:space="preserve">affected communities </w:t>
            </w:r>
            <w:r>
              <w:rPr>
                <w:rFonts w:ascii="Garamond" w:hAnsi="Garamond" w:cs="Arial"/>
                <w:color w:val="auto"/>
                <w:sz w:val="20"/>
                <w:szCs w:val="20"/>
              </w:rPr>
              <w:t>to promote</w:t>
            </w:r>
            <w:r w:rsidRPr="00D0056F">
              <w:rPr>
                <w:rFonts w:ascii="Garamond" w:hAnsi="Garamond" w:cs="Arial"/>
                <w:color w:val="auto"/>
                <w:sz w:val="20"/>
                <w:szCs w:val="20"/>
              </w:rPr>
              <w:t xml:space="preserve"> acceptance and protection of EVD affected children and their families. </w:t>
            </w:r>
          </w:p>
          <w:p w:rsidR="002C509E" w:rsidRPr="00D0056F" w:rsidRDefault="002C509E" w:rsidP="002C509E">
            <w:pPr>
              <w:shd w:val="clear" w:color="auto" w:fill="FFFFFF"/>
              <w:spacing w:after="120" w:line="240" w:lineRule="auto"/>
              <w:ind w:hanging="14"/>
              <w:rPr>
                <w:rFonts w:ascii="Garamond" w:hAnsi="Garamond"/>
                <w:color w:val="auto"/>
                <w:sz w:val="20"/>
                <w:szCs w:val="20"/>
              </w:rPr>
            </w:pPr>
            <w:r w:rsidRPr="00D0056F">
              <w:rPr>
                <w:rFonts w:ascii="Garamond" w:hAnsi="Garamond"/>
                <w:color w:val="auto"/>
                <w:sz w:val="20"/>
                <w:szCs w:val="20"/>
              </w:rPr>
              <w:t xml:space="preserve">In addition, </w:t>
            </w:r>
            <w:r>
              <w:rPr>
                <w:rFonts w:ascii="Garamond" w:hAnsi="Garamond"/>
                <w:color w:val="auto"/>
                <w:sz w:val="20"/>
                <w:szCs w:val="20"/>
              </w:rPr>
              <w:t xml:space="preserve">UNICEF worked through the </w:t>
            </w:r>
            <w:proofErr w:type="spellStart"/>
            <w:r>
              <w:rPr>
                <w:rFonts w:ascii="Garamond" w:hAnsi="Garamond"/>
                <w:color w:val="auto"/>
                <w:sz w:val="20"/>
                <w:szCs w:val="20"/>
              </w:rPr>
              <w:t>MoGCSP</w:t>
            </w:r>
            <w:proofErr w:type="spellEnd"/>
            <w:r>
              <w:rPr>
                <w:rFonts w:ascii="Garamond" w:hAnsi="Garamond"/>
                <w:color w:val="auto"/>
                <w:sz w:val="20"/>
                <w:szCs w:val="20"/>
              </w:rPr>
              <w:t xml:space="preserve"> and NGO partners to recruit and train more than 1,200 survivors to act as community mobilisers and child protection advocates in their communities.  The survivors engaged in a </w:t>
            </w:r>
            <w:r w:rsidRPr="00D0056F">
              <w:rPr>
                <w:rFonts w:ascii="Garamond" w:hAnsi="Garamond"/>
                <w:color w:val="auto"/>
                <w:sz w:val="20"/>
                <w:szCs w:val="20"/>
              </w:rPr>
              <w:t xml:space="preserve">range of activities include provision of care for EVD affected children in interim care centers, community mobilization </w:t>
            </w:r>
            <w:r>
              <w:rPr>
                <w:rFonts w:ascii="Garamond" w:hAnsi="Garamond"/>
                <w:color w:val="auto"/>
                <w:sz w:val="20"/>
                <w:szCs w:val="20"/>
              </w:rPr>
              <w:t>and awareness raising</w:t>
            </w:r>
            <w:r w:rsidRPr="00D0056F">
              <w:rPr>
                <w:rFonts w:ascii="Garamond" w:hAnsi="Garamond"/>
                <w:color w:val="auto"/>
                <w:sz w:val="20"/>
                <w:szCs w:val="20"/>
              </w:rPr>
              <w:t xml:space="preserve">, and outreach support to strengthen child protection structures at the community level. </w:t>
            </w:r>
          </w:p>
          <w:p w:rsidR="00131426" w:rsidRDefault="00E16D6F" w:rsidP="002C509E">
            <w:pPr>
              <w:spacing w:after="120" w:line="240" w:lineRule="auto"/>
              <w:ind w:hanging="14"/>
              <w:contextualSpacing/>
              <w:rPr>
                <w:rFonts w:ascii="Garamond" w:hAnsi="Garamond"/>
                <w:color w:val="auto"/>
                <w:sz w:val="20"/>
                <w:szCs w:val="20"/>
              </w:rPr>
            </w:pPr>
            <w:r w:rsidRPr="00E16D6F">
              <w:rPr>
                <w:rFonts w:ascii="Garamond" w:hAnsi="Garamond"/>
                <w:color w:val="auto"/>
                <w:sz w:val="20"/>
                <w:szCs w:val="20"/>
              </w:rPr>
              <w:t>UNICEF, through its partnership with the Ministry of Youth and Sports, supported the Ministry to recruit, train and deploy 300</w:t>
            </w:r>
            <w:r w:rsidRPr="00E16D6F">
              <w:rPr>
                <w:rStyle w:val="FootnoteReference"/>
                <w:rFonts w:ascii="Garamond" w:hAnsi="Garamond"/>
                <w:color w:val="auto"/>
                <w:sz w:val="20"/>
                <w:szCs w:val="20"/>
              </w:rPr>
              <w:footnoteReference w:id="1"/>
            </w:r>
            <w:r w:rsidRPr="00E16D6F">
              <w:rPr>
                <w:rFonts w:ascii="Garamond" w:hAnsi="Garamond"/>
                <w:color w:val="auto"/>
                <w:sz w:val="20"/>
                <w:szCs w:val="20"/>
              </w:rPr>
              <w:t xml:space="preserve"> national youth volunteers as contact tracers to identify and refer children affected by EVD, </w:t>
            </w:r>
            <w:r w:rsidR="00896A26">
              <w:rPr>
                <w:rFonts w:ascii="Garamond" w:hAnsi="Garamond"/>
                <w:color w:val="auto"/>
                <w:sz w:val="20"/>
                <w:szCs w:val="20"/>
              </w:rPr>
              <w:t xml:space="preserve">provide psychological first aid, and conduct </w:t>
            </w:r>
            <w:r w:rsidRPr="00E16D6F">
              <w:rPr>
                <w:rFonts w:ascii="Garamond" w:hAnsi="Garamond"/>
                <w:color w:val="auto"/>
                <w:sz w:val="20"/>
                <w:szCs w:val="20"/>
              </w:rPr>
              <w:t xml:space="preserve">community </w:t>
            </w:r>
            <w:r w:rsidR="00896A26">
              <w:rPr>
                <w:rFonts w:ascii="Garamond" w:hAnsi="Garamond"/>
                <w:color w:val="auto"/>
                <w:sz w:val="20"/>
                <w:szCs w:val="20"/>
              </w:rPr>
              <w:t xml:space="preserve">and </w:t>
            </w:r>
            <w:r w:rsidRPr="00E16D6F">
              <w:rPr>
                <w:rFonts w:ascii="Garamond" w:hAnsi="Garamond"/>
                <w:color w:val="auto"/>
                <w:sz w:val="20"/>
                <w:szCs w:val="20"/>
              </w:rPr>
              <w:t>social mobili</w:t>
            </w:r>
            <w:r w:rsidR="00896A26">
              <w:rPr>
                <w:rFonts w:ascii="Garamond" w:hAnsi="Garamond"/>
                <w:color w:val="auto"/>
                <w:sz w:val="20"/>
                <w:szCs w:val="20"/>
              </w:rPr>
              <w:t xml:space="preserve">zation, spreading messaging for EVD prevention. </w:t>
            </w:r>
            <w:r w:rsidRPr="00E16D6F">
              <w:rPr>
                <w:rFonts w:ascii="Garamond" w:hAnsi="Garamond"/>
                <w:color w:val="auto"/>
                <w:sz w:val="20"/>
                <w:szCs w:val="20"/>
              </w:rPr>
              <w:t xml:space="preserve">In addition, </w:t>
            </w:r>
            <w:r>
              <w:rPr>
                <w:rFonts w:ascii="Garamond" w:hAnsi="Garamond"/>
                <w:color w:val="auto"/>
                <w:sz w:val="20"/>
                <w:szCs w:val="20"/>
              </w:rPr>
              <w:t>1</w:t>
            </w:r>
            <w:r w:rsidR="00DF04FD">
              <w:rPr>
                <w:rFonts w:ascii="Garamond" w:hAnsi="Garamond"/>
                <w:color w:val="auto"/>
                <w:sz w:val="20"/>
                <w:szCs w:val="20"/>
              </w:rPr>
              <w:t>,</w:t>
            </w:r>
            <w:r>
              <w:rPr>
                <w:rFonts w:ascii="Garamond" w:hAnsi="Garamond"/>
                <w:color w:val="auto"/>
                <w:sz w:val="20"/>
                <w:szCs w:val="20"/>
              </w:rPr>
              <w:t>2</w:t>
            </w:r>
            <w:r w:rsidRPr="00E16D6F">
              <w:rPr>
                <w:rFonts w:ascii="Garamond" w:hAnsi="Garamond"/>
                <w:color w:val="auto"/>
                <w:sz w:val="20"/>
                <w:szCs w:val="20"/>
              </w:rPr>
              <w:t xml:space="preserve">00 plus survivors </w:t>
            </w:r>
            <w:r>
              <w:rPr>
                <w:rFonts w:ascii="Garamond" w:hAnsi="Garamond"/>
                <w:color w:val="auto"/>
                <w:sz w:val="20"/>
                <w:szCs w:val="20"/>
              </w:rPr>
              <w:t>were</w:t>
            </w:r>
            <w:r w:rsidRPr="00E16D6F">
              <w:rPr>
                <w:rFonts w:ascii="Garamond" w:hAnsi="Garamond"/>
                <w:color w:val="auto"/>
                <w:sz w:val="20"/>
                <w:szCs w:val="20"/>
              </w:rPr>
              <w:t xml:space="preserve"> recruited in partnership with NGOs for a period of six months to support a number of activities supporting EVD affected communities. The range of activities include providing care for EVD affected children in interim care centers, </w:t>
            </w:r>
            <w:r w:rsidR="00DF04FD">
              <w:rPr>
                <w:rFonts w:ascii="Garamond" w:hAnsi="Garamond"/>
                <w:color w:val="auto"/>
                <w:sz w:val="20"/>
                <w:szCs w:val="20"/>
              </w:rPr>
              <w:t xml:space="preserve">conducting </w:t>
            </w:r>
            <w:r w:rsidRPr="00E16D6F">
              <w:rPr>
                <w:rFonts w:ascii="Garamond" w:hAnsi="Garamond"/>
                <w:color w:val="auto"/>
                <w:sz w:val="20"/>
                <w:szCs w:val="20"/>
              </w:rPr>
              <w:t xml:space="preserve">community mobilization activities, and </w:t>
            </w:r>
            <w:r w:rsidR="00DF04FD">
              <w:rPr>
                <w:rFonts w:ascii="Garamond" w:hAnsi="Garamond"/>
                <w:color w:val="auto"/>
                <w:sz w:val="20"/>
                <w:szCs w:val="20"/>
              </w:rPr>
              <w:t xml:space="preserve">outreach support to vulnerable children, referring EVD affected children for services as appropriate. </w:t>
            </w:r>
          </w:p>
          <w:p w:rsidR="002C509E" w:rsidRDefault="002C509E" w:rsidP="002C509E">
            <w:pPr>
              <w:spacing w:after="120" w:line="240" w:lineRule="auto"/>
              <w:ind w:hanging="14"/>
              <w:contextualSpacing/>
              <w:rPr>
                <w:rFonts w:ascii="Garamond" w:hAnsi="Garamond"/>
                <w:color w:val="auto"/>
                <w:sz w:val="20"/>
                <w:szCs w:val="20"/>
              </w:rPr>
            </w:pPr>
          </w:p>
          <w:p w:rsidR="002C509E" w:rsidRDefault="002C509E" w:rsidP="002C509E">
            <w:pPr>
              <w:spacing w:after="120" w:line="240" w:lineRule="auto"/>
              <w:ind w:hanging="14"/>
              <w:contextualSpacing/>
              <w:rPr>
                <w:rFonts w:ascii="Garamond" w:hAnsi="Garamond" w:cs="Arial"/>
                <w:color w:val="auto"/>
                <w:sz w:val="20"/>
                <w:szCs w:val="20"/>
              </w:rPr>
            </w:pPr>
            <w:r w:rsidRPr="00D0056F">
              <w:rPr>
                <w:rFonts w:ascii="Garamond" w:hAnsi="Garamond" w:cs="Arial"/>
                <w:color w:val="auto"/>
                <w:sz w:val="20"/>
                <w:szCs w:val="20"/>
              </w:rPr>
              <w:t>The</w:t>
            </w:r>
            <w:r>
              <w:rPr>
                <w:rFonts w:ascii="Garamond" w:hAnsi="Garamond" w:cs="Arial"/>
                <w:color w:val="auto"/>
                <w:sz w:val="20"/>
                <w:szCs w:val="20"/>
              </w:rPr>
              <w:t>se</w:t>
            </w:r>
            <w:r w:rsidRPr="00D0056F">
              <w:rPr>
                <w:rFonts w:ascii="Garamond" w:hAnsi="Garamond" w:cs="Arial"/>
                <w:color w:val="auto"/>
                <w:sz w:val="20"/>
                <w:szCs w:val="20"/>
              </w:rPr>
              <w:t xml:space="preserve"> interventions (</w:t>
            </w:r>
            <w:r>
              <w:rPr>
                <w:rFonts w:ascii="Garamond" w:hAnsi="Garamond" w:cs="Arial"/>
                <w:color w:val="auto"/>
                <w:sz w:val="20"/>
                <w:szCs w:val="20"/>
              </w:rPr>
              <w:t>detailed</w:t>
            </w:r>
            <w:r w:rsidRPr="00D0056F">
              <w:rPr>
                <w:rFonts w:ascii="Garamond" w:hAnsi="Garamond" w:cs="Arial"/>
                <w:color w:val="auto"/>
                <w:sz w:val="20"/>
                <w:szCs w:val="20"/>
              </w:rPr>
              <w:t xml:space="preserve"> </w:t>
            </w:r>
            <w:r>
              <w:rPr>
                <w:rFonts w:ascii="Garamond" w:hAnsi="Garamond" w:cs="Arial"/>
                <w:color w:val="auto"/>
                <w:sz w:val="20"/>
                <w:szCs w:val="20"/>
              </w:rPr>
              <w:t xml:space="preserve">further </w:t>
            </w:r>
            <w:r w:rsidRPr="00D0056F">
              <w:rPr>
                <w:rFonts w:ascii="Garamond" w:hAnsi="Garamond" w:cs="Arial"/>
                <w:color w:val="auto"/>
                <w:sz w:val="20"/>
                <w:szCs w:val="20"/>
              </w:rPr>
              <w:t>in achievements below) are expected to build resilience among the EVD affected children and</w:t>
            </w:r>
            <w:r>
              <w:rPr>
                <w:rFonts w:ascii="Garamond" w:hAnsi="Garamond" w:cs="Arial"/>
                <w:color w:val="auto"/>
                <w:sz w:val="20"/>
                <w:szCs w:val="20"/>
              </w:rPr>
              <w:t xml:space="preserve"> </w:t>
            </w:r>
            <w:r>
              <w:rPr>
                <w:rFonts w:ascii="Garamond" w:hAnsi="Garamond" w:cs="Arial"/>
                <w:color w:val="auto"/>
                <w:sz w:val="20"/>
                <w:szCs w:val="20"/>
              </w:rPr>
              <w:lastRenderedPageBreak/>
              <w:t xml:space="preserve">other vulnerable children and their </w:t>
            </w:r>
            <w:r w:rsidRPr="00D0056F">
              <w:rPr>
                <w:rFonts w:ascii="Garamond" w:hAnsi="Garamond" w:cs="Arial"/>
                <w:color w:val="auto"/>
                <w:sz w:val="20"/>
                <w:szCs w:val="20"/>
              </w:rPr>
              <w:t>families to cope and thrive long term.</w:t>
            </w:r>
          </w:p>
          <w:p w:rsidR="002C509E" w:rsidRPr="00131426" w:rsidRDefault="002C509E" w:rsidP="002C509E">
            <w:pPr>
              <w:spacing w:after="120" w:line="240" w:lineRule="auto"/>
              <w:ind w:hanging="14"/>
              <w:contextualSpacing/>
              <w:rPr>
                <w:sz w:val="22"/>
              </w:rPr>
            </w:pPr>
          </w:p>
        </w:tc>
      </w:tr>
    </w:tbl>
    <w:p w:rsidR="009875D8" w:rsidRDefault="009875D8" w:rsidP="002C509E">
      <w:pPr>
        <w:spacing w:line="240" w:lineRule="auto"/>
      </w:pPr>
    </w:p>
    <w:tbl>
      <w:tblPr>
        <w:tblStyle w:val="TableGrid0"/>
        <w:tblW w:w="0" w:type="auto"/>
        <w:tblInd w:w="10" w:type="dxa"/>
        <w:tblBorders>
          <w:top w:val="single" w:sz="4" w:space="0" w:color="3D619D"/>
          <w:left w:val="single" w:sz="4" w:space="0" w:color="3D619D"/>
          <w:bottom w:val="single" w:sz="4" w:space="0" w:color="3D619D"/>
          <w:right w:val="single" w:sz="4" w:space="0" w:color="3D619D"/>
          <w:insideH w:val="single" w:sz="4" w:space="0" w:color="3D619D"/>
          <w:insideV w:val="single" w:sz="4" w:space="0" w:color="3D619D"/>
        </w:tblBorders>
        <w:tblLook w:val="04A0" w:firstRow="1" w:lastRow="0" w:firstColumn="1" w:lastColumn="0" w:noHBand="0" w:noVBand="1"/>
      </w:tblPr>
      <w:tblGrid>
        <w:gridCol w:w="10758"/>
      </w:tblGrid>
      <w:tr w:rsidR="00131426" w:rsidTr="00131426">
        <w:tc>
          <w:tcPr>
            <w:tcW w:w="10758" w:type="dxa"/>
          </w:tcPr>
          <w:p w:rsidR="00131426" w:rsidRDefault="00131426" w:rsidP="002C509E">
            <w:pPr>
              <w:pStyle w:val="Heading2"/>
              <w:ind w:left="-5" w:right="-5642"/>
              <w:outlineLvl w:val="1"/>
            </w:pPr>
            <w:r>
              <w:t>Achievements and Results</w:t>
            </w:r>
          </w:p>
          <w:p w:rsidR="00D65A3E" w:rsidRPr="00D65A3E" w:rsidRDefault="00D65A3E" w:rsidP="002C509E">
            <w:pPr>
              <w:spacing w:line="240" w:lineRule="auto"/>
              <w:rPr>
                <w:rFonts w:ascii="Garamond" w:hAnsi="Garamond"/>
                <w:bCs/>
                <w:color w:val="auto"/>
                <w:sz w:val="20"/>
                <w:szCs w:val="20"/>
              </w:rPr>
            </w:pPr>
            <w:r w:rsidRPr="00D65A3E">
              <w:rPr>
                <w:rFonts w:ascii="Garamond" w:hAnsi="Garamond"/>
                <w:b/>
                <w:bCs/>
                <w:color w:val="auto"/>
                <w:sz w:val="20"/>
                <w:szCs w:val="20"/>
              </w:rPr>
              <w:t>Key Achievements</w:t>
            </w:r>
            <w:r w:rsidRPr="00D65A3E">
              <w:rPr>
                <w:rFonts w:ascii="Garamond" w:hAnsi="Garamond"/>
                <w:bCs/>
                <w:color w:val="auto"/>
                <w:sz w:val="20"/>
                <w:szCs w:val="20"/>
              </w:rPr>
              <w:t xml:space="preserve"> </w:t>
            </w:r>
          </w:p>
          <w:p w:rsidR="00D65A3E" w:rsidRPr="00D65A3E" w:rsidRDefault="00D65A3E" w:rsidP="002C509E">
            <w:pPr>
              <w:spacing w:line="240" w:lineRule="auto"/>
              <w:rPr>
                <w:rFonts w:ascii="Garamond" w:hAnsi="Garamond"/>
                <w:b/>
                <w:color w:val="auto"/>
                <w:sz w:val="20"/>
                <w:szCs w:val="20"/>
              </w:rPr>
            </w:pPr>
            <w:r w:rsidRPr="00D65A3E">
              <w:rPr>
                <w:rFonts w:ascii="Garamond" w:hAnsi="Garamond"/>
                <w:b/>
                <w:color w:val="auto"/>
                <w:sz w:val="20"/>
                <w:szCs w:val="20"/>
              </w:rPr>
              <w:t>Alternative care, Case management and PSS support to Children affected by the EVD</w:t>
            </w:r>
          </w:p>
          <w:p w:rsidR="00AA3C6E" w:rsidRPr="002D3620" w:rsidRDefault="00D65A3E" w:rsidP="002C509E">
            <w:pPr>
              <w:pStyle w:val="Default"/>
              <w:numPr>
                <w:ilvl w:val="0"/>
                <w:numId w:val="1"/>
              </w:numPr>
              <w:spacing w:after="120"/>
              <w:jc w:val="both"/>
              <w:rPr>
                <w:rFonts w:ascii="Garamond" w:hAnsi="Garamond"/>
                <w:color w:val="auto"/>
                <w:sz w:val="20"/>
                <w:szCs w:val="20"/>
              </w:rPr>
            </w:pPr>
            <w:r w:rsidRPr="00D65A3E">
              <w:rPr>
                <w:rFonts w:ascii="Garamond" w:hAnsi="Garamond"/>
                <w:color w:val="auto"/>
                <w:sz w:val="20"/>
                <w:szCs w:val="20"/>
              </w:rPr>
              <w:t xml:space="preserve">Supported the Ministry of Gender, Children, and Social Protection and the </w:t>
            </w:r>
            <w:r w:rsidR="00DF04FD">
              <w:rPr>
                <w:rFonts w:ascii="Garamond" w:hAnsi="Garamond"/>
                <w:color w:val="auto"/>
                <w:sz w:val="20"/>
                <w:szCs w:val="20"/>
              </w:rPr>
              <w:t>M</w:t>
            </w:r>
            <w:r w:rsidRPr="00D65A3E">
              <w:rPr>
                <w:rFonts w:ascii="Garamond" w:hAnsi="Garamond"/>
                <w:color w:val="auto"/>
                <w:sz w:val="20"/>
                <w:szCs w:val="20"/>
              </w:rPr>
              <w:t xml:space="preserve">inistry of </w:t>
            </w:r>
            <w:r w:rsidR="00DF04FD">
              <w:rPr>
                <w:rFonts w:ascii="Garamond" w:hAnsi="Garamond"/>
                <w:color w:val="auto"/>
                <w:sz w:val="20"/>
                <w:szCs w:val="20"/>
              </w:rPr>
              <w:t>Health</w:t>
            </w:r>
            <w:r w:rsidRPr="00D65A3E">
              <w:rPr>
                <w:rFonts w:ascii="Garamond" w:hAnsi="Garamond"/>
                <w:color w:val="auto"/>
                <w:sz w:val="20"/>
                <w:szCs w:val="20"/>
              </w:rPr>
              <w:t xml:space="preserve"> to increase the capacity and technical skills of </w:t>
            </w:r>
            <w:r w:rsidR="00A07D30">
              <w:rPr>
                <w:rFonts w:ascii="Garamond" w:hAnsi="Garamond"/>
                <w:color w:val="auto"/>
                <w:sz w:val="20"/>
                <w:szCs w:val="20"/>
              </w:rPr>
              <w:t>50</w:t>
            </w:r>
            <w:r w:rsidRPr="00D65A3E">
              <w:rPr>
                <w:rFonts w:ascii="Garamond" w:hAnsi="Garamond"/>
                <w:color w:val="auto"/>
                <w:sz w:val="20"/>
                <w:szCs w:val="20"/>
              </w:rPr>
              <w:t xml:space="preserve"> </w:t>
            </w:r>
            <w:r w:rsidR="00A4305D">
              <w:rPr>
                <w:rFonts w:ascii="Garamond" w:hAnsi="Garamond"/>
                <w:color w:val="auto"/>
                <w:sz w:val="20"/>
                <w:szCs w:val="20"/>
              </w:rPr>
              <w:t xml:space="preserve">new </w:t>
            </w:r>
            <w:r w:rsidRPr="00D65A3E">
              <w:rPr>
                <w:rFonts w:ascii="Garamond" w:hAnsi="Garamond"/>
                <w:color w:val="auto"/>
                <w:sz w:val="20"/>
                <w:szCs w:val="20"/>
              </w:rPr>
              <w:t>social workers,</w:t>
            </w:r>
            <w:r w:rsidR="00A07D30">
              <w:rPr>
                <w:rFonts w:ascii="Garamond" w:hAnsi="Garamond"/>
                <w:color w:val="auto"/>
                <w:sz w:val="20"/>
                <w:szCs w:val="20"/>
              </w:rPr>
              <w:t xml:space="preserve"> 15</w:t>
            </w:r>
            <w:r w:rsidRPr="00D65A3E">
              <w:rPr>
                <w:rFonts w:ascii="Garamond" w:hAnsi="Garamond"/>
                <w:color w:val="auto"/>
                <w:sz w:val="20"/>
                <w:szCs w:val="20"/>
              </w:rPr>
              <w:t xml:space="preserve"> child welfare officer and </w:t>
            </w:r>
            <w:r w:rsidR="00A07D30">
              <w:rPr>
                <w:rFonts w:ascii="Garamond" w:hAnsi="Garamond"/>
                <w:color w:val="auto"/>
                <w:sz w:val="20"/>
                <w:szCs w:val="20"/>
              </w:rPr>
              <w:t xml:space="preserve">65 </w:t>
            </w:r>
            <w:r w:rsidRPr="00D65A3E">
              <w:rPr>
                <w:rFonts w:ascii="Garamond" w:hAnsi="Garamond"/>
                <w:color w:val="auto"/>
                <w:sz w:val="20"/>
                <w:szCs w:val="20"/>
              </w:rPr>
              <w:t>mental health clinicians</w:t>
            </w:r>
            <w:r w:rsidR="00A07D30">
              <w:rPr>
                <w:rFonts w:ascii="Garamond" w:hAnsi="Garamond"/>
                <w:color w:val="auto"/>
                <w:sz w:val="20"/>
                <w:szCs w:val="20"/>
              </w:rPr>
              <w:t xml:space="preserve"> and 20 Data clerks </w:t>
            </w:r>
            <w:r w:rsidR="00A07D30" w:rsidRPr="00D65A3E">
              <w:rPr>
                <w:rFonts w:ascii="Garamond" w:hAnsi="Garamond"/>
                <w:color w:val="auto"/>
                <w:sz w:val="20"/>
                <w:szCs w:val="20"/>
              </w:rPr>
              <w:t>through</w:t>
            </w:r>
            <w:r w:rsidRPr="00D65A3E">
              <w:rPr>
                <w:rFonts w:ascii="Garamond" w:hAnsi="Garamond"/>
                <w:color w:val="auto"/>
                <w:sz w:val="20"/>
                <w:szCs w:val="20"/>
              </w:rPr>
              <w:t xml:space="preserve"> </w:t>
            </w:r>
            <w:r w:rsidR="00A07D30">
              <w:rPr>
                <w:rFonts w:ascii="Garamond" w:hAnsi="Garamond"/>
                <w:color w:val="auto"/>
                <w:sz w:val="20"/>
                <w:szCs w:val="20"/>
              </w:rPr>
              <w:t xml:space="preserve">several trainings including case management, Child protection and Participation, </w:t>
            </w:r>
            <w:r w:rsidRPr="00D65A3E">
              <w:rPr>
                <w:rFonts w:ascii="Garamond" w:hAnsi="Garamond"/>
                <w:color w:val="auto"/>
                <w:sz w:val="20"/>
                <w:szCs w:val="20"/>
              </w:rPr>
              <w:t>PSS</w:t>
            </w:r>
            <w:r w:rsidR="00A07D30">
              <w:rPr>
                <w:rFonts w:ascii="Garamond" w:hAnsi="Garamond"/>
                <w:color w:val="auto"/>
                <w:sz w:val="20"/>
                <w:szCs w:val="20"/>
              </w:rPr>
              <w:t>, Alternative care, Data base management, Family Tracing and Reunification and Basic social Welfare skills</w:t>
            </w:r>
            <w:r w:rsidR="00A07D30" w:rsidRPr="002D3620">
              <w:rPr>
                <w:rFonts w:ascii="Garamond" w:hAnsi="Garamond"/>
                <w:color w:val="auto"/>
                <w:sz w:val="20"/>
                <w:szCs w:val="20"/>
              </w:rPr>
              <w:t xml:space="preserve">. </w:t>
            </w:r>
            <w:r w:rsidR="00A4305D" w:rsidRPr="002D3620">
              <w:rPr>
                <w:rFonts w:ascii="Garamond" w:hAnsi="Garamond"/>
                <w:color w:val="auto"/>
                <w:sz w:val="20"/>
                <w:szCs w:val="20"/>
              </w:rPr>
              <w:t>This brings the total social workers to 120 and the total number of human resources supporting the VD affected children to 220.</w:t>
            </w:r>
          </w:p>
          <w:p w:rsidR="00DF04FD" w:rsidRPr="00DF04FD" w:rsidRDefault="00DF04FD" w:rsidP="002C509E">
            <w:pPr>
              <w:numPr>
                <w:ilvl w:val="0"/>
                <w:numId w:val="1"/>
              </w:numPr>
              <w:spacing w:after="120" w:line="240" w:lineRule="auto"/>
              <w:ind w:right="0"/>
              <w:rPr>
                <w:rFonts w:ascii="Garamond" w:hAnsi="Garamond"/>
                <w:bCs/>
                <w:color w:val="auto"/>
                <w:sz w:val="20"/>
                <w:szCs w:val="20"/>
              </w:rPr>
            </w:pPr>
            <w:r>
              <w:rPr>
                <w:rFonts w:ascii="Garamond" w:hAnsi="Garamond"/>
                <w:color w:val="auto"/>
                <w:sz w:val="20"/>
                <w:szCs w:val="20"/>
              </w:rPr>
              <w:t xml:space="preserve">Two Interim Care Centers (ICC) and one Transit Center (TC) were opened and equipped and functioning during the epidemic and </w:t>
            </w:r>
            <w:r w:rsidRPr="002D3620">
              <w:rPr>
                <w:rFonts w:ascii="Garamond" w:hAnsi="Garamond"/>
                <w:color w:val="auto"/>
                <w:sz w:val="20"/>
                <w:szCs w:val="20"/>
              </w:rPr>
              <w:t xml:space="preserve">served </w:t>
            </w:r>
            <w:r w:rsidR="00575F7B" w:rsidRPr="002D3620">
              <w:rPr>
                <w:rFonts w:ascii="Garamond" w:hAnsi="Garamond"/>
                <w:color w:val="auto"/>
                <w:sz w:val="20"/>
                <w:szCs w:val="20"/>
              </w:rPr>
              <w:t>145</w:t>
            </w:r>
            <w:r w:rsidRPr="002D3620">
              <w:rPr>
                <w:rFonts w:ascii="Garamond" w:hAnsi="Garamond"/>
                <w:color w:val="auto"/>
                <w:sz w:val="20"/>
                <w:szCs w:val="20"/>
              </w:rPr>
              <w:t xml:space="preserve"> children</w:t>
            </w:r>
            <w:r>
              <w:rPr>
                <w:rFonts w:ascii="Garamond" w:hAnsi="Garamond"/>
                <w:color w:val="auto"/>
                <w:sz w:val="20"/>
                <w:szCs w:val="20"/>
              </w:rPr>
              <w:t xml:space="preserve">. Standard Operating Procedures were written for the care of children in contact with EVD and survivors were trained to provide the care. </w:t>
            </w:r>
          </w:p>
          <w:p w:rsidR="00DF04FD" w:rsidRPr="004A149B" w:rsidRDefault="00DF04FD" w:rsidP="002C509E">
            <w:pPr>
              <w:numPr>
                <w:ilvl w:val="0"/>
                <w:numId w:val="1"/>
              </w:numPr>
              <w:spacing w:after="120" w:line="240" w:lineRule="auto"/>
              <w:ind w:right="0"/>
              <w:rPr>
                <w:rFonts w:ascii="Garamond" w:hAnsi="Garamond"/>
                <w:bCs/>
                <w:color w:val="auto"/>
                <w:sz w:val="20"/>
                <w:szCs w:val="20"/>
              </w:rPr>
            </w:pPr>
            <w:r w:rsidRPr="00D65A3E">
              <w:rPr>
                <w:rFonts w:ascii="Garamond" w:hAnsi="Garamond"/>
                <w:color w:val="auto"/>
                <w:sz w:val="20"/>
                <w:szCs w:val="20"/>
              </w:rPr>
              <w:t xml:space="preserve">The </w:t>
            </w:r>
            <w:proofErr w:type="spellStart"/>
            <w:r w:rsidRPr="00D65A3E">
              <w:rPr>
                <w:rFonts w:ascii="Garamond" w:hAnsi="Garamond"/>
                <w:color w:val="auto"/>
                <w:sz w:val="20"/>
                <w:szCs w:val="20"/>
              </w:rPr>
              <w:t>Hawa</w:t>
            </w:r>
            <w:proofErr w:type="spellEnd"/>
            <w:r w:rsidRPr="00D65A3E">
              <w:rPr>
                <w:rFonts w:ascii="Garamond" w:hAnsi="Garamond"/>
                <w:color w:val="auto"/>
                <w:sz w:val="20"/>
                <w:szCs w:val="20"/>
              </w:rPr>
              <w:t xml:space="preserve"> Massaquoi Transit Center continues to provide shelter and protection for 25 separated and unaccompanied children as family tracing and reunification services are in process.</w:t>
            </w:r>
          </w:p>
          <w:p w:rsidR="00DF04FD" w:rsidRPr="00D65A3E" w:rsidRDefault="00DF04FD" w:rsidP="002C509E">
            <w:pPr>
              <w:pStyle w:val="Default"/>
              <w:numPr>
                <w:ilvl w:val="0"/>
                <w:numId w:val="1"/>
              </w:numPr>
              <w:spacing w:after="120"/>
              <w:jc w:val="both"/>
              <w:rPr>
                <w:rFonts w:ascii="Garamond" w:hAnsi="Garamond"/>
                <w:color w:val="auto"/>
                <w:sz w:val="20"/>
                <w:szCs w:val="20"/>
              </w:rPr>
            </w:pPr>
            <w:r>
              <w:rPr>
                <w:rFonts w:ascii="Garamond" w:hAnsi="Garamond"/>
                <w:color w:val="auto"/>
                <w:sz w:val="20"/>
                <w:szCs w:val="20"/>
              </w:rPr>
              <w:t xml:space="preserve">Family tracing and reunification (FTR) services helped to reunify </w:t>
            </w:r>
            <w:r w:rsidR="00575F7B">
              <w:rPr>
                <w:rFonts w:ascii="Garamond" w:hAnsi="Garamond"/>
                <w:color w:val="auto"/>
                <w:sz w:val="20"/>
                <w:szCs w:val="20"/>
              </w:rPr>
              <w:t>143</w:t>
            </w:r>
            <w:r>
              <w:rPr>
                <w:rFonts w:ascii="Garamond" w:hAnsi="Garamond"/>
                <w:color w:val="auto"/>
                <w:sz w:val="20"/>
                <w:szCs w:val="20"/>
              </w:rPr>
              <w:t xml:space="preserve"> children from the ICC and TC during the epidemic, and Social Workers provided FTR and case management services to children orphaned by the EVD in order to avoid in</w:t>
            </w:r>
            <w:r w:rsidR="002D3620">
              <w:rPr>
                <w:rFonts w:ascii="Garamond" w:hAnsi="Garamond"/>
                <w:color w:val="auto"/>
                <w:sz w:val="20"/>
                <w:szCs w:val="20"/>
              </w:rPr>
              <w:t xml:space="preserve">stitutionalization of children. Two orphans remain in the Transit Center while the Social Workers continue FTR efforts. </w:t>
            </w:r>
          </w:p>
          <w:p w:rsidR="00A07D30" w:rsidRDefault="00A07D30" w:rsidP="002C509E">
            <w:pPr>
              <w:pStyle w:val="Default"/>
              <w:numPr>
                <w:ilvl w:val="0"/>
                <w:numId w:val="1"/>
              </w:numPr>
              <w:spacing w:after="120"/>
              <w:jc w:val="both"/>
              <w:rPr>
                <w:rFonts w:ascii="Garamond" w:hAnsi="Garamond"/>
                <w:color w:val="auto"/>
                <w:sz w:val="20"/>
                <w:szCs w:val="20"/>
              </w:rPr>
            </w:pPr>
            <w:r>
              <w:rPr>
                <w:rFonts w:ascii="Garamond" w:hAnsi="Garamond"/>
                <w:color w:val="auto"/>
                <w:sz w:val="20"/>
                <w:szCs w:val="20"/>
              </w:rPr>
              <w:t xml:space="preserve">A total of </w:t>
            </w:r>
            <w:r w:rsidR="007A657E" w:rsidRPr="002E2C43">
              <w:rPr>
                <w:rFonts w:ascii="Garamond" w:eastAsia="Times New Roman" w:hAnsi="Garamond"/>
                <w:color w:val="auto"/>
                <w:sz w:val="20"/>
                <w:szCs w:val="20"/>
              </w:rPr>
              <w:t>16,093</w:t>
            </w:r>
            <w:r w:rsidR="007A657E">
              <w:rPr>
                <w:rFonts w:ascii="Garamond" w:eastAsia="Times New Roman" w:hAnsi="Garamond"/>
                <w:color w:val="auto"/>
                <w:sz w:val="20"/>
                <w:szCs w:val="20"/>
              </w:rPr>
              <w:t xml:space="preserve"> (</w:t>
            </w:r>
            <w:r w:rsidRPr="002E2C43">
              <w:rPr>
                <w:rFonts w:ascii="Garamond" w:eastAsia="Times New Roman" w:hAnsi="Garamond"/>
                <w:color w:val="auto"/>
                <w:sz w:val="20"/>
                <w:szCs w:val="20"/>
              </w:rPr>
              <w:t>7,277m,</w:t>
            </w:r>
            <w:r w:rsidR="00DF04FD">
              <w:rPr>
                <w:rFonts w:ascii="Garamond" w:eastAsia="Times New Roman" w:hAnsi="Garamond"/>
                <w:color w:val="auto"/>
                <w:sz w:val="20"/>
                <w:szCs w:val="20"/>
              </w:rPr>
              <w:t xml:space="preserve"> </w:t>
            </w:r>
            <w:r w:rsidRPr="002E2C43">
              <w:rPr>
                <w:rFonts w:ascii="Garamond" w:eastAsia="Times New Roman" w:hAnsi="Garamond"/>
                <w:color w:val="auto"/>
                <w:sz w:val="20"/>
                <w:szCs w:val="20"/>
              </w:rPr>
              <w:t>8,816f)</w:t>
            </w:r>
            <w:r>
              <w:rPr>
                <w:rFonts w:ascii="Garamond" w:eastAsia="Times New Roman" w:hAnsi="Garamond"/>
                <w:color w:val="auto"/>
                <w:sz w:val="20"/>
                <w:szCs w:val="20"/>
              </w:rPr>
              <w:t xml:space="preserve"> children have received case management and Psychosocial support</w:t>
            </w:r>
            <w:r w:rsidR="00DF04FD">
              <w:rPr>
                <w:rFonts w:ascii="Garamond" w:eastAsia="Times New Roman" w:hAnsi="Garamond"/>
                <w:color w:val="auto"/>
                <w:sz w:val="20"/>
                <w:szCs w:val="20"/>
              </w:rPr>
              <w:t xml:space="preserve"> through one on one supportive talks by the Social Workers, structured recreation for resilience activities facilitated by trained staff, and case management services. </w:t>
            </w:r>
          </w:p>
          <w:p w:rsidR="00DF04FD" w:rsidRDefault="002D3620" w:rsidP="002C509E">
            <w:pPr>
              <w:pStyle w:val="Default"/>
              <w:numPr>
                <w:ilvl w:val="0"/>
                <w:numId w:val="1"/>
              </w:numPr>
              <w:spacing w:after="120"/>
              <w:jc w:val="both"/>
              <w:rPr>
                <w:rFonts w:ascii="Garamond" w:hAnsi="Garamond"/>
                <w:color w:val="auto"/>
                <w:sz w:val="20"/>
                <w:szCs w:val="20"/>
              </w:rPr>
            </w:pPr>
            <w:r>
              <w:rPr>
                <w:rFonts w:ascii="Garamond" w:hAnsi="Garamond"/>
                <w:color w:val="auto"/>
                <w:sz w:val="20"/>
                <w:szCs w:val="20"/>
              </w:rPr>
              <w:t xml:space="preserve">Out of the above listed number, in </w:t>
            </w:r>
            <w:r w:rsidR="00D65A3E" w:rsidRPr="00D65A3E">
              <w:rPr>
                <w:rFonts w:ascii="Garamond" w:hAnsi="Garamond"/>
                <w:color w:val="auto"/>
                <w:sz w:val="20"/>
                <w:szCs w:val="20"/>
              </w:rPr>
              <w:t>the five counties 6,314 (4,829 single orphans, 1,485 double orphans)</w:t>
            </w:r>
            <w:r w:rsidR="00D65A3E" w:rsidRPr="00D65A3E">
              <w:rPr>
                <w:rFonts w:ascii="Garamond" w:eastAsia="Times New Roman" w:hAnsi="Garamond" w:cs="Arial"/>
                <w:color w:val="auto"/>
                <w:sz w:val="20"/>
                <w:szCs w:val="20"/>
              </w:rPr>
              <w:t xml:space="preserve"> have been registered as orphans and out of this number, </w:t>
            </w:r>
            <w:r w:rsidR="00444AEC">
              <w:rPr>
                <w:rFonts w:ascii="Garamond" w:eastAsia="Times New Roman" w:hAnsi="Garamond" w:cs="Arial"/>
                <w:color w:val="auto"/>
                <w:sz w:val="20"/>
                <w:szCs w:val="20"/>
              </w:rPr>
              <w:t xml:space="preserve">5,083 </w:t>
            </w:r>
            <w:r w:rsidR="00D65A3E" w:rsidRPr="00D65A3E">
              <w:rPr>
                <w:rFonts w:ascii="Garamond" w:hAnsi="Garamond"/>
                <w:color w:val="auto"/>
                <w:sz w:val="20"/>
                <w:szCs w:val="20"/>
              </w:rPr>
              <w:t>(</w:t>
            </w:r>
            <w:r w:rsidR="00444AEC">
              <w:rPr>
                <w:rFonts w:ascii="Garamond" w:hAnsi="Garamond"/>
                <w:color w:val="auto"/>
                <w:sz w:val="20"/>
                <w:szCs w:val="20"/>
              </w:rPr>
              <w:t>81%</w:t>
            </w:r>
            <w:r w:rsidR="00D65A3E" w:rsidRPr="00D65A3E">
              <w:rPr>
                <w:rFonts w:ascii="Garamond" w:hAnsi="Garamond"/>
                <w:color w:val="auto"/>
                <w:sz w:val="20"/>
                <w:szCs w:val="20"/>
              </w:rPr>
              <w:t>) have benefitted from one-time emergency cash assistance in the five counties of focus.</w:t>
            </w:r>
            <w:r w:rsidR="00444AEC">
              <w:rPr>
                <w:rFonts w:ascii="Garamond" w:hAnsi="Garamond"/>
                <w:color w:val="auto"/>
                <w:sz w:val="20"/>
                <w:szCs w:val="20"/>
              </w:rPr>
              <w:t xml:space="preserve"> </w:t>
            </w:r>
            <w:r w:rsidR="00DF04FD">
              <w:rPr>
                <w:rFonts w:ascii="Garamond" w:hAnsi="Garamond"/>
                <w:color w:val="auto"/>
                <w:sz w:val="20"/>
                <w:szCs w:val="20"/>
              </w:rPr>
              <w:t xml:space="preserve">All of whom have been placed in family based care. </w:t>
            </w:r>
            <w:r w:rsidR="00444AEC">
              <w:rPr>
                <w:rFonts w:ascii="Garamond" w:hAnsi="Garamond"/>
                <w:color w:val="auto"/>
                <w:sz w:val="20"/>
                <w:szCs w:val="20"/>
              </w:rPr>
              <w:t xml:space="preserve">Payment continues for 166 children in </w:t>
            </w:r>
            <w:proofErr w:type="spellStart"/>
            <w:r w:rsidR="00444AEC">
              <w:rPr>
                <w:rFonts w:ascii="Garamond" w:hAnsi="Garamond"/>
                <w:color w:val="auto"/>
                <w:sz w:val="20"/>
                <w:szCs w:val="20"/>
              </w:rPr>
              <w:t>Montserrado</w:t>
            </w:r>
            <w:proofErr w:type="spellEnd"/>
            <w:r w:rsidR="00444AEC">
              <w:rPr>
                <w:rFonts w:ascii="Garamond" w:hAnsi="Garamond"/>
                <w:color w:val="auto"/>
                <w:sz w:val="20"/>
                <w:szCs w:val="20"/>
              </w:rPr>
              <w:t xml:space="preserve"> and </w:t>
            </w:r>
            <w:proofErr w:type="spellStart"/>
            <w:r w:rsidR="00444AEC">
              <w:rPr>
                <w:rFonts w:ascii="Garamond" w:hAnsi="Garamond"/>
                <w:color w:val="auto"/>
                <w:sz w:val="20"/>
                <w:szCs w:val="20"/>
              </w:rPr>
              <w:t>Margibi</w:t>
            </w:r>
            <w:proofErr w:type="spellEnd"/>
            <w:r w:rsidR="00D65A3E" w:rsidRPr="00D65A3E">
              <w:rPr>
                <w:rFonts w:ascii="Garamond" w:hAnsi="Garamond"/>
                <w:color w:val="auto"/>
                <w:sz w:val="20"/>
                <w:szCs w:val="20"/>
              </w:rPr>
              <w:t xml:space="preserve">. </w:t>
            </w:r>
          </w:p>
          <w:p w:rsidR="00D65A3E" w:rsidRPr="00D65A3E" w:rsidRDefault="00D65A3E" w:rsidP="002C509E">
            <w:pPr>
              <w:pStyle w:val="ListParagraph"/>
              <w:numPr>
                <w:ilvl w:val="0"/>
                <w:numId w:val="1"/>
              </w:numPr>
              <w:spacing w:after="120" w:line="240" w:lineRule="auto"/>
              <w:contextualSpacing w:val="0"/>
              <w:rPr>
                <w:rFonts w:ascii="Garamond" w:hAnsi="Garamond"/>
                <w:sz w:val="20"/>
                <w:szCs w:val="20"/>
                <w:lang w:val="en-US" w:eastAsia="en-US"/>
              </w:rPr>
            </w:pPr>
            <w:r w:rsidRPr="00D65A3E">
              <w:rPr>
                <w:rFonts w:ascii="Garamond" w:hAnsi="Garamond"/>
                <w:sz w:val="20"/>
                <w:szCs w:val="20"/>
                <w:lang w:val="en-US" w:eastAsia="en-US"/>
              </w:rPr>
              <w:t xml:space="preserve">Revitalized and continuing to provide support to the National Child Protection Information Management System that is currently storing the data of all children in need of child protection services, especially children affected by the EVD. </w:t>
            </w:r>
            <w:r w:rsidR="00DF04FD">
              <w:rPr>
                <w:rFonts w:ascii="Garamond" w:hAnsi="Garamond"/>
                <w:sz w:val="20"/>
                <w:szCs w:val="20"/>
                <w:lang w:val="en-US" w:eastAsia="en-US"/>
              </w:rPr>
              <w:t xml:space="preserve">Data Clerks were trained and records for more than 4,000 EVD affected children have so far been entered into the database. On-going data entry happening throughout and following the epidemic. </w:t>
            </w:r>
          </w:p>
          <w:p w:rsidR="00D65A3E" w:rsidRPr="002D3620" w:rsidRDefault="00A34CAD" w:rsidP="002C509E">
            <w:pPr>
              <w:pStyle w:val="ListParagraph"/>
              <w:numPr>
                <w:ilvl w:val="0"/>
                <w:numId w:val="1"/>
              </w:numPr>
              <w:spacing w:after="120" w:line="240" w:lineRule="auto"/>
              <w:contextualSpacing w:val="0"/>
              <w:rPr>
                <w:rFonts w:ascii="Garamond" w:hAnsi="Garamond"/>
                <w:sz w:val="20"/>
                <w:szCs w:val="20"/>
                <w:lang w:val="en-US" w:eastAsia="en-US"/>
              </w:rPr>
            </w:pPr>
            <w:r w:rsidRPr="002D3620">
              <w:rPr>
                <w:rFonts w:ascii="Garamond" w:hAnsi="Garamond"/>
                <w:sz w:val="20"/>
                <w:szCs w:val="20"/>
                <w:lang w:val="en-US" w:eastAsia="en-US"/>
              </w:rPr>
              <w:t xml:space="preserve">10 </w:t>
            </w:r>
            <w:r w:rsidR="00D65A3E" w:rsidRPr="002D3620">
              <w:rPr>
                <w:rFonts w:ascii="Garamond" w:hAnsi="Garamond"/>
                <w:sz w:val="20"/>
                <w:szCs w:val="20"/>
                <w:lang w:val="en-US" w:eastAsia="en-US"/>
              </w:rPr>
              <w:t xml:space="preserve">vehicles, </w:t>
            </w:r>
            <w:r w:rsidR="00D018DD" w:rsidRPr="002D3620">
              <w:rPr>
                <w:rFonts w:ascii="Garamond" w:hAnsi="Garamond"/>
                <w:sz w:val="20"/>
                <w:szCs w:val="20"/>
                <w:lang w:val="en-US" w:eastAsia="en-US"/>
              </w:rPr>
              <w:t xml:space="preserve">5 </w:t>
            </w:r>
            <w:r w:rsidR="00D65A3E" w:rsidRPr="002D3620">
              <w:rPr>
                <w:rFonts w:ascii="Garamond" w:hAnsi="Garamond"/>
                <w:sz w:val="20"/>
                <w:szCs w:val="20"/>
                <w:lang w:val="en-US" w:eastAsia="en-US"/>
              </w:rPr>
              <w:t xml:space="preserve">motorbikes, </w:t>
            </w:r>
            <w:r w:rsidR="001A409E" w:rsidRPr="002D3620">
              <w:rPr>
                <w:rFonts w:ascii="Garamond" w:hAnsi="Garamond"/>
                <w:sz w:val="20"/>
                <w:szCs w:val="20"/>
                <w:lang w:val="en-US" w:eastAsia="en-US"/>
              </w:rPr>
              <w:t xml:space="preserve">124 </w:t>
            </w:r>
            <w:r w:rsidR="00D65A3E" w:rsidRPr="002D3620">
              <w:rPr>
                <w:rFonts w:ascii="Garamond" w:hAnsi="Garamond"/>
                <w:sz w:val="20"/>
                <w:szCs w:val="20"/>
                <w:lang w:val="en-US" w:eastAsia="en-US"/>
              </w:rPr>
              <w:t xml:space="preserve">rain gear, </w:t>
            </w:r>
            <w:r w:rsidR="00D018DD" w:rsidRPr="002D3620">
              <w:rPr>
                <w:rFonts w:ascii="Garamond" w:hAnsi="Garamond"/>
                <w:sz w:val="20"/>
                <w:szCs w:val="20"/>
                <w:lang w:val="en-US" w:eastAsia="en-US"/>
              </w:rPr>
              <w:t xml:space="preserve">100 </w:t>
            </w:r>
            <w:r w:rsidR="00D65A3E" w:rsidRPr="002D3620">
              <w:rPr>
                <w:rFonts w:ascii="Garamond" w:hAnsi="Garamond"/>
                <w:sz w:val="20"/>
                <w:szCs w:val="20"/>
                <w:lang w:val="en-US" w:eastAsia="en-US"/>
              </w:rPr>
              <w:t xml:space="preserve">bicycles were provided to the </w:t>
            </w:r>
            <w:proofErr w:type="spellStart"/>
            <w:r w:rsidR="00D65A3E" w:rsidRPr="002D3620">
              <w:rPr>
                <w:rFonts w:ascii="Garamond" w:hAnsi="Garamond"/>
                <w:sz w:val="20"/>
                <w:szCs w:val="20"/>
                <w:lang w:val="en-US" w:eastAsia="en-US"/>
              </w:rPr>
              <w:t>MoGCSP</w:t>
            </w:r>
            <w:proofErr w:type="spellEnd"/>
            <w:r w:rsidR="00D65A3E" w:rsidRPr="002D3620">
              <w:rPr>
                <w:rFonts w:ascii="Garamond" w:hAnsi="Garamond"/>
                <w:sz w:val="20"/>
                <w:szCs w:val="20"/>
                <w:lang w:val="en-US" w:eastAsia="en-US"/>
              </w:rPr>
              <w:t xml:space="preserve"> to help facilitate the work of the social workers in the counties and to fast track the registration of children in remote communities.</w:t>
            </w:r>
          </w:p>
          <w:p w:rsidR="00D65A3E" w:rsidRPr="002D3620" w:rsidRDefault="00A34CAD" w:rsidP="002C509E">
            <w:pPr>
              <w:pStyle w:val="ListParagraph"/>
              <w:numPr>
                <w:ilvl w:val="0"/>
                <w:numId w:val="1"/>
              </w:numPr>
              <w:spacing w:after="120" w:line="240" w:lineRule="auto"/>
              <w:contextualSpacing w:val="0"/>
              <w:jc w:val="both"/>
              <w:rPr>
                <w:rFonts w:ascii="Garamond" w:hAnsi="Garamond"/>
                <w:sz w:val="20"/>
                <w:szCs w:val="20"/>
                <w:lang w:val="en-US" w:eastAsia="en-US"/>
              </w:rPr>
            </w:pPr>
            <w:r w:rsidRPr="002D3620">
              <w:rPr>
                <w:rFonts w:ascii="Garamond" w:hAnsi="Garamond"/>
                <w:sz w:val="20"/>
                <w:szCs w:val="20"/>
                <w:lang w:val="en-US" w:eastAsia="en-US"/>
              </w:rPr>
              <w:t>Bi-w</w:t>
            </w:r>
            <w:r w:rsidR="00D65A3E" w:rsidRPr="002D3620">
              <w:rPr>
                <w:rFonts w:ascii="Garamond" w:hAnsi="Garamond"/>
                <w:sz w:val="20"/>
                <w:szCs w:val="20"/>
                <w:lang w:val="en-US" w:eastAsia="en-US"/>
              </w:rPr>
              <w:t xml:space="preserve">eekly technical supervision and coaching visits were made to the </w:t>
            </w:r>
            <w:proofErr w:type="spellStart"/>
            <w:r w:rsidR="00D65A3E" w:rsidRPr="002D3620">
              <w:rPr>
                <w:rFonts w:ascii="Garamond" w:hAnsi="Garamond"/>
                <w:sz w:val="20"/>
                <w:szCs w:val="20"/>
                <w:lang w:val="en-US" w:eastAsia="en-US"/>
              </w:rPr>
              <w:t>MoGCSP</w:t>
            </w:r>
            <w:proofErr w:type="spellEnd"/>
            <w:r w:rsidR="00D65A3E" w:rsidRPr="002D3620">
              <w:rPr>
                <w:rFonts w:ascii="Garamond" w:hAnsi="Garamond"/>
                <w:sz w:val="20"/>
                <w:szCs w:val="20"/>
                <w:lang w:val="en-US" w:eastAsia="en-US"/>
              </w:rPr>
              <w:t xml:space="preserve"> to help enhanced the skills of the supervisors and social workers to deliver appropriate case management, psychosocial care and reintegration follow up visits to the EVD affected children.</w:t>
            </w:r>
          </w:p>
          <w:p w:rsidR="00D65A3E" w:rsidRPr="00D65A3E" w:rsidRDefault="00D65A3E" w:rsidP="002C509E">
            <w:pPr>
              <w:pStyle w:val="ListParagraph"/>
              <w:numPr>
                <w:ilvl w:val="0"/>
                <w:numId w:val="1"/>
              </w:numPr>
              <w:spacing w:after="120" w:line="240" w:lineRule="auto"/>
              <w:contextualSpacing w:val="0"/>
              <w:jc w:val="both"/>
              <w:rPr>
                <w:rFonts w:ascii="Garamond" w:hAnsi="Garamond"/>
                <w:sz w:val="20"/>
                <w:szCs w:val="20"/>
                <w:lang w:val="en-US" w:eastAsia="en-US"/>
              </w:rPr>
            </w:pPr>
            <w:r w:rsidRPr="00D65A3E">
              <w:rPr>
                <w:rFonts w:ascii="Garamond" w:hAnsi="Garamond"/>
                <w:sz w:val="20"/>
                <w:szCs w:val="20"/>
                <w:lang w:val="en-US" w:eastAsia="en-US"/>
              </w:rPr>
              <w:t>143 nati</w:t>
            </w:r>
            <w:r w:rsidR="00DF04FD">
              <w:rPr>
                <w:rFonts w:ascii="Garamond" w:hAnsi="Garamond"/>
                <w:sz w:val="20"/>
                <w:szCs w:val="20"/>
                <w:lang w:val="en-US" w:eastAsia="en-US"/>
              </w:rPr>
              <w:t>onal junior volunteers continue</w:t>
            </w:r>
            <w:r w:rsidRPr="00D65A3E">
              <w:rPr>
                <w:rFonts w:ascii="Garamond" w:hAnsi="Garamond"/>
                <w:sz w:val="20"/>
                <w:szCs w:val="20"/>
                <w:lang w:val="en-US" w:eastAsia="en-US"/>
              </w:rPr>
              <w:t xml:space="preserve"> to provide sensitization and awareness activities on EVD prevention, prevention of sexual and gender based violence in the five counties. Some also serve as volunteer teachers, nurses and provide guidance in the decision on children in their communities.</w:t>
            </w:r>
          </w:p>
          <w:p w:rsidR="004A149B" w:rsidRPr="004A149B" w:rsidRDefault="004A149B" w:rsidP="002C509E">
            <w:pPr>
              <w:spacing w:line="240" w:lineRule="auto"/>
              <w:rPr>
                <w:rFonts w:ascii="Garamond" w:hAnsi="Garamond"/>
                <w:b/>
                <w:color w:val="auto"/>
                <w:sz w:val="20"/>
                <w:szCs w:val="20"/>
              </w:rPr>
            </w:pPr>
            <w:r w:rsidRPr="004A149B">
              <w:rPr>
                <w:rFonts w:ascii="Garamond" w:hAnsi="Garamond"/>
                <w:b/>
                <w:color w:val="auto"/>
                <w:sz w:val="20"/>
                <w:szCs w:val="20"/>
              </w:rPr>
              <w:t xml:space="preserve">Adolescent girls </w:t>
            </w:r>
          </w:p>
          <w:p w:rsidR="004A149B" w:rsidRPr="004A149B" w:rsidRDefault="004A149B" w:rsidP="002C509E">
            <w:pPr>
              <w:numPr>
                <w:ilvl w:val="0"/>
                <w:numId w:val="1"/>
              </w:numPr>
              <w:spacing w:after="160" w:line="240" w:lineRule="auto"/>
              <w:ind w:right="0"/>
              <w:jc w:val="left"/>
              <w:rPr>
                <w:rFonts w:ascii="Garamond" w:hAnsi="Garamond"/>
                <w:color w:val="auto"/>
                <w:sz w:val="20"/>
                <w:szCs w:val="20"/>
              </w:rPr>
            </w:pPr>
            <w:r w:rsidRPr="004A149B">
              <w:rPr>
                <w:rFonts w:ascii="Garamond" w:hAnsi="Garamond"/>
                <w:bCs/>
                <w:color w:val="auto"/>
                <w:sz w:val="20"/>
                <w:szCs w:val="20"/>
              </w:rPr>
              <w:t xml:space="preserve">150 adolescent girls and boys in Grand </w:t>
            </w:r>
            <w:proofErr w:type="spellStart"/>
            <w:r w:rsidRPr="004A149B">
              <w:rPr>
                <w:rFonts w:ascii="Garamond" w:hAnsi="Garamond"/>
                <w:bCs/>
                <w:color w:val="auto"/>
                <w:sz w:val="20"/>
                <w:szCs w:val="20"/>
              </w:rPr>
              <w:t>Gedeh</w:t>
            </w:r>
            <w:proofErr w:type="spellEnd"/>
            <w:r w:rsidRPr="004A149B">
              <w:rPr>
                <w:rFonts w:ascii="Garamond" w:hAnsi="Garamond"/>
                <w:bCs/>
                <w:color w:val="auto"/>
                <w:sz w:val="20"/>
                <w:szCs w:val="20"/>
              </w:rPr>
              <w:t xml:space="preserve"> continue to conduct awareness and sensitization campaigns to prevent stigma against children who were affected by the EVD, shared messages against sexual exploitation and abuse and promote the importance of remaining in schools. It is expected that this exercise will be rolled out in other counties.</w:t>
            </w:r>
            <w:r w:rsidRPr="004A149B">
              <w:rPr>
                <w:rFonts w:ascii="Garamond" w:hAnsi="Garamond"/>
                <w:color w:val="auto"/>
                <w:sz w:val="20"/>
                <w:szCs w:val="20"/>
              </w:rPr>
              <w:t xml:space="preserve"> </w:t>
            </w:r>
          </w:p>
          <w:p w:rsidR="00B42F2A" w:rsidRPr="00B42F2A" w:rsidRDefault="00B42F2A" w:rsidP="002C509E">
            <w:pPr>
              <w:spacing w:line="240" w:lineRule="auto"/>
              <w:rPr>
                <w:color w:val="3B3477"/>
                <w:sz w:val="20"/>
              </w:rPr>
            </w:pPr>
            <w:r>
              <w:rPr>
                <w:color w:val="3B3477"/>
                <w:sz w:val="20"/>
              </w:rPr>
              <w:t xml:space="preserve">Table </w:t>
            </w:r>
            <w:r w:rsidRPr="00B42F2A">
              <w:rPr>
                <w:color w:val="3B3477"/>
                <w:sz w:val="20"/>
              </w:rPr>
              <w:t xml:space="preserve">No. of Beneficiaries </w:t>
            </w:r>
          </w:p>
          <w:tbl>
            <w:tblPr>
              <w:tblW w:w="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0F0F6"/>
              <w:tblLook w:val="04A0" w:firstRow="1" w:lastRow="0" w:firstColumn="1" w:lastColumn="0" w:noHBand="0" w:noVBand="1"/>
            </w:tblPr>
            <w:tblGrid>
              <w:gridCol w:w="2367"/>
              <w:gridCol w:w="1058"/>
            </w:tblGrid>
            <w:tr w:rsidR="00B42F2A" w:rsidRPr="00B42F2A" w:rsidTr="00B42F2A">
              <w:trPr>
                <w:trHeight w:val="321"/>
              </w:trPr>
              <w:tc>
                <w:tcPr>
                  <w:tcW w:w="2367" w:type="dxa"/>
                  <w:shd w:val="clear" w:color="auto" w:fill="F0F0F6"/>
                  <w:vAlign w:val="center"/>
                </w:tcPr>
                <w:p w:rsidR="00B42F2A" w:rsidRPr="00B42F2A" w:rsidRDefault="00B42F2A" w:rsidP="002C509E">
                  <w:pPr>
                    <w:spacing w:line="240" w:lineRule="auto"/>
                    <w:rPr>
                      <w:color w:val="3B3477"/>
                      <w:sz w:val="20"/>
                    </w:rPr>
                  </w:pPr>
                  <w:r w:rsidRPr="00B42F2A">
                    <w:rPr>
                      <w:color w:val="3B3477"/>
                      <w:sz w:val="20"/>
                    </w:rPr>
                    <w:t>Women</w:t>
                  </w:r>
                </w:p>
              </w:tc>
              <w:tc>
                <w:tcPr>
                  <w:tcW w:w="1058" w:type="dxa"/>
                  <w:shd w:val="clear" w:color="auto" w:fill="F0F0F6"/>
                  <w:vAlign w:val="center"/>
                </w:tcPr>
                <w:p w:rsidR="00B42F2A" w:rsidRPr="00B42F2A" w:rsidRDefault="004B2645" w:rsidP="002C509E">
                  <w:pPr>
                    <w:spacing w:line="240" w:lineRule="auto"/>
                    <w:rPr>
                      <w:color w:val="3B3477"/>
                      <w:sz w:val="20"/>
                    </w:rPr>
                  </w:pPr>
                  <w:r>
                    <w:rPr>
                      <w:color w:val="3B3477"/>
                      <w:sz w:val="20"/>
                    </w:rPr>
                    <w:t>678</w:t>
                  </w:r>
                </w:p>
              </w:tc>
            </w:tr>
            <w:tr w:rsidR="00B42F2A" w:rsidRPr="00B42F2A" w:rsidTr="00B42F2A">
              <w:trPr>
                <w:trHeight w:val="321"/>
              </w:trPr>
              <w:tc>
                <w:tcPr>
                  <w:tcW w:w="2367" w:type="dxa"/>
                  <w:shd w:val="clear" w:color="auto" w:fill="F0F0F6"/>
                  <w:vAlign w:val="center"/>
                </w:tcPr>
                <w:p w:rsidR="00B42F2A" w:rsidRPr="00B42F2A" w:rsidRDefault="00B42F2A" w:rsidP="002C509E">
                  <w:pPr>
                    <w:spacing w:line="240" w:lineRule="auto"/>
                    <w:rPr>
                      <w:color w:val="3B3477"/>
                      <w:sz w:val="20"/>
                    </w:rPr>
                  </w:pPr>
                  <w:r w:rsidRPr="00B42F2A">
                    <w:rPr>
                      <w:color w:val="3B3477"/>
                      <w:sz w:val="20"/>
                    </w:rPr>
                    <w:t>Girls</w:t>
                  </w:r>
                  <w:r w:rsidRPr="00B42F2A">
                    <w:rPr>
                      <w:color w:val="3B3477"/>
                      <w:sz w:val="20"/>
                    </w:rPr>
                    <w:tab/>
                  </w:r>
                </w:p>
              </w:tc>
              <w:tc>
                <w:tcPr>
                  <w:tcW w:w="1058" w:type="dxa"/>
                  <w:shd w:val="clear" w:color="auto" w:fill="F0F0F6"/>
                  <w:vAlign w:val="center"/>
                </w:tcPr>
                <w:p w:rsidR="00B42F2A" w:rsidRPr="00B42F2A" w:rsidRDefault="007A657E" w:rsidP="002C509E">
                  <w:pPr>
                    <w:spacing w:line="240" w:lineRule="auto"/>
                    <w:rPr>
                      <w:color w:val="3B3477"/>
                      <w:sz w:val="20"/>
                    </w:rPr>
                  </w:pPr>
                  <w:r>
                    <w:rPr>
                      <w:color w:val="3B3477"/>
                      <w:sz w:val="20"/>
                    </w:rPr>
                    <w:t>8816</w:t>
                  </w:r>
                </w:p>
              </w:tc>
            </w:tr>
            <w:tr w:rsidR="00B42F2A" w:rsidRPr="00B42F2A" w:rsidTr="00B42F2A">
              <w:trPr>
                <w:trHeight w:val="321"/>
              </w:trPr>
              <w:tc>
                <w:tcPr>
                  <w:tcW w:w="2367" w:type="dxa"/>
                  <w:shd w:val="clear" w:color="auto" w:fill="F0F0F6"/>
                  <w:vAlign w:val="center"/>
                </w:tcPr>
                <w:p w:rsidR="00B42F2A" w:rsidRPr="00B42F2A" w:rsidRDefault="00B42F2A" w:rsidP="002C509E">
                  <w:pPr>
                    <w:spacing w:line="240" w:lineRule="auto"/>
                    <w:rPr>
                      <w:color w:val="3B3477"/>
                      <w:sz w:val="20"/>
                    </w:rPr>
                  </w:pPr>
                  <w:r w:rsidRPr="00B42F2A">
                    <w:rPr>
                      <w:color w:val="3B3477"/>
                      <w:sz w:val="20"/>
                    </w:rPr>
                    <w:t>Men</w:t>
                  </w:r>
                </w:p>
              </w:tc>
              <w:tc>
                <w:tcPr>
                  <w:tcW w:w="1058" w:type="dxa"/>
                  <w:shd w:val="clear" w:color="auto" w:fill="F0F0F6"/>
                  <w:vAlign w:val="center"/>
                </w:tcPr>
                <w:p w:rsidR="00B42F2A" w:rsidRPr="00B42F2A" w:rsidRDefault="004B2645" w:rsidP="002C509E">
                  <w:pPr>
                    <w:spacing w:line="240" w:lineRule="auto"/>
                    <w:rPr>
                      <w:color w:val="3B3477"/>
                      <w:sz w:val="20"/>
                    </w:rPr>
                  </w:pPr>
                  <w:r>
                    <w:rPr>
                      <w:color w:val="3B3477"/>
                      <w:sz w:val="20"/>
                    </w:rPr>
                    <w:t>547</w:t>
                  </w:r>
                </w:p>
              </w:tc>
            </w:tr>
            <w:tr w:rsidR="00B42F2A" w:rsidRPr="00B42F2A" w:rsidTr="00B42F2A">
              <w:trPr>
                <w:trHeight w:val="321"/>
              </w:trPr>
              <w:tc>
                <w:tcPr>
                  <w:tcW w:w="2367" w:type="dxa"/>
                  <w:shd w:val="clear" w:color="auto" w:fill="F0F0F6"/>
                  <w:vAlign w:val="center"/>
                </w:tcPr>
                <w:p w:rsidR="00B42F2A" w:rsidRPr="00B42F2A" w:rsidRDefault="00B42F2A" w:rsidP="002C509E">
                  <w:pPr>
                    <w:spacing w:line="240" w:lineRule="auto"/>
                    <w:rPr>
                      <w:color w:val="3B3477"/>
                      <w:sz w:val="20"/>
                    </w:rPr>
                  </w:pPr>
                  <w:r w:rsidRPr="00B42F2A">
                    <w:rPr>
                      <w:color w:val="3B3477"/>
                      <w:sz w:val="20"/>
                    </w:rPr>
                    <w:t>Boys</w:t>
                  </w:r>
                </w:p>
              </w:tc>
              <w:tc>
                <w:tcPr>
                  <w:tcW w:w="1058" w:type="dxa"/>
                  <w:shd w:val="clear" w:color="auto" w:fill="F0F0F6"/>
                  <w:vAlign w:val="center"/>
                </w:tcPr>
                <w:p w:rsidR="00B42F2A" w:rsidRPr="00B42F2A" w:rsidRDefault="007A657E" w:rsidP="002C509E">
                  <w:pPr>
                    <w:spacing w:line="240" w:lineRule="auto"/>
                    <w:rPr>
                      <w:color w:val="3B3477"/>
                      <w:sz w:val="20"/>
                    </w:rPr>
                  </w:pPr>
                  <w:r>
                    <w:rPr>
                      <w:color w:val="3B3477"/>
                      <w:sz w:val="20"/>
                    </w:rPr>
                    <w:t>7277</w:t>
                  </w:r>
                </w:p>
              </w:tc>
            </w:tr>
            <w:tr w:rsidR="00B42F2A" w:rsidRPr="00B42F2A" w:rsidTr="00B42F2A">
              <w:trPr>
                <w:trHeight w:val="321"/>
              </w:trPr>
              <w:tc>
                <w:tcPr>
                  <w:tcW w:w="2367" w:type="dxa"/>
                  <w:shd w:val="clear" w:color="auto" w:fill="F0F0F6"/>
                  <w:vAlign w:val="center"/>
                </w:tcPr>
                <w:p w:rsidR="00B42F2A" w:rsidRPr="00B42F2A" w:rsidRDefault="00B42F2A" w:rsidP="002C509E">
                  <w:pPr>
                    <w:spacing w:line="240" w:lineRule="auto"/>
                    <w:ind w:right="-6143"/>
                    <w:rPr>
                      <w:color w:val="3B3477"/>
                      <w:sz w:val="20"/>
                    </w:rPr>
                  </w:pPr>
                  <w:r w:rsidRPr="00B42F2A">
                    <w:rPr>
                      <w:color w:val="3B3477"/>
                      <w:sz w:val="20"/>
                    </w:rPr>
                    <w:t>TOTAL</w:t>
                  </w:r>
                </w:p>
              </w:tc>
              <w:tc>
                <w:tcPr>
                  <w:tcW w:w="1058" w:type="dxa"/>
                  <w:shd w:val="clear" w:color="auto" w:fill="F0F0F6"/>
                  <w:vAlign w:val="center"/>
                </w:tcPr>
                <w:p w:rsidR="00B42F2A" w:rsidRPr="00B42F2A" w:rsidRDefault="004B2645" w:rsidP="002C509E">
                  <w:pPr>
                    <w:spacing w:after="0" w:line="240" w:lineRule="auto"/>
                    <w:ind w:left="0" w:right="60" w:firstLine="0"/>
                    <w:jc w:val="center"/>
                  </w:pPr>
                  <w:r>
                    <w:rPr>
                      <w:color w:val="BD0033"/>
                      <w:sz w:val="28"/>
                    </w:rPr>
                    <w:t>17,318</w:t>
                  </w:r>
                </w:p>
              </w:tc>
            </w:tr>
          </w:tbl>
          <w:p w:rsidR="00B42F2A" w:rsidRPr="00131426" w:rsidRDefault="00B42F2A" w:rsidP="002C509E">
            <w:pPr>
              <w:spacing w:line="240" w:lineRule="auto"/>
              <w:rPr>
                <w:sz w:val="22"/>
              </w:rPr>
            </w:pPr>
          </w:p>
        </w:tc>
      </w:tr>
    </w:tbl>
    <w:p w:rsidR="009875D8" w:rsidRDefault="009875D8" w:rsidP="002C509E">
      <w:pPr>
        <w:spacing w:line="240" w:lineRule="auto"/>
      </w:pPr>
    </w:p>
    <w:tbl>
      <w:tblPr>
        <w:tblStyle w:val="TableGrid0"/>
        <w:tblW w:w="0" w:type="auto"/>
        <w:tblInd w:w="10" w:type="dxa"/>
        <w:tblLook w:val="04A0" w:firstRow="1" w:lastRow="0" w:firstColumn="1" w:lastColumn="0" w:noHBand="0" w:noVBand="1"/>
      </w:tblPr>
      <w:tblGrid>
        <w:gridCol w:w="10758"/>
      </w:tblGrid>
      <w:tr w:rsidR="00131426" w:rsidTr="00131426">
        <w:tc>
          <w:tcPr>
            <w:tcW w:w="10758" w:type="dxa"/>
          </w:tcPr>
          <w:p w:rsidR="00131426" w:rsidRPr="007A657E" w:rsidRDefault="00B42F2A" w:rsidP="002C509E">
            <w:pPr>
              <w:pStyle w:val="Heading2"/>
              <w:ind w:left="-5" w:right="-5642"/>
              <w:outlineLvl w:val="1"/>
              <w:rPr>
                <w:rFonts w:ascii="Arial Narrow" w:hAnsi="Arial Narrow"/>
                <w:sz w:val="24"/>
                <w:szCs w:val="24"/>
              </w:rPr>
            </w:pPr>
            <w:r w:rsidRPr="007A657E">
              <w:rPr>
                <w:rFonts w:ascii="Arial Narrow" w:hAnsi="Arial Narrow"/>
                <w:sz w:val="24"/>
                <w:szCs w:val="24"/>
              </w:rPr>
              <w:lastRenderedPageBreak/>
              <w:t xml:space="preserve">Human </w:t>
            </w:r>
            <w:r w:rsidR="00037782">
              <w:rPr>
                <w:rFonts w:ascii="Arial Narrow" w:hAnsi="Arial Narrow"/>
                <w:sz w:val="24"/>
                <w:szCs w:val="24"/>
              </w:rPr>
              <w:t xml:space="preserve">Interest </w:t>
            </w:r>
            <w:r w:rsidRPr="007A657E">
              <w:rPr>
                <w:rFonts w:ascii="Arial Narrow" w:hAnsi="Arial Narrow"/>
                <w:sz w:val="24"/>
                <w:szCs w:val="24"/>
              </w:rPr>
              <w:t>Stories</w:t>
            </w:r>
          </w:p>
          <w:p w:rsidR="000076BF" w:rsidRPr="007A657E" w:rsidRDefault="000076BF" w:rsidP="002C509E">
            <w:pPr>
              <w:pStyle w:val="NoSpacing"/>
              <w:jc w:val="both"/>
              <w:rPr>
                <w:rFonts w:ascii="Garamond" w:hAnsi="Garamond"/>
                <w:b/>
                <w:sz w:val="20"/>
                <w:szCs w:val="20"/>
              </w:rPr>
            </w:pPr>
            <w:r w:rsidRPr="007A657E">
              <w:rPr>
                <w:rFonts w:ascii="Garamond" w:hAnsi="Garamond"/>
                <w:b/>
                <w:sz w:val="20"/>
                <w:szCs w:val="20"/>
              </w:rPr>
              <w:t>Name: Chris</w:t>
            </w:r>
          </w:p>
          <w:p w:rsidR="000076BF" w:rsidRPr="007A657E" w:rsidRDefault="000076BF" w:rsidP="002C509E">
            <w:pPr>
              <w:pStyle w:val="NoSpacing"/>
              <w:jc w:val="both"/>
              <w:rPr>
                <w:rFonts w:ascii="Garamond" w:hAnsi="Garamond"/>
                <w:b/>
                <w:sz w:val="20"/>
                <w:szCs w:val="20"/>
              </w:rPr>
            </w:pPr>
            <w:r w:rsidRPr="007A657E">
              <w:rPr>
                <w:rFonts w:ascii="Garamond" w:hAnsi="Garamond"/>
                <w:b/>
                <w:sz w:val="20"/>
                <w:szCs w:val="20"/>
              </w:rPr>
              <w:t>Age:</w:t>
            </w:r>
            <w:r w:rsidR="00037782">
              <w:rPr>
                <w:rFonts w:ascii="Garamond" w:hAnsi="Garamond"/>
                <w:b/>
                <w:sz w:val="20"/>
                <w:szCs w:val="20"/>
              </w:rPr>
              <w:t xml:space="preserve"> </w:t>
            </w:r>
            <w:r w:rsidRPr="007A657E">
              <w:rPr>
                <w:rFonts w:ascii="Garamond" w:hAnsi="Garamond"/>
                <w:b/>
                <w:sz w:val="20"/>
                <w:szCs w:val="20"/>
              </w:rPr>
              <w:t>38 years</w:t>
            </w:r>
          </w:p>
          <w:p w:rsidR="000076BF" w:rsidRPr="007A657E" w:rsidRDefault="00037782" w:rsidP="002C509E">
            <w:pPr>
              <w:pStyle w:val="NoSpacing"/>
              <w:jc w:val="both"/>
              <w:rPr>
                <w:rFonts w:ascii="Garamond" w:hAnsi="Garamond"/>
                <w:b/>
                <w:sz w:val="20"/>
                <w:szCs w:val="20"/>
              </w:rPr>
            </w:pPr>
            <w:r>
              <w:rPr>
                <w:rFonts w:ascii="Garamond" w:hAnsi="Garamond"/>
                <w:b/>
                <w:sz w:val="20"/>
                <w:szCs w:val="20"/>
              </w:rPr>
              <w:t xml:space="preserve">Status: </w:t>
            </w:r>
            <w:r w:rsidR="000076BF" w:rsidRPr="007A657E">
              <w:rPr>
                <w:rFonts w:ascii="Garamond" w:hAnsi="Garamond"/>
                <w:b/>
                <w:sz w:val="20"/>
                <w:szCs w:val="20"/>
              </w:rPr>
              <w:t xml:space="preserve">EVD survivor </w:t>
            </w:r>
            <w:r>
              <w:rPr>
                <w:rFonts w:ascii="Garamond" w:hAnsi="Garamond"/>
                <w:b/>
                <w:sz w:val="20"/>
                <w:szCs w:val="20"/>
              </w:rPr>
              <w:t>widower with four c</w:t>
            </w:r>
            <w:r w:rsidR="000076BF" w:rsidRPr="007A657E">
              <w:rPr>
                <w:rFonts w:ascii="Garamond" w:hAnsi="Garamond"/>
                <w:b/>
                <w:sz w:val="20"/>
                <w:szCs w:val="20"/>
              </w:rPr>
              <w:t>hildren</w:t>
            </w:r>
          </w:p>
          <w:p w:rsidR="000076BF" w:rsidRPr="007A657E" w:rsidRDefault="000076BF" w:rsidP="002C509E">
            <w:pPr>
              <w:pStyle w:val="NoSpacing"/>
              <w:jc w:val="both"/>
              <w:rPr>
                <w:rFonts w:ascii="Garamond" w:hAnsi="Garamond"/>
                <w:sz w:val="20"/>
                <w:szCs w:val="20"/>
              </w:rPr>
            </w:pPr>
          </w:p>
          <w:p w:rsidR="000076BF" w:rsidRPr="007A657E" w:rsidRDefault="000076BF" w:rsidP="002C509E">
            <w:pPr>
              <w:pStyle w:val="NoSpacing"/>
              <w:jc w:val="both"/>
              <w:rPr>
                <w:rFonts w:ascii="Garamond" w:hAnsi="Garamond"/>
                <w:sz w:val="20"/>
                <w:szCs w:val="20"/>
              </w:rPr>
            </w:pPr>
            <w:r w:rsidRPr="007A657E">
              <w:rPr>
                <w:rFonts w:ascii="Garamond" w:hAnsi="Garamond"/>
                <w:b/>
                <w:sz w:val="20"/>
                <w:szCs w:val="20"/>
              </w:rPr>
              <w:t xml:space="preserve">This story </w:t>
            </w:r>
            <w:r w:rsidRPr="007A657E">
              <w:rPr>
                <w:rFonts w:ascii="Garamond" w:hAnsi="Garamond"/>
                <w:sz w:val="20"/>
                <w:szCs w:val="20"/>
              </w:rPr>
              <w:t>is based on the facts and in</w:t>
            </w:r>
            <w:r w:rsidR="00AA3C6E">
              <w:rPr>
                <w:rFonts w:ascii="Garamond" w:hAnsi="Garamond"/>
                <w:sz w:val="20"/>
                <w:szCs w:val="20"/>
              </w:rPr>
              <w:t>formation obtained by the Inter-R</w:t>
            </w:r>
            <w:r w:rsidRPr="007A657E">
              <w:rPr>
                <w:rFonts w:ascii="Garamond" w:hAnsi="Garamond"/>
                <w:sz w:val="20"/>
                <w:szCs w:val="20"/>
              </w:rPr>
              <w:t>eligious Council of Liberia (</w:t>
            </w:r>
            <w:r w:rsidR="00AA3C6E">
              <w:rPr>
                <w:rFonts w:ascii="Garamond" w:hAnsi="Garamond"/>
                <w:sz w:val="20"/>
                <w:szCs w:val="20"/>
              </w:rPr>
              <w:t>I</w:t>
            </w:r>
            <w:r w:rsidRPr="007A657E">
              <w:rPr>
                <w:rFonts w:ascii="Garamond" w:hAnsi="Garamond"/>
                <w:sz w:val="20"/>
                <w:szCs w:val="20"/>
              </w:rPr>
              <w:t xml:space="preserve">RCL) social worker who talked to Chris, a survivor if the Ebola Virus Disease in his late thirties, at his home in Du-Port Road Cow Field Community, Paynesville City, in </w:t>
            </w:r>
            <w:proofErr w:type="spellStart"/>
            <w:r w:rsidRPr="007A657E">
              <w:rPr>
                <w:rFonts w:ascii="Garamond" w:hAnsi="Garamond"/>
                <w:sz w:val="20"/>
                <w:szCs w:val="20"/>
              </w:rPr>
              <w:t>Montserrado</w:t>
            </w:r>
            <w:proofErr w:type="spellEnd"/>
            <w:r w:rsidRPr="007A657E">
              <w:rPr>
                <w:rFonts w:ascii="Garamond" w:hAnsi="Garamond"/>
                <w:sz w:val="20"/>
                <w:szCs w:val="20"/>
              </w:rPr>
              <w:t xml:space="preserve"> County. </w:t>
            </w:r>
          </w:p>
          <w:p w:rsidR="000076BF" w:rsidRPr="007A657E" w:rsidRDefault="000076BF" w:rsidP="002C509E">
            <w:pPr>
              <w:pStyle w:val="NoSpacing"/>
              <w:jc w:val="both"/>
              <w:rPr>
                <w:rFonts w:ascii="Garamond" w:hAnsi="Garamond"/>
                <w:sz w:val="20"/>
                <w:szCs w:val="20"/>
              </w:rPr>
            </w:pPr>
          </w:p>
          <w:p w:rsidR="000076BF" w:rsidRPr="007A657E" w:rsidRDefault="000076BF" w:rsidP="002C509E">
            <w:pPr>
              <w:pStyle w:val="NoSpacing"/>
              <w:jc w:val="both"/>
              <w:rPr>
                <w:rFonts w:ascii="Garamond" w:hAnsi="Garamond"/>
                <w:sz w:val="20"/>
                <w:szCs w:val="20"/>
              </w:rPr>
            </w:pPr>
            <w:r w:rsidRPr="007A657E">
              <w:rPr>
                <w:rFonts w:ascii="Garamond" w:hAnsi="Garamond"/>
                <w:sz w:val="20"/>
                <w:szCs w:val="20"/>
              </w:rPr>
              <w:t xml:space="preserve">When I got to Chris’ house on the Du-Port Road, I found him sitting in a chair with one leg, bandaged. When I asked him why was he wearing a bandage and he started narrating his story. Sometime September 2014, during the Ebola crisis in Liberia, the virus attacked his home and family. It started with his wife and later he and other members of the family got infected as well. They were taken to the Ebola Treatment Unit/ETU and while going through treatment he sadly lost his wife to the Ebola virus. At the ETU he started feeling pain in his left foot for two days. The leg swelled and burst creating a large sore that lasted for a month.  One night In December 2014, long after he had been discharged from the ETU while sleeping on the bed he work up to a horrific discovery that his sore leg had dropped off him and the severed foot was lying lifelessly on the bed. </w:t>
            </w:r>
          </w:p>
          <w:p w:rsidR="000076BF" w:rsidRPr="007A657E" w:rsidRDefault="000076BF" w:rsidP="002C509E">
            <w:pPr>
              <w:pStyle w:val="NoSpacing"/>
              <w:jc w:val="both"/>
              <w:rPr>
                <w:rFonts w:ascii="Garamond" w:hAnsi="Garamond"/>
                <w:sz w:val="20"/>
                <w:szCs w:val="20"/>
              </w:rPr>
            </w:pPr>
          </w:p>
          <w:p w:rsidR="000076BF" w:rsidRPr="007A657E" w:rsidRDefault="000076BF" w:rsidP="002C509E">
            <w:pPr>
              <w:pStyle w:val="NoSpacing"/>
              <w:jc w:val="both"/>
              <w:rPr>
                <w:rFonts w:ascii="Garamond" w:hAnsi="Garamond"/>
                <w:sz w:val="20"/>
                <w:szCs w:val="20"/>
              </w:rPr>
            </w:pPr>
            <w:r w:rsidRPr="007A657E">
              <w:rPr>
                <w:rFonts w:ascii="Garamond" w:hAnsi="Garamond"/>
                <w:sz w:val="20"/>
                <w:szCs w:val="20"/>
              </w:rPr>
              <w:t xml:space="preserve">He became disturbed after this terrible event and his life was never the same. Before he got infected with the EVD, he was a carpenter and a sole breadwinner for family looking after his wife and children. Since the incident, Chris has been seeking medical treatment to cure the sore. Fortunately, in December 2014, Chris was selected among the beneficiaries to receive the $150 one time cash grant from the UNICEF supported </w:t>
            </w:r>
            <w:proofErr w:type="spellStart"/>
            <w:r w:rsidRPr="007A657E">
              <w:rPr>
                <w:rFonts w:ascii="Garamond" w:hAnsi="Garamond"/>
                <w:sz w:val="20"/>
                <w:szCs w:val="20"/>
              </w:rPr>
              <w:t>programme</w:t>
            </w:r>
            <w:proofErr w:type="spellEnd"/>
            <w:r w:rsidRPr="007A657E">
              <w:rPr>
                <w:rFonts w:ascii="Garamond" w:hAnsi="Garamond"/>
                <w:sz w:val="20"/>
                <w:szCs w:val="20"/>
              </w:rPr>
              <w:t xml:space="preserve"> administered by Liberia’s Ministry of Gender, Children and Social Protection to assist him take care of his children.  He use some of the one-time cash grant to seek the initial treatment. Chris has four kids to care of and the constant worry about feeding and sending them to school forced him to contemplate sending them to an orphanage but the community Leaders and social workers discouraged him and referred him to the IRCL. </w:t>
            </w:r>
          </w:p>
          <w:p w:rsidR="000076BF" w:rsidRPr="007A657E" w:rsidRDefault="000076BF" w:rsidP="002C509E">
            <w:pPr>
              <w:pStyle w:val="NoSpacing"/>
              <w:jc w:val="both"/>
              <w:rPr>
                <w:rFonts w:ascii="Garamond" w:hAnsi="Garamond"/>
                <w:sz w:val="20"/>
                <w:szCs w:val="20"/>
              </w:rPr>
            </w:pPr>
          </w:p>
          <w:p w:rsidR="000076BF" w:rsidRPr="007A657E" w:rsidRDefault="000076BF" w:rsidP="002C509E">
            <w:pPr>
              <w:pStyle w:val="NoSpacing"/>
              <w:jc w:val="both"/>
              <w:rPr>
                <w:rFonts w:ascii="Garamond" w:hAnsi="Garamond"/>
                <w:sz w:val="20"/>
                <w:szCs w:val="20"/>
              </w:rPr>
            </w:pPr>
            <w:r w:rsidRPr="007A657E">
              <w:rPr>
                <w:rFonts w:ascii="Garamond" w:hAnsi="Garamond"/>
                <w:sz w:val="20"/>
                <w:szCs w:val="20"/>
              </w:rPr>
              <w:t xml:space="preserve">I visit Chris routinely to talk to him. It is comforting to note that despite all these challenges, all the four kids are going to school as Chris had wished and are staying together as a family under the watch of other family members and the community. Talking to the older daughter who is now 12, she said, “her father was very worried about their fate and did not know what to do to care for them, but now she is happy they are still together because others care.” </w:t>
            </w:r>
          </w:p>
          <w:p w:rsidR="000076BF" w:rsidRPr="007A657E" w:rsidRDefault="000076BF" w:rsidP="002C509E">
            <w:pPr>
              <w:pStyle w:val="NoSpacing"/>
              <w:jc w:val="both"/>
              <w:rPr>
                <w:rFonts w:ascii="Garamond" w:hAnsi="Garamond"/>
                <w:sz w:val="20"/>
                <w:szCs w:val="20"/>
                <w:lang w:val="en-GB"/>
              </w:rPr>
            </w:pPr>
          </w:p>
          <w:p w:rsidR="000076BF" w:rsidRPr="007A657E" w:rsidRDefault="000076BF" w:rsidP="002C509E">
            <w:pPr>
              <w:spacing w:line="240" w:lineRule="auto"/>
              <w:rPr>
                <w:rFonts w:ascii="Garamond" w:hAnsi="Garamond"/>
                <w:sz w:val="20"/>
                <w:szCs w:val="20"/>
                <w:lang w:val="en-GB"/>
              </w:rPr>
            </w:pPr>
            <w:r w:rsidRPr="007A657E">
              <w:rPr>
                <w:rFonts w:ascii="Garamond" w:hAnsi="Garamond"/>
                <w:sz w:val="20"/>
                <w:szCs w:val="20"/>
                <w:lang w:val="en-GB"/>
              </w:rPr>
              <w:t xml:space="preserve">My name is Christine </w:t>
            </w:r>
            <w:proofErr w:type="spellStart"/>
            <w:r w:rsidRPr="007A657E">
              <w:rPr>
                <w:rFonts w:ascii="Garamond" w:hAnsi="Garamond"/>
                <w:sz w:val="20"/>
                <w:szCs w:val="20"/>
                <w:lang w:val="en-GB"/>
              </w:rPr>
              <w:t>Zomomou</w:t>
            </w:r>
            <w:proofErr w:type="spellEnd"/>
            <w:r w:rsidRPr="007A657E">
              <w:rPr>
                <w:rFonts w:ascii="Garamond" w:hAnsi="Garamond"/>
                <w:sz w:val="20"/>
                <w:szCs w:val="20"/>
                <w:lang w:val="en-GB"/>
              </w:rPr>
              <w:t>. I am 14 years old and in the twelve (12</w:t>
            </w:r>
            <w:r w:rsidRPr="007A657E">
              <w:rPr>
                <w:rFonts w:ascii="Garamond" w:hAnsi="Garamond"/>
                <w:sz w:val="20"/>
                <w:szCs w:val="20"/>
                <w:vertAlign w:val="superscript"/>
                <w:lang w:val="en-GB"/>
              </w:rPr>
              <w:t>th</w:t>
            </w:r>
            <w:r w:rsidRPr="007A657E">
              <w:rPr>
                <w:rFonts w:ascii="Garamond" w:hAnsi="Garamond"/>
                <w:sz w:val="20"/>
                <w:szCs w:val="20"/>
                <w:lang w:val="en-GB"/>
              </w:rPr>
              <w:t>) grade at the SDA School located at Paynesville. I am the oldest daughter of Chris. I am so very happy to be back in school again, through the help of IRCL. I lost my mother during the Ebola crisis in Liberia and my father became disabled losing his foot   and could not work again. My father is no longer working and is no longer in a position to pay my school fees. I am still in school up to this today the social worker from the IRCL contacted me and made friends with me. She went and paid my school fees and now I look forward to a better future. I will graduate and start college soon if I can get some money to pay my college tuition.</w:t>
            </w:r>
          </w:p>
          <w:p w:rsidR="000076BF" w:rsidRPr="007A657E" w:rsidRDefault="000076BF" w:rsidP="002C509E">
            <w:pPr>
              <w:pStyle w:val="NoSpacing"/>
              <w:rPr>
                <w:rFonts w:ascii="Garamond" w:hAnsi="Garamond"/>
                <w:b/>
                <w:sz w:val="20"/>
                <w:szCs w:val="20"/>
                <w:lang w:val="en-GB"/>
              </w:rPr>
            </w:pPr>
            <w:proofErr w:type="spellStart"/>
            <w:r w:rsidRPr="007A657E">
              <w:rPr>
                <w:rFonts w:ascii="Garamond" w:hAnsi="Garamond"/>
                <w:b/>
                <w:sz w:val="20"/>
                <w:szCs w:val="20"/>
                <w:lang w:val="en-GB"/>
              </w:rPr>
              <w:t>Name:Morris</w:t>
            </w:r>
            <w:proofErr w:type="spellEnd"/>
            <w:r w:rsidRPr="007A657E">
              <w:rPr>
                <w:rFonts w:ascii="Garamond" w:hAnsi="Garamond"/>
                <w:b/>
                <w:sz w:val="20"/>
                <w:szCs w:val="20"/>
                <w:lang w:val="en-GB"/>
              </w:rPr>
              <w:t xml:space="preserve"> </w:t>
            </w:r>
            <w:proofErr w:type="spellStart"/>
            <w:r w:rsidRPr="007A657E">
              <w:rPr>
                <w:rFonts w:ascii="Garamond" w:hAnsi="Garamond"/>
                <w:b/>
                <w:sz w:val="20"/>
                <w:szCs w:val="20"/>
                <w:lang w:val="en-GB"/>
              </w:rPr>
              <w:t>Kaifa</w:t>
            </w:r>
            <w:proofErr w:type="spellEnd"/>
          </w:p>
          <w:p w:rsidR="000076BF" w:rsidRPr="007A657E" w:rsidRDefault="000076BF" w:rsidP="002C509E">
            <w:pPr>
              <w:pStyle w:val="NoSpacing"/>
              <w:rPr>
                <w:rFonts w:ascii="Garamond" w:hAnsi="Garamond"/>
                <w:b/>
                <w:sz w:val="20"/>
                <w:szCs w:val="20"/>
                <w:lang w:val="en-GB"/>
              </w:rPr>
            </w:pPr>
            <w:r w:rsidRPr="007A657E">
              <w:rPr>
                <w:rFonts w:ascii="Garamond" w:hAnsi="Garamond"/>
                <w:b/>
                <w:sz w:val="20"/>
                <w:szCs w:val="20"/>
                <w:lang w:val="en-GB"/>
              </w:rPr>
              <w:t>Age: 15 years</w:t>
            </w:r>
          </w:p>
          <w:p w:rsidR="000076BF" w:rsidRPr="007A657E" w:rsidRDefault="000076BF" w:rsidP="002C509E">
            <w:pPr>
              <w:pStyle w:val="NoSpacing"/>
              <w:rPr>
                <w:rFonts w:ascii="Garamond" w:hAnsi="Garamond"/>
                <w:b/>
                <w:sz w:val="20"/>
                <w:szCs w:val="20"/>
                <w:lang w:val="en-GB"/>
              </w:rPr>
            </w:pPr>
            <w:r w:rsidRPr="007A657E">
              <w:rPr>
                <w:rFonts w:ascii="Garamond" w:hAnsi="Garamond"/>
                <w:b/>
                <w:sz w:val="20"/>
                <w:szCs w:val="20"/>
                <w:lang w:val="en-GB"/>
              </w:rPr>
              <w:t>Status: EVD survivor, Student</w:t>
            </w:r>
          </w:p>
          <w:p w:rsidR="000076BF" w:rsidRPr="007A657E" w:rsidRDefault="000076BF" w:rsidP="002C509E">
            <w:pPr>
              <w:pStyle w:val="NoSpacing"/>
              <w:rPr>
                <w:rFonts w:ascii="Garamond" w:hAnsi="Garamond"/>
                <w:sz w:val="20"/>
                <w:szCs w:val="20"/>
                <w:lang w:val="en-GB"/>
              </w:rPr>
            </w:pPr>
          </w:p>
          <w:p w:rsidR="000076BF" w:rsidRPr="007A657E" w:rsidRDefault="000076BF" w:rsidP="002C509E">
            <w:pPr>
              <w:spacing w:line="240" w:lineRule="auto"/>
              <w:rPr>
                <w:rFonts w:ascii="Garamond" w:hAnsi="Garamond"/>
                <w:sz w:val="20"/>
                <w:szCs w:val="20"/>
                <w:lang w:val="en-GB"/>
              </w:rPr>
            </w:pPr>
            <w:r w:rsidRPr="007A657E">
              <w:rPr>
                <w:rFonts w:ascii="Garamond" w:hAnsi="Garamond"/>
                <w:sz w:val="20"/>
                <w:szCs w:val="20"/>
                <w:lang w:val="en-GB"/>
              </w:rPr>
              <w:t xml:space="preserve">Morris </w:t>
            </w:r>
            <w:proofErr w:type="spellStart"/>
            <w:r w:rsidRPr="007A657E">
              <w:rPr>
                <w:rFonts w:ascii="Garamond" w:hAnsi="Garamond"/>
                <w:sz w:val="20"/>
                <w:szCs w:val="20"/>
                <w:lang w:val="en-GB"/>
              </w:rPr>
              <w:t>Kiafa</w:t>
            </w:r>
            <w:proofErr w:type="spellEnd"/>
            <w:r w:rsidRPr="007A657E">
              <w:rPr>
                <w:rFonts w:ascii="Garamond" w:hAnsi="Garamond"/>
                <w:sz w:val="20"/>
                <w:szCs w:val="20"/>
                <w:lang w:val="en-GB"/>
              </w:rPr>
              <w:t xml:space="preserve"> is a 15 year- old boy who survived the EVD virus after his mother came down with the disease.  His mother did not survive and died at the ETU. After he received treatment at the ETU and recovered from the virus, Morris did not have any known adult relative that wanted to take care of him and his 6 siblings. They were taken to the </w:t>
            </w:r>
            <w:proofErr w:type="spellStart"/>
            <w:r w:rsidRPr="007A657E">
              <w:rPr>
                <w:rFonts w:ascii="Garamond" w:hAnsi="Garamond"/>
                <w:sz w:val="20"/>
                <w:szCs w:val="20"/>
                <w:lang w:val="en-GB"/>
              </w:rPr>
              <w:t>Hawa</w:t>
            </w:r>
            <w:proofErr w:type="spellEnd"/>
            <w:r w:rsidRPr="007A657E">
              <w:rPr>
                <w:rFonts w:ascii="Garamond" w:hAnsi="Garamond"/>
                <w:sz w:val="20"/>
                <w:szCs w:val="20"/>
                <w:lang w:val="en-GB"/>
              </w:rPr>
              <w:t xml:space="preserve"> Massaquoi Transit </w:t>
            </w:r>
            <w:proofErr w:type="spellStart"/>
            <w:r w:rsidRPr="007A657E">
              <w:rPr>
                <w:rFonts w:ascii="Garamond" w:hAnsi="Garamond"/>
                <w:sz w:val="20"/>
                <w:szCs w:val="20"/>
                <w:lang w:val="en-GB"/>
              </w:rPr>
              <w:t>center</w:t>
            </w:r>
            <w:proofErr w:type="spellEnd"/>
            <w:r w:rsidRPr="007A657E">
              <w:rPr>
                <w:rFonts w:ascii="Garamond" w:hAnsi="Garamond"/>
                <w:sz w:val="20"/>
                <w:szCs w:val="20"/>
                <w:lang w:val="en-GB"/>
              </w:rPr>
              <w:t xml:space="preserve"> that provided shelter for children who had survived the virus but had no one to care for them.  This is what Morris has to say “I am Morris </w:t>
            </w:r>
            <w:proofErr w:type="spellStart"/>
            <w:r w:rsidRPr="007A657E">
              <w:rPr>
                <w:rFonts w:ascii="Garamond" w:hAnsi="Garamond"/>
                <w:sz w:val="20"/>
                <w:szCs w:val="20"/>
                <w:lang w:val="en-GB"/>
              </w:rPr>
              <w:t>Kaifa</w:t>
            </w:r>
            <w:proofErr w:type="spellEnd"/>
            <w:r w:rsidRPr="007A657E">
              <w:rPr>
                <w:rFonts w:ascii="Garamond" w:hAnsi="Garamond"/>
                <w:sz w:val="20"/>
                <w:szCs w:val="20"/>
                <w:lang w:val="en-GB"/>
              </w:rPr>
              <w:t>, 15 years of age in the sixth Grade class. I don’t really know what to say because I am too happy to see myself going to school. Because the time my parent died during the Ebola I thought my school business was finished right there, but when I was told by the Social Workers that certain people from the group called Inter Religious Council of Liberia was coming to help to send us to school, buy my school books, copy books, uniform and shoes I started celebrating and rejoicing in my heart and thank God that I will not drop out of school and be like other children that are in the street.</w:t>
            </w:r>
          </w:p>
          <w:p w:rsidR="000076BF" w:rsidRPr="007A657E" w:rsidRDefault="000076BF" w:rsidP="002C509E">
            <w:pPr>
              <w:pStyle w:val="NoSpacing"/>
              <w:rPr>
                <w:rFonts w:ascii="Garamond" w:hAnsi="Garamond"/>
                <w:b/>
                <w:sz w:val="20"/>
                <w:szCs w:val="20"/>
                <w:lang w:val="en-GB"/>
              </w:rPr>
            </w:pPr>
          </w:p>
          <w:p w:rsidR="000076BF" w:rsidRPr="007A657E" w:rsidRDefault="000076BF" w:rsidP="002C509E">
            <w:pPr>
              <w:pStyle w:val="NoSpacing"/>
              <w:rPr>
                <w:rFonts w:ascii="Garamond" w:hAnsi="Garamond"/>
                <w:b/>
                <w:sz w:val="20"/>
                <w:szCs w:val="20"/>
                <w:lang w:val="en-GB"/>
              </w:rPr>
            </w:pPr>
            <w:r w:rsidRPr="007A657E">
              <w:rPr>
                <w:rFonts w:ascii="Garamond" w:hAnsi="Garamond"/>
                <w:b/>
                <w:sz w:val="20"/>
                <w:szCs w:val="20"/>
                <w:lang w:val="en-GB"/>
              </w:rPr>
              <w:t>Name: Jemima Cooper</w:t>
            </w:r>
          </w:p>
          <w:p w:rsidR="000076BF" w:rsidRPr="007A657E" w:rsidRDefault="000076BF" w:rsidP="002C509E">
            <w:pPr>
              <w:pStyle w:val="NoSpacing"/>
              <w:rPr>
                <w:rFonts w:ascii="Garamond" w:hAnsi="Garamond"/>
                <w:b/>
                <w:sz w:val="20"/>
                <w:szCs w:val="20"/>
                <w:lang w:val="en-GB"/>
              </w:rPr>
            </w:pPr>
            <w:r w:rsidRPr="007A657E">
              <w:rPr>
                <w:rFonts w:ascii="Garamond" w:hAnsi="Garamond"/>
                <w:b/>
                <w:sz w:val="20"/>
                <w:szCs w:val="20"/>
                <w:lang w:val="en-GB"/>
              </w:rPr>
              <w:t>Age: 14 years</w:t>
            </w:r>
          </w:p>
          <w:p w:rsidR="000076BF" w:rsidRPr="007A657E" w:rsidRDefault="000076BF" w:rsidP="002C509E">
            <w:pPr>
              <w:pStyle w:val="NoSpacing"/>
              <w:rPr>
                <w:rFonts w:ascii="Garamond" w:hAnsi="Garamond"/>
                <w:b/>
                <w:sz w:val="20"/>
                <w:szCs w:val="20"/>
                <w:lang w:val="en-GB"/>
              </w:rPr>
            </w:pPr>
            <w:r w:rsidRPr="007A657E">
              <w:rPr>
                <w:rFonts w:ascii="Garamond" w:hAnsi="Garamond"/>
                <w:b/>
                <w:sz w:val="20"/>
                <w:szCs w:val="20"/>
                <w:lang w:val="en-GB"/>
              </w:rPr>
              <w:t>Status: Student, Women of Faith</w:t>
            </w:r>
          </w:p>
          <w:p w:rsidR="000076BF" w:rsidRPr="007A657E" w:rsidRDefault="000076BF" w:rsidP="002C509E">
            <w:pPr>
              <w:pStyle w:val="NoSpacing"/>
              <w:rPr>
                <w:rFonts w:ascii="Garamond" w:hAnsi="Garamond"/>
                <w:sz w:val="20"/>
                <w:szCs w:val="20"/>
                <w:lang w:val="en-GB"/>
              </w:rPr>
            </w:pPr>
          </w:p>
          <w:p w:rsidR="000076BF" w:rsidRPr="007A657E" w:rsidRDefault="000076BF" w:rsidP="002C509E">
            <w:pPr>
              <w:spacing w:line="240" w:lineRule="auto"/>
              <w:rPr>
                <w:rFonts w:ascii="Garamond" w:hAnsi="Garamond"/>
                <w:sz w:val="20"/>
                <w:szCs w:val="20"/>
                <w:lang w:val="en-GB"/>
              </w:rPr>
            </w:pPr>
            <w:r w:rsidRPr="007A657E">
              <w:rPr>
                <w:rFonts w:ascii="Garamond" w:hAnsi="Garamond"/>
                <w:sz w:val="20"/>
                <w:szCs w:val="20"/>
                <w:lang w:val="en-GB"/>
              </w:rPr>
              <w:t>“My name is Jemima Cooper and I am 14 years old. My father died during the Ebola crisis and unfortunately I fell pregnant for one boy in the community. The boy denied the pregnancy and my mother chased me from the house. I didn’t know what to do and wanted to kill myself and then I came in contact with the Women of Faith of Bong County when they saw me in the street. I told them my story and they took me to my Aunty and asked her to take care of me until things could be settled between my mother and myself. The women of Faith group started to talk to my mother and after several months, she finally agreed to take me back in the house. The WOF women helped me and took me back to my mother. They helped me to enrol in school to continue my Education and they followed up on me all the time. The baby father is still not willing to accept the child and I am left alone to support the child. After school I sell small things (petty trading) right in the community market. I tried to study at night and it is difficult but I have to get an education to take care of myself and the baby. I want to thank the WOF in Bong County for all the support they continue to give me. I am back in school and I am happy.”</w:t>
            </w:r>
          </w:p>
          <w:p w:rsidR="000076BF" w:rsidRPr="007A657E" w:rsidRDefault="000076BF" w:rsidP="002C509E">
            <w:pPr>
              <w:pStyle w:val="NoSpacing"/>
              <w:rPr>
                <w:rFonts w:ascii="Garamond" w:hAnsi="Garamond"/>
                <w:b/>
                <w:sz w:val="20"/>
                <w:szCs w:val="20"/>
                <w:lang w:val="en-GB"/>
              </w:rPr>
            </w:pPr>
          </w:p>
          <w:p w:rsidR="000076BF" w:rsidRPr="007A657E" w:rsidRDefault="000076BF" w:rsidP="002C509E">
            <w:pPr>
              <w:pStyle w:val="NoSpacing"/>
              <w:rPr>
                <w:rFonts w:ascii="Garamond" w:hAnsi="Garamond"/>
                <w:b/>
                <w:sz w:val="20"/>
                <w:szCs w:val="20"/>
                <w:lang w:val="en-GB"/>
              </w:rPr>
            </w:pPr>
            <w:proofErr w:type="spellStart"/>
            <w:r w:rsidRPr="007A657E">
              <w:rPr>
                <w:rFonts w:ascii="Garamond" w:hAnsi="Garamond"/>
                <w:b/>
                <w:sz w:val="20"/>
                <w:szCs w:val="20"/>
                <w:lang w:val="en-GB"/>
              </w:rPr>
              <w:t>Bendu</w:t>
            </w:r>
            <w:proofErr w:type="spellEnd"/>
            <w:r w:rsidRPr="007A657E">
              <w:rPr>
                <w:rFonts w:ascii="Garamond" w:hAnsi="Garamond"/>
                <w:b/>
                <w:sz w:val="20"/>
                <w:szCs w:val="20"/>
                <w:lang w:val="en-GB"/>
              </w:rPr>
              <w:t xml:space="preserve"> Sheriff</w:t>
            </w:r>
          </w:p>
          <w:p w:rsidR="000076BF" w:rsidRPr="007A657E" w:rsidRDefault="000076BF" w:rsidP="002C509E">
            <w:pPr>
              <w:pStyle w:val="NoSpacing"/>
              <w:rPr>
                <w:rFonts w:ascii="Garamond" w:hAnsi="Garamond"/>
                <w:b/>
                <w:sz w:val="20"/>
                <w:szCs w:val="20"/>
                <w:lang w:val="en-GB"/>
              </w:rPr>
            </w:pPr>
            <w:r w:rsidRPr="007A657E">
              <w:rPr>
                <w:rFonts w:ascii="Garamond" w:hAnsi="Garamond"/>
                <w:b/>
                <w:sz w:val="20"/>
                <w:szCs w:val="20"/>
                <w:lang w:val="en-GB"/>
              </w:rPr>
              <w:t>Age: 9 years</w:t>
            </w:r>
          </w:p>
          <w:p w:rsidR="000076BF" w:rsidRPr="007A657E" w:rsidRDefault="000076BF" w:rsidP="002C509E">
            <w:pPr>
              <w:pStyle w:val="NoSpacing"/>
              <w:rPr>
                <w:rFonts w:ascii="Garamond" w:hAnsi="Garamond"/>
                <w:b/>
                <w:sz w:val="20"/>
                <w:szCs w:val="20"/>
                <w:lang w:val="en-GB"/>
              </w:rPr>
            </w:pPr>
            <w:r w:rsidRPr="007A657E">
              <w:rPr>
                <w:rFonts w:ascii="Garamond" w:hAnsi="Garamond"/>
                <w:b/>
                <w:sz w:val="20"/>
                <w:szCs w:val="20"/>
                <w:lang w:val="en-GB"/>
              </w:rPr>
              <w:t>Status: EVD survivor, Student</w:t>
            </w:r>
          </w:p>
          <w:p w:rsidR="000076BF" w:rsidRPr="007A657E" w:rsidRDefault="000076BF" w:rsidP="002C509E">
            <w:pPr>
              <w:pStyle w:val="NoSpacing"/>
              <w:rPr>
                <w:rFonts w:ascii="Garamond" w:hAnsi="Garamond"/>
                <w:sz w:val="20"/>
                <w:szCs w:val="20"/>
                <w:lang w:val="en-GB"/>
              </w:rPr>
            </w:pPr>
          </w:p>
          <w:p w:rsidR="00131426" w:rsidRDefault="000076BF" w:rsidP="002C509E">
            <w:pPr>
              <w:spacing w:line="240" w:lineRule="auto"/>
              <w:rPr>
                <w:rFonts w:ascii="Arial Narrow" w:hAnsi="Arial Narrow"/>
                <w:sz w:val="24"/>
                <w:szCs w:val="24"/>
                <w:lang w:val="en-GB"/>
              </w:rPr>
            </w:pPr>
            <w:r w:rsidRPr="007A657E">
              <w:rPr>
                <w:rFonts w:ascii="Garamond" w:hAnsi="Garamond"/>
                <w:sz w:val="20"/>
                <w:szCs w:val="20"/>
                <w:lang w:val="en-GB"/>
              </w:rPr>
              <w:t xml:space="preserve">Ma </w:t>
            </w:r>
            <w:proofErr w:type="spellStart"/>
            <w:r w:rsidRPr="007A657E">
              <w:rPr>
                <w:rFonts w:ascii="Garamond" w:hAnsi="Garamond"/>
                <w:sz w:val="20"/>
                <w:szCs w:val="20"/>
                <w:lang w:val="en-GB"/>
              </w:rPr>
              <w:t>Bendu</w:t>
            </w:r>
            <w:proofErr w:type="spellEnd"/>
            <w:r w:rsidRPr="007A657E">
              <w:rPr>
                <w:rFonts w:ascii="Garamond" w:hAnsi="Garamond"/>
                <w:sz w:val="20"/>
                <w:szCs w:val="20"/>
                <w:lang w:val="en-GB"/>
              </w:rPr>
              <w:t xml:space="preserve"> Sheriff is a nine year old orphan who lost both of her parents to the Ebola Virus disease outbreak in Liberia.   After the death of her parents there were no known adult relatives willing to care for her. Through the support of the Ministry of Gender Children and Social Protection social workers, she was reunified with her grandmother who is currently caring for her and was later referred to the IRCL for further support.  “I was infected by the same Ebola that killed my ma and pa but I survived. Only my grandmother is now caring for me. She is old and doing her best to care for me. When school open I was worried I wouldn’t go to school because my grandmother does not have any helper. I used to sit at home and see all my friends going to school and I felt bad and cried for my parents because they always made sure that I was ready for school. Then the IRCL worker came and visited my grandmother to ask about my wellbeing. I told them that I wanted to go back to school. I am now in school and I am grateful to God for the IRCL people who paid my school fees. I am so happy now that I can now join my friends in school</w:t>
            </w:r>
            <w:r w:rsidRPr="007A657E">
              <w:rPr>
                <w:rFonts w:ascii="Arial Narrow" w:hAnsi="Arial Narrow"/>
                <w:sz w:val="24"/>
                <w:szCs w:val="24"/>
                <w:lang w:val="en-GB"/>
              </w:rPr>
              <w:t>.</w:t>
            </w:r>
          </w:p>
          <w:p w:rsidR="00FC631D" w:rsidRDefault="00FC631D" w:rsidP="00FC631D">
            <w:pPr>
              <w:rPr>
                <w:color w:val="1F497D"/>
              </w:rPr>
            </w:pPr>
          </w:p>
          <w:p w:rsidR="00FC631D" w:rsidRDefault="00FC631D" w:rsidP="00FC631D">
            <w:pPr>
              <w:rPr>
                <w:color w:val="1F497D"/>
              </w:rPr>
            </w:pPr>
            <w:r>
              <w:rPr>
                <w:color w:val="1F497D"/>
              </w:rPr>
              <w:t xml:space="preserve">Please find two videos posted to </w:t>
            </w:r>
            <w:proofErr w:type="spellStart"/>
            <w:r>
              <w:rPr>
                <w:color w:val="1F497D"/>
              </w:rPr>
              <w:t>youtube</w:t>
            </w:r>
            <w:proofErr w:type="spellEnd"/>
            <w:r>
              <w:rPr>
                <w:color w:val="1F497D"/>
              </w:rPr>
              <w:t xml:space="preserve"> (links here)</w:t>
            </w:r>
          </w:p>
          <w:p w:rsidR="00FC631D" w:rsidRDefault="00FC631D" w:rsidP="00FC631D">
            <w:pPr>
              <w:rPr>
                <w:color w:val="1F497D"/>
              </w:rPr>
            </w:pPr>
          </w:p>
          <w:p w:rsidR="00FC631D" w:rsidRDefault="00FF145B" w:rsidP="00FC631D">
            <w:pPr>
              <w:rPr>
                <w:color w:val="auto"/>
              </w:rPr>
            </w:pPr>
            <w:hyperlink r:id="rId8" w:history="1">
              <w:proofErr w:type="spellStart"/>
              <w:r w:rsidR="00FC631D">
                <w:rPr>
                  <w:rStyle w:val="Hyperlink"/>
                </w:rPr>
                <w:t>Helvina's</w:t>
              </w:r>
              <w:proofErr w:type="spellEnd"/>
              <w:r w:rsidR="00FC631D">
                <w:rPr>
                  <w:rStyle w:val="Hyperlink"/>
                </w:rPr>
                <w:t xml:space="preserve"> story</w:t>
              </w:r>
            </w:hyperlink>
          </w:p>
          <w:p w:rsidR="00FC631D" w:rsidRDefault="00FC631D" w:rsidP="00FC631D"/>
          <w:p w:rsidR="00FC631D" w:rsidRDefault="00FF145B" w:rsidP="00FC631D">
            <w:hyperlink r:id="rId9" w:history="1">
              <w:proofErr w:type="spellStart"/>
              <w:r w:rsidR="00FC631D">
                <w:rPr>
                  <w:rStyle w:val="Hyperlink"/>
                </w:rPr>
                <w:t>Watta's</w:t>
              </w:r>
              <w:proofErr w:type="spellEnd"/>
              <w:r w:rsidR="00FC631D">
                <w:rPr>
                  <w:rStyle w:val="Hyperlink"/>
                </w:rPr>
                <w:t xml:space="preserve"> story</w:t>
              </w:r>
            </w:hyperlink>
          </w:p>
          <w:p w:rsidR="00FC631D" w:rsidRDefault="00FC631D" w:rsidP="002C509E">
            <w:pPr>
              <w:spacing w:line="240" w:lineRule="auto"/>
              <w:rPr>
                <w:rFonts w:ascii="Arial Narrow" w:hAnsi="Arial Narrow"/>
                <w:sz w:val="24"/>
                <w:szCs w:val="24"/>
                <w:lang w:val="en-GB"/>
              </w:rPr>
            </w:pPr>
          </w:p>
          <w:p w:rsidR="00FC631D" w:rsidRPr="00037782" w:rsidRDefault="00FC631D" w:rsidP="002C509E">
            <w:pPr>
              <w:spacing w:line="240" w:lineRule="auto"/>
              <w:rPr>
                <w:rFonts w:ascii="Arial Narrow" w:hAnsi="Arial Narrow"/>
                <w:sz w:val="24"/>
                <w:szCs w:val="24"/>
                <w:lang w:val="en-GB"/>
              </w:rPr>
            </w:pPr>
          </w:p>
        </w:tc>
      </w:tr>
    </w:tbl>
    <w:p w:rsidR="009875D8" w:rsidRDefault="009875D8" w:rsidP="002C509E">
      <w:pPr>
        <w:spacing w:line="240" w:lineRule="auto"/>
      </w:pPr>
    </w:p>
    <w:tbl>
      <w:tblPr>
        <w:tblStyle w:val="TableGrid0"/>
        <w:tblW w:w="0" w:type="auto"/>
        <w:tblInd w:w="10" w:type="dxa"/>
        <w:tblLook w:val="04A0" w:firstRow="1" w:lastRow="0" w:firstColumn="1" w:lastColumn="0" w:noHBand="0" w:noVBand="1"/>
      </w:tblPr>
      <w:tblGrid>
        <w:gridCol w:w="10758"/>
      </w:tblGrid>
      <w:tr w:rsidR="00495116" w:rsidTr="00495116">
        <w:tc>
          <w:tcPr>
            <w:tcW w:w="10758" w:type="dxa"/>
          </w:tcPr>
          <w:p w:rsidR="00495116" w:rsidRDefault="00495116" w:rsidP="002C509E">
            <w:pPr>
              <w:pStyle w:val="Heading2"/>
              <w:ind w:left="-5" w:right="-5642"/>
              <w:outlineLvl w:val="1"/>
            </w:pPr>
            <w:r>
              <w:t xml:space="preserve">Photos </w:t>
            </w:r>
          </w:p>
          <w:p w:rsidR="007A657E" w:rsidRDefault="007A657E" w:rsidP="002C509E">
            <w:pPr>
              <w:spacing w:line="240" w:lineRule="auto"/>
            </w:pPr>
          </w:p>
          <w:p w:rsidR="00495116" w:rsidRPr="00495116" w:rsidRDefault="00037782" w:rsidP="002C509E">
            <w:pPr>
              <w:spacing w:line="240" w:lineRule="auto"/>
              <w:rPr>
                <w:sz w:val="22"/>
              </w:rPr>
            </w:pPr>
            <w:r>
              <w:rPr>
                <w:sz w:val="22"/>
              </w:rPr>
              <w:t>See second document.</w:t>
            </w:r>
            <w:r w:rsidR="00495116" w:rsidRPr="00495116">
              <w:rPr>
                <w:sz w:val="22"/>
              </w:rPr>
              <w:t xml:space="preserve"> </w:t>
            </w:r>
          </w:p>
        </w:tc>
      </w:tr>
    </w:tbl>
    <w:p w:rsidR="00495116" w:rsidRDefault="00495116"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2E7D6F" w:rsidRDefault="002E7D6F" w:rsidP="002C509E">
      <w:pPr>
        <w:spacing w:line="240" w:lineRule="auto"/>
      </w:pPr>
    </w:p>
    <w:p w:rsidR="00495116" w:rsidRDefault="004B2645" w:rsidP="002C509E">
      <w:pPr>
        <w:spacing w:line="240" w:lineRule="auto"/>
        <w:sectPr w:rsidR="00495116">
          <w:pgSz w:w="11906" w:h="16838"/>
          <w:pgMar w:top="1307" w:right="571" w:bottom="589" w:left="567" w:header="720" w:footer="720" w:gutter="0"/>
          <w:cols w:space="720"/>
        </w:sectPr>
      </w:pPr>
      <w:r>
        <w:rPr>
          <w:noProof/>
        </w:rPr>
        <mc:AlternateContent>
          <mc:Choice Requires="wps">
            <w:drawing>
              <wp:anchor distT="0" distB="0" distL="114300" distR="114300" simplePos="0" relativeHeight="251666432" behindDoc="0" locked="0" layoutInCell="1" allowOverlap="1" wp14:anchorId="1E2830DA" wp14:editId="06E6CE60">
                <wp:simplePos x="0" y="0"/>
                <wp:positionH relativeFrom="column">
                  <wp:posOffset>327660</wp:posOffset>
                </wp:positionH>
                <wp:positionV relativeFrom="paragraph">
                  <wp:posOffset>8344535</wp:posOffset>
                </wp:positionV>
                <wp:extent cx="2899410" cy="477520"/>
                <wp:effectExtent l="0" t="0" r="0" b="12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9410" cy="477520"/>
                        </a:xfrm>
                        <a:prstGeom prst="rect">
                          <a:avLst/>
                        </a:prstGeom>
                        <a:solidFill>
                          <a:srgbClr val="FFFFFF"/>
                        </a:solidFill>
                        <a:ln>
                          <a:noFill/>
                        </a:ln>
                        <a:effectLst/>
                        <a:extLst>
                          <a:ext uri="{91240B29-F687-4F45-9708-019B960494DF}">
                            <a14:hiddenLine xmlns:a14="http://schemas.microsoft.com/office/drawing/2010/main" w="12700">
                              <a:solidFill>
                                <a:srgbClr val="5B9BD5"/>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2645" w:rsidRDefault="004B2645" w:rsidP="004B2645">
                            <w:pPr>
                              <w:rPr>
                                <w:noProof/>
                              </w:rPr>
                            </w:pPr>
                            <w:r>
                              <w:rPr>
                                <w:noProof/>
                              </w:rPr>
                              <w:t>Social Workers  making their way to an affected family</w:t>
                            </w:r>
                          </w:p>
                          <w:p w:rsidR="004B2645" w:rsidRDefault="004B2645" w:rsidP="004B2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830DA" id="Rectangle 7" o:spid="_x0000_s1026" style="position:absolute;left:0;text-align:left;margin-left:25.8pt;margin-top:657.05pt;width:228.3pt;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" stroked="f" strokecolor="#5b9bd5" strokeweight="1pt">
                <v:stroke dashstyle="dash"/>
                <v:shadow color="#868686"/>
                <v:textbox>
                  <w:txbxContent>
                    <w:p w:rsidR="004B2645" w:rsidRDefault="004B2645" w:rsidP="004B2645">
                      <w:pPr>
                        <w:rPr>
                          <w:noProof/>
                        </w:rPr>
                      </w:pPr>
                      <w:r>
                        <w:rPr>
                          <w:noProof/>
                        </w:rPr>
                        <w:t>Social Workers  making their way to an affected family</w:t>
                      </w:r>
                    </w:p>
                    <w:p w:rsidR="004B2645" w:rsidRDefault="004B2645" w:rsidP="004B2645"/>
                  </w:txbxContent>
                </v:textbox>
              </v:rect>
            </w:pict>
          </mc:Fallback>
        </mc:AlternateContent>
      </w:r>
    </w:p>
    <w:p w:rsidR="002E7D6F" w:rsidRDefault="002E7D6F" w:rsidP="002E7D6F">
      <w:pPr>
        <w:rPr>
          <w:rFonts w:ascii="Times New Roman" w:hAnsi="Times New Roman" w:cs="Times New Roman"/>
          <w:sz w:val="24"/>
          <w:szCs w:val="24"/>
        </w:rPr>
      </w:pPr>
      <w:r>
        <w:rPr>
          <w:rFonts w:ascii="Times New Roman" w:hAnsi="Times New Roman" w:cs="Times New Roman"/>
          <w:sz w:val="24"/>
          <w:szCs w:val="24"/>
        </w:rPr>
        <w:lastRenderedPageBreak/>
        <w:t>UNICEF Project Photos 2015</w:t>
      </w:r>
    </w:p>
    <w:p w:rsidR="002E7D6F" w:rsidRDefault="002E7D6F" w:rsidP="002E7D6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120" behindDoc="0" locked="0" layoutInCell="1" allowOverlap="1" wp14:anchorId="5F4C1668" wp14:editId="05048228">
            <wp:simplePos x="0" y="0"/>
            <wp:positionH relativeFrom="column">
              <wp:posOffset>2739139</wp:posOffset>
            </wp:positionH>
            <wp:positionV relativeFrom="paragraph">
              <wp:posOffset>8626</wp:posOffset>
            </wp:positionV>
            <wp:extent cx="3124727" cy="4183812"/>
            <wp:effectExtent l="0" t="0" r="0" b="7620"/>
            <wp:wrapNone/>
            <wp:docPr id="3" name="Picture 3" descr="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60" cy="41959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29568" behindDoc="0" locked="0" layoutInCell="1" allowOverlap="1" wp14:anchorId="1901DB00" wp14:editId="773B57C1">
            <wp:simplePos x="0" y="0"/>
            <wp:positionH relativeFrom="column">
              <wp:posOffset>-254276</wp:posOffset>
            </wp:positionH>
            <wp:positionV relativeFrom="paragraph">
              <wp:posOffset>3921</wp:posOffset>
            </wp:positionV>
            <wp:extent cx="2609850" cy="2965450"/>
            <wp:effectExtent l="0" t="0" r="0" b="6350"/>
            <wp:wrapNone/>
            <wp:docPr id="1" name="Picture 1" descr="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D6F"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mc:AlternateContent>
          <mc:Choice Requires="wps">
            <w:drawing>
              <wp:anchor distT="45720" distB="45720" distL="114300" distR="114300" simplePos="0" relativeHeight="251654144" behindDoc="0" locked="0" layoutInCell="1" allowOverlap="1" wp14:anchorId="3AA26F44" wp14:editId="049349C4">
                <wp:simplePos x="0" y="0"/>
                <wp:positionH relativeFrom="column">
                  <wp:posOffset>-612775</wp:posOffset>
                </wp:positionH>
                <wp:positionV relativeFrom="paragraph">
                  <wp:posOffset>255656</wp:posOffset>
                </wp:positionV>
                <wp:extent cx="3044825" cy="890270"/>
                <wp:effectExtent l="0" t="0" r="2222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890270"/>
                        </a:xfrm>
                        <a:prstGeom prst="rect">
                          <a:avLst/>
                        </a:prstGeom>
                        <a:solidFill>
                          <a:srgbClr val="FFFFFF"/>
                        </a:solidFill>
                        <a:ln w="9525">
                          <a:solidFill>
                            <a:srgbClr val="000000"/>
                          </a:solidFill>
                          <a:miter lim="800000"/>
                          <a:headEnd/>
                          <a:tailEnd/>
                        </a:ln>
                      </wps:spPr>
                      <wps:txbx>
                        <w:txbxContent>
                          <w:p w:rsidR="002E7D6F" w:rsidRDefault="002E7D6F" w:rsidP="002E7D6F">
                            <w:r>
                              <w:t>Field Monitoring Social Workers and Donor conducting field monitoring visit to EVD affected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6F44" id="_x0000_t202" coordsize="21600,21600" o:spt="202" path="m,l,21600r21600,l21600,xe">
                <v:stroke joinstyle="miter"/>
                <v:path gradientshapeok="t" o:connecttype="rect"/>
              </v:shapetype>
              <v:shape id="Text Box 2" o:spid="_x0000_s1027" type="#_x0000_t202" style="position:absolute;left:0;text-align:left;margin-left:-48.25pt;margin-top:20.15pt;width:239.75pt;height:70.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">
                <v:textbox>
                  <w:txbxContent>
                    <w:p w:rsidR="002E7D6F" w:rsidRDefault="002E7D6F" w:rsidP="002E7D6F">
                      <w:r>
                        <w:t>Field Monitoring Social Workers and Donor conducting field monitoring visit to EVD affected Family</w:t>
                      </w:r>
                    </w:p>
                  </w:txbxContent>
                </v:textbox>
                <w10:wrap type="square"/>
              </v:shape>
            </w:pict>
          </mc:Fallback>
        </mc:AlternateContent>
      </w: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r>
        <w:rPr>
          <w:rFonts w:ascii="Times New Roman" w:hAnsi="Times New Roman" w:cs="Times New Roman"/>
          <w:sz w:val="24"/>
          <w:szCs w:val="24"/>
        </w:rPr>
        <w:t xml:space="preserve">                                  </w:t>
      </w:r>
    </w:p>
    <w:p w:rsidR="002E7D6F" w:rsidRPr="002F2131" w:rsidRDefault="002E7D6F" w:rsidP="002E7D6F">
      <w:pPr>
        <w:rPr>
          <w:rFonts w:ascii="Times New Roman" w:hAnsi="Times New Roman" w:cs="Times New Roman"/>
          <w:sz w:val="24"/>
          <w:szCs w:val="24"/>
        </w:rPr>
      </w:pPr>
    </w:p>
    <w:p w:rsidR="002E7D6F" w:rsidRDefault="002E7D6F" w:rsidP="002E7D6F">
      <w:pPr>
        <w:rPr>
          <w:rFonts w:ascii="Times New Roman" w:hAnsi="Times New Roman" w:cs="Times New Roman"/>
          <w:noProof/>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r w:rsidRPr="002F2131">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24E86789" wp14:editId="02D8CA5D">
                <wp:simplePos x="0" y="0"/>
                <wp:positionH relativeFrom="column">
                  <wp:posOffset>2847975</wp:posOffset>
                </wp:positionH>
                <wp:positionV relativeFrom="paragraph">
                  <wp:posOffset>12065</wp:posOffset>
                </wp:positionV>
                <wp:extent cx="3044825" cy="419100"/>
                <wp:effectExtent l="0" t="0" r="2222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419100"/>
                        </a:xfrm>
                        <a:prstGeom prst="rect">
                          <a:avLst/>
                        </a:prstGeom>
                        <a:solidFill>
                          <a:srgbClr val="FFFFFF"/>
                        </a:solidFill>
                        <a:ln w="9525">
                          <a:solidFill>
                            <a:srgbClr val="000000"/>
                          </a:solidFill>
                          <a:miter lim="800000"/>
                          <a:headEnd/>
                          <a:tailEnd/>
                        </a:ln>
                      </wps:spPr>
                      <wps:txbx>
                        <w:txbxContent>
                          <w:p w:rsidR="002E7D6F" w:rsidRDefault="002E7D6F" w:rsidP="002E7D6F">
                            <w:r>
                              <w:t>Social Worker conducting reintegration follow up visit to EVD affected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86789" id="_x0000_s1028" type="#_x0000_t202" style="position:absolute;left:0;text-align:left;margin-left:224.25pt;margin-top:.95pt;width:239.75pt;height:3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">
                <v:textbox>
                  <w:txbxContent>
                    <w:p w:rsidR="002E7D6F" w:rsidRDefault="002E7D6F" w:rsidP="002E7D6F">
                      <w:r>
                        <w:t>Social Worker conducting reintegration follow up visit to EVD affected child.</w:t>
                      </w:r>
                    </w:p>
                  </w:txbxContent>
                </v:textbox>
                <w10:wrap type="square"/>
              </v:shape>
            </w:pict>
          </mc:Fallback>
        </mc:AlternateContent>
      </w: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096" behindDoc="0" locked="0" layoutInCell="1" allowOverlap="1" wp14:anchorId="62BAC7C6" wp14:editId="328EEBEE">
            <wp:simplePos x="0" y="0"/>
            <wp:positionH relativeFrom="column">
              <wp:posOffset>1905</wp:posOffset>
            </wp:positionH>
            <wp:positionV relativeFrom="paragraph">
              <wp:posOffset>45085</wp:posOffset>
            </wp:positionV>
            <wp:extent cx="4322808" cy="3226279"/>
            <wp:effectExtent l="0" t="0" r="1905" b="0"/>
            <wp:wrapNone/>
            <wp:docPr id="2" name="Picture 2" descr="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2808" cy="3226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p>
    <w:p w:rsidR="002E7D6F" w:rsidRPr="002F2131" w:rsidRDefault="002E7D6F" w:rsidP="002E7D6F">
      <w:pPr>
        <w:rPr>
          <w:rFonts w:ascii="Times New Roman" w:hAnsi="Times New Roman" w:cs="Times New Roman"/>
          <w:sz w:val="24"/>
          <w:szCs w:val="24"/>
        </w:rPr>
      </w:pPr>
      <w:r w:rsidRPr="002F2131">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5CE133A3" wp14:editId="4686E6EE">
                <wp:simplePos x="0" y="0"/>
                <wp:positionH relativeFrom="column">
                  <wp:posOffset>428625</wp:posOffset>
                </wp:positionH>
                <wp:positionV relativeFrom="paragraph">
                  <wp:posOffset>1447165</wp:posOffset>
                </wp:positionV>
                <wp:extent cx="3044825" cy="390525"/>
                <wp:effectExtent l="0" t="0" r="2222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390525"/>
                        </a:xfrm>
                        <a:prstGeom prst="rect">
                          <a:avLst/>
                        </a:prstGeom>
                        <a:solidFill>
                          <a:srgbClr val="FFFFFF"/>
                        </a:solidFill>
                        <a:ln w="9525">
                          <a:solidFill>
                            <a:srgbClr val="000000"/>
                          </a:solidFill>
                          <a:miter lim="800000"/>
                          <a:headEnd/>
                          <a:tailEnd/>
                        </a:ln>
                      </wps:spPr>
                      <wps:txbx>
                        <w:txbxContent>
                          <w:p w:rsidR="002E7D6F" w:rsidRDefault="002E7D6F" w:rsidP="002E7D6F">
                            <w:r>
                              <w:t>UNICEF, Donor and Social Workers conducting monitoring visit to EVD affected Widow and her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133A3" id="_x0000_s1029" type="#_x0000_t202" style="position:absolute;left:0;text-align:left;margin-left:33.75pt;margin-top:113.95pt;width:239.75pt;height:30.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">
                <v:textbox>
                  <w:txbxContent>
                    <w:p w:rsidR="002E7D6F" w:rsidRDefault="002E7D6F" w:rsidP="002E7D6F">
                      <w:r>
                        <w:t>UNICEF, Donor and Social Workers conducting monitoring visit to EVD affected Widow and her children.</w:t>
                      </w:r>
                    </w:p>
                  </w:txbxContent>
                </v:textbox>
                <w10:wrap type="square"/>
              </v:shape>
            </w:pict>
          </mc:Fallback>
        </mc:AlternateContent>
      </w: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w:lastRenderedPageBreak/>
        <w:drawing>
          <wp:inline distT="0" distB="0" distL="0" distR="0" wp14:anchorId="12AB678C" wp14:editId="54B01477">
            <wp:extent cx="3371641" cy="3101975"/>
            <wp:effectExtent l="1270" t="0" r="1905" b="1905"/>
            <wp:docPr id="5" name="Picture 5" descr="C:\Users\mabdulai\Desktop\2015 photos\pho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bdulai\Desktop\2015 photos\photo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11725" cy="3138853"/>
                    </a:xfrm>
                    <a:prstGeom prst="rect">
                      <a:avLst/>
                    </a:prstGeom>
                    <a:noFill/>
                    <a:ln>
                      <a:noFill/>
                    </a:ln>
                  </pic:spPr>
                </pic:pic>
              </a:graphicData>
            </a:graphic>
          </wp:inline>
        </w:drawing>
      </w: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020DF253" wp14:editId="6C160C80">
                <wp:simplePos x="0" y="0"/>
                <wp:positionH relativeFrom="column">
                  <wp:posOffset>1333500</wp:posOffset>
                </wp:positionH>
                <wp:positionV relativeFrom="paragraph">
                  <wp:posOffset>102870</wp:posOffset>
                </wp:positionV>
                <wp:extent cx="3044825" cy="438150"/>
                <wp:effectExtent l="0" t="0" r="2222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438150"/>
                        </a:xfrm>
                        <a:prstGeom prst="rect">
                          <a:avLst/>
                        </a:prstGeom>
                        <a:solidFill>
                          <a:srgbClr val="FFFFFF"/>
                        </a:solidFill>
                        <a:ln w="9525">
                          <a:solidFill>
                            <a:srgbClr val="000000"/>
                          </a:solidFill>
                          <a:miter lim="800000"/>
                          <a:headEnd/>
                          <a:tailEnd/>
                        </a:ln>
                      </wps:spPr>
                      <wps:txbx>
                        <w:txbxContent>
                          <w:p w:rsidR="002E7D6F" w:rsidRDefault="002E7D6F" w:rsidP="002E7D6F">
                            <w:r>
                              <w:t>An EVD Survivor and widower with his children during the monitoring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DF253" id="_x0000_s1030" type="#_x0000_t202" style="position:absolute;left:0;text-align:left;margin-left:105pt;margin-top:8.1pt;width:239.75pt;height:3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">
                <v:textbox>
                  <w:txbxContent>
                    <w:p w:rsidR="002E7D6F" w:rsidRDefault="002E7D6F" w:rsidP="002E7D6F">
                      <w:r>
                        <w:t>An EVD Survivor and widower with his children during the monitoring visit.</w:t>
                      </w:r>
                    </w:p>
                  </w:txbxContent>
                </v:textbox>
                <w10:wrap type="square"/>
              </v:shape>
            </w:pict>
          </mc:Fallback>
        </mc:AlternateContent>
      </w:r>
    </w:p>
    <w:p w:rsidR="002E7D6F" w:rsidRDefault="002E7D6F" w:rsidP="002E7D6F">
      <w:pPr>
        <w:tabs>
          <w:tab w:val="left" w:pos="563"/>
          <w:tab w:val="center" w:pos="200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E7D6F" w:rsidRDefault="002E7D6F" w:rsidP="002E7D6F">
      <w:pPr>
        <w:tabs>
          <w:tab w:val="left" w:pos="563"/>
          <w:tab w:val="center" w:pos="2008"/>
        </w:tabs>
        <w:rPr>
          <w:rFonts w:ascii="Times New Roman" w:hAnsi="Times New Roman" w:cs="Times New Roman"/>
          <w:sz w:val="24"/>
          <w:szCs w:val="24"/>
        </w:rPr>
      </w:pP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w:drawing>
          <wp:inline distT="0" distB="0" distL="0" distR="0" wp14:anchorId="13A7B39E" wp14:editId="23A27EE1">
            <wp:extent cx="3744456" cy="3759904"/>
            <wp:effectExtent l="0" t="7938" r="953" b="952"/>
            <wp:docPr id="8" name="Picture 8" descr="C:\Users\mabdulai\Desktop\IPAD 3\IMG_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bdulai\Desktop\IPAD 3\IMG_3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787931" cy="3803558"/>
                    </a:xfrm>
                    <a:prstGeom prst="rect">
                      <a:avLst/>
                    </a:prstGeom>
                    <a:noFill/>
                    <a:ln>
                      <a:noFill/>
                    </a:ln>
                  </pic:spPr>
                </pic:pic>
              </a:graphicData>
            </a:graphic>
          </wp:inline>
        </w:drawing>
      </w: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6BE0DBCE" wp14:editId="2C5D5C5B">
                <wp:simplePos x="0" y="0"/>
                <wp:positionH relativeFrom="margin">
                  <wp:posOffset>1619250</wp:posOffset>
                </wp:positionH>
                <wp:positionV relativeFrom="paragraph">
                  <wp:posOffset>173990</wp:posOffset>
                </wp:positionV>
                <wp:extent cx="3044825" cy="561975"/>
                <wp:effectExtent l="0" t="0" r="2222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561975"/>
                        </a:xfrm>
                        <a:prstGeom prst="rect">
                          <a:avLst/>
                        </a:prstGeom>
                        <a:solidFill>
                          <a:srgbClr val="FFFFFF"/>
                        </a:solidFill>
                        <a:ln w="9525">
                          <a:solidFill>
                            <a:srgbClr val="000000"/>
                          </a:solidFill>
                          <a:miter lim="800000"/>
                          <a:headEnd/>
                          <a:tailEnd/>
                        </a:ln>
                      </wps:spPr>
                      <wps:txbx>
                        <w:txbxContent>
                          <w:p w:rsidR="002E7D6F" w:rsidRDefault="002E7D6F" w:rsidP="002E7D6F">
                            <w:r>
                              <w:t>A Young boy being reunited with his Aunt after complete his 21-day Observation at the Interim Care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0DBCE" id="_x0000_s1031" type="#_x0000_t202" style="position:absolute;left:0;text-align:left;margin-left:127.5pt;margin-top:13.7pt;width:239.75pt;height:44.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">
                <v:textbox>
                  <w:txbxContent>
                    <w:p w:rsidR="002E7D6F" w:rsidRDefault="002E7D6F" w:rsidP="002E7D6F">
                      <w:r>
                        <w:t>A Young boy being reunited with his Aunt after complete his 21-day Observation at the Interim Care Center</w:t>
                      </w:r>
                    </w:p>
                  </w:txbxContent>
                </v:textbox>
                <w10:wrap type="square" anchorx="margin"/>
              </v:shape>
            </w:pict>
          </mc:Fallback>
        </mc:AlternateContent>
      </w: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w:lastRenderedPageBreak/>
        <w:drawing>
          <wp:inline distT="0" distB="0" distL="0" distR="0" wp14:anchorId="7ABD11B4" wp14:editId="425D30EF">
            <wp:extent cx="3858984" cy="2882178"/>
            <wp:effectExtent l="0" t="0" r="8255" b="0"/>
            <wp:docPr id="9" name="Picture 9" descr="C:\Users\mabdulai\Desktop\Field Visist Photos\CWC b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bdulai\Desktop\Field Visist Photos\CWC bicyc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9288" cy="2889873"/>
                    </a:xfrm>
                    <a:prstGeom prst="rect">
                      <a:avLst/>
                    </a:prstGeom>
                    <a:noFill/>
                    <a:ln>
                      <a:noFill/>
                    </a:ln>
                  </pic:spPr>
                </pic:pic>
              </a:graphicData>
            </a:graphic>
          </wp:inline>
        </w:drawing>
      </w: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0C2B151F" wp14:editId="6BD606FF">
                <wp:simplePos x="0" y="0"/>
                <wp:positionH relativeFrom="margin">
                  <wp:posOffset>1331595</wp:posOffset>
                </wp:positionH>
                <wp:positionV relativeFrom="paragraph">
                  <wp:posOffset>70485</wp:posOffset>
                </wp:positionV>
                <wp:extent cx="3044825" cy="882015"/>
                <wp:effectExtent l="0" t="0" r="22225"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882015"/>
                        </a:xfrm>
                        <a:prstGeom prst="rect">
                          <a:avLst/>
                        </a:prstGeom>
                        <a:solidFill>
                          <a:srgbClr val="FFFFFF"/>
                        </a:solidFill>
                        <a:ln w="9525">
                          <a:solidFill>
                            <a:srgbClr val="000000"/>
                          </a:solidFill>
                          <a:miter lim="800000"/>
                          <a:headEnd/>
                          <a:tailEnd/>
                        </a:ln>
                      </wps:spPr>
                      <wps:txbx>
                        <w:txbxContent>
                          <w:p w:rsidR="002E7D6F" w:rsidRDefault="002E7D6F" w:rsidP="002E7D6F">
                            <w:r>
                              <w:t>CWC members received bicycles donated (MPTF funded) by UNICEF to help facilitate their work in Bong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B151F" id="_x0000_s1032" type="#_x0000_t202" style="position:absolute;left:0;text-align:left;margin-left:104.85pt;margin-top:5.55pt;width:239.75pt;height:69.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">
                <v:textbox>
                  <w:txbxContent>
                    <w:p w:rsidR="002E7D6F" w:rsidRDefault="002E7D6F" w:rsidP="002E7D6F">
                      <w:r>
                        <w:t>CWC members received bicycles donated (MPTF funded) by UNICEF to help facilitate their work in Bong County.</w:t>
                      </w:r>
                    </w:p>
                  </w:txbxContent>
                </v:textbox>
                <w10:wrap type="square" anchorx="margin"/>
              </v:shape>
            </w:pict>
          </mc:Fallback>
        </mc:AlternateContent>
      </w:r>
    </w:p>
    <w:p w:rsidR="002E7D6F" w:rsidRDefault="002E7D6F" w:rsidP="002E7D6F">
      <w:pPr>
        <w:jc w:val="center"/>
        <w:rPr>
          <w:rFonts w:ascii="Times New Roman" w:hAnsi="Times New Roman" w:cs="Times New Roman"/>
          <w:sz w:val="24"/>
          <w:szCs w:val="24"/>
        </w:rPr>
      </w:pPr>
    </w:p>
    <w:p w:rsidR="002E7D6F" w:rsidRDefault="002E7D6F" w:rsidP="002E7D6F">
      <w:pPr>
        <w:jc w:val="center"/>
        <w:rPr>
          <w:rFonts w:ascii="Times New Roman" w:hAnsi="Times New Roman" w:cs="Times New Roman"/>
          <w:sz w:val="24"/>
          <w:szCs w:val="24"/>
        </w:rPr>
      </w:pPr>
      <w:bookmarkStart w:id="0" w:name="_GoBack"/>
      <w:bookmarkEnd w:id="0"/>
      <w:r w:rsidRPr="002F2131">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5AAD8049" wp14:editId="4D1F4D0E">
                <wp:simplePos x="0" y="0"/>
                <wp:positionH relativeFrom="column">
                  <wp:posOffset>1085850</wp:posOffset>
                </wp:positionH>
                <wp:positionV relativeFrom="paragraph">
                  <wp:posOffset>975360</wp:posOffset>
                </wp:positionV>
                <wp:extent cx="3044825" cy="400050"/>
                <wp:effectExtent l="0" t="0" r="2222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400050"/>
                        </a:xfrm>
                        <a:prstGeom prst="rect">
                          <a:avLst/>
                        </a:prstGeom>
                        <a:solidFill>
                          <a:srgbClr val="FFFFFF"/>
                        </a:solidFill>
                        <a:ln w="9525">
                          <a:solidFill>
                            <a:srgbClr val="000000"/>
                          </a:solidFill>
                          <a:miter lim="800000"/>
                          <a:headEnd/>
                          <a:tailEnd/>
                        </a:ln>
                      </wps:spPr>
                      <wps:txbx>
                        <w:txbxContent>
                          <w:p w:rsidR="002E7D6F" w:rsidRDefault="002E7D6F" w:rsidP="002E7D6F">
                            <w:r>
                              <w:t xml:space="preserve">EVD orphans seen during the Monitoring visit. They are all in school and live with their mother and </w:t>
                            </w:r>
                            <w:proofErr w:type="spellStart"/>
                            <w:r>
                              <w:t>Grand mother</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D8049" id="_x0000_s1033" type="#_x0000_t202" style="position:absolute;left:0;text-align:left;margin-left:85.5pt;margin-top:76.8pt;width:239.75pt;height:3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">
                <v:textbox>
                  <w:txbxContent>
                    <w:p w:rsidR="002E7D6F" w:rsidRDefault="002E7D6F" w:rsidP="002E7D6F">
                      <w:r>
                        <w:t xml:space="preserve">EVD orphans seen during the Monitoring visit. They are all in school and live with their mother and </w:t>
                      </w:r>
                      <w:proofErr w:type="spellStart"/>
                      <w:r>
                        <w:t>Grand mother</w:t>
                      </w:r>
                      <w:proofErr w:type="spellEnd"/>
                      <w:r>
                        <w:t>.</w:t>
                      </w:r>
                    </w:p>
                  </w:txbxContent>
                </v:textbox>
                <w10:wrap type="square"/>
              </v:shape>
            </w:pict>
          </mc:Fallback>
        </mc:AlternateContent>
      </w: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w:drawing>
          <wp:inline distT="0" distB="0" distL="0" distR="0" wp14:anchorId="44C2329E" wp14:editId="691CA326">
            <wp:extent cx="4372487" cy="2952750"/>
            <wp:effectExtent l="0" t="0" r="9525" b="0"/>
            <wp:docPr id="10" name="Picture 10" descr="C:\Users\mabdulai\Desktop\Field Visist Photos\EVD orp g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dulai\Desktop\Field Visist Photos\EVD orp gant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940" t="4511" r="3746" b="10402"/>
                    <a:stretch/>
                  </pic:blipFill>
                  <pic:spPr bwMode="auto">
                    <a:xfrm rot="10800000">
                      <a:off x="0" y="0"/>
                      <a:ext cx="4378587" cy="2956869"/>
                    </a:xfrm>
                    <a:prstGeom prst="rect">
                      <a:avLst/>
                    </a:prstGeom>
                    <a:noFill/>
                    <a:ln>
                      <a:noFill/>
                    </a:ln>
                    <a:extLst>
                      <a:ext uri="{53640926-AAD7-44D8-BBD7-CCE9431645EC}">
                        <a14:shadowObscured xmlns:a14="http://schemas.microsoft.com/office/drawing/2010/main"/>
                      </a:ext>
                    </a:extLst>
                  </pic:spPr>
                </pic:pic>
              </a:graphicData>
            </a:graphic>
          </wp:inline>
        </w:drawing>
      </w:r>
    </w:p>
    <w:p w:rsidR="002E7D6F"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w:lastRenderedPageBreak/>
        <w:drawing>
          <wp:inline distT="0" distB="0" distL="0" distR="0" wp14:anchorId="2351879F" wp14:editId="09CCAE6A">
            <wp:extent cx="4666205" cy="3485072"/>
            <wp:effectExtent l="0" t="0" r="1270" b="1270"/>
            <wp:docPr id="11" name="Picture 11" descr="C:\Users\mabdulai\Desktop\Field Visist Photos\G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bdulai\Desktop\Field Visist Photos\Gan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1707" cy="3489181"/>
                    </a:xfrm>
                    <a:prstGeom prst="rect">
                      <a:avLst/>
                    </a:prstGeom>
                    <a:noFill/>
                    <a:ln>
                      <a:noFill/>
                    </a:ln>
                  </pic:spPr>
                </pic:pic>
              </a:graphicData>
            </a:graphic>
          </wp:inline>
        </w:drawing>
      </w:r>
    </w:p>
    <w:p w:rsidR="002E7D6F" w:rsidRPr="002F2131" w:rsidRDefault="002E7D6F" w:rsidP="002E7D6F">
      <w:pPr>
        <w:jc w:val="center"/>
        <w:rPr>
          <w:rFonts w:ascii="Times New Roman" w:hAnsi="Times New Roman" w:cs="Times New Roman"/>
          <w:sz w:val="24"/>
          <w:szCs w:val="24"/>
        </w:rPr>
      </w:pPr>
      <w:r w:rsidRPr="002F2131">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0C4BCF35" wp14:editId="5358EEA8">
                <wp:simplePos x="0" y="0"/>
                <wp:positionH relativeFrom="column">
                  <wp:posOffset>1152525</wp:posOffset>
                </wp:positionH>
                <wp:positionV relativeFrom="paragraph">
                  <wp:posOffset>257810</wp:posOffset>
                </wp:positionV>
                <wp:extent cx="3044825" cy="405130"/>
                <wp:effectExtent l="0" t="0" r="2222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405130"/>
                        </a:xfrm>
                        <a:prstGeom prst="rect">
                          <a:avLst/>
                        </a:prstGeom>
                        <a:solidFill>
                          <a:srgbClr val="FFFFFF"/>
                        </a:solidFill>
                        <a:ln w="9525">
                          <a:solidFill>
                            <a:srgbClr val="000000"/>
                          </a:solidFill>
                          <a:miter lim="800000"/>
                          <a:headEnd/>
                          <a:tailEnd/>
                        </a:ln>
                      </wps:spPr>
                      <wps:txbx>
                        <w:txbxContent>
                          <w:p w:rsidR="002E7D6F" w:rsidRDefault="002E7D6F" w:rsidP="002E7D6F">
                            <w:r>
                              <w:t>In a community meeting with Religious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BCF35" id="_x0000_s1034" type="#_x0000_t202" style="position:absolute;left:0;text-align:left;margin-left:90.75pt;margin-top:20.3pt;width:239.75pt;height:31.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">
                <v:textbox>
                  <w:txbxContent>
                    <w:p w:rsidR="002E7D6F" w:rsidRDefault="002E7D6F" w:rsidP="002E7D6F">
                      <w:r>
                        <w:t>In a community meeting with Religious leaders</w:t>
                      </w:r>
                    </w:p>
                  </w:txbxContent>
                </v:textbox>
                <w10:wrap type="square"/>
              </v:shape>
            </w:pict>
          </mc:Fallback>
        </mc:AlternateContent>
      </w:r>
    </w:p>
    <w:p w:rsidR="007A657E" w:rsidRDefault="007A657E" w:rsidP="007F6130">
      <w:pPr>
        <w:pStyle w:val="Heading2"/>
        <w:spacing w:after="653" w:line="240" w:lineRule="auto"/>
        <w:ind w:left="-5" w:right="-10339" w:firstLine="0"/>
        <w:jc w:val="right"/>
        <w:rPr>
          <w:b/>
          <w:sz w:val="30"/>
        </w:rPr>
      </w:pPr>
    </w:p>
    <w:sectPr w:rsidR="007A657E" w:rsidSect="002E7D6F">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45B" w:rsidRDefault="00FF145B" w:rsidP="00495116">
      <w:pPr>
        <w:spacing w:after="0" w:line="240" w:lineRule="auto"/>
      </w:pPr>
      <w:r>
        <w:separator/>
      </w:r>
    </w:p>
  </w:endnote>
  <w:endnote w:type="continuationSeparator" w:id="0">
    <w:p w:rsidR="00FF145B" w:rsidRDefault="00FF145B" w:rsidP="00495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45B" w:rsidRDefault="00FF145B" w:rsidP="00495116">
      <w:pPr>
        <w:spacing w:after="0" w:line="240" w:lineRule="auto"/>
      </w:pPr>
      <w:r>
        <w:separator/>
      </w:r>
    </w:p>
  </w:footnote>
  <w:footnote w:type="continuationSeparator" w:id="0">
    <w:p w:rsidR="00FF145B" w:rsidRDefault="00FF145B" w:rsidP="00495116">
      <w:pPr>
        <w:spacing w:after="0" w:line="240" w:lineRule="auto"/>
      </w:pPr>
      <w:r>
        <w:continuationSeparator/>
      </w:r>
    </w:p>
  </w:footnote>
  <w:footnote w:id="1">
    <w:p w:rsidR="00E16D6F" w:rsidRDefault="00E16D6F" w:rsidP="00E16D6F">
      <w:pPr>
        <w:pStyle w:val="FootnoteText"/>
      </w:pPr>
      <w:r w:rsidRPr="005E1A67">
        <w:rPr>
          <w:rStyle w:val="FootnoteReference"/>
          <w:sz w:val="18"/>
        </w:rPr>
        <w:footnoteRef/>
      </w:r>
      <w:r w:rsidRPr="005E1A67">
        <w:rPr>
          <w:sz w:val="18"/>
        </w:rPr>
        <w:t xml:space="preserve"> The initial planned number of 350 contact tracers was not required as, from other sectors in UNICEF and other partners, many contact tracers were mobilized and recruited.  Further, the number of cases was less than anticipated. Although the number of cases has come down, this important work at community level continues.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B3279"/>
    <w:multiLevelType w:val="hybridMultilevel"/>
    <w:tmpl w:val="2A5EC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90AE9"/>
    <w:multiLevelType w:val="hybridMultilevel"/>
    <w:tmpl w:val="6E7A96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F20660"/>
    <w:multiLevelType w:val="hybridMultilevel"/>
    <w:tmpl w:val="8A66F2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39"/>
    <w:rsid w:val="00001FA1"/>
    <w:rsid w:val="000076BF"/>
    <w:rsid w:val="0000778A"/>
    <w:rsid w:val="00031228"/>
    <w:rsid w:val="00037782"/>
    <w:rsid w:val="000F7361"/>
    <w:rsid w:val="00105F0E"/>
    <w:rsid w:val="00131426"/>
    <w:rsid w:val="001501EB"/>
    <w:rsid w:val="00156BB8"/>
    <w:rsid w:val="001A409E"/>
    <w:rsid w:val="002752EC"/>
    <w:rsid w:val="002C509E"/>
    <w:rsid w:val="002D3620"/>
    <w:rsid w:val="002E2C43"/>
    <w:rsid w:val="002E7D6F"/>
    <w:rsid w:val="00331DE7"/>
    <w:rsid w:val="003B6D76"/>
    <w:rsid w:val="003F369E"/>
    <w:rsid w:val="00444AEC"/>
    <w:rsid w:val="00472D5C"/>
    <w:rsid w:val="00495116"/>
    <w:rsid w:val="004A149B"/>
    <w:rsid w:val="004B2645"/>
    <w:rsid w:val="004F7721"/>
    <w:rsid w:val="00525E05"/>
    <w:rsid w:val="005657DF"/>
    <w:rsid w:val="00575F7B"/>
    <w:rsid w:val="005E1A67"/>
    <w:rsid w:val="00637739"/>
    <w:rsid w:val="00641BD1"/>
    <w:rsid w:val="00701E0B"/>
    <w:rsid w:val="007A657E"/>
    <w:rsid w:val="007F6130"/>
    <w:rsid w:val="00896A26"/>
    <w:rsid w:val="008C6F56"/>
    <w:rsid w:val="009875D8"/>
    <w:rsid w:val="009C4D1C"/>
    <w:rsid w:val="009D03AE"/>
    <w:rsid w:val="00A03804"/>
    <w:rsid w:val="00A07D30"/>
    <w:rsid w:val="00A34CAD"/>
    <w:rsid w:val="00A4305D"/>
    <w:rsid w:val="00AA3C6E"/>
    <w:rsid w:val="00AB3616"/>
    <w:rsid w:val="00B11B35"/>
    <w:rsid w:val="00B333D5"/>
    <w:rsid w:val="00B42F2A"/>
    <w:rsid w:val="00BA0EE5"/>
    <w:rsid w:val="00C46B55"/>
    <w:rsid w:val="00C51232"/>
    <w:rsid w:val="00CC5A4E"/>
    <w:rsid w:val="00D0056F"/>
    <w:rsid w:val="00D018DD"/>
    <w:rsid w:val="00D65A3E"/>
    <w:rsid w:val="00D94926"/>
    <w:rsid w:val="00DF04FD"/>
    <w:rsid w:val="00E16D6F"/>
    <w:rsid w:val="00E76671"/>
    <w:rsid w:val="00EA375E"/>
    <w:rsid w:val="00F81036"/>
    <w:rsid w:val="00F82DF7"/>
    <w:rsid w:val="00FC631D"/>
    <w:rsid w:val="00FF145B"/>
    <w:rsid w:val="00FF4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CF7F3-DF8C-498E-AA18-B64BD39D5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F2A"/>
    <w:pPr>
      <w:spacing w:after="111" w:line="262" w:lineRule="auto"/>
      <w:ind w:left="10" w:right="51" w:hanging="10"/>
      <w:jc w:val="both"/>
    </w:pPr>
    <w:rPr>
      <w:rFonts w:ascii="Calibri" w:eastAsia="Calibri" w:hAnsi="Calibri" w:cs="Calibri"/>
      <w:color w:val="444444"/>
      <w:sz w:val="18"/>
    </w:rPr>
  </w:style>
  <w:style w:type="paragraph" w:styleId="Heading1">
    <w:name w:val="heading 1"/>
    <w:next w:val="Normal"/>
    <w:link w:val="Heading1Char"/>
    <w:uiPriority w:val="9"/>
    <w:unhideWhenUsed/>
    <w:qFormat/>
    <w:pPr>
      <w:keepNext/>
      <w:keepLines/>
      <w:spacing w:after="0"/>
      <w:ind w:left="8623" w:hanging="10"/>
      <w:outlineLvl w:val="0"/>
    </w:pPr>
    <w:rPr>
      <w:rFonts w:ascii="Calibri" w:eastAsia="Calibri" w:hAnsi="Calibri" w:cs="Calibri"/>
      <w:color w:val="BD0033"/>
      <w:sz w:val="60"/>
    </w:rPr>
  </w:style>
  <w:style w:type="paragraph" w:styleId="Heading2">
    <w:name w:val="heading 2"/>
    <w:next w:val="Normal"/>
    <w:link w:val="Heading2Char"/>
    <w:uiPriority w:val="9"/>
    <w:unhideWhenUsed/>
    <w:qFormat/>
    <w:pPr>
      <w:keepNext/>
      <w:keepLines/>
      <w:spacing w:after="63"/>
      <w:ind w:left="10" w:hanging="10"/>
      <w:outlineLvl w:val="1"/>
    </w:pPr>
    <w:rPr>
      <w:rFonts w:ascii="Calibri" w:eastAsia="Calibri" w:hAnsi="Calibri" w:cs="Calibri"/>
      <w:color w:val="BD00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BD0033"/>
      <w:sz w:val="22"/>
    </w:rPr>
  </w:style>
  <w:style w:type="character" w:customStyle="1" w:styleId="Heading1Char">
    <w:name w:val="Heading 1 Char"/>
    <w:link w:val="Heading1"/>
    <w:rPr>
      <w:rFonts w:ascii="Calibri" w:eastAsia="Calibri" w:hAnsi="Calibri" w:cs="Calibri"/>
      <w:color w:val="BD0033"/>
      <w:sz w:val="6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105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5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116"/>
    <w:rPr>
      <w:rFonts w:ascii="Calibri" w:eastAsia="Calibri" w:hAnsi="Calibri" w:cs="Calibri"/>
      <w:color w:val="444444"/>
      <w:sz w:val="18"/>
    </w:rPr>
  </w:style>
  <w:style w:type="paragraph" w:styleId="Footer">
    <w:name w:val="footer"/>
    <w:basedOn w:val="Normal"/>
    <w:link w:val="FooterChar"/>
    <w:uiPriority w:val="99"/>
    <w:unhideWhenUsed/>
    <w:rsid w:val="00495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116"/>
    <w:rPr>
      <w:rFonts w:ascii="Calibri" w:eastAsia="Calibri" w:hAnsi="Calibri" w:cs="Calibri"/>
      <w:color w:val="444444"/>
      <w:sz w:val="18"/>
    </w:rPr>
  </w:style>
  <w:style w:type="character" w:styleId="CommentReference">
    <w:name w:val="annotation reference"/>
    <w:basedOn w:val="DefaultParagraphFont"/>
    <w:uiPriority w:val="99"/>
    <w:semiHidden/>
    <w:unhideWhenUsed/>
    <w:rsid w:val="004F7721"/>
    <w:rPr>
      <w:sz w:val="16"/>
      <w:szCs w:val="16"/>
    </w:rPr>
  </w:style>
  <w:style w:type="paragraph" w:styleId="CommentText">
    <w:name w:val="annotation text"/>
    <w:basedOn w:val="Normal"/>
    <w:link w:val="CommentTextChar"/>
    <w:uiPriority w:val="99"/>
    <w:semiHidden/>
    <w:unhideWhenUsed/>
    <w:rsid w:val="004F7721"/>
    <w:pPr>
      <w:spacing w:line="240" w:lineRule="auto"/>
    </w:pPr>
    <w:rPr>
      <w:sz w:val="20"/>
      <w:szCs w:val="20"/>
    </w:rPr>
  </w:style>
  <w:style w:type="character" w:customStyle="1" w:styleId="CommentTextChar">
    <w:name w:val="Comment Text Char"/>
    <w:basedOn w:val="DefaultParagraphFont"/>
    <w:link w:val="CommentText"/>
    <w:uiPriority w:val="99"/>
    <w:semiHidden/>
    <w:rsid w:val="004F7721"/>
    <w:rPr>
      <w:rFonts w:ascii="Calibri" w:eastAsia="Calibri" w:hAnsi="Calibri" w:cs="Calibri"/>
      <w:color w:val="444444"/>
      <w:sz w:val="20"/>
      <w:szCs w:val="20"/>
    </w:rPr>
  </w:style>
  <w:style w:type="paragraph" w:styleId="CommentSubject">
    <w:name w:val="annotation subject"/>
    <w:basedOn w:val="CommentText"/>
    <w:next w:val="CommentText"/>
    <w:link w:val="CommentSubjectChar"/>
    <w:uiPriority w:val="99"/>
    <w:semiHidden/>
    <w:unhideWhenUsed/>
    <w:rsid w:val="004F7721"/>
    <w:rPr>
      <w:b/>
      <w:bCs/>
    </w:rPr>
  </w:style>
  <w:style w:type="character" w:customStyle="1" w:styleId="CommentSubjectChar">
    <w:name w:val="Comment Subject Char"/>
    <w:basedOn w:val="CommentTextChar"/>
    <w:link w:val="CommentSubject"/>
    <w:uiPriority w:val="99"/>
    <w:semiHidden/>
    <w:rsid w:val="004F7721"/>
    <w:rPr>
      <w:rFonts w:ascii="Calibri" w:eastAsia="Calibri" w:hAnsi="Calibri" w:cs="Calibri"/>
      <w:b/>
      <w:bCs/>
      <w:color w:val="444444"/>
      <w:sz w:val="20"/>
      <w:szCs w:val="20"/>
    </w:rPr>
  </w:style>
  <w:style w:type="paragraph" w:styleId="BalloonText">
    <w:name w:val="Balloon Text"/>
    <w:basedOn w:val="Normal"/>
    <w:link w:val="BalloonTextChar"/>
    <w:uiPriority w:val="99"/>
    <w:semiHidden/>
    <w:unhideWhenUsed/>
    <w:rsid w:val="004F772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F7721"/>
    <w:rPr>
      <w:rFonts w:ascii="Segoe UI" w:eastAsia="Calibri" w:hAnsi="Segoe UI" w:cs="Segoe UI"/>
      <w:color w:val="444444"/>
      <w:sz w:val="18"/>
      <w:szCs w:val="18"/>
    </w:rPr>
  </w:style>
  <w:style w:type="paragraph" w:customStyle="1" w:styleId="Pa2">
    <w:name w:val="Pa2"/>
    <w:basedOn w:val="Normal"/>
    <w:next w:val="Normal"/>
    <w:uiPriority w:val="99"/>
    <w:rsid w:val="00156BB8"/>
    <w:pPr>
      <w:autoSpaceDE w:val="0"/>
      <w:autoSpaceDN w:val="0"/>
      <w:adjustRightInd w:val="0"/>
      <w:spacing w:after="0" w:line="481" w:lineRule="atLeast"/>
      <w:ind w:left="0" w:right="0" w:firstLine="0"/>
      <w:jc w:val="left"/>
    </w:pPr>
    <w:rPr>
      <w:rFonts w:ascii="Avenir LT Std 55 Roman" w:hAnsi="Avenir LT Std 55 Roman" w:cs="Times New Roman"/>
      <w:color w:val="auto"/>
      <w:sz w:val="24"/>
      <w:szCs w:val="24"/>
    </w:rPr>
  </w:style>
  <w:style w:type="character" w:customStyle="1" w:styleId="A8">
    <w:name w:val="A8"/>
    <w:uiPriority w:val="99"/>
    <w:rsid w:val="00156BB8"/>
    <w:rPr>
      <w:rFonts w:ascii="Avenir LT Std 55 Roman" w:hAnsi="Avenir LT Std 55 Roman" w:cs="Avenir LT Std 55 Roman" w:hint="default"/>
      <w:color w:val="BC0032"/>
      <w:sz w:val="18"/>
      <w:szCs w:val="18"/>
    </w:rPr>
  </w:style>
  <w:style w:type="paragraph" w:styleId="NoSpacing">
    <w:name w:val="No Spacing"/>
    <w:uiPriority w:val="1"/>
    <w:qFormat/>
    <w:rsid w:val="00001FA1"/>
    <w:pPr>
      <w:spacing w:after="0" w:line="240" w:lineRule="auto"/>
    </w:pPr>
    <w:rPr>
      <w:rFonts w:ascii="Calibri" w:eastAsia="Calibri" w:hAnsi="Calibri" w:cs="Times New Roman"/>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
    <w:basedOn w:val="Normal"/>
    <w:link w:val="FootnoteTextChar"/>
    <w:uiPriority w:val="99"/>
    <w:unhideWhenUsed/>
    <w:rsid w:val="00D0056F"/>
    <w:pPr>
      <w:spacing w:after="0" w:line="240" w:lineRule="auto"/>
      <w:ind w:left="0" w:right="0" w:firstLine="0"/>
      <w:jc w:val="left"/>
    </w:pPr>
    <w:rPr>
      <w:rFonts w:cs="Times New Roman"/>
      <w:color w:val="auto"/>
      <w:sz w:val="20"/>
      <w:szCs w:val="20"/>
      <w:lang w:eastAsia="x-none"/>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rsid w:val="00D0056F"/>
    <w:rPr>
      <w:rFonts w:ascii="Calibri" w:eastAsia="Calibri" w:hAnsi="Calibri" w:cs="Times New Roman"/>
      <w:sz w:val="20"/>
      <w:szCs w:val="20"/>
      <w:lang w:eastAsia="x-none"/>
    </w:rPr>
  </w:style>
  <w:style w:type="character" w:styleId="FootnoteReference">
    <w:name w:val="footnote reference"/>
    <w:aliases w:val="16 Point,Superscript 6 Point,ftref"/>
    <w:uiPriority w:val="99"/>
    <w:unhideWhenUsed/>
    <w:rsid w:val="00D0056F"/>
    <w:rPr>
      <w:vertAlign w:val="superscript"/>
    </w:rPr>
  </w:style>
  <w:style w:type="paragraph" w:customStyle="1" w:styleId="Default">
    <w:name w:val="Default"/>
    <w:rsid w:val="00D65A3E"/>
    <w:pPr>
      <w:autoSpaceDE w:val="0"/>
      <w:autoSpaceDN w:val="0"/>
      <w:adjustRightInd w:val="0"/>
      <w:spacing w:after="0" w:line="240" w:lineRule="auto"/>
    </w:pPr>
    <w:rPr>
      <w:rFonts w:ascii="Avenir LT Std 55 Roman" w:eastAsia="Calibri" w:hAnsi="Avenir LT Std 55 Roman" w:cs="Avenir LT Std 55 Roman"/>
      <w:color w:val="000000"/>
      <w:sz w:val="24"/>
      <w:szCs w:val="24"/>
    </w:rPr>
  </w:style>
  <w:style w:type="paragraph" w:styleId="ListParagraph">
    <w:name w:val="List Paragraph"/>
    <w:basedOn w:val="Normal"/>
    <w:link w:val="ListParagraphChar"/>
    <w:uiPriority w:val="34"/>
    <w:qFormat/>
    <w:rsid w:val="00D65A3E"/>
    <w:pPr>
      <w:spacing w:after="160" w:line="259" w:lineRule="auto"/>
      <w:ind w:left="720" w:right="0" w:firstLine="0"/>
      <w:contextualSpacing/>
      <w:jc w:val="left"/>
    </w:pPr>
    <w:rPr>
      <w:rFonts w:cs="Times New Roman"/>
      <w:color w:val="auto"/>
      <w:sz w:val="22"/>
      <w:lang w:val="x-none" w:eastAsia="x-none"/>
    </w:rPr>
  </w:style>
  <w:style w:type="character" w:customStyle="1" w:styleId="ListParagraphChar">
    <w:name w:val="List Paragraph Char"/>
    <w:link w:val="ListParagraph"/>
    <w:uiPriority w:val="34"/>
    <w:rsid w:val="00D65A3E"/>
    <w:rPr>
      <w:rFonts w:ascii="Calibri" w:eastAsia="Calibri" w:hAnsi="Calibri" w:cs="Times New Roman"/>
      <w:lang w:val="x-none" w:eastAsia="x-none"/>
    </w:rPr>
  </w:style>
  <w:style w:type="character" w:styleId="Hyperlink">
    <w:name w:val="Hyperlink"/>
    <w:basedOn w:val="DefaultParagraphFont"/>
    <w:uiPriority w:val="99"/>
    <w:semiHidden/>
    <w:unhideWhenUsed/>
    <w:rsid w:val="00FC631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3105">
      <w:bodyDiv w:val="1"/>
      <w:marLeft w:val="0"/>
      <w:marRight w:val="0"/>
      <w:marTop w:val="0"/>
      <w:marBottom w:val="0"/>
      <w:divBdr>
        <w:top w:val="none" w:sz="0" w:space="0" w:color="auto"/>
        <w:left w:val="none" w:sz="0" w:space="0" w:color="auto"/>
        <w:bottom w:val="none" w:sz="0" w:space="0" w:color="auto"/>
        <w:right w:val="none" w:sz="0" w:space="0" w:color="auto"/>
      </w:divBdr>
    </w:div>
    <w:div w:id="43916378">
      <w:bodyDiv w:val="1"/>
      <w:marLeft w:val="0"/>
      <w:marRight w:val="0"/>
      <w:marTop w:val="0"/>
      <w:marBottom w:val="0"/>
      <w:divBdr>
        <w:top w:val="none" w:sz="0" w:space="0" w:color="auto"/>
        <w:left w:val="none" w:sz="0" w:space="0" w:color="auto"/>
        <w:bottom w:val="none" w:sz="0" w:space="0" w:color="auto"/>
        <w:right w:val="none" w:sz="0" w:space="0" w:color="auto"/>
      </w:divBdr>
    </w:div>
    <w:div w:id="697394105">
      <w:bodyDiv w:val="1"/>
      <w:marLeft w:val="0"/>
      <w:marRight w:val="0"/>
      <w:marTop w:val="0"/>
      <w:marBottom w:val="0"/>
      <w:divBdr>
        <w:top w:val="none" w:sz="0" w:space="0" w:color="auto"/>
        <w:left w:val="none" w:sz="0" w:space="0" w:color="auto"/>
        <w:bottom w:val="none" w:sz="0" w:space="0" w:color="auto"/>
        <w:right w:val="none" w:sz="0" w:space="0" w:color="auto"/>
      </w:divBdr>
    </w:div>
    <w:div w:id="951401616">
      <w:bodyDiv w:val="1"/>
      <w:marLeft w:val="0"/>
      <w:marRight w:val="0"/>
      <w:marTop w:val="0"/>
      <w:marBottom w:val="0"/>
      <w:divBdr>
        <w:top w:val="none" w:sz="0" w:space="0" w:color="auto"/>
        <w:left w:val="none" w:sz="0" w:space="0" w:color="auto"/>
        <w:bottom w:val="none" w:sz="0" w:space="0" w:color="auto"/>
        <w:right w:val="none" w:sz="0" w:space="0" w:color="auto"/>
      </w:divBdr>
    </w:div>
    <w:div w:id="1064913588">
      <w:bodyDiv w:val="1"/>
      <w:marLeft w:val="0"/>
      <w:marRight w:val="0"/>
      <w:marTop w:val="0"/>
      <w:marBottom w:val="0"/>
      <w:divBdr>
        <w:top w:val="none" w:sz="0" w:space="0" w:color="auto"/>
        <w:left w:val="none" w:sz="0" w:space="0" w:color="auto"/>
        <w:bottom w:val="none" w:sz="0" w:space="0" w:color="auto"/>
        <w:right w:val="none" w:sz="0" w:space="0" w:color="auto"/>
      </w:divBdr>
    </w:div>
    <w:div w:id="1069380196">
      <w:bodyDiv w:val="1"/>
      <w:marLeft w:val="0"/>
      <w:marRight w:val="0"/>
      <w:marTop w:val="0"/>
      <w:marBottom w:val="0"/>
      <w:divBdr>
        <w:top w:val="none" w:sz="0" w:space="0" w:color="auto"/>
        <w:left w:val="none" w:sz="0" w:space="0" w:color="auto"/>
        <w:bottom w:val="none" w:sz="0" w:space="0" w:color="auto"/>
        <w:right w:val="none" w:sz="0" w:space="0" w:color="auto"/>
      </w:divBdr>
    </w:div>
    <w:div w:id="1197159421">
      <w:bodyDiv w:val="1"/>
      <w:marLeft w:val="0"/>
      <w:marRight w:val="0"/>
      <w:marTop w:val="0"/>
      <w:marBottom w:val="0"/>
      <w:divBdr>
        <w:top w:val="none" w:sz="0" w:space="0" w:color="auto"/>
        <w:left w:val="none" w:sz="0" w:space="0" w:color="auto"/>
        <w:bottom w:val="none" w:sz="0" w:space="0" w:color="auto"/>
        <w:right w:val="none" w:sz="0" w:space="0" w:color="auto"/>
      </w:divBdr>
    </w:div>
    <w:div w:id="1446386342">
      <w:bodyDiv w:val="1"/>
      <w:marLeft w:val="0"/>
      <w:marRight w:val="0"/>
      <w:marTop w:val="0"/>
      <w:marBottom w:val="0"/>
      <w:divBdr>
        <w:top w:val="none" w:sz="0" w:space="0" w:color="auto"/>
        <w:left w:val="none" w:sz="0" w:space="0" w:color="auto"/>
        <w:bottom w:val="none" w:sz="0" w:space="0" w:color="auto"/>
        <w:right w:val="none" w:sz="0" w:space="0" w:color="auto"/>
      </w:divBdr>
    </w:div>
    <w:div w:id="1485776720">
      <w:bodyDiv w:val="1"/>
      <w:marLeft w:val="0"/>
      <w:marRight w:val="0"/>
      <w:marTop w:val="0"/>
      <w:marBottom w:val="0"/>
      <w:divBdr>
        <w:top w:val="none" w:sz="0" w:space="0" w:color="auto"/>
        <w:left w:val="none" w:sz="0" w:space="0" w:color="auto"/>
        <w:bottom w:val="none" w:sz="0" w:space="0" w:color="auto"/>
        <w:right w:val="none" w:sz="0" w:space="0" w:color="auto"/>
      </w:divBdr>
    </w:div>
    <w:div w:id="1622960088">
      <w:bodyDiv w:val="1"/>
      <w:marLeft w:val="0"/>
      <w:marRight w:val="0"/>
      <w:marTop w:val="0"/>
      <w:marBottom w:val="0"/>
      <w:divBdr>
        <w:top w:val="none" w:sz="0" w:space="0" w:color="auto"/>
        <w:left w:val="none" w:sz="0" w:space="0" w:color="auto"/>
        <w:bottom w:val="none" w:sz="0" w:space="0" w:color="auto"/>
        <w:right w:val="none" w:sz="0" w:space="0" w:color="auto"/>
      </w:divBdr>
    </w:div>
    <w:div w:id="1729526243">
      <w:bodyDiv w:val="1"/>
      <w:marLeft w:val="0"/>
      <w:marRight w:val="0"/>
      <w:marTop w:val="0"/>
      <w:marBottom w:val="0"/>
      <w:divBdr>
        <w:top w:val="none" w:sz="0" w:space="0" w:color="auto"/>
        <w:left w:val="none" w:sz="0" w:space="0" w:color="auto"/>
        <w:bottom w:val="none" w:sz="0" w:space="0" w:color="auto"/>
        <w:right w:val="none" w:sz="0" w:space="0" w:color="auto"/>
      </w:divBdr>
    </w:div>
    <w:div w:id="2136680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lSZeamk81c"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K_8x__ubbW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26569-338F-495D-83E1-5B578646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11</Pages>
  <Words>3463</Words>
  <Characters>19740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Bertarelli</dc:creator>
  <cp:keywords/>
  <cp:lastModifiedBy>user</cp:lastModifiedBy>
  <cp:revision>6</cp:revision>
  <dcterms:created xsi:type="dcterms:W3CDTF">2016-01-26T14:54:00Z</dcterms:created>
  <dcterms:modified xsi:type="dcterms:W3CDTF">2016-08-15T15:28:00Z</dcterms:modified>
</cp:coreProperties>
</file>