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45CE5" w14:textId="77777777" w:rsidR="00D56E68" w:rsidRPr="00F92DDE" w:rsidRDefault="00D56E68">
      <w:pPr>
        <w:rPr>
          <w:rFonts w:ascii="Calibri" w:eastAsia="Calibri" w:hAnsi="Calibri" w:cs="Calibri"/>
          <w:b/>
          <w:sz w:val="20"/>
          <w:szCs w:val="20"/>
          <w:lang w:val="es-ES"/>
        </w:rPr>
      </w:pPr>
      <w:bookmarkStart w:id="0" w:name="_GoBack"/>
      <w:bookmarkEnd w:id="0"/>
    </w:p>
    <w:p w14:paraId="7F7CA1F7" w14:textId="77777777" w:rsidR="00D56E68" w:rsidRPr="00F92DDE" w:rsidRDefault="00246D80">
      <w:pPr>
        <w:jc w:val="center"/>
        <w:rPr>
          <w:rFonts w:ascii="Calibri" w:eastAsia="Calibri" w:hAnsi="Calibri" w:cs="Calibri"/>
          <w:b/>
          <w:sz w:val="20"/>
          <w:szCs w:val="20"/>
          <w:lang w:val="es-ES"/>
        </w:rPr>
      </w:pPr>
      <w:r w:rsidRPr="00F92DDE">
        <w:rPr>
          <w:rFonts w:ascii="Calibri" w:eastAsia="Calibri" w:hAnsi="Calibri" w:cs="Calibri"/>
          <w:b/>
          <w:sz w:val="20"/>
          <w:szCs w:val="20"/>
          <w:lang w:val="es-ES"/>
        </w:rPr>
        <w:t>FONDO MULTIDONANTE DE LAS NACIONES UNIDAS PARA EL SOSTENIMIENTO DE LA PAZ</w:t>
      </w:r>
    </w:p>
    <w:p w14:paraId="6B5E8CB2" w14:textId="77777777" w:rsidR="00D56E68" w:rsidRPr="00F92DDE" w:rsidRDefault="00246D80">
      <w:pPr>
        <w:jc w:val="center"/>
        <w:rPr>
          <w:rFonts w:ascii="Calibri" w:eastAsia="Calibri" w:hAnsi="Calibri" w:cs="Calibri"/>
          <w:b/>
          <w:smallCaps/>
          <w:sz w:val="20"/>
          <w:szCs w:val="20"/>
          <w:lang w:val="es-ES"/>
        </w:rPr>
      </w:pPr>
      <w:r w:rsidRPr="00F92DDE">
        <w:rPr>
          <w:rFonts w:ascii="Calibri" w:eastAsia="Calibri" w:hAnsi="Calibri" w:cs="Calibri"/>
          <w:b/>
          <w:smallCaps/>
          <w:sz w:val="20"/>
          <w:szCs w:val="20"/>
          <w:lang w:val="es-ES"/>
        </w:rPr>
        <w:t>INFORME NARRATIVO ANUAL / FINAL</w:t>
      </w:r>
    </w:p>
    <w:p w14:paraId="25486E32" w14:textId="77777777" w:rsidR="00D56E68" w:rsidRPr="00F92DDE" w:rsidRDefault="00246D80">
      <w:pPr>
        <w:jc w:val="center"/>
        <w:rPr>
          <w:rFonts w:ascii="Calibri" w:eastAsia="Calibri" w:hAnsi="Calibri" w:cs="Calibri"/>
          <w:b/>
          <w:smallCaps/>
          <w:sz w:val="20"/>
          <w:szCs w:val="20"/>
          <w:lang w:val="es-ES"/>
        </w:rPr>
      </w:pPr>
      <w:r w:rsidRPr="00F92DDE">
        <w:rPr>
          <w:rFonts w:ascii="Calibri" w:eastAsia="Calibri" w:hAnsi="Calibri" w:cs="Calibri"/>
          <w:b/>
          <w:smallCaps/>
          <w:sz w:val="20"/>
          <w:szCs w:val="20"/>
          <w:lang w:val="es-ES"/>
        </w:rPr>
        <w:t xml:space="preserve">PERIODO DEL INFORME: </w:t>
      </w:r>
    </w:p>
    <w:p w14:paraId="66B82C6F" w14:textId="77777777" w:rsidR="00D56E68" w:rsidRPr="00F92DDE" w:rsidRDefault="00D56E68">
      <w:pPr>
        <w:jc w:val="center"/>
        <w:rPr>
          <w:rFonts w:ascii="Calibri" w:eastAsia="Calibri" w:hAnsi="Calibri" w:cs="Calibri"/>
          <w:b/>
          <w:smallCaps/>
          <w:sz w:val="20"/>
          <w:szCs w:val="20"/>
          <w:lang w:val="es-ES"/>
        </w:rPr>
      </w:pPr>
    </w:p>
    <w:tbl>
      <w:tblPr>
        <w:tblStyle w:val="a"/>
        <w:tblW w:w="1073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0"/>
        <w:gridCol w:w="2172"/>
        <w:gridCol w:w="258"/>
        <w:gridCol w:w="3456"/>
        <w:gridCol w:w="1876"/>
      </w:tblGrid>
      <w:tr w:rsidR="00D56E68" w:rsidRPr="00F92DDE" w14:paraId="63557F34" w14:textId="77777777">
        <w:trPr>
          <w:trHeight w:val="200"/>
        </w:trPr>
        <w:tc>
          <w:tcPr>
            <w:tcW w:w="5142" w:type="dxa"/>
            <w:gridSpan w:val="2"/>
            <w:shd w:val="clear" w:color="auto" w:fill="F3F3F3"/>
            <w:vAlign w:val="center"/>
          </w:tcPr>
          <w:p w14:paraId="428D87F9" w14:textId="77777777" w:rsidR="00D56E68" w:rsidRPr="00F92DDE" w:rsidRDefault="00246D80">
            <w:pPr>
              <w:pBdr>
                <w:top w:val="nil"/>
                <w:left w:val="nil"/>
                <w:bottom w:val="nil"/>
                <w:right w:val="nil"/>
                <w:between w:val="nil"/>
              </w:pBdr>
              <w:spacing w:before="60" w:after="60"/>
              <w:jc w:val="center"/>
              <w:rPr>
                <w:rFonts w:ascii="Calibri" w:eastAsia="Calibri" w:hAnsi="Calibri" w:cs="Calibri"/>
                <w:b/>
                <w:color w:val="000000"/>
                <w:sz w:val="20"/>
                <w:szCs w:val="20"/>
                <w:lang w:val="es-ES"/>
              </w:rPr>
            </w:pPr>
            <w:r w:rsidRPr="00F92DDE">
              <w:rPr>
                <w:rFonts w:ascii="Calibri" w:eastAsia="Calibri" w:hAnsi="Calibri" w:cs="Calibri"/>
                <w:b/>
                <w:color w:val="000000"/>
                <w:sz w:val="20"/>
                <w:szCs w:val="20"/>
                <w:lang w:val="es-ES"/>
              </w:rPr>
              <w:t xml:space="preserve">Identificación del Proyecto </w:t>
            </w:r>
          </w:p>
        </w:tc>
        <w:tc>
          <w:tcPr>
            <w:tcW w:w="258" w:type="dxa"/>
            <w:vMerge w:val="restart"/>
            <w:vAlign w:val="center"/>
          </w:tcPr>
          <w:p w14:paraId="4AA639A4" w14:textId="77777777" w:rsidR="00D56E68" w:rsidRPr="00F92DDE" w:rsidRDefault="00D56E68">
            <w:pPr>
              <w:jc w:val="center"/>
              <w:rPr>
                <w:rFonts w:ascii="Calibri" w:eastAsia="Calibri" w:hAnsi="Calibri" w:cs="Calibri"/>
                <w:sz w:val="20"/>
                <w:szCs w:val="20"/>
                <w:lang w:val="es-ES"/>
              </w:rPr>
            </w:pPr>
          </w:p>
        </w:tc>
        <w:tc>
          <w:tcPr>
            <w:tcW w:w="5332" w:type="dxa"/>
            <w:gridSpan w:val="2"/>
            <w:shd w:val="clear" w:color="auto" w:fill="F3F3F3"/>
            <w:vAlign w:val="center"/>
          </w:tcPr>
          <w:p w14:paraId="65FE2EC7" w14:textId="77777777" w:rsidR="00D56E68" w:rsidRPr="00F92DDE" w:rsidRDefault="00246D80">
            <w:pPr>
              <w:pBdr>
                <w:top w:val="nil"/>
                <w:left w:val="nil"/>
                <w:bottom w:val="nil"/>
                <w:right w:val="nil"/>
                <w:between w:val="nil"/>
              </w:pBdr>
              <w:spacing w:before="60" w:after="60"/>
              <w:jc w:val="center"/>
              <w:rPr>
                <w:rFonts w:ascii="Calibri" w:eastAsia="Calibri" w:hAnsi="Calibri" w:cs="Calibri"/>
                <w:b/>
                <w:color w:val="000000"/>
                <w:sz w:val="20"/>
                <w:szCs w:val="20"/>
                <w:lang w:val="es-ES"/>
              </w:rPr>
            </w:pPr>
            <w:r w:rsidRPr="00F92DDE">
              <w:rPr>
                <w:rFonts w:ascii="Calibri" w:eastAsia="Calibri" w:hAnsi="Calibri" w:cs="Calibri"/>
                <w:b/>
                <w:color w:val="000000"/>
                <w:sz w:val="20"/>
                <w:szCs w:val="20"/>
                <w:lang w:val="es-ES"/>
              </w:rPr>
              <w:t>Cobertura</w:t>
            </w:r>
          </w:p>
        </w:tc>
      </w:tr>
      <w:tr w:rsidR="00D56E68" w:rsidRPr="00F92DDE" w14:paraId="20059A91" w14:textId="77777777">
        <w:trPr>
          <w:trHeight w:val="300"/>
        </w:trPr>
        <w:tc>
          <w:tcPr>
            <w:tcW w:w="5142" w:type="dxa"/>
            <w:gridSpan w:val="2"/>
          </w:tcPr>
          <w:p w14:paraId="61FDD1D8" w14:textId="77777777" w:rsidR="00D56E68" w:rsidRPr="00F92DDE" w:rsidRDefault="00246D80">
            <w:pPr>
              <w:numPr>
                <w:ilvl w:val="0"/>
                <w:numId w:val="11"/>
              </w:numPr>
              <w:pBdr>
                <w:top w:val="nil"/>
                <w:left w:val="nil"/>
                <w:bottom w:val="nil"/>
                <w:right w:val="nil"/>
                <w:between w:val="nil"/>
              </w:pBdr>
              <w:spacing w:before="60"/>
              <w:jc w:val="both"/>
              <w:rPr>
                <w:color w:val="000000"/>
                <w:sz w:val="20"/>
                <w:szCs w:val="20"/>
                <w:lang w:val="es-ES"/>
              </w:rPr>
            </w:pPr>
            <w:r w:rsidRPr="00F92DDE">
              <w:rPr>
                <w:rFonts w:ascii="Calibri" w:eastAsia="Calibri" w:hAnsi="Calibri" w:cs="Calibri"/>
                <w:color w:val="000000"/>
                <w:sz w:val="20"/>
                <w:szCs w:val="20"/>
                <w:lang w:val="es-ES"/>
              </w:rPr>
              <w:t>Título del Proyecto: Reincorporación de Excombatientes a través del Desminado Humanitario y Acción Contra Minas para la Consolidación de la Paz Territorial</w:t>
            </w:r>
          </w:p>
          <w:p w14:paraId="61683125" w14:textId="77777777" w:rsidR="00D56E68" w:rsidRPr="00F92DDE" w:rsidRDefault="00246D80">
            <w:pPr>
              <w:numPr>
                <w:ilvl w:val="0"/>
                <w:numId w:val="11"/>
              </w:numPr>
              <w:pBdr>
                <w:top w:val="nil"/>
                <w:left w:val="nil"/>
                <w:bottom w:val="nil"/>
                <w:right w:val="nil"/>
                <w:between w:val="nil"/>
              </w:pBdr>
              <w:jc w:val="both"/>
              <w:rPr>
                <w:i/>
                <w:color w:val="000000"/>
                <w:sz w:val="20"/>
                <w:szCs w:val="20"/>
                <w:lang w:val="es-ES"/>
              </w:rPr>
            </w:pPr>
            <w:r w:rsidRPr="00F92DDE">
              <w:rPr>
                <w:rFonts w:ascii="Calibri" w:eastAsia="Calibri" w:hAnsi="Calibri" w:cs="Calibri"/>
                <w:color w:val="000000"/>
                <w:sz w:val="20"/>
                <w:szCs w:val="20"/>
                <w:lang w:val="es-ES"/>
              </w:rPr>
              <w:t>Código del Proyecto:  108556</w:t>
            </w:r>
            <w:r w:rsidRPr="00F92DDE">
              <w:rPr>
                <w:rFonts w:ascii="Calibri" w:eastAsia="Calibri" w:hAnsi="Calibri" w:cs="Calibri"/>
                <w:i/>
                <w:color w:val="000000"/>
                <w:sz w:val="20"/>
                <w:szCs w:val="20"/>
                <w:lang w:val="es-ES"/>
              </w:rPr>
              <w:t xml:space="preserve"> </w:t>
            </w:r>
          </w:p>
          <w:p w14:paraId="753244EF" w14:textId="77777777" w:rsidR="00D56E68" w:rsidRPr="00F92DDE" w:rsidRDefault="00246D80">
            <w:pPr>
              <w:numPr>
                <w:ilvl w:val="0"/>
                <w:numId w:val="11"/>
              </w:numPr>
              <w:pBdr>
                <w:top w:val="nil"/>
                <w:left w:val="nil"/>
                <w:bottom w:val="nil"/>
                <w:right w:val="nil"/>
                <w:between w:val="nil"/>
              </w:pBdr>
              <w:spacing w:after="60"/>
              <w:jc w:val="both"/>
              <w:rPr>
                <w:i/>
                <w:color w:val="000000"/>
                <w:sz w:val="20"/>
                <w:szCs w:val="20"/>
                <w:lang w:val="es-ES"/>
              </w:rPr>
            </w:pPr>
            <w:r w:rsidRPr="00F92DDE">
              <w:rPr>
                <w:rFonts w:ascii="Calibri" w:eastAsia="Calibri" w:hAnsi="Calibri" w:cs="Calibri"/>
                <w:color w:val="000000"/>
                <w:sz w:val="20"/>
                <w:szCs w:val="20"/>
                <w:lang w:val="es-ES"/>
              </w:rPr>
              <w:t>MPTF Office ID:</w:t>
            </w:r>
            <w:r w:rsidRPr="00F92DDE">
              <w:rPr>
                <w:color w:val="000000"/>
                <w:vertAlign w:val="superscript"/>
                <w:lang w:val="es-ES"/>
              </w:rPr>
              <w:footnoteReference w:id="1"/>
            </w:r>
            <w:r w:rsidRPr="00F92DDE">
              <w:rPr>
                <w:rFonts w:ascii="Calibri" w:eastAsia="Calibri" w:hAnsi="Calibri" w:cs="Calibri"/>
                <w:i/>
                <w:color w:val="000000"/>
                <w:sz w:val="20"/>
                <w:szCs w:val="20"/>
                <w:lang w:val="es-ES"/>
              </w:rPr>
              <w:t xml:space="preserve"> 00108556</w:t>
            </w:r>
          </w:p>
        </w:tc>
        <w:tc>
          <w:tcPr>
            <w:tcW w:w="258" w:type="dxa"/>
            <w:vMerge/>
            <w:vAlign w:val="center"/>
          </w:tcPr>
          <w:p w14:paraId="248B85A1" w14:textId="77777777" w:rsidR="00D56E68" w:rsidRPr="00F92DDE" w:rsidRDefault="00D56E68">
            <w:pPr>
              <w:widowControl w:val="0"/>
              <w:pBdr>
                <w:top w:val="nil"/>
                <w:left w:val="nil"/>
                <w:bottom w:val="nil"/>
                <w:right w:val="nil"/>
                <w:between w:val="nil"/>
              </w:pBdr>
              <w:spacing w:line="276" w:lineRule="auto"/>
              <w:rPr>
                <w:i/>
                <w:color w:val="000000"/>
                <w:sz w:val="20"/>
                <w:szCs w:val="20"/>
                <w:lang w:val="es-ES"/>
              </w:rPr>
            </w:pPr>
          </w:p>
        </w:tc>
        <w:tc>
          <w:tcPr>
            <w:tcW w:w="5332" w:type="dxa"/>
            <w:gridSpan w:val="2"/>
          </w:tcPr>
          <w:p w14:paraId="17922E42" w14:textId="77777777" w:rsidR="00D56E68" w:rsidRPr="00F92DDE" w:rsidRDefault="00246D80">
            <w:pPr>
              <w:pBdr>
                <w:top w:val="nil"/>
                <w:left w:val="nil"/>
                <w:bottom w:val="nil"/>
                <w:right w:val="nil"/>
                <w:between w:val="nil"/>
              </w:pBdr>
              <w:rPr>
                <w:rFonts w:ascii="Calibri" w:eastAsia="Calibri" w:hAnsi="Calibri" w:cs="Calibri"/>
                <w:i/>
                <w:color w:val="000000"/>
                <w:sz w:val="20"/>
                <w:szCs w:val="20"/>
                <w:lang w:val="es-ES"/>
              </w:rPr>
            </w:pPr>
            <w:r w:rsidRPr="00F92DDE">
              <w:rPr>
                <w:rFonts w:ascii="Calibri" w:eastAsia="Calibri" w:hAnsi="Calibri" w:cs="Calibri"/>
                <w:i/>
                <w:color w:val="000000"/>
                <w:sz w:val="20"/>
                <w:szCs w:val="20"/>
                <w:lang w:val="es-ES"/>
              </w:rPr>
              <w:t>Departamentos: Meta, Caquetá, Huila.</w:t>
            </w:r>
          </w:p>
          <w:p w14:paraId="5E05595D" w14:textId="77777777" w:rsidR="00D56E68" w:rsidRPr="00F92DDE" w:rsidRDefault="00D56E68">
            <w:pPr>
              <w:pBdr>
                <w:top w:val="nil"/>
                <w:left w:val="nil"/>
                <w:bottom w:val="nil"/>
                <w:right w:val="nil"/>
                <w:between w:val="nil"/>
              </w:pBdr>
              <w:rPr>
                <w:rFonts w:ascii="Calibri" w:eastAsia="Calibri" w:hAnsi="Calibri" w:cs="Calibri"/>
                <w:i/>
                <w:color w:val="000000"/>
                <w:sz w:val="20"/>
                <w:szCs w:val="20"/>
                <w:lang w:val="es-ES"/>
              </w:rPr>
            </w:pPr>
          </w:p>
          <w:p w14:paraId="0E423841" w14:textId="77777777" w:rsidR="00D56E68" w:rsidRPr="00F92DDE" w:rsidRDefault="00246D80">
            <w:pPr>
              <w:pBdr>
                <w:top w:val="nil"/>
                <w:left w:val="nil"/>
                <w:bottom w:val="nil"/>
                <w:right w:val="nil"/>
                <w:between w:val="nil"/>
              </w:pBdr>
              <w:rPr>
                <w:rFonts w:ascii="Calibri" w:eastAsia="Calibri" w:hAnsi="Calibri" w:cs="Calibri"/>
                <w:i/>
                <w:color w:val="000000"/>
                <w:sz w:val="20"/>
                <w:szCs w:val="20"/>
                <w:lang w:val="es-ES"/>
              </w:rPr>
            </w:pPr>
            <w:r w:rsidRPr="00F92DDE">
              <w:rPr>
                <w:rFonts w:ascii="Calibri" w:eastAsia="Calibri" w:hAnsi="Calibri" w:cs="Calibri"/>
                <w:i/>
                <w:color w:val="000000"/>
                <w:sz w:val="20"/>
                <w:szCs w:val="20"/>
                <w:lang w:val="es-ES"/>
              </w:rPr>
              <w:t>Municipios: Vista hermosa, La Montañita, Algeciras.</w:t>
            </w:r>
          </w:p>
          <w:p w14:paraId="1D74C592" w14:textId="77777777" w:rsidR="00D56E68" w:rsidRPr="00F92DDE" w:rsidRDefault="00D56E68">
            <w:pPr>
              <w:pBdr>
                <w:top w:val="nil"/>
                <w:left w:val="nil"/>
                <w:bottom w:val="nil"/>
                <w:right w:val="nil"/>
                <w:between w:val="nil"/>
              </w:pBdr>
              <w:rPr>
                <w:rFonts w:ascii="Calibri" w:eastAsia="Calibri" w:hAnsi="Calibri" w:cs="Calibri"/>
                <w:color w:val="000000"/>
                <w:sz w:val="20"/>
                <w:szCs w:val="20"/>
                <w:lang w:val="es-ES"/>
              </w:rPr>
            </w:pPr>
          </w:p>
          <w:p w14:paraId="23CC2F1C" w14:textId="77777777" w:rsidR="00D56E68" w:rsidRPr="00F92DDE" w:rsidRDefault="00246D80">
            <w:pPr>
              <w:pBdr>
                <w:top w:val="nil"/>
                <w:left w:val="nil"/>
                <w:bottom w:val="nil"/>
                <w:right w:val="nil"/>
                <w:between w:val="nil"/>
              </w:pBdr>
              <w:rPr>
                <w:rFonts w:ascii="Calibri" w:eastAsia="Calibri" w:hAnsi="Calibri" w:cs="Calibri"/>
                <w:i/>
                <w:color w:val="000000"/>
                <w:sz w:val="20"/>
                <w:szCs w:val="20"/>
                <w:lang w:val="es-ES"/>
              </w:rPr>
            </w:pPr>
            <w:r w:rsidRPr="00F92DDE">
              <w:rPr>
                <w:rFonts w:ascii="Calibri" w:eastAsia="Calibri" w:hAnsi="Calibri" w:cs="Calibri"/>
                <w:i/>
                <w:color w:val="000000"/>
                <w:sz w:val="20"/>
                <w:szCs w:val="20"/>
                <w:lang w:val="es-ES"/>
              </w:rPr>
              <w:t>Beneficiarios totales alcanzados: 1</w:t>
            </w:r>
            <w:r w:rsidRPr="00F92DDE">
              <w:rPr>
                <w:rFonts w:ascii="Calibri" w:eastAsia="Calibri" w:hAnsi="Calibri" w:cs="Calibri"/>
                <w:i/>
                <w:sz w:val="20"/>
                <w:szCs w:val="20"/>
                <w:lang w:val="es-ES"/>
              </w:rPr>
              <w:t>16</w:t>
            </w:r>
            <w:r w:rsidRPr="00F92DDE">
              <w:rPr>
                <w:rFonts w:ascii="Calibri" w:eastAsia="Calibri" w:hAnsi="Calibri" w:cs="Calibri"/>
                <w:i/>
                <w:color w:val="000000"/>
                <w:sz w:val="20"/>
                <w:szCs w:val="20"/>
                <w:lang w:val="es-ES"/>
              </w:rPr>
              <w:t xml:space="preserve"> personas</w:t>
            </w:r>
            <w:r w:rsidR="00ED2649">
              <w:rPr>
                <w:rFonts w:ascii="Calibri" w:eastAsia="Calibri" w:hAnsi="Calibri" w:cs="Calibri"/>
                <w:i/>
                <w:color w:val="000000"/>
                <w:sz w:val="20"/>
                <w:szCs w:val="20"/>
                <w:lang w:val="es-ES"/>
              </w:rPr>
              <w:t>, 105 excombatientes y 11 civiles empleados con Humanicemos DH.</w:t>
            </w:r>
          </w:p>
          <w:p w14:paraId="6B37FA12" w14:textId="77777777" w:rsidR="00D56E68" w:rsidRPr="00F92DDE" w:rsidRDefault="00D56E68">
            <w:pPr>
              <w:pBdr>
                <w:top w:val="nil"/>
                <w:left w:val="nil"/>
                <w:bottom w:val="nil"/>
                <w:right w:val="nil"/>
                <w:between w:val="nil"/>
              </w:pBdr>
              <w:rPr>
                <w:rFonts w:ascii="Calibri" w:eastAsia="Calibri" w:hAnsi="Calibri" w:cs="Calibri"/>
                <w:i/>
                <w:color w:val="000000"/>
                <w:sz w:val="20"/>
                <w:szCs w:val="20"/>
                <w:lang w:val="es-ES"/>
              </w:rPr>
            </w:pPr>
          </w:p>
          <w:p w14:paraId="5D816785" w14:textId="77777777" w:rsidR="00D56E68" w:rsidRPr="00F92DDE" w:rsidRDefault="00246D80">
            <w:pPr>
              <w:pBdr>
                <w:top w:val="nil"/>
                <w:left w:val="nil"/>
                <w:bottom w:val="nil"/>
                <w:right w:val="nil"/>
                <w:between w:val="nil"/>
              </w:pBdr>
              <w:rPr>
                <w:rFonts w:ascii="Calibri" w:eastAsia="Calibri" w:hAnsi="Calibri" w:cs="Calibri"/>
                <w:i/>
                <w:color w:val="000000"/>
                <w:sz w:val="20"/>
                <w:szCs w:val="20"/>
                <w:lang w:val="es-ES"/>
              </w:rPr>
            </w:pPr>
            <w:r w:rsidRPr="00F92DDE">
              <w:rPr>
                <w:rFonts w:ascii="Calibri" w:eastAsia="Calibri" w:hAnsi="Calibri" w:cs="Calibri"/>
                <w:i/>
                <w:color w:val="000000"/>
                <w:sz w:val="20"/>
                <w:szCs w:val="20"/>
                <w:lang w:val="es-ES"/>
              </w:rPr>
              <w:t>Mujeres: ____</w:t>
            </w:r>
            <w:r w:rsidRPr="00F92DDE">
              <w:rPr>
                <w:rFonts w:ascii="Calibri" w:eastAsia="Calibri" w:hAnsi="Calibri" w:cs="Calibri"/>
                <w:i/>
                <w:sz w:val="20"/>
                <w:szCs w:val="20"/>
                <w:u w:val="single"/>
                <w:lang w:val="es-ES"/>
              </w:rPr>
              <w:t>29</w:t>
            </w:r>
            <w:r w:rsidRPr="00F92DDE">
              <w:rPr>
                <w:rFonts w:ascii="Calibri" w:eastAsia="Calibri" w:hAnsi="Calibri" w:cs="Calibri"/>
                <w:i/>
                <w:color w:val="000000"/>
                <w:sz w:val="20"/>
                <w:szCs w:val="20"/>
                <w:u w:val="single"/>
                <w:lang w:val="es-ES"/>
              </w:rPr>
              <w:t>____</w:t>
            </w:r>
            <w:r w:rsidRPr="00F92DDE">
              <w:rPr>
                <w:rFonts w:ascii="Calibri" w:eastAsia="Calibri" w:hAnsi="Calibri" w:cs="Calibri"/>
                <w:i/>
                <w:color w:val="000000"/>
                <w:sz w:val="20"/>
                <w:szCs w:val="20"/>
                <w:lang w:val="es-ES"/>
              </w:rPr>
              <w:t xml:space="preserve">     Hombres: ____</w:t>
            </w:r>
            <w:r w:rsidRPr="00F92DDE">
              <w:rPr>
                <w:rFonts w:ascii="Calibri" w:eastAsia="Calibri" w:hAnsi="Calibri" w:cs="Calibri"/>
                <w:i/>
                <w:sz w:val="20"/>
                <w:szCs w:val="20"/>
                <w:u w:val="single"/>
                <w:lang w:val="es-ES"/>
              </w:rPr>
              <w:t>87</w:t>
            </w:r>
            <w:r w:rsidRPr="00F92DDE">
              <w:rPr>
                <w:rFonts w:ascii="Calibri" w:eastAsia="Calibri" w:hAnsi="Calibri" w:cs="Calibri"/>
                <w:i/>
                <w:color w:val="000000"/>
                <w:sz w:val="20"/>
                <w:szCs w:val="20"/>
                <w:u w:val="single"/>
                <w:lang w:val="es-ES"/>
              </w:rPr>
              <w:t>_</w:t>
            </w:r>
            <w:r w:rsidRPr="00F92DDE">
              <w:rPr>
                <w:rFonts w:ascii="Calibri" w:eastAsia="Calibri" w:hAnsi="Calibri" w:cs="Calibri"/>
                <w:i/>
                <w:color w:val="000000"/>
                <w:sz w:val="20"/>
                <w:szCs w:val="20"/>
                <w:lang w:val="es-ES"/>
              </w:rPr>
              <w:t>____</w:t>
            </w:r>
          </w:p>
          <w:p w14:paraId="486D3135" w14:textId="77777777" w:rsidR="00D56E68" w:rsidRPr="00F92DDE" w:rsidRDefault="00246D80">
            <w:pPr>
              <w:pBdr>
                <w:top w:val="nil"/>
                <w:left w:val="nil"/>
                <w:bottom w:val="nil"/>
                <w:right w:val="nil"/>
                <w:between w:val="nil"/>
              </w:pBdr>
              <w:rPr>
                <w:rFonts w:ascii="Calibri" w:eastAsia="Calibri" w:hAnsi="Calibri" w:cs="Calibri"/>
                <w:i/>
                <w:color w:val="000000"/>
                <w:sz w:val="20"/>
                <w:szCs w:val="20"/>
                <w:lang w:val="es-ES"/>
              </w:rPr>
            </w:pPr>
            <w:r w:rsidRPr="00F92DDE">
              <w:rPr>
                <w:rFonts w:ascii="Calibri" w:eastAsia="Calibri" w:hAnsi="Calibri" w:cs="Calibri"/>
                <w:i/>
                <w:color w:val="000000"/>
                <w:sz w:val="20"/>
                <w:szCs w:val="20"/>
                <w:lang w:val="es-ES"/>
              </w:rPr>
              <w:t xml:space="preserve">Niñas:      </w:t>
            </w:r>
            <w:r w:rsidRPr="00F92DDE">
              <w:rPr>
                <w:rFonts w:ascii="Calibri" w:eastAsia="Calibri" w:hAnsi="Calibri" w:cs="Calibri"/>
                <w:i/>
                <w:color w:val="000000"/>
                <w:sz w:val="20"/>
                <w:szCs w:val="20"/>
                <w:u w:val="single"/>
                <w:lang w:val="es-ES"/>
              </w:rPr>
              <w:t>N/A</w:t>
            </w:r>
            <w:r w:rsidRPr="00F92DDE">
              <w:rPr>
                <w:rFonts w:ascii="Calibri" w:eastAsia="Calibri" w:hAnsi="Calibri" w:cs="Calibri"/>
                <w:i/>
                <w:color w:val="000000"/>
                <w:sz w:val="20"/>
                <w:szCs w:val="20"/>
                <w:lang w:val="es-ES"/>
              </w:rPr>
              <w:t xml:space="preserve">         Niños:  </w:t>
            </w:r>
            <w:r w:rsidRPr="00F92DDE">
              <w:rPr>
                <w:rFonts w:ascii="Calibri" w:eastAsia="Calibri" w:hAnsi="Calibri" w:cs="Calibri"/>
                <w:i/>
                <w:color w:val="000000"/>
                <w:sz w:val="20"/>
                <w:szCs w:val="20"/>
                <w:u w:val="single"/>
                <w:lang w:val="es-ES"/>
              </w:rPr>
              <w:t>N/A</w:t>
            </w:r>
          </w:p>
        </w:tc>
      </w:tr>
      <w:tr w:rsidR="00D56E68" w:rsidRPr="00F92DDE" w14:paraId="2ED2E578" w14:textId="77777777">
        <w:trPr>
          <w:trHeight w:val="200"/>
        </w:trPr>
        <w:tc>
          <w:tcPr>
            <w:tcW w:w="5142" w:type="dxa"/>
            <w:gridSpan w:val="2"/>
            <w:shd w:val="clear" w:color="auto" w:fill="F3F3F3"/>
            <w:vAlign w:val="center"/>
          </w:tcPr>
          <w:p w14:paraId="12077E20" w14:textId="77777777" w:rsidR="00D56E68" w:rsidRPr="00F92DDE" w:rsidRDefault="00246D80">
            <w:pPr>
              <w:pBdr>
                <w:top w:val="nil"/>
                <w:left w:val="nil"/>
                <w:bottom w:val="nil"/>
                <w:right w:val="nil"/>
                <w:between w:val="nil"/>
              </w:pBdr>
              <w:spacing w:before="60" w:after="60"/>
              <w:jc w:val="center"/>
              <w:rPr>
                <w:rFonts w:ascii="Calibri" w:eastAsia="Calibri" w:hAnsi="Calibri" w:cs="Calibri"/>
                <w:b/>
                <w:color w:val="000000"/>
                <w:sz w:val="20"/>
                <w:szCs w:val="20"/>
                <w:lang w:val="es-ES"/>
              </w:rPr>
            </w:pPr>
            <w:r w:rsidRPr="00F92DDE">
              <w:rPr>
                <w:rFonts w:ascii="Calibri" w:eastAsia="Calibri" w:hAnsi="Calibri" w:cs="Calibri"/>
                <w:b/>
                <w:color w:val="000000"/>
                <w:sz w:val="20"/>
                <w:szCs w:val="20"/>
                <w:lang w:val="es-ES"/>
              </w:rPr>
              <w:t xml:space="preserve">Organizaciones participantes </w:t>
            </w:r>
          </w:p>
        </w:tc>
        <w:tc>
          <w:tcPr>
            <w:tcW w:w="258" w:type="dxa"/>
            <w:vMerge w:val="restart"/>
            <w:vAlign w:val="center"/>
          </w:tcPr>
          <w:p w14:paraId="447E561C" w14:textId="77777777" w:rsidR="00D56E68" w:rsidRPr="00F92DDE" w:rsidRDefault="00D56E68">
            <w:pPr>
              <w:jc w:val="center"/>
              <w:rPr>
                <w:rFonts w:ascii="Calibri" w:eastAsia="Calibri" w:hAnsi="Calibri" w:cs="Calibri"/>
                <w:sz w:val="20"/>
                <w:szCs w:val="20"/>
                <w:lang w:val="es-ES"/>
              </w:rPr>
            </w:pPr>
          </w:p>
        </w:tc>
        <w:tc>
          <w:tcPr>
            <w:tcW w:w="5332" w:type="dxa"/>
            <w:gridSpan w:val="2"/>
            <w:shd w:val="clear" w:color="auto" w:fill="F3F3F3"/>
            <w:vAlign w:val="center"/>
          </w:tcPr>
          <w:p w14:paraId="3DBA4AC3" w14:textId="77777777" w:rsidR="00D56E68" w:rsidRPr="00F92DDE" w:rsidRDefault="00246D80">
            <w:pPr>
              <w:pBdr>
                <w:top w:val="nil"/>
                <w:left w:val="nil"/>
                <w:bottom w:val="nil"/>
                <w:right w:val="nil"/>
                <w:between w:val="nil"/>
              </w:pBdr>
              <w:spacing w:before="60" w:after="60"/>
              <w:jc w:val="center"/>
              <w:rPr>
                <w:rFonts w:ascii="Calibri" w:eastAsia="Calibri" w:hAnsi="Calibri" w:cs="Calibri"/>
                <w:b/>
                <w:color w:val="000000"/>
                <w:sz w:val="20"/>
                <w:szCs w:val="20"/>
                <w:lang w:val="es-ES"/>
              </w:rPr>
            </w:pPr>
            <w:r w:rsidRPr="00F92DDE">
              <w:rPr>
                <w:rFonts w:ascii="Calibri" w:eastAsia="Calibri" w:hAnsi="Calibri" w:cs="Calibri"/>
                <w:b/>
                <w:color w:val="000000"/>
                <w:sz w:val="20"/>
                <w:szCs w:val="20"/>
                <w:lang w:val="es-ES"/>
              </w:rPr>
              <w:t xml:space="preserve">Socios implementadores </w:t>
            </w:r>
          </w:p>
        </w:tc>
      </w:tr>
      <w:tr w:rsidR="00D56E68" w:rsidRPr="00F92DDE" w14:paraId="07938108" w14:textId="77777777">
        <w:trPr>
          <w:trHeight w:val="480"/>
        </w:trPr>
        <w:tc>
          <w:tcPr>
            <w:tcW w:w="5142" w:type="dxa"/>
            <w:gridSpan w:val="2"/>
          </w:tcPr>
          <w:p w14:paraId="6BBA0322" w14:textId="77777777" w:rsidR="00D56E68" w:rsidRPr="00F92DDE" w:rsidRDefault="00246D80">
            <w:pPr>
              <w:numPr>
                <w:ilvl w:val="0"/>
                <w:numId w:val="11"/>
              </w:numPr>
              <w:pBdr>
                <w:top w:val="nil"/>
                <w:left w:val="nil"/>
                <w:bottom w:val="nil"/>
                <w:right w:val="nil"/>
                <w:between w:val="nil"/>
              </w:pBdr>
              <w:spacing w:before="60" w:after="60"/>
              <w:jc w:val="both"/>
              <w:rPr>
                <w:i/>
                <w:color w:val="000000"/>
                <w:sz w:val="20"/>
                <w:szCs w:val="20"/>
                <w:lang w:val="es-ES"/>
              </w:rPr>
            </w:pPr>
            <w:r w:rsidRPr="00F92DDE">
              <w:rPr>
                <w:rFonts w:ascii="Calibri" w:eastAsia="Calibri" w:hAnsi="Calibri" w:cs="Calibri"/>
                <w:color w:val="000000"/>
                <w:sz w:val="20"/>
                <w:szCs w:val="20"/>
                <w:lang w:val="es-ES"/>
              </w:rPr>
              <w:t xml:space="preserve">Servicio de Naciones Unidas para </w:t>
            </w:r>
            <w:r w:rsidR="00850062" w:rsidRPr="00F92DDE">
              <w:rPr>
                <w:rFonts w:ascii="Calibri" w:eastAsia="Calibri" w:hAnsi="Calibri" w:cs="Calibri"/>
                <w:color w:val="000000"/>
                <w:sz w:val="20"/>
                <w:szCs w:val="20"/>
                <w:lang w:val="es-ES"/>
              </w:rPr>
              <w:t xml:space="preserve">la </w:t>
            </w:r>
            <w:r w:rsidRPr="00F92DDE">
              <w:rPr>
                <w:rFonts w:ascii="Calibri" w:eastAsia="Calibri" w:hAnsi="Calibri" w:cs="Calibri"/>
                <w:color w:val="000000"/>
                <w:sz w:val="20"/>
                <w:szCs w:val="20"/>
                <w:lang w:val="es-ES"/>
              </w:rPr>
              <w:t>Acción Contra Minas (UNMAS Colombia) a través de la Oficina de Naciones Unidas de Servicios para Proyectos (UNOPS)</w:t>
            </w:r>
          </w:p>
        </w:tc>
        <w:tc>
          <w:tcPr>
            <w:tcW w:w="258" w:type="dxa"/>
            <w:vMerge/>
            <w:vAlign w:val="center"/>
          </w:tcPr>
          <w:p w14:paraId="5A1727AF" w14:textId="77777777" w:rsidR="00D56E68" w:rsidRPr="00F92DDE" w:rsidRDefault="00D56E68">
            <w:pPr>
              <w:widowControl w:val="0"/>
              <w:pBdr>
                <w:top w:val="nil"/>
                <w:left w:val="nil"/>
                <w:bottom w:val="nil"/>
                <w:right w:val="nil"/>
                <w:between w:val="nil"/>
              </w:pBdr>
              <w:spacing w:line="276" w:lineRule="auto"/>
              <w:rPr>
                <w:i/>
                <w:color w:val="000000"/>
                <w:sz w:val="20"/>
                <w:szCs w:val="20"/>
                <w:lang w:val="es-ES"/>
              </w:rPr>
            </w:pPr>
          </w:p>
        </w:tc>
        <w:tc>
          <w:tcPr>
            <w:tcW w:w="5332" w:type="dxa"/>
            <w:gridSpan w:val="2"/>
          </w:tcPr>
          <w:p w14:paraId="455A59FD" w14:textId="77777777" w:rsidR="00D56E68" w:rsidRPr="00F92DDE" w:rsidRDefault="00246D80">
            <w:pPr>
              <w:numPr>
                <w:ilvl w:val="0"/>
                <w:numId w:val="11"/>
              </w:numPr>
              <w:pBdr>
                <w:top w:val="nil"/>
                <w:left w:val="nil"/>
                <w:bottom w:val="nil"/>
                <w:right w:val="nil"/>
                <w:between w:val="nil"/>
              </w:pBdr>
              <w:spacing w:before="60"/>
              <w:jc w:val="both"/>
              <w:rPr>
                <w:color w:val="000000"/>
                <w:sz w:val="20"/>
                <w:szCs w:val="20"/>
                <w:lang w:val="es-ES"/>
              </w:rPr>
            </w:pPr>
            <w:r w:rsidRPr="00F92DDE">
              <w:rPr>
                <w:rFonts w:ascii="Calibri" w:eastAsia="Calibri" w:hAnsi="Calibri" w:cs="Calibri"/>
                <w:color w:val="000000"/>
                <w:sz w:val="20"/>
                <w:szCs w:val="20"/>
                <w:lang w:val="es-ES"/>
              </w:rPr>
              <w:t>Corporación Brigadas de Excombatientes para la Paz y el Desminado Humanitario - Humanicemos DH (HDH)</w:t>
            </w:r>
          </w:p>
          <w:p w14:paraId="363B0A97" w14:textId="77777777" w:rsidR="00D56E68" w:rsidRPr="00F92DDE" w:rsidRDefault="00246D80">
            <w:pPr>
              <w:numPr>
                <w:ilvl w:val="0"/>
                <w:numId w:val="11"/>
              </w:numPr>
              <w:pBdr>
                <w:top w:val="nil"/>
                <w:left w:val="nil"/>
                <w:bottom w:val="nil"/>
                <w:right w:val="nil"/>
                <w:between w:val="nil"/>
              </w:pBdr>
              <w:jc w:val="both"/>
              <w:rPr>
                <w:color w:val="000000"/>
                <w:sz w:val="20"/>
                <w:szCs w:val="20"/>
                <w:lang w:val="es-ES"/>
              </w:rPr>
            </w:pPr>
            <w:r w:rsidRPr="00F92DDE">
              <w:rPr>
                <w:rFonts w:ascii="Calibri" w:eastAsia="Calibri" w:hAnsi="Calibri" w:cs="Calibri"/>
                <w:color w:val="000000"/>
                <w:sz w:val="20"/>
                <w:szCs w:val="20"/>
                <w:lang w:val="es-ES"/>
              </w:rPr>
              <w:t>The Halo Trust (HALO)</w:t>
            </w:r>
          </w:p>
          <w:p w14:paraId="121207DE" w14:textId="77777777" w:rsidR="00D56E68" w:rsidRPr="00F92DDE" w:rsidRDefault="00246D80">
            <w:pPr>
              <w:numPr>
                <w:ilvl w:val="0"/>
                <w:numId w:val="11"/>
              </w:numPr>
              <w:pBdr>
                <w:top w:val="nil"/>
                <w:left w:val="nil"/>
                <w:bottom w:val="nil"/>
                <w:right w:val="nil"/>
                <w:between w:val="nil"/>
              </w:pBdr>
              <w:jc w:val="both"/>
              <w:rPr>
                <w:color w:val="000000"/>
                <w:sz w:val="20"/>
                <w:szCs w:val="20"/>
                <w:lang w:val="es-ES"/>
              </w:rPr>
            </w:pPr>
            <w:r w:rsidRPr="00F92DDE">
              <w:rPr>
                <w:rFonts w:ascii="Calibri" w:eastAsia="Calibri" w:hAnsi="Calibri" w:cs="Calibri"/>
                <w:color w:val="000000"/>
                <w:sz w:val="20"/>
                <w:szCs w:val="20"/>
                <w:lang w:val="es-ES"/>
              </w:rPr>
              <w:t>Ayuda Popular Noruega (APN)</w:t>
            </w:r>
          </w:p>
          <w:p w14:paraId="58C48E4A" w14:textId="77777777" w:rsidR="00D56E68" w:rsidRPr="00F92DDE" w:rsidRDefault="00246D80">
            <w:pPr>
              <w:numPr>
                <w:ilvl w:val="0"/>
                <w:numId w:val="11"/>
              </w:numPr>
              <w:pBdr>
                <w:top w:val="nil"/>
                <w:left w:val="nil"/>
                <w:bottom w:val="nil"/>
                <w:right w:val="nil"/>
                <w:between w:val="nil"/>
              </w:pBdr>
              <w:spacing w:after="60"/>
              <w:jc w:val="both"/>
              <w:rPr>
                <w:color w:val="000000"/>
                <w:sz w:val="20"/>
                <w:szCs w:val="20"/>
                <w:lang w:val="es-ES"/>
              </w:rPr>
            </w:pPr>
            <w:r w:rsidRPr="00F92DDE">
              <w:rPr>
                <w:rFonts w:ascii="Calibri" w:eastAsia="Calibri" w:hAnsi="Calibri" w:cs="Calibri"/>
                <w:color w:val="000000"/>
                <w:sz w:val="20"/>
                <w:szCs w:val="20"/>
                <w:lang w:val="es-ES"/>
              </w:rPr>
              <w:t>Campaña Colombiana Contra Minas (CCCM)</w:t>
            </w:r>
          </w:p>
        </w:tc>
      </w:tr>
      <w:tr w:rsidR="00D56E68" w:rsidRPr="00F92DDE" w14:paraId="3ED9CAB1" w14:textId="77777777">
        <w:trPr>
          <w:trHeight w:val="440"/>
        </w:trPr>
        <w:tc>
          <w:tcPr>
            <w:tcW w:w="5142" w:type="dxa"/>
            <w:gridSpan w:val="2"/>
            <w:shd w:val="clear" w:color="auto" w:fill="F2F2F2"/>
            <w:vAlign w:val="center"/>
          </w:tcPr>
          <w:p w14:paraId="40C9C2B5" w14:textId="77777777" w:rsidR="00D56E68" w:rsidRPr="00F92DDE" w:rsidRDefault="00246D80">
            <w:pPr>
              <w:pBdr>
                <w:top w:val="nil"/>
                <w:left w:val="nil"/>
                <w:bottom w:val="nil"/>
                <w:right w:val="nil"/>
                <w:between w:val="nil"/>
              </w:pBdr>
              <w:spacing w:before="60" w:after="60"/>
              <w:jc w:val="center"/>
              <w:rPr>
                <w:rFonts w:ascii="Calibri" w:eastAsia="Calibri" w:hAnsi="Calibri" w:cs="Calibri"/>
                <w:b/>
                <w:color w:val="000000"/>
                <w:sz w:val="20"/>
                <w:szCs w:val="20"/>
                <w:lang w:val="es-ES"/>
              </w:rPr>
            </w:pPr>
            <w:r w:rsidRPr="00F92DDE">
              <w:rPr>
                <w:rFonts w:ascii="Calibri" w:eastAsia="Calibri" w:hAnsi="Calibri" w:cs="Calibri"/>
                <w:b/>
                <w:color w:val="000000"/>
                <w:sz w:val="20"/>
                <w:szCs w:val="20"/>
                <w:lang w:val="es-ES"/>
              </w:rPr>
              <w:t xml:space="preserve">Costos del Proyecto </w:t>
            </w:r>
            <w:r w:rsidRPr="00F92DDE">
              <w:rPr>
                <w:rFonts w:ascii="Calibri" w:eastAsia="Calibri" w:hAnsi="Calibri" w:cs="Calibri"/>
                <w:b/>
                <w:color w:val="000000"/>
                <w:sz w:val="20"/>
                <w:szCs w:val="20"/>
                <w:u w:val="single"/>
                <w:lang w:val="es-ES"/>
              </w:rPr>
              <w:t>en USD</w:t>
            </w:r>
            <w:r w:rsidRPr="00F92DDE">
              <w:rPr>
                <w:rFonts w:ascii="Calibri" w:eastAsia="Calibri" w:hAnsi="Calibri" w:cs="Calibri"/>
                <w:b/>
                <w:color w:val="000000"/>
                <w:sz w:val="20"/>
                <w:szCs w:val="20"/>
                <w:lang w:val="es-ES"/>
              </w:rPr>
              <w:t xml:space="preserve"> </w:t>
            </w:r>
          </w:p>
        </w:tc>
        <w:tc>
          <w:tcPr>
            <w:tcW w:w="258" w:type="dxa"/>
            <w:shd w:val="clear" w:color="auto" w:fill="auto"/>
            <w:vAlign w:val="center"/>
          </w:tcPr>
          <w:p w14:paraId="173F7971" w14:textId="77777777" w:rsidR="00D56E68" w:rsidRPr="00F92DDE" w:rsidRDefault="00D56E68">
            <w:pPr>
              <w:pBdr>
                <w:top w:val="nil"/>
                <w:left w:val="nil"/>
                <w:bottom w:val="nil"/>
                <w:right w:val="nil"/>
                <w:between w:val="nil"/>
              </w:pBdr>
              <w:spacing w:before="60" w:after="60"/>
              <w:jc w:val="center"/>
              <w:rPr>
                <w:rFonts w:ascii="Calibri" w:eastAsia="Calibri" w:hAnsi="Calibri" w:cs="Calibri"/>
                <w:b/>
                <w:color w:val="000000"/>
                <w:sz w:val="20"/>
                <w:szCs w:val="20"/>
                <w:lang w:val="es-ES"/>
              </w:rPr>
            </w:pPr>
          </w:p>
        </w:tc>
        <w:tc>
          <w:tcPr>
            <w:tcW w:w="5332" w:type="dxa"/>
            <w:gridSpan w:val="2"/>
            <w:shd w:val="clear" w:color="auto" w:fill="F2F2F2"/>
            <w:vAlign w:val="center"/>
          </w:tcPr>
          <w:p w14:paraId="792295CD" w14:textId="77777777" w:rsidR="00D56E68" w:rsidRPr="00F92DDE" w:rsidRDefault="00246D80">
            <w:pPr>
              <w:pBdr>
                <w:top w:val="nil"/>
                <w:left w:val="nil"/>
                <w:bottom w:val="nil"/>
                <w:right w:val="nil"/>
                <w:between w:val="nil"/>
              </w:pBdr>
              <w:spacing w:before="60" w:after="60"/>
              <w:jc w:val="center"/>
              <w:rPr>
                <w:rFonts w:ascii="Calibri" w:eastAsia="Calibri" w:hAnsi="Calibri" w:cs="Calibri"/>
                <w:b/>
                <w:color w:val="000000"/>
                <w:sz w:val="20"/>
                <w:szCs w:val="20"/>
                <w:lang w:val="es-ES"/>
              </w:rPr>
            </w:pPr>
            <w:r w:rsidRPr="00F92DDE">
              <w:rPr>
                <w:rFonts w:ascii="Calibri" w:eastAsia="Calibri" w:hAnsi="Calibri" w:cs="Calibri"/>
                <w:b/>
                <w:color w:val="000000"/>
                <w:sz w:val="20"/>
                <w:szCs w:val="20"/>
                <w:lang w:val="es-ES"/>
              </w:rPr>
              <w:t>Duración del Proyecto (en meses)</w:t>
            </w:r>
          </w:p>
        </w:tc>
      </w:tr>
      <w:tr w:rsidR="00D56E68" w:rsidRPr="00F92DDE" w14:paraId="2757C796" w14:textId="77777777">
        <w:trPr>
          <w:trHeight w:val="500"/>
        </w:trPr>
        <w:tc>
          <w:tcPr>
            <w:tcW w:w="2970" w:type="dxa"/>
            <w:vMerge w:val="restart"/>
            <w:shd w:val="clear" w:color="auto" w:fill="auto"/>
            <w:vAlign w:val="center"/>
          </w:tcPr>
          <w:p w14:paraId="4441AD76" w14:textId="77777777" w:rsidR="00D56E68" w:rsidRPr="00F92DDE" w:rsidRDefault="00246D80">
            <w:pPr>
              <w:pBdr>
                <w:top w:val="nil"/>
                <w:left w:val="nil"/>
                <w:bottom w:val="nil"/>
                <w:right w:val="nil"/>
                <w:between w:val="nil"/>
              </w:pBdr>
              <w:rPr>
                <w:rFonts w:ascii="Calibri" w:eastAsia="Calibri" w:hAnsi="Calibri" w:cs="Calibri"/>
                <w:color w:val="000000"/>
                <w:sz w:val="20"/>
                <w:szCs w:val="20"/>
                <w:lang w:val="es-ES"/>
              </w:rPr>
            </w:pPr>
            <w:r w:rsidRPr="00F92DDE">
              <w:rPr>
                <w:rFonts w:ascii="Calibri" w:eastAsia="Calibri" w:hAnsi="Calibri" w:cs="Calibri"/>
                <w:color w:val="000000"/>
                <w:sz w:val="20"/>
                <w:szCs w:val="20"/>
                <w:lang w:val="es-ES"/>
              </w:rPr>
              <w:t xml:space="preserve">Contribución del Fondo USD: (Por Agencia u Organización si es más de una) </w:t>
            </w:r>
          </w:p>
        </w:tc>
        <w:tc>
          <w:tcPr>
            <w:tcW w:w="2172" w:type="dxa"/>
            <w:vMerge w:val="restart"/>
            <w:shd w:val="clear" w:color="auto" w:fill="auto"/>
            <w:vAlign w:val="center"/>
          </w:tcPr>
          <w:p w14:paraId="26A85472" w14:textId="77777777" w:rsidR="00D56E68" w:rsidRPr="00F92DDE" w:rsidRDefault="00246D80">
            <w:pPr>
              <w:pBdr>
                <w:top w:val="nil"/>
                <w:left w:val="nil"/>
                <w:bottom w:val="nil"/>
                <w:right w:val="nil"/>
                <w:between w:val="nil"/>
              </w:pBdr>
              <w:rPr>
                <w:rFonts w:ascii="Calibri" w:eastAsia="Calibri" w:hAnsi="Calibri" w:cs="Calibri"/>
                <w:color w:val="000000"/>
                <w:sz w:val="20"/>
                <w:szCs w:val="20"/>
                <w:lang w:val="es-ES"/>
              </w:rPr>
            </w:pPr>
            <w:r w:rsidRPr="00F92DDE">
              <w:rPr>
                <w:rFonts w:ascii="Calibri" w:eastAsia="Calibri" w:hAnsi="Calibri" w:cs="Calibri"/>
                <w:color w:val="000000"/>
                <w:sz w:val="20"/>
                <w:szCs w:val="20"/>
                <w:lang w:val="es-ES"/>
              </w:rPr>
              <w:t>USD 4,255,852</w:t>
            </w:r>
          </w:p>
        </w:tc>
        <w:tc>
          <w:tcPr>
            <w:tcW w:w="258" w:type="dxa"/>
            <w:shd w:val="clear" w:color="auto" w:fill="auto"/>
            <w:vAlign w:val="center"/>
          </w:tcPr>
          <w:p w14:paraId="22BC6552" w14:textId="77777777" w:rsidR="00D56E68" w:rsidRPr="00F92DDE" w:rsidRDefault="00D56E68">
            <w:pPr>
              <w:pBdr>
                <w:top w:val="nil"/>
                <w:left w:val="nil"/>
                <w:bottom w:val="nil"/>
                <w:right w:val="nil"/>
                <w:between w:val="nil"/>
              </w:pBdr>
              <w:rPr>
                <w:rFonts w:ascii="Calibri" w:eastAsia="Calibri" w:hAnsi="Calibri" w:cs="Calibri"/>
                <w:color w:val="000000"/>
                <w:sz w:val="20"/>
                <w:szCs w:val="20"/>
                <w:lang w:val="es-ES"/>
              </w:rPr>
            </w:pPr>
          </w:p>
        </w:tc>
        <w:tc>
          <w:tcPr>
            <w:tcW w:w="3456" w:type="dxa"/>
            <w:shd w:val="clear" w:color="auto" w:fill="auto"/>
            <w:vAlign w:val="center"/>
          </w:tcPr>
          <w:p w14:paraId="3087AE57" w14:textId="77777777" w:rsidR="00D56E68" w:rsidRPr="00F92DDE" w:rsidRDefault="00246D80">
            <w:pPr>
              <w:pBdr>
                <w:top w:val="nil"/>
                <w:left w:val="nil"/>
                <w:bottom w:val="nil"/>
                <w:right w:val="nil"/>
                <w:between w:val="nil"/>
              </w:pBdr>
              <w:rPr>
                <w:rFonts w:ascii="Calibri" w:eastAsia="Calibri" w:hAnsi="Calibri" w:cs="Calibri"/>
                <w:i/>
                <w:color w:val="000000"/>
                <w:sz w:val="20"/>
                <w:szCs w:val="20"/>
                <w:lang w:val="es-ES"/>
              </w:rPr>
            </w:pPr>
            <w:r w:rsidRPr="00F92DDE">
              <w:rPr>
                <w:rFonts w:ascii="Calibri" w:eastAsia="Calibri" w:hAnsi="Calibri" w:cs="Calibri"/>
                <w:color w:val="000000"/>
                <w:sz w:val="20"/>
                <w:szCs w:val="20"/>
                <w:lang w:val="es-ES"/>
              </w:rPr>
              <w:t xml:space="preserve">Duración Total: </w:t>
            </w:r>
          </w:p>
          <w:p w14:paraId="6038183E" w14:textId="77777777" w:rsidR="00D56E68" w:rsidRPr="00F92DDE" w:rsidRDefault="00246D80">
            <w:pPr>
              <w:pBdr>
                <w:top w:val="nil"/>
                <w:left w:val="nil"/>
                <w:bottom w:val="nil"/>
                <w:right w:val="nil"/>
                <w:between w:val="nil"/>
              </w:pBdr>
              <w:rPr>
                <w:rFonts w:ascii="Calibri" w:eastAsia="Calibri" w:hAnsi="Calibri" w:cs="Calibri"/>
                <w:color w:val="000000"/>
                <w:sz w:val="20"/>
                <w:szCs w:val="20"/>
                <w:lang w:val="es-ES"/>
              </w:rPr>
            </w:pPr>
            <w:r w:rsidRPr="00F92DDE">
              <w:rPr>
                <w:rFonts w:ascii="Calibri" w:eastAsia="Calibri" w:hAnsi="Calibri" w:cs="Calibri"/>
                <w:color w:val="000000"/>
                <w:sz w:val="20"/>
                <w:szCs w:val="20"/>
                <w:lang w:val="es-ES"/>
              </w:rPr>
              <w:t xml:space="preserve">Fecha de Inicio: </w:t>
            </w:r>
          </w:p>
        </w:tc>
        <w:tc>
          <w:tcPr>
            <w:tcW w:w="1876" w:type="dxa"/>
            <w:shd w:val="clear" w:color="auto" w:fill="auto"/>
            <w:vAlign w:val="center"/>
          </w:tcPr>
          <w:p w14:paraId="6306FE27" w14:textId="77777777" w:rsidR="00D56E68" w:rsidRPr="00F92DDE" w:rsidRDefault="00246D80">
            <w:pPr>
              <w:widowControl w:val="0"/>
              <w:pBdr>
                <w:top w:val="nil"/>
                <w:left w:val="nil"/>
                <w:bottom w:val="nil"/>
                <w:right w:val="nil"/>
                <w:between w:val="nil"/>
              </w:pBdr>
              <w:rPr>
                <w:rFonts w:ascii="Calibri" w:eastAsia="Calibri" w:hAnsi="Calibri" w:cs="Calibri"/>
                <w:color w:val="000000"/>
                <w:sz w:val="20"/>
                <w:szCs w:val="20"/>
                <w:lang w:val="es-ES"/>
              </w:rPr>
            </w:pPr>
            <w:r w:rsidRPr="00F92DDE">
              <w:rPr>
                <w:rFonts w:ascii="Calibri" w:eastAsia="Calibri" w:hAnsi="Calibri" w:cs="Calibri"/>
                <w:color w:val="000000"/>
                <w:sz w:val="20"/>
                <w:szCs w:val="20"/>
                <w:lang w:val="es-ES"/>
              </w:rPr>
              <w:t>18 meses</w:t>
            </w:r>
          </w:p>
          <w:p w14:paraId="1E511322" w14:textId="77777777" w:rsidR="00D56E68" w:rsidRPr="00F92DDE" w:rsidRDefault="00246D80">
            <w:pPr>
              <w:widowControl w:val="0"/>
              <w:pBdr>
                <w:top w:val="nil"/>
                <w:left w:val="nil"/>
                <w:bottom w:val="nil"/>
                <w:right w:val="nil"/>
                <w:between w:val="nil"/>
              </w:pBdr>
              <w:rPr>
                <w:rFonts w:ascii="Calibri" w:eastAsia="Calibri" w:hAnsi="Calibri" w:cs="Calibri"/>
                <w:color w:val="000000"/>
                <w:sz w:val="20"/>
                <w:szCs w:val="20"/>
                <w:lang w:val="es-ES"/>
              </w:rPr>
            </w:pPr>
            <w:r w:rsidRPr="00F92DDE">
              <w:rPr>
                <w:rFonts w:ascii="Calibri" w:eastAsia="Calibri" w:hAnsi="Calibri" w:cs="Calibri"/>
                <w:color w:val="000000"/>
                <w:sz w:val="20"/>
                <w:szCs w:val="20"/>
                <w:lang w:val="es-ES"/>
              </w:rPr>
              <w:t>(5, Febrero, 2018)</w:t>
            </w:r>
          </w:p>
        </w:tc>
      </w:tr>
      <w:tr w:rsidR="00D56E68" w:rsidRPr="00F92DDE" w14:paraId="50E04A23" w14:textId="77777777">
        <w:trPr>
          <w:trHeight w:val="280"/>
        </w:trPr>
        <w:tc>
          <w:tcPr>
            <w:tcW w:w="2970" w:type="dxa"/>
            <w:vMerge/>
            <w:shd w:val="clear" w:color="auto" w:fill="auto"/>
            <w:vAlign w:val="center"/>
          </w:tcPr>
          <w:p w14:paraId="6D907CDD" w14:textId="77777777" w:rsidR="00D56E68" w:rsidRPr="00F92DDE" w:rsidRDefault="00D56E68">
            <w:pPr>
              <w:widowControl w:val="0"/>
              <w:pBdr>
                <w:top w:val="nil"/>
                <w:left w:val="nil"/>
                <w:bottom w:val="nil"/>
                <w:right w:val="nil"/>
                <w:between w:val="nil"/>
              </w:pBdr>
              <w:spacing w:line="276" w:lineRule="auto"/>
              <w:rPr>
                <w:rFonts w:ascii="Calibri" w:eastAsia="Calibri" w:hAnsi="Calibri" w:cs="Calibri"/>
                <w:color w:val="000000"/>
                <w:sz w:val="20"/>
                <w:szCs w:val="20"/>
                <w:lang w:val="es-ES"/>
              </w:rPr>
            </w:pPr>
          </w:p>
        </w:tc>
        <w:tc>
          <w:tcPr>
            <w:tcW w:w="2172" w:type="dxa"/>
            <w:vMerge/>
            <w:shd w:val="clear" w:color="auto" w:fill="auto"/>
            <w:vAlign w:val="center"/>
          </w:tcPr>
          <w:p w14:paraId="5B130D0A" w14:textId="77777777" w:rsidR="00D56E68" w:rsidRPr="00F92DDE" w:rsidRDefault="00D56E68">
            <w:pPr>
              <w:widowControl w:val="0"/>
              <w:pBdr>
                <w:top w:val="nil"/>
                <w:left w:val="nil"/>
                <w:bottom w:val="nil"/>
                <w:right w:val="nil"/>
                <w:between w:val="nil"/>
              </w:pBdr>
              <w:spacing w:line="276" w:lineRule="auto"/>
              <w:rPr>
                <w:rFonts w:ascii="Calibri" w:eastAsia="Calibri" w:hAnsi="Calibri" w:cs="Calibri"/>
                <w:color w:val="000000"/>
                <w:sz w:val="20"/>
                <w:szCs w:val="20"/>
                <w:lang w:val="es-ES"/>
              </w:rPr>
            </w:pPr>
          </w:p>
        </w:tc>
        <w:tc>
          <w:tcPr>
            <w:tcW w:w="258" w:type="dxa"/>
            <w:shd w:val="clear" w:color="auto" w:fill="auto"/>
            <w:vAlign w:val="center"/>
          </w:tcPr>
          <w:p w14:paraId="04E82210" w14:textId="77777777" w:rsidR="00D56E68" w:rsidRPr="00F92DDE" w:rsidRDefault="00D56E68">
            <w:pPr>
              <w:pBdr>
                <w:top w:val="nil"/>
                <w:left w:val="nil"/>
                <w:bottom w:val="nil"/>
                <w:right w:val="nil"/>
                <w:between w:val="nil"/>
              </w:pBdr>
              <w:rPr>
                <w:rFonts w:ascii="Calibri" w:eastAsia="Calibri" w:hAnsi="Calibri" w:cs="Calibri"/>
                <w:color w:val="000000"/>
                <w:sz w:val="20"/>
                <w:szCs w:val="20"/>
                <w:lang w:val="es-ES"/>
              </w:rPr>
            </w:pPr>
          </w:p>
        </w:tc>
        <w:tc>
          <w:tcPr>
            <w:tcW w:w="3456" w:type="dxa"/>
            <w:shd w:val="clear" w:color="auto" w:fill="auto"/>
            <w:vAlign w:val="center"/>
          </w:tcPr>
          <w:p w14:paraId="586F62BA" w14:textId="77777777" w:rsidR="00D56E68" w:rsidRPr="00F92DDE" w:rsidRDefault="00246D80">
            <w:pPr>
              <w:pBdr>
                <w:top w:val="nil"/>
                <w:left w:val="nil"/>
                <w:bottom w:val="nil"/>
                <w:right w:val="nil"/>
                <w:between w:val="nil"/>
              </w:pBdr>
              <w:rPr>
                <w:rFonts w:ascii="Calibri" w:eastAsia="Calibri" w:hAnsi="Calibri" w:cs="Calibri"/>
                <w:color w:val="000000"/>
                <w:sz w:val="20"/>
                <w:szCs w:val="20"/>
                <w:lang w:val="es-ES"/>
              </w:rPr>
            </w:pPr>
            <w:r w:rsidRPr="00F92DDE">
              <w:rPr>
                <w:rFonts w:ascii="Calibri" w:eastAsia="Calibri" w:hAnsi="Calibri" w:cs="Calibri"/>
                <w:color w:val="000000"/>
                <w:sz w:val="20"/>
                <w:szCs w:val="20"/>
                <w:lang w:val="es-ES"/>
              </w:rPr>
              <w:t>Fecha inicial de cierre</w:t>
            </w:r>
            <w:r w:rsidRPr="00F92DDE">
              <w:rPr>
                <w:rFonts w:ascii="Calibri" w:eastAsia="Calibri" w:hAnsi="Calibri" w:cs="Calibri"/>
                <w:i/>
                <w:color w:val="000000"/>
                <w:sz w:val="20"/>
                <w:szCs w:val="20"/>
                <w:vertAlign w:val="superscript"/>
                <w:lang w:val="es-ES"/>
              </w:rPr>
              <w:footnoteReference w:id="2"/>
            </w:r>
            <w:r w:rsidRPr="00F92DDE">
              <w:rPr>
                <w:rFonts w:ascii="Calibri" w:eastAsia="Calibri" w:hAnsi="Calibri" w:cs="Calibri"/>
                <w:color w:val="000000"/>
                <w:sz w:val="20"/>
                <w:szCs w:val="20"/>
                <w:lang w:val="es-ES"/>
              </w:rPr>
              <w:t xml:space="preserve"> </w:t>
            </w:r>
            <w:r w:rsidRPr="00F92DDE">
              <w:rPr>
                <w:rFonts w:ascii="Calibri" w:eastAsia="Calibri" w:hAnsi="Calibri" w:cs="Calibri"/>
                <w:i/>
                <w:color w:val="000000"/>
                <w:sz w:val="20"/>
                <w:szCs w:val="20"/>
                <w:lang w:val="es-ES"/>
              </w:rPr>
              <w:t>(día, mes, año)</w:t>
            </w:r>
          </w:p>
        </w:tc>
        <w:tc>
          <w:tcPr>
            <w:tcW w:w="1876" w:type="dxa"/>
            <w:shd w:val="clear" w:color="auto" w:fill="auto"/>
            <w:vAlign w:val="center"/>
          </w:tcPr>
          <w:p w14:paraId="442B6C23" w14:textId="77777777" w:rsidR="00D56E68" w:rsidRPr="00F92DDE" w:rsidRDefault="00246D80">
            <w:pPr>
              <w:pBdr>
                <w:top w:val="nil"/>
                <w:left w:val="nil"/>
                <w:bottom w:val="nil"/>
                <w:right w:val="nil"/>
                <w:between w:val="nil"/>
              </w:pBdr>
              <w:rPr>
                <w:rFonts w:ascii="Calibri" w:eastAsia="Calibri" w:hAnsi="Calibri" w:cs="Calibri"/>
                <w:color w:val="000000"/>
                <w:sz w:val="20"/>
                <w:szCs w:val="20"/>
                <w:lang w:val="es-ES"/>
              </w:rPr>
            </w:pPr>
            <w:r w:rsidRPr="00F92DDE">
              <w:rPr>
                <w:rFonts w:ascii="Calibri" w:eastAsia="Calibri" w:hAnsi="Calibri" w:cs="Calibri"/>
                <w:color w:val="000000"/>
                <w:sz w:val="20"/>
                <w:szCs w:val="20"/>
                <w:lang w:val="es-ES"/>
              </w:rPr>
              <w:t>(28, Febrero, 2019)</w:t>
            </w:r>
          </w:p>
        </w:tc>
      </w:tr>
      <w:tr w:rsidR="00D56E68" w:rsidRPr="00F92DDE" w14:paraId="64C2FF54" w14:textId="77777777">
        <w:trPr>
          <w:trHeight w:val="940"/>
        </w:trPr>
        <w:tc>
          <w:tcPr>
            <w:tcW w:w="2970" w:type="dxa"/>
            <w:shd w:val="clear" w:color="auto" w:fill="D9D9D9"/>
            <w:vAlign w:val="center"/>
          </w:tcPr>
          <w:p w14:paraId="47890F3C" w14:textId="77777777" w:rsidR="00D56E68" w:rsidRPr="00F92DDE" w:rsidRDefault="00246D80">
            <w:pPr>
              <w:pBdr>
                <w:top w:val="nil"/>
                <w:left w:val="nil"/>
                <w:bottom w:val="nil"/>
                <w:right w:val="nil"/>
                <w:between w:val="nil"/>
              </w:pBdr>
              <w:rPr>
                <w:rFonts w:ascii="Calibri" w:eastAsia="Calibri" w:hAnsi="Calibri" w:cs="Calibri"/>
                <w:color w:val="000000"/>
                <w:sz w:val="20"/>
                <w:szCs w:val="20"/>
                <w:lang w:val="es-ES"/>
              </w:rPr>
            </w:pPr>
            <w:r w:rsidRPr="00F92DDE">
              <w:rPr>
                <w:rFonts w:ascii="Calibri" w:eastAsia="Calibri" w:hAnsi="Calibri" w:cs="Calibri"/>
                <w:color w:val="000000"/>
                <w:sz w:val="20"/>
                <w:szCs w:val="20"/>
                <w:lang w:val="es-ES"/>
              </w:rPr>
              <w:t>Contrapartida del Gobierno</w:t>
            </w:r>
          </w:p>
          <w:p w14:paraId="701A4790" w14:textId="77777777" w:rsidR="00D56E68" w:rsidRPr="00F92DDE" w:rsidRDefault="00246D80">
            <w:pPr>
              <w:pBdr>
                <w:top w:val="nil"/>
                <w:left w:val="nil"/>
                <w:bottom w:val="nil"/>
                <w:right w:val="nil"/>
                <w:between w:val="nil"/>
              </w:pBdr>
              <w:rPr>
                <w:rFonts w:ascii="Calibri" w:eastAsia="Calibri" w:hAnsi="Calibri" w:cs="Calibri"/>
                <w:b/>
                <w:color w:val="000000"/>
                <w:sz w:val="20"/>
                <w:szCs w:val="20"/>
                <w:lang w:val="es-ES"/>
              </w:rPr>
            </w:pPr>
            <w:r w:rsidRPr="00F92DDE">
              <w:rPr>
                <w:rFonts w:ascii="Calibri" w:eastAsia="Calibri" w:hAnsi="Calibri" w:cs="Calibri"/>
                <w:color w:val="000000"/>
                <w:sz w:val="20"/>
                <w:szCs w:val="20"/>
                <w:lang w:val="es-ES"/>
              </w:rPr>
              <w:t>(Si aplica)</w:t>
            </w:r>
          </w:p>
        </w:tc>
        <w:tc>
          <w:tcPr>
            <w:tcW w:w="2172" w:type="dxa"/>
            <w:shd w:val="clear" w:color="auto" w:fill="D9D9D9"/>
            <w:vAlign w:val="center"/>
          </w:tcPr>
          <w:p w14:paraId="3B384631" w14:textId="77777777" w:rsidR="00D56E68" w:rsidRPr="00F92DDE" w:rsidRDefault="00246D80">
            <w:pPr>
              <w:pBdr>
                <w:top w:val="nil"/>
                <w:left w:val="nil"/>
                <w:bottom w:val="nil"/>
                <w:right w:val="nil"/>
                <w:between w:val="nil"/>
              </w:pBdr>
              <w:rPr>
                <w:rFonts w:ascii="Calibri" w:eastAsia="Calibri" w:hAnsi="Calibri" w:cs="Calibri"/>
                <w:b/>
                <w:color w:val="000000"/>
                <w:sz w:val="20"/>
                <w:szCs w:val="20"/>
                <w:lang w:val="es-ES"/>
              </w:rPr>
            </w:pPr>
            <w:r w:rsidRPr="00F92DDE">
              <w:rPr>
                <w:rFonts w:ascii="Calibri" w:eastAsia="Calibri" w:hAnsi="Calibri" w:cs="Calibri"/>
                <w:b/>
                <w:color w:val="000000"/>
                <w:sz w:val="20"/>
                <w:szCs w:val="20"/>
                <w:lang w:val="es-ES"/>
              </w:rPr>
              <w:t>Monto: 0</w:t>
            </w:r>
          </w:p>
          <w:p w14:paraId="78E98869" w14:textId="77777777" w:rsidR="00D56E68" w:rsidRPr="00F92DDE" w:rsidRDefault="00246D80">
            <w:pPr>
              <w:pBdr>
                <w:top w:val="nil"/>
                <w:left w:val="nil"/>
                <w:bottom w:val="nil"/>
                <w:right w:val="nil"/>
                <w:between w:val="nil"/>
              </w:pBdr>
              <w:rPr>
                <w:rFonts w:ascii="Calibri" w:eastAsia="Calibri" w:hAnsi="Calibri" w:cs="Calibri"/>
                <w:b/>
                <w:color w:val="000000"/>
                <w:sz w:val="20"/>
                <w:szCs w:val="20"/>
                <w:lang w:val="es-ES"/>
              </w:rPr>
            </w:pPr>
            <w:r w:rsidRPr="00F92DDE">
              <w:rPr>
                <w:rFonts w:ascii="Calibri" w:eastAsia="Calibri" w:hAnsi="Calibri" w:cs="Calibri"/>
                <w:b/>
                <w:color w:val="000000"/>
                <w:sz w:val="20"/>
                <w:szCs w:val="20"/>
                <w:lang w:val="es-ES"/>
              </w:rPr>
              <w:t>Fuente: N/A</w:t>
            </w:r>
          </w:p>
        </w:tc>
        <w:tc>
          <w:tcPr>
            <w:tcW w:w="258" w:type="dxa"/>
            <w:shd w:val="clear" w:color="auto" w:fill="auto"/>
            <w:vAlign w:val="center"/>
          </w:tcPr>
          <w:p w14:paraId="32231058" w14:textId="77777777" w:rsidR="00D56E68" w:rsidRPr="00F92DDE" w:rsidRDefault="00D56E68">
            <w:pPr>
              <w:pBdr>
                <w:top w:val="nil"/>
                <w:left w:val="nil"/>
                <w:bottom w:val="nil"/>
                <w:right w:val="nil"/>
                <w:between w:val="nil"/>
              </w:pBdr>
              <w:rPr>
                <w:rFonts w:ascii="Calibri" w:eastAsia="Calibri" w:hAnsi="Calibri" w:cs="Calibri"/>
                <w:color w:val="000000"/>
                <w:sz w:val="20"/>
                <w:szCs w:val="20"/>
                <w:lang w:val="es-ES"/>
              </w:rPr>
            </w:pPr>
          </w:p>
        </w:tc>
        <w:tc>
          <w:tcPr>
            <w:tcW w:w="3456" w:type="dxa"/>
            <w:shd w:val="clear" w:color="auto" w:fill="auto"/>
            <w:vAlign w:val="center"/>
          </w:tcPr>
          <w:p w14:paraId="0636BE8A" w14:textId="77777777" w:rsidR="00D56E68" w:rsidRPr="00F92DDE" w:rsidRDefault="00246D80">
            <w:pPr>
              <w:pBdr>
                <w:top w:val="nil"/>
                <w:left w:val="nil"/>
                <w:bottom w:val="nil"/>
                <w:right w:val="nil"/>
                <w:between w:val="nil"/>
              </w:pBdr>
              <w:rPr>
                <w:rFonts w:ascii="Calibri" w:eastAsia="Calibri" w:hAnsi="Calibri" w:cs="Calibri"/>
                <w:color w:val="000000"/>
                <w:sz w:val="20"/>
                <w:szCs w:val="20"/>
                <w:lang w:val="es-ES"/>
              </w:rPr>
            </w:pPr>
            <w:r w:rsidRPr="00F92DDE">
              <w:rPr>
                <w:rFonts w:ascii="Calibri" w:eastAsia="Calibri" w:hAnsi="Calibri" w:cs="Calibri"/>
                <w:color w:val="000000"/>
                <w:sz w:val="20"/>
                <w:szCs w:val="20"/>
                <w:lang w:val="es-ES"/>
              </w:rPr>
              <w:t xml:space="preserve">Fecha final de cierre: </w:t>
            </w:r>
            <w:r w:rsidRPr="00F92DDE">
              <w:rPr>
                <w:rFonts w:ascii="Calibri" w:eastAsia="Calibri" w:hAnsi="Calibri" w:cs="Calibri"/>
                <w:color w:val="000000"/>
                <w:sz w:val="20"/>
                <w:szCs w:val="20"/>
                <w:vertAlign w:val="superscript"/>
                <w:lang w:val="es-ES"/>
              </w:rPr>
              <w:footnoteReference w:id="3"/>
            </w:r>
            <w:r w:rsidRPr="00F92DDE">
              <w:rPr>
                <w:rFonts w:ascii="Calibri" w:eastAsia="Calibri" w:hAnsi="Calibri" w:cs="Calibri"/>
                <w:i/>
                <w:color w:val="000000"/>
                <w:sz w:val="20"/>
                <w:szCs w:val="20"/>
                <w:lang w:val="es-ES"/>
              </w:rPr>
              <w:t>(día, mes, año)</w:t>
            </w:r>
          </w:p>
          <w:p w14:paraId="7D385AF1" w14:textId="77777777" w:rsidR="00D56E68" w:rsidRPr="00F92DDE" w:rsidRDefault="00D56E68">
            <w:pPr>
              <w:pBdr>
                <w:top w:val="nil"/>
                <w:left w:val="nil"/>
                <w:bottom w:val="nil"/>
                <w:right w:val="nil"/>
                <w:between w:val="nil"/>
              </w:pBdr>
              <w:rPr>
                <w:rFonts w:ascii="Calibri" w:eastAsia="Calibri" w:hAnsi="Calibri" w:cs="Calibri"/>
                <w:color w:val="000000"/>
                <w:sz w:val="20"/>
                <w:szCs w:val="20"/>
                <w:lang w:val="es-ES"/>
              </w:rPr>
            </w:pPr>
          </w:p>
          <w:p w14:paraId="7605D332" w14:textId="77777777" w:rsidR="00D56E68" w:rsidRPr="00F92DDE" w:rsidRDefault="00246D80">
            <w:pPr>
              <w:pBdr>
                <w:top w:val="nil"/>
                <w:left w:val="nil"/>
                <w:bottom w:val="nil"/>
                <w:right w:val="nil"/>
                <w:between w:val="nil"/>
              </w:pBdr>
              <w:rPr>
                <w:rFonts w:ascii="Calibri" w:eastAsia="Calibri" w:hAnsi="Calibri" w:cs="Calibri"/>
                <w:color w:val="000000"/>
                <w:sz w:val="20"/>
                <w:szCs w:val="20"/>
                <w:lang w:val="es-ES"/>
              </w:rPr>
            </w:pPr>
            <w:r w:rsidRPr="00F92DDE">
              <w:rPr>
                <w:rFonts w:ascii="Calibri" w:eastAsia="Calibri" w:hAnsi="Calibri" w:cs="Calibri"/>
                <w:color w:val="000000"/>
                <w:sz w:val="20"/>
                <w:szCs w:val="20"/>
                <w:lang w:val="es-ES"/>
              </w:rPr>
              <w:t xml:space="preserve">¿Ha cerrado la Agencia (s) operacionalmente el Proyecto en su (s) sistema? </w:t>
            </w:r>
          </w:p>
        </w:tc>
        <w:tc>
          <w:tcPr>
            <w:tcW w:w="1876" w:type="dxa"/>
            <w:shd w:val="clear" w:color="auto" w:fill="auto"/>
            <w:vAlign w:val="center"/>
          </w:tcPr>
          <w:p w14:paraId="58842AE9" w14:textId="77777777" w:rsidR="00D56E68" w:rsidRPr="00F92DDE" w:rsidRDefault="00246D80">
            <w:pPr>
              <w:pBdr>
                <w:top w:val="nil"/>
                <w:left w:val="nil"/>
                <w:bottom w:val="nil"/>
                <w:right w:val="nil"/>
                <w:between w:val="nil"/>
              </w:pBdr>
              <w:rPr>
                <w:rFonts w:ascii="Calibri" w:eastAsia="Calibri" w:hAnsi="Calibri" w:cs="Calibri"/>
                <w:color w:val="000000"/>
                <w:sz w:val="20"/>
                <w:szCs w:val="20"/>
                <w:lang w:val="es-ES"/>
              </w:rPr>
            </w:pPr>
            <w:r w:rsidRPr="00F92DDE">
              <w:rPr>
                <w:rFonts w:ascii="Calibri" w:eastAsia="Calibri" w:hAnsi="Calibri" w:cs="Calibri"/>
                <w:color w:val="000000"/>
                <w:sz w:val="20"/>
                <w:szCs w:val="20"/>
                <w:lang w:val="es-ES"/>
              </w:rPr>
              <w:t>(4, Agosto, 2019)</w:t>
            </w:r>
          </w:p>
          <w:p w14:paraId="616F0F53" w14:textId="77777777" w:rsidR="00D56E68" w:rsidRPr="00F92DDE" w:rsidRDefault="00D56E68">
            <w:pPr>
              <w:pBdr>
                <w:top w:val="nil"/>
                <w:left w:val="nil"/>
                <w:bottom w:val="nil"/>
                <w:right w:val="nil"/>
                <w:between w:val="nil"/>
              </w:pBdr>
              <w:rPr>
                <w:rFonts w:ascii="Calibri" w:eastAsia="Calibri" w:hAnsi="Calibri" w:cs="Calibri"/>
                <w:color w:val="000000"/>
                <w:sz w:val="20"/>
                <w:szCs w:val="20"/>
                <w:lang w:val="es-ES"/>
              </w:rPr>
            </w:pPr>
          </w:p>
          <w:p w14:paraId="7CABC574" w14:textId="77777777" w:rsidR="00D56E68" w:rsidRPr="00F92DDE" w:rsidRDefault="00246D80">
            <w:pPr>
              <w:pBdr>
                <w:top w:val="nil"/>
                <w:left w:val="nil"/>
                <w:bottom w:val="nil"/>
                <w:right w:val="nil"/>
                <w:between w:val="nil"/>
              </w:pBdr>
              <w:rPr>
                <w:rFonts w:ascii="Calibri" w:eastAsia="Calibri" w:hAnsi="Calibri" w:cs="Calibri"/>
                <w:color w:val="000000"/>
                <w:sz w:val="20"/>
                <w:szCs w:val="20"/>
                <w:lang w:val="es-ES"/>
              </w:rPr>
            </w:pPr>
            <w:r w:rsidRPr="00F92DDE">
              <w:rPr>
                <w:rFonts w:ascii="Calibri" w:eastAsia="Calibri" w:hAnsi="Calibri" w:cs="Calibri"/>
                <w:color w:val="000000"/>
                <w:sz w:val="20"/>
                <w:szCs w:val="20"/>
                <w:lang w:val="es-ES"/>
              </w:rPr>
              <w:t xml:space="preserve">  Si    No</w:t>
            </w:r>
            <w:r w:rsidRPr="00F92DDE">
              <w:rPr>
                <w:noProof/>
                <w:lang w:val="en-US" w:eastAsia="en-US"/>
              </w:rPr>
              <mc:AlternateContent>
                <mc:Choice Requires="wps">
                  <w:drawing>
                    <wp:anchor distT="0" distB="0" distL="114300" distR="114300" simplePos="0" relativeHeight="251658240" behindDoc="0" locked="0" layoutInCell="1" hidden="0" allowOverlap="1" wp14:anchorId="01F7A330" wp14:editId="143C0A29">
                      <wp:simplePos x="0" y="0"/>
                      <wp:positionH relativeFrom="column">
                        <wp:posOffset>76201</wp:posOffset>
                      </wp:positionH>
                      <wp:positionV relativeFrom="paragraph">
                        <wp:posOffset>139700</wp:posOffset>
                      </wp:positionV>
                      <wp:extent cx="109855" cy="109855"/>
                      <wp:effectExtent l="0" t="0" r="0" b="0"/>
                      <wp:wrapNone/>
                      <wp:docPr id="5" name="Rectángulo 5"/>
                      <wp:cNvGraphicFramePr/>
                      <a:graphic xmlns:a="http://schemas.openxmlformats.org/drawingml/2006/main">
                        <a:graphicData uri="http://schemas.microsoft.com/office/word/2010/wordprocessingShape">
                          <wps:wsp>
                            <wps:cNvSpPr/>
                            <wps:spPr>
                              <a:xfrm>
                                <a:off x="5300598" y="3734598"/>
                                <a:ext cx="90805" cy="90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F7B2F94" w14:textId="77777777" w:rsidR="00FB541D" w:rsidRDefault="00FB541D">
                                  <w:pPr>
                                    <w:textDirection w:val="btLr"/>
                                  </w:pPr>
                                </w:p>
                              </w:txbxContent>
                            </wps:txbx>
                            <wps:bodyPr spcFirstLastPara="1" wrap="square" lIns="91425" tIns="91425" rIns="91425" bIns="91425" anchor="ctr" anchorCtr="0"/>
                          </wps:wsp>
                        </a:graphicData>
                      </a:graphic>
                    </wp:anchor>
                  </w:drawing>
                </mc:Choice>
                <mc:Fallback>
                  <w:pict>
                    <v:rect w14:anchorId="01F7A330" id="Rectángulo 5" o:spid="_x0000_s1026" style="position:absolute;margin-left:6pt;margin-top:11pt;width:8.65pt;height:8.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">
                      <v:stroke startarrowwidth="narrow" startarrowlength="short" endarrowwidth="narrow" endarrowlength="short"/>
                      <v:textbox inset="2.53958mm,2.53958mm,2.53958mm,2.53958mm">
                        <w:txbxContent>
                          <w:p w14:paraId="4F7B2F94" w14:textId="77777777" w:rsidR="00FB541D" w:rsidRDefault="00FB541D">
                            <w:pPr>
                              <w:textDirection w:val="btLr"/>
                            </w:pPr>
                          </w:p>
                        </w:txbxContent>
                      </v:textbox>
                    </v:rect>
                  </w:pict>
                </mc:Fallback>
              </mc:AlternateContent>
            </w:r>
            <w:r w:rsidRPr="00F92DDE">
              <w:rPr>
                <w:noProof/>
                <w:lang w:val="en-US" w:eastAsia="en-US"/>
              </w:rPr>
              <mc:AlternateContent>
                <mc:Choice Requires="wps">
                  <w:drawing>
                    <wp:anchor distT="0" distB="0" distL="114300" distR="114300" simplePos="0" relativeHeight="251659264" behindDoc="0" locked="0" layoutInCell="1" hidden="0" allowOverlap="1" wp14:anchorId="5E5E7055" wp14:editId="68084884">
                      <wp:simplePos x="0" y="0"/>
                      <wp:positionH relativeFrom="column">
                        <wp:posOffset>304800</wp:posOffset>
                      </wp:positionH>
                      <wp:positionV relativeFrom="paragraph">
                        <wp:posOffset>127000</wp:posOffset>
                      </wp:positionV>
                      <wp:extent cx="109855" cy="109855"/>
                      <wp:effectExtent l="0" t="0" r="0" b="0"/>
                      <wp:wrapNone/>
                      <wp:docPr id="2" name="Rectángulo 2"/>
                      <wp:cNvGraphicFramePr/>
                      <a:graphic xmlns:a="http://schemas.openxmlformats.org/drawingml/2006/main">
                        <a:graphicData uri="http://schemas.microsoft.com/office/word/2010/wordprocessingShape">
                          <wps:wsp>
                            <wps:cNvSpPr/>
                            <wps:spPr>
                              <a:xfrm>
                                <a:off x="5300598" y="3734598"/>
                                <a:ext cx="90805" cy="90805"/>
                              </a:xfrm>
                              <a:prstGeom prst="rect">
                                <a:avLst/>
                              </a:prstGeom>
                              <a:solidFill>
                                <a:schemeClr val="dk1"/>
                              </a:solidFill>
                              <a:ln w="9525" cap="flat" cmpd="sng">
                                <a:solidFill>
                                  <a:srgbClr val="000000"/>
                                </a:solidFill>
                                <a:prstDash val="solid"/>
                                <a:miter lim="800000"/>
                                <a:headEnd type="none" w="sm" len="sm"/>
                                <a:tailEnd type="none" w="sm" len="sm"/>
                              </a:ln>
                            </wps:spPr>
                            <wps:txbx>
                              <w:txbxContent>
                                <w:p w14:paraId="1543F31F" w14:textId="77777777" w:rsidR="00FB541D" w:rsidRDefault="00FB541D">
                                  <w:pPr>
                                    <w:textDirection w:val="btLr"/>
                                  </w:pPr>
                                </w:p>
                              </w:txbxContent>
                            </wps:txbx>
                            <wps:bodyPr spcFirstLastPara="1" wrap="square" lIns="91425" tIns="91425" rIns="91425" bIns="91425" anchor="ctr" anchorCtr="0"/>
                          </wps:wsp>
                        </a:graphicData>
                      </a:graphic>
                    </wp:anchor>
                  </w:drawing>
                </mc:Choice>
                <mc:Fallback>
                  <w:pict>
                    <v:rect w14:anchorId="5E5E7055" id="Rectángulo 2" o:spid="_x0000_s1027" style="position:absolute;margin-left:24pt;margin-top:10pt;width:8.65pt;height:8.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" fillcolor="black [3200]">
                      <v:stroke startarrowwidth="narrow" startarrowlength="short" endarrowwidth="narrow" endarrowlength="short"/>
                      <v:textbox inset="2.53958mm,2.53958mm,2.53958mm,2.53958mm">
                        <w:txbxContent>
                          <w:p w14:paraId="1543F31F" w14:textId="77777777" w:rsidR="00FB541D" w:rsidRDefault="00FB541D">
                            <w:pPr>
                              <w:textDirection w:val="btLr"/>
                            </w:pPr>
                          </w:p>
                        </w:txbxContent>
                      </v:textbox>
                    </v:rect>
                  </w:pict>
                </mc:Fallback>
              </mc:AlternateContent>
            </w:r>
          </w:p>
        </w:tc>
      </w:tr>
      <w:tr w:rsidR="00D56E68" w:rsidRPr="00F92DDE" w14:paraId="10AF5B59" w14:textId="77777777">
        <w:trPr>
          <w:trHeight w:val="340"/>
        </w:trPr>
        <w:tc>
          <w:tcPr>
            <w:tcW w:w="2970" w:type="dxa"/>
            <w:shd w:val="clear" w:color="auto" w:fill="D9D9D9"/>
            <w:vAlign w:val="center"/>
          </w:tcPr>
          <w:p w14:paraId="27CA3406" w14:textId="77777777" w:rsidR="00D56E68" w:rsidRPr="00F92DDE" w:rsidRDefault="00246D80">
            <w:pPr>
              <w:pBdr>
                <w:top w:val="nil"/>
                <w:left w:val="nil"/>
                <w:bottom w:val="nil"/>
                <w:right w:val="nil"/>
                <w:between w:val="nil"/>
              </w:pBdr>
              <w:rPr>
                <w:rFonts w:ascii="Calibri" w:eastAsia="Calibri" w:hAnsi="Calibri" w:cs="Calibri"/>
                <w:color w:val="000000"/>
                <w:sz w:val="20"/>
                <w:szCs w:val="20"/>
                <w:lang w:val="es-ES"/>
              </w:rPr>
            </w:pPr>
            <w:r w:rsidRPr="00F92DDE">
              <w:rPr>
                <w:rFonts w:ascii="Calibri" w:eastAsia="Calibri" w:hAnsi="Calibri" w:cs="Calibri"/>
                <w:color w:val="000000"/>
                <w:sz w:val="20"/>
                <w:szCs w:val="20"/>
                <w:lang w:val="es-ES"/>
              </w:rPr>
              <w:t>Otras Contrapartidas</w:t>
            </w:r>
          </w:p>
          <w:p w14:paraId="133AA359" w14:textId="77777777" w:rsidR="00D56E68" w:rsidRPr="00F92DDE" w:rsidRDefault="00246D80">
            <w:pPr>
              <w:pBdr>
                <w:top w:val="nil"/>
                <w:left w:val="nil"/>
                <w:bottom w:val="nil"/>
                <w:right w:val="nil"/>
                <w:between w:val="nil"/>
              </w:pBdr>
              <w:rPr>
                <w:rFonts w:ascii="Calibri" w:eastAsia="Calibri" w:hAnsi="Calibri" w:cs="Calibri"/>
                <w:b/>
                <w:color w:val="000000"/>
                <w:sz w:val="20"/>
                <w:szCs w:val="20"/>
                <w:lang w:val="es-ES"/>
              </w:rPr>
            </w:pPr>
            <w:r w:rsidRPr="00F92DDE">
              <w:rPr>
                <w:rFonts w:ascii="Calibri" w:eastAsia="Calibri" w:hAnsi="Calibri" w:cs="Calibri"/>
                <w:color w:val="000000"/>
                <w:sz w:val="20"/>
                <w:szCs w:val="20"/>
                <w:lang w:val="es-ES"/>
              </w:rPr>
              <w:t>(Si aplica)</w:t>
            </w:r>
          </w:p>
        </w:tc>
        <w:tc>
          <w:tcPr>
            <w:tcW w:w="2172" w:type="dxa"/>
            <w:shd w:val="clear" w:color="auto" w:fill="D9D9D9"/>
            <w:vAlign w:val="center"/>
          </w:tcPr>
          <w:p w14:paraId="4B9946A7" w14:textId="77777777" w:rsidR="00D56E68" w:rsidRPr="00F92DDE" w:rsidRDefault="00246D80">
            <w:pPr>
              <w:pBdr>
                <w:top w:val="nil"/>
                <w:left w:val="nil"/>
                <w:bottom w:val="nil"/>
                <w:right w:val="nil"/>
                <w:between w:val="nil"/>
              </w:pBdr>
              <w:rPr>
                <w:rFonts w:ascii="Calibri" w:eastAsia="Calibri" w:hAnsi="Calibri" w:cs="Calibri"/>
                <w:b/>
                <w:color w:val="000000"/>
                <w:sz w:val="20"/>
                <w:szCs w:val="20"/>
                <w:lang w:val="es-ES"/>
              </w:rPr>
            </w:pPr>
            <w:r w:rsidRPr="00F92DDE">
              <w:rPr>
                <w:rFonts w:ascii="Calibri" w:eastAsia="Calibri" w:hAnsi="Calibri" w:cs="Calibri"/>
                <w:b/>
                <w:color w:val="000000"/>
                <w:sz w:val="20"/>
                <w:szCs w:val="20"/>
                <w:lang w:val="es-ES"/>
              </w:rPr>
              <w:t xml:space="preserve">Monto: </w:t>
            </w:r>
            <w:r w:rsidR="00511E22">
              <w:rPr>
                <w:rFonts w:ascii="Calibri" w:eastAsia="Calibri" w:hAnsi="Calibri" w:cs="Calibri"/>
                <w:b/>
                <w:color w:val="000000"/>
                <w:sz w:val="20"/>
                <w:szCs w:val="20"/>
                <w:lang w:val="es-ES"/>
              </w:rPr>
              <w:t>407,000</w:t>
            </w:r>
          </w:p>
          <w:p w14:paraId="52384CC8" w14:textId="77777777" w:rsidR="00D56E68" w:rsidRPr="00F92DDE" w:rsidRDefault="00246D80">
            <w:pPr>
              <w:pBdr>
                <w:top w:val="nil"/>
                <w:left w:val="nil"/>
                <w:bottom w:val="nil"/>
                <w:right w:val="nil"/>
                <w:between w:val="nil"/>
              </w:pBdr>
              <w:rPr>
                <w:rFonts w:ascii="Calibri" w:eastAsia="Calibri" w:hAnsi="Calibri" w:cs="Calibri"/>
                <w:color w:val="000000"/>
                <w:sz w:val="20"/>
                <w:szCs w:val="20"/>
                <w:lang w:val="es-ES"/>
              </w:rPr>
            </w:pPr>
            <w:r w:rsidRPr="00F92DDE">
              <w:rPr>
                <w:rFonts w:ascii="Calibri" w:eastAsia="Calibri" w:hAnsi="Calibri" w:cs="Calibri"/>
                <w:b/>
                <w:color w:val="000000"/>
                <w:sz w:val="20"/>
                <w:szCs w:val="20"/>
                <w:lang w:val="es-ES"/>
              </w:rPr>
              <w:t xml:space="preserve">Fuente: </w:t>
            </w:r>
            <w:r w:rsidR="00511E22">
              <w:rPr>
                <w:rFonts w:ascii="Calibri" w:eastAsia="Calibri" w:hAnsi="Calibri" w:cs="Calibri"/>
                <w:b/>
                <w:color w:val="000000"/>
                <w:sz w:val="20"/>
                <w:szCs w:val="20"/>
                <w:lang w:val="es-ES"/>
              </w:rPr>
              <w:t>UNOPS/UNMAS</w:t>
            </w:r>
          </w:p>
        </w:tc>
        <w:tc>
          <w:tcPr>
            <w:tcW w:w="258" w:type="dxa"/>
            <w:shd w:val="clear" w:color="auto" w:fill="auto"/>
            <w:vAlign w:val="center"/>
          </w:tcPr>
          <w:p w14:paraId="54E685DF" w14:textId="77777777" w:rsidR="00D56E68" w:rsidRPr="00F92DDE" w:rsidRDefault="00D56E68">
            <w:pPr>
              <w:pBdr>
                <w:top w:val="nil"/>
                <w:left w:val="nil"/>
                <w:bottom w:val="nil"/>
                <w:right w:val="nil"/>
                <w:between w:val="nil"/>
              </w:pBdr>
              <w:rPr>
                <w:rFonts w:ascii="Calibri" w:eastAsia="Calibri" w:hAnsi="Calibri" w:cs="Calibri"/>
                <w:color w:val="000000"/>
                <w:sz w:val="20"/>
                <w:szCs w:val="20"/>
                <w:lang w:val="es-ES"/>
              </w:rPr>
            </w:pPr>
          </w:p>
        </w:tc>
        <w:tc>
          <w:tcPr>
            <w:tcW w:w="3456" w:type="dxa"/>
            <w:shd w:val="clear" w:color="auto" w:fill="auto"/>
            <w:vAlign w:val="center"/>
          </w:tcPr>
          <w:p w14:paraId="2AAAA776" w14:textId="77777777" w:rsidR="00D56E68" w:rsidRPr="00F92DDE" w:rsidRDefault="00246D80">
            <w:pPr>
              <w:pBdr>
                <w:top w:val="nil"/>
                <w:left w:val="nil"/>
                <w:bottom w:val="nil"/>
                <w:right w:val="nil"/>
                <w:between w:val="nil"/>
              </w:pBdr>
              <w:rPr>
                <w:rFonts w:ascii="Calibri" w:eastAsia="Calibri" w:hAnsi="Calibri" w:cs="Calibri"/>
                <w:color w:val="000000"/>
                <w:sz w:val="20"/>
                <w:szCs w:val="20"/>
                <w:lang w:val="es-ES"/>
              </w:rPr>
            </w:pPr>
            <w:r w:rsidRPr="00F92DDE">
              <w:rPr>
                <w:rFonts w:ascii="Calibri" w:eastAsia="Calibri" w:hAnsi="Calibri" w:cs="Calibri"/>
                <w:color w:val="000000"/>
                <w:sz w:val="20"/>
                <w:szCs w:val="20"/>
                <w:lang w:val="es-ES"/>
              </w:rPr>
              <w:t>Fecha esperada de cierre financiero</w:t>
            </w:r>
            <w:r w:rsidRPr="00F92DDE">
              <w:rPr>
                <w:rFonts w:ascii="Calibri" w:eastAsia="Calibri" w:hAnsi="Calibri" w:cs="Calibri"/>
                <w:color w:val="000000"/>
                <w:sz w:val="20"/>
                <w:szCs w:val="20"/>
                <w:vertAlign w:val="superscript"/>
                <w:lang w:val="es-ES"/>
              </w:rPr>
              <w:footnoteReference w:id="4"/>
            </w:r>
            <w:r w:rsidRPr="00F92DDE">
              <w:rPr>
                <w:rFonts w:ascii="Calibri" w:eastAsia="Calibri" w:hAnsi="Calibri" w:cs="Calibri"/>
                <w:color w:val="000000"/>
                <w:sz w:val="20"/>
                <w:szCs w:val="20"/>
                <w:lang w:val="es-ES"/>
              </w:rPr>
              <w:t xml:space="preserve">: </w:t>
            </w:r>
          </w:p>
        </w:tc>
        <w:tc>
          <w:tcPr>
            <w:tcW w:w="1876" w:type="dxa"/>
            <w:shd w:val="clear" w:color="auto" w:fill="auto"/>
            <w:vAlign w:val="center"/>
          </w:tcPr>
          <w:p w14:paraId="6FE71F79" w14:textId="57ACB33C" w:rsidR="00D56E68" w:rsidRPr="00F92DDE" w:rsidRDefault="009D0DE5">
            <w:pPr>
              <w:pBdr>
                <w:top w:val="nil"/>
                <w:left w:val="nil"/>
                <w:bottom w:val="nil"/>
                <w:right w:val="nil"/>
                <w:between w:val="nil"/>
              </w:pBdr>
              <w:rPr>
                <w:rFonts w:ascii="Calibri" w:eastAsia="Calibri" w:hAnsi="Calibri" w:cs="Calibri"/>
                <w:color w:val="000000"/>
                <w:sz w:val="20"/>
                <w:szCs w:val="20"/>
                <w:lang w:val="es-ES"/>
              </w:rPr>
            </w:pPr>
            <w:r>
              <w:rPr>
                <w:rFonts w:ascii="Calibri" w:eastAsia="Calibri" w:hAnsi="Calibri" w:cs="Calibri"/>
                <w:color w:val="000000"/>
                <w:sz w:val="20"/>
                <w:szCs w:val="20"/>
                <w:lang w:val="es-ES"/>
              </w:rPr>
              <w:t>30 mayo 2020</w:t>
            </w:r>
          </w:p>
        </w:tc>
      </w:tr>
      <w:tr w:rsidR="00D56E68" w:rsidRPr="00F92DDE" w14:paraId="02B1CD97" w14:textId="77777777">
        <w:trPr>
          <w:trHeight w:val="340"/>
        </w:trPr>
        <w:tc>
          <w:tcPr>
            <w:tcW w:w="2970" w:type="dxa"/>
            <w:shd w:val="clear" w:color="auto" w:fill="D9D9D9"/>
            <w:vAlign w:val="center"/>
          </w:tcPr>
          <w:p w14:paraId="32501882" w14:textId="77777777" w:rsidR="00D56E68" w:rsidRPr="00F92DDE" w:rsidRDefault="00246D80">
            <w:pPr>
              <w:pBdr>
                <w:top w:val="nil"/>
                <w:left w:val="nil"/>
                <w:bottom w:val="nil"/>
                <w:right w:val="nil"/>
                <w:between w:val="nil"/>
              </w:pBdr>
              <w:rPr>
                <w:rFonts w:ascii="Calibri" w:eastAsia="Calibri" w:hAnsi="Calibri" w:cs="Calibri"/>
                <w:color w:val="000000"/>
                <w:sz w:val="20"/>
                <w:szCs w:val="20"/>
                <w:lang w:val="es-ES"/>
              </w:rPr>
            </w:pPr>
            <w:r w:rsidRPr="00F92DDE">
              <w:rPr>
                <w:rFonts w:ascii="Calibri" w:eastAsia="Calibri" w:hAnsi="Calibri" w:cs="Calibri"/>
                <w:color w:val="000000"/>
                <w:sz w:val="20"/>
                <w:szCs w:val="20"/>
                <w:lang w:val="es-ES"/>
              </w:rPr>
              <w:t>Apalancamiento</w:t>
            </w:r>
          </w:p>
          <w:p w14:paraId="45C90F63" w14:textId="77777777" w:rsidR="00D56E68" w:rsidRPr="00F92DDE" w:rsidRDefault="00246D80">
            <w:pPr>
              <w:pBdr>
                <w:top w:val="nil"/>
                <w:left w:val="nil"/>
                <w:bottom w:val="nil"/>
                <w:right w:val="nil"/>
                <w:between w:val="nil"/>
              </w:pBdr>
              <w:rPr>
                <w:rFonts w:ascii="Calibri" w:eastAsia="Calibri" w:hAnsi="Calibri" w:cs="Calibri"/>
                <w:color w:val="000000"/>
                <w:sz w:val="20"/>
                <w:szCs w:val="20"/>
                <w:lang w:val="es-ES"/>
              </w:rPr>
            </w:pPr>
            <w:r w:rsidRPr="00F92DDE">
              <w:rPr>
                <w:rFonts w:ascii="Calibri" w:eastAsia="Calibri" w:hAnsi="Calibri" w:cs="Calibri"/>
                <w:color w:val="000000"/>
                <w:sz w:val="20"/>
                <w:szCs w:val="20"/>
                <w:lang w:val="es-ES"/>
              </w:rPr>
              <w:t>(Si aplica)</w:t>
            </w:r>
          </w:p>
        </w:tc>
        <w:tc>
          <w:tcPr>
            <w:tcW w:w="2172" w:type="dxa"/>
            <w:shd w:val="clear" w:color="auto" w:fill="D9D9D9"/>
            <w:vAlign w:val="center"/>
          </w:tcPr>
          <w:p w14:paraId="4D6032D7" w14:textId="77777777" w:rsidR="00D56E68" w:rsidRPr="00F92DDE" w:rsidRDefault="00246D80">
            <w:pPr>
              <w:pBdr>
                <w:top w:val="nil"/>
                <w:left w:val="nil"/>
                <w:bottom w:val="nil"/>
                <w:right w:val="nil"/>
                <w:between w:val="nil"/>
              </w:pBdr>
              <w:rPr>
                <w:rFonts w:ascii="Calibri" w:eastAsia="Calibri" w:hAnsi="Calibri" w:cs="Calibri"/>
                <w:b/>
                <w:color w:val="000000"/>
                <w:sz w:val="20"/>
                <w:szCs w:val="20"/>
                <w:lang w:val="es-ES"/>
              </w:rPr>
            </w:pPr>
            <w:r w:rsidRPr="00F92DDE">
              <w:rPr>
                <w:rFonts w:ascii="Calibri" w:eastAsia="Calibri" w:hAnsi="Calibri" w:cs="Calibri"/>
                <w:b/>
                <w:color w:val="000000"/>
                <w:sz w:val="20"/>
                <w:szCs w:val="20"/>
                <w:lang w:val="es-ES"/>
              </w:rPr>
              <w:t>Monto: 0</w:t>
            </w:r>
          </w:p>
          <w:p w14:paraId="7E8B2ED4" w14:textId="77777777" w:rsidR="00D56E68" w:rsidRPr="00F92DDE" w:rsidRDefault="00246D80">
            <w:pPr>
              <w:pBdr>
                <w:top w:val="nil"/>
                <w:left w:val="nil"/>
                <w:bottom w:val="nil"/>
                <w:right w:val="nil"/>
                <w:between w:val="nil"/>
              </w:pBdr>
              <w:rPr>
                <w:rFonts w:ascii="Calibri" w:eastAsia="Calibri" w:hAnsi="Calibri" w:cs="Calibri"/>
                <w:color w:val="000000"/>
                <w:sz w:val="20"/>
                <w:szCs w:val="20"/>
                <w:lang w:val="es-ES"/>
              </w:rPr>
            </w:pPr>
            <w:r w:rsidRPr="00F92DDE">
              <w:rPr>
                <w:rFonts w:ascii="Calibri" w:eastAsia="Calibri" w:hAnsi="Calibri" w:cs="Calibri"/>
                <w:b/>
                <w:color w:val="000000"/>
                <w:sz w:val="20"/>
                <w:szCs w:val="20"/>
                <w:lang w:val="es-ES"/>
              </w:rPr>
              <w:t>Fuente: N/A</w:t>
            </w:r>
          </w:p>
        </w:tc>
        <w:tc>
          <w:tcPr>
            <w:tcW w:w="258" w:type="dxa"/>
            <w:shd w:val="clear" w:color="auto" w:fill="auto"/>
            <w:vAlign w:val="center"/>
          </w:tcPr>
          <w:p w14:paraId="3C907B38" w14:textId="77777777" w:rsidR="00D56E68" w:rsidRPr="00F92DDE" w:rsidRDefault="00D56E68">
            <w:pPr>
              <w:pBdr>
                <w:top w:val="nil"/>
                <w:left w:val="nil"/>
                <w:bottom w:val="nil"/>
                <w:right w:val="nil"/>
                <w:between w:val="nil"/>
              </w:pBdr>
              <w:rPr>
                <w:rFonts w:ascii="Calibri" w:eastAsia="Calibri" w:hAnsi="Calibri" w:cs="Calibri"/>
                <w:color w:val="000000"/>
                <w:sz w:val="20"/>
                <w:szCs w:val="20"/>
                <w:lang w:val="es-ES"/>
              </w:rPr>
            </w:pPr>
          </w:p>
        </w:tc>
        <w:tc>
          <w:tcPr>
            <w:tcW w:w="3456" w:type="dxa"/>
            <w:shd w:val="clear" w:color="auto" w:fill="auto"/>
            <w:vAlign w:val="center"/>
          </w:tcPr>
          <w:p w14:paraId="0DD3E518" w14:textId="77777777" w:rsidR="00D56E68" w:rsidRPr="00F92DDE" w:rsidRDefault="00D56E68">
            <w:pPr>
              <w:pBdr>
                <w:top w:val="nil"/>
                <w:left w:val="nil"/>
                <w:bottom w:val="nil"/>
                <w:right w:val="nil"/>
                <w:between w:val="nil"/>
              </w:pBdr>
              <w:rPr>
                <w:rFonts w:ascii="Calibri" w:eastAsia="Calibri" w:hAnsi="Calibri" w:cs="Calibri"/>
                <w:color w:val="000000"/>
                <w:sz w:val="20"/>
                <w:szCs w:val="20"/>
                <w:lang w:val="es-ES"/>
              </w:rPr>
            </w:pPr>
          </w:p>
        </w:tc>
        <w:tc>
          <w:tcPr>
            <w:tcW w:w="1876" w:type="dxa"/>
            <w:shd w:val="clear" w:color="auto" w:fill="auto"/>
            <w:vAlign w:val="center"/>
          </w:tcPr>
          <w:p w14:paraId="150883B7" w14:textId="77777777" w:rsidR="00D56E68" w:rsidRPr="00F92DDE" w:rsidRDefault="00D56E68">
            <w:pPr>
              <w:pBdr>
                <w:top w:val="nil"/>
                <w:left w:val="nil"/>
                <w:bottom w:val="nil"/>
                <w:right w:val="nil"/>
                <w:between w:val="nil"/>
              </w:pBdr>
              <w:rPr>
                <w:rFonts w:ascii="Calibri" w:eastAsia="Calibri" w:hAnsi="Calibri" w:cs="Calibri"/>
                <w:color w:val="000000"/>
                <w:sz w:val="20"/>
                <w:szCs w:val="20"/>
                <w:lang w:val="es-ES"/>
              </w:rPr>
            </w:pPr>
          </w:p>
        </w:tc>
      </w:tr>
      <w:tr w:rsidR="00D56E68" w:rsidRPr="00F92DDE" w14:paraId="441CD324" w14:textId="77777777">
        <w:trPr>
          <w:trHeight w:val="340"/>
        </w:trPr>
        <w:tc>
          <w:tcPr>
            <w:tcW w:w="2970" w:type="dxa"/>
            <w:shd w:val="clear" w:color="auto" w:fill="auto"/>
            <w:vAlign w:val="center"/>
          </w:tcPr>
          <w:p w14:paraId="7A28BF9E" w14:textId="77777777" w:rsidR="00D56E68" w:rsidRPr="00F92DDE" w:rsidRDefault="00246D80">
            <w:pPr>
              <w:pBdr>
                <w:top w:val="nil"/>
                <w:left w:val="nil"/>
                <w:bottom w:val="nil"/>
                <w:right w:val="nil"/>
                <w:between w:val="nil"/>
              </w:pBdr>
              <w:rPr>
                <w:rFonts w:ascii="Calibri" w:eastAsia="Calibri" w:hAnsi="Calibri" w:cs="Calibri"/>
                <w:b/>
                <w:color w:val="000000"/>
                <w:sz w:val="20"/>
                <w:szCs w:val="20"/>
                <w:lang w:val="es-ES"/>
              </w:rPr>
            </w:pPr>
            <w:r w:rsidRPr="00F92DDE">
              <w:rPr>
                <w:rFonts w:ascii="Calibri" w:eastAsia="Calibri" w:hAnsi="Calibri" w:cs="Calibri"/>
                <w:b/>
                <w:color w:val="000000"/>
                <w:sz w:val="20"/>
                <w:szCs w:val="20"/>
                <w:lang w:val="es-ES"/>
              </w:rPr>
              <w:lastRenderedPageBreak/>
              <w:t>TOTAL:</w:t>
            </w:r>
          </w:p>
        </w:tc>
        <w:tc>
          <w:tcPr>
            <w:tcW w:w="2172" w:type="dxa"/>
            <w:shd w:val="clear" w:color="auto" w:fill="auto"/>
            <w:vAlign w:val="center"/>
          </w:tcPr>
          <w:p w14:paraId="084BFF39" w14:textId="77777777" w:rsidR="00D56E68" w:rsidRPr="00F92DDE" w:rsidRDefault="00246D80">
            <w:pPr>
              <w:pBdr>
                <w:top w:val="nil"/>
                <w:left w:val="nil"/>
                <w:bottom w:val="nil"/>
                <w:right w:val="nil"/>
                <w:between w:val="nil"/>
              </w:pBdr>
              <w:rPr>
                <w:rFonts w:ascii="Calibri" w:eastAsia="Calibri" w:hAnsi="Calibri" w:cs="Calibri"/>
                <w:color w:val="000000"/>
                <w:sz w:val="20"/>
                <w:szCs w:val="20"/>
                <w:lang w:val="es-ES"/>
              </w:rPr>
            </w:pPr>
            <w:r w:rsidRPr="00F92DDE">
              <w:rPr>
                <w:rFonts w:ascii="Calibri" w:eastAsia="Calibri" w:hAnsi="Calibri" w:cs="Calibri"/>
                <w:color w:val="000000"/>
                <w:sz w:val="20"/>
                <w:szCs w:val="20"/>
                <w:lang w:val="es-ES"/>
              </w:rPr>
              <w:t>USD 4,255,852</w:t>
            </w:r>
          </w:p>
        </w:tc>
        <w:tc>
          <w:tcPr>
            <w:tcW w:w="258" w:type="dxa"/>
            <w:shd w:val="clear" w:color="auto" w:fill="auto"/>
            <w:vAlign w:val="center"/>
          </w:tcPr>
          <w:p w14:paraId="668AEA9F" w14:textId="77777777" w:rsidR="00D56E68" w:rsidRPr="00F92DDE" w:rsidRDefault="00D56E68">
            <w:pPr>
              <w:pBdr>
                <w:top w:val="nil"/>
                <w:left w:val="nil"/>
                <w:bottom w:val="nil"/>
                <w:right w:val="nil"/>
                <w:between w:val="nil"/>
              </w:pBdr>
              <w:rPr>
                <w:rFonts w:ascii="Calibri" w:eastAsia="Calibri" w:hAnsi="Calibri" w:cs="Calibri"/>
                <w:color w:val="000000"/>
                <w:sz w:val="20"/>
                <w:szCs w:val="20"/>
                <w:lang w:val="es-ES"/>
              </w:rPr>
            </w:pPr>
          </w:p>
        </w:tc>
        <w:tc>
          <w:tcPr>
            <w:tcW w:w="3456" w:type="dxa"/>
            <w:shd w:val="clear" w:color="auto" w:fill="auto"/>
            <w:vAlign w:val="center"/>
          </w:tcPr>
          <w:p w14:paraId="7A57C973" w14:textId="77777777" w:rsidR="00D56E68" w:rsidRPr="00F92DDE" w:rsidRDefault="00D56E68">
            <w:pPr>
              <w:pBdr>
                <w:top w:val="nil"/>
                <w:left w:val="nil"/>
                <w:bottom w:val="nil"/>
                <w:right w:val="nil"/>
                <w:between w:val="nil"/>
              </w:pBdr>
              <w:rPr>
                <w:rFonts w:ascii="Calibri" w:eastAsia="Calibri" w:hAnsi="Calibri" w:cs="Calibri"/>
                <w:color w:val="000000"/>
                <w:sz w:val="20"/>
                <w:szCs w:val="20"/>
                <w:lang w:val="es-ES"/>
              </w:rPr>
            </w:pPr>
          </w:p>
        </w:tc>
        <w:tc>
          <w:tcPr>
            <w:tcW w:w="1876" w:type="dxa"/>
            <w:shd w:val="clear" w:color="auto" w:fill="auto"/>
            <w:vAlign w:val="center"/>
          </w:tcPr>
          <w:p w14:paraId="14D82C01" w14:textId="77777777" w:rsidR="00D56E68" w:rsidRPr="00F92DDE" w:rsidRDefault="00D56E68">
            <w:pPr>
              <w:pBdr>
                <w:top w:val="nil"/>
                <w:left w:val="nil"/>
                <w:bottom w:val="nil"/>
                <w:right w:val="nil"/>
                <w:between w:val="nil"/>
              </w:pBdr>
              <w:rPr>
                <w:rFonts w:ascii="Calibri" w:eastAsia="Calibri" w:hAnsi="Calibri" w:cs="Calibri"/>
                <w:color w:val="000000"/>
                <w:sz w:val="20"/>
                <w:szCs w:val="20"/>
                <w:lang w:val="es-ES"/>
              </w:rPr>
            </w:pPr>
          </w:p>
        </w:tc>
      </w:tr>
      <w:tr w:rsidR="00D56E68" w:rsidRPr="00F92DDE" w14:paraId="35AA1AF1" w14:textId="77777777">
        <w:trPr>
          <w:trHeight w:val="200"/>
        </w:trPr>
        <w:tc>
          <w:tcPr>
            <w:tcW w:w="5142" w:type="dxa"/>
            <w:gridSpan w:val="2"/>
            <w:shd w:val="clear" w:color="auto" w:fill="F3F3F3"/>
          </w:tcPr>
          <w:p w14:paraId="20DCEF6F" w14:textId="77777777" w:rsidR="00D56E68" w:rsidRPr="00F92DDE" w:rsidRDefault="00246D80">
            <w:pPr>
              <w:pBdr>
                <w:top w:val="nil"/>
                <w:left w:val="nil"/>
                <w:bottom w:val="nil"/>
                <w:right w:val="nil"/>
                <w:between w:val="nil"/>
              </w:pBdr>
              <w:spacing w:before="60" w:after="60"/>
              <w:ind w:right="-120" w:hanging="70"/>
              <w:jc w:val="center"/>
              <w:rPr>
                <w:rFonts w:ascii="Calibri" w:eastAsia="Calibri" w:hAnsi="Calibri" w:cs="Calibri"/>
                <w:b/>
                <w:color w:val="000000"/>
                <w:sz w:val="20"/>
                <w:szCs w:val="20"/>
                <w:lang w:val="es-ES"/>
              </w:rPr>
            </w:pPr>
            <w:r w:rsidRPr="00F92DDE">
              <w:rPr>
                <w:rFonts w:ascii="Calibri" w:eastAsia="Calibri" w:hAnsi="Calibri" w:cs="Calibri"/>
                <w:b/>
                <w:color w:val="000000"/>
                <w:sz w:val="20"/>
                <w:szCs w:val="20"/>
                <w:lang w:val="es-ES"/>
              </w:rPr>
              <w:t xml:space="preserve">Evaluaciones del Proyecto/Evaluaciones de medio Término: </w:t>
            </w:r>
          </w:p>
        </w:tc>
        <w:tc>
          <w:tcPr>
            <w:tcW w:w="258" w:type="dxa"/>
            <w:vMerge w:val="restart"/>
          </w:tcPr>
          <w:p w14:paraId="56DA499E" w14:textId="77777777" w:rsidR="00D56E68" w:rsidRPr="00F92DDE" w:rsidRDefault="00D56E68">
            <w:pPr>
              <w:rPr>
                <w:rFonts w:ascii="Calibri" w:eastAsia="Calibri" w:hAnsi="Calibri" w:cs="Calibri"/>
                <w:sz w:val="20"/>
                <w:szCs w:val="20"/>
                <w:lang w:val="es-ES"/>
              </w:rPr>
            </w:pPr>
          </w:p>
        </w:tc>
        <w:tc>
          <w:tcPr>
            <w:tcW w:w="5332" w:type="dxa"/>
            <w:gridSpan w:val="2"/>
            <w:shd w:val="clear" w:color="auto" w:fill="F3F3F3"/>
          </w:tcPr>
          <w:p w14:paraId="0F471981" w14:textId="77777777" w:rsidR="00D56E68" w:rsidRPr="00F92DDE" w:rsidRDefault="00246D80">
            <w:pPr>
              <w:pBdr>
                <w:top w:val="nil"/>
                <w:left w:val="nil"/>
                <w:bottom w:val="nil"/>
                <w:right w:val="nil"/>
                <w:between w:val="nil"/>
              </w:pBdr>
              <w:spacing w:before="60" w:after="60"/>
              <w:jc w:val="center"/>
              <w:rPr>
                <w:rFonts w:ascii="Calibri" w:eastAsia="Calibri" w:hAnsi="Calibri" w:cs="Calibri"/>
                <w:b/>
                <w:color w:val="000000"/>
                <w:sz w:val="20"/>
                <w:szCs w:val="20"/>
                <w:lang w:val="es-ES"/>
              </w:rPr>
            </w:pPr>
            <w:r w:rsidRPr="00F92DDE">
              <w:rPr>
                <w:rFonts w:ascii="Calibri" w:eastAsia="Calibri" w:hAnsi="Calibri" w:cs="Calibri"/>
                <w:b/>
                <w:color w:val="000000"/>
                <w:sz w:val="20"/>
                <w:szCs w:val="20"/>
                <w:lang w:val="es-ES"/>
              </w:rPr>
              <w:t>Informe presentado por:</w:t>
            </w:r>
          </w:p>
        </w:tc>
      </w:tr>
      <w:tr w:rsidR="00D56E68" w:rsidRPr="00F92DDE" w14:paraId="35B1DC54" w14:textId="77777777">
        <w:trPr>
          <w:trHeight w:val="280"/>
        </w:trPr>
        <w:tc>
          <w:tcPr>
            <w:tcW w:w="5142" w:type="dxa"/>
            <w:gridSpan w:val="2"/>
          </w:tcPr>
          <w:p w14:paraId="59D8686A" w14:textId="77777777" w:rsidR="00D56E68" w:rsidRPr="00F92DDE" w:rsidRDefault="00246D80">
            <w:pPr>
              <w:pBdr>
                <w:top w:val="nil"/>
                <w:left w:val="nil"/>
                <w:bottom w:val="nil"/>
                <w:right w:val="nil"/>
                <w:between w:val="nil"/>
              </w:pBdr>
              <w:rPr>
                <w:rFonts w:ascii="Calibri" w:eastAsia="Calibri" w:hAnsi="Calibri" w:cs="Calibri"/>
                <w:color w:val="000000"/>
                <w:sz w:val="20"/>
                <w:szCs w:val="20"/>
                <w:lang w:val="es-ES"/>
              </w:rPr>
            </w:pPr>
            <w:r w:rsidRPr="00F92DDE">
              <w:rPr>
                <w:rFonts w:ascii="Calibri" w:eastAsia="Calibri" w:hAnsi="Calibri" w:cs="Calibri"/>
                <w:color w:val="000000"/>
                <w:sz w:val="20"/>
                <w:szCs w:val="20"/>
                <w:lang w:val="es-ES"/>
              </w:rPr>
              <w:t>¿El proyecto fue sujeto de evaluación externa o revisión interna?</w:t>
            </w:r>
          </w:p>
          <w:p w14:paraId="5E2A94AE" w14:textId="0B9AC75A" w:rsidR="00D56E68" w:rsidRPr="00F92DDE" w:rsidRDefault="00153B40">
            <w:pPr>
              <w:pBdr>
                <w:top w:val="nil"/>
                <w:left w:val="nil"/>
                <w:bottom w:val="nil"/>
                <w:right w:val="nil"/>
                <w:between w:val="nil"/>
              </w:pBdr>
              <w:rPr>
                <w:rFonts w:ascii="Calibri" w:eastAsia="Calibri" w:hAnsi="Calibri" w:cs="Calibri"/>
                <w:color w:val="000000"/>
                <w:sz w:val="20"/>
                <w:szCs w:val="20"/>
                <w:lang w:val="es-ES"/>
              </w:rPr>
            </w:pPr>
            <w:r w:rsidRPr="00F92DDE">
              <w:rPr>
                <w:noProof/>
                <w:lang w:val="en-US" w:eastAsia="en-US"/>
              </w:rPr>
              <mc:AlternateContent>
                <mc:Choice Requires="wps">
                  <w:drawing>
                    <wp:anchor distT="0" distB="0" distL="114300" distR="114300" simplePos="0" relativeHeight="251673600" behindDoc="0" locked="0" layoutInCell="1" hidden="0" allowOverlap="1" wp14:anchorId="4BDE7301" wp14:editId="2FEEC6C1">
                      <wp:simplePos x="0" y="0"/>
                      <wp:positionH relativeFrom="column">
                        <wp:posOffset>1270</wp:posOffset>
                      </wp:positionH>
                      <wp:positionV relativeFrom="paragraph">
                        <wp:posOffset>1905</wp:posOffset>
                      </wp:positionV>
                      <wp:extent cx="109855" cy="109855"/>
                      <wp:effectExtent l="0" t="0" r="0" b="0"/>
                      <wp:wrapNone/>
                      <wp:docPr id="13" name="Rectángulo 13"/>
                      <wp:cNvGraphicFramePr/>
                      <a:graphic xmlns:a="http://schemas.openxmlformats.org/drawingml/2006/main">
                        <a:graphicData uri="http://schemas.microsoft.com/office/word/2010/wordprocessingShape">
                          <wps:wsp>
                            <wps:cNvSpPr/>
                            <wps:spPr>
                              <a:xfrm>
                                <a:off x="5300598" y="3734598"/>
                                <a:ext cx="90805" cy="90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31F876B" w14:textId="77777777" w:rsidR="00153B40" w:rsidRDefault="00153B40" w:rsidP="00153B40">
                                  <w:pPr>
                                    <w:textDirection w:val="btLr"/>
                                  </w:pPr>
                                </w:p>
                              </w:txbxContent>
                            </wps:txbx>
                            <wps:bodyPr spcFirstLastPara="1" wrap="square" lIns="91425" tIns="91425" rIns="91425" bIns="91425" anchor="ctr" anchorCtr="0"/>
                          </wps:wsp>
                        </a:graphicData>
                      </a:graphic>
                    </wp:anchor>
                  </w:drawing>
                </mc:Choice>
                <mc:Fallback>
                  <w:pict>
                    <v:rect w14:anchorId="4BDE7301" id="Rectángulo 13" o:spid="_x0000_s1028" style="position:absolute;margin-left:.1pt;margin-top:.15pt;width:8.65pt;height:8.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">
                      <v:stroke startarrowwidth="narrow" startarrowlength="short" endarrowwidth="narrow" endarrowlength="short"/>
                      <v:textbox inset="2.53958mm,2.53958mm,2.53958mm,2.53958mm">
                        <w:txbxContent>
                          <w:p w14:paraId="231F876B" w14:textId="77777777" w:rsidR="00153B40" w:rsidRDefault="00153B40" w:rsidP="00153B40">
                            <w:pPr>
                              <w:textDirection w:val="btLr"/>
                            </w:pPr>
                          </w:p>
                        </w:txbxContent>
                      </v:textbox>
                    </v:rect>
                  </w:pict>
                </mc:Fallback>
              </mc:AlternateContent>
            </w:r>
            <w:r w:rsidRPr="00F92DDE">
              <w:rPr>
                <w:noProof/>
                <w:lang w:val="en-US" w:eastAsia="en-US"/>
              </w:rPr>
              <mc:AlternateContent>
                <mc:Choice Requires="wps">
                  <w:drawing>
                    <wp:anchor distT="0" distB="0" distL="114300" distR="114300" simplePos="0" relativeHeight="251671552" behindDoc="0" locked="0" layoutInCell="1" hidden="0" allowOverlap="1" wp14:anchorId="1572E4A5" wp14:editId="422B1119">
                      <wp:simplePos x="0" y="0"/>
                      <wp:positionH relativeFrom="column">
                        <wp:posOffset>496570</wp:posOffset>
                      </wp:positionH>
                      <wp:positionV relativeFrom="paragraph">
                        <wp:posOffset>1905</wp:posOffset>
                      </wp:positionV>
                      <wp:extent cx="109855" cy="109855"/>
                      <wp:effectExtent l="0" t="0" r="23495" b="23495"/>
                      <wp:wrapNone/>
                      <wp:docPr id="12" name="Rectángulo 12"/>
                      <wp:cNvGraphicFramePr/>
                      <a:graphic xmlns:a="http://schemas.openxmlformats.org/drawingml/2006/main">
                        <a:graphicData uri="http://schemas.microsoft.com/office/word/2010/wordprocessingShape">
                          <wps:wsp>
                            <wps:cNvSpPr/>
                            <wps:spPr>
                              <a:xfrm>
                                <a:off x="0" y="0"/>
                                <a:ext cx="109855" cy="109855"/>
                              </a:xfrm>
                              <a:prstGeom prst="rect">
                                <a:avLst/>
                              </a:prstGeom>
                              <a:solidFill>
                                <a:schemeClr val="dk1"/>
                              </a:solidFill>
                              <a:ln w="9525" cap="flat" cmpd="sng">
                                <a:solidFill>
                                  <a:srgbClr val="000000"/>
                                </a:solidFill>
                                <a:prstDash val="solid"/>
                                <a:miter lim="800000"/>
                                <a:headEnd type="none" w="sm" len="sm"/>
                                <a:tailEnd type="none" w="sm" len="sm"/>
                              </a:ln>
                            </wps:spPr>
                            <wps:txbx>
                              <w:txbxContent>
                                <w:p w14:paraId="054179E5" w14:textId="77777777" w:rsidR="00153B40" w:rsidRDefault="00153B40" w:rsidP="00153B40">
                                  <w:pPr>
                                    <w:textDirection w:val="btLr"/>
                                  </w:pPr>
                                </w:p>
                              </w:txbxContent>
                            </wps:txbx>
                            <wps:bodyPr spcFirstLastPara="1" wrap="square" lIns="91425" tIns="91425" rIns="91425" bIns="91425" anchor="ctr" anchorCtr="0"/>
                          </wps:wsp>
                        </a:graphicData>
                      </a:graphic>
                    </wp:anchor>
                  </w:drawing>
                </mc:Choice>
                <mc:Fallback>
                  <w:pict>
                    <v:rect w14:anchorId="1572E4A5" id="Rectángulo 12" o:spid="_x0000_s1029" style="position:absolute;margin-left:39.1pt;margin-top:.15pt;width:8.65pt;height:8.6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" fillcolor="black [3200]">
                      <v:stroke startarrowwidth="narrow" startarrowlength="short" endarrowwidth="narrow" endarrowlength="short"/>
                      <v:textbox inset="2.53958mm,2.53958mm,2.53958mm,2.53958mm">
                        <w:txbxContent>
                          <w:p w14:paraId="054179E5" w14:textId="77777777" w:rsidR="00153B40" w:rsidRDefault="00153B40" w:rsidP="00153B40">
                            <w:pPr>
                              <w:textDirection w:val="btLr"/>
                            </w:pPr>
                          </w:p>
                        </w:txbxContent>
                      </v:textbox>
                    </v:rect>
                  </w:pict>
                </mc:Fallback>
              </mc:AlternateContent>
            </w:r>
            <w:r w:rsidR="00246D80" w:rsidRPr="00F92DDE">
              <w:rPr>
                <w:rFonts w:ascii="Calibri" w:eastAsia="Calibri" w:hAnsi="Calibri" w:cs="Calibri"/>
                <w:color w:val="000000"/>
                <w:sz w:val="20"/>
                <w:szCs w:val="20"/>
                <w:lang w:val="es-ES"/>
              </w:rPr>
              <w:t xml:space="preserve">     Si               No    </w:t>
            </w:r>
            <w:r w:rsidR="0070157F" w:rsidRPr="00F92DDE">
              <w:rPr>
                <w:rFonts w:ascii="Calibri" w:eastAsia="Calibri" w:hAnsi="Calibri" w:cs="Calibri"/>
                <w:color w:val="000000"/>
                <w:sz w:val="20"/>
                <w:szCs w:val="20"/>
                <w:lang w:val="es-ES"/>
              </w:rPr>
              <w:t xml:space="preserve"> </w:t>
            </w:r>
          </w:p>
          <w:p w14:paraId="2296BFD0" w14:textId="77777777" w:rsidR="00D56E68" w:rsidRPr="00F92DDE" w:rsidRDefault="00246D80">
            <w:pPr>
              <w:pBdr>
                <w:top w:val="nil"/>
                <w:left w:val="nil"/>
                <w:bottom w:val="nil"/>
                <w:right w:val="nil"/>
                <w:between w:val="nil"/>
              </w:pBdr>
              <w:rPr>
                <w:rFonts w:ascii="Calibri" w:eastAsia="Calibri" w:hAnsi="Calibri" w:cs="Calibri"/>
                <w:i/>
                <w:color w:val="000000"/>
                <w:sz w:val="20"/>
                <w:szCs w:val="20"/>
                <w:lang w:val="es-ES"/>
              </w:rPr>
            </w:pPr>
            <w:r w:rsidRPr="00F92DDE">
              <w:rPr>
                <w:rFonts w:ascii="Calibri" w:eastAsia="Calibri" w:hAnsi="Calibri" w:cs="Calibri"/>
                <w:color w:val="000000"/>
                <w:sz w:val="20"/>
                <w:szCs w:val="20"/>
                <w:lang w:val="es-ES"/>
              </w:rPr>
              <w:t>Evaluación Terminada:</w:t>
            </w:r>
          </w:p>
          <w:p w14:paraId="0C4957EC" w14:textId="46D4CE9F" w:rsidR="00D56E68" w:rsidRPr="00F92DDE" w:rsidRDefault="00153B40">
            <w:pPr>
              <w:pBdr>
                <w:top w:val="nil"/>
                <w:left w:val="nil"/>
                <w:bottom w:val="nil"/>
                <w:right w:val="nil"/>
                <w:between w:val="nil"/>
              </w:pBdr>
              <w:rPr>
                <w:rFonts w:ascii="Calibri" w:eastAsia="Calibri" w:hAnsi="Calibri" w:cs="Calibri"/>
                <w:color w:val="000000"/>
                <w:sz w:val="20"/>
                <w:szCs w:val="20"/>
                <w:lang w:val="es-ES"/>
              </w:rPr>
            </w:pPr>
            <w:r w:rsidRPr="00F92DDE">
              <w:rPr>
                <w:noProof/>
                <w:lang w:val="en-US" w:eastAsia="en-US"/>
              </w:rPr>
              <mc:AlternateContent>
                <mc:Choice Requires="wps">
                  <w:drawing>
                    <wp:anchor distT="0" distB="0" distL="114300" distR="114300" simplePos="0" relativeHeight="251669504" behindDoc="0" locked="0" layoutInCell="1" hidden="0" allowOverlap="1" wp14:anchorId="6D077D01" wp14:editId="535387FF">
                      <wp:simplePos x="0" y="0"/>
                      <wp:positionH relativeFrom="column">
                        <wp:posOffset>1270</wp:posOffset>
                      </wp:positionH>
                      <wp:positionV relativeFrom="paragraph">
                        <wp:posOffset>1905</wp:posOffset>
                      </wp:positionV>
                      <wp:extent cx="109855" cy="109855"/>
                      <wp:effectExtent l="0" t="0" r="0" b="0"/>
                      <wp:wrapNone/>
                      <wp:docPr id="11" name="Rectángulo 11"/>
                      <wp:cNvGraphicFramePr/>
                      <a:graphic xmlns:a="http://schemas.openxmlformats.org/drawingml/2006/main">
                        <a:graphicData uri="http://schemas.microsoft.com/office/word/2010/wordprocessingShape">
                          <wps:wsp>
                            <wps:cNvSpPr/>
                            <wps:spPr>
                              <a:xfrm>
                                <a:off x="5300598" y="3734598"/>
                                <a:ext cx="90805" cy="90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2E6AF02" w14:textId="77777777" w:rsidR="00153B40" w:rsidRDefault="00153B40" w:rsidP="00153B40">
                                  <w:pPr>
                                    <w:textDirection w:val="btLr"/>
                                  </w:pPr>
                                </w:p>
                              </w:txbxContent>
                            </wps:txbx>
                            <wps:bodyPr spcFirstLastPara="1" wrap="square" lIns="91425" tIns="91425" rIns="91425" bIns="91425" anchor="ctr" anchorCtr="0"/>
                          </wps:wsp>
                        </a:graphicData>
                      </a:graphic>
                    </wp:anchor>
                  </w:drawing>
                </mc:Choice>
                <mc:Fallback>
                  <w:pict>
                    <v:rect w14:anchorId="6D077D01" id="Rectángulo 11" o:spid="_x0000_s1030" style="position:absolute;margin-left:.1pt;margin-top:.15pt;width:8.65pt;height:8.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">
                      <v:stroke startarrowwidth="narrow" startarrowlength="short" endarrowwidth="narrow" endarrowlength="short"/>
                      <v:textbox inset="2.53958mm,2.53958mm,2.53958mm,2.53958mm">
                        <w:txbxContent>
                          <w:p w14:paraId="62E6AF02" w14:textId="77777777" w:rsidR="00153B40" w:rsidRDefault="00153B40" w:rsidP="00153B40">
                            <w:pPr>
                              <w:textDirection w:val="btLr"/>
                            </w:pPr>
                          </w:p>
                        </w:txbxContent>
                      </v:textbox>
                    </v:rect>
                  </w:pict>
                </mc:Fallback>
              </mc:AlternateContent>
            </w:r>
            <w:r w:rsidR="00246D80" w:rsidRPr="00F92DDE">
              <w:rPr>
                <w:rFonts w:ascii="Calibri" w:eastAsia="Calibri" w:hAnsi="Calibri" w:cs="Calibri"/>
                <w:color w:val="000000"/>
                <w:sz w:val="20"/>
                <w:szCs w:val="20"/>
                <w:lang w:val="es-ES"/>
              </w:rPr>
              <w:t xml:space="preserve">     Si              No    Fecha: </w:t>
            </w:r>
            <w:r w:rsidR="00246D80" w:rsidRPr="00F92DDE">
              <w:rPr>
                <w:noProof/>
                <w:lang w:val="en-US" w:eastAsia="en-US"/>
              </w:rPr>
              <mc:AlternateContent>
                <mc:Choice Requires="wps">
                  <w:drawing>
                    <wp:anchor distT="0" distB="0" distL="114300" distR="114300" simplePos="0" relativeHeight="251662336" behindDoc="0" locked="0" layoutInCell="1" hidden="0" allowOverlap="1" wp14:anchorId="539AD31A" wp14:editId="75A17411">
                      <wp:simplePos x="0" y="0"/>
                      <wp:positionH relativeFrom="column">
                        <wp:posOffset>495300</wp:posOffset>
                      </wp:positionH>
                      <wp:positionV relativeFrom="paragraph">
                        <wp:posOffset>0</wp:posOffset>
                      </wp:positionV>
                      <wp:extent cx="109855" cy="109855"/>
                      <wp:effectExtent l="0" t="0" r="0" b="0"/>
                      <wp:wrapNone/>
                      <wp:docPr id="4" name="Rectángulo 4"/>
                      <wp:cNvGraphicFramePr/>
                      <a:graphic xmlns:a="http://schemas.openxmlformats.org/drawingml/2006/main">
                        <a:graphicData uri="http://schemas.microsoft.com/office/word/2010/wordprocessingShape">
                          <wps:wsp>
                            <wps:cNvSpPr/>
                            <wps:spPr>
                              <a:xfrm>
                                <a:off x="5300598" y="3734598"/>
                                <a:ext cx="90805" cy="90805"/>
                              </a:xfrm>
                              <a:prstGeom prst="rect">
                                <a:avLst/>
                              </a:prstGeom>
                              <a:solidFill>
                                <a:schemeClr val="dk1"/>
                              </a:solidFill>
                              <a:ln w="9525" cap="flat" cmpd="sng">
                                <a:solidFill>
                                  <a:srgbClr val="000000"/>
                                </a:solidFill>
                                <a:prstDash val="solid"/>
                                <a:miter lim="800000"/>
                                <a:headEnd type="none" w="sm" len="sm"/>
                                <a:tailEnd type="none" w="sm" len="sm"/>
                              </a:ln>
                            </wps:spPr>
                            <wps:txbx>
                              <w:txbxContent>
                                <w:p w14:paraId="67EDEEA9" w14:textId="77777777" w:rsidR="00FB541D" w:rsidRDefault="00FB541D">
                                  <w:pPr>
                                    <w:textDirection w:val="btLr"/>
                                  </w:pPr>
                                </w:p>
                              </w:txbxContent>
                            </wps:txbx>
                            <wps:bodyPr spcFirstLastPara="1" wrap="square" lIns="91425" tIns="91425" rIns="91425" bIns="91425" anchor="ctr" anchorCtr="0"/>
                          </wps:wsp>
                        </a:graphicData>
                      </a:graphic>
                    </wp:anchor>
                  </w:drawing>
                </mc:Choice>
                <mc:Fallback>
                  <w:pict>
                    <v:rect w14:anchorId="539AD31A" id="Rectángulo 4" o:spid="_x0000_s1030" style="position:absolute;margin-left:39pt;margin-top:0;width:8.65pt;height: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" fillcolor="black [3200]">
                      <v:stroke startarrowwidth="narrow" startarrowlength="short" endarrowwidth="narrow" endarrowlength="short"/>
                      <v:textbox inset="2.53958mm,2.53958mm,2.53958mm,2.53958mm">
                        <w:txbxContent>
                          <w:p w14:paraId="67EDEEA9" w14:textId="77777777" w:rsidR="00FB541D" w:rsidRDefault="00FB541D">
                            <w:pPr>
                              <w:textDirection w:val="btLr"/>
                            </w:pPr>
                          </w:p>
                        </w:txbxContent>
                      </v:textbox>
                    </v:rect>
                  </w:pict>
                </mc:Fallback>
              </mc:AlternateContent>
            </w:r>
            <w:r w:rsidR="00246D80" w:rsidRPr="00F92DDE">
              <w:rPr>
                <w:noProof/>
                <w:lang w:val="en-US" w:eastAsia="en-US"/>
              </w:rPr>
              <w:drawing>
                <wp:anchor distT="0" distB="0" distL="114300" distR="114300" simplePos="0" relativeHeight="251663360" behindDoc="0" locked="0" layoutInCell="1" hidden="0" allowOverlap="1" wp14:anchorId="4DEEB865" wp14:editId="5A24DD39">
                  <wp:simplePos x="0" y="0"/>
                  <wp:positionH relativeFrom="column">
                    <wp:posOffset>-12699</wp:posOffset>
                  </wp:positionH>
                  <wp:positionV relativeFrom="paragraph">
                    <wp:posOffset>0</wp:posOffset>
                  </wp:positionV>
                  <wp:extent cx="109855" cy="10985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9855" cy="109855"/>
                          </a:xfrm>
                          <a:prstGeom prst="rect">
                            <a:avLst/>
                          </a:prstGeom>
                          <a:ln/>
                        </pic:spPr>
                      </pic:pic>
                    </a:graphicData>
                  </a:graphic>
                </wp:anchor>
              </w:drawing>
            </w:r>
            <w:r w:rsidR="00FB35C7" w:rsidRPr="00F92DDE">
              <w:rPr>
                <w:rFonts w:ascii="Calibri" w:eastAsia="Calibri" w:hAnsi="Calibri" w:cs="Calibri"/>
                <w:color w:val="000000"/>
                <w:sz w:val="20"/>
                <w:szCs w:val="20"/>
                <w:lang w:val="es-ES"/>
              </w:rPr>
              <w:t>Anticipada por abril y junio 2019</w:t>
            </w:r>
          </w:p>
          <w:p w14:paraId="74BEA58A" w14:textId="77777777" w:rsidR="00D56E68" w:rsidRPr="00F92DDE" w:rsidRDefault="00246D80">
            <w:pPr>
              <w:pBdr>
                <w:top w:val="nil"/>
                <w:left w:val="nil"/>
                <w:bottom w:val="nil"/>
                <w:right w:val="nil"/>
                <w:between w:val="nil"/>
              </w:pBdr>
              <w:rPr>
                <w:rFonts w:ascii="Calibri" w:eastAsia="Calibri" w:hAnsi="Calibri" w:cs="Calibri"/>
                <w:color w:val="000000"/>
                <w:sz w:val="20"/>
                <w:szCs w:val="20"/>
                <w:lang w:val="es-ES"/>
              </w:rPr>
            </w:pPr>
            <w:r w:rsidRPr="00F92DDE">
              <w:rPr>
                <w:rFonts w:ascii="Calibri" w:eastAsia="Calibri" w:hAnsi="Calibri" w:cs="Calibri"/>
                <w:color w:val="000000"/>
                <w:sz w:val="20"/>
                <w:szCs w:val="20"/>
                <w:lang w:val="es-ES"/>
              </w:rPr>
              <w:t>Informe de Evaluación – Adjunto</w:t>
            </w:r>
            <w:r w:rsidRPr="00F92DDE">
              <w:rPr>
                <w:rFonts w:ascii="Calibri" w:eastAsia="Calibri" w:hAnsi="Calibri" w:cs="Calibri"/>
                <w:b/>
                <w:color w:val="000000"/>
                <w:sz w:val="20"/>
                <w:szCs w:val="20"/>
                <w:lang w:val="es-ES"/>
              </w:rPr>
              <w:t xml:space="preserve">     </w:t>
            </w:r>
          </w:p>
          <w:p w14:paraId="50E190CC" w14:textId="77777777" w:rsidR="00D56E68" w:rsidRPr="00F92DDE" w:rsidRDefault="00246D80">
            <w:pPr>
              <w:pBdr>
                <w:top w:val="nil"/>
                <w:left w:val="nil"/>
                <w:bottom w:val="nil"/>
                <w:right w:val="nil"/>
                <w:between w:val="nil"/>
              </w:pBdr>
              <w:rPr>
                <w:rFonts w:ascii="Calibri" w:eastAsia="Calibri" w:hAnsi="Calibri" w:cs="Calibri"/>
                <w:color w:val="000000"/>
                <w:sz w:val="20"/>
                <w:szCs w:val="20"/>
                <w:lang w:val="es-ES"/>
              </w:rPr>
            </w:pPr>
            <w:r w:rsidRPr="00F92DDE">
              <w:rPr>
                <w:rFonts w:ascii="Calibri" w:eastAsia="Calibri" w:hAnsi="Calibri" w:cs="Calibri"/>
                <w:color w:val="000000"/>
                <w:sz w:val="20"/>
                <w:szCs w:val="20"/>
                <w:lang w:val="es-ES"/>
              </w:rPr>
              <w:t xml:space="preserve">     Si              No    Fecha: </w:t>
            </w:r>
            <w:r w:rsidRPr="00F92DDE">
              <w:rPr>
                <w:noProof/>
                <w:lang w:val="en-US" w:eastAsia="en-US"/>
              </w:rPr>
              <mc:AlternateContent>
                <mc:Choice Requires="wps">
                  <w:drawing>
                    <wp:anchor distT="0" distB="0" distL="114300" distR="114300" simplePos="0" relativeHeight="251664384" behindDoc="0" locked="0" layoutInCell="1" hidden="0" allowOverlap="1" wp14:anchorId="5347A813" wp14:editId="7F07CEF8">
                      <wp:simplePos x="0" y="0"/>
                      <wp:positionH relativeFrom="column">
                        <wp:posOffset>-12699</wp:posOffset>
                      </wp:positionH>
                      <wp:positionV relativeFrom="paragraph">
                        <wp:posOffset>0</wp:posOffset>
                      </wp:positionV>
                      <wp:extent cx="109855" cy="109855"/>
                      <wp:effectExtent l="0" t="0" r="0" b="0"/>
                      <wp:wrapNone/>
                      <wp:docPr id="3" name="Rectángulo 3"/>
                      <wp:cNvGraphicFramePr/>
                      <a:graphic xmlns:a="http://schemas.openxmlformats.org/drawingml/2006/main">
                        <a:graphicData uri="http://schemas.microsoft.com/office/word/2010/wordprocessingShape">
                          <wps:wsp>
                            <wps:cNvSpPr/>
                            <wps:spPr>
                              <a:xfrm>
                                <a:off x="5300598" y="3734598"/>
                                <a:ext cx="90805" cy="908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E8724A" w14:textId="77777777" w:rsidR="00FB541D" w:rsidRDefault="00FB541D">
                                  <w:pPr>
                                    <w:textDirection w:val="btLr"/>
                                  </w:pPr>
                                </w:p>
                              </w:txbxContent>
                            </wps:txbx>
                            <wps:bodyPr spcFirstLastPara="1" wrap="square" lIns="91425" tIns="91425" rIns="91425" bIns="91425" anchor="ctr" anchorCtr="0"/>
                          </wps:wsp>
                        </a:graphicData>
                      </a:graphic>
                    </wp:anchor>
                  </w:drawing>
                </mc:Choice>
                <mc:Fallback>
                  <w:pict>
                    <v:rect w14:anchorId="5347A813" id="Rectángulo 3" o:spid="_x0000_s1031" style="position:absolute;margin-left:-1pt;margin-top:0;width:8.65pt;height:8.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">
                      <v:stroke startarrowwidth="narrow" startarrowlength="short" endarrowwidth="narrow" endarrowlength="short"/>
                      <v:textbox inset="2.53958mm,2.53958mm,2.53958mm,2.53958mm">
                        <w:txbxContent>
                          <w:p w14:paraId="78E8724A" w14:textId="77777777" w:rsidR="00FB541D" w:rsidRDefault="00FB541D">
                            <w:pPr>
                              <w:textDirection w:val="btLr"/>
                            </w:pPr>
                          </w:p>
                        </w:txbxContent>
                      </v:textbox>
                    </v:rect>
                  </w:pict>
                </mc:Fallback>
              </mc:AlternateContent>
            </w:r>
            <w:r w:rsidRPr="00F92DDE">
              <w:rPr>
                <w:noProof/>
                <w:lang w:val="en-US" w:eastAsia="en-US"/>
              </w:rPr>
              <mc:AlternateContent>
                <mc:Choice Requires="wps">
                  <w:drawing>
                    <wp:anchor distT="0" distB="0" distL="114300" distR="114300" simplePos="0" relativeHeight="251665408" behindDoc="0" locked="0" layoutInCell="1" hidden="0" allowOverlap="1" wp14:anchorId="699BF9C6" wp14:editId="1FCA2089">
                      <wp:simplePos x="0" y="0"/>
                      <wp:positionH relativeFrom="column">
                        <wp:posOffset>495300</wp:posOffset>
                      </wp:positionH>
                      <wp:positionV relativeFrom="paragraph">
                        <wp:posOffset>0</wp:posOffset>
                      </wp:positionV>
                      <wp:extent cx="109855" cy="109855"/>
                      <wp:effectExtent l="0" t="0" r="0" b="0"/>
                      <wp:wrapNone/>
                      <wp:docPr id="8" name="Rectángulo 8"/>
                      <wp:cNvGraphicFramePr/>
                      <a:graphic xmlns:a="http://schemas.openxmlformats.org/drawingml/2006/main">
                        <a:graphicData uri="http://schemas.microsoft.com/office/word/2010/wordprocessingShape">
                          <wps:wsp>
                            <wps:cNvSpPr/>
                            <wps:spPr>
                              <a:xfrm>
                                <a:off x="5300598" y="3734598"/>
                                <a:ext cx="90805" cy="90805"/>
                              </a:xfrm>
                              <a:prstGeom prst="rect">
                                <a:avLst/>
                              </a:prstGeom>
                              <a:solidFill>
                                <a:schemeClr val="dk1"/>
                              </a:solidFill>
                              <a:ln w="9525" cap="flat" cmpd="sng">
                                <a:solidFill>
                                  <a:srgbClr val="000000"/>
                                </a:solidFill>
                                <a:prstDash val="solid"/>
                                <a:miter lim="800000"/>
                                <a:headEnd type="none" w="sm" len="sm"/>
                                <a:tailEnd type="none" w="sm" len="sm"/>
                              </a:ln>
                            </wps:spPr>
                            <wps:txbx>
                              <w:txbxContent>
                                <w:p w14:paraId="20392B7B" w14:textId="77777777" w:rsidR="00FB541D" w:rsidRDefault="00FB541D">
                                  <w:pPr>
                                    <w:textDirection w:val="btLr"/>
                                  </w:pPr>
                                </w:p>
                              </w:txbxContent>
                            </wps:txbx>
                            <wps:bodyPr spcFirstLastPara="1" wrap="square" lIns="91425" tIns="91425" rIns="91425" bIns="91425" anchor="ctr" anchorCtr="0"/>
                          </wps:wsp>
                        </a:graphicData>
                      </a:graphic>
                    </wp:anchor>
                  </w:drawing>
                </mc:Choice>
                <mc:Fallback>
                  <w:pict>
                    <v:rect w14:anchorId="699BF9C6" id="Rectángulo 8" o:spid="_x0000_s1032" style="position:absolute;margin-left:39pt;margin-top:0;width:8.65pt;height:8.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" fillcolor="black [3200]">
                      <v:stroke startarrowwidth="narrow" startarrowlength="short" endarrowwidth="narrow" endarrowlength="short"/>
                      <v:textbox inset="2.53958mm,2.53958mm,2.53958mm,2.53958mm">
                        <w:txbxContent>
                          <w:p w14:paraId="20392B7B" w14:textId="77777777" w:rsidR="00FB541D" w:rsidRDefault="00FB541D">
                            <w:pPr>
                              <w:textDirection w:val="btLr"/>
                            </w:pPr>
                          </w:p>
                        </w:txbxContent>
                      </v:textbox>
                    </v:rect>
                  </w:pict>
                </mc:Fallback>
              </mc:AlternateContent>
            </w:r>
          </w:p>
        </w:tc>
        <w:tc>
          <w:tcPr>
            <w:tcW w:w="258" w:type="dxa"/>
            <w:vMerge/>
          </w:tcPr>
          <w:p w14:paraId="787CD113" w14:textId="77777777" w:rsidR="00D56E68" w:rsidRPr="00F92DDE" w:rsidRDefault="00D56E68">
            <w:pPr>
              <w:widowControl w:val="0"/>
              <w:pBdr>
                <w:top w:val="nil"/>
                <w:left w:val="nil"/>
                <w:bottom w:val="nil"/>
                <w:right w:val="nil"/>
                <w:between w:val="nil"/>
              </w:pBdr>
              <w:spacing w:line="276" w:lineRule="auto"/>
              <w:rPr>
                <w:rFonts w:ascii="Calibri" w:eastAsia="Calibri" w:hAnsi="Calibri" w:cs="Calibri"/>
                <w:color w:val="000000"/>
                <w:sz w:val="20"/>
                <w:szCs w:val="20"/>
                <w:lang w:val="es-ES"/>
              </w:rPr>
            </w:pPr>
          </w:p>
        </w:tc>
        <w:tc>
          <w:tcPr>
            <w:tcW w:w="5332" w:type="dxa"/>
            <w:gridSpan w:val="2"/>
          </w:tcPr>
          <w:p w14:paraId="676DC67A" w14:textId="77777777" w:rsidR="00D56E68" w:rsidRPr="00F92DDE" w:rsidRDefault="00246D80">
            <w:pPr>
              <w:numPr>
                <w:ilvl w:val="0"/>
                <w:numId w:val="12"/>
              </w:numPr>
              <w:ind w:left="342"/>
              <w:rPr>
                <w:sz w:val="20"/>
                <w:szCs w:val="20"/>
                <w:lang w:val="es-ES"/>
              </w:rPr>
            </w:pPr>
            <w:r w:rsidRPr="00F92DDE">
              <w:rPr>
                <w:rFonts w:ascii="Calibri" w:eastAsia="Calibri" w:hAnsi="Calibri" w:cs="Calibri"/>
                <w:sz w:val="20"/>
                <w:szCs w:val="20"/>
                <w:lang w:val="es-ES"/>
              </w:rPr>
              <w:t>Nombre: Cynthia Mahoney</w:t>
            </w:r>
          </w:p>
          <w:p w14:paraId="79642AD5" w14:textId="77777777" w:rsidR="00D56E68" w:rsidRPr="00F92DDE" w:rsidRDefault="00246D80">
            <w:pPr>
              <w:numPr>
                <w:ilvl w:val="0"/>
                <w:numId w:val="12"/>
              </w:numPr>
              <w:ind w:left="342"/>
              <w:rPr>
                <w:sz w:val="20"/>
                <w:szCs w:val="20"/>
                <w:lang w:val="es-ES"/>
              </w:rPr>
            </w:pPr>
            <w:r w:rsidRPr="00F92DDE">
              <w:rPr>
                <w:rFonts w:ascii="Calibri" w:eastAsia="Calibri" w:hAnsi="Calibri" w:cs="Calibri"/>
                <w:sz w:val="20"/>
                <w:szCs w:val="20"/>
                <w:lang w:val="es-ES"/>
              </w:rPr>
              <w:t>Cargo: Gerente de Proyecto / Project Manager</w:t>
            </w:r>
          </w:p>
          <w:p w14:paraId="12CC1888" w14:textId="77777777" w:rsidR="00D56E68" w:rsidRPr="00F92DDE" w:rsidRDefault="00246D80">
            <w:pPr>
              <w:numPr>
                <w:ilvl w:val="0"/>
                <w:numId w:val="12"/>
              </w:numPr>
              <w:ind w:left="342"/>
              <w:rPr>
                <w:sz w:val="20"/>
                <w:szCs w:val="20"/>
                <w:lang w:val="es-ES"/>
              </w:rPr>
            </w:pPr>
            <w:r w:rsidRPr="00F92DDE">
              <w:rPr>
                <w:rFonts w:ascii="Calibri" w:eastAsia="Calibri" w:hAnsi="Calibri" w:cs="Calibri"/>
                <w:sz w:val="20"/>
                <w:szCs w:val="20"/>
                <w:lang w:val="es-ES"/>
              </w:rPr>
              <w:t xml:space="preserve">Organización participante (o líder):  Servicio de Naciones Unidas de </w:t>
            </w:r>
            <w:r w:rsidR="00511E22">
              <w:rPr>
                <w:rFonts w:ascii="Calibri" w:eastAsia="Calibri" w:hAnsi="Calibri" w:cs="Calibri"/>
                <w:sz w:val="20"/>
                <w:szCs w:val="20"/>
                <w:lang w:val="es-ES"/>
              </w:rPr>
              <w:t xml:space="preserve">la </w:t>
            </w:r>
            <w:r w:rsidRPr="00F92DDE">
              <w:rPr>
                <w:rFonts w:ascii="Calibri" w:eastAsia="Calibri" w:hAnsi="Calibri" w:cs="Calibri"/>
                <w:sz w:val="20"/>
                <w:szCs w:val="20"/>
                <w:lang w:val="es-ES"/>
              </w:rPr>
              <w:t>Acción Contra Minas – UNMAS Colombia</w:t>
            </w:r>
            <w:r w:rsidR="00511E22">
              <w:rPr>
                <w:rFonts w:ascii="Calibri" w:eastAsia="Calibri" w:hAnsi="Calibri" w:cs="Calibri"/>
                <w:sz w:val="20"/>
                <w:szCs w:val="20"/>
                <w:lang w:val="es-ES"/>
              </w:rPr>
              <w:t xml:space="preserve"> </w:t>
            </w:r>
            <w:r w:rsidR="00511E22" w:rsidRPr="00F92DDE">
              <w:rPr>
                <w:rFonts w:ascii="Calibri" w:eastAsia="Calibri" w:hAnsi="Calibri" w:cs="Calibri"/>
                <w:color w:val="000000"/>
                <w:sz w:val="20"/>
                <w:szCs w:val="20"/>
                <w:lang w:val="es-ES"/>
              </w:rPr>
              <w:t>a través de la Oficina de Naciones Unidas de Servicios para Proyectos (UNOPS)</w:t>
            </w:r>
            <w:r w:rsidRPr="00F92DDE">
              <w:rPr>
                <w:rFonts w:ascii="Calibri" w:eastAsia="Calibri" w:hAnsi="Calibri" w:cs="Calibri"/>
                <w:sz w:val="20"/>
                <w:szCs w:val="20"/>
                <w:lang w:val="es-ES"/>
              </w:rPr>
              <w:t>.</w:t>
            </w:r>
          </w:p>
          <w:p w14:paraId="3AD5C34B" w14:textId="77777777" w:rsidR="00D56E68" w:rsidRPr="00F92DDE" w:rsidRDefault="00246D80">
            <w:pPr>
              <w:numPr>
                <w:ilvl w:val="0"/>
                <w:numId w:val="12"/>
              </w:numPr>
              <w:ind w:left="342"/>
              <w:rPr>
                <w:sz w:val="20"/>
                <w:szCs w:val="20"/>
                <w:lang w:val="es-ES"/>
              </w:rPr>
            </w:pPr>
            <w:r w:rsidRPr="00F92DDE">
              <w:rPr>
                <w:rFonts w:ascii="Calibri" w:eastAsia="Calibri" w:hAnsi="Calibri" w:cs="Calibri"/>
                <w:sz w:val="20"/>
                <w:szCs w:val="20"/>
                <w:lang w:val="es-ES"/>
              </w:rPr>
              <w:t xml:space="preserve">Correo electrónico: </w:t>
            </w:r>
            <w:hyperlink r:id="rId8">
              <w:r w:rsidRPr="00F92DDE">
                <w:rPr>
                  <w:rFonts w:ascii="Calibri" w:eastAsia="Calibri" w:hAnsi="Calibri" w:cs="Calibri"/>
                  <w:color w:val="0000FF"/>
                  <w:sz w:val="20"/>
                  <w:szCs w:val="20"/>
                  <w:u w:val="single"/>
                  <w:lang w:val="es-ES"/>
                </w:rPr>
                <w:t>CynthiaM@unops.org</w:t>
              </w:r>
            </w:hyperlink>
          </w:p>
        </w:tc>
      </w:tr>
    </w:tbl>
    <w:p w14:paraId="035E5251" w14:textId="77777777" w:rsidR="00D56E68" w:rsidRPr="00F92DDE" w:rsidRDefault="00D56E68">
      <w:pPr>
        <w:rPr>
          <w:lang w:val="es-ES"/>
        </w:rPr>
      </w:pPr>
    </w:p>
    <w:p w14:paraId="5488B20F" w14:textId="77777777" w:rsidR="00D56E68" w:rsidRDefault="00D56E68" w:rsidP="00EF61B2">
      <w:pPr>
        <w:rPr>
          <w:lang w:val="es-ES"/>
        </w:rPr>
      </w:pPr>
      <w:bookmarkStart w:id="1" w:name="_gjdgxs" w:colFirst="0" w:colLast="0"/>
      <w:bookmarkEnd w:id="1"/>
    </w:p>
    <w:p w14:paraId="1B23D1FA" w14:textId="77777777" w:rsidR="00D56E68" w:rsidRDefault="00246D80">
      <w:pPr>
        <w:pStyle w:val="Ttulo1"/>
        <w:tabs>
          <w:tab w:val="left" w:pos="360"/>
        </w:tabs>
        <w:ind w:left="0"/>
        <w:jc w:val="left"/>
        <w:rPr>
          <w:rFonts w:ascii="Calibri" w:eastAsia="Calibri" w:hAnsi="Calibri" w:cs="Calibri"/>
          <w:lang w:val="es-ES"/>
        </w:rPr>
      </w:pPr>
      <w:r w:rsidRPr="00F92DDE">
        <w:rPr>
          <w:rFonts w:ascii="Calibri" w:eastAsia="Calibri" w:hAnsi="Calibri" w:cs="Calibri"/>
          <w:lang w:val="es-ES"/>
        </w:rPr>
        <w:tab/>
      </w:r>
      <w:r w:rsidR="00ED2649">
        <w:rPr>
          <w:rFonts w:ascii="Calibri" w:eastAsia="Calibri" w:hAnsi="Calibri" w:cs="Calibri"/>
          <w:lang w:val="es-ES"/>
        </w:rPr>
        <w:t>LISTA DE ACRONIMOS</w:t>
      </w:r>
    </w:p>
    <w:p w14:paraId="483B2635" w14:textId="77777777" w:rsidR="00ED2649" w:rsidRDefault="00ED2649" w:rsidP="00ED2649">
      <w:pPr>
        <w:rPr>
          <w:rFonts w:eastAsia="Calibri"/>
          <w:lang w:val="es-ES"/>
        </w:rPr>
      </w:pPr>
      <w:r>
        <w:rPr>
          <w:rFonts w:eastAsia="Calibri"/>
          <w:lang w:val="es-ES"/>
        </w:rPr>
        <w:tab/>
      </w:r>
    </w:p>
    <w:p w14:paraId="2035968C" w14:textId="77777777" w:rsidR="0034681F" w:rsidRPr="0034681F" w:rsidRDefault="0034681F" w:rsidP="0034681F">
      <w:pPr>
        <w:numPr>
          <w:ilvl w:val="1"/>
          <w:numId w:val="11"/>
        </w:numPr>
        <w:pBdr>
          <w:top w:val="nil"/>
          <w:left w:val="nil"/>
          <w:bottom w:val="nil"/>
          <w:right w:val="nil"/>
          <w:between w:val="nil"/>
        </w:pBdr>
        <w:spacing w:before="60"/>
        <w:jc w:val="both"/>
        <w:rPr>
          <w:rFonts w:asciiTheme="majorHAnsi" w:hAnsiTheme="majorHAnsi" w:cstheme="majorHAnsi"/>
          <w:sz w:val="20"/>
          <w:szCs w:val="20"/>
        </w:rPr>
      </w:pPr>
      <w:bookmarkStart w:id="2" w:name="_Hlk4412054"/>
      <w:r w:rsidRPr="0034681F">
        <w:rPr>
          <w:rFonts w:asciiTheme="majorHAnsi" w:eastAsia="Calibri" w:hAnsiTheme="majorHAnsi" w:cstheme="majorHAnsi"/>
          <w:sz w:val="20"/>
          <w:szCs w:val="20"/>
          <w:lang w:val="es-ES"/>
        </w:rPr>
        <w:t>AICMA: Acción Integral Contra Minas Antipersonal</w:t>
      </w:r>
    </w:p>
    <w:p w14:paraId="42DD43CA" w14:textId="77777777" w:rsidR="0034681F" w:rsidRPr="0034681F" w:rsidRDefault="0034681F" w:rsidP="0034681F">
      <w:pPr>
        <w:numPr>
          <w:ilvl w:val="1"/>
          <w:numId w:val="11"/>
        </w:numPr>
        <w:pBdr>
          <w:top w:val="nil"/>
          <w:left w:val="nil"/>
          <w:bottom w:val="nil"/>
          <w:right w:val="nil"/>
          <w:between w:val="nil"/>
        </w:pBdr>
        <w:spacing w:before="60"/>
        <w:jc w:val="both"/>
        <w:rPr>
          <w:rFonts w:asciiTheme="majorHAnsi" w:hAnsiTheme="majorHAnsi" w:cstheme="majorHAnsi"/>
          <w:sz w:val="20"/>
          <w:szCs w:val="20"/>
        </w:rPr>
      </w:pPr>
      <w:r w:rsidRPr="0034681F">
        <w:rPr>
          <w:rFonts w:asciiTheme="majorHAnsi" w:hAnsiTheme="majorHAnsi" w:cstheme="majorHAnsi"/>
          <w:sz w:val="20"/>
          <w:szCs w:val="20"/>
        </w:rPr>
        <w:t>APN: Ayuda Popular Noruega</w:t>
      </w:r>
    </w:p>
    <w:p w14:paraId="3D7E686F" w14:textId="77777777" w:rsidR="0034681F" w:rsidRPr="0034681F" w:rsidRDefault="0034681F" w:rsidP="0034681F">
      <w:pPr>
        <w:numPr>
          <w:ilvl w:val="1"/>
          <w:numId w:val="11"/>
        </w:numPr>
        <w:pBdr>
          <w:top w:val="nil"/>
          <w:left w:val="nil"/>
          <w:bottom w:val="nil"/>
          <w:right w:val="nil"/>
          <w:between w:val="nil"/>
        </w:pBdr>
        <w:spacing w:before="60"/>
        <w:jc w:val="both"/>
        <w:rPr>
          <w:rFonts w:asciiTheme="majorHAnsi" w:hAnsiTheme="majorHAnsi" w:cstheme="majorHAnsi"/>
          <w:sz w:val="20"/>
          <w:szCs w:val="20"/>
        </w:rPr>
      </w:pPr>
      <w:r w:rsidRPr="0034681F">
        <w:rPr>
          <w:rFonts w:asciiTheme="majorHAnsi" w:hAnsiTheme="majorHAnsi" w:cstheme="majorHAnsi"/>
          <w:sz w:val="20"/>
          <w:szCs w:val="20"/>
        </w:rPr>
        <w:t>CCCM: Campaña Colombiana Contra Minas</w:t>
      </w:r>
    </w:p>
    <w:p w14:paraId="3579522D" w14:textId="77777777" w:rsidR="0034681F" w:rsidRPr="0034681F" w:rsidRDefault="0034681F" w:rsidP="0034681F">
      <w:pPr>
        <w:numPr>
          <w:ilvl w:val="1"/>
          <w:numId w:val="11"/>
        </w:numPr>
        <w:pBdr>
          <w:top w:val="nil"/>
          <w:left w:val="nil"/>
          <w:bottom w:val="nil"/>
          <w:right w:val="nil"/>
          <w:between w:val="nil"/>
        </w:pBdr>
        <w:spacing w:before="60"/>
        <w:jc w:val="both"/>
        <w:rPr>
          <w:rFonts w:asciiTheme="majorHAnsi" w:hAnsiTheme="majorHAnsi" w:cstheme="majorHAnsi"/>
          <w:sz w:val="20"/>
          <w:szCs w:val="20"/>
        </w:rPr>
      </w:pPr>
      <w:r w:rsidRPr="0034681F">
        <w:rPr>
          <w:rFonts w:asciiTheme="majorHAnsi" w:hAnsiTheme="majorHAnsi" w:cstheme="majorHAnsi"/>
          <w:sz w:val="20"/>
          <w:szCs w:val="20"/>
        </w:rPr>
        <w:t>EOD: Destrucción de artefactos explosivos (Explosive Ordnance Disposal en Inglés).</w:t>
      </w:r>
    </w:p>
    <w:p w14:paraId="0A5258C0" w14:textId="77777777" w:rsidR="0034681F" w:rsidRPr="0034681F" w:rsidRDefault="0034681F" w:rsidP="0034681F">
      <w:pPr>
        <w:numPr>
          <w:ilvl w:val="1"/>
          <w:numId w:val="11"/>
        </w:numPr>
        <w:pBdr>
          <w:top w:val="nil"/>
          <w:left w:val="nil"/>
          <w:bottom w:val="nil"/>
          <w:right w:val="nil"/>
          <w:between w:val="nil"/>
        </w:pBdr>
        <w:spacing w:before="60"/>
        <w:jc w:val="both"/>
        <w:rPr>
          <w:rFonts w:asciiTheme="majorHAnsi" w:hAnsiTheme="majorHAnsi" w:cstheme="majorHAnsi"/>
          <w:sz w:val="20"/>
          <w:szCs w:val="20"/>
        </w:rPr>
      </w:pPr>
      <w:r w:rsidRPr="0034681F">
        <w:rPr>
          <w:rFonts w:asciiTheme="majorHAnsi" w:hAnsiTheme="majorHAnsi" w:cstheme="majorHAnsi"/>
          <w:sz w:val="20"/>
          <w:szCs w:val="20"/>
        </w:rPr>
        <w:t>ERM: Educación en el riesgo de minas.</w:t>
      </w:r>
    </w:p>
    <w:p w14:paraId="14236D68" w14:textId="77777777" w:rsidR="0034681F" w:rsidRPr="0034681F" w:rsidRDefault="0034681F" w:rsidP="0034681F">
      <w:pPr>
        <w:numPr>
          <w:ilvl w:val="1"/>
          <w:numId w:val="11"/>
        </w:numPr>
        <w:pBdr>
          <w:top w:val="nil"/>
          <w:left w:val="nil"/>
          <w:bottom w:val="nil"/>
          <w:right w:val="nil"/>
          <w:between w:val="nil"/>
        </w:pBdr>
        <w:spacing w:before="60"/>
        <w:jc w:val="both"/>
        <w:rPr>
          <w:rFonts w:asciiTheme="majorHAnsi" w:hAnsiTheme="majorHAnsi" w:cstheme="majorHAnsi"/>
          <w:sz w:val="20"/>
          <w:szCs w:val="20"/>
        </w:rPr>
      </w:pPr>
      <w:r w:rsidRPr="0034681F">
        <w:rPr>
          <w:rFonts w:asciiTheme="majorHAnsi" w:eastAsia="Calibri" w:hAnsiTheme="majorHAnsi" w:cstheme="majorHAnsi"/>
          <w:sz w:val="20"/>
          <w:szCs w:val="20"/>
          <w:lang w:val="es-ES"/>
        </w:rPr>
        <w:t>CINU: Centro de Información de Naciones Unidas</w:t>
      </w:r>
    </w:p>
    <w:p w14:paraId="2E28F657" w14:textId="77777777" w:rsidR="0034681F" w:rsidRPr="0034681F" w:rsidRDefault="0034681F" w:rsidP="0034681F">
      <w:pPr>
        <w:numPr>
          <w:ilvl w:val="1"/>
          <w:numId w:val="11"/>
        </w:numPr>
        <w:pBdr>
          <w:top w:val="nil"/>
          <w:left w:val="nil"/>
          <w:bottom w:val="nil"/>
          <w:right w:val="nil"/>
          <w:between w:val="nil"/>
        </w:pBdr>
        <w:spacing w:before="60"/>
        <w:jc w:val="both"/>
        <w:rPr>
          <w:rFonts w:asciiTheme="majorHAnsi" w:eastAsia="Calibri" w:hAnsiTheme="majorHAnsi" w:cstheme="majorHAnsi"/>
          <w:sz w:val="20"/>
          <w:szCs w:val="20"/>
          <w:lang w:val="es-ES"/>
        </w:rPr>
      </w:pPr>
      <w:r w:rsidRPr="0034681F">
        <w:rPr>
          <w:rFonts w:asciiTheme="majorHAnsi" w:eastAsia="Calibri" w:hAnsiTheme="majorHAnsi" w:cstheme="majorHAnsi"/>
          <w:sz w:val="20"/>
          <w:szCs w:val="20"/>
          <w:lang w:val="es-ES"/>
        </w:rPr>
        <w:t>ENT: Estudio No Técnico</w:t>
      </w:r>
    </w:p>
    <w:p w14:paraId="747F2CFC" w14:textId="77777777" w:rsidR="0034681F" w:rsidRPr="0034681F" w:rsidRDefault="0034681F" w:rsidP="0034681F">
      <w:pPr>
        <w:numPr>
          <w:ilvl w:val="1"/>
          <w:numId w:val="11"/>
        </w:numPr>
        <w:pBdr>
          <w:top w:val="nil"/>
          <w:left w:val="nil"/>
          <w:bottom w:val="nil"/>
          <w:right w:val="nil"/>
          <w:between w:val="nil"/>
        </w:pBdr>
        <w:spacing w:before="60"/>
        <w:jc w:val="both"/>
        <w:rPr>
          <w:rFonts w:asciiTheme="majorHAnsi" w:eastAsia="Calibri" w:hAnsiTheme="majorHAnsi" w:cstheme="majorHAnsi"/>
          <w:sz w:val="20"/>
          <w:szCs w:val="20"/>
          <w:lang w:val="es-ES"/>
        </w:rPr>
      </w:pPr>
      <w:r w:rsidRPr="0034681F">
        <w:rPr>
          <w:rFonts w:asciiTheme="majorHAnsi" w:eastAsia="Calibri" w:hAnsiTheme="majorHAnsi" w:cstheme="majorHAnsi"/>
          <w:sz w:val="20"/>
          <w:szCs w:val="20"/>
          <w:lang w:val="es-ES"/>
        </w:rPr>
        <w:t>Humanicemos DH: Corporación Brigadas de Excombatientes para la Paz y el Desminado Humanitario.</w:t>
      </w:r>
    </w:p>
    <w:p w14:paraId="4DEDC764" w14:textId="77777777" w:rsidR="0034681F" w:rsidRPr="0034681F" w:rsidRDefault="0034681F" w:rsidP="0034681F">
      <w:pPr>
        <w:numPr>
          <w:ilvl w:val="1"/>
          <w:numId w:val="11"/>
        </w:numPr>
        <w:pBdr>
          <w:top w:val="nil"/>
          <w:left w:val="nil"/>
          <w:bottom w:val="nil"/>
          <w:right w:val="nil"/>
          <w:between w:val="nil"/>
        </w:pBdr>
        <w:spacing w:before="60"/>
        <w:jc w:val="both"/>
        <w:rPr>
          <w:rFonts w:asciiTheme="majorHAnsi" w:eastAsia="Calibri" w:hAnsiTheme="majorHAnsi" w:cstheme="majorHAnsi"/>
          <w:sz w:val="20"/>
          <w:szCs w:val="20"/>
          <w:lang w:val="es-ES"/>
        </w:rPr>
      </w:pPr>
      <w:r w:rsidRPr="0034681F">
        <w:rPr>
          <w:rFonts w:asciiTheme="majorHAnsi" w:hAnsiTheme="majorHAnsi" w:cstheme="majorHAnsi"/>
          <w:sz w:val="20"/>
          <w:szCs w:val="20"/>
          <w:lang w:val="es-MX"/>
        </w:rPr>
        <w:t xml:space="preserve">UNMAS Colombia: </w:t>
      </w:r>
      <w:r w:rsidRPr="0034681F">
        <w:rPr>
          <w:rFonts w:asciiTheme="majorHAnsi" w:eastAsia="Calibri" w:hAnsiTheme="majorHAnsi" w:cstheme="majorHAnsi"/>
          <w:color w:val="000000"/>
          <w:sz w:val="20"/>
          <w:szCs w:val="20"/>
          <w:lang w:val="es-ES"/>
        </w:rPr>
        <w:t>Servicio de Naciones Unidas de Acción Contra Minas</w:t>
      </w:r>
    </w:p>
    <w:p w14:paraId="36072D4E" w14:textId="77777777" w:rsidR="0034681F" w:rsidRPr="0034681F" w:rsidRDefault="0034681F" w:rsidP="0034681F">
      <w:pPr>
        <w:numPr>
          <w:ilvl w:val="1"/>
          <w:numId w:val="11"/>
        </w:numPr>
        <w:pBdr>
          <w:top w:val="nil"/>
          <w:left w:val="nil"/>
          <w:bottom w:val="nil"/>
          <w:right w:val="nil"/>
          <w:between w:val="nil"/>
        </w:pBdr>
        <w:spacing w:before="60"/>
        <w:jc w:val="both"/>
        <w:rPr>
          <w:rFonts w:asciiTheme="majorHAnsi" w:eastAsia="Calibri" w:hAnsiTheme="majorHAnsi" w:cstheme="majorHAnsi"/>
          <w:sz w:val="20"/>
          <w:szCs w:val="20"/>
          <w:lang w:val="es-ES"/>
        </w:rPr>
      </w:pPr>
      <w:r w:rsidRPr="0034681F">
        <w:rPr>
          <w:rFonts w:asciiTheme="majorHAnsi" w:eastAsia="Calibri" w:hAnsiTheme="majorHAnsi" w:cstheme="majorHAnsi"/>
          <w:color w:val="000000"/>
          <w:sz w:val="20"/>
          <w:szCs w:val="20"/>
          <w:lang w:val="es-ES"/>
        </w:rPr>
        <w:t>UNOPS: Oficina de Naciones Unidas de Servicios para Proyectos</w:t>
      </w:r>
    </w:p>
    <w:p w14:paraId="4C61EB57" w14:textId="77777777" w:rsidR="00ED2649" w:rsidRPr="00ED2649" w:rsidRDefault="00ED2649" w:rsidP="0034681F">
      <w:pPr>
        <w:pBdr>
          <w:top w:val="nil"/>
          <w:left w:val="nil"/>
          <w:bottom w:val="nil"/>
          <w:right w:val="nil"/>
          <w:between w:val="nil"/>
        </w:pBdr>
        <w:spacing w:before="60"/>
        <w:ind w:left="1080"/>
        <w:jc w:val="both"/>
        <w:rPr>
          <w:rFonts w:eastAsia="Calibri"/>
          <w:lang w:val="es-ES"/>
        </w:rPr>
      </w:pPr>
    </w:p>
    <w:bookmarkEnd w:id="2"/>
    <w:p w14:paraId="638E58EC" w14:textId="77777777" w:rsidR="00ED2649" w:rsidRDefault="00ED2649" w:rsidP="00ED2649">
      <w:pPr>
        <w:pStyle w:val="Ttulo1"/>
        <w:tabs>
          <w:tab w:val="left" w:pos="360"/>
        </w:tabs>
        <w:ind w:left="0"/>
        <w:jc w:val="left"/>
        <w:rPr>
          <w:rFonts w:ascii="Calibri" w:eastAsia="Calibri" w:hAnsi="Calibri" w:cs="Calibri"/>
          <w:lang w:val="es-ES"/>
        </w:rPr>
      </w:pPr>
      <w:r w:rsidRPr="00F92DDE">
        <w:rPr>
          <w:rFonts w:ascii="Calibri" w:eastAsia="Calibri" w:hAnsi="Calibri" w:cs="Calibri"/>
          <w:lang w:val="es-ES"/>
        </w:rPr>
        <w:tab/>
        <w:t>RESUMEN EJECUTIVO</w:t>
      </w:r>
    </w:p>
    <w:p w14:paraId="66F63A49" w14:textId="77777777" w:rsidR="00D56E68" w:rsidRPr="00F92DDE" w:rsidRDefault="00D56E68">
      <w:pPr>
        <w:ind w:left="720"/>
        <w:jc w:val="both"/>
        <w:rPr>
          <w:rFonts w:ascii="Calibri" w:eastAsia="Calibri" w:hAnsi="Calibri" w:cs="Calibri"/>
          <w:sz w:val="20"/>
          <w:szCs w:val="20"/>
          <w:lang w:val="es-ES"/>
        </w:rPr>
      </w:pPr>
    </w:p>
    <w:p w14:paraId="0F26F995" w14:textId="77777777" w:rsidR="00D56E68" w:rsidRPr="00F92DDE" w:rsidRDefault="00246D80">
      <w:pPr>
        <w:ind w:left="720"/>
        <w:jc w:val="both"/>
        <w:rPr>
          <w:rFonts w:ascii="Calibri" w:eastAsia="Calibri" w:hAnsi="Calibri" w:cs="Calibri"/>
          <w:color w:val="000000"/>
          <w:sz w:val="20"/>
          <w:szCs w:val="20"/>
          <w:lang w:val="es-ES"/>
        </w:rPr>
      </w:pPr>
      <w:r w:rsidRPr="00F92DDE">
        <w:rPr>
          <w:rFonts w:ascii="Calibri" w:eastAsia="Calibri" w:hAnsi="Calibri" w:cs="Calibri"/>
          <w:sz w:val="20"/>
          <w:szCs w:val="20"/>
          <w:lang w:val="es-ES"/>
        </w:rPr>
        <w:t>En cumplimiento de los acuerdos establecidos para la ejecución del proyecto “</w:t>
      </w:r>
      <w:r w:rsidRPr="00F92DDE">
        <w:rPr>
          <w:rFonts w:ascii="Calibri" w:eastAsia="Calibri" w:hAnsi="Calibri" w:cs="Calibri"/>
          <w:color w:val="000000"/>
          <w:sz w:val="20"/>
          <w:szCs w:val="20"/>
          <w:lang w:val="es-ES"/>
        </w:rPr>
        <w:t xml:space="preserve">Reincorporación de Excombatientes a través del Desminado Humanitario y Acción Contra Minas para la Consolidación de la Paz Territorial” implementado por el Servicio de Naciones Unidas de Acción Contra Minas (UNMAS Colombia) a través de la </w:t>
      </w:r>
      <w:bookmarkStart w:id="3" w:name="_Hlk4412067"/>
      <w:r w:rsidRPr="00F92DDE">
        <w:rPr>
          <w:rFonts w:ascii="Calibri" w:eastAsia="Calibri" w:hAnsi="Calibri" w:cs="Calibri"/>
          <w:color w:val="000000"/>
          <w:sz w:val="20"/>
          <w:szCs w:val="20"/>
          <w:lang w:val="es-ES"/>
        </w:rPr>
        <w:t>Oficina de Naciones Unidas de Servicios para Proyectos</w:t>
      </w:r>
      <w:bookmarkEnd w:id="3"/>
      <w:r w:rsidRPr="00F92DDE">
        <w:rPr>
          <w:rFonts w:ascii="Calibri" w:eastAsia="Calibri" w:hAnsi="Calibri" w:cs="Calibri"/>
          <w:color w:val="000000"/>
          <w:sz w:val="20"/>
          <w:szCs w:val="20"/>
          <w:lang w:val="es-ES"/>
        </w:rPr>
        <w:t xml:space="preserve"> (UNOPS</w:t>
      </w:r>
      <w:r w:rsidRPr="00F92DDE">
        <w:rPr>
          <w:rFonts w:ascii="Calibri" w:eastAsia="Calibri" w:hAnsi="Calibri" w:cs="Calibri"/>
          <w:sz w:val="20"/>
          <w:szCs w:val="20"/>
          <w:lang w:val="es-ES"/>
        </w:rPr>
        <w:t>)</w:t>
      </w:r>
      <w:r w:rsidRPr="00F92DDE">
        <w:rPr>
          <w:rFonts w:ascii="Calibri" w:eastAsia="Calibri" w:hAnsi="Calibri" w:cs="Calibri"/>
          <w:color w:val="000000"/>
          <w:sz w:val="20"/>
          <w:szCs w:val="20"/>
          <w:lang w:val="es-ES"/>
        </w:rPr>
        <w:t>, a continuación, se presenta el Informe Anual para el periodo comprendido entre el 5 de febrero, fecha de inicio de implementación del proyecto, y el 31 de diciembre de 2018, fecha de corte para presentación de reportes anuales del MPTF.</w:t>
      </w:r>
    </w:p>
    <w:p w14:paraId="654194A8" w14:textId="77777777" w:rsidR="00D56E68" w:rsidRPr="00F92DDE" w:rsidRDefault="00D56E68">
      <w:pPr>
        <w:ind w:left="720"/>
        <w:jc w:val="both"/>
        <w:rPr>
          <w:rFonts w:ascii="Calibri" w:eastAsia="Calibri" w:hAnsi="Calibri" w:cs="Calibri"/>
          <w:color w:val="000000"/>
          <w:sz w:val="20"/>
          <w:szCs w:val="20"/>
          <w:lang w:val="es-ES"/>
        </w:rPr>
      </w:pPr>
    </w:p>
    <w:p w14:paraId="1FF0CE78" w14:textId="77777777" w:rsidR="00D56E68" w:rsidRPr="00F92DDE" w:rsidRDefault="00246D80">
      <w:pPr>
        <w:ind w:left="720"/>
        <w:jc w:val="both"/>
        <w:rPr>
          <w:rFonts w:ascii="Calibri" w:eastAsia="Calibri" w:hAnsi="Calibri" w:cs="Calibri"/>
          <w:color w:val="000000"/>
          <w:sz w:val="20"/>
          <w:szCs w:val="20"/>
          <w:lang w:val="es-ES"/>
        </w:rPr>
      </w:pPr>
      <w:r w:rsidRPr="00F92DDE">
        <w:rPr>
          <w:rFonts w:ascii="Calibri" w:eastAsia="Calibri" w:hAnsi="Calibri" w:cs="Calibri"/>
          <w:color w:val="000000"/>
          <w:sz w:val="20"/>
          <w:szCs w:val="20"/>
          <w:lang w:val="es-ES"/>
        </w:rPr>
        <w:t>E</w:t>
      </w:r>
      <w:r w:rsidRPr="00F92DDE">
        <w:rPr>
          <w:rFonts w:ascii="Calibri" w:eastAsia="Calibri" w:hAnsi="Calibri" w:cs="Calibri"/>
          <w:sz w:val="20"/>
          <w:szCs w:val="20"/>
          <w:lang w:val="es-ES"/>
        </w:rPr>
        <w:t>ste</w:t>
      </w:r>
      <w:r w:rsidRPr="00F92DDE">
        <w:rPr>
          <w:rFonts w:ascii="Calibri" w:eastAsia="Calibri" w:hAnsi="Calibri" w:cs="Calibri"/>
          <w:color w:val="000000"/>
          <w:sz w:val="20"/>
          <w:szCs w:val="20"/>
          <w:lang w:val="es-ES"/>
        </w:rPr>
        <w:t xml:space="preserve"> proyecto es una iniciativa que busca reincorporar</w:t>
      </w:r>
      <w:r w:rsidRPr="00F92DDE">
        <w:rPr>
          <w:rFonts w:ascii="Calibri" w:eastAsia="Calibri" w:hAnsi="Calibri" w:cs="Calibri"/>
          <w:sz w:val="20"/>
          <w:szCs w:val="20"/>
          <w:lang w:val="es-ES"/>
        </w:rPr>
        <w:t xml:space="preserve"> </w:t>
      </w:r>
      <w:r w:rsidRPr="00F92DDE">
        <w:rPr>
          <w:rFonts w:ascii="Calibri" w:eastAsia="Calibri" w:hAnsi="Calibri" w:cs="Calibri"/>
          <w:color w:val="000000"/>
          <w:sz w:val="20"/>
          <w:szCs w:val="20"/>
          <w:lang w:val="es-ES"/>
        </w:rPr>
        <w:t xml:space="preserve">146 excombatientes de las </w:t>
      </w:r>
      <w:r w:rsidR="00850062" w:rsidRPr="00F92DDE">
        <w:rPr>
          <w:rFonts w:ascii="Calibri" w:eastAsia="Calibri" w:hAnsi="Calibri" w:cs="Calibri"/>
          <w:sz w:val="20"/>
          <w:szCs w:val="20"/>
          <w:lang w:val="es-ES"/>
        </w:rPr>
        <w:t>desmovilizadas</w:t>
      </w:r>
      <w:r w:rsidR="00850062" w:rsidRPr="00F92DDE">
        <w:rPr>
          <w:rFonts w:ascii="Calibri" w:eastAsia="Calibri" w:hAnsi="Calibri" w:cs="Calibri"/>
          <w:color w:val="000000"/>
          <w:sz w:val="20"/>
          <w:szCs w:val="20"/>
          <w:lang w:val="es-ES"/>
        </w:rPr>
        <w:t xml:space="preserve"> </w:t>
      </w:r>
      <w:r w:rsidRPr="00F92DDE">
        <w:rPr>
          <w:rFonts w:ascii="Calibri" w:eastAsia="Calibri" w:hAnsi="Calibri" w:cs="Calibri"/>
          <w:color w:val="000000"/>
          <w:sz w:val="20"/>
          <w:szCs w:val="20"/>
          <w:lang w:val="es-ES"/>
        </w:rPr>
        <w:t>Fuerzas Armadas Revolucionarias de Colombia (FARC-EP) a través de</w:t>
      </w:r>
      <w:r w:rsidRPr="00F92DDE">
        <w:rPr>
          <w:rFonts w:ascii="Calibri" w:eastAsia="Calibri" w:hAnsi="Calibri" w:cs="Calibri"/>
          <w:sz w:val="20"/>
          <w:szCs w:val="20"/>
          <w:lang w:val="es-ES"/>
        </w:rPr>
        <w:t xml:space="preserve"> su</w:t>
      </w:r>
      <w:r w:rsidRPr="00F92DDE">
        <w:rPr>
          <w:rFonts w:ascii="Calibri" w:eastAsia="Calibri" w:hAnsi="Calibri" w:cs="Calibri"/>
          <w:color w:val="000000"/>
          <w:sz w:val="20"/>
          <w:szCs w:val="20"/>
          <w:lang w:val="es-ES"/>
        </w:rPr>
        <w:t xml:space="preserve"> entrenamiento y vinculaci</w:t>
      </w:r>
      <w:r w:rsidRPr="00F92DDE">
        <w:rPr>
          <w:rFonts w:ascii="Calibri" w:eastAsia="Calibri" w:hAnsi="Calibri" w:cs="Calibri"/>
          <w:sz w:val="20"/>
          <w:szCs w:val="20"/>
          <w:lang w:val="es-ES"/>
        </w:rPr>
        <w:t xml:space="preserve">ón laboral a diversas actividades del </w:t>
      </w:r>
      <w:r w:rsidRPr="00F92DDE">
        <w:rPr>
          <w:rFonts w:ascii="Calibri" w:eastAsia="Calibri" w:hAnsi="Calibri" w:cs="Calibri"/>
          <w:color w:val="000000"/>
          <w:sz w:val="20"/>
          <w:szCs w:val="20"/>
          <w:lang w:val="es-ES"/>
        </w:rPr>
        <w:t xml:space="preserve">sector de </w:t>
      </w:r>
      <w:bookmarkStart w:id="4" w:name="_Hlk4412079"/>
      <w:r w:rsidRPr="00F92DDE">
        <w:rPr>
          <w:rFonts w:ascii="Calibri" w:eastAsia="Calibri" w:hAnsi="Calibri" w:cs="Calibri"/>
          <w:color w:val="000000"/>
          <w:sz w:val="20"/>
          <w:szCs w:val="20"/>
          <w:lang w:val="es-ES"/>
        </w:rPr>
        <w:t xml:space="preserve">Acción Integral Contra Minas </w:t>
      </w:r>
      <w:r w:rsidR="00F92DDE" w:rsidRPr="00F92DDE">
        <w:rPr>
          <w:rFonts w:ascii="Calibri" w:eastAsia="Calibri" w:hAnsi="Calibri" w:cs="Calibri"/>
          <w:color w:val="000000"/>
          <w:sz w:val="20"/>
          <w:szCs w:val="20"/>
          <w:lang w:val="es-ES"/>
        </w:rPr>
        <w:t>Antipersonal</w:t>
      </w:r>
      <w:r w:rsidRPr="00F92DDE">
        <w:rPr>
          <w:rFonts w:ascii="Calibri" w:eastAsia="Calibri" w:hAnsi="Calibri" w:cs="Calibri"/>
          <w:color w:val="000000"/>
          <w:sz w:val="20"/>
          <w:szCs w:val="20"/>
          <w:lang w:val="es-ES"/>
        </w:rPr>
        <w:t xml:space="preserve"> </w:t>
      </w:r>
      <w:bookmarkEnd w:id="4"/>
      <w:r w:rsidRPr="00F92DDE">
        <w:rPr>
          <w:rFonts w:ascii="Calibri" w:eastAsia="Calibri" w:hAnsi="Calibri" w:cs="Calibri"/>
          <w:color w:val="000000"/>
          <w:sz w:val="20"/>
          <w:szCs w:val="20"/>
          <w:lang w:val="es-ES"/>
        </w:rPr>
        <w:t>(AICMA)</w:t>
      </w:r>
      <w:r w:rsidRPr="00F92DDE">
        <w:rPr>
          <w:rFonts w:ascii="Calibri" w:eastAsia="Calibri" w:hAnsi="Calibri" w:cs="Calibri"/>
          <w:sz w:val="20"/>
          <w:szCs w:val="20"/>
          <w:lang w:val="es-ES"/>
        </w:rPr>
        <w:t>, incluyendo:</w:t>
      </w:r>
      <w:r w:rsidRPr="00F92DDE">
        <w:rPr>
          <w:rFonts w:ascii="Calibri" w:eastAsia="Calibri" w:hAnsi="Calibri" w:cs="Calibri"/>
          <w:color w:val="000000"/>
          <w:sz w:val="20"/>
          <w:szCs w:val="20"/>
          <w:lang w:val="es-ES"/>
        </w:rPr>
        <w:t xml:space="preserve"> </w:t>
      </w:r>
      <w:r w:rsidRPr="00F92DDE">
        <w:rPr>
          <w:rFonts w:ascii="Calibri" w:eastAsia="Calibri" w:hAnsi="Calibri" w:cs="Calibri"/>
          <w:sz w:val="20"/>
          <w:szCs w:val="20"/>
          <w:lang w:val="es-ES"/>
        </w:rPr>
        <w:t>e</w:t>
      </w:r>
      <w:r w:rsidRPr="00F92DDE">
        <w:rPr>
          <w:rFonts w:ascii="Calibri" w:eastAsia="Calibri" w:hAnsi="Calibri" w:cs="Calibri"/>
          <w:color w:val="000000"/>
          <w:sz w:val="20"/>
          <w:szCs w:val="20"/>
          <w:lang w:val="es-ES"/>
        </w:rPr>
        <w:t xml:space="preserve">studio </w:t>
      </w:r>
      <w:r w:rsidRPr="00F92DDE">
        <w:rPr>
          <w:rFonts w:ascii="Calibri" w:eastAsia="Calibri" w:hAnsi="Calibri" w:cs="Calibri"/>
          <w:sz w:val="20"/>
          <w:szCs w:val="20"/>
          <w:lang w:val="es-ES"/>
        </w:rPr>
        <w:t>n</w:t>
      </w:r>
      <w:r w:rsidRPr="00F92DDE">
        <w:rPr>
          <w:rFonts w:ascii="Calibri" w:eastAsia="Calibri" w:hAnsi="Calibri" w:cs="Calibri"/>
          <w:color w:val="000000"/>
          <w:sz w:val="20"/>
          <w:szCs w:val="20"/>
          <w:lang w:val="es-ES"/>
        </w:rPr>
        <w:t xml:space="preserve">o </w:t>
      </w:r>
      <w:r w:rsidRPr="00F92DDE">
        <w:rPr>
          <w:rFonts w:ascii="Calibri" w:eastAsia="Calibri" w:hAnsi="Calibri" w:cs="Calibri"/>
          <w:sz w:val="20"/>
          <w:szCs w:val="20"/>
          <w:lang w:val="es-ES"/>
        </w:rPr>
        <w:t>t</w:t>
      </w:r>
      <w:r w:rsidRPr="00F92DDE">
        <w:rPr>
          <w:rFonts w:ascii="Calibri" w:eastAsia="Calibri" w:hAnsi="Calibri" w:cs="Calibri"/>
          <w:color w:val="000000"/>
          <w:sz w:val="20"/>
          <w:szCs w:val="20"/>
          <w:lang w:val="es-ES"/>
        </w:rPr>
        <w:t>écnico (ENT)</w:t>
      </w:r>
      <w:r w:rsidRPr="00F92DDE">
        <w:rPr>
          <w:rFonts w:ascii="Calibri" w:eastAsia="Calibri" w:hAnsi="Calibri" w:cs="Calibri"/>
          <w:sz w:val="20"/>
          <w:szCs w:val="20"/>
          <w:lang w:val="es-ES"/>
        </w:rPr>
        <w:t>;</w:t>
      </w:r>
      <w:r w:rsidRPr="00F92DDE">
        <w:rPr>
          <w:rFonts w:ascii="Calibri" w:eastAsia="Calibri" w:hAnsi="Calibri" w:cs="Calibri"/>
          <w:color w:val="000000"/>
          <w:sz w:val="20"/>
          <w:szCs w:val="20"/>
          <w:lang w:val="es-ES"/>
        </w:rPr>
        <w:t xml:space="preserve"> </w:t>
      </w:r>
      <w:r w:rsidRPr="00F92DDE">
        <w:rPr>
          <w:rFonts w:ascii="Calibri" w:eastAsia="Calibri" w:hAnsi="Calibri" w:cs="Calibri"/>
          <w:sz w:val="20"/>
          <w:szCs w:val="20"/>
          <w:lang w:val="es-ES"/>
        </w:rPr>
        <w:t>d</w:t>
      </w:r>
      <w:r w:rsidRPr="00F92DDE">
        <w:rPr>
          <w:rFonts w:ascii="Calibri" w:eastAsia="Calibri" w:hAnsi="Calibri" w:cs="Calibri"/>
          <w:color w:val="000000"/>
          <w:sz w:val="20"/>
          <w:szCs w:val="20"/>
          <w:lang w:val="es-ES"/>
        </w:rPr>
        <w:t>espeje man</w:t>
      </w:r>
      <w:r w:rsidRPr="00F92DDE">
        <w:rPr>
          <w:rFonts w:ascii="Calibri" w:eastAsia="Calibri" w:hAnsi="Calibri" w:cs="Calibri"/>
          <w:sz w:val="20"/>
          <w:szCs w:val="20"/>
          <w:lang w:val="es-ES"/>
        </w:rPr>
        <w:t>ual,</w:t>
      </w:r>
      <w:r w:rsidRPr="00F92DDE">
        <w:rPr>
          <w:rFonts w:ascii="Calibri" w:eastAsia="Calibri" w:hAnsi="Calibri" w:cs="Calibri"/>
          <w:color w:val="000000"/>
          <w:sz w:val="20"/>
          <w:szCs w:val="20"/>
          <w:lang w:val="es-ES"/>
        </w:rPr>
        <w:t xml:space="preserve"> </w:t>
      </w:r>
      <w:r w:rsidR="00850062" w:rsidRPr="00F92DDE">
        <w:rPr>
          <w:rFonts w:ascii="Calibri" w:eastAsia="Calibri" w:hAnsi="Calibri" w:cs="Calibri"/>
          <w:sz w:val="20"/>
          <w:szCs w:val="20"/>
          <w:lang w:val="es-ES"/>
        </w:rPr>
        <w:t>e</w:t>
      </w:r>
      <w:r w:rsidR="00850062" w:rsidRPr="00F92DDE">
        <w:rPr>
          <w:rFonts w:ascii="Calibri" w:eastAsia="Calibri" w:hAnsi="Calibri" w:cs="Calibri"/>
          <w:color w:val="000000"/>
          <w:sz w:val="20"/>
          <w:szCs w:val="20"/>
          <w:lang w:val="es-ES"/>
        </w:rPr>
        <w:t xml:space="preserve">nlace </w:t>
      </w:r>
      <w:r w:rsidR="00850062" w:rsidRPr="00F92DDE">
        <w:rPr>
          <w:rFonts w:ascii="Calibri" w:eastAsia="Calibri" w:hAnsi="Calibri" w:cs="Calibri"/>
          <w:sz w:val="20"/>
          <w:szCs w:val="20"/>
          <w:lang w:val="es-ES"/>
        </w:rPr>
        <w:t>c</w:t>
      </w:r>
      <w:r w:rsidR="00850062" w:rsidRPr="00F92DDE">
        <w:rPr>
          <w:rFonts w:ascii="Calibri" w:eastAsia="Calibri" w:hAnsi="Calibri" w:cs="Calibri"/>
          <w:color w:val="000000"/>
          <w:sz w:val="20"/>
          <w:szCs w:val="20"/>
          <w:lang w:val="es-ES"/>
        </w:rPr>
        <w:t>omunitario</w:t>
      </w:r>
      <w:r w:rsidR="00850062" w:rsidRPr="00F92DDE">
        <w:rPr>
          <w:rFonts w:ascii="Calibri" w:eastAsia="Calibri" w:hAnsi="Calibri" w:cs="Calibri"/>
          <w:sz w:val="20"/>
          <w:szCs w:val="20"/>
          <w:lang w:val="es-ES"/>
        </w:rPr>
        <w:t>;</w:t>
      </w:r>
      <w:r w:rsidR="00850062" w:rsidRPr="00F92DDE">
        <w:rPr>
          <w:rFonts w:ascii="Calibri" w:eastAsia="Calibri" w:hAnsi="Calibri" w:cs="Calibri"/>
          <w:color w:val="000000"/>
          <w:sz w:val="20"/>
          <w:szCs w:val="20"/>
          <w:lang w:val="es-ES"/>
        </w:rPr>
        <w:t xml:space="preserve"> </w:t>
      </w:r>
      <w:r w:rsidRPr="00F92DDE">
        <w:rPr>
          <w:rFonts w:ascii="Calibri" w:eastAsia="Calibri" w:hAnsi="Calibri" w:cs="Calibri"/>
          <w:sz w:val="20"/>
          <w:szCs w:val="20"/>
          <w:lang w:val="es-ES"/>
        </w:rPr>
        <w:t>e</w:t>
      </w:r>
      <w:r w:rsidRPr="00F92DDE">
        <w:rPr>
          <w:rFonts w:ascii="Calibri" w:eastAsia="Calibri" w:hAnsi="Calibri" w:cs="Calibri"/>
          <w:color w:val="000000"/>
          <w:sz w:val="20"/>
          <w:szCs w:val="20"/>
          <w:lang w:val="es-ES"/>
        </w:rPr>
        <w:t xml:space="preserve">ducación en </w:t>
      </w:r>
      <w:r w:rsidRPr="00F92DDE">
        <w:rPr>
          <w:rFonts w:ascii="Calibri" w:eastAsia="Calibri" w:hAnsi="Calibri" w:cs="Calibri"/>
          <w:sz w:val="20"/>
          <w:szCs w:val="20"/>
          <w:lang w:val="es-ES"/>
        </w:rPr>
        <w:t>r</w:t>
      </w:r>
      <w:r w:rsidRPr="00F92DDE">
        <w:rPr>
          <w:rFonts w:ascii="Calibri" w:eastAsia="Calibri" w:hAnsi="Calibri" w:cs="Calibri"/>
          <w:color w:val="000000"/>
          <w:sz w:val="20"/>
          <w:szCs w:val="20"/>
          <w:lang w:val="es-ES"/>
        </w:rPr>
        <w:t>iesgo</w:t>
      </w:r>
      <w:r w:rsidRPr="00F92DDE">
        <w:rPr>
          <w:rFonts w:ascii="Calibri" w:eastAsia="Calibri" w:hAnsi="Calibri" w:cs="Calibri"/>
          <w:sz w:val="20"/>
          <w:szCs w:val="20"/>
          <w:lang w:val="es-ES"/>
        </w:rPr>
        <w:t>,</w:t>
      </w:r>
      <w:r w:rsidRPr="00F92DDE">
        <w:rPr>
          <w:rFonts w:ascii="Calibri" w:eastAsia="Calibri" w:hAnsi="Calibri" w:cs="Calibri"/>
          <w:color w:val="000000"/>
          <w:sz w:val="20"/>
          <w:szCs w:val="20"/>
          <w:lang w:val="es-ES"/>
        </w:rPr>
        <w:t xml:space="preserve"> </w:t>
      </w:r>
      <w:r w:rsidRPr="00F92DDE">
        <w:rPr>
          <w:rFonts w:ascii="Calibri" w:eastAsia="Calibri" w:hAnsi="Calibri" w:cs="Calibri"/>
          <w:sz w:val="20"/>
          <w:szCs w:val="20"/>
          <w:lang w:val="es-ES"/>
        </w:rPr>
        <w:t>a</w:t>
      </w:r>
      <w:r w:rsidRPr="00F92DDE">
        <w:rPr>
          <w:rFonts w:ascii="Calibri" w:eastAsia="Calibri" w:hAnsi="Calibri" w:cs="Calibri"/>
          <w:color w:val="000000"/>
          <w:sz w:val="20"/>
          <w:szCs w:val="20"/>
          <w:lang w:val="es-ES"/>
        </w:rPr>
        <w:t xml:space="preserve">sistencia a </w:t>
      </w:r>
      <w:r w:rsidRPr="00F92DDE">
        <w:rPr>
          <w:rFonts w:ascii="Calibri" w:eastAsia="Calibri" w:hAnsi="Calibri" w:cs="Calibri"/>
          <w:sz w:val="20"/>
          <w:szCs w:val="20"/>
          <w:lang w:val="es-ES"/>
        </w:rPr>
        <w:t>v</w:t>
      </w:r>
      <w:r w:rsidRPr="00F92DDE">
        <w:rPr>
          <w:rFonts w:ascii="Calibri" w:eastAsia="Calibri" w:hAnsi="Calibri" w:cs="Calibri"/>
          <w:color w:val="000000"/>
          <w:sz w:val="20"/>
          <w:szCs w:val="20"/>
          <w:lang w:val="es-ES"/>
        </w:rPr>
        <w:t>íctimas</w:t>
      </w:r>
      <w:r w:rsidRPr="00F92DDE">
        <w:rPr>
          <w:rFonts w:ascii="Calibri" w:eastAsia="Calibri" w:hAnsi="Calibri" w:cs="Calibri"/>
          <w:sz w:val="20"/>
          <w:szCs w:val="20"/>
          <w:lang w:val="es-ES"/>
        </w:rPr>
        <w:t xml:space="preserve"> y e</w:t>
      </w:r>
      <w:r w:rsidRPr="00F92DDE">
        <w:rPr>
          <w:rFonts w:ascii="Calibri" w:eastAsia="Calibri" w:hAnsi="Calibri" w:cs="Calibri"/>
          <w:color w:val="000000"/>
          <w:sz w:val="20"/>
          <w:szCs w:val="20"/>
          <w:lang w:val="es-ES"/>
        </w:rPr>
        <w:t xml:space="preserve">valuación de </w:t>
      </w:r>
      <w:r w:rsidRPr="00F92DDE">
        <w:rPr>
          <w:rFonts w:ascii="Calibri" w:eastAsia="Calibri" w:hAnsi="Calibri" w:cs="Calibri"/>
          <w:sz w:val="20"/>
          <w:szCs w:val="20"/>
          <w:lang w:val="es-ES"/>
        </w:rPr>
        <w:t>i</w:t>
      </w:r>
      <w:r w:rsidRPr="00F92DDE">
        <w:rPr>
          <w:rFonts w:ascii="Calibri" w:eastAsia="Calibri" w:hAnsi="Calibri" w:cs="Calibri"/>
          <w:color w:val="000000"/>
          <w:sz w:val="20"/>
          <w:szCs w:val="20"/>
          <w:lang w:val="es-ES"/>
        </w:rPr>
        <w:t xml:space="preserve">mpacto. La reincorporación se materializa en el entrenamiento técnico y la generación de </w:t>
      </w:r>
      <w:r w:rsidRPr="00F92DDE">
        <w:rPr>
          <w:rFonts w:ascii="Calibri" w:eastAsia="Calibri" w:hAnsi="Calibri" w:cs="Calibri"/>
          <w:sz w:val="20"/>
          <w:szCs w:val="20"/>
          <w:lang w:val="es-ES"/>
        </w:rPr>
        <w:t>oportunidades</w:t>
      </w:r>
      <w:r w:rsidRPr="00F92DDE">
        <w:rPr>
          <w:rFonts w:ascii="Calibri" w:eastAsia="Calibri" w:hAnsi="Calibri" w:cs="Calibri"/>
          <w:color w:val="000000"/>
          <w:sz w:val="20"/>
          <w:szCs w:val="20"/>
          <w:lang w:val="es-ES"/>
        </w:rPr>
        <w:t xml:space="preserve"> de empleo formal </w:t>
      </w:r>
      <w:r w:rsidRPr="00F92DDE">
        <w:rPr>
          <w:rFonts w:ascii="Calibri" w:eastAsia="Calibri" w:hAnsi="Calibri" w:cs="Calibri"/>
          <w:sz w:val="20"/>
          <w:szCs w:val="20"/>
          <w:lang w:val="es-ES"/>
        </w:rPr>
        <w:t xml:space="preserve">en </w:t>
      </w:r>
      <w:r w:rsidRPr="00F92DDE">
        <w:rPr>
          <w:rFonts w:ascii="Calibri" w:eastAsia="Calibri" w:hAnsi="Calibri" w:cs="Calibri"/>
          <w:color w:val="000000"/>
          <w:sz w:val="20"/>
          <w:szCs w:val="20"/>
          <w:lang w:val="es-ES"/>
        </w:rPr>
        <w:t xml:space="preserve">el sector AICMA, </w:t>
      </w:r>
      <w:r w:rsidR="00F92DDE" w:rsidRPr="00F92DDE">
        <w:rPr>
          <w:rFonts w:ascii="Calibri" w:eastAsia="Calibri" w:hAnsi="Calibri" w:cs="Calibri"/>
          <w:color w:val="000000"/>
          <w:sz w:val="20"/>
          <w:szCs w:val="20"/>
          <w:lang w:val="es-ES"/>
        </w:rPr>
        <w:t>que,</w:t>
      </w:r>
      <w:r w:rsidRPr="00F92DDE">
        <w:rPr>
          <w:rFonts w:ascii="Calibri" w:eastAsia="Calibri" w:hAnsi="Calibri" w:cs="Calibri"/>
          <w:color w:val="000000"/>
          <w:sz w:val="20"/>
          <w:szCs w:val="20"/>
          <w:lang w:val="es-ES"/>
        </w:rPr>
        <w:t xml:space="preserve"> a su vez, crea escenarios para la reconciliación entre excombatientes</w:t>
      </w:r>
      <w:r w:rsidRPr="00F92DDE">
        <w:rPr>
          <w:rFonts w:ascii="Calibri" w:eastAsia="Calibri" w:hAnsi="Calibri" w:cs="Calibri"/>
          <w:sz w:val="20"/>
          <w:szCs w:val="20"/>
          <w:lang w:val="es-ES"/>
        </w:rPr>
        <w:t xml:space="preserve"> y comunidades que han sido afectadas por los artefactos explosivos</w:t>
      </w:r>
      <w:r w:rsidRPr="00F92DDE">
        <w:rPr>
          <w:rFonts w:ascii="Calibri" w:eastAsia="Calibri" w:hAnsi="Calibri" w:cs="Calibri"/>
          <w:color w:val="000000"/>
          <w:sz w:val="20"/>
          <w:szCs w:val="20"/>
          <w:lang w:val="es-ES"/>
        </w:rPr>
        <w:t xml:space="preserve"> en l</w:t>
      </w:r>
      <w:r w:rsidRPr="00F92DDE">
        <w:rPr>
          <w:rFonts w:ascii="Calibri" w:eastAsia="Calibri" w:hAnsi="Calibri" w:cs="Calibri"/>
          <w:sz w:val="20"/>
          <w:szCs w:val="20"/>
          <w:lang w:val="es-ES"/>
        </w:rPr>
        <w:t>as áreas de intervención</w:t>
      </w:r>
      <w:r w:rsidR="001F110A" w:rsidRPr="00F92DDE">
        <w:rPr>
          <w:rFonts w:ascii="Calibri" w:eastAsia="Calibri" w:hAnsi="Calibri" w:cs="Calibri"/>
          <w:sz w:val="20"/>
          <w:szCs w:val="20"/>
          <w:lang w:val="es-ES"/>
        </w:rPr>
        <w:t xml:space="preserve"> a </w:t>
      </w:r>
      <w:r w:rsidR="00F92DDE" w:rsidRPr="00F92DDE">
        <w:rPr>
          <w:rFonts w:ascii="Calibri" w:eastAsia="Calibri" w:hAnsi="Calibri" w:cs="Calibri"/>
          <w:sz w:val="20"/>
          <w:szCs w:val="20"/>
          <w:lang w:val="es-ES"/>
        </w:rPr>
        <w:t>través</w:t>
      </w:r>
      <w:r w:rsidR="001F110A" w:rsidRPr="00F92DDE">
        <w:rPr>
          <w:rFonts w:ascii="Calibri" w:eastAsia="Calibri" w:hAnsi="Calibri" w:cs="Calibri"/>
          <w:sz w:val="20"/>
          <w:szCs w:val="20"/>
          <w:lang w:val="es-ES"/>
        </w:rPr>
        <w:t xml:space="preserve"> de las actividades AICMA de carácter reparador</w:t>
      </w:r>
      <w:r w:rsidRPr="00F92DDE">
        <w:rPr>
          <w:rFonts w:ascii="Calibri" w:eastAsia="Calibri" w:hAnsi="Calibri" w:cs="Calibri"/>
          <w:color w:val="000000"/>
          <w:sz w:val="20"/>
          <w:szCs w:val="20"/>
          <w:lang w:val="es-ES"/>
        </w:rPr>
        <w:t>.</w:t>
      </w:r>
    </w:p>
    <w:p w14:paraId="742D9879" w14:textId="77777777" w:rsidR="00D56E68" w:rsidRPr="00F92DDE" w:rsidRDefault="00D56E68">
      <w:pPr>
        <w:ind w:left="720"/>
        <w:jc w:val="both"/>
        <w:rPr>
          <w:rFonts w:ascii="Calibri" w:eastAsia="Calibri" w:hAnsi="Calibri" w:cs="Calibri"/>
          <w:color w:val="000000"/>
          <w:sz w:val="20"/>
          <w:szCs w:val="20"/>
          <w:lang w:val="es-ES"/>
        </w:rPr>
      </w:pPr>
    </w:p>
    <w:p w14:paraId="143F53B8" w14:textId="77777777" w:rsidR="00D56E68" w:rsidRPr="00F92DDE" w:rsidRDefault="00246D80">
      <w:pPr>
        <w:ind w:left="720"/>
        <w:jc w:val="both"/>
        <w:rPr>
          <w:rFonts w:ascii="Calibri" w:eastAsia="Calibri" w:hAnsi="Calibri" w:cs="Calibri"/>
          <w:sz w:val="20"/>
          <w:szCs w:val="20"/>
          <w:lang w:val="es-ES"/>
        </w:rPr>
      </w:pPr>
      <w:r w:rsidRPr="00F92DDE">
        <w:rPr>
          <w:rFonts w:ascii="Calibri" w:eastAsia="Calibri" w:hAnsi="Calibri" w:cs="Calibri"/>
          <w:sz w:val="20"/>
          <w:szCs w:val="20"/>
          <w:lang w:val="es-ES"/>
        </w:rPr>
        <w:t>Durante el periodo reportado, los logros principales incluyen:</w:t>
      </w:r>
    </w:p>
    <w:p w14:paraId="5C7B73C3" w14:textId="77777777" w:rsidR="00D56E68" w:rsidRPr="00F92DDE" w:rsidRDefault="00D56E68">
      <w:pPr>
        <w:ind w:left="720"/>
        <w:jc w:val="both"/>
        <w:rPr>
          <w:rFonts w:ascii="Calibri" w:eastAsia="Calibri" w:hAnsi="Calibri" w:cs="Calibri"/>
          <w:sz w:val="20"/>
          <w:szCs w:val="20"/>
          <w:lang w:val="es-ES"/>
        </w:rPr>
      </w:pPr>
    </w:p>
    <w:p w14:paraId="0714E958" w14:textId="77777777" w:rsidR="00D56E68" w:rsidRPr="00F92DDE" w:rsidRDefault="00246D80">
      <w:pPr>
        <w:numPr>
          <w:ilvl w:val="0"/>
          <w:numId w:val="8"/>
        </w:numPr>
        <w:jc w:val="both"/>
        <w:rPr>
          <w:rFonts w:ascii="Calibri" w:eastAsia="Calibri" w:hAnsi="Calibri" w:cs="Calibri"/>
          <w:sz w:val="20"/>
          <w:szCs w:val="20"/>
          <w:lang w:val="es-ES"/>
        </w:rPr>
      </w:pPr>
      <w:r w:rsidRPr="00F92DDE">
        <w:rPr>
          <w:rFonts w:ascii="Calibri" w:eastAsia="Calibri" w:hAnsi="Calibri" w:cs="Calibri"/>
          <w:sz w:val="20"/>
          <w:szCs w:val="20"/>
          <w:lang w:val="es-ES"/>
        </w:rPr>
        <w:t>Apoyo a la reincorporación a través del fortalecimiento y a</w:t>
      </w:r>
      <w:r w:rsidR="000119A7" w:rsidRPr="00F92DDE">
        <w:rPr>
          <w:rFonts w:ascii="Calibri" w:eastAsia="Calibri" w:hAnsi="Calibri" w:cs="Calibri"/>
          <w:sz w:val="20"/>
          <w:szCs w:val="20"/>
          <w:lang w:val="es-ES"/>
        </w:rPr>
        <w:t>delanta</w:t>
      </w:r>
      <w:r w:rsidRPr="00F92DDE">
        <w:rPr>
          <w:rFonts w:ascii="Calibri" w:eastAsia="Calibri" w:hAnsi="Calibri" w:cs="Calibri"/>
          <w:sz w:val="20"/>
          <w:szCs w:val="20"/>
          <w:lang w:val="es-ES"/>
        </w:rPr>
        <w:t xml:space="preserve">miento del desarrollo organizacional y operacional de una organización colombiana de acción integral contra minas (AICMA), Humanicemos DH, formada predominantemente por excombatientes, como un vehículo de reincorporación socioeconómica con la capacidad de continuar después de la intervención del proyecto.  </w:t>
      </w:r>
    </w:p>
    <w:p w14:paraId="48487EDA" w14:textId="77777777" w:rsidR="00D56E68" w:rsidRPr="00F92DDE" w:rsidRDefault="00246D80">
      <w:pPr>
        <w:numPr>
          <w:ilvl w:val="1"/>
          <w:numId w:val="8"/>
        </w:numPr>
        <w:jc w:val="both"/>
        <w:rPr>
          <w:rFonts w:ascii="Calibri" w:eastAsia="Calibri" w:hAnsi="Calibri" w:cs="Calibri"/>
          <w:sz w:val="20"/>
          <w:szCs w:val="20"/>
          <w:lang w:val="es-ES"/>
        </w:rPr>
      </w:pPr>
      <w:r w:rsidRPr="00F92DDE">
        <w:rPr>
          <w:rFonts w:ascii="Calibri" w:eastAsia="Calibri" w:hAnsi="Calibri" w:cs="Calibri"/>
          <w:sz w:val="20"/>
          <w:szCs w:val="20"/>
          <w:lang w:val="es-ES"/>
        </w:rPr>
        <w:t>Contratación y formación de un equipo de gestión administrativa, organizacional, financiera</w:t>
      </w:r>
      <w:r w:rsidR="000119A7" w:rsidRPr="00F92DDE">
        <w:rPr>
          <w:rFonts w:ascii="Calibri" w:eastAsia="Calibri" w:hAnsi="Calibri" w:cs="Calibri"/>
          <w:sz w:val="20"/>
          <w:szCs w:val="20"/>
          <w:lang w:val="es-ES"/>
        </w:rPr>
        <w:t xml:space="preserve"> y operacional</w:t>
      </w:r>
      <w:r w:rsidRPr="00F92DDE">
        <w:rPr>
          <w:rFonts w:ascii="Calibri" w:eastAsia="Calibri" w:hAnsi="Calibri" w:cs="Calibri"/>
          <w:sz w:val="20"/>
          <w:szCs w:val="20"/>
          <w:lang w:val="es-ES"/>
        </w:rPr>
        <w:t>;</w:t>
      </w:r>
    </w:p>
    <w:p w14:paraId="20375FA4" w14:textId="77777777" w:rsidR="00EF61B2" w:rsidRPr="00F92DDE" w:rsidRDefault="00EF61B2" w:rsidP="00EF61B2">
      <w:pPr>
        <w:numPr>
          <w:ilvl w:val="1"/>
          <w:numId w:val="8"/>
        </w:numPr>
        <w:jc w:val="both"/>
        <w:rPr>
          <w:rFonts w:ascii="Calibri" w:eastAsia="Calibri" w:hAnsi="Calibri" w:cs="Calibri"/>
          <w:sz w:val="20"/>
          <w:szCs w:val="20"/>
          <w:lang w:val="es-ES"/>
        </w:rPr>
      </w:pPr>
      <w:r w:rsidRPr="00F92DDE">
        <w:rPr>
          <w:rFonts w:ascii="Calibri" w:eastAsia="Calibri" w:hAnsi="Calibri" w:cs="Calibri"/>
          <w:sz w:val="20"/>
          <w:szCs w:val="20"/>
          <w:lang w:val="es-ES"/>
        </w:rPr>
        <w:t>Formación técnica y mentoría continua en ocho áreas claves, incluyendo la gestión financiera, administrativa, recursos humanos, logística, comunicaciones, estratégica, e integral;</w:t>
      </w:r>
    </w:p>
    <w:p w14:paraId="075CE661" w14:textId="77777777" w:rsidR="00D56E68" w:rsidRPr="00F92DDE" w:rsidRDefault="00246D80" w:rsidP="003A5A3C">
      <w:pPr>
        <w:numPr>
          <w:ilvl w:val="1"/>
          <w:numId w:val="8"/>
        </w:numPr>
        <w:jc w:val="both"/>
        <w:rPr>
          <w:rFonts w:ascii="Calibri" w:eastAsia="Calibri" w:hAnsi="Calibri" w:cs="Calibri"/>
          <w:sz w:val="20"/>
          <w:szCs w:val="20"/>
          <w:lang w:val="es-ES"/>
        </w:rPr>
      </w:pPr>
      <w:r w:rsidRPr="00F92DDE">
        <w:rPr>
          <w:rFonts w:ascii="Calibri" w:eastAsia="Calibri" w:hAnsi="Calibri" w:cs="Calibri"/>
          <w:sz w:val="20"/>
          <w:szCs w:val="20"/>
          <w:lang w:val="es-ES"/>
        </w:rPr>
        <w:t xml:space="preserve">Desarrollo de 134 documentos de procedimientos y políticas organizacionales </w:t>
      </w:r>
      <w:r w:rsidR="00511E22">
        <w:rPr>
          <w:rFonts w:ascii="Calibri" w:eastAsia="Calibri" w:hAnsi="Calibri" w:cs="Calibri"/>
          <w:sz w:val="20"/>
          <w:szCs w:val="20"/>
          <w:lang w:val="es-ES"/>
        </w:rPr>
        <w:t>para áreas de gesti</w:t>
      </w:r>
      <w:r w:rsidR="003A5A3C">
        <w:rPr>
          <w:rFonts w:ascii="Calibri" w:eastAsia="Calibri" w:hAnsi="Calibri" w:cs="Calibri"/>
          <w:sz w:val="20"/>
          <w:szCs w:val="20"/>
          <w:lang w:val="es-ES"/>
        </w:rPr>
        <w:t>ón administrativa, financiera, logística y de recursos humanos.</w:t>
      </w:r>
    </w:p>
    <w:p w14:paraId="11FEDBE0" w14:textId="77777777" w:rsidR="00EF61B2" w:rsidRPr="00F92DDE" w:rsidRDefault="00EF61B2">
      <w:pPr>
        <w:numPr>
          <w:ilvl w:val="1"/>
          <w:numId w:val="8"/>
        </w:numPr>
        <w:jc w:val="both"/>
        <w:rPr>
          <w:rFonts w:ascii="Calibri" w:eastAsia="Calibri" w:hAnsi="Calibri" w:cs="Calibri"/>
          <w:sz w:val="20"/>
          <w:szCs w:val="20"/>
          <w:lang w:val="es-ES"/>
        </w:rPr>
      </w:pPr>
      <w:r w:rsidRPr="00F92DDE">
        <w:rPr>
          <w:rFonts w:ascii="Calibri" w:eastAsia="Calibri" w:hAnsi="Calibri" w:cs="Calibri"/>
          <w:sz w:val="20"/>
          <w:szCs w:val="20"/>
          <w:lang w:val="es-ES"/>
        </w:rPr>
        <w:lastRenderedPageBreak/>
        <w:t xml:space="preserve">Plan estratégico de incluir los temas de la gestión de subvenciones y la movilización de recursos durante 2019. </w:t>
      </w:r>
    </w:p>
    <w:p w14:paraId="7945E289" w14:textId="77777777" w:rsidR="00FB35C7" w:rsidRPr="00F92DDE" w:rsidRDefault="00246D80">
      <w:pPr>
        <w:numPr>
          <w:ilvl w:val="0"/>
          <w:numId w:val="8"/>
        </w:numPr>
        <w:jc w:val="both"/>
        <w:rPr>
          <w:rFonts w:ascii="Calibri" w:eastAsia="Calibri" w:hAnsi="Calibri" w:cs="Calibri"/>
          <w:sz w:val="20"/>
          <w:szCs w:val="20"/>
          <w:lang w:val="es-ES"/>
        </w:rPr>
      </w:pPr>
      <w:r w:rsidRPr="00F92DDE">
        <w:rPr>
          <w:rFonts w:ascii="Calibri" w:eastAsia="Calibri" w:hAnsi="Calibri" w:cs="Calibri"/>
          <w:sz w:val="20"/>
          <w:szCs w:val="20"/>
          <w:lang w:val="es-ES"/>
        </w:rPr>
        <w:t>Apoyo a la reincorporación a través de oportunidades económicas actuales y futuras para 105 excombatientes y 11 civiles empleados a través de este proyecto, incluyendo la provisión de entrenamiento técnico en los siguientes temas</w:t>
      </w:r>
      <w:r w:rsidR="00216CCF">
        <w:rPr>
          <w:rFonts w:ascii="Calibri" w:eastAsia="Calibri" w:hAnsi="Calibri" w:cs="Calibri"/>
          <w:sz w:val="20"/>
          <w:szCs w:val="20"/>
          <w:lang w:val="es-ES"/>
        </w:rPr>
        <w:t xml:space="preserve">, contando en algunos de ellos con la colaboración puntual de UNICEF, ONU Mujeres y </w:t>
      </w:r>
      <w:bookmarkStart w:id="5" w:name="_Hlk4412168"/>
      <w:r w:rsidR="00216CCF">
        <w:rPr>
          <w:rFonts w:ascii="Calibri" w:eastAsia="Calibri" w:hAnsi="Calibri" w:cs="Calibri"/>
          <w:sz w:val="20"/>
          <w:szCs w:val="20"/>
          <w:lang w:val="es-ES"/>
        </w:rPr>
        <w:t xml:space="preserve">el Centro de Información de Naciones Unidas </w:t>
      </w:r>
      <w:bookmarkEnd w:id="5"/>
      <w:r w:rsidR="00216CCF">
        <w:rPr>
          <w:rFonts w:ascii="Calibri" w:eastAsia="Calibri" w:hAnsi="Calibri" w:cs="Calibri"/>
          <w:sz w:val="20"/>
          <w:szCs w:val="20"/>
          <w:lang w:val="es-ES"/>
        </w:rPr>
        <w:t>(CINU)</w:t>
      </w:r>
      <w:r w:rsidRPr="00F92DDE">
        <w:rPr>
          <w:rFonts w:ascii="Calibri" w:eastAsia="Calibri" w:hAnsi="Calibri" w:cs="Calibri"/>
          <w:sz w:val="20"/>
          <w:szCs w:val="20"/>
          <w:lang w:val="es-ES"/>
        </w:rPr>
        <w:t xml:space="preserve">: </w:t>
      </w:r>
    </w:p>
    <w:p w14:paraId="09108A86" w14:textId="77777777" w:rsidR="00FB35C7" w:rsidRPr="00F92DDE" w:rsidRDefault="00FB35C7" w:rsidP="00FB35C7">
      <w:pPr>
        <w:numPr>
          <w:ilvl w:val="1"/>
          <w:numId w:val="8"/>
        </w:numPr>
        <w:jc w:val="both"/>
        <w:rPr>
          <w:rFonts w:ascii="Calibri" w:eastAsia="Calibri" w:hAnsi="Calibri" w:cs="Calibri"/>
          <w:sz w:val="20"/>
          <w:szCs w:val="20"/>
          <w:lang w:val="es-ES"/>
        </w:rPr>
      </w:pPr>
      <w:r w:rsidRPr="00F92DDE">
        <w:rPr>
          <w:rFonts w:ascii="Calibri" w:eastAsia="Calibri" w:hAnsi="Calibri" w:cs="Calibri"/>
          <w:sz w:val="20"/>
          <w:szCs w:val="20"/>
          <w:lang w:val="es-ES"/>
        </w:rPr>
        <w:t>D</w:t>
      </w:r>
      <w:r w:rsidR="00246D80" w:rsidRPr="00F92DDE">
        <w:rPr>
          <w:rFonts w:ascii="Calibri" w:eastAsia="Calibri" w:hAnsi="Calibri" w:cs="Calibri"/>
          <w:sz w:val="20"/>
          <w:szCs w:val="20"/>
          <w:lang w:val="es-ES"/>
        </w:rPr>
        <w:t xml:space="preserve">estrucción de artefactos explosivos - nivel 1 (EOD 1); </w:t>
      </w:r>
    </w:p>
    <w:p w14:paraId="5A9EE7C2" w14:textId="77777777" w:rsidR="00FB35C7" w:rsidRPr="00F92DDE" w:rsidRDefault="00FB35C7" w:rsidP="00FB35C7">
      <w:pPr>
        <w:numPr>
          <w:ilvl w:val="1"/>
          <w:numId w:val="8"/>
        </w:numPr>
        <w:jc w:val="both"/>
        <w:rPr>
          <w:rFonts w:ascii="Calibri" w:eastAsia="Calibri" w:hAnsi="Calibri" w:cs="Calibri"/>
          <w:sz w:val="20"/>
          <w:szCs w:val="20"/>
          <w:lang w:val="es-ES"/>
        </w:rPr>
      </w:pPr>
      <w:r w:rsidRPr="00F92DDE">
        <w:rPr>
          <w:rFonts w:ascii="Calibri" w:eastAsia="Calibri" w:hAnsi="Calibri" w:cs="Calibri"/>
          <w:sz w:val="20"/>
          <w:szCs w:val="20"/>
          <w:lang w:val="es-ES"/>
        </w:rPr>
        <w:t>D</w:t>
      </w:r>
      <w:r w:rsidR="00246D80" w:rsidRPr="00F92DDE">
        <w:rPr>
          <w:rFonts w:ascii="Calibri" w:eastAsia="Calibri" w:hAnsi="Calibri" w:cs="Calibri"/>
          <w:sz w:val="20"/>
          <w:szCs w:val="20"/>
          <w:lang w:val="es-ES"/>
        </w:rPr>
        <w:t xml:space="preserve">espeje manual; </w:t>
      </w:r>
    </w:p>
    <w:p w14:paraId="1D2DD658" w14:textId="77777777" w:rsidR="00FB35C7" w:rsidRPr="00F92DDE" w:rsidRDefault="00FB35C7" w:rsidP="00FB35C7">
      <w:pPr>
        <w:numPr>
          <w:ilvl w:val="1"/>
          <w:numId w:val="8"/>
        </w:numPr>
        <w:jc w:val="both"/>
        <w:rPr>
          <w:rFonts w:ascii="Calibri" w:eastAsia="Calibri" w:hAnsi="Calibri" w:cs="Calibri"/>
          <w:sz w:val="20"/>
          <w:szCs w:val="20"/>
          <w:lang w:val="es-ES"/>
        </w:rPr>
      </w:pPr>
      <w:r w:rsidRPr="00F92DDE">
        <w:rPr>
          <w:rFonts w:ascii="Calibri" w:eastAsia="Calibri" w:hAnsi="Calibri" w:cs="Calibri"/>
          <w:sz w:val="20"/>
          <w:szCs w:val="20"/>
          <w:lang w:val="es-ES"/>
        </w:rPr>
        <w:t>E</w:t>
      </w:r>
      <w:r w:rsidR="00246D80" w:rsidRPr="00F92DDE">
        <w:rPr>
          <w:rFonts w:ascii="Calibri" w:eastAsia="Calibri" w:hAnsi="Calibri" w:cs="Calibri"/>
          <w:sz w:val="20"/>
          <w:szCs w:val="20"/>
          <w:lang w:val="es-ES"/>
        </w:rPr>
        <w:t xml:space="preserve">studio no técnico; </w:t>
      </w:r>
    </w:p>
    <w:p w14:paraId="0284B1C8" w14:textId="77777777" w:rsidR="00EF61B2" w:rsidRPr="00F92DDE" w:rsidRDefault="00EF61B2" w:rsidP="00FB35C7">
      <w:pPr>
        <w:numPr>
          <w:ilvl w:val="1"/>
          <w:numId w:val="8"/>
        </w:numPr>
        <w:jc w:val="both"/>
        <w:rPr>
          <w:rFonts w:ascii="Calibri" w:eastAsia="Calibri" w:hAnsi="Calibri" w:cs="Calibri"/>
          <w:sz w:val="20"/>
          <w:szCs w:val="20"/>
          <w:lang w:val="es-ES"/>
        </w:rPr>
      </w:pPr>
      <w:r w:rsidRPr="00F92DDE">
        <w:rPr>
          <w:rFonts w:ascii="Calibri" w:eastAsia="Calibri" w:hAnsi="Calibri" w:cs="Calibri"/>
          <w:sz w:val="20"/>
          <w:szCs w:val="20"/>
          <w:lang w:val="es-ES"/>
        </w:rPr>
        <w:t>Entrenamiento para la asistencia médica en el terreno;</w:t>
      </w:r>
    </w:p>
    <w:p w14:paraId="37A507E5" w14:textId="77777777" w:rsidR="00FB35C7" w:rsidRPr="00F92DDE" w:rsidRDefault="00FB35C7" w:rsidP="00FB35C7">
      <w:pPr>
        <w:numPr>
          <w:ilvl w:val="1"/>
          <w:numId w:val="8"/>
        </w:numPr>
        <w:jc w:val="both"/>
        <w:rPr>
          <w:rFonts w:ascii="Calibri" w:eastAsia="Calibri" w:hAnsi="Calibri" w:cs="Calibri"/>
          <w:sz w:val="20"/>
          <w:szCs w:val="20"/>
          <w:lang w:val="es-ES"/>
        </w:rPr>
      </w:pPr>
      <w:r w:rsidRPr="00F92DDE">
        <w:rPr>
          <w:rFonts w:ascii="Calibri" w:eastAsia="Calibri" w:hAnsi="Calibri" w:cs="Calibri"/>
          <w:sz w:val="20"/>
          <w:szCs w:val="20"/>
          <w:lang w:val="es-ES"/>
        </w:rPr>
        <w:t>M</w:t>
      </w:r>
      <w:r w:rsidR="00246D80" w:rsidRPr="00F92DDE">
        <w:rPr>
          <w:rFonts w:ascii="Calibri" w:eastAsia="Calibri" w:hAnsi="Calibri" w:cs="Calibri"/>
          <w:sz w:val="20"/>
          <w:szCs w:val="20"/>
          <w:lang w:val="es-ES"/>
        </w:rPr>
        <w:t xml:space="preserve">antenimiento, uso, y reparación de detectores de metal; </w:t>
      </w:r>
    </w:p>
    <w:p w14:paraId="512CA58C" w14:textId="77777777" w:rsidR="00FB35C7" w:rsidRPr="00F92DDE" w:rsidRDefault="00FB35C7" w:rsidP="00FB35C7">
      <w:pPr>
        <w:numPr>
          <w:ilvl w:val="1"/>
          <w:numId w:val="8"/>
        </w:numPr>
        <w:jc w:val="both"/>
        <w:rPr>
          <w:rFonts w:ascii="Calibri" w:eastAsia="Calibri" w:hAnsi="Calibri" w:cs="Calibri"/>
          <w:sz w:val="20"/>
          <w:szCs w:val="20"/>
          <w:lang w:val="es-ES"/>
        </w:rPr>
      </w:pPr>
      <w:r w:rsidRPr="00F92DDE">
        <w:rPr>
          <w:rFonts w:ascii="Calibri" w:eastAsia="Calibri" w:hAnsi="Calibri" w:cs="Calibri"/>
          <w:sz w:val="20"/>
          <w:szCs w:val="20"/>
          <w:lang w:val="es-ES"/>
        </w:rPr>
        <w:t>E</w:t>
      </w:r>
      <w:r w:rsidR="00246D80" w:rsidRPr="00F92DDE">
        <w:rPr>
          <w:rFonts w:ascii="Calibri" w:eastAsia="Calibri" w:hAnsi="Calibri" w:cs="Calibri"/>
          <w:sz w:val="20"/>
          <w:szCs w:val="20"/>
          <w:lang w:val="es-ES"/>
        </w:rPr>
        <w:t xml:space="preserve">ducación en riesgo; </w:t>
      </w:r>
    </w:p>
    <w:p w14:paraId="38D7D609" w14:textId="77777777" w:rsidR="00FB35C7" w:rsidRPr="00F92DDE" w:rsidRDefault="00FB35C7" w:rsidP="00FB35C7">
      <w:pPr>
        <w:numPr>
          <w:ilvl w:val="1"/>
          <w:numId w:val="8"/>
        </w:numPr>
        <w:jc w:val="both"/>
        <w:rPr>
          <w:rFonts w:ascii="Calibri" w:eastAsia="Calibri" w:hAnsi="Calibri" w:cs="Calibri"/>
          <w:sz w:val="20"/>
          <w:szCs w:val="20"/>
          <w:lang w:val="es-ES"/>
        </w:rPr>
      </w:pPr>
      <w:r w:rsidRPr="00F92DDE">
        <w:rPr>
          <w:rFonts w:ascii="Calibri" w:eastAsia="Calibri" w:hAnsi="Calibri" w:cs="Calibri"/>
          <w:sz w:val="20"/>
          <w:szCs w:val="20"/>
          <w:lang w:val="es-ES"/>
        </w:rPr>
        <w:t>G</w:t>
      </w:r>
      <w:r w:rsidR="00246D80" w:rsidRPr="00F92DDE">
        <w:rPr>
          <w:rFonts w:ascii="Calibri" w:eastAsia="Calibri" w:hAnsi="Calibri" w:cs="Calibri"/>
          <w:sz w:val="20"/>
          <w:szCs w:val="20"/>
          <w:lang w:val="es-ES"/>
        </w:rPr>
        <w:t xml:space="preserve">estión de información; </w:t>
      </w:r>
    </w:p>
    <w:p w14:paraId="4B3AD981" w14:textId="77777777" w:rsidR="003A5A3C" w:rsidRDefault="00FB35C7" w:rsidP="00FB35C7">
      <w:pPr>
        <w:numPr>
          <w:ilvl w:val="1"/>
          <w:numId w:val="8"/>
        </w:numPr>
        <w:jc w:val="both"/>
        <w:rPr>
          <w:rFonts w:ascii="Calibri" w:eastAsia="Calibri" w:hAnsi="Calibri" w:cs="Calibri"/>
          <w:sz w:val="20"/>
          <w:szCs w:val="20"/>
          <w:lang w:val="es-ES"/>
        </w:rPr>
      </w:pPr>
      <w:r w:rsidRPr="00F92DDE">
        <w:rPr>
          <w:rFonts w:ascii="Calibri" w:eastAsia="Calibri" w:hAnsi="Calibri" w:cs="Calibri"/>
          <w:sz w:val="20"/>
          <w:szCs w:val="20"/>
          <w:lang w:val="es-ES"/>
        </w:rPr>
        <w:t>A</w:t>
      </w:r>
      <w:r w:rsidR="00246D80" w:rsidRPr="00F92DDE">
        <w:rPr>
          <w:rFonts w:ascii="Calibri" w:eastAsia="Calibri" w:hAnsi="Calibri" w:cs="Calibri"/>
          <w:sz w:val="20"/>
          <w:szCs w:val="20"/>
          <w:lang w:val="es-ES"/>
        </w:rPr>
        <w:t>lfabetización funcional</w:t>
      </w:r>
      <w:r w:rsidR="00216CCF">
        <w:rPr>
          <w:rFonts w:ascii="Calibri" w:eastAsia="Calibri" w:hAnsi="Calibri" w:cs="Calibri"/>
          <w:sz w:val="20"/>
          <w:szCs w:val="20"/>
          <w:lang w:val="es-ES"/>
        </w:rPr>
        <w:t>, comunicaciones,</w:t>
      </w:r>
      <w:r w:rsidRPr="00F92DDE">
        <w:rPr>
          <w:rFonts w:ascii="Calibri" w:eastAsia="Calibri" w:hAnsi="Calibri" w:cs="Calibri"/>
          <w:sz w:val="20"/>
          <w:szCs w:val="20"/>
          <w:lang w:val="es-ES"/>
        </w:rPr>
        <w:t xml:space="preserve"> y </w:t>
      </w:r>
      <w:r w:rsidR="00EF61B2" w:rsidRPr="00F92DDE">
        <w:rPr>
          <w:rFonts w:ascii="Calibri" w:eastAsia="Calibri" w:hAnsi="Calibri" w:cs="Calibri"/>
          <w:sz w:val="20"/>
          <w:szCs w:val="20"/>
          <w:lang w:val="es-ES"/>
        </w:rPr>
        <w:t xml:space="preserve">otros </w:t>
      </w:r>
      <w:r w:rsidR="00246D80" w:rsidRPr="00F92DDE">
        <w:rPr>
          <w:rFonts w:ascii="Calibri" w:eastAsia="Calibri" w:hAnsi="Calibri" w:cs="Calibri"/>
          <w:sz w:val="20"/>
          <w:szCs w:val="20"/>
          <w:lang w:val="es-ES"/>
        </w:rPr>
        <w:t>diversos entrenamientos complementarios.</w:t>
      </w:r>
    </w:p>
    <w:p w14:paraId="2BB71995" w14:textId="77777777" w:rsidR="00D56E68" w:rsidRPr="00F92DDE" w:rsidRDefault="00246D80">
      <w:pPr>
        <w:numPr>
          <w:ilvl w:val="0"/>
          <w:numId w:val="8"/>
        </w:numPr>
        <w:jc w:val="both"/>
        <w:rPr>
          <w:rFonts w:ascii="Calibri" w:eastAsia="Calibri" w:hAnsi="Calibri" w:cs="Calibri"/>
          <w:sz w:val="20"/>
          <w:szCs w:val="20"/>
          <w:lang w:val="es-ES"/>
        </w:rPr>
      </w:pPr>
      <w:r w:rsidRPr="00F92DDE">
        <w:rPr>
          <w:rFonts w:ascii="Calibri" w:eastAsia="Calibri" w:hAnsi="Calibri" w:cs="Calibri"/>
          <w:sz w:val="20"/>
          <w:szCs w:val="20"/>
          <w:lang w:val="es-ES"/>
        </w:rPr>
        <w:t>Contribución de lecciones aprendidas</w:t>
      </w:r>
      <w:r w:rsidR="00EF61B2" w:rsidRPr="00F92DDE">
        <w:rPr>
          <w:rFonts w:ascii="Calibri" w:eastAsia="Calibri" w:hAnsi="Calibri" w:cs="Calibri"/>
          <w:sz w:val="20"/>
          <w:szCs w:val="20"/>
          <w:lang w:val="es-ES"/>
        </w:rPr>
        <w:t xml:space="preserve"> y </w:t>
      </w:r>
      <w:r w:rsidRPr="00F92DDE">
        <w:rPr>
          <w:rFonts w:ascii="Calibri" w:eastAsia="Calibri" w:hAnsi="Calibri" w:cs="Calibri"/>
          <w:sz w:val="20"/>
          <w:szCs w:val="20"/>
          <w:lang w:val="es-ES"/>
        </w:rPr>
        <w:t>buenas prácticas</w:t>
      </w:r>
      <w:r w:rsidR="00EF61B2" w:rsidRPr="00F92DDE">
        <w:rPr>
          <w:rFonts w:ascii="Calibri" w:eastAsia="Calibri" w:hAnsi="Calibri" w:cs="Calibri"/>
          <w:sz w:val="20"/>
          <w:szCs w:val="20"/>
          <w:lang w:val="es-ES"/>
        </w:rPr>
        <w:t xml:space="preserve"> </w:t>
      </w:r>
      <w:r w:rsidRPr="00F92DDE">
        <w:rPr>
          <w:rFonts w:ascii="Calibri" w:eastAsia="Calibri" w:hAnsi="Calibri" w:cs="Calibri"/>
          <w:sz w:val="20"/>
          <w:szCs w:val="20"/>
          <w:lang w:val="es-ES"/>
        </w:rPr>
        <w:t>sobre la acción integral contra minas como un mecanismo para la reincorporación de excombatientes tras un proceso de paz</w:t>
      </w:r>
      <w:r w:rsidR="00EF61B2" w:rsidRPr="00F92DDE">
        <w:rPr>
          <w:rFonts w:ascii="Calibri" w:eastAsia="Calibri" w:hAnsi="Calibri" w:cs="Calibri"/>
          <w:sz w:val="20"/>
          <w:szCs w:val="20"/>
          <w:lang w:val="es-ES"/>
        </w:rPr>
        <w:t xml:space="preserve">, representando perspectivas distintas </w:t>
      </w:r>
      <w:r w:rsidRPr="00F92DDE">
        <w:rPr>
          <w:rFonts w:ascii="Calibri" w:eastAsia="Calibri" w:hAnsi="Calibri" w:cs="Calibri"/>
          <w:sz w:val="20"/>
          <w:szCs w:val="20"/>
          <w:lang w:val="es-ES"/>
        </w:rPr>
        <w:t>que podría</w:t>
      </w:r>
      <w:r w:rsidR="00EF61B2" w:rsidRPr="00F92DDE">
        <w:rPr>
          <w:rFonts w:ascii="Calibri" w:eastAsia="Calibri" w:hAnsi="Calibri" w:cs="Calibri"/>
          <w:sz w:val="20"/>
          <w:szCs w:val="20"/>
          <w:lang w:val="es-ES"/>
        </w:rPr>
        <w:t>n</w:t>
      </w:r>
      <w:r w:rsidRPr="00F92DDE">
        <w:rPr>
          <w:rFonts w:ascii="Calibri" w:eastAsia="Calibri" w:hAnsi="Calibri" w:cs="Calibri"/>
          <w:sz w:val="20"/>
          <w:szCs w:val="20"/>
          <w:lang w:val="es-ES"/>
        </w:rPr>
        <w:t xml:space="preserve"> ayudar a fortalecer tanto el sector AICMA en Colombia como a futuros procesos de paz nacionales o internacionales. </w:t>
      </w:r>
    </w:p>
    <w:p w14:paraId="2A5D3C4D" w14:textId="77777777" w:rsidR="00D56E68" w:rsidRPr="00F92DDE" w:rsidRDefault="00D56E68">
      <w:pPr>
        <w:jc w:val="both"/>
        <w:rPr>
          <w:rFonts w:ascii="Calibri" w:eastAsia="Calibri" w:hAnsi="Calibri" w:cs="Calibri"/>
          <w:sz w:val="20"/>
          <w:szCs w:val="20"/>
          <w:lang w:val="es-ES"/>
        </w:rPr>
      </w:pPr>
    </w:p>
    <w:p w14:paraId="55DF2146" w14:textId="77777777" w:rsidR="00D56E68" w:rsidRPr="00F92DDE" w:rsidRDefault="00246D80" w:rsidP="00EF61B2">
      <w:pPr>
        <w:ind w:left="720"/>
        <w:jc w:val="both"/>
        <w:rPr>
          <w:rFonts w:ascii="Calibri" w:eastAsia="Calibri" w:hAnsi="Calibri" w:cs="Calibri"/>
          <w:sz w:val="20"/>
          <w:szCs w:val="20"/>
          <w:lang w:val="es-ES"/>
        </w:rPr>
      </w:pPr>
      <w:r w:rsidRPr="00F92DDE">
        <w:rPr>
          <w:rFonts w:ascii="Calibri" w:eastAsia="Calibri" w:hAnsi="Calibri" w:cs="Calibri"/>
          <w:sz w:val="20"/>
          <w:szCs w:val="20"/>
          <w:lang w:val="es-ES"/>
        </w:rPr>
        <w:t xml:space="preserve">El 6 de diciembre del 2018, el Comité Directivo aprobó la enmienda sin costo de este proyecto que extendió la duración hasta el 4 de agosto del 2019 </w:t>
      </w:r>
      <w:r w:rsidR="00F41C41" w:rsidRPr="00F92DDE">
        <w:rPr>
          <w:rFonts w:ascii="Calibri" w:eastAsia="Calibri" w:hAnsi="Calibri" w:cs="Calibri"/>
          <w:sz w:val="20"/>
          <w:szCs w:val="20"/>
          <w:lang w:val="es-ES"/>
        </w:rPr>
        <w:t xml:space="preserve">y que amplió </w:t>
      </w:r>
      <w:r w:rsidRPr="00F92DDE">
        <w:rPr>
          <w:rFonts w:ascii="Calibri" w:eastAsia="Calibri" w:hAnsi="Calibri" w:cs="Calibri"/>
          <w:sz w:val="20"/>
          <w:szCs w:val="20"/>
          <w:lang w:val="es-ES"/>
        </w:rPr>
        <w:t xml:space="preserve">el alcance </w:t>
      </w:r>
      <w:r w:rsidR="00F41C41" w:rsidRPr="00F92DDE">
        <w:rPr>
          <w:rFonts w:ascii="Calibri" w:eastAsia="Calibri" w:hAnsi="Calibri" w:cs="Calibri"/>
          <w:sz w:val="20"/>
          <w:szCs w:val="20"/>
          <w:lang w:val="es-ES"/>
        </w:rPr>
        <w:t xml:space="preserve">técnico para incluir actividades adicionales y complementarias de acción integral contra minas. </w:t>
      </w:r>
    </w:p>
    <w:p w14:paraId="6C0C6952" w14:textId="77777777" w:rsidR="00D56E68" w:rsidRPr="00F92DDE" w:rsidRDefault="00D56E68">
      <w:pPr>
        <w:jc w:val="both"/>
        <w:rPr>
          <w:sz w:val="20"/>
          <w:szCs w:val="20"/>
          <w:lang w:val="es-ES"/>
        </w:rPr>
      </w:pPr>
    </w:p>
    <w:p w14:paraId="33316866" w14:textId="77777777" w:rsidR="00D56E68" w:rsidRPr="00F92DDE" w:rsidRDefault="00D56E68">
      <w:pPr>
        <w:ind w:left="720"/>
        <w:jc w:val="both"/>
        <w:rPr>
          <w:rFonts w:ascii="Calibri" w:eastAsia="Calibri" w:hAnsi="Calibri" w:cs="Calibri"/>
          <w:sz w:val="20"/>
          <w:szCs w:val="20"/>
          <w:lang w:val="es-ES"/>
        </w:rPr>
      </w:pPr>
    </w:p>
    <w:p w14:paraId="097EE368" w14:textId="77777777" w:rsidR="00D56E68" w:rsidRPr="00F92DDE" w:rsidRDefault="00246D80">
      <w:pPr>
        <w:numPr>
          <w:ilvl w:val="0"/>
          <w:numId w:val="4"/>
        </w:numPr>
        <w:jc w:val="both"/>
        <w:rPr>
          <w:rFonts w:ascii="Calibri" w:eastAsia="Calibri" w:hAnsi="Calibri" w:cs="Calibri"/>
          <w:b/>
          <w:sz w:val="20"/>
          <w:szCs w:val="20"/>
          <w:lang w:val="es-ES"/>
        </w:rPr>
      </w:pPr>
      <w:r w:rsidRPr="00F92DDE">
        <w:rPr>
          <w:rFonts w:ascii="Calibri" w:eastAsia="Calibri" w:hAnsi="Calibri" w:cs="Calibri"/>
          <w:b/>
          <w:sz w:val="20"/>
          <w:szCs w:val="20"/>
          <w:lang w:val="es-ES"/>
        </w:rPr>
        <w:t xml:space="preserve">CONTEXTO Y OBJETIVO </w:t>
      </w:r>
    </w:p>
    <w:p w14:paraId="63E6B1CB" w14:textId="77777777" w:rsidR="00D56E68" w:rsidRPr="00F92DDE" w:rsidRDefault="00D56E68">
      <w:pPr>
        <w:ind w:left="720"/>
        <w:jc w:val="both"/>
        <w:rPr>
          <w:rFonts w:ascii="Calibri" w:eastAsia="Calibri" w:hAnsi="Calibri" w:cs="Calibri"/>
          <w:b/>
          <w:sz w:val="20"/>
          <w:szCs w:val="20"/>
          <w:lang w:val="es-ES"/>
        </w:rPr>
      </w:pPr>
    </w:p>
    <w:p w14:paraId="243FAE9C" w14:textId="77777777" w:rsidR="00D56E68" w:rsidRPr="00F92DDE" w:rsidRDefault="00D56E68">
      <w:pPr>
        <w:jc w:val="both"/>
        <w:rPr>
          <w:rFonts w:ascii="Calibri" w:eastAsia="Calibri" w:hAnsi="Calibri" w:cs="Calibri"/>
          <w:b/>
          <w:sz w:val="20"/>
          <w:szCs w:val="20"/>
          <w:lang w:val="es-ES"/>
        </w:rPr>
      </w:pPr>
    </w:p>
    <w:p w14:paraId="3A1A65CC" w14:textId="77777777" w:rsidR="00D56E68" w:rsidRPr="00F92DDE" w:rsidRDefault="00246D80">
      <w:pPr>
        <w:jc w:val="both"/>
        <w:rPr>
          <w:rFonts w:ascii="Calibri" w:eastAsia="Calibri" w:hAnsi="Calibri" w:cs="Calibri"/>
          <w:sz w:val="20"/>
          <w:szCs w:val="20"/>
          <w:lang w:val="es-ES"/>
        </w:rPr>
      </w:pPr>
      <w:r w:rsidRPr="00F92DDE">
        <w:rPr>
          <w:rFonts w:ascii="Calibri" w:eastAsia="Calibri" w:hAnsi="Calibri" w:cs="Calibri"/>
          <w:sz w:val="20"/>
          <w:szCs w:val="20"/>
          <w:lang w:val="es-ES"/>
        </w:rPr>
        <w:t xml:space="preserve">Una vez firmado el Acuerdo Final para la Terminación del Conflicto y la Construcción de una Paz Estable y Duradera “Acuerdo de </w:t>
      </w:r>
      <w:r w:rsidR="001F110A" w:rsidRPr="00F92DDE">
        <w:rPr>
          <w:rFonts w:ascii="Calibri" w:eastAsia="Calibri" w:hAnsi="Calibri" w:cs="Calibri"/>
          <w:sz w:val="20"/>
          <w:szCs w:val="20"/>
          <w:lang w:val="es-ES"/>
        </w:rPr>
        <w:t>P</w:t>
      </w:r>
      <w:r w:rsidRPr="00F92DDE">
        <w:rPr>
          <w:rFonts w:ascii="Calibri" w:eastAsia="Calibri" w:hAnsi="Calibri" w:cs="Calibri"/>
          <w:sz w:val="20"/>
          <w:szCs w:val="20"/>
          <w:lang w:val="es-ES"/>
        </w:rPr>
        <w:t>az”, uno de los grandes retos es lograr la reincorporación efectiva de los ex-combatientes de las FARC-EP. Con el objetivo de configurar escenarios y ofrecer iniciativas para promover la reincorporación de excombatientes, el Fondo Multidonante de Naciones Unidas para el Posconflicto (MPTF) aprobó el proyecto cuyo objetivo principal es apoyar la reincorporación de hasta 146 mujeres y hombres excombatientes a través de la consolidación de la organización no gubernamental ‘Corporación Brigadas de Excombatientes para la Paz y el Desminado Humanitario’ - Humanicemos DH, que desarrollará operaciones de desminado humanitario, contribuyendo a la liberación de tierras y la construcción y sostenimiento de paz en el territorio colombiano, implementado por el Servicio de Naciones Unidas de Acción Contra Minas en Colombia (UNMAS Colombia) a través de la Oficina de Naciones Unidas de Servicios para Proyectos (UNOPS).</w:t>
      </w:r>
    </w:p>
    <w:p w14:paraId="21C015C2" w14:textId="77777777" w:rsidR="00D56E68" w:rsidRPr="00F92DDE" w:rsidRDefault="00D56E68">
      <w:pPr>
        <w:jc w:val="both"/>
        <w:rPr>
          <w:rFonts w:ascii="Calibri" w:eastAsia="Calibri" w:hAnsi="Calibri" w:cs="Calibri"/>
          <w:sz w:val="20"/>
          <w:szCs w:val="20"/>
          <w:lang w:val="es-ES"/>
        </w:rPr>
      </w:pPr>
    </w:p>
    <w:p w14:paraId="610F745D" w14:textId="77777777" w:rsidR="00230F78" w:rsidRDefault="00246D80">
      <w:pPr>
        <w:jc w:val="both"/>
        <w:rPr>
          <w:rFonts w:ascii="Calibri" w:eastAsia="Calibri" w:hAnsi="Calibri" w:cs="Calibri"/>
          <w:sz w:val="20"/>
          <w:szCs w:val="20"/>
          <w:lang w:val="es-ES"/>
        </w:rPr>
      </w:pPr>
      <w:r w:rsidRPr="00F92DDE">
        <w:rPr>
          <w:rFonts w:ascii="Calibri" w:eastAsia="Calibri" w:hAnsi="Calibri" w:cs="Calibri"/>
          <w:sz w:val="20"/>
          <w:szCs w:val="20"/>
          <w:lang w:val="es-ES"/>
        </w:rPr>
        <w:t xml:space="preserve">El proyecto está metodológicamente estructurado para facilitar la reincorporación a través del fortalecimiento de Humanicemos DH. Para lograrlo, </w:t>
      </w:r>
      <w:r w:rsidR="00230F78">
        <w:rPr>
          <w:rFonts w:ascii="Calibri" w:eastAsia="Calibri" w:hAnsi="Calibri" w:cs="Calibri"/>
          <w:sz w:val="20"/>
          <w:szCs w:val="20"/>
          <w:lang w:val="es-ES"/>
        </w:rPr>
        <w:t>se diseñó</w:t>
      </w:r>
      <w:r w:rsidRPr="00F92DDE">
        <w:rPr>
          <w:rFonts w:ascii="Calibri" w:eastAsia="Calibri" w:hAnsi="Calibri" w:cs="Calibri"/>
          <w:sz w:val="20"/>
          <w:szCs w:val="20"/>
          <w:lang w:val="es-ES"/>
        </w:rPr>
        <w:t xml:space="preserve"> una estrategia de fortalecimiento organizacional y operacional </w:t>
      </w:r>
      <w:r w:rsidR="0034681F">
        <w:rPr>
          <w:rFonts w:ascii="Calibri" w:eastAsia="Calibri" w:hAnsi="Calibri" w:cs="Calibri"/>
          <w:sz w:val="20"/>
          <w:szCs w:val="20"/>
          <w:lang w:val="es-ES"/>
        </w:rPr>
        <w:t>liderado por</w:t>
      </w:r>
      <w:r w:rsidRPr="00F92DDE">
        <w:rPr>
          <w:rFonts w:ascii="Calibri" w:eastAsia="Calibri" w:hAnsi="Calibri" w:cs="Calibri"/>
          <w:sz w:val="20"/>
          <w:szCs w:val="20"/>
          <w:lang w:val="es-ES"/>
        </w:rPr>
        <w:t xml:space="preserve"> UNMAS Colombia, y</w:t>
      </w:r>
      <w:r w:rsidR="0034681F">
        <w:rPr>
          <w:rFonts w:ascii="Calibri" w:eastAsia="Calibri" w:hAnsi="Calibri" w:cs="Calibri"/>
          <w:sz w:val="20"/>
          <w:szCs w:val="20"/>
          <w:lang w:val="es-ES"/>
        </w:rPr>
        <w:t xml:space="preserve"> </w:t>
      </w:r>
      <w:r w:rsidRPr="00F92DDE">
        <w:rPr>
          <w:rFonts w:ascii="Calibri" w:eastAsia="Calibri" w:hAnsi="Calibri" w:cs="Calibri"/>
          <w:sz w:val="20"/>
          <w:szCs w:val="20"/>
          <w:lang w:val="es-ES"/>
        </w:rPr>
        <w:t xml:space="preserve"> fortalecimiento operacional indirecto de </w:t>
      </w:r>
      <w:r w:rsidR="0034681F">
        <w:rPr>
          <w:rFonts w:ascii="Calibri" w:eastAsia="Calibri" w:hAnsi="Calibri" w:cs="Calibri"/>
          <w:sz w:val="20"/>
          <w:szCs w:val="20"/>
          <w:lang w:val="es-ES"/>
        </w:rPr>
        <w:t xml:space="preserve">Humanicemos DH </w:t>
      </w:r>
      <w:r w:rsidRPr="00F92DDE">
        <w:rPr>
          <w:rFonts w:ascii="Calibri" w:eastAsia="Calibri" w:hAnsi="Calibri" w:cs="Calibri"/>
          <w:sz w:val="20"/>
          <w:szCs w:val="20"/>
          <w:lang w:val="es-ES"/>
        </w:rPr>
        <w:t>a través del entrenamiento técnico de personal ex combatiente, con el apoyo de las organizaciones civiles de desminado humanitario acreditadas</w:t>
      </w:r>
      <w:r w:rsidR="00230F78">
        <w:rPr>
          <w:rFonts w:ascii="Calibri" w:eastAsia="Calibri" w:hAnsi="Calibri" w:cs="Calibri"/>
          <w:sz w:val="20"/>
          <w:szCs w:val="20"/>
          <w:lang w:val="es-ES"/>
        </w:rPr>
        <w:t xml:space="preserve"> en el país</w:t>
      </w:r>
      <w:r w:rsidR="0034681F">
        <w:rPr>
          <w:rFonts w:ascii="Calibri" w:eastAsia="Calibri" w:hAnsi="Calibri" w:cs="Calibri"/>
          <w:sz w:val="20"/>
          <w:szCs w:val="20"/>
          <w:lang w:val="es-ES"/>
        </w:rPr>
        <w:t xml:space="preserve">. Para el desarrollo del proceso, se contaba con </w:t>
      </w:r>
      <w:r w:rsidR="00230F78">
        <w:rPr>
          <w:rFonts w:ascii="Calibri" w:eastAsia="Calibri" w:hAnsi="Calibri" w:cs="Calibri"/>
          <w:sz w:val="20"/>
          <w:szCs w:val="20"/>
          <w:lang w:val="es-ES"/>
        </w:rPr>
        <w:t>el involucramiento inicial de la OEA como responsable del componente de gestión de calidad externa en representación de</w:t>
      </w:r>
      <w:r w:rsidRPr="00F92DDE">
        <w:rPr>
          <w:rFonts w:ascii="Calibri" w:eastAsia="Calibri" w:hAnsi="Calibri" w:cs="Calibri"/>
          <w:sz w:val="20"/>
          <w:szCs w:val="20"/>
          <w:lang w:val="es-ES"/>
        </w:rPr>
        <w:t xml:space="preserve"> la Autoridad Nacional del sector de Acción Contra Minas en Colombia. </w:t>
      </w:r>
      <w:r w:rsidR="00230F78">
        <w:rPr>
          <w:rFonts w:ascii="Calibri" w:eastAsia="Calibri" w:hAnsi="Calibri" w:cs="Calibri"/>
          <w:sz w:val="20"/>
          <w:szCs w:val="20"/>
          <w:lang w:val="es-ES"/>
        </w:rPr>
        <w:t>No obstante, una vez iniciada la implementación, la OEA anunció su imposibilidad de ejecutar el componente de gestión de calidad para el personal en proceso de reincorporación.</w:t>
      </w:r>
    </w:p>
    <w:p w14:paraId="28EFF92A" w14:textId="77777777" w:rsidR="00230F78" w:rsidRDefault="00230F78">
      <w:pPr>
        <w:jc w:val="both"/>
        <w:rPr>
          <w:rFonts w:ascii="Calibri" w:eastAsia="Calibri" w:hAnsi="Calibri" w:cs="Calibri"/>
          <w:sz w:val="20"/>
          <w:szCs w:val="20"/>
          <w:lang w:val="es-ES"/>
        </w:rPr>
      </w:pPr>
    </w:p>
    <w:p w14:paraId="193690E2" w14:textId="77777777" w:rsidR="00D56E68" w:rsidRPr="00F92DDE" w:rsidRDefault="00230F78">
      <w:pPr>
        <w:jc w:val="both"/>
        <w:rPr>
          <w:rFonts w:ascii="Calibri" w:eastAsia="Calibri" w:hAnsi="Calibri" w:cs="Calibri"/>
          <w:sz w:val="20"/>
          <w:szCs w:val="20"/>
          <w:lang w:val="es-ES"/>
        </w:rPr>
      </w:pPr>
      <w:r>
        <w:rPr>
          <w:rFonts w:ascii="Calibri" w:eastAsia="Calibri" w:hAnsi="Calibri" w:cs="Calibri"/>
          <w:sz w:val="20"/>
          <w:szCs w:val="20"/>
          <w:lang w:val="es-ES"/>
        </w:rPr>
        <w:t>En este contexto,</w:t>
      </w:r>
      <w:r w:rsidR="00246D80" w:rsidRPr="00F92DDE">
        <w:rPr>
          <w:rFonts w:ascii="Calibri" w:eastAsia="Calibri" w:hAnsi="Calibri" w:cs="Calibri"/>
          <w:sz w:val="20"/>
          <w:szCs w:val="20"/>
          <w:lang w:val="es-ES"/>
        </w:rPr>
        <w:t xml:space="preserve"> durante el 2018 el proyecto se ejecutó </w:t>
      </w:r>
      <w:r w:rsidR="0034681F">
        <w:rPr>
          <w:rFonts w:ascii="Calibri" w:eastAsia="Calibri" w:hAnsi="Calibri" w:cs="Calibri"/>
          <w:sz w:val="20"/>
          <w:szCs w:val="20"/>
          <w:lang w:val="es-ES"/>
        </w:rPr>
        <w:t xml:space="preserve">únicamente </w:t>
      </w:r>
      <w:r w:rsidR="00246D80" w:rsidRPr="00F92DDE">
        <w:rPr>
          <w:rFonts w:ascii="Calibri" w:eastAsia="Calibri" w:hAnsi="Calibri" w:cs="Calibri"/>
          <w:sz w:val="20"/>
          <w:szCs w:val="20"/>
          <w:lang w:val="es-ES"/>
        </w:rPr>
        <w:t>con el apoyo de Ayuda Popular Noruega (APN)</w:t>
      </w:r>
      <w:r w:rsidR="0034681F">
        <w:rPr>
          <w:rFonts w:ascii="Calibri" w:eastAsia="Calibri" w:hAnsi="Calibri" w:cs="Calibri"/>
          <w:sz w:val="20"/>
          <w:szCs w:val="20"/>
          <w:lang w:val="es-ES"/>
        </w:rPr>
        <w:t>,</w:t>
      </w:r>
      <w:r w:rsidR="00246D80" w:rsidRPr="00F92DDE">
        <w:rPr>
          <w:rFonts w:ascii="Calibri" w:eastAsia="Calibri" w:hAnsi="Calibri" w:cs="Calibri"/>
          <w:sz w:val="20"/>
          <w:szCs w:val="20"/>
          <w:lang w:val="es-ES"/>
        </w:rPr>
        <w:t xml:space="preserve"> The Halo Trust </w:t>
      </w:r>
      <w:r w:rsidR="0034681F">
        <w:rPr>
          <w:rFonts w:ascii="Calibri" w:eastAsia="Calibri" w:hAnsi="Calibri" w:cs="Calibri"/>
          <w:sz w:val="20"/>
          <w:szCs w:val="20"/>
          <w:lang w:val="es-ES"/>
        </w:rPr>
        <w:t xml:space="preserve">y parcialmente CCCM, </w:t>
      </w:r>
      <w:r w:rsidR="00246D80" w:rsidRPr="00F92DDE">
        <w:rPr>
          <w:rFonts w:ascii="Calibri" w:eastAsia="Calibri" w:hAnsi="Calibri" w:cs="Calibri"/>
          <w:sz w:val="20"/>
          <w:szCs w:val="20"/>
          <w:lang w:val="es-ES"/>
        </w:rPr>
        <w:t xml:space="preserve">como socios implementadores. The Halo Trust </w:t>
      </w:r>
      <w:r w:rsidR="006E03EA" w:rsidRPr="00F92DDE">
        <w:rPr>
          <w:rFonts w:ascii="Calibri" w:eastAsia="Calibri" w:hAnsi="Calibri" w:cs="Calibri"/>
          <w:sz w:val="20"/>
          <w:szCs w:val="20"/>
          <w:lang w:val="es-ES"/>
        </w:rPr>
        <w:t xml:space="preserve">determinó que no podía continuar su participación debido a las exigencias estrictas del Gobierno de los EEUU vinculadas al apoyo a la población reincorporada, y se retiró del proyecto el </w:t>
      </w:r>
      <w:r w:rsidR="00246D80" w:rsidRPr="00F92DDE">
        <w:rPr>
          <w:rFonts w:ascii="Calibri" w:eastAsia="Calibri" w:hAnsi="Calibri" w:cs="Calibri"/>
          <w:sz w:val="20"/>
          <w:szCs w:val="20"/>
          <w:lang w:val="es-ES"/>
        </w:rPr>
        <w:t>3 de agosto de 2018</w:t>
      </w:r>
      <w:r w:rsidR="006E03EA" w:rsidRPr="00F92DDE">
        <w:rPr>
          <w:rFonts w:ascii="Calibri" w:eastAsia="Calibri" w:hAnsi="Calibri" w:cs="Calibri"/>
          <w:sz w:val="20"/>
          <w:szCs w:val="20"/>
          <w:lang w:val="es-ES"/>
        </w:rPr>
        <w:t>. Par</w:t>
      </w:r>
      <w:r>
        <w:rPr>
          <w:rFonts w:ascii="Calibri" w:eastAsia="Calibri" w:hAnsi="Calibri" w:cs="Calibri"/>
          <w:sz w:val="20"/>
          <w:szCs w:val="20"/>
          <w:lang w:val="es-ES"/>
        </w:rPr>
        <w:t>a</w:t>
      </w:r>
      <w:r w:rsidR="006E03EA" w:rsidRPr="00F92DDE">
        <w:rPr>
          <w:rFonts w:ascii="Calibri" w:eastAsia="Calibri" w:hAnsi="Calibri" w:cs="Calibri"/>
          <w:sz w:val="20"/>
          <w:szCs w:val="20"/>
          <w:lang w:val="es-ES"/>
        </w:rPr>
        <w:t xml:space="preserve"> remplazarlo, </w:t>
      </w:r>
      <w:r w:rsidR="00246D80" w:rsidRPr="00F92DDE">
        <w:rPr>
          <w:rFonts w:ascii="Calibri" w:eastAsia="Calibri" w:hAnsi="Calibri" w:cs="Calibri"/>
          <w:sz w:val="20"/>
          <w:szCs w:val="20"/>
          <w:lang w:val="es-ES"/>
        </w:rPr>
        <w:t xml:space="preserve">UNMAS Colombia propuso la inclusión de Campaña Colombiana Contra Minas (CCCM) como nuevo socio, </w:t>
      </w:r>
      <w:r w:rsidR="00F41C41" w:rsidRPr="00F92DDE">
        <w:rPr>
          <w:rFonts w:ascii="Calibri" w:eastAsia="Calibri" w:hAnsi="Calibri" w:cs="Calibri"/>
          <w:sz w:val="20"/>
          <w:szCs w:val="20"/>
          <w:lang w:val="es-ES"/>
        </w:rPr>
        <w:t xml:space="preserve">y este cambio fue </w:t>
      </w:r>
      <w:r w:rsidR="00246D80" w:rsidRPr="00F92DDE">
        <w:rPr>
          <w:rFonts w:ascii="Calibri" w:eastAsia="Calibri" w:hAnsi="Calibri" w:cs="Calibri"/>
          <w:sz w:val="20"/>
          <w:szCs w:val="20"/>
          <w:lang w:val="es-ES"/>
        </w:rPr>
        <w:t xml:space="preserve">aprobado en la enmienda del </w:t>
      </w:r>
      <w:r w:rsidR="00F41C41" w:rsidRPr="00F92DDE">
        <w:rPr>
          <w:rFonts w:ascii="Calibri" w:eastAsia="Calibri" w:hAnsi="Calibri" w:cs="Calibri"/>
          <w:sz w:val="20"/>
          <w:szCs w:val="20"/>
          <w:lang w:val="es-ES"/>
        </w:rPr>
        <w:t>p</w:t>
      </w:r>
      <w:r w:rsidR="00246D80" w:rsidRPr="00F92DDE">
        <w:rPr>
          <w:rFonts w:ascii="Calibri" w:eastAsia="Calibri" w:hAnsi="Calibri" w:cs="Calibri"/>
          <w:sz w:val="20"/>
          <w:szCs w:val="20"/>
          <w:lang w:val="es-ES"/>
        </w:rPr>
        <w:t>royecto el 6 de diciembre de 2018.</w:t>
      </w:r>
    </w:p>
    <w:p w14:paraId="5D60F2A9" w14:textId="77777777" w:rsidR="00D56E68" w:rsidRPr="00F92DDE" w:rsidRDefault="00D56E68">
      <w:pPr>
        <w:jc w:val="both"/>
        <w:rPr>
          <w:rFonts w:ascii="Calibri" w:eastAsia="Calibri" w:hAnsi="Calibri" w:cs="Calibri"/>
          <w:sz w:val="20"/>
          <w:szCs w:val="20"/>
          <w:lang w:val="es-ES"/>
        </w:rPr>
      </w:pPr>
    </w:p>
    <w:p w14:paraId="6B4A1EF3" w14:textId="77777777" w:rsidR="00D56E68" w:rsidRPr="00F92DDE" w:rsidRDefault="00246D80">
      <w:pPr>
        <w:pBdr>
          <w:top w:val="nil"/>
          <w:left w:val="nil"/>
          <w:bottom w:val="nil"/>
          <w:right w:val="nil"/>
          <w:between w:val="nil"/>
        </w:pBdr>
        <w:jc w:val="both"/>
        <w:rPr>
          <w:rFonts w:ascii="Calibri" w:eastAsia="Calibri" w:hAnsi="Calibri" w:cs="Calibri"/>
          <w:sz w:val="20"/>
          <w:szCs w:val="20"/>
          <w:lang w:val="es-ES"/>
        </w:rPr>
      </w:pPr>
      <w:r w:rsidRPr="00F92DDE">
        <w:rPr>
          <w:rFonts w:ascii="Calibri" w:eastAsia="Calibri" w:hAnsi="Calibri" w:cs="Calibri"/>
          <w:sz w:val="20"/>
          <w:szCs w:val="20"/>
          <w:lang w:val="es-ES"/>
        </w:rPr>
        <w:t>El proyecto tiene tres líneas de acción:</w:t>
      </w:r>
    </w:p>
    <w:p w14:paraId="15923D27" w14:textId="77777777" w:rsidR="00D56E68" w:rsidRPr="00F92DDE" w:rsidRDefault="00D56E68">
      <w:pPr>
        <w:ind w:left="644"/>
        <w:jc w:val="both"/>
        <w:rPr>
          <w:rFonts w:ascii="Calibri" w:eastAsia="Calibri" w:hAnsi="Calibri" w:cs="Calibri"/>
          <w:sz w:val="20"/>
          <w:szCs w:val="20"/>
          <w:lang w:val="es-ES"/>
        </w:rPr>
      </w:pPr>
    </w:p>
    <w:p w14:paraId="2640B1CC" w14:textId="77777777" w:rsidR="00D56E68" w:rsidRPr="00F92DDE" w:rsidRDefault="00246D80">
      <w:pPr>
        <w:numPr>
          <w:ilvl w:val="0"/>
          <w:numId w:val="5"/>
        </w:numPr>
        <w:pBdr>
          <w:top w:val="nil"/>
          <w:left w:val="nil"/>
          <w:bottom w:val="nil"/>
          <w:right w:val="nil"/>
          <w:between w:val="nil"/>
        </w:pBdr>
        <w:ind w:left="567" w:hanging="283"/>
        <w:jc w:val="both"/>
        <w:rPr>
          <w:color w:val="000000"/>
          <w:sz w:val="20"/>
          <w:szCs w:val="20"/>
          <w:lang w:val="es-ES"/>
        </w:rPr>
      </w:pPr>
      <w:r w:rsidRPr="00F92DDE">
        <w:rPr>
          <w:rFonts w:ascii="Calibri" w:eastAsia="Calibri" w:hAnsi="Calibri" w:cs="Calibri"/>
          <w:color w:val="000000"/>
          <w:sz w:val="20"/>
          <w:szCs w:val="20"/>
          <w:lang w:val="es-ES"/>
        </w:rPr>
        <w:t>Fortalecimiento organizacional y operacional de Humanicemos DH para que puedan operar como una organización civil de desminado humanitario en el país.</w:t>
      </w:r>
    </w:p>
    <w:p w14:paraId="1AF1B488" w14:textId="77777777" w:rsidR="00D56E68" w:rsidRPr="00F92DDE" w:rsidRDefault="00246D80">
      <w:pPr>
        <w:numPr>
          <w:ilvl w:val="0"/>
          <w:numId w:val="5"/>
        </w:numPr>
        <w:pBdr>
          <w:top w:val="nil"/>
          <w:left w:val="nil"/>
          <w:bottom w:val="nil"/>
          <w:right w:val="nil"/>
          <w:between w:val="nil"/>
        </w:pBdr>
        <w:ind w:left="567" w:hanging="283"/>
        <w:jc w:val="both"/>
        <w:rPr>
          <w:color w:val="000000"/>
          <w:sz w:val="20"/>
          <w:szCs w:val="20"/>
          <w:lang w:val="es-ES"/>
        </w:rPr>
      </w:pPr>
      <w:r w:rsidRPr="00F92DDE">
        <w:rPr>
          <w:rFonts w:ascii="Calibri" w:eastAsia="Calibri" w:hAnsi="Calibri" w:cs="Calibri"/>
          <w:color w:val="000000"/>
          <w:sz w:val="20"/>
          <w:szCs w:val="20"/>
          <w:lang w:val="es-ES"/>
        </w:rPr>
        <w:t xml:space="preserve">Promoción de la reincorporación de 146 excombatientes de las FARC-EP, a través de su entrenamiento técnico y acreditación para realizar actividades de Acción Contra Minas </w:t>
      </w:r>
      <w:r w:rsidRPr="00F92DDE">
        <w:rPr>
          <w:rFonts w:ascii="Calibri" w:eastAsia="Calibri" w:hAnsi="Calibri" w:cs="Calibri"/>
          <w:sz w:val="20"/>
          <w:szCs w:val="20"/>
          <w:lang w:val="es-ES"/>
        </w:rPr>
        <w:t>con</w:t>
      </w:r>
      <w:r w:rsidRPr="00F92DDE">
        <w:rPr>
          <w:rFonts w:ascii="Calibri" w:eastAsia="Calibri" w:hAnsi="Calibri" w:cs="Calibri"/>
          <w:color w:val="000000"/>
          <w:sz w:val="20"/>
          <w:szCs w:val="20"/>
          <w:lang w:val="es-ES"/>
        </w:rPr>
        <w:t xml:space="preserve"> Humanicemos DH, según los estándares definidos por la Autoridad Nacional.</w:t>
      </w:r>
    </w:p>
    <w:p w14:paraId="45A77B94" w14:textId="77777777" w:rsidR="00D56E68" w:rsidRPr="00F92DDE" w:rsidRDefault="00246D80">
      <w:pPr>
        <w:numPr>
          <w:ilvl w:val="0"/>
          <w:numId w:val="5"/>
        </w:numPr>
        <w:pBdr>
          <w:top w:val="nil"/>
          <w:left w:val="nil"/>
          <w:bottom w:val="nil"/>
          <w:right w:val="nil"/>
          <w:between w:val="nil"/>
        </w:pBdr>
        <w:ind w:left="567" w:hanging="283"/>
        <w:jc w:val="both"/>
        <w:rPr>
          <w:color w:val="000000"/>
          <w:sz w:val="20"/>
          <w:szCs w:val="20"/>
          <w:lang w:val="es-ES"/>
        </w:rPr>
      </w:pPr>
      <w:r w:rsidRPr="00F92DDE">
        <w:rPr>
          <w:rFonts w:ascii="Calibri" w:eastAsia="Calibri" w:hAnsi="Calibri" w:cs="Calibri"/>
          <w:color w:val="000000"/>
          <w:sz w:val="20"/>
          <w:szCs w:val="20"/>
          <w:lang w:val="es-ES"/>
        </w:rPr>
        <w:t>Liberación de tierras de la sospecha de contaminación por Minas Antipersonal previniendo la ocurrencia de accidentes e incidentes asociados a la presencia de artefactos explosivos.</w:t>
      </w:r>
    </w:p>
    <w:p w14:paraId="453CC31E" w14:textId="77777777" w:rsidR="00D56E68" w:rsidRPr="00F92DDE" w:rsidRDefault="00D56E68">
      <w:pPr>
        <w:pBdr>
          <w:top w:val="nil"/>
          <w:left w:val="nil"/>
          <w:bottom w:val="nil"/>
          <w:right w:val="nil"/>
          <w:between w:val="nil"/>
        </w:pBdr>
        <w:jc w:val="both"/>
        <w:rPr>
          <w:rFonts w:ascii="Calibri" w:eastAsia="Calibri" w:hAnsi="Calibri" w:cs="Calibri"/>
          <w:sz w:val="20"/>
          <w:szCs w:val="20"/>
          <w:lang w:val="es-ES"/>
        </w:rPr>
      </w:pPr>
    </w:p>
    <w:p w14:paraId="47163462" w14:textId="77777777" w:rsidR="00D56E68" w:rsidRPr="00F92DDE" w:rsidRDefault="00246D80">
      <w:pPr>
        <w:pBdr>
          <w:top w:val="nil"/>
          <w:left w:val="nil"/>
          <w:bottom w:val="nil"/>
          <w:right w:val="nil"/>
          <w:between w:val="nil"/>
        </w:pBdr>
        <w:jc w:val="both"/>
        <w:rPr>
          <w:rFonts w:ascii="Calibri" w:eastAsia="Calibri" w:hAnsi="Calibri" w:cs="Calibri"/>
          <w:sz w:val="20"/>
          <w:szCs w:val="20"/>
          <w:lang w:val="es-ES"/>
        </w:rPr>
      </w:pPr>
      <w:r w:rsidRPr="00F92DDE">
        <w:rPr>
          <w:rFonts w:ascii="Calibri" w:eastAsia="Calibri" w:hAnsi="Calibri" w:cs="Calibri"/>
          <w:sz w:val="20"/>
          <w:szCs w:val="20"/>
          <w:lang w:val="es-ES"/>
        </w:rPr>
        <w:t xml:space="preserve">De acuerdo estas líneas de acción, el proyecto brindará un apoyo a la sostenibilidad del Acuerdo de Paz del 2016 entre el Gobierno de Colombia y las FARC-EP a través de la reincorporación socioeconómica de los excombatientes, la reconciliación con comunidades, y la reparación potencial a las víctimas de conflicto. </w:t>
      </w:r>
    </w:p>
    <w:p w14:paraId="39E46F51" w14:textId="77777777" w:rsidR="00D56E68" w:rsidRPr="00F92DDE" w:rsidRDefault="00D56E68">
      <w:pPr>
        <w:ind w:left="720"/>
        <w:jc w:val="both"/>
        <w:rPr>
          <w:rFonts w:ascii="Calibri" w:eastAsia="Calibri" w:hAnsi="Calibri" w:cs="Calibri"/>
          <w:b/>
          <w:sz w:val="20"/>
          <w:szCs w:val="20"/>
          <w:lang w:val="es-ES"/>
        </w:rPr>
      </w:pPr>
    </w:p>
    <w:p w14:paraId="0B8F367E" w14:textId="77777777" w:rsidR="00D56E68" w:rsidRPr="00F92DDE" w:rsidRDefault="00D56E68">
      <w:pPr>
        <w:ind w:left="1080"/>
        <w:jc w:val="both"/>
        <w:rPr>
          <w:rFonts w:ascii="Calibri" w:eastAsia="Calibri" w:hAnsi="Calibri" w:cs="Calibri"/>
          <w:b/>
          <w:sz w:val="20"/>
          <w:szCs w:val="20"/>
          <w:lang w:val="es-ES"/>
        </w:rPr>
      </w:pPr>
    </w:p>
    <w:p w14:paraId="102A3EDE" w14:textId="77777777" w:rsidR="00D56E68" w:rsidRPr="00F92DDE" w:rsidRDefault="00246D80">
      <w:pPr>
        <w:numPr>
          <w:ilvl w:val="0"/>
          <w:numId w:val="4"/>
        </w:numPr>
        <w:jc w:val="both"/>
        <w:rPr>
          <w:rFonts w:ascii="Calibri" w:eastAsia="Calibri" w:hAnsi="Calibri" w:cs="Calibri"/>
          <w:b/>
          <w:sz w:val="20"/>
          <w:szCs w:val="20"/>
          <w:lang w:val="es-ES"/>
        </w:rPr>
      </w:pPr>
      <w:r w:rsidRPr="00F92DDE">
        <w:rPr>
          <w:rFonts w:ascii="Calibri" w:eastAsia="Calibri" w:hAnsi="Calibri" w:cs="Calibri"/>
          <w:b/>
          <w:sz w:val="20"/>
          <w:szCs w:val="20"/>
          <w:lang w:val="es-ES"/>
        </w:rPr>
        <w:t>RESULTADOS DEL PROYECTO</w:t>
      </w:r>
    </w:p>
    <w:p w14:paraId="3FBA7BE0" w14:textId="77777777" w:rsidR="00D56E68" w:rsidRPr="00F92DDE" w:rsidRDefault="00D56E68">
      <w:pPr>
        <w:jc w:val="both"/>
        <w:rPr>
          <w:rFonts w:ascii="Calibri" w:eastAsia="Calibri" w:hAnsi="Calibri" w:cs="Calibri"/>
          <w:b/>
          <w:sz w:val="20"/>
          <w:szCs w:val="20"/>
          <w:lang w:val="es-ES"/>
        </w:rPr>
      </w:pPr>
    </w:p>
    <w:p w14:paraId="702F272D" w14:textId="77777777" w:rsidR="00D56E68" w:rsidRPr="00F92DDE" w:rsidRDefault="00246D80" w:rsidP="0070157F">
      <w:pPr>
        <w:numPr>
          <w:ilvl w:val="0"/>
          <w:numId w:val="1"/>
        </w:numPr>
        <w:rPr>
          <w:rFonts w:ascii="Calibri" w:eastAsia="Calibri" w:hAnsi="Calibri" w:cs="Calibri"/>
          <w:b/>
          <w:sz w:val="20"/>
          <w:szCs w:val="20"/>
          <w:lang w:val="es-ES"/>
        </w:rPr>
      </w:pPr>
      <w:r w:rsidRPr="00F92DDE">
        <w:rPr>
          <w:rFonts w:ascii="Calibri" w:eastAsia="Calibri" w:hAnsi="Calibri" w:cs="Calibri"/>
          <w:b/>
          <w:sz w:val="20"/>
          <w:szCs w:val="20"/>
          <w:lang w:val="es-ES"/>
        </w:rPr>
        <w:t xml:space="preserve">Informe narrativo de los resultados: </w:t>
      </w:r>
    </w:p>
    <w:p w14:paraId="5BFECB47" w14:textId="77777777" w:rsidR="00D56E68" w:rsidRPr="00F92DDE" w:rsidRDefault="00D56E68">
      <w:pPr>
        <w:tabs>
          <w:tab w:val="left" w:pos="9105"/>
        </w:tabs>
        <w:jc w:val="both"/>
        <w:rPr>
          <w:rFonts w:ascii="Calibri" w:eastAsia="Calibri" w:hAnsi="Calibri" w:cs="Calibri"/>
          <w:sz w:val="20"/>
          <w:szCs w:val="20"/>
          <w:lang w:val="es-ES"/>
        </w:rPr>
      </w:pPr>
    </w:p>
    <w:p w14:paraId="58C94C37" w14:textId="77777777" w:rsidR="00D56E68" w:rsidRPr="00F92DDE" w:rsidRDefault="00246D80">
      <w:pPr>
        <w:ind w:left="720"/>
        <w:jc w:val="both"/>
        <w:rPr>
          <w:rFonts w:ascii="Calibri" w:eastAsia="Calibri" w:hAnsi="Calibri" w:cs="Calibri"/>
          <w:i/>
          <w:sz w:val="20"/>
          <w:szCs w:val="20"/>
          <w:lang w:val="es-ES"/>
        </w:rPr>
      </w:pPr>
      <w:r w:rsidRPr="00F92DDE">
        <w:rPr>
          <w:rFonts w:ascii="Calibri" w:eastAsia="Calibri" w:hAnsi="Calibri" w:cs="Calibri"/>
          <w:i/>
          <w:sz w:val="20"/>
          <w:szCs w:val="20"/>
          <w:lang w:val="es-ES"/>
        </w:rPr>
        <w:t>Resultado 1: Desarrollo de capacidad organizacional y operaciones de Humanicemos DH:</w:t>
      </w:r>
    </w:p>
    <w:p w14:paraId="3D7DC9A0" w14:textId="77777777" w:rsidR="00D56E68" w:rsidRPr="00F92DDE" w:rsidRDefault="00246D80">
      <w:pPr>
        <w:numPr>
          <w:ilvl w:val="0"/>
          <w:numId w:val="5"/>
        </w:numPr>
        <w:jc w:val="both"/>
        <w:rPr>
          <w:sz w:val="20"/>
          <w:szCs w:val="20"/>
          <w:lang w:val="es-ES"/>
        </w:rPr>
      </w:pPr>
      <w:r w:rsidRPr="00F92DDE">
        <w:rPr>
          <w:rFonts w:ascii="Calibri" w:eastAsia="Calibri" w:hAnsi="Calibri" w:cs="Calibri"/>
          <w:sz w:val="20"/>
          <w:szCs w:val="20"/>
          <w:lang w:val="es-ES"/>
        </w:rPr>
        <w:t xml:space="preserve">Se logró la apertura, dotación y puesta en funcionamiento de una Oficina </w:t>
      </w:r>
      <w:r w:rsidR="003A5A3C">
        <w:rPr>
          <w:rFonts w:ascii="Calibri" w:eastAsia="Calibri" w:hAnsi="Calibri" w:cs="Calibri"/>
          <w:sz w:val="20"/>
          <w:szCs w:val="20"/>
          <w:lang w:val="es-ES"/>
        </w:rPr>
        <w:t>Nacional</w:t>
      </w:r>
      <w:r w:rsidRPr="00F92DDE">
        <w:rPr>
          <w:rFonts w:ascii="Calibri" w:eastAsia="Calibri" w:hAnsi="Calibri" w:cs="Calibri"/>
          <w:sz w:val="20"/>
          <w:szCs w:val="20"/>
          <w:lang w:val="es-ES"/>
        </w:rPr>
        <w:t xml:space="preserve"> para el funcionamiento de Humanicemos DH en Bogotá.</w:t>
      </w:r>
    </w:p>
    <w:p w14:paraId="1DACCB54" w14:textId="77777777" w:rsidR="00D56E68" w:rsidRPr="00F92DDE" w:rsidRDefault="00246D80">
      <w:pPr>
        <w:numPr>
          <w:ilvl w:val="0"/>
          <w:numId w:val="5"/>
        </w:numPr>
        <w:jc w:val="both"/>
        <w:rPr>
          <w:sz w:val="20"/>
          <w:szCs w:val="20"/>
          <w:lang w:val="es-ES"/>
        </w:rPr>
      </w:pPr>
      <w:r w:rsidRPr="00F92DDE">
        <w:rPr>
          <w:rFonts w:ascii="Calibri" w:eastAsia="Calibri" w:hAnsi="Calibri" w:cs="Calibri"/>
          <w:sz w:val="20"/>
          <w:szCs w:val="20"/>
          <w:lang w:val="es-ES"/>
        </w:rPr>
        <w:t xml:space="preserve">Se logró la construcción, dotación y puesta en funcionamiento de </w:t>
      </w:r>
      <w:r w:rsidR="001F110A" w:rsidRPr="00F92DDE">
        <w:rPr>
          <w:rFonts w:ascii="Calibri" w:eastAsia="Calibri" w:hAnsi="Calibri" w:cs="Calibri"/>
          <w:sz w:val="20"/>
          <w:szCs w:val="20"/>
          <w:lang w:val="es-ES"/>
        </w:rPr>
        <w:t>u</w:t>
      </w:r>
      <w:r w:rsidRPr="00F92DDE">
        <w:rPr>
          <w:rFonts w:ascii="Calibri" w:eastAsia="Calibri" w:hAnsi="Calibri" w:cs="Calibri"/>
          <w:sz w:val="20"/>
          <w:szCs w:val="20"/>
          <w:lang w:val="es-ES"/>
        </w:rPr>
        <w:t>na Base Regional de Operaciones, en la Montañita Caquetá.</w:t>
      </w:r>
    </w:p>
    <w:p w14:paraId="090124F1" w14:textId="77777777" w:rsidR="00D56E68" w:rsidRPr="00F92DDE" w:rsidRDefault="00246D80">
      <w:pPr>
        <w:numPr>
          <w:ilvl w:val="0"/>
          <w:numId w:val="5"/>
        </w:numPr>
        <w:jc w:val="both"/>
        <w:rPr>
          <w:sz w:val="20"/>
          <w:szCs w:val="20"/>
          <w:lang w:val="es-ES"/>
        </w:rPr>
      </w:pPr>
      <w:r w:rsidRPr="00F92DDE">
        <w:rPr>
          <w:rFonts w:ascii="Calibri" w:eastAsia="Calibri" w:hAnsi="Calibri" w:cs="Calibri"/>
          <w:sz w:val="20"/>
          <w:szCs w:val="20"/>
          <w:lang w:val="es-ES"/>
        </w:rPr>
        <w:t>Se logró la construcción de una batería de procedimientos administrativos y organizacionales para el funcionamiento de Humanicemos DH como organización civil de desminado humanitario y acción contra minas.</w:t>
      </w:r>
    </w:p>
    <w:p w14:paraId="0BF2F9B6" w14:textId="77777777" w:rsidR="00D56E68" w:rsidRPr="00F92DDE" w:rsidRDefault="00246D80">
      <w:pPr>
        <w:numPr>
          <w:ilvl w:val="0"/>
          <w:numId w:val="5"/>
        </w:numPr>
        <w:jc w:val="both"/>
        <w:rPr>
          <w:sz w:val="20"/>
          <w:szCs w:val="20"/>
          <w:lang w:val="es-ES"/>
        </w:rPr>
      </w:pPr>
      <w:r w:rsidRPr="00F92DDE">
        <w:rPr>
          <w:rFonts w:ascii="Calibri" w:eastAsia="Calibri" w:hAnsi="Calibri" w:cs="Calibri"/>
          <w:sz w:val="20"/>
          <w:szCs w:val="20"/>
          <w:lang w:val="es-ES"/>
        </w:rPr>
        <w:t>Se logró la vinculación laboral y permanencia de 69 excombatientes a través de Humanicemos DH, de los cuales</w:t>
      </w:r>
      <w:r w:rsidR="003A5A3C">
        <w:rPr>
          <w:rFonts w:ascii="Calibri" w:eastAsia="Calibri" w:hAnsi="Calibri" w:cs="Calibri"/>
          <w:sz w:val="20"/>
          <w:szCs w:val="20"/>
          <w:lang w:val="es-ES"/>
        </w:rPr>
        <w:t xml:space="preserve"> 23 son mujeres (incluyendo la </w:t>
      </w:r>
      <w:r w:rsidR="00CA4507">
        <w:rPr>
          <w:rFonts w:ascii="Calibri" w:eastAsia="Calibri" w:hAnsi="Calibri" w:cs="Calibri"/>
          <w:sz w:val="20"/>
          <w:szCs w:val="20"/>
          <w:lang w:val="es-ES"/>
        </w:rPr>
        <w:t>Directora</w:t>
      </w:r>
      <w:r w:rsidR="003A5A3C">
        <w:rPr>
          <w:rFonts w:ascii="Calibri" w:eastAsia="Calibri" w:hAnsi="Calibri" w:cs="Calibri"/>
          <w:sz w:val="20"/>
          <w:szCs w:val="20"/>
          <w:lang w:val="es-ES"/>
        </w:rPr>
        <w:t xml:space="preserve"> y </w:t>
      </w:r>
      <w:r w:rsidR="00CA4507">
        <w:rPr>
          <w:rFonts w:ascii="Calibri" w:eastAsia="Calibri" w:hAnsi="Calibri" w:cs="Calibri"/>
          <w:sz w:val="20"/>
          <w:szCs w:val="20"/>
          <w:lang w:val="es-ES"/>
        </w:rPr>
        <w:t>Subdirectora</w:t>
      </w:r>
      <w:r w:rsidR="003A5A3C">
        <w:rPr>
          <w:rFonts w:ascii="Calibri" w:eastAsia="Calibri" w:hAnsi="Calibri" w:cs="Calibri"/>
          <w:sz w:val="20"/>
          <w:szCs w:val="20"/>
          <w:lang w:val="es-ES"/>
        </w:rPr>
        <w:t>),</w:t>
      </w:r>
      <w:r w:rsidRPr="00F92DDE">
        <w:rPr>
          <w:rFonts w:ascii="Calibri" w:eastAsia="Calibri" w:hAnsi="Calibri" w:cs="Calibri"/>
          <w:sz w:val="20"/>
          <w:szCs w:val="20"/>
          <w:lang w:val="es-ES"/>
        </w:rPr>
        <w:t xml:space="preserve"> 3 son indígenas y 1 persona con discapacidad física.</w:t>
      </w:r>
    </w:p>
    <w:p w14:paraId="03626B86" w14:textId="77777777" w:rsidR="00D56E68" w:rsidRPr="00F92DDE" w:rsidRDefault="00246D80">
      <w:pPr>
        <w:numPr>
          <w:ilvl w:val="0"/>
          <w:numId w:val="5"/>
        </w:numPr>
        <w:jc w:val="both"/>
        <w:rPr>
          <w:sz w:val="20"/>
          <w:szCs w:val="20"/>
          <w:lang w:val="es-ES"/>
        </w:rPr>
      </w:pPr>
      <w:r w:rsidRPr="00F92DDE">
        <w:rPr>
          <w:rFonts w:ascii="Calibri" w:eastAsia="Calibri" w:hAnsi="Calibri" w:cs="Calibri"/>
          <w:sz w:val="20"/>
          <w:szCs w:val="20"/>
          <w:lang w:val="es-ES"/>
        </w:rPr>
        <w:t>Se creó un escenario de reconciliación social con la incorporación de 11 civiles como parte del Equipo Directivo y de Apoyo de Humanicemos.</w:t>
      </w:r>
    </w:p>
    <w:p w14:paraId="71C3B431" w14:textId="77777777" w:rsidR="00D56E68" w:rsidRPr="00F92DDE" w:rsidRDefault="00246D80">
      <w:pPr>
        <w:numPr>
          <w:ilvl w:val="0"/>
          <w:numId w:val="5"/>
        </w:numPr>
        <w:jc w:val="both"/>
        <w:rPr>
          <w:sz w:val="20"/>
          <w:szCs w:val="20"/>
          <w:lang w:val="es-ES"/>
        </w:rPr>
      </w:pPr>
      <w:r w:rsidRPr="00F92DDE">
        <w:rPr>
          <w:rFonts w:ascii="Calibri" w:eastAsia="Calibri" w:hAnsi="Calibri" w:cs="Calibri"/>
          <w:sz w:val="20"/>
          <w:szCs w:val="20"/>
          <w:lang w:val="es-ES"/>
        </w:rPr>
        <w:t>UNMAS Colombia gestionó y logró el Apoyo de la Agencia Sueca de Contingencias Civiles (MSB- por sus siglas en inglés) para fortalecer el proceso de entrenamiento técnico de Humanicemos DH a través de la designación de 3 expertos técnicos, desplegados en La Montañita, para desarrollo de capacidad en destrucción de explosivos (EOD por sus siglas en inglés), sistemas de gestión de información, y asistencia médica.</w:t>
      </w:r>
    </w:p>
    <w:p w14:paraId="7BE4A4B2" w14:textId="77777777" w:rsidR="00223434" w:rsidRPr="00F92DDE" w:rsidRDefault="00246D80" w:rsidP="00223434">
      <w:pPr>
        <w:numPr>
          <w:ilvl w:val="0"/>
          <w:numId w:val="5"/>
        </w:numPr>
        <w:jc w:val="both"/>
        <w:rPr>
          <w:sz w:val="20"/>
          <w:szCs w:val="20"/>
          <w:lang w:val="es-ES"/>
        </w:rPr>
      </w:pPr>
      <w:r w:rsidRPr="00F92DDE">
        <w:rPr>
          <w:rFonts w:ascii="Calibri" w:eastAsia="Calibri" w:hAnsi="Calibri" w:cs="Calibri"/>
          <w:sz w:val="20"/>
          <w:szCs w:val="20"/>
          <w:lang w:val="es-ES"/>
        </w:rPr>
        <w:t>Con estos 3 expertos UNMAS Colombia logró consolidar un equipo de 5 instructores que están a cargo del entrenamiento y desarrollo de competencias de terreno para los excombatientes, permitiendo el desarrollo de capacidades individuales básicas y formación académica de la que gran parte del personal carecía y que será fundamental para su adaptación a un trabajo formal.</w:t>
      </w:r>
    </w:p>
    <w:p w14:paraId="0D8F4C42" w14:textId="77777777" w:rsidR="00223434" w:rsidRPr="00F92DDE" w:rsidRDefault="00223434" w:rsidP="00223434">
      <w:pPr>
        <w:numPr>
          <w:ilvl w:val="0"/>
          <w:numId w:val="5"/>
        </w:numPr>
        <w:jc w:val="both"/>
        <w:rPr>
          <w:sz w:val="20"/>
          <w:szCs w:val="20"/>
          <w:lang w:val="es-ES"/>
        </w:rPr>
      </w:pPr>
      <w:r w:rsidRPr="00F92DDE">
        <w:rPr>
          <w:rFonts w:ascii="Calibri" w:eastAsia="Calibri" w:hAnsi="Calibri" w:cs="Calibri"/>
          <w:sz w:val="20"/>
          <w:szCs w:val="20"/>
          <w:lang w:val="es-ES"/>
        </w:rPr>
        <w:t>En total, facilitaron los cursos siguientes: destrucción de artefactos explosivos - nivel 1 (EOD 1); despeje manual; estudio no técnico; entrenamiento para la asistencia médica en el terreno;</w:t>
      </w:r>
      <w:r w:rsidRPr="00F92DDE">
        <w:rPr>
          <w:sz w:val="20"/>
          <w:szCs w:val="20"/>
          <w:lang w:val="es-ES"/>
        </w:rPr>
        <w:t xml:space="preserve"> </w:t>
      </w:r>
      <w:r w:rsidRPr="00F92DDE">
        <w:rPr>
          <w:rFonts w:ascii="Calibri" w:eastAsia="Calibri" w:hAnsi="Calibri" w:cs="Calibri"/>
          <w:sz w:val="20"/>
          <w:szCs w:val="20"/>
          <w:lang w:val="es-ES"/>
        </w:rPr>
        <w:t>Mantenimiento, uso, y reparación de detectores de metal; educación en riesgo; gestión de información; alfabetización funcional y otros diversos entrenamientos complementarios.</w:t>
      </w:r>
    </w:p>
    <w:p w14:paraId="4D6D42BD" w14:textId="77777777" w:rsidR="00D56E68" w:rsidRPr="00F92DDE" w:rsidRDefault="00D56E68">
      <w:pPr>
        <w:ind w:left="720"/>
        <w:jc w:val="both"/>
        <w:rPr>
          <w:rFonts w:ascii="Calibri" w:eastAsia="Calibri" w:hAnsi="Calibri" w:cs="Calibri"/>
          <w:sz w:val="20"/>
          <w:szCs w:val="20"/>
          <w:lang w:val="es-ES"/>
        </w:rPr>
      </w:pPr>
    </w:p>
    <w:p w14:paraId="73A6206D" w14:textId="77777777" w:rsidR="00D56E68" w:rsidRPr="00F92DDE" w:rsidRDefault="00246D80">
      <w:pPr>
        <w:ind w:left="720"/>
        <w:jc w:val="both"/>
        <w:rPr>
          <w:rFonts w:ascii="Calibri" w:eastAsia="Calibri" w:hAnsi="Calibri" w:cs="Calibri"/>
          <w:i/>
          <w:sz w:val="20"/>
          <w:szCs w:val="20"/>
          <w:lang w:val="es-ES"/>
        </w:rPr>
      </w:pPr>
      <w:r w:rsidRPr="00F92DDE">
        <w:rPr>
          <w:rFonts w:ascii="Calibri" w:eastAsia="Calibri" w:hAnsi="Calibri" w:cs="Calibri"/>
          <w:i/>
          <w:sz w:val="20"/>
          <w:szCs w:val="20"/>
          <w:lang w:val="es-ES"/>
        </w:rPr>
        <w:t>Resultados 2, 3 y 4: Aumento de capacidad operaciones de Humanicemos DH</w:t>
      </w:r>
    </w:p>
    <w:p w14:paraId="4736F8A6" w14:textId="77777777" w:rsidR="00D56E68" w:rsidRPr="00F92DDE" w:rsidRDefault="00246D80">
      <w:pPr>
        <w:numPr>
          <w:ilvl w:val="0"/>
          <w:numId w:val="5"/>
        </w:numPr>
        <w:jc w:val="both"/>
        <w:rPr>
          <w:sz w:val="20"/>
          <w:szCs w:val="20"/>
          <w:lang w:val="es-ES"/>
        </w:rPr>
      </w:pPr>
      <w:r w:rsidRPr="00F92DDE">
        <w:rPr>
          <w:rFonts w:ascii="Calibri" w:eastAsia="Calibri" w:hAnsi="Calibri" w:cs="Calibri"/>
          <w:sz w:val="20"/>
          <w:szCs w:val="20"/>
          <w:lang w:val="es-ES"/>
        </w:rPr>
        <w:t xml:space="preserve">Se logró la vinculación laboral, entrenamiento técnico </w:t>
      </w:r>
      <w:r w:rsidR="00223434" w:rsidRPr="00F92DDE">
        <w:rPr>
          <w:rFonts w:ascii="Calibri" w:eastAsia="Calibri" w:hAnsi="Calibri" w:cs="Calibri"/>
          <w:sz w:val="20"/>
          <w:szCs w:val="20"/>
          <w:lang w:val="es-ES"/>
        </w:rPr>
        <w:t xml:space="preserve">en los temas mencionados anteriormente, </w:t>
      </w:r>
      <w:r w:rsidRPr="00F92DDE">
        <w:rPr>
          <w:rFonts w:ascii="Calibri" w:eastAsia="Calibri" w:hAnsi="Calibri" w:cs="Calibri"/>
          <w:sz w:val="20"/>
          <w:szCs w:val="20"/>
          <w:lang w:val="es-ES"/>
        </w:rPr>
        <w:t>y permanencia de 20 excombatientes a través de APN y 15 a través de CCCM con los beneficios conexos en materia de seguridad social.</w:t>
      </w:r>
    </w:p>
    <w:p w14:paraId="22EDC64F" w14:textId="77777777" w:rsidR="00D56E68" w:rsidRPr="00F92DDE" w:rsidRDefault="00D56E68">
      <w:pPr>
        <w:ind w:left="1440" w:hanging="720"/>
        <w:jc w:val="both"/>
        <w:rPr>
          <w:rFonts w:ascii="Calibri" w:eastAsia="Calibri" w:hAnsi="Calibri" w:cs="Calibri"/>
          <w:sz w:val="20"/>
          <w:szCs w:val="20"/>
          <w:lang w:val="es-ES"/>
        </w:rPr>
      </w:pPr>
    </w:p>
    <w:p w14:paraId="16DD7B8D" w14:textId="77777777" w:rsidR="00D56E68" w:rsidRPr="00F92DDE" w:rsidRDefault="00246D80">
      <w:pPr>
        <w:ind w:left="720"/>
        <w:jc w:val="both"/>
        <w:rPr>
          <w:rFonts w:ascii="Calibri" w:eastAsia="Calibri" w:hAnsi="Calibri" w:cs="Calibri"/>
          <w:i/>
          <w:sz w:val="20"/>
          <w:szCs w:val="20"/>
          <w:lang w:val="es-ES"/>
        </w:rPr>
      </w:pPr>
      <w:r w:rsidRPr="00F92DDE">
        <w:rPr>
          <w:rFonts w:ascii="Calibri" w:eastAsia="Calibri" w:hAnsi="Calibri" w:cs="Calibri"/>
          <w:i/>
          <w:sz w:val="20"/>
          <w:szCs w:val="20"/>
          <w:lang w:val="es-ES"/>
        </w:rPr>
        <w:t>Resultado 5: Componente externo de gestión de calidad en representación de la Autoridad Nacional del Sector AICMA en Colombia.</w:t>
      </w:r>
    </w:p>
    <w:p w14:paraId="49D98233" w14:textId="77777777" w:rsidR="00D56E68" w:rsidRPr="00F92DDE" w:rsidRDefault="00246D80">
      <w:pPr>
        <w:numPr>
          <w:ilvl w:val="0"/>
          <w:numId w:val="6"/>
        </w:numPr>
        <w:jc w:val="both"/>
        <w:rPr>
          <w:i/>
          <w:sz w:val="20"/>
          <w:szCs w:val="20"/>
          <w:lang w:val="es-ES"/>
        </w:rPr>
      </w:pPr>
      <w:r w:rsidRPr="00F92DDE">
        <w:rPr>
          <w:rFonts w:ascii="Calibri" w:eastAsia="Calibri" w:hAnsi="Calibri" w:cs="Calibri"/>
          <w:sz w:val="20"/>
          <w:szCs w:val="20"/>
          <w:lang w:val="es-ES"/>
        </w:rPr>
        <w:t>Se logró la apertura de un espacio de incidencia para la negociación de un Acuerdo de Asistencia Técnica entre el Gobierno Nacional y UNMAS Colombia para la gestión de calidad en representación de la Autoridad Nacional del Sector AICMA.</w:t>
      </w:r>
    </w:p>
    <w:p w14:paraId="3864BE49" w14:textId="77777777" w:rsidR="00D56E68" w:rsidRPr="00F92DDE" w:rsidRDefault="00D56E68">
      <w:pPr>
        <w:tabs>
          <w:tab w:val="left" w:pos="9105"/>
        </w:tabs>
        <w:jc w:val="both"/>
        <w:rPr>
          <w:rFonts w:ascii="Calibri" w:eastAsia="Calibri" w:hAnsi="Calibri" w:cs="Calibri"/>
          <w:sz w:val="20"/>
          <w:szCs w:val="20"/>
          <w:lang w:val="es-ES"/>
        </w:rPr>
      </w:pPr>
    </w:p>
    <w:p w14:paraId="0BE4D59B" w14:textId="77777777" w:rsidR="00D56E68" w:rsidRPr="00F92DDE" w:rsidRDefault="00246D80">
      <w:pPr>
        <w:tabs>
          <w:tab w:val="left" w:pos="9105"/>
        </w:tabs>
        <w:jc w:val="both"/>
        <w:rPr>
          <w:rFonts w:ascii="Calibri" w:eastAsia="Calibri" w:hAnsi="Calibri" w:cs="Calibri"/>
          <w:b/>
          <w:sz w:val="20"/>
          <w:szCs w:val="20"/>
          <w:lang w:val="es-ES"/>
        </w:rPr>
      </w:pPr>
      <w:r w:rsidRPr="00F92DDE">
        <w:rPr>
          <w:rFonts w:ascii="Calibri" w:eastAsia="Calibri" w:hAnsi="Calibri" w:cs="Calibri"/>
          <w:b/>
          <w:sz w:val="20"/>
          <w:szCs w:val="20"/>
          <w:lang w:val="es-ES"/>
        </w:rPr>
        <w:t>Evaluación Cualitativa</w:t>
      </w:r>
    </w:p>
    <w:p w14:paraId="64E3620A" w14:textId="77777777" w:rsidR="00D56E68" w:rsidRPr="00F92DDE" w:rsidRDefault="00D56E68">
      <w:pPr>
        <w:tabs>
          <w:tab w:val="left" w:pos="9105"/>
        </w:tabs>
        <w:jc w:val="both"/>
        <w:rPr>
          <w:rFonts w:ascii="Calibri" w:eastAsia="Calibri" w:hAnsi="Calibri" w:cs="Calibri"/>
          <w:sz w:val="20"/>
          <w:szCs w:val="20"/>
          <w:lang w:val="es-ES"/>
        </w:rPr>
      </w:pPr>
    </w:p>
    <w:p w14:paraId="02350575" w14:textId="77777777" w:rsidR="00D56E68" w:rsidRPr="00F92DDE" w:rsidRDefault="00246D80">
      <w:pPr>
        <w:jc w:val="both"/>
        <w:rPr>
          <w:rFonts w:ascii="Calibri" w:eastAsia="Calibri" w:hAnsi="Calibri" w:cs="Calibri"/>
          <w:sz w:val="20"/>
          <w:szCs w:val="20"/>
          <w:lang w:val="es-ES"/>
        </w:rPr>
      </w:pPr>
      <w:r w:rsidRPr="00F92DDE">
        <w:rPr>
          <w:rFonts w:ascii="Calibri" w:eastAsia="Calibri" w:hAnsi="Calibri" w:cs="Calibri"/>
          <w:sz w:val="20"/>
          <w:szCs w:val="20"/>
          <w:lang w:val="es-ES"/>
        </w:rPr>
        <w:t>El proyecto ha logrado su objetivo en materia de promover la reincorporación social y económica de los excombatientes a través de la Acción Contra Minas. Asimismo, el proyecto ha logrado un amplio nivel de adaptación a las condiciones cambiantes y desafiantes ligadas a los retos propios que tiene la implementación y sostenibilidad del Acuerdo de Paz en Colombia.</w:t>
      </w:r>
    </w:p>
    <w:p w14:paraId="471F1B97" w14:textId="77777777" w:rsidR="00D56E68" w:rsidRPr="00F92DDE" w:rsidRDefault="00D56E68">
      <w:pPr>
        <w:jc w:val="both"/>
        <w:rPr>
          <w:rFonts w:ascii="Calibri" w:eastAsia="Calibri" w:hAnsi="Calibri" w:cs="Calibri"/>
          <w:sz w:val="20"/>
          <w:szCs w:val="20"/>
          <w:lang w:val="es-ES"/>
        </w:rPr>
      </w:pPr>
    </w:p>
    <w:p w14:paraId="0F7251A4" w14:textId="77777777" w:rsidR="00D56E68" w:rsidRPr="00F92DDE" w:rsidRDefault="00246D80">
      <w:pPr>
        <w:jc w:val="both"/>
        <w:rPr>
          <w:rFonts w:ascii="Calibri" w:eastAsia="Calibri" w:hAnsi="Calibri" w:cs="Calibri"/>
          <w:sz w:val="20"/>
          <w:szCs w:val="20"/>
          <w:lang w:val="es-ES"/>
        </w:rPr>
      </w:pPr>
      <w:r w:rsidRPr="00F92DDE">
        <w:rPr>
          <w:rFonts w:ascii="Calibri" w:eastAsia="Calibri" w:hAnsi="Calibri" w:cs="Calibri"/>
          <w:sz w:val="20"/>
          <w:szCs w:val="20"/>
          <w:lang w:val="es-ES"/>
        </w:rPr>
        <w:t xml:space="preserve">El apoyo de algunas de las organizaciones civiles de desminado acreditadas en el país, particularmente Ayuda Popular Noruega y Campaña Colombiana Contra Minas, ha sido esencial para la implementación del proyecto en general y específicamente, de las actividades de entrenamiento operacional del personal ex-combatiente. </w:t>
      </w:r>
    </w:p>
    <w:p w14:paraId="2FB2CCA2" w14:textId="77777777" w:rsidR="00D56E68" w:rsidRPr="00F92DDE" w:rsidRDefault="00D56E68">
      <w:pPr>
        <w:jc w:val="both"/>
        <w:rPr>
          <w:rFonts w:ascii="Calibri" w:eastAsia="Calibri" w:hAnsi="Calibri" w:cs="Calibri"/>
          <w:sz w:val="20"/>
          <w:szCs w:val="20"/>
          <w:lang w:val="es-ES"/>
        </w:rPr>
      </w:pPr>
    </w:p>
    <w:p w14:paraId="79612456" w14:textId="77777777" w:rsidR="00D56E68" w:rsidRPr="00F92DDE" w:rsidRDefault="00246D80">
      <w:pPr>
        <w:jc w:val="both"/>
        <w:rPr>
          <w:rFonts w:ascii="Calibri" w:eastAsia="Calibri" w:hAnsi="Calibri" w:cs="Calibri"/>
          <w:sz w:val="20"/>
          <w:szCs w:val="20"/>
          <w:lang w:val="es-ES"/>
        </w:rPr>
      </w:pPr>
      <w:r w:rsidRPr="00F92DDE">
        <w:rPr>
          <w:rFonts w:ascii="Calibri" w:eastAsia="Calibri" w:hAnsi="Calibri" w:cs="Calibri"/>
          <w:sz w:val="20"/>
          <w:szCs w:val="20"/>
          <w:lang w:val="es-ES"/>
        </w:rPr>
        <w:t xml:space="preserve">Sobre la participación del personal excombatiente, Humanicemos DH ha progresado significativamente en el desarrollo de su capacidad organizacional. Al inicio del proyecto en febrero del 2018, la organización existía únicamente a través de su constitución legal. Al 31 de diciembre del 2018, se cuenta con una oficina y una base regional de operaciones, además de una batería de procesos y procedimientos administrativos, financieros, de recursos humanos y logísticos, que son básicos para el funcionamiento </w:t>
      </w:r>
      <w:r w:rsidRPr="00F92DDE">
        <w:rPr>
          <w:rFonts w:ascii="Calibri" w:eastAsia="Calibri" w:hAnsi="Calibri" w:cs="Calibri"/>
          <w:sz w:val="20"/>
          <w:szCs w:val="20"/>
          <w:lang w:val="es-ES"/>
        </w:rPr>
        <w:lastRenderedPageBreak/>
        <w:t>adecuado de cualquier organización. También se ha logrado el desarrollo de algunas de las competencias requeridas en el Equipo Directivo para el manejo de la organización</w:t>
      </w:r>
      <w:r w:rsidR="00223434" w:rsidRPr="00F92DDE">
        <w:rPr>
          <w:rFonts w:ascii="Calibri" w:eastAsia="Calibri" w:hAnsi="Calibri" w:cs="Calibri"/>
          <w:sz w:val="20"/>
          <w:szCs w:val="20"/>
          <w:lang w:val="es-ES"/>
        </w:rPr>
        <w:t xml:space="preserve"> que,</w:t>
      </w:r>
      <w:r w:rsidRPr="00F92DDE">
        <w:rPr>
          <w:rFonts w:ascii="Calibri" w:eastAsia="Calibri" w:hAnsi="Calibri" w:cs="Calibri"/>
          <w:sz w:val="20"/>
          <w:szCs w:val="20"/>
          <w:lang w:val="es-ES"/>
        </w:rPr>
        <w:t xml:space="preserve"> desde luego, necesitan continuidad hasta lograr la plena autonomía de la organización, pero </w:t>
      </w:r>
      <w:r w:rsidR="00223434" w:rsidRPr="00F92DDE">
        <w:rPr>
          <w:rFonts w:ascii="Calibri" w:eastAsia="Calibri" w:hAnsi="Calibri" w:cs="Calibri"/>
          <w:sz w:val="20"/>
          <w:szCs w:val="20"/>
          <w:lang w:val="es-ES"/>
        </w:rPr>
        <w:t>que,</w:t>
      </w:r>
      <w:r w:rsidRPr="00F92DDE">
        <w:rPr>
          <w:rFonts w:ascii="Calibri" w:eastAsia="Calibri" w:hAnsi="Calibri" w:cs="Calibri"/>
          <w:sz w:val="20"/>
          <w:szCs w:val="20"/>
          <w:lang w:val="es-ES"/>
        </w:rPr>
        <w:t xml:space="preserve"> en definitiva, constituyen uno de los resultados objetivos del primer año de implementación del proyecto.</w:t>
      </w:r>
    </w:p>
    <w:p w14:paraId="1EBBEE02" w14:textId="77777777" w:rsidR="00D56E68" w:rsidRPr="00F92DDE" w:rsidRDefault="00D56E68">
      <w:pPr>
        <w:jc w:val="both"/>
        <w:rPr>
          <w:rFonts w:ascii="Calibri" w:eastAsia="Calibri" w:hAnsi="Calibri" w:cs="Calibri"/>
          <w:sz w:val="20"/>
          <w:szCs w:val="20"/>
          <w:lang w:val="es-ES"/>
        </w:rPr>
      </w:pPr>
    </w:p>
    <w:p w14:paraId="2AA67275" w14:textId="77777777" w:rsidR="00D56E68" w:rsidRPr="00F92DDE" w:rsidRDefault="00246D80">
      <w:pPr>
        <w:jc w:val="both"/>
        <w:rPr>
          <w:rFonts w:ascii="Calibri" w:eastAsia="Calibri" w:hAnsi="Calibri" w:cs="Calibri"/>
          <w:color w:val="000000"/>
          <w:sz w:val="20"/>
          <w:szCs w:val="20"/>
          <w:lang w:val="es-ES"/>
        </w:rPr>
      </w:pPr>
      <w:r w:rsidRPr="00F92DDE">
        <w:rPr>
          <w:rFonts w:ascii="Calibri" w:eastAsia="Calibri" w:hAnsi="Calibri" w:cs="Calibri"/>
          <w:sz w:val="20"/>
          <w:szCs w:val="20"/>
          <w:lang w:val="es-ES"/>
        </w:rPr>
        <w:t xml:space="preserve">En cuanto al desarrollo de la capacidad operacional, se ha logrado fortalecer en los ex-combatientes </w:t>
      </w:r>
      <w:r w:rsidRPr="00F92DDE">
        <w:rPr>
          <w:rFonts w:ascii="Calibri" w:eastAsia="Calibri" w:hAnsi="Calibri" w:cs="Calibri"/>
          <w:color w:val="000000"/>
          <w:sz w:val="20"/>
          <w:szCs w:val="20"/>
          <w:lang w:val="es-ES"/>
        </w:rPr>
        <w:t xml:space="preserve">habilidades </w:t>
      </w:r>
      <w:r w:rsidRPr="00F92DDE">
        <w:rPr>
          <w:rFonts w:ascii="Calibri" w:eastAsia="Calibri" w:hAnsi="Calibri" w:cs="Calibri"/>
          <w:sz w:val="20"/>
          <w:szCs w:val="20"/>
          <w:lang w:val="es-ES"/>
        </w:rPr>
        <w:t>y competencias requeridas para su desarrollo profesional en cualquier ámbito laboral</w:t>
      </w:r>
      <w:r w:rsidRPr="00F92DDE">
        <w:rPr>
          <w:rFonts w:ascii="Calibri" w:eastAsia="Calibri" w:hAnsi="Calibri" w:cs="Calibri"/>
          <w:color w:val="000000"/>
          <w:sz w:val="20"/>
          <w:szCs w:val="20"/>
          <w:lang w:val="es-ES"/>
        </w:rPr>
        <w:t>: expresión oral y escrita, matemáticas, uso de computadores, uso de herramientas de mapeo que permiten la identificación de áreas peligrosas</w:t>
      </w:r>
      <w:r w:rsidRPr="00F92DDE">
        <w:rPr>
          <w:rFonts w:ascii="Calibri" w:eastAsia="Calibri" w:hAnsi="Calibri" w:cs="Calibri"/>
          <w:sz w:val="20"/>
          <w:szCs w:val="20"/>
          <w:lang w:val="es-ES"/>
        </w:rPr>
        <w:t xml:space="preserve"> y</w:t>
      </w:r>
      <w:r w:rsidRPr="00F92DDE">
        <w:rPr>
          <w:rFonts w:ascii="Calibri" w:eastAsia="Calibri" w:hAnsi="Calibri" w:cs="Calibri"/>
          <w:color w:val="000000"/>
          <w:sz w:val="20"/>
          <w:szCs w:val="20"/>
          <w:lang w:val="es-ES"/>
        </w:rPr>
        <w:t xml:space="preserve"> técnicas de enlace comunitario que permitan adelantar el </w:t>
      </w:r>
      <w:r w:rsidRPr="00F92DDE">
        <w:rPr>
          <w:rFonts w:ascii="Calibri" w:eastAsia="Calibri" w:hAnsi="Calibri" w:cs="Calibri"/>
          <w:sz w:val="20"/>
          <w:szCs w:val="20"/>
          <w:lang w:val="es-ES"/>
        </w:rPr>
        <w:t>diagnóstico</w:t>
      </w:r>
      <w:r w:rsidRPr="00F92DDE">
        <w:rPr>
          <w:rFonts w:ascii="Calibri" w:eastAsia="Calibri" w:hAnsi="Calibri" w:cs="Calibri"/>
          <w:color w:val="000000"/>
          <w:sz w:val="20"/>
          <w:szCs w:val="20"/>
          <w:lang w:val="es-ES"/>
        </w:rPr>
        <w:t xml:space="preserve"> de contaminación del territorio asignado. Se ha avanzado, igualmente, en el entrenamiento continuo de las personas en el componente de </w:t>
      </w:r>
      <w:r w:rsidRPr="00F92DDE">
        <w:rPr>
          <w:rFonts w:ascii="Calibri" w:eastAsia="Calibri" w:hAnsi="Calibri" w:cs="Calibri"/>
          <w:sz w:val="20"/>
          <w:szCs w:val="20"/>
          <w:lang w:val="es-ES"/>
        </w:rPr>
        <w:t>o</w:t>
      </w:r>
      <w:r w:rsidRPr="00F92DDE">
        <w:rPr>
          <w:rFonts w:ascii="Calibri" w:eastAsia="Calibri" w:hAnsi="Calibri" w:cs="Calibri"/>
          <w:color w:val="000000"/>
          <w:sz w:val="20"/>
          <w:szCs w:val="20"/>
          <w:lang w:val="es-ES"/>
        </w:rPr>
        <w:t xml:space="preserve">peraciones, como el </w:t>
      </w:r>
      <w:r w:rsidRPr="00F92DDE">
        <w:rPr>
          <w:rFonts w:ascii="Calibri" w:eastAsia="Calibri" w:hAnsi="Calibri" w:cs="Calibri"/>
          <w:sz w:val="20"/>
          <w:szCs w:val="20"/>
          <w:lang w:val="es-ES"/>
        </w:rPr>
        <w:t>aspecto</w:t>
      </w:r>
      <w:r w:rsidRPr="00F92DDE">
        <w:rPr>
          <w:rFonts w:ascii="Calibri" w:eastAsia="Calibri" w:hAnsi="Calibri" w:cs="Calibri"/>
          <w:color w:val="000000"/>
          <w:sz w:val="20"/>
          <w:szCs w:val="20"/>
          <w:lang w:val="es-ES"/>
        </w:rPr>
        <w:t xml:space="preserve"> más estratégico para garantizar que en el futuro, Humanicemos DH pueda </w:t>
      </w:r>
      <w:r w:rsidRPr="00F92DDE">
        <w:rPr>
          <w:rFonts w:ascii="Calibri" w:eastAsia="Calibri" w:hAnsi="Calibri" w:cs="Calibri"/>
          <w:sz w:val="20"/>
          <w:szCs w:val="20"/>
          <w:lang w:val="es-ES"/>
        </w:rPr>
        <w:t>dirigir</w:t>
      </w:r>
      <w:r w:rsidRPr="00F92DDE">
        <w:rPr>
          <w:rFonts w:ascii="Calibri" w:eastAsia="Calibri" w:hAnsi="Calibri" w:cs="Calibri"/>
          <w:color w:val="000000"/>
          <w:sz w:val="20"/>
          <w:szCs w:val="20"/>
          <w:lang w:val="es-ES"/>
        </w:rPr>
        <w:t xml:space="preserve"> </w:t>
      </w:r>
      <w:r w:rsidRPr="00F92DDE">
        <w:rPr>
          <w:rFonts w:ascii="Calibri" w:eastAsia="Calibri" w:hAnsi="Calibri" w:cs="Calibri"/>
          <w:sz w:val="20"/>
          <w:szCs w:val="20"/>
          <w:lang w:val="es-ES"/>
        </w:rPr>
        <w:t xml:space="preserve">e implementar </w:t>
      </w:r>
      <w:r w:rsidRPr="00F92DDE">
        <w:rPr>
          <w:rFonts w:ascii="Calibri" w:eastAsia="Calibri" w:hAnsi="Calibri" w:cs="Calibri"/>
          <w:color w:val="000000"/>
          <w:sz w:val="20"/>
          <w:szCs w:val="20"/>
          <w:lang w:val="es-ES"/>
        </w:rPr>
        <w:t xml:space="preserve">sus operaciones de manera autónoma y autosuficiente, desplegando a su personal en condiciones de eficiencia y seguridad. </w:t>
      </w:r>
    </w:p>
    <w:p w14:paraId="4E81C107" w14:textId="77777777" w:rsidR="00D56E68" w:rsidRPr="00F92DDE" w:rsidRDefault="00D56E68">
      <w:pPr>
        <w:jc w:val="both"/>
        <w:rPr>
          <w:rFonts w:ascii="Calibri" w:eastAsia="Calibri" w:hAnsi="Calibri" w:cs="Calibri"/>
          <w:sz w:val="20"/>
          <w:szCs w:val="20"/>
          <w:lang w:val="es-ES"/>
        </w:rPr>
      </w:pPr>
    </w:p>
    <w:p w14:paraId="62D7112B" w14:textId="77777777" w:rsidR="00D56E68" w:rsidRPr="00F92DDE" w:rsidRDefault="00246D80">
      <w:pPr>
        <w:jc w:val="both"/>
        <w:rPr>
          <w:rFonts w:ascii="Calibri" w:eastAsia="Calibri" w:hAnsi="Calibri" w:cs="Calibri"/>
          <w:sz w:val="20"/>
          <w:szCs w:val="20"/>
          <w:lang w:val="es-ES"/>
        </w:rPr>
      </w:pPr>
      <w:r w:rsidRPr="00F92DDE">
        <w:rPr>
          <w:rFonts w:ascii="Calibri" w:eastAsia="Calibri" w:hAnsi="Calibri" w:cs="Calibri"/>
          <w:sz w:val="20"/>
          <w:szCs w:val="20"/>
          <w:lang w:val="es-ES"/>
        </w:rPr>
        <w:t xml:space="preserve">Gracias al apoyo del MPTF para la implementación de este proyecto, UNMAS Colombia ha </w:t>
      </w:r>
      <w:r w:rsidR="001F110A" w:rsidRPr="00F92DDE">
        <w:rPr>
          <w:rFonts w:ascii="Calibri" w:eastAsia="Calibri" w:hAnsi="Calibri" w:cs="Calibri"/>
          <w:sz w:val="20"/>
          <w:szCs w:val="20"/>
          <w:lang w:val="es-ES"/>
        </w:rPr>
        <w:t xml:space="preserve">gestionado </w:t>
      </w:r>
      <w:r w:rsidRPr="00F92DDE">
        <w:rPr>
          <w:rFonts w:ascii="Calibri" w:eastAsia="Calibri" w:hAnsi="Calibri" w:cs="Calibri"/>
          <w:sz w:val="20"/>
          <w:szCs w:val="20"/>
          <w:lang w:val="es-ES"/>
        </w:rPr>
        <w:t xml:space="preserve">activamente la ejecución de actividades que propenden por el sostenimiento del Acuerdo de Paz y ha podido construir, validar y gestionar acciones clave para visibilizar el apoyo de la comunidad internacional al proceso. Asimismo, el proyecto ha representado una contribución importante para el sector de AICMA, con una asignación de recursos para avanzar no sólo en reincorporación sino también en desminado humanitario, educación en riesgo y evaluación de impacto para el sector. </w:t>
      </w:r>
    </w:p>
    <w:p w14:paraId="6FBA807A" w14:textId="77777777" w:rsidR="00D56E68" w:rsidRPr="00F92DDE" w:rsidRDefault="00D56E68">
      <w:pPr>
        <w:tabs>
          <w:tab w:val="left" w:pos="9105"/>
        </w:tabs>
        <w:jc w:val="both"/>
        <w:rPr>
          <w:rFonts w:ascii="Calibri" w:eastAsia="Calibri" w:hAnsi="Calibri" w:cs="Calibri"/>
          <w:sz w:val="20"/>
          <w:szCs w:val="20"/>
          <w:lang w:val="es-ES"/>
        </w:rPr>
      </w:pPr>
    </w:p>
    <w:p w14:paraId="60DFAAB3" w14:textId="77777777" w:rsidR="001F110A" w:rsidRPr="00F92DDE" w:rsidRDefault="001F110A">
      <w:pPr>
        <w:tabs>
          <w:tab w:val="left" w:pos="9105"/>
        </w:tabs>
        <w:jc w:val="both"/>
        <w:rPr>
          <w:rFonts w:ascii="Calibri" w:eastAsia="Calibri" w:hAnsi="Calibri" w:cs="Calibri"/>
          <w:sz w:val="20"/>
          <w:szCs w:val="20"/>
          <w:lang w:val="es-ES"/>
        </w:rPr>
      </w:pPr>
    </w:p>
    <w:p w14:paraId="7FA481E5" w14:textId="77777777" w:rsidR="00D56E68" w:rsidRPr="00F92DDE" w:rsidRDefault="00246D80">
      <w:pPr>
        <w:tabs>
          <w:tab w:val="left" w:pos="9105"/>
        </w:tabs>
        <w:jc w:val="both"/>
        <w:rPr>
          <w:rFonts w:ascii="Calibri" w:eastAsia="Calibri" w:hAnsi="Calibri" w:cs="Calibri"/>
          <w:b/>
          <w:sz w:val="20"/>
          <w:szCs w:val="20"/>
          <w:lang w:val="es-ES"/>
        </w:rPr>
      </w:pPr>
      <w:r w:rsidRPr="00F92DDE">
        <w:rPr>
          <w:rFonts w:ascii="Calibri" w:eastAsia="Calibri" w:hAnsi="Calibri" w:cs="Calibri"/>
          <w:b/>
          <w:sz w:val="20"/>
          <w:szCs w:val="20"/>
          <w:lang w:val="es-ES"/>
        </w:rPr>
        <w:t>Resultados y Productos</w:t>
      </w:r>
    </w:p>
    <w:p w14:paraId="65182B78" w14:textId="77777777" w:rsidR="00D56E68" w:rsidRPr="00F92DDE" w:rsidRDefault="00D56E68">
      <w:pPr>
        <w:tabs>
          <w:tab w:val="left" w:pos="9105"/>
        </w:tabs>
        <w:jc w:val="both"/>
        <w:rPr>
          <w:rFonts w:ascii="Calibri" w:eastAsia="Calibri" w:hAnsi="Calibri" w:cs="Calibri"/>
          <w:sz w:val="20"/>
          <w:szCs w:val="20"/>
          <w:lang w:val="es-ES"/>
        </w:rPr>
      </w:pPr>
    </w:p>
    <w:p w14:paraId="6B488F68" w14:textId="77777777" w:rsidR="00D56E68" w:rsidRPr="00F92DDE" w:rsidRDefault="00246D80">
      <w:pPr>
        <w:tabs>
          <w:tab w:val="left" w:pos="9105"/>
        </w:tabs>
        <w:jc w:val="both"/>
        <w:rPr>
          <w:rFonts w:ascii="Calibri" w:eastAsia="Calibri" w:hAnsi="Calibri" w:cs="Calibri"/>
          <w:sz w:val="20"/>
          <w:szCs w:val="20"/>
          <w:lang w:val="es-ES"/>
        </w:rPr>
      </w:pPr>
      <w:r w:rsidRPr="00F92DDE">
        <w:rPr>
          <w:rFonts w:ascii="Calibri" w:eastAsia="Calibri" w:hAnsi="Calibri" w:cs="Calibri"/>
          <w:sz w:val="20"/>
          <w:szCs w:val="20"/>
          <w:lang w:val="es-ES"/>
        </w:rPr>
        <w:t>A continuación, se presenta el reporte narrativo para cada uno de los cinco (5) resultados definidos en el proyecto, con sus correspondientes hitos, según el marco de resultados acordado entre UNMAS Colombia y el MPTF.</w:t>
      </w:r>
    </w:p>
    <w:p w14:paraId="59B26970" w14:textId="77777777" w:rsidR="00D56E68" w:rsidRPr="00F92DDE" w:rsidRDefault="00246D80">
      <w:pPr>
        <w:tabs>
          <w:tab w:val="left" w:pos="9105"/>
        </w:tabs>
        <w:jc w:val="both"/>
        <w:rPr>
          <w:rFonts w:ascii="Calibri" w:eastAsia="Calibri" w:hAnsi="Calibri" w:cs="Calibri"/>
          <w:lang w:val="es-ES"/>
        </w:rPr>
      </w:pPr>
      <w:r w:rsidRPr="00F92DDE">
        <w:rPr>
          <w:rFonts w:ascii="Calibri" w:eastAsia="Calibri" w:hAnsi="Calibri" w:cs="Calibri"/>
          <w:sz w:val="20"/>
          <w:szCs w:val="20"/>
          <w:lang w:val="es-ES"/>
        </w:rPr>
        <w:t xml:space="preserve"> </w:t>
      </w:r>
      <w:r w:rsidRPr="00F92DDE">
        <w:rPr>
          <w:rFonts w:ascii="Calibri" w:eastAsia="Calibri" w:hAnsi="Calibri" w:cs="Calibri"/>
          <w:sz w:val="20"/>
          <w:szCs w:val="20"/>
          <w:lang w:val="es-ES"/>
        </w:rPr>
        <w:tab/>
      </w:r>
    </w:p>
    <w:p w14:paraId="2C83D3D1" w14:textId="77777777" w:rsidR="00D56E68" w:rsidRPr="00F92DDE" w:rsidRDefault="00246D80">
      <w:pPr>
        <w:numPr>
          <w:ilvl w:val="1"/>
          <w:numId w:val="1"/>
        </w:numPr>
        <w:ind w:left="360"/>
        <w:jc w:val="both"/>
        <w:rPr>
          <w:rFonts w:ascii="Calibri" w:eastAsia="Calibri" w:hAnsi="Calibri" w:cs="Calibri"/>
          <w:sz w:val="20"/>
          <w:szCs w:val="20"/>
          <w:lang w:val="es-ES"/>
        </w:rPr>
      </w:pPr>
      <w:r w:rsidRPr="00F92DDE">
        <w:rPr>
          <w:rFonts w:ascii="Calibri" w:eastAsia="Calibri" w:hAnsi="Calibri" w:cs="Calibri"/>
          <w:b/>
          <w:sz w:val="20"/>
          <w:szCs w:val="20"/>
          <w:u w:val="single"/>
          <w:lang w:val="es-ES"/>
        </w:rPr>
        <w:t>Resultado 1:</w:t>
      </w:r>
      <w:r w:rsidRPr="00F92DDE">
        <w:rPr>
          <w:rFonts w:ascii="Calibri" w:eastAsia="Calibri" w:hAnsi="Calibri" w:cs="Calibri"/>
          <w:b/>
          <w:sz w:val="20"/>
          <w:szCs w:val="20"/>
          <w:lang w:val="es-ES"/>
        </w:rPr>
        <w:t xml:space="preserve"> Facilitar el establecimiento de Humanicemos DH como una organización civil de desminado humanitario y acción contra minas, apoyando la construcción de capacidades técnicas, administrativas y operacionales para el despliegue de operaciones (incluyendo Estudios No Técnicos y Despeje) que contribuirá al sostenimiento de la paz en Colombia de dos maneras: (i) brindando oportunidades de reincorporación a antiguos miembros de las FARC-EP y (ii) contribuyendo a la liberación de áreas del país de la amenaza de minas antipersonal y otros restos explosivos de guerra.</w:t>
      </w:r>
    </w:p>
    <w:p w14:paraId="5861C281" w14:textId="77777777" w:rsidR="00D56E68" w:rsidRPr="00F92DDE" w:rsidRDefault="00D56E68">
      <w:pPr>
        <w:widowControl w:val="0"/>
        <w:jc w:val="both"/>
        <w:rPr>
          <w:rFonts w:ascii="Calibri" w:eastAsia="Calibri" w:hAnsi="Calibri" w:cs="Calibri"/>
          <w:sz w:val="20"/>
          <w:szCs w:val="20"/>
          <w:lang w:val="es-ES"/>
        </w:rPr>
      </w:pPr>
    </w:p>
    <w:p w14:paraId="396FB6F0" w14:textId="77777777" w:rsidR="00D56E68" w:rsidRPr="00F92DDE" w:rsidRDefault="00D56E68">
      <w:pPr>
        <w:keepNext/>
        <w:jc w:val="both"/>
        <w:rPr>
          <w:rFonts w:ascii="Calibri" w:eastAsia="Calibri" w:hAnsi="Calibri" w:cs="Calibri"/>
          <w:sz w:val="20"/>
          <w:szCs w:val="20"/>
          <w:lang w:val="es-ES"/>
        </w:rPr>
      </w:pPr>
    </w:p>
    <w:p w14:paraId="0DC9FA7E" w14:textId="77777777" w:rsidR="00D56E68" w:rsidRPr="00F92DDE" w:rsidRDefault="00246D80">
      <w:pPr>
        <w:pBdr>
          <w:top w:val="nil"/>
          <w:left w:val="nil"/>
          <w:bottom w:val="nil"/>
          <w:right w:val="nil"/>
          <w:between w:val="nil"/>
        </w:pBdr>
        <w:spacing w:after="200"/>
        <w:rPr>
          <w:rFonts w:ascii="Calibri" w:eastAsia="Calibri" w:hAnsi="Calibri" w:cs="Calibri"/>
          <w:b/>
          <w:color w:val="000000"/>
          <w:sz w:val="20"/>
          <w:szCs w:val="20"/>
          <w:lang w:val="es-ES"/>
        </w:rPr>
      </w:pPr>
      <w:r w:rsidRPr="00F92DDE">
        <w:rPr>
          <w:rFonts w:ascii="Calibri" w:eastAsia="Calibri" w:hAnsi="Calibri" w:cs="Calibri"/>
          <w:b/>
          <w:color w:val="000000"/>
          <w:sz w:val="20"/>
          <w:szCs w:val="20"/>
          <w:lang w:val="es-ES"/>
        </w:rPr>
        <w:t>Producto 1.1: Capacidad de Humanicemos DH para la gestión de operaciones de desminado humanitario y Acción Contra Minas desarrollada</w:t>
      </w:r>
    </w:p>
    <w:p w14:paraId="189B7D6E" w14:textId="77777777" w:rsidR="00D56E68" w:rsidRPr="00F92DDE" w:rsidRDefault="00246D80">
      <w:pPr>
        <w:jc w:val="both"/>
        <w:rPr>
          <w:rFonts w:ascii="Calibri" w:eastAsia="Calibri" w:hAnsi="Calibri" w:cs="Calibri"/>
          <w:sz w:val="20"/>
          <w:szCs w:val="20"/>
          <w:lang w:val="es-ES"/>
        </w:rPr>
      </w:pPr>
      <w:bookmarkStart w:id="6" w:name="_30j0zll" w:colFirst="0" w:colLast="0"/>
      <w:bookmarkEnd w:id="6"/>
      <w:r w:rsidRPr="00F92DDE">
        <w:rPr>
          <w:rFonts w:ascii="Calibri" w:eastAsia="Calibri" w:hAnsi="Calibri" w:cs="Calibri"/>
          <w:sz w:val="20"/>
          <w:szCs w:val="20"/>
          <w:lang w:val="es-ES"/>
        </w:rPr>
        <w:t>Según lo previsto en la propuesta técnica para la implementación del proyecto, UNMAS Colombia ha venido desarrollando un componente de desarrollo de capacidad organizacional de Humanicemos DH a través de la contratación de una firma consultora externa, la cual apoyó a Humanicemos DH en la construcción de sus procesos y procedimientos administrativos, financieros, logísticos y de recursos humanos. Aunque no estaba previsto en el plan inicial, también se avanzó en la elaboración de Proceso de Gestión Estratégica Organizacional para consolidar el sistema gestión integral de la organización que sirve de derrotero para la definición e integración de los demás procedimientos administrativos y organizacionales.</w:t>
      </w:r>
    </w:p>
    <w:p w14:paraId="2027ADA5" w14:textId="77777777" w:rsidR="00D56E68" w:rsidRPr="00F92DDE" w:rsidRDefault="00D56E68">
      <w:pPr>
        <w:jc w:val="both"/>
        <w:rPr>
          <w:rFonts w:ascii="Calibri" w:eastAsia="Calibri" w:hAnsi="Calibri" w:cs="Calibri"/>
          <w:sz w:val="20"/>
          <w:szCs w:val="20"/>
          <w:lang w:val="es-ES"/>
        </w:rPr>
      </w:pPr>
      <w:bookmarkStart w:id="7" w:name="_1fob9te" w:colFirst="0" w:colLast="0"/>
      <w:bookmarkEnd w:id="7"/>
    </w:p>
    <w:p w14:paraId="2D3D4DC3" w14:textId="77777777" w:rsidR="00D56E68" w:rsidRPr="00F92DDE" w:rsidRDefault="00246D80">
      <w:pPr>
        <w:jc w:val="both"/>
        <w:rPr>
          <w:rFonts w:ascii="Calibri" w:eastAsia="Calibri" w:hAnsi="Calibri" w:cs="Calibri"/>
          <w:sz w:val="20"/>
          <w:szCs w:val="20"/>
          <w:lang w:val="es-ES"/>
        </w:rPr>
      </w:pPr>
      <w:bookmarkStart w:id="8" w:name="_3znysh7" w:colFirst="0" w:colLast="0"/>
      <w:bookmarkEnd w:id="8"/>
      <w:r w:rsidRPr="00F92DDE">
        <w:rPr>
          <w:rFonts w:ascii="Calibri" w:eastAsia="Calibri" w:hAnsi="Calibri" w:cs="Calibri"/>
          <w:sz w:val="20"/>
          <w:szCs w:val="20"/>
          <w:lang w:val="es-ES"/>
        </w:rPr>
        <w:t>Durante el primer año de implementación del proyecto se construyeron en total 134 documentos para el funcionamiento organizacional y administrativo de Humanicemos DH:</w:t>
      </w:r>
    </w:p>
    <w:p w14:paraId="23DCFBDF" w14:textId="77777777" w:rsidR="00D56E68" w:rsidRPr="00F92DDE" w:rsidRDefault="00D56E68">
      <w:pPr>
        <w:jc w:val="both"/>
        <w:rPr>
          <w:rFonts w:ascii="Calibri" w:eastAsia="Calibri" w:hAnsi="Calibri" w:cs="Calibri"/>
          <w:sz w:val="20"/>
          <w:szCs w:val="20"/>
          <w:lang w:val="es-ES"/>
        </w:rPr>
      </w:pPr>
      <w:bookmarkStart w:id="9" w:name="_2et92p0" w:colFirst="0" w:colLast="0"/>
      <w:bookmarkEnd w:id="9"/>
    </w:p>
    <w:p w14:paraId="6FB75F2B" w14:textId="77777777" w:rsidR="00D56E68" w:rsidRPr="00F92DDE" w:rsidRDefault="00D56E68">
      <w:pPr>
        <w:jc w:val="center"/>
        <w:rPr>
          <w:rFonts w:ascii="Leelawadee" w:eastAsia="Leelawadee" w:hAnsi="Leelawadee" w:cs="Leelawadee"/>
          <w:b/>
          <w:sz w:val="20"/>
          <w:szCs w:val="20"/>
          <w:lang w:val="es-ES"/>
        </w:rPr>
      </w:pPr>
    </w:p>
    <w:tbl>
      <w:tblPr>
        <w:tblStyle w:val="a0"/>
        <w:tblW w:w="1044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325"/>
        <w:gridCol w:w="1155"/>
        <w:gridCol w:w="1290"/>
        <w:gridCol w:w="990"/>
        <w:gridCol w:w="1110"/>
        <w:gridCol w:w="1665"/>
        <w:gridCol w:w="1110"/>
        <w:gridCol w:w="795"/>
      </w:tblGrid>
      <w:tr w:rsidR="00D56E68" w:rsidRPr="00F92DDE" w14:paraId="03211421" w14:textId="77777777">
        <w:trPr>
          <w:trHeight w:val="20"/>
        </w:trPr>
        <w:tc>
          <w:tcPr>
            <w:tcW w:w="2325" w:type="dxa"/>
            <w:tcBorders>
              <w:top w:val="single" w:sz="8" w:space="0" w:color="000000"/>
              <w:left w:val="single" w:sz="8" w:space="0" w:color="4F81BD"/>
              <w:bottom w:val="single" w:sz="8" w:space="0" w:color="000000"/>
              <w:right w:val="nil"/>
            </w:tcBorders>
            <w:shd w:val="clear" w:color="auto" w:fill="1F497D"/>
            <w:tcMar>
              <w:top w:w="100" w:type="dxa"/>
              <w:left w:w="100" w:type="dxa"/>
              <w:bottom w:w="100" w:type="dxa"/>
              <w:right w:w="100" w:type="dxa"/>
            </w:tcMar>
          </w:tcPr>
          <w:p w14:paraId="68CAE78F" w14:textId="77777777" w:rsidR="00D56E68" w:rsidRPr="00F92DDE" w:rsidRDefault="00246D80">
            <w:pPr>
              <w:spacing w:line="276" w:lineRule="auto"/>
              <w:ind w:right="120"/>
              <w:rPr>
                <w:rFonts w:ascii="Leelawadee" w:eastAsia="Leelawadee" w:hAnsi="Leelawadee" w:cs="Leelawadee"/>
                <w:b/>
                <w:color w:val="FFFFFF"/>
                <w:sz w:val="18"/>
                <w:szCs w:val="18"/>
                <w:lang w:val="es-ES"/>
              </w:rPr>
            </w:pPr>
            <w:r w:rsidRPr="00F92DDE">
              <w:rPr>
                <w:rFonts w:ascii="Leelawadee" w:eastAsia="Leelawadee" w:hAnsi="Leelawadee" w:cs="Leelawadee"/>
                <w:b/>
                <w:color w:val="FFFFFF"/>
                <w:sz w:val="18"/>
                <w:szCs w:val="18"/>
                <w:lang w:val="es-ES"/>
              </w:rPr>
              <w:t>Área / Clase de documento</w:t>
            </w:r>
          </w:p>
        </w:tc>
        <w:tc>
          <w:tcPr>
            <w:tcW w:w="1155" w:type="dxa"/>
            <w:tcBorders>
              <w:top w:val="single" w:sz="8" w:space="0" w:color="000000"/>
              <w:left w:val="nil"/>
              <w:bottom w:val="single" w:sz="8" w:space="0" w:color="000000"/>
              <w:right w:val="nil"/>
            </w:tcBorders>
            <w:shd w:val="clear" w:color="auto" w:fill="1F497D"/>
            <w:tcMar>
              <w:top w:w="100" w:type="dxa"/>
              <w:left w:w="100" w:type="dxa"/>
              <w:bottom w:w="100" w:type="dxa"/>
              <w:right w:w="100" w:type="dxa"/>
            </w:tcMar>
            <w:vAlign w:val="center"/>
          </w:tcPr>
          <w:p w14:paraId="4B224B5D" w14:textId="77777777" w:rsidR="00D56E68" w:rsidRPr="00F92DDE" w:rsidRDefault="00246D80">
            <w:pPr>
              <w:spacing w:line="276" w:lineRule="auto"/>
              <w:ind w:right="120"/>
              <w:jc w:val="center"/>
              <w:rPr>
                <w:rFonts w:ascii="Leelawadee" w:eastAsia="Leelawadee" w:hAnsi="Leelawadee" w:cs="Leelawadee"/>
                <w:b/>
                <w:color w:val="FFFFFF"/>
                <w:sz w:val="18"/>
                <w:szCs w:val="18"/>
                <w:lang w:val="es-ES"/>
              </w:rPr>
            </w:pPr>
            <w:r w:rsidRPr="00F92DDE">
              <w:rPr>
                <w:rFonts w:ascii="Leelawadee" w:eastAsia="Leelawadee" w:hAnsi="Leelawadee" w:cs="Leelawadee"/>
                <w:b/>
                <w:color w:val="FFFFFF"/>
                <w:sz w:val="18"/>
                <w:szCs w:val="18"/>
                <w:lang w:val="es-ES"/>
              </w:rPr>
              <w:t>Formato</w:t>
            </w:r>
          </w:p>
        </w:tc>
        <w:tc>
          <w:tcPr>
            <w:tcW w:w="1290" w:type="dxa"/>
            <w:tcBorders>
              <w:top w:val="single" w:sz="8" w:space="0" w:color="000000"/>
              <w:left w:val="nil"/>
              <w:bottom w:val="single" w:sz="8" w:space="0" w:color="000000"/>
              <w:right w:val="nil"/>
            </w:tcBorders>
            <w:shd w:val="clear" w:color="auto" w:fill="1F497D"/>
            <w:tcMar>
              <w:top w:w="100" w:type="dxa"/>
              <w:left w:w="100" w:type="dxa"/>
              <w:bottom w:w="100" w:type="dxa"/>
              <w:right w:w="100" w:type="dxa"/>
            </w:tcMar>
            <w:vAlign w:val="center"/>
          </w:tcPr>
          <w:p w14:paraId="7DB216A2" w14:textId="77777777" w:rsidR="00D56E68" w:rsidRPr="00F92DDE" w:rsidRDefault="00246D80">
            <w:pPr>
              <w:spacing w:line="276" w:lineRule="auto"/>
              <w:ind w:right="120"/>
              <w:jc w:val="center"/>
              <w:rPr>
                <w:rFonts w:ascii="Leelawadee" w:eastAsia="Leelawadee" w:hAnsi="Leelawadee" w:cs="Leelawadee"/>
                <w:b/>
                <w:color w:val="FFFFFF"/>
                <w:sz w:val="18"/>
                <w:szCs w:val="18"/>
                <w:lang w:val="es-ES"/>
              </w:rPr>
            </w:pPr>
            <w:r w:rsidRPr="00F92DDE">
              <w:rPr>
                <w:rFonts w:ascii="Leelawadee" w:eastAsia="Leelawadee" w:hAnsi="Leelawadee" w:cs="Leelawadee"/>
                <w:b/>
                <w:color w:val="FFFFFF"/>
                <w:sz w:val="18"/>
                <w:szCs w:val="18"/>
                <w:lang w:val="es-ES"/>
              </w:rPr>
              <w:t>Instructivo</w:t>
            </w:r>
          </w:p>
        </w:tc>
        <w:tc>
          <w:tcPr>
            <w:tcW w:w="990" w:type="dxa"/>
            <w:tcBorders>
              <w:top w:val="single" w:sz="8" w:space="0" w:color="000000"/>
              <w:left w:val="nil"/>
              <w:bottom w:val="single" w:sz="8" w:space="0" w:color="000000"/>
              <w:right w:val="nil"/>
            </w:tcBorders>
            <w:shd w:val="clear" w:color="auto" w:fill="1F497D"/>
            <w:tcMar>
              <w:top w:w="100" w:type="dxa"/>
              <w:left w:w="100" w:type="dxa"/>
              <w:bottom w:w="100" w:type="dxa"/>
              <w:right w:w="100" w:type="dxa"/>
            </w:tcMar>
            <w:vAlign w:val="center"/>
          </w:tcPr>
          <w:p w14:paraId="341B3B9D" w14:textId="77777777" w:rsidR="00D56E68" w:rsidRPr="00F92DDE" w:rsidRDefault="00246D80">
            <w:pPr>
              <w:spacing w:line="276" w:lineRule="auto"/>
              <w:ind w:right="120"/>
              <w:jc w:val="center"/>
              <w:rPr>
                <w:rFonts w:ascii="Leelawadee" w:eastAsia="Leelawadee" w:hAnsi="Leelawadee" w:cs="Leelawadee"/>
                <w:b/>
                <w:color w:val="FFFFFF"/>
                <w:sz w:val="18"/>
                <w:szCs w:val="18"/>
                <w:lang w:val="es-ES"/>
              </w:rPr>
            </w:pPr>
            <w:r w:rsidRPr="00F92DDE">
              <w:rPr>
                <w:rFonts w:ascii="Leelawadee" w:eastAsia="Leelawadee" w:hAnsi="Leelawadee" w:cs="Leelawadee"/>
                <w:b/>
                <w:color w:val="FFFFFF"/>
                <w:sz w:val="18"/>
                <w:szCs w:val="18"/>
                <w:lang w:val="es-ES"/>
              </w:rPr>
              <w:t>Manual</w:t>
            </w:r>
          </w:p>
        </w:tc>
        <w:tc>
          <w:tcPr>
            <w:tcW w:w="1110" w:type="dxa"/>
            <w:tcBorders>
              <w:top w:val="single" w:sz="8" w:space="0" w:color="000000"/>
              <w:left w:val="nil"/>
              <w:bottom w:val="single" w:sz="8" w:space="0" w:color="000000"/>
              <w:right w:val="nil"/>
            </w:tcBorders>
            <w:shd w:val="clear" w:color="auto" w:fill="1F497D"/>
            <w:tcMar>
              <w:top w:w="100" w:type="dxa"/>
              <w:left w:w="100" w:type="dxa"/>
              <w:bottom w:w="100" w:type="dxa"/>
              <w:right w:w="100" w:type="dxa"/>
            </w:tcMar>
            <w:vAlign w:val="center"/>
          </w:tcPr>
          <w:p w14:paraId="13CACC21" w14:textId="77777777" w:rsidR="00D56E68" w:rsidRPr="00F92DDE" w:rsidRDefault="00246D80">
            <w:pPr>
              <w:spacing w:line="276" w:lineRule="auto"/>
              <w:ind w:right="120"/>
              <w:jc w:val="center"/>
              <w:rPr>
                <w:rFonts w:ascii="Leelawadee" w:eastAsia="Leelawadee" w:hAnsi="Leelawadee" w:cs="Leelawadee"/>
                <w:b/>
                <w:color w:val="FFFFFF"/>
                <w:sz w:val="18"/>
                <w:szCs w:val="18"/>
                <w:lang w:val="es-ES"/>
              </w:rPr>
            </w:pPr>
            <w:r w:rsidRPr="00F92DDE">
              <w:rPr>
                <w:rFonts w:ascii="Leelawadee" w:eastAsia="Leelawadee" w:hAnsi="Leelawadee" w:cs="Leelawadee"/>
                <w:b/>
                <w:color w:val="FFFFFF"/>
                <w:sz w:val="18"/>
                <w:szCs w:val="18"/>
                <w:lang w:val="es-ES"/>
              </w:rPr>
              <w:t>Política</w:t>
            </w:r>
          </w:p>
        </w:tc>
        <w:tc>
          <w:tcPr>
            <w:tcW w:w="1665" w:type="dxa"/>
            <w:tcBorders>
              <w:top w:val="single" w:sz="8" w:space="0" w:color="000000"/>
              <w:left w:val="nil"/>
              <w:bottom w:val="single" w:sz="8" w:space="0" w:color="000000"/>
              <w:right w:val="nil"/>
            </w:tcBorders>
            <w:shd w:val="clear" w:color="auto" w:fill="1F497D"/>
            <w:tcMar>
              <w:top w:w="100" w:type="dxa"/>
              <w:left w:w="100" w:type="dxa"/>
              <w:bottom w:w="100" w:type="dxa"/>
              <w:right w:w="100" w:type="dxa"/>
            </w:tcMar>
            <w:vAlign w:val="center"/>
          </w:tcPr>
          <w:p w14:paraId="6605DC83" w14:textId="77777777" w:rsidR="00D56E68" w:rsidRPr="00F92DDE" w:rsidRDefault="00246D80">
            <w:pPr>
              <w:spacing w:line="276" w:lineRule="auto"/>
              <w:ind w:right="120"/>
              <w:jc w:val="center"/>
              <w:rPr>
                <w:rFonts w:ascii="Leelawadee" w:eastAsia="Leelawadee" w:hAnsi="Leelawadee" w:cs="Leelawadee"/>
                <w:b/>
                <w:color w:val="FFFFFF"/>
                <w:sz w:val="18"/>
                <w:szCs w:val="18"/>
                <w:lang w:val="es-ES"/>
              </w:rPr>
            </w:pPr>
            <w:r w:rsidRPr="00F92DDE">
              <w:rPr>
                <w:rFonts w:ascii="Leelawadee" w:eastAsia="Leelawadee" w:hAnsi="Leelawadee" w:cs="Leelawadee"/>
                <w:b/>
                <w:color w:val="FFFFFF"/>
                <w:sz w:val="18"/>
                <w:szCs w:val="18"/>
                <w:lang w:val="es-ES"/>
              </w:rPr>
              <w:t>Procedimiento</w:t>
            </w:r>
          </w:p>
        </w:tc>
        <w:tc>
          <w:tcPr>
            <w:tcW w:w="1110" w:type="dxa"/>
            <w:tcBorders>
              <w:top w:val="single" w:sz="8" w:space="0" w:color="000000"/>
              <w:left w:val="nil"/>
              <w:bottom w:val="single" w:sz="8" w:space="0" w:color="000000"/>
              <w:right w:val="nil"/>
            </w:tcBorders>
            <w:shd w:val="clear" w:color="auto" w:fill="1F497D"/>
            <w:tcMar>
              <w:top w:w="100" w:type="dxa"/>
              <w:left w:w="100" w:type="dxa"/>
              <w:bottom w:w="100" w:type="dxa"/>
              <w:right w:w="100" w:type="dxa"/>
            </w:tcMar>
            <w:vAlign w:val="center"/>
          </w:tcPr>
          <w:p w14:paraId="09E97538" w14:textId="77777777" w:rsidR="00D56E68" w:rsidRPr="00F92DDE" w:rsidRDefault="00246D80">
            <w:pPr>
              <w:spacing w:line="276" w:lineRule="auto"/>
              <w:ind w:right="120"/>
              <w:jc w:val="center"/>
              <w:rPr>
                <w:rFonts w:ascii="Leelawadee" w:eastAsia="Leelawadee" w:hAnsi="Leelawadee" w:cs="Leelawadee"/>
                <w:b/>
                <w:color w:val="FFFFFF"/>
                <w:sz w:val="18"/>
                <w:szCs w:val="18"/>
                <w:lang w:val="es-ES"/>
              </w:rPr>
            </w:pPr>
            <w:r w:rsidRPr="00F92DDE">
              <w:rPr>
                <w:rFonts w:ascii="Leelawadee" w:eastAsia="Leelawadee" w:hAnsi="Leelawadee" w:cs="Leelawadee"/>
                <w:b/>
                <w:color w:val="FFFFFF"/>
                <w:sz w:val="18"/>
                <w:szCs w:val="18"/>
                <w:lang w:val="es-ES"/>
              </w:rPr>
              <w:t>Proceso</w:t>
            </w:r>
          </w:p>
        </w:tc>
        <w:tc>
          <w:tcPr>
            <w:tcW w:w="795" w:type="dxa"/>
            <w:tcBorders>
              <w:top w:val="single" w:sz="8" w:space="0" w:color="000000"/>
              <w:left w:val="nil"/>
              <w:bottom w:val="single" w:sz="8" w:space="0" w:color="000000"/>
              <w:right w:val="single" w:sz="8" w:space="0" w:color="4F81BD"/>
            </w:tcBorders>
            <w:shd w:val="clear" w:color="auto" w:fill="1F497D"/>
            <w:tcMar>
              <w:top w:w="100" w:type="dxa"/>
              <w:left w:w="100" w:type="dxa"/>
              <w:bottom w:w="100" w:type="dxa"/>
              <w:right w:w="100" w:type="dxa"/>
            </w:tcMar>
            <w:vAlign w:val="center"/>
          </w:tcPr>
          <w:p w14:paraId="5C42A0D6" w14:textId="77777777" w:rsidR="00D56E68" w:rsidRPr="00F92DDE" w:rsidRDefault="00246D80">
            <w:pPr>
              <w:spacing w:line="276" w:lineRule="auto"/>
              <w:ind w:right="120"/>
              <w:jc w:val="center"/>
              <w:rPr>
                <w:rFonts w:ascii="Leelawadee" w:eastAsia="Leelawadee" w:hAnsi="Leelawadee" w:cs="Leelawadee"/>
                <w:b/>
                <w:color w:val="FFFFFF"/>
                <w:sz w:val="18"/>
                <w:szCs w:val="18"/>
                <w:lang w:val="es-ES"/>
              </w:rPr>
            </w:pPr>
            <w:r w:rsidRPr="00F92DDE">
              <w:rPr>
                <w:rFonts w:ascii="Leelawadee" w:eastAsia="Leelawadee" w:hAnsi="Leelawadee" w:cs="Leelawadee"/>
                <w:b/>
                <w:color w:val="FFFFFF"/>
                <w:sz w:val="18"/>
                <w:szCs w:val="18"/>
                <w:lang w:val="es-ES"/>
              </w:rPr>
              <w:t>Total</w:t>
            </w:r>
          </w:p>
        </w:tc>
      </w:tr>
      <w:tr w:rsidR="00D56E68" w:rsidRPr="00F92DDE" w14:paraId="420BF20C" w14:textId="77777777">
        <w:tc>
          <w:tcPr>
            <w:tcW w:w="2325" w:type="dxa"/>
            <w:tcBorders>
              <w:top w:val="nil"/>
              <w:left w:val="single" w:sz="8" w:space="0" w:color="95B3D7"/>
              <w:bottom w:val="single" w:sz="8" w:space="0" w:color="95B3D7"/>
              <w:right w:val="nil"/>
            </w:tcBorders>
            <w:shd w:val="clear" w:color="auto" w:fill="DBE5F1"/>
            <w:tcMar>
              <w:top w:w="100" w:type="dxa"/>
              <w:left w:w="100" w:type="dxa"/>
              <w:bottom w:w="100" w:type="dxa"/>
              <w:right w:w="100" w:type="dxa"/>
            </w:tcMar>
          </w:tcPr>
          <w:p w14:paraId="270DD60F" w14:textId="77777777" w:rsidR="00D56E68" w:rsidRPr="00F92DDE" w:rsidRDefault="00246D80">
            <w:pPr>
              <w:jc w:val="both"/>
              <w:rPr>
                <w:rFonts w:ascii="Leelawadee" w:eastAsia="Leelawadee" w:hAnsi="Leelawadee" w:cs="Leelawadee"/>
                <w:sz w:val="18"/>
                <w:szCs w:val="18"/>
                <w:lang w:val="es-ES"/>
              </w:rPr>
            </w:pPr>
            <w:r w:rsidRPr="00F92DDE">
              <w:rPr>
                <w:rFonts w:ascii="Leelawadee" w:eastAsia="Leelawadee" w:hAnsi="Leelawadee" w:cs="Leelawadee"/>
                <w:sz w:val="18"/>
                <w:szCs w:val="18"/>
                <w:lang w:val="es-ES"/>
              </w:rPr>
              <w:t>Gestión Financiera</w:t>
            </w:r>
          </w:p>
        </w:tc>
        <w:tc>
          <w:tcPr>
            <w:tcW w:w="1155" w:type="dxa"/>
            <w:tcBorders>
              <w:top w:val="nil"/>
              <w:left w:val="nil"/>
              <w:bottom w:val="single" w:sz="8" w:space="0" w:color="95B3D7"/>
              <w:right w:val="nil"/>
            </w:tcBorders>
            <w:tcMar>
              <w:top w:w="100" w:type="dxa"/>
              <w:left w:w="100" w:type="dxa"/>
              <w:bottom w:w="100" w:type="dxa"/>
              <w:right w:w="100" w:type="dxa"/>
            </w:tcMar>
          </w:tcPr>
          <w:p w14:paraId="58D9CD66" w14:textId="77777777" w:rsidR="00D56E68" w:rsidRPr="00F92DDE" w:rsidRDefault="00246D80">
            <w:pPr>
              <w:ind w:firstLine="360"/>
              <w:jc w:val="both"/>
              <w:rPr>
                <w:rFonts w:ascii="Leelawadee" w:eastAsia="Leelawadee" w:hAnsi="Leelawadee" w:cs="Leelawadee"/>
                <w:sz w:val="18"/>
                <w:szCs w:val="18"/>
                <w:lang w:val="es-ES"/>
              </w:rPr>
            </w:pPr>
            <w:r w:rsidRPr="00F92DDE">
              <w:rPr>
                <w:rFonts w:ascii="Leelawadee" w:eastAsia="Leelawadee" w:hAnsi="Leelawadee" w:cs="Leelawadee"/>
                <w:sz w:val="18"/>
                <w:szCs w:val="18"/>
                <w:lang w:val="es-ES"/>
              </w:rPr>
              <w:t>16</w:t>
            </w:r>
          </w:p>
        </w:tc>
        <w:tc>
          <w:tcPr>
            <w:tcW w:w="1290" w:type="dxa"/>
            <w:tcBorders>
              <w:top w:val="nil"/>
              <w:left w:val="nil"/>
              <w:bottom w:val="single" w:sz="8" w:space="0" w:color="95B3D7"/>
              <w:right w:val="nil"/>
            </w:tcBorders>
            <w:shd w:val="clear" w:color="auto" w:fill="DBE5F1"/>
            <w:tcMar>
              <w:top w:w="100" w:type="dxa"/>
              <w:left w:w="100" w:type="dxa"/>
              <w:bottom w:w="100" w:type="dxa"/>
              <w:right w:w="100" w:type="dxa"/>
            </w:tcMar>
          </w:tcPr>
          <w:p w14:paraId="36A9ABA1" w14:textId="77777777" w:rsidR="00D56E68" w:rsidRPr="00F92DDE" w:rsidRDefault="00246D80">
            <w:pPr>
              <w:ind w:firstLine="360"/>
              <w:jc w:val="both"/>
              <w:rPr>
                <w:rFonts w:ascii="Leelawadee" w:eastAsia="Leelawadee" w:hAnsi="Leelawadee" w:cs="Leelawadee"/>
                <w:sz w:val="18"/>
                <w:szCs w:val="18"/>
                <w:lang w:val="es-ES"/>
              </w:rPr>
            </w:pPr>
            <w:r w:rsidRPr="00F92DDE">
              <w:rPr>
                <w:rFonts w:ascii="Leelawadee" w:eastAsia="Leelawadee" w:hAnsi="Leelawadee" w:cs="Leelawadee"/>
                <w:sz w:val="18"/>
                <w:szCs w:val="18"/>
                <w:lang w:val="es-ES"/>
              </w:rPr>
              <w:t>1</w:t>
            </w:r>
          </w:p>
        </w:tc>
        <w:tc>
          <w:tcPr>
            <w:tcW w:w="990" w:type="dxa"/>
            <w:tcBorders>
              <w:top w:val="nil"/>
              <w:left w:val="nil"/>
              <w:bottom w:val="single" w:sz="8" w:space="0" w:color="95B3D7"/>
              <w:right w:val="nil"/>
            </w:tcBorders>
            <w:tcMar>
              <w:top w:w="100" w:type="dxa"/>
              <w:left w:w="100" w:type="dxa"/>
              <w:bottom w:w="100" w:type="dxa"/>
              <w:right w:w="100" w:type="dxa"/>
            </w:tcMar>
          </w:tcPr>
          <w:p w14:paraId="262A16B5" w14:textId="77777777" w:rsidR="00D56E68" w:rsidRPr="00F92DDE" w:rsidRDefault="00246D80">
            <w:pPr>
              <w:ind w:firstLine="360"/>
              <w:jc w:val="both"/>
              <w:rPr>
                <w:rFonts w:ascii="Leelawadee" w:eastAsia="Leelawadee" w:hAnsi="Leelawadee" w:cs="Leelawadee"/>
                <w:sz w:val="18"/>
                <w:szCs w:val="18"/>
                <w:lang w:val="es-ES"/>
              </w:rPr>
            </w:pPr>
            <w:r w:rsidRPr="00F92DDE">
              <w:rPr>
                <w:rFonts w:ascii="Leelawadee" w:eastAsia="Leelawadee" w:hAnsi="Leelawadee" w:cs="Leelawadee"/>
                <w:sz w:val="18"/>
                <w:szCs w:val="18"/>
                <w:lang w:val="es-ES"/>
              </w:rPr>
              <w:t>1</w:t>
            </w:r>
          </w:p>
        </w:tc>
        <w:tc>
          <w:tcPr>
            <w:tcW w:w="1110" w:type="dxa"/>
            <w:tcBorders>
              <w:top w:val="nil"/>
              <w:left w:val="nil"/>
              <w:bottom w:val="single" w:sz="8" w:space="0" w:color="95B3D7"/>
              <w:right w:val="nil"/>
            </w:tcBorders>
            <w:shd w:val="clear" w:color="auto" w:fill="DBE5F1"/>
            <w:tcMar>
              <w:top w:w="100" w:type="dxa"/>
              <w:left w:w="100" w:type="dxa"/>
              <w:bottom w:w="100" w:type="dxa"/>
              <w:right w:w="100" w:type="dxa"/>
            </w:tcMar>
          </w:tcPr>
          <w:p w14:paraId="37B5E1B7" w14:textId="77777777" w:rsidR="00D56E68" w:rsidRPr="00F92DDE" w:rsidRDefault="00246D80">
            <w:pPr>
              <w:ind w:firstLine="360"/>
              <w:jc w:val="both"/>
              <w:rPr>
                <w:rFonts w:ascii="Leelawadee" w:eastAsia="Leelawadee" w:hAnsi="Leelawadee" w:cs="Leelawadee"/>
                <w:sz w:val="18"/>
                <w:szCs w:val="18"/>
                <w:lang w:val="es-ES"/>
              </w:rPr>
            </w:pPr>
            <w:r w:rsidRPr="00F92DDE">
              <w:rPr>
                <w:rFonts w:ascii="Leelawadee" w:eastAsia="Leelawadee" w:hAnsi="Leelawadee" w:cs="Leelawadee"/>
                <w:sz w:val="18"/>
                <w:szCs w:val="18"/>
                <w:lang w:val="es-ES"/>
              </w:rPr>
              <w:t>1</w:t>
            </w:r>
          </w:p>
        </w:tc>
        <w:tc>
          <w:tcPr>
            <w:tcW w:w="1665" w:type="dxa"/>
            <w:tcBorders>
              <w:top w:val="nil"/>
              <w:left w:val="nil"/>
              <w:bottom w:val="single" w:sz="8" w:space="0" w:color="95B3D7"/>
              <w:right w:val="nil"/>
            </w:tcBorders>
            <w:tcMar>
              <w:top w:w="100" w:type="dxa"/>
              <w:left w:w="100" w:type="dxa"/>
              <w:bottom w:w="100" w:type="dxa"/>
              <w:right w:w="100" w:type="dxa"/>
            </w:tcMar>
          </w:tcPr>
          <w:p w14:paraId="57A0F9A7" w14:textId="77777777" w:rsidR="00D56E68" w:rsidRPr="00F92DDE" w:rsidRDefault="00246D80">
            <w:pPr>
              <w:ind w:firstLine="360"/>
              <w:jc w:val="both"/>
              <w:rPr>
                <w:rFonts w:ascii="Leelawadee" w:eastAsia="Leelawadee" w:hAnsi="Leelawadee" w:cs="Leelawadee"/>
                <w:sz w:val="18"/>
                <w:szCs w:val="18"/>
                <w:lang w:val="es-ES"/>
              </w:rPr>
            </w:pPr>
            <w:r w:rsidRPr="00F92DDE">
              <w:rPr>
                <w:rFonts w:ascii="Leelawadee" w:eastAsia="Leelawadee" w:hAnsi="Leelawadee" w:cs="Leelawadee"/>
                <w:sz w:val="18"/>
                <w:szCs w:val="18"/>
                <w:lang w:val="es-ES"/>
              </w:rPr>
              <w:t>10</w:t>
            </w:r>
          </w:p>
        </w:tc>
        <w:tc>
          <w:tcPr>
            <w:tcW w:w="1110" w:type="dxa"/>
            <w:tcBorders>
              <w:top w:val="nil"/>
              <w:left w:val="nil"/>
              <w:bottom w:val="single" w:sz="8" w:space="0" w:color="95B3D7"/>
              <w:right w:val="nil"/>
            </w:tcBorders>
            <w:shd w:val="clear" w:color="auto" w:fill="DBE5F1"/>
            <w:tcMar>
              <w:top w:w="100" w:type="dxa"/>
              <w:left w:w="100" w:type="dxa"/>
              <w:bottom w:w="100" w:type="dxa"/>
              <w:right w:w="100" w:type="dxa"/>
            </w:tcMar>
          </w:tcPr>
          <w:p w14:paraId="55966325" w14:textId="77777777" w:rsidR="00D56E68" w:rsidRPr="00F92DDE" w:rsidRDefault="00246D80">
            <w:pPr>
              <w:ind w:firstLine="360"/>
              <w:jc w:val="both"/>
              <w:rPr>
                <w:rFonts w:ascii="Leelawadee" w:eastAsia="Leelawadee" w:hAnsi="Leelawadee" w:cs="Leelawadee"/>
                <w:sz w:val="18"/>
                <w:szCs w:val="18"/>
                <w:lang w:val="es-ES"/>
              </w:rPr>
            </w:pPr>
            <w:r w:rsidRPr="00F92DDE">
              <w:rPr>
                <w:rFonts w:ascii="Leelawadee" w:eastAsia="Leelawadee" w:hAnsi="Leelawadee" w:cs="Leelawadee"/>
                <w:sz w:val="18"/>
                <w:szCs w:val="18"/>
                <w:lang w:val="es-ES"/>
              </w:rPr>
              <w:t>1</w:t>
            </w:r>
          </w:p>
        </w:tc>
        <w:tc>
          <w:tcPr>
            <w:tcW w:w="795" w:type="dxa"/>
            <w:tcBorders>
              <w:top w:val="nil"/>
              <w:left w:val="nil"/>
              <w:bottom w:val="single" w:sz="8" w:space="0" w:color="95B3D7"/>
              <w:right w:val="single" w:sz="8" w:space="0" w:color="95B3D7"/>
            </w:tcBorders>
            <w:tcMar>
              <w:top w:w="100" w:type="dxa"/>
              <w:left w:w="100" w:type="dxa"/>
              <w:bottom w:w="100" w:type="dxa"/>
              <w:right w:w="100" w:type="dxa"/>
            </w:tcMar>
          </w:tcPr>
          <w:p w14:paraId="0566565D" w14:textId="77777777" w:rsidR="00D56E68" w:rsidRPr="00F92DDE" w:rsidRDefault="00246D80">
            <w:pPr>
              <w:ind w:firstLine="360"/>
              <w:jc w:val="both"/>
              <w:rPr>
                <w:rFonts w:ascii="Leelawadee" w:eastAsia="Leelawadee" w:hAnsi="Leelawadee" w:cs="Leelawadee"/>
                <w:b/>
                <w:sz w:val="18"/>
                <w:szCs w:val="18"/>
                <w:lang w:val="es-ES"/>
              </w:rPr>
            </w:pPr>
            <w:r w:rsidRPr="00F92DDE">
              <w:rPr>
                <w:rFonts w:ascii="Leelawadee" w:eastAsia="Leelawadee" w:hAnsi="Leelawadee" w:cs="Leelawadee"/>
                <w:b/>
                <w:sz w:val="18"/>
                <w:szCs w:val="18"/>
                <w:lang w:val="es-ES"/>
              </w:rPr>
              <w:t>30</w:t>
            </w:r>
          </w:p>
        </w:tc>
      </w:tr>
      <w:tr w:rsidR="00D56E68" w:rsidRPr="00F92DDE" w14:paraId="671F04F5" w14:textId="77777777">
        <w:trPr>
          <w:trHeight w:val="200"/>
        </w:trPr>
        <w:tc>
          <w:tcPr>
            <w:tcW w:w="2325" w:type="dxa"/>
            <w:tcBorders>
              <w:top w:val="nil"/>
              <w:left w:val="single" w:sz="8" w:space="0" w:color="95B3D7"/>
              <w:bottom w:val="single" w:sz="8" w:space="0" w:color="95B3D7"/>
              <w:right w:val="nil"/>
            </w:tcBorders>
            <w:shd w:val="clear" w:color="auto" w:fill="DBE5F1"/>
            <w:tcMar>
              <w:top w:w="100" w:type="dxa"/>
              <w:left w:w="100" w:type="dxa"/>
              <w:bottom w:w="100" w:type="dxa"/>
              <w:right w:w="100" w:type="dxa"/>
            </w:tcMar>
          </w:tcPr>
          <w:p w14:paraId="5F517C0B" w14:textId="77777777" w:rsidR="00D56E68" w:rsidRPr="00F92DDE" w:rsidRDefault="00246D80">
            <w:pPr>
              <w:jc w:val="both"/>
              <w:rPr>
                <w:rFonts w:ascii="Leelawadee" w:eastAsia="Leelawadee" w:hAnsi="Leelawadee" w:cs="Leelawadee"/>
                <w:sz w:val="18"/>
                <w:szCs w:val="18"/>
                <w:lang w:val="es-ES"/>
              </w:rPr>
            </w:pPr>
            <w:r w:rsidRPr="00F92DDE">
              <w:rPr>
                <w:rFonts w:ascii="Leelawadee" w:eastAsia="Leelawadee" w:hAnsi="Leelawadee" w:cs="Leelawadee"/>
                <w:sz w:val="18"/>
                <w:szCs w:val="18"/>
                <w:lang w:val="es-ES"/>
              </w:rPr>
              <w:t>Gestión Administrativa</w:t>
            </w:r>
          </w:p>
        </w:tc>
        <w:tc>
          <w:tcPr>
            <w:tcW w:w="1155" w:type="dxa"/>
            <w:tcBorders>
              <w:top w:val="nil"/>
              <w:left w:val="nil"/>
              <w:bottom w:val="single" w:sz="8" w:space="0" w:color="95B3D7"/>
              <w:right w:val="nil"/>
            </w:tcBorders>
            <w:tcMar>
              <w:top w:w="100" w:type="dxa"/>
              <w:left w:w="100" w:type="dxa"/>
              <w:bottom w:w="100" w:type="dxa"/>
              <w:right w:w="100" w:type="dxa"/>
            </w:tcMar>
          </w:tcPr>
          <w:p w14:paraId="541088FD" w14:textId="77777777" w:rsidR="00D56E68" w:rsidRPr="00F92DDE" w:rsidRDefault="00246D80">
            <w:pPr>
              <w:ind w:firstLine="360"/>
              <w:jc w:val="both"/>
              <w:rPr>
                <w:rFonts w:ascii="Leelawadee" w:eastAsia="Leelawadee" w:hAnsi="Leelawadee" w:cs="Leelawadee"/>
                <w:sz w:val="18"/>
                <w:szCs w:val="18"/>
                <w:lang w:val="es-ES"/>
              </w:rPr>
            </w:pPr>
            <w:r w:rsidRPr="00F92DDE">
              <w:rPr>
                <w:rFonts w:ascii="Leelawadee" w:eastAsia="Leelawadee" w:hAnsi="Leelawadee" w:cs="Leelawadee"/>
                <w:sz w:val="18"/>
                <w:szCs w:val="18"/>
                <w:lang w:val="es-ES"/>
              </w:rPr>
              <w:t>22</w:t>
            </w:r>
          </w:p>
        </w:tc>
        <w:tc>
          <w:tcPr>
            <w:tcW w:w="1290" w:type="dxa"/>
            <w:tcBorders>
              <w:top w:val="nil"/>
              <w:left w:val="nil"/>
              <w:bottom w:val="single" w:sz="8" w:space="0" w:color="95B3D7"/>
              <w:right w:val="nil"/>
            </w:tcBorders>
            <w:shd w:val="clear" w:color="auto" w:fill="DBE5F1"/>
            <w:tcMar>
              <w:top w:w="100" w:type="dxa"/>
              <w:left w:w="100" w:type="dxa"/>
              <w:bottom w:w="100" w:type="dxa"/>
              <w:right w:w="100" w:type="dxa"/>
            </w:tcMar>
          </w:tcPr>
          <w:p w14:paraId="19642755" w14:textId="77777777" w:rsidR="00D56E68" w:rsidRPr="00F92DDE" w:rsidRDefault="00246D80">
            <w:pPr>
              <w:ind w:firstLine="360"/>
              <w:jc w:val="both"/>
              <w:rPr>
                <w:rFonts w:ascii="Leelawadee" w:eastAsia="Leelawadee" w:hAnsi="Leelawadee" w:cs="Leelawadee"/>
                <w:sz w:val="18"/>
                <w:szCs w:val="18"/>
                <w:lang w:val="es-ES"/>
              </w:rPr>
            </w:pPr>
            <w:r w:rsidRPr="00F92DDE">
              <w:rPr>
                <w:rFonts w:ascii="Leelawadee" w:eastAsia="Leelawadee" w:hAnsi="Leelawadee" w:cs="Leelawadee"/>
                <w:sz w:val="18"/>
                <w:szCs w:val="18"/>
                <w:lang w:val="es-ES"/>
              </w:rPr>
              <w:t>1</w:t>
            </w:r>
          </w:p>
        </w:tc>
        <w:tc>
          <w:tcPr>
            <w:tcW w:w="990" w:type="dxa"/>
            <w:tcBorders>
              <w:top w:val="nil"/>
              <w:left w:val="nil"/>
              <w:bottom w:val="single" w:sz="8" w:space="0" w:color="95B3D7"/>
              <w:right w:val="nil"/>
            </w:tcBorders>
            <w:tcMar>
              <w:top w:w="100" w:type="dxa"/>
              <w:left w:w="100" w:type="dxa"/>
              <w:bottom w:w="100" w:type="dxa"/>
              <w:right w:w="100" w:type="dxa"/>
            </w:tcMar>
          </w:tcPr>
          <w:p w14:paraId="32459E0E" w14:textId="77777777" w:rsidR="00D56E68" w:rsidRPr="00F92DDE" w:rsidRDefault="00246D80">
            <w:pPr>
              <w:ind w:firstLine="360"/>
              <w:jc w:val="both"/>
              <w:rPr>
                <w:rFonts w:ascii="Leelawadee" w:eastAsia="Leelawadee" w:hAnsi="Leelawadee" w:cs="Leelawadee"/>
                <w:sz w:val="18"/>
                <w:szCs w:val="18"/>
                <w:lang w:val="es-ES"/>
              </w:rPr>
            </w:pPr>
            <w:r w:rsidRPr="00F92DDE">
              <w:rPr>
                <w:rFonts w:ascii="Leelawadee" w:eastAsia="Leelawadee" w:hAnsi="Leelawadee" w:cs="Leelawadee"/>
                <w:sz w:val="18"/>
                <w:szCs w:val="18"/>
                <w:lang w:val="es-ES"/>
              </w:rPr>
              <w:t>1</w:t>
            </w:r>
          </w:p>
        </w:tc>
        <w:tc>
          <w:tcPr>
            <w:tcW w:w="1110" w:type="dxa"/>
            <w:tcBorders>
              <w:top w:val="nil"/>
              <w:left w:val="nil"/>
              <w:bottom w:val="single" w:sz="8" w:space="0" w:color="95B3D7"/>
              <w:right w:val="nil"/>
            </w:tcBorders>
            <w:shd w:val="clear" w:color="auto" w:fill="DBE5F1"/>
            <w:tcMar>
              <w:top w:w="100" w:type="dxa"/>
              <w:left w:w="100" w:type="dxa"/>
              <w:bottom w:w="100" w:type="dxa"/>
              <w:right w:w="100" w:type="dxa"/>
            </w:tcMar>
          </w:tcPr>
          <w:p w14:paraId="33CD3F13" w14:textId="77777777" w:rsidR="00D56E68" w:rsidRPr="00F92DDE" w:rsidRDefault="00246D80">
            <w:pPr>
              <w:ind w:firstLine="360"/>
              <w:jc w:val="both"/>
              <w:rPr>
                <w:rFonts w:ascii="Leelawadee" w:eastAsia="Leelawadee" w:hAnsi="Leelawadee" w:cs="Leelawadee"/>
                <w:sz w:val="18"/>
                <w:szCs w:val="18"/>
                <w:lang w:val="es-ES"/>
              </w:rPr>
            </w:pPr>
            <w:r w:rsidRPr="00F92DDE">
              <w:rPr>
                <w:rFonts w:ascii="Leelawadee" w:eastAsia="Leelawadee" w:hAnsi="Leelawadee" w:cs="Leelawadee"/>
                <w:sz w:val="18"/>
                <w:szCs w:val="18"/>
                <w:lang w:val="es-ES"/>
              </w:rPr>
              <w:t>1</w:t>
            </w:r>
          </w:p>
        </w:tc>
        <w:tc>
          <w:tcPr>
            <w:tcW w:w="1665" w:type="dxa"/>
            <w:tcBorders>
              <w:top w:val="nil"/>
              <w:left w:val="nil"/>
              <w:bottom w:val="single" w:sz="8" w:space="0" w:color="95B3D7"/>
              <w:right w:val="nil"/>
            </w:tcBorders>
            <w:tcMar>
              <w:top w:w="100" w:type="dxa"/>
              <w:left w:w="100" w:type="dxa"/>
              <w:bottom w:w="100" w:type="dxa"/>
              <w:right w:w="100" w:type="dxa"/>
            </w:tcMar>
          </w:tcPr>
          <w:p w14:paraId="63F99A63" w14:textId="77777777" w:rsidR="00D56E68" w:rsidRPr="00F92DDE" w:rsidRDefault="00246D80">
            <w:pPr>
              <w:ind w:firstLine="360"/>
              <w:jc w:val="both"/>
              <w:rPr>
                <w:rFonts w:ascii="Leelawadee" w:eastAsia="Leelawadee" w:hAnsi="Leelawadee" w:cs="Leelawadee"/>
                <w:sz w:val="18"/>
                <w:szCs w:val="18"/>
                <w:lang w:val="es-ES"/>
              </w:rPr>
            </w:pPr>
            <w:r w:rsidRPr="00F92DDE">
              <w:rPr>
                <w:rFonts w:ascii="Leelawadee" w:eastAsia="Leelawadee" w:hAnsi="Leelawadee" w:cs="Leelawadee"/>
                <w:sz w:val="18"/>
                <w:szCs w:val="18"/>
                <w:lang w:val="es-ES"/>
              </w:rPr>
              <w:t>3</w:t>
            </w:r>
          </w:p>
        </w:tc>
        <w:tc>
          <w:tcPr>
            <w:tcW w:w="1110" w:type="dxa"/>
            <w:tcBorders>
              <w:top w:val="nil"/>
              <w:left w:val="nil"/>
              <w:bottom w:val="single" w:sz="8" w:space="0" w:color="95B3D7"/>
              <w:right w:val="nil"/>
            </w:tcBorders>
            <w:shd w:val="clear" w:color="auto" w:fill="DBE5F1"/>
            <w:tcMar>
              <w:top w:w="100" w:type="dxa"/>
              <w:left w:w="100" w:type="dxa"/>
              <w:bottom w:w="100" w:type="dxa"/>
              <w:right w:w="100" w:type="dxa"/>
            </w:tcMar>
          </w:tcPr>
          <w:p w14:paraId="79A4A3AD" w14:textId="77777777" w:rsidR="00D56E68" w:rsidRPr="00F92DDE" w:rsidRDefault="00246D80">
            <w:pPr>
              <w:ind w:firstLine="360"/>
              <w:jc w:val="both"/>
              <w:rPr>
                <w:rFonts w:ascii="Leelawadee" w:eastAsia="Leelawadee" w:hAnsi="Leelawadee" w:cs="Leelawadee"/>
                <w:sz w:val="18"/>
                <w:szCs w:val="18"/>
                <w:lang w:val="es-ES"/>
              </w:rPr>
            </w:pPr>
            <w:r w:rsidRPr="00F92DDE">
              <w:rPr>
                <w:rFonts w:ascii="Leelawadee" w:eastAsia="Leelawadee" w:hAnsi="Leelawadee" w:cs="Leelawadee"/>
                <w:sz w:val="18"/>
                <w:szCs w:val="18"/>
                <w:lang w:val="es-ES"/>
              </w:rPr>
              <w:t>1</w:t>
            </w:r>
          </w:p>
        </w:tc>
        <w:tc>
          <w:tcPr>
            <w:tcW w:w="795" w:type="dxa"/>
            <w:tcBorders>
              <w:top w:val="nil"/>
              <w:left w:val="nil"/>
              <w:bottom w:val="single" w:sz="8" w:space="0" w:color="95B3D7"/>
              <w:right w:val="single" w:sz="8" w:space="0" w:color="95B3D7"/>
            </w:tcBorders>
            <w:tcMar>
              <w:top w:w="100" w:type="dxa"/>
              <w:left w:w="100" w:type="dxa"/>
              <w:bottom w:w="100" w:type="dxa"/>
              <w:right w:w="100" w:type="dxa"/>
            </w:tcMar>
          </w:tcPr>
          <w:p w14:paraId="3C280A46" w14:textId="77777777" w:rsidR="00D56E68" w:rsidRPr="00F92DDE" w:rsidRDefault="00246D80">
            <w:pPr>
              <w:ind w:firstLine="360"/>
              <w:jc w:val="both"/>
              <w:rPr>
                <w:rFonts w:ascii="Leelawadee" w:eastAsia="Leelawadee" w:hAnsi="Leelawadee" w:cs="Leelawadee"/>
                <w:b/>
                <w:sz w:val="18"/>
                <w:szCs w:val="18"/>
                <w:lang w:val="es-ES"/>
              </w:rPr>
            </w:pPr>
            <w:r w:rsidRPr="00F92DDE">
              <w:rPr>
                <w:rFonts w:ascii="Leelawadee" w:eastAsia="Leelawadee" w:hAnsi="Leelawadee" w:cs="Leelawadee"/>
                <w:b/>
                <w:sz w:val="18"/>
                <w:szCs w:val="18"/>
                <w:lang w:val="es-ES"/>
              </w:rPr>
              <w:t>29</w:t>
            </w:r>
          </w:p>
        </w:tc>
      </w:tr>
      <w:tr w:rsidR="00D56E68" w:rsidRPr="00F92DDE" w14:paraId="4CE69D88" w14:textId="77777777">
        <w:tc>
          <w:tcPr>
            <w:tcW w:w="2325" w:type="dxa"/>
            <w:tcBorders>
              <w:top w:val="nil"/>
              <w:left w:val="single" w:sz="8" w:space="0" w:color="95B3D7"/>
              <w:bottom w:val="single" w:sz="8" w:space="0" w:color="95B3D7"/>
              <w:right w:val="nil"/>
            </w:tcBorders>
            <w:shd w:val="clear" w:color="auto" w:fill="DBE5F1"/>
            <w:tcMar>
              <w:top w:w="100" w:type="dxa"/>
              <w:left w:w="100" w:type="dxa"/>
              <w:bottom w:w="100" w:type="dxa"/>
              <w:right w:w="100" w:type="dxa"/>
            </w:tcMar>
          </w:tcPr>
          <w:p w14:paraId="2C0E0991" w14:textId="77777777" w:rsidR="00D56E68" w:rsidRPr="00F92DDE" w:rsidRDefault="00246D80">
            <w:pPr>
              <w:jc w:val="both"/>
              <w:rPr>
                <w:rFonts w:ascii="Leelawadee" w:eastAsia="Leelawadee" w:hAnsi="Leelawadee" w:cs="Leelawadee"/>
                <w:sz w:val="18"/>
                <w:szCs w:val="18"/>
                <w:lang w:val="es-ES"/>
              </w:rPr>
            </w:pPr>
            <w:r w:rsidRPr="00F92DDE">
              <w:rPr>
                <w:rFonts w:ascii="Leelawadee" w:eastAsia="Leelawadee" w:hAnsi="Leelawadee" w:cs="Leelawadee"/>
                <w:sz w:val="18"/>
                <w:szCs w:val="18"/>
                <w:lang w:val="es-ES"/>
              </w:rPr>
              <w:t>Gestión de RRHH</w:t>
            </w:r>
          </w:p>
        </w:tc>
        <w:tc>
          <w:tcPr>
            <w:tcW w:w="1155" w:type="dxa"/>
            <w:tcBorders>
              <w:top w:val="nil"/>
              <w:left w:val="nil"/>
              <w:bottom w:val="single" w:sz="8" w:space="0" w:color="95B3D7"/>
              <w:right w:val="nil"/>
            </w:tcBorders>
            <w:tcMar>
              <w:top w:w="100" w:type="dxa"/>
              <w:left w:w="100" w:type="dxa"/>
              <w:bottom w:w="100" w:type="dxa"/>
              <w:right w:w="100" w:type="dxa"/>
            </w:tcMar>
          </w:tcPr>
          <w:p w14:paraId="3191BBFF" w14:textId="77777777" w:rsidR="00D56E68" w:rsidRPr="00F92DDE" w:rsidRDefault="00246D80">
            <w:pPr>
              <w:ind w:firstLine="360"/>
              <w:jc w:val="both"/>
              <w:rPr>
                <w:rFonts w:ascii="Leelawadee" w:eastAsia="Leelawadee" w:hAnsi="Leelawadee" w:cs="Leelawadee"/>
                <w:sz w:val="18"/>
                <w:szCs w:val="18"/>
                <w:lang w:val="es-ES"/>
              </w:rPr>
            </w:pPr>
            <w:r w:rsidRPr="00F92DDE">
              <w:rPr>
                <w:rFonts w:ascii="Leelawadee" w:eastAsia="Leelawadee" w:hAnsi="Leelawadee" w:cs="Leelawadee"/>
                <w:sz w:val="18"/>
                <w:szCs w:val="18"/>
                <w:lang w:val="es-ES"/>
              </w:rPr>
              <w:t>23</w:t>
            </w:r>
          </w:p>
        </w:tc>
        <w:tc>
          <w:tcPr>
            <w:tcW w:w="1290" w:type="dxa"/>
            <w:tcBorders>
              <w:top w:val="nil"/>
              <w:left w:val="nil"/>
              <w:bottom w:val="single" w:sz="8" w:space="0" w:color="95B3D7"/>
              <w:right w:val="nil"/>
            </w:tcBorders>
            <w:shd w:val="clear" w:color="auto" w:fill="DBE5F1"/>
            <w:tcMar>
              <w:top w:w="100" w:type="dxa"/>
              <w:left w:w="100" w:type="dxa"/>
              <w:bottom w:w="100" w:type="dxa"/>
              <w:right w:w="100" w:type="dxa"/>
            </w:tcMar>
          </w:tcPr>
          <w:p w14:paraId="3EE5E194" w14:textId="77777777" w:rsidR="00D56E68" w:rsidRPr="00F92DDE" w:rsidRDefault="00246D80">
            <w:pPr>
              <w:ind w:firstLine="360"/>
              <w:jc w:val="both"/>
              <w:rPr>
                <w:rFonts w:ascii="Leelawadee" w:eastAsia="Leelawadee" w:hAnsi="Leelawadee" w:cs="Leelawadee"/>
                <w:sz w:val="18"/>
                <w:szCs w:val="18"/>
                <w:lang w:val="es-ES"/>
              </w:rPr>
            </w:pPr>
            <w:r w:rsidRPr="00F92DDE">
              <w:rPr>
                <w:rFonts w:ascii="Leelawadee" w:eastAsia="Leelawadee" w:hAnsi="Leelawadee" w:cs="Leelawadee"/>
                <w:sz w:val="18"/>
                <w:szCs w:val="18"/>
                <w:lang w:val="es-ES"/>
              </w:rPr>
              <w:t xml:space="preserve"> </w:t>
            </w:r>
          </w:p>
        </w:tc>
        <w:tc>
          <w:tcPr>
            <w:tcW w:w="990" w:type="dxa"/>
            <w:tcBorders>
              <w:top w:val="nil"/>
              <w:left w:val="nil"/>
              <w:bottom w:val="single" w:sz="8" w:space="0" w:color="95B3D7"/>
              <w:right w:val="nil"/>
            </w:tcBorders>
            <w:tcMar>
              <w:top w:w="100" w:type="dxa"/>
              <w:left w:w="100" w:type="dxa"/>
              <w:bottom w:w="100" w:type="dxa"/>
              <w:right w:w="100" w:type="dxa"/>
            </w:tcMar>
          </w:tcPr>
          <w:p w14:paraId="140BD099" w14:textId="77777777" w:rsidR="00D56E68" w:rsidRPr="00F92DDE" w:rsidRDefault="00246D80">
            <w:pPr>
              <w:ind w:firstLine="360"/>
              <w:jc w:val="both"/>
              <w:rPr>
                <w:rFonts w:ascii="Leelawadee" w:eastAsia="Leelawadee" w:hAnsi="Leelawadee" w:cs="Leelawadee"/>
                <w:sz w:val="18"/>
                <w:szCs w:val="18"/>
                <w:lang w:val="es-ES"/>
              </w:rPr>
            </w:pPr>
            <w:r w:rsidRPr="00F92DDE">
              <w:rPr>
                <w:rFonts w:ascii="Leelawadee" w:eastAsia="Leelawadee" w:hAnsi="Leelawadee" w:cs="Leelawadee"/>
                <w:sz w:val="18"/>
                <w:szCs w:val="18"/>
                <w:lang w:val="es-ES"/>
              </w:rPr>
              <w:t>1</w:t>
            </w:r>
          </w:p>
        </w:tc>
        <w:tc>
          <w:tcPr>
            <w:tcW w:w="1110" w:type="dxa"/>
            <w:tcBorders>
              <w:top w:val="nil"/>
              <w:left w:val="nil"/>
              <w:bottom w:val="single" w:sz="8" w:space="0" w:color="95B3D7"/>
              <w:right w:val="nil"/>
            </w:tcBorders>
            <w:shd w:val="clear" w:color="auto" w:fill="DBE5F1"/>
            <w:tcMar>
              <w:top w:w="100" w:type="dxa"/>
              <w:left w:w="100" w:type="dxa"/>
              <w:bottom w:w="100" w:type="dxa"/>
              <w:right w:w="100" w:type="dxa"/>
            </w:tcMar>
          </w:tcPr>
          <w:p w14:paraId="244E2B4A" w14:textId="77777777" w:rsidR="00D56E68" w:rsidRPr="00F92DDE" w:rsidRDefault="00246D80">
            <w:pPr>
              <w:ind w:firstLine="360"/>
              <w:jc w:val="both"/>
              <w:rPr>
                <w:rFonts w:ascii="Leelawadee" w:eastAsia="Leelawadee" w:hAnsi="Leelawadee" w:cs="Leelawadee"/>
                <w:sz w:val="18"/>
                <w:szCs w:val="18"/>
                <w:lang w:val="es-ES"/>
              </w:rPr>
            </w:pPr>
            <w:r w:rsidRPr="00F92DDE">
              <w:rPr>
                <w:rFonts w:ascii="Leelawadee" w:eastAsia="Leelawadee" w:hAnsi="Leelawadee" w:cs="Leelawadee"/>
                <w:sz w:val="18"/>
                <w:szCs w:val="18"/>
                <w:lang w:val="es-ES"/>
              </w:rPr>
              <w:t>1</w:t>
            </w:r>
          </w:p>
        </w:tc>
        <w:tc>
          <w:tcPr>
            <w:tcW w:w="1665" w:type="dxa"/>
            <w:tcBorders>
              <w:top w:val="nil"/>
              <w:left w:val="nil"/>
              <w:bottom w:val="single" w:sz="8" w:space="0" w:color="95B3D7"/>
              <w:right w:val="nil"/>
            </w:tcBorders>
            <w:tcMar>
              <w:top w:w="100" w:type="dxa"/>
              <w:left w:w="100" w:type="dxa"/>
              <w:bottom w:w="100" w:type="dxa"/>
              <w:right w:w="100" w:type="dxa"/>
            </w:tcMar>
          </w:tcPr>
          <w:p w14:paraId="65DF8814" w14:textId="77777777" w:rsidR="00D56E68" w:rsidRPr="00F92DDE" w:rsidRDefault="00246D80">
            <w:pPr>
              <w:ind w:firstLine="360"/>
              <w:jc w:val="both"/>
              <w:rPr>
                <w:rFonts w:ascii="Leelawadee" w:eastAsia="Leelawadee" w:hAnsi="Leelawadee" w:cs="Leelawadee"/>
                <w:sz w:val="18"/>
                <w:szCs w:val="18"/>
                <w:lang w:val="es-ES"/>
              </w:rPr>
            </w:pPr>
            <w:r w:rsidRPr="00F92DDE">
              <w:rPr>
                <w:rFonts w:ascii="Leelawadee" w:eastAsia="Leelawadee" w:hAnsi="Leelawadee" w:cs="Leelawadee"/>
                <w:sz w:val="18"/>
                <w:szCs w:val="18"/>
                <w:lang w:val="es-ES"/>
              </w:rPr>
              <w:t>3</w:t>
            </w:r>
          </w:p>
        </w:tc>
        <w:tc>
          <w:tcPr>
            <w:tcW w:w="1110" w:type="dxa"/>
            <w:tcBorders>
              <w:top w:val="nil"/>
              <w:left w:val="nil"/>
              <w:bottom w:val="single" w:sz="8" w:space="0" w:color="95B3D7"/>
              <w:right w:val="nil"/>
            </w:tcBorders>
            <w:shd w:val="clear" w:color="auto" w:fill="DBE5F1"/>
            <w:tcMar>
              <w:top w:w="100" w:type="dxa"/>
              <w:left w:w="100" w:type="dxa"/>
              <w:bottom w:w="100" w:type="dxa"/>
              <w:right w:w="100" w:type="dxa"/>
            </w:tcMar>
          </w:tcPr>
          <w:p w14:paraId="4B744B12" w14:textId="77777777" w:rsidR="00D56E68" w:rsidRPr="00F92DDE" w:rsidRDefault="00246D80">
            <w:pPr>
              <w:ind w:firstLine="360"/>
              <w:jc w:val="both"/>
              <w:rPr>
                <w:rFonts w:ascii="Leelawadee" w:eastAsia="Leelawadee" w:hAnsi="Leelawadee" w:cs="Leelawadee"/>
                <w:sz w:val="18"/>
                <w:szCs w:val="18"/>
                <w:lang w:val="es-ES"/>
              </w:rPr>
            </w:pPr>
            <w:r w:rsidRPr="00F92DDE">
              <w:rPr>
                <w:rFonts w:ascii="Leelawadee" w:eastAsia="Leelawadee" w:hAnsi="Leelawadee" w:cs="Leelawadee"/>
                <w:sz w:val="18"/>
                <w:szCs w:val="18"/>
                <w:lang w:val="es-ES"/>
              </w:rPr>
              <w:t>1</w:t>
            </w:r>
          </w:p>
        </w:tc>
        <w:tc>
          <w:tcPr>
            <w:tcW w:w="795" w:type="dxa"/>
            <w:tcBorders>
              <w:top w:val="nil"/>
              <w:left w:val="nil"/>
              <w:bottom w:val="single" w:sz="8" w:space="0" w:color="95B3D7"/>
              <w:right w:val="single" w:sz="8" w:space="0" w:color="95B3D7"/>
            </w:tcBorders>
            <w:tcMar>
              <w:top w:w="100" w:type="dxa"/>
              <w:left w:w="100" w:type="dxa"/>
              <w:bottom w:w="100" w:type="dxa"/>
              <w:right w:w="100" w:type="dxa"/>
            </w:tcMar>
          </w:tcPr>
          <w:p w14:paraId="4770C948" w14:textId="77777777" w:rsidR="00D56E68" w:rsidRPr="00F92DDE" w:rsidRDefault="00246D80">
            <w:pPr>
              <w:ind w:firstLine="360"/>
              <w:jc w:val="both"/>
              <w:rPr>
                <w:rFonts w:ascii="Leelawadee" w:eastAsia="Leelawadee" w:hAnsi="Leelawadee" w:cs="Leelawadee"/>
                <w:b/>
                <w:sz w:val="18"/>
                <w:szCs w:val="18"/>
                <w:lang w:val="es-ES"/>
              </w:rPr>
            </w:pPr>
            <w:r w:rsidRPr="00F92DDE">
              <w:rPr>
                <w:rFonts w:ascii="Leelawadee" w:eastAsia="Leelawadee" w:hAnsi="Leelawadee" w:cs="Leelawadee"/>
                <w:b/>
                <w:sz w:val="18"/>
                <w:szCs w:val="18"/>
                <w:lang w:val="es-ES"/>
              </w:rPr>
              <w:t>29</w:t>
            </w:r>
          </w:p>
        </w:tc>
      </w:tr>
      <w:tr w:rsidR="00D56E68" w:rsidRPr="00F92DDE" w14:paraId="09EE0C74" w14:textId="77777777">
        <w:trPr>
          <w:trHeight w:val="60"/>
        </w:trPr>
        <w:tc>
          <w:tcPr>
            <w:tcW w:w="2325" w:type="dxa"/>
            <w:tcBorders>
              <w:top w:val="nil"/>
              <w:left w:val="single" w:sz="8" w:space="0" w:color="95B3D7"/>
              <w:bottom w:val="single" w:sz="8" w:space="0" w:color="95B3D7"/>
              <w:right w:val="nil"/>
            </w:tcBorders>
            <w:shd w:val="clear" w:color="auto" w:fill="DBE5F1"/>
            <w:tcMar>
              <w:top w:w="100" w:type="dxa"/>
              <w:left w:w="100" w:type="dxa"/>
              <w:bottom w:w="100" w:type="dxa"/>
              <w:right w:w="100" w:type="dxa"/>
            </w:tcMar>
          </w:tcPr>
          <w:p w14:paraId="46364418" w14:textId="77777777" w:rsidR="00D56E68" w:rsidRPr="00F92DDE" w:rsidRDefault="00246D80">
            <w:pPr>
              <w:jc w:val="both"/>
              <w:rPr>
                <w:rFonts w:ascii="Leelawadee" w:eastAsia="Leelawadee" w:hAnsi="Leelawadee" w:cs="Leelawadee"/>
                <w:sz w:val="18"/>
                <w:szCs w:val="18"/>
                <w:lang w:val="es-ES"/>
              </w:rPr>
            </w:pPr>
            <w:r w:rsidRPr="00F92DDE">
              <w:rPr>
                <w:rFonts w:ascii="Leelawadee" w:eastAsia="Leelawadee" w:hAnsi="Leelawadee" w:cs="Leelawadee"/>
                <w:sz w:val="18"/>
                <w:szCs w:val="18"/>
                <w:lang w:val="es-ES"/>
              </w:rPr>
              <w:t>Gestión Logística</w:t>
            </w:r>
          </w:p>
        </w:tc>
        <w:tc>
          <w:tcPr>
            <w:tcW w:w="1155" w:type="dxa"/>
            <w:tcBorders>
              <w:top w:val="nil"/>
              <w:left w:val="nil"/>
              <w:bottom w:val="single" w:sz="8" w:space="0" w:color="95B3D7"/>
              <w:right w:val="nil"/>
            </w:tcBorders>
            <w:tcMar>
              <w:top w:w="100" w:type="dxa"/>
              <w:left w:w="100" w:type="dxa"/>
              <w:bottom w:w="100" w:type="dxa"/>
              <w:right w:w="100" w:type="dxa"/>
            </w:tcMar>
          </w:tcPr>
          <w:p w14:paraId="2ADF36D2" w14:textId="77777777" w:rsidR="00D56E68" w:rsidRPr="00F92DDE" w:rsidRDefault="00246D80">
            <w:pPr>
              <w:ind w:firstLine="360"/>
              <w:jc w:val="both"/>
              <w:rPr>
                <w:rFonts w:ascii="Leelawadee" w:eastAsia="Leelawadee" w:hAnsi="Leelawadee" w:cs="Leelawadee"/>
                <w:sz w:val="18"/>
                <w:szCs w:val="18"/>
                <w:lang w:val="es-ES"/>
              </w:rPr>
            </w:pPr>
            <w:r w:rsidRPr="00F92DDE">
              <w:rPr>
                <w:rFonts w:ascii="Leelawadee" w:eastAsia="Leelawadee" w:hAnsi="Leelawadee" w:cs="Leelawadee"/>
                <w:sz w:val="18"/>
                <w:szCs w:val="18"/>
                <w:lang w:val="es-ES"/>
              </w:rPr>
              <w:t>18</w:t>
            </w:r>
          </w:p>
        </w:tc>
        <w:tc>
          <w:tcPr>
            <w:tcW w:w="1290" w:type="dxa"/>
            <w:tcBorders>
              <w:top w:val="nil"/>
              <w:left w:val="nil"/>
              <w:bottom w:val="single" w:sz="8" w:space="0" w:color="95B3D7"/>
              <w:right w:val="nil"/>
            </w:tcBorders>
            <w:shd w:val="clear" w:color="auto" w:fill="DBE5F1"/>
            <w:tcMar>
              <w:top w:w="100" w:type="dxa"/>
              <w:left w:w="100" w:type="dxa"/>
              <w:bottom w:w="100" w:type="dxa"/>
              <w:right w:w="100" w:type="dxa"/>
            </w:tcMar>
          </w:tcPr>
          <w:p w14:paraId="5046D18F" w14:textId="77777777" w:rsidR="00D56E68" w:rsidRPr="00F92DDE" w:rsidRDefault="00246D80">
            <w:pPr>
              <w:ind w:firstLine="360"/>
              <w:jc w:val="both"/>
              <w:rPr>
                <w:rFonts w:ascii="Leelawadee" w:eastAsia="Leelawadee" w:hAnsi="Leelawadee" w:cs="Leelawadee"/>
                <w:sz w:val="18"/>
                <w:szCs w:val="18"/>
                <w:lang w:val="es-ES"/>
              </w:rPr>
            </w:pPr>
            <w:r w:rsidRPr="00F92DDE">
              <w:rPr>
                <w:rFonts w:ascii="Leelawadee" w:eastAsia="Leelawadee" w:hAnsi="Leelawadee" w:cs="Leelawadee"/>
                <w:sz w:val="18"/>
                <w:szCs w:val="18"/>
                <w:lang w:val="es-ES"/>
              </w:rPr>
              <w:t xml:space="preserve"> </w:t>
            </w:r>
          </w:p>
        </w:tc>
        <w:tc>
          <w:tcPr>
            <w:tcW w:w="990" w:type="dxa"/>
            <w:tcBorders>
              <w:top w:val="nil"/>
              <w:left w:val="nil"/>
              <w:bottom w:val="single" w:sz="8" w:space="0" w:color="95B3D7"/>
              <w:right w:val="nil"/>
            </w:tcBorders>
            <w:tcMar>
              <w:top w:w="100" w:type="dxa"/>
              <w:left w:w="100" w:type="dxa"/>
              <w:bottom w:w="100" w:type="dxa"/>
              <w:right w:w="100" w:type="dxa"/>
            </w:tcMar>
          </w:tcPr>
          <w:p w14:paraId="47E2286D" w14:textId="77777777" w:rsidR="00D56E68" w:rsidRPr="00F92DDE" w:rsidRDefault="00246D80">
            <w:pPr>
              <w:ind w:firstLine="360"/>
              <w:jc w:val="both"/>
              <w:rPr>
                <w:rFonts w:ascii="Leelawadee" w:eastAsia="Leelawadee" w:hAnsi="Leelawadee" w:cs="Leelawadee"/>
                <w:sz w:val="18"/>
                <w:szCs w:val="18"/>
                <w:lang w:val="es-ES"/>
              </w:rPr>
            </w:pPr>
            <w:r w:rsidRPr="00F92DDE">
              <w:rPr>
                <w:rFonts w:ascii="Leelawadee" w:eastAsia="Leelawadee" w:hAnsi="Leelawadee" w:cs="Leelawadee"/>
                <w:sz w:val="18"/>
                <w:szCs w:val="18"/>
                <w:lang w:val="es-ES"/>
              </w:rPr>
              <w:t xml:space="preserve"> </w:t>
            </w:r>
          </w:p>
        </w:tc>
        <w:tc>
          <w:tcPr>
            <w:tcW w:w="1110" w:type="dxa"/>
            <w:tcBorders>
              <w:top w:val="nil"/>
              <w:left w:val="nil"/>
              <w:bottom w:val="single" w:sz="8" w:space="0" w:color="95B3D7"/>
              <w:right w:val="nil"/>
            </w:tcBorders>
            <w:shd w:val="clear" w:color="auto" w:fill="DBE5F1"/>
            <w:tcMar>
              <w:top w:w="100" w:type="dxa"/>
              <w:left w:w="100" w:type="dxa"/>
              <w:bottom w:w="100" w:type="dxa"/>
              <w:right w:w="100" w:type="dxa"/>
            </w:tcMar>
          </w:tcPr>
          <w:p w14:paraId="4A35B065" w14:textId="77777777" w:rsidR="00D56E68" w:rsidRPr="00F92DDE" w:rsidRDefault="00246D80">
            <w:pPr>
              <w:ind w:firstLine="360"/>
              <w:jc w:val="both"/>
              <w:rPr>
                <w:rFonts w:ascii="Leelawadee" w:eastAsia="Leelawadee" w:hAnsi="Leelawadee" w:cs="Leelawadee"/>
                <w:sz w:val="18"/>
                <w:szCs w:val="18"/>
                <w:lang w:val="es-ES"/>
              </w:rPr>
            </w:pPr>
            <w:r w:rsidRPr="00F92DDE">
              <w:rPr>
                <w:rFonts w:ascii="Leelawadee" w:eastAsia="Leelawadee" w:hAnsi="Leelawadee" w:cs="Leelawadee"/>
                <w:sz w:val="18"/>
                <w:szCs w:val="18"/>
                <w:lang w:val="es-ES"/>
              </w:rPr>
              <w:t>1</w:t>
            </w:r>
          </w:p>
        </w:tc>
        <w:tc>
          <w:tcPr>
            <w:tcW w:w="1665" w:type="dxa"/>
            <w:tcBorders>
              <w:top w:val="nil"/>
              <w:left w:val="nil"/>
              <w:bottom w:val="single" w:sz="8" w:space="0" w:color="95B3D7"/>
              <w:right w:val="nil"/>
            </w:tcBorders>
            <w:tcMar>
              <w:top w:w="100" w:type="dxa"/>
              <w:left w:w="100" w:type="dxa"/>
              <w:bottom w:w="100" w:type="dxa"/>
              <w:right w:w="100" w:type="dxa"/>
            </w:tcMar>
          </w:tcPr>
          <w:p w14:paraId="08BCE185" w14:textId="77777777" w:rsidR="00D56E68" w:rsidRPr="00F92DDE" w:rsidRDefault="00246D80">
            <w:pPr>
              <w:ind w:firstLine="360"/>
              <w:jc w:val="both"/>
              <w:rPr>
                <w:rFonts w:ascii="Leelawadee" w:eastAsia="Leelawadee" w:hAnsi="Leelawadee" w:cs="Leelawadee"/>
                <w:sz w:val="18"/>
                <w:szCs w:val="18"/>
                <w:lang w:val="es-ES"/>
              </w:rPr>
            </w:pPr>
            <w:r w:rsidRPr="00F92DDE">
              <w:rPr>
                <w:rFonts w:ascii="Leelawadee" w:eastAsia="Leelawadee" w:hAnsi="Leelawadee" w:cs="Leelawadee"/>
                <w:sz w:val="18"/>
                <w:szCs w:val="18"/>
                <w:lang w:val="es-ES"/>
              </w:rPr>
              <w:t>3</w:t>
            </w:r>
          </w:p>
        </w:tc>
        <w:tc>
          <w:tcPr>
            <w:tcW w:w="1110" w:type="dxa"/>
            <w:tcBorders>
              <w:top w:val="nil"/>
              <w:left w:val="nil"/>
              <w:bottom w:val="single" w:sz="8" w:space="0" w:color="95B3D7"/>
              <w:right w:val="nil"/>
            </w:tcBorders>
            <w:shd w:val="clear" w:color="auto" w:fill="DBE5F1"/>
            <w:tcMar>
              <w:top w:w="100" w:type="dxa"/>
              <w:left w:w="100" w:type="dxa"/>
              <w:bottom w:w="100" w:type="dxa"/>
              <w:right w:w="100" w:type="dxa"/>
            </w:tcMar>
          </w:tcPr>
          <w:p w14:paraId="51246217" w14:textId="77777777" w:rsidR="00D56E68" w:rsidRPr="00F92DDE" w:rsidRDefault="00246D80">
            <w:pPr>
              <w:ind w:firstLine="360"/>
              <w:jc w:val="both"/>
              <w:rPr>
                <w:rFonts w:ascii="Leelawadee" w:eastAsia="Leelawadee" w:hAnsi="Leelawadee" w:cs="Leelawadee"/>
                <w:sz w:val="18"/>
                <w:szCs w:val="18"/>
                <w:lang w:val="es-ES"/>
              </w:rPr>
            </w:pPr>
            <w:r w:rsidRPr="00F92DDE">
              <w:rPr>
                <w:rFonts w:ascii="Leelawadee" w:eastAsia="Leelawadee" w:hAnsi="Leelawadee" w:cs="Leelawadee"/>
                <w:sz w:val="18"/>
                <w:szCs w:val="18"/>
                <w:lang w:val="es-ES"/>
              </w:rPr>
              <w:t>1</w:t>
            </w:r>
          </w:p>
        </w:tc>
        <w:tc>
          <w:tcPr>
            <w:tcW w:w="795" w:type="dxa"/>
            <w:tcBorders>
              <w:top w:val="nil"/>
              <w:left w:val="nil"/>
              <w:bottom w:val="single" w:sz="8" w:space="0" w:color="95B3D7"/>
              <w:right w:val="single" w:sz="8" w:space="0" w:color="95B3D7"/>
            </w:tcBorders>
            <w:tcMar>
              <w:top w:w="100" w:type="dxa"/>
              <w:left w:w="100" w:type="dxa"/>
              <w:bottom w:w="100" w:type="dxa"/>
              <w:right w:w="100" w:type="dxa"/>
            </w:tcMar>
          </w:tcPr>
          <w:p w14:paraId="7BD3DDB9" w14:textId="77777777" w:rsidR="00D56E68" w:rsidRPr="00F92DDE" w:rsidRDefault="00246D80">
            <w:pPr>
              <w:ind w:firstLine="360"/>
              <w:jc w:val="both"/>
              <w:rPr>
                <w:rFonts w:ascii="Leelawadee" w:eastAsia="Leelawadee" w:hAnsi="Leelawadee" w:cs="Leelawadee"/>
                <w:b/>
                <w:sz w:val="18"/>
                <w:szCs w:val="18"/>
                <w:lang w:val="es-ES"/>
              </w:rPr>
            </w:pPr>
            <w:r w:rsidRPr="00F92DDE">
              <w:rPr>
                <w:rFonts w:ascii="Leelawadee" w:eastAsia="Leelawadee" w:hAnsi="Leelawadee" w:cs="Leelawadee"/>
                <w:b/>
                <w:sz w:val="18"/>
                <w:szCs w:val="18"/>
                <w:lang w:val="es-ES"/>
              </w:rPr>
              <w:t>23</w:t>
            </w:r>
          </w:p>
        </w:tc>
      </w:tr>
      <w:tr w:rsidR="00D56E68" w:rsidRPr="00F92DDE" w14:paraId="48D70A6E" w14:textId="77777777">
        <w:trPr>
          <w:trHeight w:val="100"/>
        </w:trPr>
        <w:tc>
          <w:tcPr>
            <w:tcW w:w="2325" w:type="dxa"/>
            <w:tcBorders>
              <w:top w:val="nil"/>
              <w:left w:val="single" w:sz="8" w:space="0" w:color="95B3D7"/>
              <w:bottom w:val="single" w:sz="8" w:space="0" w:color="95B3D7"/>
              <w:right w:val="nil"/>
            </w:tcBorders>
            <w:shd w:val="clear" w:color="auto" w:fill="DBE5F1"/>
            <w:tcMar>
              <w:top w:w="100" w:type="dxa"/>
              <w:left w:w="100" w:type="dxa"/>
              <w:bottom w:w="100" w:type="dxa"/>
              <w:right w:w="100" w:type="dxa"/>
            </w:tcMar>
          </w:tcPr>
          <w:p w14:paraId="0C607691" w14:textId="77777777" w:rsidR="00D56E68" w:rsidRPr="00F92DDE" w:rsidRDefault="00246D80">
            <w:pPr>
              <w:rPr>
                <w:rFonts w:ascii="Leelawadee" w:eastAsia="Leelawadee" w:hAnsi="Leelawadee" w:cs="Leelawadee"/>
                <w:sz w:val="18"/>
                <w:szCs w:val="18"/>
                <w:lang w:val="es-ES"/>
              </w:rPr>
            </w:pPr>
            <w:r w:rsidRPr="00F92DDE">
              <w:rPr>
                <w:rFonts w:ascii="Leelawadee" w:eastAsia="Leelawadee" w:hAnsi="Leelawadee" w:cs="Leelawadee"/>
                <w:sz w:val="18"/>
                <w:szCs w:val="18"/>
                <w:lang w:val="es-ES"/>
              </w:rPr>
              <w:t>Sistema de Gestión Integral</w:t>
            </w:r>
          </w:p>
        </w:tc>
        <w:tc>
          <w:tcPr>
            <w:tcW w:w="1155" w:type="dxa"/>
            <w:tcBorders>
              <w:top w:val="nil"/>
              <w:left w:val="nil"/>
              <w:bottom w:val="single" w:sz="8" w:space="0" w:color="95B3D7"/>
              <w:right w:val="nil"/>
            </w:tcBorders>
            <w:tcMar>
              <w:top w:w="100" w:type="dxa"/>
              <w:left w:w="100" w:type="dxa"/>
              <w:bottom w:w="100" w:type="dxa"/>
              <w:right w:w="100" w:type="dxa"/>
            </w:tcMar>
          </w:tcPr>
          <w:p w14:paraId="6BB14388" w14:textId="77777777" w:rsidR="00D56E68" w:rsidRPr="00F92DDE" w:rsidRDefault="00246D80">
            <w:pPr>
              <w:ind w:firstLine="360"/>
              <w:rPr>
                <w:rFonts w:ascii="Leelawadee" w:eastAsia="Leelawadee" w:hAnsi="Leelawadee" w:cs="Leelawadee"/>
                <w:sz w:val="18"/>
                <w:szCs w:val="18"/>
                <w:lang w:val="es-ES"/>
              </w:rPr>
            </w:pPr>
            <w:r w:rsidRPr="00F92DDE">
              <w:rPr>
                <w:rFonts w:ascii="Leelawadee" w:eastAsia="Leelawadee" w:hAnsi="Leelawadee" w:cs="Leelawadee"/>
                <w:sz w:val="18"/>
                <w:szCs w:val="18"/>
                <w:lang w:val="es-ES"/>
              </w:rPr>
              <w:t>11</w:t>
            </w:r>
          </w:p>
        </w:tc>
        <w:tc>
          <w:tcPr>
            <w:tcW w:w="1290" w:type="dxa"/>
            <w:tcBorders>
              <w:top w:val="nil"/>
              <w:left w:val="nil"/>
              <w:bottom w:val="single" w:sz="8" w:space="0" w:color="95B3D7"/>
              <w:right w:val="nil"/>
            </w:tcBorders>
            <w:shd w:val="clear" w:color="auto" w:fill="DBE5F1"/>
            <w:tcMar>
              <w:top w:w="100" w:type="dxa"/>
              <w:left w:w="100" w:type="dxa"/>
              <w:bottom w:w="100" w:type="dxa"/>
              <w:right w:w="100" w:type="dxa"/>
            </w:tcMar>
          </w:tcPr>
          <w:p w14:paraId="0A78B4B7" w14:textId="77777777" w:rsidR="00D56E68" w:rsidRPr="00F92DDE" w:rsidRDefault="00246D80">
            <w:pPr>
              <w:ind w:firstLine="360"/>
              <w:rPr>
                <w:rFonts w:ascii="Leelawadee" w:eastAsia="Leelawadee" w:hAnsi="Leelawadee" w:cs="Leelawadee"/>
                <w:sz w:val="18"/>
                <w:szCs w:val="18"/>
                <w:lang w:val="es-ES"/>
              </w:rPr>
            </w:pPr>
            <w:r w:rsidRPr="00F92DDE">
              <w:rPr>
                <w:rFonts w:ascii="Leelawadee" w:eastAsia="Leelawadee" w:hAnsi="Leelawadee" w:cs="Leelawadee"/>
                <w:sz w:val="18"/>
                <w:szCs w:val="18"/>
                <w:lang w:val="es-ES"/>
              </w:rPr>
              <w:t xml:space="preserve"> </w:t>
            </w:r>
          </w:p>
        </w:tc>
        <w:tc>
          <w:tcPr>
            <w:tcW w:w="990" w:type="dxa"/>
            <w:tcBorders>
              <w:top w:val="nil"/>
              <w:left w:val="nil"/>
              <w:bottom w:val="single" w:sz="8" w:space="0" w:color="95B3D7"/>
              <w:right w:val="nil"/>
            </w:tcBorders>
            <w:tcMar>
              <w:top w:w="100" w:type="dxa"/>
              <w:left w:w="100" w:type="dxa"/>
              <w:bottom w:w="100" w:type="dxa"/>
              <w:right w:w="100" w:type="dxa"/>
            </w:tcMar>
          </w:tcPr>
          <w:p w14:paraId="53B99125" w14:textId="77777777" w:rsidR="00D56E68" w:rsidRPr="00F92DDE" w:rsidRDefault="00246D80">
            <w:pPr>
              <w:ind w:firstLine="360"/>
              <w:rPr>
                <w:rFonts w:ascii="Leelawadee" w:eastAsia="Leelawadee" w:hAnsi="Leelawadee" w:cs="Leelawadee"/>
                <w:sz w:val="18"/>
                <w:szCs w:val="18"/>
                <w:lang w:val="es-ES"/>
              </w:rPr>
            </w:pPr>
            <w:r w:rsidRPr="00F92DDE">
              <w:rPr>
                <w:rFonts w:ascii="Leelawadee" w:eastAsia="Leelawadee" w:hAnsi="Leelawadee" w:cs="Leelawadee"/>
                <w:sz w:val="18"/>
                <w:szCs w:val="18"/>
                <w:lang w:val="es-ES"/>
              </w:rPr>
              <w:t xml:space="preserve"> </w:t>
            </w:r>
          </w:p>
        </w:tc>
        <w:tc>
          <w:tcPr>
            <w:tcW w:w="1110" w:type="dxa"/>
            <w:tcBorders>
              <w:top w:val="nil"/>
              <w:left w:val="nil"/>
              <w:bottom w:val="single" w:sz="8" w:space="0" w:color="95B3D7"/>
              <w:right w:val="nil"/>
            </w:tcBorders>
            <w:shd w:val="clear" w:color="auto" w:fill="DBE5F1"/>
            <w:tcMar>
              <w:top w:w="100" w:type="dxa"/>
              <w:left w:w="100" w:type="dxa"/>
              <w:bottom w:w="100" w:type="dxa"/>
              <w:right w:w="100" w:type="dxa"/>
            </w:tcMar>
          </w:tcPr>
          <w:p w14:paraId="110208EB" w14:textId="77777777" w:rsidR="00D56E68" w:rsidRPr="00F92DDE" w:rsidRDefault="00246D80">
            <w:pPr>
              <w:ind w:firstLine="360"/>
              <w:rPr>
                <w:rFonts w:ascii="Leelawadee" w:eastAsia="Leelawadee" w:hAnsi="Leelawadee" w:cs="Leelawadee"/>
                <w:sz w:val="18"/>
                <w:szCs w:val="18"/>
                <w:lang w:val="es-ES"/>
              </w:rPr>
            </w:pPr>
            <w:r w:rsidRPr="00F92DDE">
              <w:rPr>
                <w:rFonts w:ascii="Leelawadee" w:eastAsia="Leelawadee" w:hAnsi="Leelawadee" w:cs="Leelawadee"/>
                <w:sz w:val="18"/>
                <w:szCs w:val="18"/>
                <w:lang w:val="es-ES"/>
              </w:rPr>
              <w:t>2</w:t>
            </w:r>
          </w:p>
        </w:tc>
        <w:tc>
          <w:tcPr>
            <w:tcW w:w="1665" w:type="dxa"/>
            <w:tcBorders>
              <w:top w:val="nil"/>
              <w:left w:val="nil"/>
              <w:bottom w:val="single" w:sz="8" w:space="0" w:color="95B3D7"/>
              <w:right w:val="nil"/>
            </w:tcBorders>
            <w:tcMar>
              <w:top w:w="100" w:type="dxa"/>
              <w:left w:w="100" w:type="dxa"/>
              <w:bottom w:w="100" w:type="dxa"/>
              <w:right w:w="100" w:type="dxa"/>
            </w:tcMar>
          </w:tcPr>
          <w:p w14:paraId="161CD5FF" w14:textId="77777777" w:rsidR="00D56E68" w:rsidRPr="00F92DDE" w:rsidRDefault="00246D80">
            <w:pPr>
              <w:ind w:firstLine="360"/>
              <w:rPr>
                <w:rFonts w:ascii="Leelawadee" w:eastAsia="Leelawadee" w:hAnsi="Leelawadee" w:cs="Leelawadee"/>
                <w:sz w:val="18"/>
                <w:szCs w:val="18"/>
                <w:lang w:val="es-ES"/>
              </w:rPr>
            </w:pPr>
            <w:r w:rsidRPr="00F92DDE">
              <w:rPr>
                <w:rFonts w:ascii="Leelawadee" w:eastAsia="Leelawadee" w:hAnsi="Leelawadee" w:cs="Leelawadee"/>
                <w:sz w:val="18"/>
                <w:szCs w:val="18"/>
                <w:lang w:val="es-ES"/>
              </w:rPr>
              <w:t>3</w:t>
            </w:r>
          </w:p>
        </w:tc>
        <w:tc>
          <w:tcPr>
            <w:tcW w:w="1110" w:type="dxa"/>
            <w:tcBorders>
              <w:top w:val="nil"/>
              <w:left w:val="nil"/>
              <w:bottom w:val="single" w:sz="8" w:space="0" w:color="95B3D7"/>
              <w:right w:val="nil"/>
            </w:tcBorders>
            <w:shd w:val="clear" w:color="auto" w:fill="DBE5F1"/>
            <w:tcMar>
              <w:top w:w="100" w:type="dxa"/>
              <w:left w:w="100" w:type="dxa"/>
              <w:bottom w:w="100" w:type="dxa"/>
              <w:right w:w="100" w:type="dxa"/>
            </w:tcMar>
          </w:tcPr>
          <w:p w14:paraId="6B4A5B12" w14:textId="77777777" w:rsidR="00D56E68" w:rsidRPr="00F92DDE" w:rsidRDefault="00246D80">
            <w:pPr>
              <w:ind w:firstLine="360"/>
              <w:rPr>
                <w:rFonts w:ascii="Leelawadee" w:eastAsia="Leelawadee" w:hAnsi="Leelawadee" w:cs="Leelawadee"/>
                <w:sz w:val="18"/>
                <w:szCs w:val="18"/>
                <w:lang w:val="es-ES"/>
              </w:rPr>
            </w:pPr>
            <w:r w:rsidRPr="00F92DDE">
              <w:rPr>
                <w:rFonts w:ascii="Leelawadee" w:eastAsia="Leelawadee" w:hAnsi="Leelawadee" w:cs="Leelawadee"/>
                <w:sz w:val="18"/>
                <w:szCs w:val="18"/>
                <w:lang w:val="es-ES"/>
              </w:rPr>
              <w:t>1</w:t>
            </w:r>
          </w:p>
        </w:tc>
        <w:tc>
          <w:tcPr>
            <w:tcW w:w="795" w:type="dxa"/>
            <w:tcBorders>
              <w:top w:val="nil"/>
              <w:left w:val="nil"/>
              <w:bottom w:val="single" w:sz="8" w:space="0" w:color="95B3D7"/>
              <w:right w:val="single" w:sz="8" w:space="0" w:color="95B3D7"/>
            </w:tcBorders>
            <w:tcMar>
              <w:top w:w="100" w:type="dxa"/>
              <w:left w:w="100" w:type="dxa"/>
              <w:bottom w:w="100" w:type="dxa"/>
              <w:right w:w="100" w:type="dxa"/>
            </w:tcMar>
          </w:tcPr>
          <w:p w14:paraId="1E94ADAA" w14:textId="77777777" w:rsidR="00D56E68" w:rsidRPr="00F92DDE" w:rsidRDefault="00246D80">
            <w:pPr>
              <w:ind w:firstLine="360"/>
              <w:rPr>
                <w:rFonts w:ascii="Leelawadee" w:eastAsia="Leelawadee" w:hAnsi="Leelawadee" w:cs="Leelawadee"/>
                <w:b/>
                <w:sz w:val="18"/>
                <w:szCs w:val="18"/>
                <w:lang w:val="es-ES"/>
              </w:rPr>
            </w:pPr>
            <w:r w:rsidRPr="00F92DDE">
              <w:rPr>
                <w:rFonts w:ascii="Leelawadee" w:eastAsia="Leelawadee" w:hAnsi="Leelawadee" w:cs="Leelawadee"/>
                <w:b/>
                <w:sz w:val="18"/>
                <w:szCs w:val="18"/>
                <w:lang w:val="es-ES"/>
              </w:rPr>
              <w:t>17</w:t>
            </w:r>
          </w:p>
        </w:tc>
      </w:tr>
      <w:tr w:rsidR="00D56E68" w:rsidRPr="00F92DDE" w14:paraId="681D2E66" w14:textId="77777777">
        <w:trPr>
          <w:trHeight w:val="40"/>
        </w:trPr>
        <w:tc>
          <w:tcPr>
            <w:tcW w:w="2325" w:type="dxa"/>
            <w:tcBorders>
              <w:top w:val="nil"/>
              <w:left w:val="single" w:sz="8" w:space="0" w:color="95B3D7"/>
              <w:bottom w:val="single" w:sz="8" w:space="0" w:color="95B3D7"/>
              <w:right w:val="nil"/>
            </w:tcBorders>
            <w:shd w:val="clear" w:color="auto" w:fill="DBE5F1"/>
            <w:tcMar>
              <w:top w:w="100" w:type="dxa"/>
              <w:left w:w="100" w:type="dxa"/>
              <w:bottom w:w="100" w:type="dxa"/>
              <w:right w:w="100" w:type="dxa"/>
            </w:tcMar>
          </w:tcPr>
          <w:p w14:paraId="7CB7F639" w14:textId="77777777" w:rsidR="00D56E68" w:rsidRPr="00F92DDE" w:rsidRDefault="00246D80">
            <w:pPr>
              <w:jc w:val="both"/>
              <w:rPr>
                <w:rFonts w:ascii="Leelawadee" w:eastAsia="Leelawadee" w:hAnsi="Leelawadee" w:cs="Leelawadee"/>
                <w:sz w:val="18"/>
                <w:szCs w:val="18"/>
                <w:lang w:val="es-ES"/>
              </w:rPr>
            </w:pPr>
            <w:r w:rsidRPr="00F92DDE">
              <w:rPr>
                <w:rFonts w:ascii="Leelawadee" w:eastAsia="Leelawadee" w:hAnsi="Leelawadee" w:cs="Leelawadee"/>
                <w:sz w:val="18"/>
                <w:szCs w:val="18"/>
                <w:lang w:val="es-ES"/>
              </w:rPr>
              <w:lastRenderedPageBreak/>
              <w:t>Gestión de Comunicaciones</w:t>
            </w:r>
          </w:p>
        </w:tc>
        <w:tc>
          <w:tcPr>
            <w:tcW w:w="1155" w:type="dxa"/>
            <w:tcBorders>
              <w:top w:val="nil"/>
              <w:left w:val="nil"/>
              <w:bottom w:val="single" w:sz="8" w:space="0" w:color="95B3D7"/>
              <w:right w:val="nil"/>
            </w:tcBorders>
            <w:tcMar>
              <w:top w:w="100" w:type="dxa"/>
              <w:left w:w="100" w:type="dxa"/>
              <w:bottom w:w="100" w:type="dxa"/>
              <w:right w:w="100" w:type="dxa"/>
            </w:tcMar>
          </w:tcPr>
          <w:p w14:paraId="386DE7DC" w14:textId="77777777" w:rsidR="00D56E68" w:rsidRPr="00F92DDE" w:rsidRDefault="00246D80">
            <w:pPr>
              <w:ind w:firstLine="360"/>
              <w:jc w:val="both"/>
              <w:rPr>
                <w:rFonts w:ascii="Leelawadee" w:eastAsia="Leelawadee" w:hAnsi="Leelawadee" w:cs="Leelawadee"/>
                <w:sz w:val="18"/>
                <w:szCs w:val="18"/>
                <w:lang w:val="es-ES"/>
              </w:rPr>
            </w:pPr>
            <w:r w:rsidRPr="00F92DDE">
              <w:rPr>
                <w:rFonts w:ascii="Leelawadee" w:eastAsia="Leelawadee" w:hAnsi="Leelawadee" w:cs="Leelawadee"/>
                <w:sz w:val="18"/>
                <w:szCs w:val="18"/>
                <w:lang w:val="es-ES"/>
              </w:rPr>
              <w:t xml:space="preserve"> </w:t>
            </w:r>
          </w:p>
        </w:tc>
        <w:tc>
          <w:tcPr>
            <w:tcW w:w="1290" w:type="dxa"/>
            <w:tcBorders>
              <w:top w:val="nil"/>
              <w:left w:val="nil"/>
              <w:bottom w:val="single" w:sz="8" w:space="0" w:color="95B3D7"/>
              <w:right w:val="nil"/>
            </w:tcBorders>
            <w:shd w:val="clear" w:color="auto" w:fill="DBE5F1"/>
            <w:tcMar>
              <w:top w:w="100" w:type="dxa"/>
              <w:left w:w="100" w:type="dxa"/>
              <w:bottom w:w="100" w:type="dxa"/>
              <w:right w:w="100" w:type="dxa"/>
            </w:tcMar>
          </w:tcPr>
          <w:p w14:paraId="6B64C633" w14:textId="77777777" w:rsidR="00D56E68" w:rsidRPr="00F92DDE" w:rsidRDefault="00246D80">
            <w:pPr>
              <w:ind w:firstLine="360"/>
              <w:jc w:val="both"/>
              <w:rPr>
                <w:rFonts w:ascii="Leelawadee" w:eastAsia="Leelawadee" w:hAnsi="Leelawadee" w:cs="Leelawadee"/>
                <w:sz w:val="18"/>
                <w:szCs w:val="18"/>
                <w:lang w:val="es-ES"/>
              </w:rPr>
            </w:pPr>
            <w:r w:rsidRPr="00F92DDE">
              <w:rPr>
                <w:rFonts w:ascii="Leelawadee" w:eastAsia="Leelawadee" w:hAnsi="Leelawadee" w:cs="Leelawadee"/>
                <w:sz w:val="18"/>
                <w:szCs w:val="18"/>
                <w:lang w:val="es-ES"/>
              </w:rPr>
              <w:t xml:space="preserve"> </w:t>
            </w:r>
          </w:p>
        </w:tc>
        <w:tc>
          <w:tcPr>
            <w:tcW w:w="990" w:type="dxa"/>
            <w:tcBorders>
              <w:top w:val="nil"/>
              <w:left w:val="nil"/>
              <w:bottom w:val="single" w:sz="8" w:space="0" w:color="95B3D7"/>
              <w:right w:val="nil"/>
            </w:tcBorders>
            <w:tcMar>
              <w:top w:w="100" w:type="dxa"/>
              <w:left w:w="100" w:type="dxa"/>
              <w:bottom w:w="100" w:type="dxa"/>
              <w:right w:w="100" w:type="dxa"/>
            </w:tcMar>
          </w:tcPr>
          <w:p w14:paraId="14148638" w14:textId="77777777" w:rsidR="00D56E68" w:rsidRPr="00F92DDE" w:rsidRDefault="00246D80">
            <w:pPr>
              <w:ind w:firstLine="360"/>
              <w:jc w:val="both"/>
              <w:rPr>
                <w:rFonts w:ascii="Leelawadee" w:eastAsia="Leelawadee" w:hAnsi="Leelawadee" w:cs="Leelawadee"/>
                <w:sz w:val="18"/>
                <w:szCs w:val="18"/>
                <w:lang w:val="es-ES"/>
              </w:rPr>
            </w:pPr>
            <w:r w:rsidRPr="00F92DDE">
              <w:rPr>
                <w:rFonts w:ascii="Leelawadee" w:eastAsia="Leelawadee" w:hAnsi="Leelawadee" w:cs="Leelawadee"/>
                <w:sz w:val="18"/>
                <w:szCs w:val="18"/>
                <w:lang w:val="es-ES"/>
              </w:rPr>
              <w:t xml:space="preserve"> </w:t>
            </w:r>
          </w:p>
        </w:tc>
        <w:tc>
          <w:tcPr>
            <w:tcW w:w="1110" w:type="dxa"/>
            <w:tcBorders>
              <w:top w:val="nil"/>
              <w:left w:val="nil"/>
              <w:bottom w:val="single" w:sz="8" w:space="0" w:color="95B3D7"/>
              <w:right w:val="nil"/>
            </w:tcBorders>
            <w:shd w:val="clear" w:color="auto" w:fill="DBE5F1"/>
            <w:tcMar>
              <w:top w:w="100" w:type="dxa"/>
              <w:left w:w="100" w:type="dxa"/>
              <w:bottom w:w="100" w:type="dxa"/>
              <w:right w:w="100" w:type="dxa"/>
            </w:tcMar>
          </w:tcPr>
          <w:p w14:paraId="726DD733" w14:textId="77777777" w:rsidR="00D56E68" w:rsidRPr="00F92DDE" w:rsidRDefault="00246D80">
            <w:pPr>
              <w:ind w:firstLine="360"/>
              <w:jc w:val="both"/>
              <w:rPr>
                <w:rFonts w:ascii="Leelawadee" w:eastAsia="Leelawadee" w:hAnsi="Leelawadee" w:cs="Leelawadee"/>
                <w:sz w:val="18"/>
                <w:szCs w:val="18"/>
                <w:lang w:val="es-ES"/>
              </w:rPr>
            </w:pPr>
            <w:r w:rsidRPr="00F92DDE">
              <w:rPr>
                <w:rFonts w:ascii="Leelawadee" w:eastAsia="Leelawadee" w:hAnsi="Leelawadee" w:cs="Leelawadee"/>
                <w:sz w:val="18"/>
                <w:szCs w:val="18"/>
                <w:lang w:val="es-ES"/>
              </w:rPr>
              <w:t>2</w:t>
            </w:r>
          </w:p>
        </w:tc>
        <w:tc>
          <w:tcPr>
            <w:tcW w:w="1665" w:type="dxa"/>
            <w:tcBorders>
              <w:top w:val="nil"/>
              <w:left w:val="nil"/>
              <w:bottom w:val="single" w:sz="8" w:space="0" w:color="95B3D7"/>
              <w:right w:val="nil"/>
            </w:tcBorders>
            <w:tcMar>
              <w:top w:w="100" w:type="dxa"/>
              <w:left w:w="100" w:type="dxa"/>
              <w:bottom w:w="100" w:type="dxa"/>
              <w:right w:w="100" w:type="dxa"/>
            </w:tcMar>
          </w:tcPr>
          <w:p w14:paraId="7AE5BCF4" w14:textId="77777777" w:rsidR="00D56E68" w:rsidRPr="00F92DDE" w:rsidRDefault="00246D80">
            <w:pPr>
              <w:ind w:firstLine="360"/>
              <w:jc w:val="both"/>
              <w:rPr>
                <w:rFonts w:ascii="Leelawadee" w:eastAsia="Leelawadee" w:hAnsi="Leelawadee" w:cs="Leelawadee"/>
                <w:sz w:val="18"/>
                <w:szCs w:val="18"/>
                <w:lang w:val="es-ES"/>
              </w:rPr>
            </w:pPr>
            <w:r w:rsidRPr="00F92DDE">
              <w:rPr>
                <w:rFonts w:ascii="Leelawadee" w:eastAsia="Leelawadee" w:hAnsi="Leelawadee" w:cs="Leelawadee"/>
                <w:sz w:val="18"/>
                <w:szCs w:val="18"/>
                <w:lang w:val="es-ES"/>
              </w:rPr>
              <w:t xml:space="preserve"> </w:t>
            </w:r>
          </w:p>
        </w:tc>
        <w:tc>
          <w:tcPr>
            <w:tcW w:w="1110" w:type="dxa"/>
            <w:tcBorders>
              <w:top w:val="nil"/>
              <w:left w:val="nil"/>
              <w:bottom w:val="single" w:sz="8" w:space="0" w:color="95B3D7"/>
              <w:right w:val="nil"/>
            </w:tcBorders>
            <w:shd w:val="clear" w:color="auto" w:fill="DBE5F1"/>
            <w:tcMar>
              <w:top w:w="100" w:type="dxa"/>
              <w:left w:w="100" w:type="dxa"/>
              <w:bottom w:w="100" w:type="dxa"/>
              <w:right w:w="100" w:type="dxa"/>
            </w:tcMar>
          </w:tcPr>
          <w:p w14:paraId="5A8EDF8A" w14:textId="77777777" w:rsidR="00D56E68" w:rsidRPr="00F92DDE" w:rsidRDefault="00246D80">
            <w:pPr>
              <w:ind w:firstLine="360"/>
              <w:jc w:val="both"/>
              <w:rPr>
                <w:rFonts w:ascii="Leelawadee" w:eastAsia="Leelawadee" w:hAnsi="Leelawadee" w:cs="Leelawadee"/>
                <w:sz w:val="18"/>
                <w:szCs w:val="18"/>
                <w:lang w:val="es-ES"/>
              </w:rPr>
            </w:pPr>
            <w:r w:rsidRPr="00F92DDE">
              <w:rPr>
                <w:rFonts w:ascii="Leelawadee" w:eastAsia="Leelawadee" w:hAnsi="Leelawadee" w:cs="Leelawadee"/>
                <w:sz w:val="18"/>
                <w:szCs w:val="18"/>
                <w:lang w:val="es-ES"/>
              </w:rPr>
              <w:t>1</w:t>
            </w:r>
          </w:p>
        </w:tc>
        <w:tc>
          <w:tcPr>
            <w:tcW w:w="795" w:type="dxa"/>
            <w:tcBorders>
              <w:top w:val="nil"/>
              <w:left w:val="nil"/>
              <w:bottom w:val="single" w:sz="8" w:space="0" w:color="95B3D7"/>
              <w:right w:val="single" w:sz="8" w:space="0" w:color="95B3D7"/>
            </w:tcBorders>
            <w:tcMar>
              <w:top w:w="100" w:type="dxa"/>
              <w:left w:w="100" w:type="dxa"/>
              <w:bottom w:w="100" w:type="dxa"/>
              <w:right w:w="100" w:type="dxa"/>
            </w:tcMar>
          </w:tcPr>
          <w:p w14:paraId="36229790" w14:textId="77777777" w:rsidR="00D56E68" w:rsidRPr="00F92DDE" w:rsidRDefault="00246D80">
            <w:pPr>
              <w:ind w:firstLine="360"/>
              <w:jc w:val="both"/>
              <w:rPr>
                <w:rFonts w:ascii="Leelawadee" w:eastAsia="Leelawadee" w:hAnsi="Leelawadee" w:cs="Leelawadee"/>
                <w:b/>
                <w:sz w:val="18"/>
                <w:szCs w:val="18"/>
                <w:lang w:val="es-ES"/>
              </w:rPr>
            </w:pPr>
            <w:r w:rsidRPr="00F92DDE">
              <w:rPr>
                <w:rFonts w:ascii="Leelawadee" w:eastAsia="Leelawadee" w:hAnsi="Leelawadee" w:cs="Leelawadee"/>
                <w:b/>
                <w:sz w:val="18"/>
                <w:szCs w:val="18"/>
                <w:lang w:val="es-ES"/>
              </w:rPr>
              <w:t>3</w:t>
            </w:r>
          </w:p>
        </w:tc>
      </w:tr>
      <w:tr w:rsidR="00D56E68" w:rsidRPr="00F92DDE" w14:paraId="17430F00" w14:textId="77777777">
        <w:trPr>
          <w:trHeight w:val="100"/>
        </w:trPr>
        <w:tc>
          <w:tcPr>
            <w:tcW w:w="2325" w:type="dxa"/>
            <w:tcBorders>
              <w:top w:val="nil"/>
              <w:left w:val="single" w:sz="8" w:space="0" w:color="95B3D7"/>
              <w:bottom w:val="single" w:sz="8" w:space="0" w:color="95B3D7"/>
              <w:right w:val="nil"/>
            </w:tcBorders>
            <w:shd w:val="clear" w:color="auto" w:fill="DBE5F1"/>
            <w:tcMar>
              <w:top w:w="100" w:type="dxa"/>
              <w:left w:w="100" w:type="dxa"/>
              <w:bottom w:w="100" w:type="dxa"/>
              <w:right w:w="100" w:type="dxa"/>
            </w:tcMar>
          </w:tcPr>
          <w:p w14:paraId="4289FD02" w14:textId="77777777" w:rsidR="00D56E68" w:rsidRPr="00F92DDE" w:rsidRDefault="00246D80">
            <w:pPr>
              <w:jc w:val="both"/>
              <w:rPr>
                <w:rFonts w:ascii="Leelawadee" w:eastAsia="Leelawadee" w:hAnsi="Leelawadee" w:cs="Leelawadee"/>
                <w:sz w:val="18"/>
                <w:szCs w:val="18"/>
                <w:lang w:val="es-ES"/>
              </w:rPr>
            </w:pPr>
            <w:r w:rsidRPr="00F92DDE">
              <w:rPr>
                <w:rFonts w:ascii="Leelawadee" w:eastAsia="Leelawadee" w:hAnsi="Leelawadee" w:cs="Leelawadee"/>
                <w:sz w:val="18"/>
                <w:szCs w:val="18"/>
                <w:lang w:val="es-ES"/>
              </w:rPr>
              <w:t>Gestión Estratégica Organizacional</w:t>
            </w:r>
          </w:p>
        </w:tc>
        <w:tc>
          <w:tcPr>
            <w:tcW w:w="1155" w:type="dxa"/>
            <w:tcBorders>
              <w:top w:val="nil"/>
              <w:left w:val="nil"/>
              <w:bottom w:val="single" w:sz="8" w:space="0" w:color="95B3D7"/>
              <w:right w:val="nil"/>
            </w:tcBorders>
            <w:tcMar>
              <w:top w:w="100" w:type="dxa"/>
              <w:left w:w="100" w:type="dxa"/>
              <w:bottom w:w="100" w:type="dxa"/>
              <w:right w:w="100" w:type="dxa"/>
            </w:tcMar>
          </w:tcPr>
          <w:p w14:paraId="42BC1C87" w14:textId="77777777" w:rsidR="00D56E68" w:rsidRPr="00F92DDE" w:rsidRDefault="00246D80">
            <w:pPr>
              <w:ind w:firstLine="360"/>
              <w:jc w:val="both"/>
              <w:rPr>
                <w:rFonts w:ascii="Leelawadee" w:eastAsia="Leelawadee" w:hAnsi="Leelawadee" w:cs="Leelawadee"/>
                <w:sz w:val="18"/>
                <w:szCs w:val="18"/>
                <w:lang w:val="es-ES"/>
              </w:rPr>
            </w:pPr>
            <w:r w:rsidRPr="00F92DDE">
              <w:rPr>
                <w:rFonts w:ascii="Leelawadee" w:eastAsia="Leelawadee" w:hAnsi="Leelawadee" w:cs="Leelawadee"/>
                <w:sz w:val="18"/>
                <w:szCs w:val="18"/>
                <w:lang w:val="es-ES"/>
              </w:rPr>
              <w:t>1</w:t>
            </w:r>
          </w:p>
        </w:tc>
        <w:tc>
          <w:tcPr>
            <w:tcW w:w="1290" w:type="dxa"/>
            <w:tcBorders>
              <w:top w:val="nil"/>
              <w:left w:val="nil"/>
              <w:bottom w:val="single" w:sz="8" w:space="0" w:color="95B3D7"/>
              <w:right w:val="nil"/>
            </w:tcBorders>
            <w:shd w:val="clear" w:color="auto" w:fill="DBE5F1"/>
            <w:tcMar>
              <w:top w:w="100" w:type="dxa"/>
              <w:left w:w="100" w:type="dxa"/>
              <w:bottom w:w="100" w:type="dxa"/>
              <w:right w:w="100" w:type="dxa"/>
            </w:tcMar>
          </w:tcPr>
          <w:p w14:paraId="459F48F9" w14:textId="77777777" w:rsidR="00D56E68" w:rsidRPr="00F92DDE" w:rsidRDefault="00246D80">
            <w:pPr>
              <w:ind w:firstLine="360"/>
              <w:jc w:val="both"/>
              <w:rPr>
                <w:rFonts w:ascii="Leelawadee" w:eastAsia="Leelawadee" w:hAnsi="Leelawadee" w:cs="Leelawadee"/>
                <w:sz w:val="18"/>
                <w:szCs w:val="18"/>
                <w:lang w:val="es-ES"/>
              </w:rPr>
            </w:pPr>
            <w:r w:rsidRPr="00F92DDE">
              <w:rPr>
                <w:rFonts w:ascii="Leelawadee" w:eastAsia="Leelawadee" w:hAnsi="Leelawadee" w:cs="Leelawadee"/>
                <w:sz w:val="18"/>
                <w:szCs w:val="18"/>
                <w:lang w:val="es-ES"/>
              </w:rPr>
              <w:t xml:space="preserve"> </w:t>
            </w:r>
          </w:p>
        </w:tc>
        <w:tc>
          <w:tcPr>
            <w:tcW w:w="990" w:type="dxa"/>
            <w:tcBorders>
              <w:top w:val="nil"/>
              <w:left w:val="nil"/>
              <w:bottom w:val="single" w:sz="8" w:space="0" w:color="95B3D7"/>
              <w:right w:val="nil"/>
            </w:tcBorders>
            <w:tcMar>
              <w:top w:w="100" w:type="dxa"/>
              <w:left w:w="100" w:type="dxa"/>
              <w:bottom w:w="100" w:type="dxa"/>
              <w:right w:w="100" w:type="dxa"/>
            </w:tcMar>
          </w:tcPr>
          <w:p w14:paraId="0ABF61CF" w14:textId="77777777" w:rsidR="00D56E68" w:rsidRPr="00F92DDE" w:rsidRDefault="00246D80">
            <w:pPr>
              <w:ind w:firstLine="360"/>
              <w:jc w:val="both"/>
              <w:rPr>
                <w:rFonts w:ascii="Leelawadee" w:eastAsia="Leelawadee" w:hAnsi="Leelawadee" w:cs="Leelawadee"/>
                <w:sz w:val="18"/>
                <w:szCs w:val="18"/>
                <w:lang w:val="es-ES"/>
              </w:rPr>
            </w:pPr>
            <w:r w:rsidRPr="00F92DDE">
              <w:rPr>
                <w:rFonts w:ascii="Leelawadee" w:eastAsia="Leelawadee" w:hAnsi="Leelawadee" w:cs="Leelawadee"/>
                <w:sz w:val="18"/>
                <w:szCs w:val="18"/>
                <w:lang w:val="es-ES"/>
              </w:rPr>
              <w:t xml:space="preserve"> </w:t>
            </w:r>
          </w:p>
        </w:tc>
        <w:tc>
          <w:tcPr>
            <w:tcW w:w="1110" w:type="dxa"/>
            <w:tcBorders>
              <w:top w:val="nil"/>
              <w:left w:val="nil"/>
              <w:bottom w:val="single" w:sz="8" w:space="0" w:color="95B3D7"/>
              <w:right w:val="nil"/>
            </w:tcBorders>
            <w:shd w:val="clear" w:color="auto" w:fill="DBE5F1"/>
            <w:tcMar>
              <w:top w:w="100" w:type="dxa"/>
              <w:left w:w="100" w:type="dxa"/>
              <w:bottom w:w="100" w:type="dxa"/>
              <w:right w:w="100" w:type="dxa"/>
            </w:tcMar>
          </w:tcPr>
          <w:p w14:paraId="6B180482" w14:textId="77777777" w:rsidR="00D56E68" w:rsidRPr="00F92DDE" w:rsidRDefault="00246D80">
            <w:pPr>
              <w:ind w:firstLine="360"/>
              <w:jc w:val="both"/>
              <w:rPr>
                <w:rFonts w:ascii="Leelawadee" w:eastAsia="Leelawadee" w:hAnsi="Leelawadee" w:cs="Leelawadee"/>
                <w:sz w:val="18"/>
                <w:szCs w:val="18"/>
                <w:lang w:val="es-ES"/>
              </w:rPr>
            </w:pPr>
            <w:r w:rsidRPr="00F92DDE">
              <w:rPr>
                <w:rFonts w:ascii="Leelawadee" w:eastAsia="Leelawadee" w:hAnsi="Leelawadee" w:cs="Leelawadee"/>
                <w:sz w:val="18"/>
                <w:szCs w:val="18"/>
                <w:lang w:val="es-ES"/>
              </w:rPr>
              <w:t>1</w:t>
            </w:r>
          </w:p>
        </w:tc>
        <w:tc>
          <w:tcPr>
            <w:tcW w:w="1665" w:type="dxa"/>
            <w:tcBorders>
              <w:top w:val="nil"/>
              <w:left w:val="nil"/>
              <w:bottom w:val="single" w:sz="8" w:space="0" w:color="95B3D7"/>
              <w:right w:val="nil"/>
            </w:tcBorders>
            <w:tcMar>
              <w:top w:w="100" w:type="dxa"/>
              <w:left w:w="100" w:type="dxa"/>
              <w:bottom w:w="100" w:type="dxa"/>
              <w:right w:w="100" w:type="dxa"/>
            </w:tcMar>
          </w:tcPr>
          <w:p w14:paraId="1371E5EB" w14:textId="77777777" w:rsidR="00D56E68" w:rsidRPr="00F92DDE" w:rsidRDefault="00246D80">
            <w:pPr>
              <w:ind w:firstLine="360"/>
              <w:jc w:val="both"/>
              <w:rPr>
                <w:rFonts w:ascii="Leelawadee" w:eastAsia="Leelawadee" w:hAnsi="Leelawadee" w:cs="Leelawadee"/>
                <w:sz w:val="18"/>
                <w:szCs w:val="18"/>
                <w:lang w:val="es-ES"/>
              </w:rPr>
            </w:pPr>
            <w:r w:rsidRPr="00F92DDE">
              <w:rPr>
                <w:rFonts w:ascii="Leelawadee" w:eastAsia="Leelawadee" w:hAnsi="Leelawadee" w:cs="Leelawadee"/>
                <w:sz w:val="18"/>
                <w:szCs w:val="18"/>
                <w:lang w:val="es-ES"/>
              </w:rPr>
              <w:t xml:space="preserve"> </w:t>
            </w:r>
          </w:p>
        </w:tc>
        <w:tc>
          <w:tcPr>
            <w:tcW w:w="1110" w:type="dxa"/>
            <w:tcBorders>
              <w:top w:val="nil"/>
              <w:left w:val="nil"/>
              <w:bottom w:val="single" w:sz="8" w:space="0" w:color="95B3D7"/>
              <w:right w:val="nil"/>
            </w:tcBorders>
            <w:shd w:val="clear" w:color="auto" w:fill="DBE5F1"/>
            <w:tcMar>
              <w:top w:w="100" w:type="dxa"/>
              <w:left w:w="100" w:type="dxa"/>
              <w:bottom w:w="100" w:type="dxa"/>
              <w:right w:w="100" w:type="dxa"/>
            </w:tcMar>
          </w:tcPr>
          <w:p w14:paraId="138E110F" w14:textId="77777777" w:rsidR="00D56E68" w:rsidRPr="00F92DDE" w:rsidRDefault="00246D80">
            <w:pPr>
              <w:ind w:firstLine="360"/>
              <w:jc w:val="both"/>
              <w:rPr>
                <w:rFonts w:ascii="Leelawadee" w:eastAsia="Leelawadee" w:hAnsi="Leelawadee" w:cs="Leelawadee"/>
                <w:sz w:val="18"/>
                <w:szCs w:val="18"/>
                <w:lang w:val="es-ES"/>
              </w:rPr>
            </w:pPr>
            <w:r w:rsidRPr="00F92DDE">
              <w:rPr>
                <w:rFonts w:ascii="Leelawadee" w:eastAsia="Leelawadee" w:hAnsi="Leelawadee" w:cs="Leelawadee"/>
                <w:sz w:val="18"/>
                <w:szCs w:val="18"/>
                <w:lang w:val="es-ES"/>
              </w:rPr>
              <w:t>1</w:t>
            </w:r>
          </w:p>
        </w:tc>
        <w:tc>
          <w:tcPr>
            <w:tcW w:w="795" w:type="dxa"/>
            <w:tcBorders>
              <w:top w:val="nil"/>
              <w:left w:val="nil"/>
              <w:bottom w:val="single" w:sz="8" w:space="0" w:color="95B3D7"/>
              <w:right w:val="single" w:sz="8" w:space="0" w:color="95B3D7"/>
            </w:tcBorders>
            <w:tcMar>
              <w:top w:w="100" w:type="dxa"/>
              <w:left w:w="100" w:type="dxa"/>
              <w:bottom w:w="100" w:type="dxa"/>
              <w:right w:w="100" w:type="dxa"/>
            </w:tcMar>
          </w:tcPr>
          <w:p w14:paraId="4C313820" w14:textId="77777777" w:rsidR="00D56E68" w:rsidRPr="00F92DDE" w:rsidRDefault="00246D80">
            <w:pPr>
              <w:ind w:firstLine="360"/>
              <w:jc w:val="both"/>
              <w:rPr>
                <w:rFonts w:ascii="Leelawadee" w:eastAsia="Leelawadee" w:hAnsi="Leelawadee" w:cs="Leelawadee"/>
                <w:b/>
                <w:sz w:val="18"/>
                <w:szCs w:val="18"/>
                <w:lang w:val="es-ES"/>
              </w:rPr>
            </w:pPr>
            <w:r w:rsidRPr="00F92DDE">
              <w:rPr>
                <w:rFonts w:ascii="Leelawadee" w:eastAsia="Leelawadee" w:hAnsi="Leelawadee" w:cs="Leelawadee"/>
                <w:b/>
                <w:sz w:val="18"/>
                <w:szCs w:val="18"/>
                <w:lang w:val="es-ES"/>
              </w:rPr>
              <w:t>3</w:t>
            </w:r>
          </w:p>
        </w:tc>
      </w:tr>
      <w:tr w:rsidR="00D56E68" w:rsidRPr="00F92DDE" w14:paraId="663AE34D" w14:textId="77777777">
        <w:tc>
          <w:tcPr>
            <w:tcW w:w="2325" w:type="dxa"/>
            <w:tcBorders>
              <w:top w:val="nil"/>
              <w:left w:val="single" w:sz="8" w:space="0" w:color="95B3D7"/>
              <w:bottom w:val="single" w:sz="8" w:space="0" w:color="000000"/>
              <w:right w:val="nil"/>
            </w:tcBorders>
            <w:shd w:val="clear" w:color="auto" w:fill="1F497D"/>
            <w:tcMar>
              <w:top w:w="100" w:type="dxa"/>
              <w:left w:w="100" w:type="dxa"/>
              <w:bottom w:w="100" w:type="dxa"/>
              <w:right w:w="100" w:type="dxa"/>
            </w:tcMar>
          </w:tcPr>
          <w:p w14:paraId="02A331A5" w14:textId="77777777" w:rsidR="00D56E68" w:rsidRPr="00F92DDE" w:rsidRDefault="00246D80">
            <w:pPr>
              <w:ind w:firstLine="360"/>
              <w:jc w:val="both"/>
              <w:rPr>
                <w:rFonts w:ascii="Leelawadee" w:eastAsia="Leelawadee" w:hAnsi="Leelawadee" w:cs="Leelawadee"/>
                <w:b/>
                <w:color w:val="FFFFFF"/>
                <w:sz w:val="18"/>
                <w:szCs w:val="18"/>
                <w:lang w:val="es-ES"/>
              </w:rPr>
            </w:pPr>
            <w:r w:rsidRPr="00F92DDE">
              <w:rPr>
                <w:rFonts w:ascii="Leelawadee" w:eastAsia="Leelawadee" w:hAnsi="Leelawadee" w:cs="Leelawadee"/>
                <w:b/>
                <w:color w:val="FFFFFF"/>
                <w:sz w:val="18"/>
                <w:szCs w:val="18"/>
                <w:lang w:val="es-ES"/>
              </w:rPr>
              <w:t>Total</w:t>
            </w:r>
          </w:p>
        </w:tc>
        <w:tc>
          <w:tcPr>
            <w:tcW w:w="1155" w:type="dxa"/>
            <w:tcBorders>
              <w:top w:val="nil"/>
              <w:left w:val="nil"/>
              <w:bottom w:val="single" w:sz="8" w:space="0" w:color="000000"/>
              <w:right w:val="nil"/>
            </w:tcBorders>
            <w:shd w:val="clear" w:color="auto" w:fill="1F497D"/>
            <w:tcMar>
              <w:top w:w="100" w:type="dxa"/>
              <w:left w:w="100" w:type="dxa"/>
              <w:bottom w:w="100" w:type="dxa"/>
              <w:right w:w="100" w:type="dxa"/>
            </w:tcMar>
          </w:tcPr>
          <w:p w14:paraId="49B434B9" w14:textId="77777777" w:rsidR="00D56E68" w:rsidRPr="00F92DDE" w:rsidRDefault="00246D80">
            <w:pPr>
              <w:ind w:firstLine="360"/>
              <w:jc w:val="both"/>
              <w:rPr>
                <w:rFonts w:ascii="Leelawadee" w:eastAsia="Leelawadee" w:hAnsi="Leelawadee" w:cs="Leelawadee"/>
                <w:b/>
                <w:color w:val="FFFFFF"/>
                <w:sz w:val="18"/>
                <w:szCs w:val="18"/>
                <w:lang w:val="es-ES"/>
              </w:rPr>
            </w:pPr>
            <w:r w:rsidRPr="00F92DDE">
              <w:rPr>
                <w:rFonts w:ascii="Leelawadee" w:eastAsia="Leelawadee" w:hAnsi="Leelawadee" w:cs="Leelawadee"/>
                <w:b/>
                <w:color w:val="FFFFFF"/>
                <w:sz w:val="18"/>
                <w:szCs w:val="18"/>
                <w:lang w:val="es-ES"/>
              </w:rPr>
              <w:t>91</w:t>
            </w:r>
          </w:p>
        </w:tc>
        <w:tc>
          <w:tcPr>
            <w:tcW w:w="1290" w:type="dxa"/>
            <w:tcBorders>
              <w:top w:val="nil"/>
              <w:left w:val="nil"/>
              <w:bottom w:val="single" w:sz="8" w:space="0" w:color="000000"/>
              <w:right w:val="nil"/>
            </w:tcBorders>
            <w:shd w:val="clear" w:color="auto" w:fill="1F497D"/>
            <w:tcMar>
              <w:top w:w="100" w:type="dxa"/>
              <w:left w:w="100" w:type="dxa"/>
              <w:bottom w:w="100" w:type="dxa"/>
              <w:right w:w="100" w:type="dxa"/>
            </w:tcMar>
          </w:tcPr>
          <w:p w14:paraId="21577660" w14:textId="77777777" w:rsidR="00D56E68" w:rsidRPr="00F92DDE" w:rsidRDefault="00246D80">
            <w:pPr>
              <w:ind w:firstLine="360"/>
              <w:jc w:val="both"/>
              <w:rPr>
                <w:rFonts w:ascii="Leelawadee" w:eastAsia="Leelawadee" w:hAnsi="Leelawadee" w:cs="Leelawadee"/>
                <w:b/>
                <w:color w:val="FFFFFF"/>
                <w:sz w:val="18"/>
                <w:szCs w:val="18"/>
                <w:lang w:val="es-ES"/>
              </w:rPr>
            </w:pPr>
            <w:r w:rsidRPr="00F92DDE">
              <w:rPr>
                <w:rFonts w:ascii="Leelawadee" w:eastAsia="Leelawadee" w:hAnsi="Leelawadee" w:cs="Leelawadee"/>
                <w:b/>
                <w:color w:val="FFFFFF"/>
                <w:sz w:val="18"/>
                <w:szCs w:val="18"/>
                <w:lang w:val="es-ES"/>
              </w:rPr>
              <w:t>2</w:t>
            </w:r>
          </w:p>
        </w:tc>
        <w:tc>
          <w:tcPr>
            <w:tcW w:w="990" w:type="dxa"/>
            <w:tcBorders>
              <w:top w:val="nil"/>
              <w:left w:val="nil"/>
              <w:bottom w:val="single" w:sz="8" w:space="0" w:color="000000"/>
              <w:right w:val="nil"/>
            </w:tcBorders>
            <w:shd w:val="clear" w:color="auto" w:fill="1F497D"/>
            <w:tcMar>
              <w:top w:w="100" w:type="dxa"/>
              <w:left w:w="100" w:type="dxa"/>
              <w:bottom w:w="100" w:type="dxa"/>
              <w:right w:w="100" w:type="dxa"/>
            </w:tcMar>
          </w:tcPr>
          <w:p w14:paraId="33651133" w14:textId="77777777" w:rsidR="00D56E68" w:rsidRPr="00F92DDE" w:rsidRDefault="00246D80">
            <w:pPr>
              <w:ind w:firstLine="360"/>
              <w:jc w:val="both"/>
              <w:rPr>
                <w:rFonts w:ascii="Leelawadee" w:eastAsia="Leelawadee" w:hAnsi="Leelawadee" w:cs="Leelawadee"/>
                <w:b/>
                <w:color w:val="FFFFFF"/>
                <w:sz w:val="18"/>
                <w:szCs w:val="18"/>
                <w:lang w:val="es-ES"/>
              </w:rPr>
            </w:pPr>
            <w:r w:rsidRPr="00F92DDE">
              <w:rPr>
                <w:rFonts w:ascii="Leelawadee" w:eastAsia="Leelawadee" w:hAnsi="Leelawadee" w:cs="Leelawadee"/>
                <w:b/>
                <w:color w:val="FFFFFF"/>
                <w:sz w:val="18"/>
                <w:szCs w:val="18"/>
                <w:lang w:val="es-ES"/>
              </w:rPr>
              <w:t>3</w:t>
            </w:r>
          </w:p>
        </w:tc>
        <w:tc>
          <w:tcPr>
            <w:tcW w:w="1110" w:type="dxa"/>
            <w:tcBorders>
              <w:top w:val="nil"/>
              <w:left w:val="nil"/>
              <w:bottom w:val="single" w:sz="8" w:space="0" w:color="000000"/>
              <w:right w:val="nil"/>
            </w:tcBorders>
            <w:shd w:val="clear" w:color="auto" w:fill="1F497D"/>
            <w:tcMar>
              <w:top w:w="100" w:type="dxa"/>
              <w:left w:w="100" w:type="dxa"/>
              <w:bottom w:w="100" w:type="dxa"/>
              <w:right w:w="100" w:type="dxa"/>
            </w:tcMar>
          </w:tcPr>
          <w:p w14:paraId="4751A094" w14:textId="77777777" w:rsidR="00D56E68" w:rsidRPr="00F92DDE" w:rsidRDefault="00246D80">
            <w:pPr>
              <w:ind w:firstLine="360"/>
              <w:jc w:val="both"/>
              <w:rPr>
                <w:rFonts w:ascii="Leelawadee" w:eastAsia="Leelawadee" w:hAnsi="Leelawadee" w:cs="Leelawadee"/>
                <w:b/>
                <w:color w:val="FFFFFF"/>
                <w:sz w:val="18"/>
                <w:szCs w:val="18"/>
                <w:lang w:val="es-ES"/>
              </w:rPr>
            </w:pPr>
            <w:r w:rsidRPr="00F92DDE">
              <w:rPr>
                <w:rFonts w:ascii="Leelawadee" w:eastAsia="Leelawadee" w:hAnsi="Leelawadee" w:cs="Leelawadee"/>
                <w:b/>
                <w:color w:val="FFFFFF"/>
                <w:sz w:val="18"/>
                <w:szCs w:val="18"/>
                <w:lang w:val="es-ES"/>
              </w:rPr>
              <w:t>9</w:t>
            </w:r>
          </w:p>
        </w:tc>
        <w:tc>
          <w:tcPr>
            <w:tcW w:w="1665" w:type="dxa"/>
            <w:tcBorders>
              <w:top w:val="nil"/>
              <w:left w:val="nil"/>
              <w:bottom w:val="single" w:sz="8" w:space="0" w:color="000000"/>
              <w:right w:val="nil"/>
            </w:tcBorders>
            <w:shd w:val="clear" w:color="auto" w:fill="1F497D"/>
            <w:tcMar>
              <w:top w:w="100" w:type="dxa"/>
              <w:left w:w="100" w:type="dxa"/>
              <w:bottom w:w="100" w:type="dxa"/>
              <w:right w:w="100" w:type="dxa"/>
            </w:tcMar>
          </w:tcPr>
          <w:p w14:paraId="218A1972" w14:textId="77777777" w:rsidR="00D56E68" w:rsidRPr="00F92DDE" w:rsidRDefault="00246D80">
            <w:pPr>
              <w:ind w:firstLine="360"/>
              <w:jc w:val="both"/>
              <w:rPr>
                <w:rFonts w:ascii="Leelawadee" w:eastAsia="Leelawadee" w:hAnsi="Leelawadee" w:cs="Leelawadee"/>
                <w:b/>
                <w:color w:val="FFFFFF"/>
                <w:sz w:val="18"/>
                <w:szCs w:val="18"/>
                <w:lang w:val="es-ES"/>
              </w:rPr>
            </w:pPr>
            <w:r w:rsidRPr="00F92DDE">
              <w:rPr>
                <w:rFonts w:ascii="Leelawadee" w:eastAsia="Leelawadee" w:hAnsi="Leelawadee" w:cs="Leelawadee"/>
                <w:b/>
                <w:color w:val="FFFFFF"/>
                <w:sz w:val="18"/>
                <w:szCs w:val="18"/>
                <w:lang w:val="es-ES"/>
              </w:rPr>
              <w:t>22</w:t>
            </w:r>
          </w:p>
        </w:tc>
        <w:tc>
          <w:tcPr>
            <w:tcW w:w="1110" w:type="dxa"/>
            <w:tcBorders>
              <w:top w:val="nil"/>
              <w:left w:val="nil"/>
              <w:bottom w:val="single" w:sz="8" w:space="0" w:color="000000"/>
              <w:right w:val="nil"/>
            </w:tcBorders>
            <w:shd w:val="clear" w:color="auto" w:fill="1F497D"/>
            <w:tcMar>
              <w:top w:w="100" w:type="dxa"/>
              <w:left w:w="100" w:type="dxa"/>
              <w:bottom w:w="100" w:type="dxa"/>
              <w:right w:w="100" w:type="dxa"/>
            </w:tcMar>
          </w:tcPr>
          <w:p w14:paraId="49FEEF6C" w14:textId="77777777" w:rsidR="00D56E68" w:rsidRPr="00F92DDE" w:rsidRDefault="00246D80">
            <w:pPr>
              <w:ind w:firstLine="360"/>
              <w:jc w:val="both"/>
              <w:rPr>
                <w:rFonts w:ascii="Leelawadee" w:eastAsia="Leelawadee" w:hAnsi="Leelawadee" w:cs="Leelawadee"/>
                <w:b/>
                <w:color w:val="FFFFFF"/>
                <w:sz w:val="18"/>
                <w:szCs w:val="18"/>
                <w:lang w:val="es-ES"/>
              </w:rPr>
            </w:pPr>
            <w:r w:rsidRPr="00F92DDE">
              <w:rPr>
                <w:rFonts w:ascii="Leelawadee" w:eastAsia="Leelawadee" w:hAnsi="Leelawadee" w:cs="Leelawadee"/>
                <w:b/>
                <w:color w:val="FFFFFF"/>
                <w:sz w:val="18"/>
                <w:szCs w:val="18"/>
                <w:lang w:val="es-ES"/>
              </w:rPr>
              <w:t>7</w:t>
            </w:r>
          </w:p>
        </w:tc>
        <w:tc>
          <w:tcPr>
            <w:tcW w:w="795" w:type="dxa"/>
            <w:tcBorders>
              <w:top w:val="nil"/>
              <w:left w:val="nil"/>
              <w:bottom w:val="single" w:sz="8" w:space="0" w:color="000000"/>
              <w:right w:val="single" w:sz="8" w:space="0" w:color="95B3D7"/>
            </w:tcBorders>
            <w:shd w:val="clear" w:color="auto" w:fill="1F497D"/>
            <w:tcMar>
              <w:top w:w="100" w:type="dxa"/>
              <w:left w:w="100" w:type="dxa"/>
              <w:bottom w:w="100" w:type="dxa"/>
              <w:right w:w="100" w:type="dxa"/>
            </w:tcMar>
          </w:tcPr>
          <w:p w14:paraId="5433E73D" w14:textId="77777777" w:rsidR="00D56E68" w:rsidRPr="00F92DDE" w:rsidRDefault="00246D80">
            <w:pPr>
              <w:jc w:val="center"/>
              <w:rPr>
                <w:rFonts w:ascii="Leelawadee" w:eastAsia="Leelawadee" w:hAnsi="Leelawadee" w:cs="Leelawadee"/>
                <w:b/>
                <w:color w:val="FFFFFF"/>
                <w:sz w:val="18"/>
                <w:szCs w:val="18"/>
                <w:lang w:val="es-ES"/>
              </w:rPr>
            </w:pPr>
            <w:r w:rsidRPr="00F92DDE">
              <w:rPr>
                <w:rFonts w:ascii="Leelawadee" w:eastAsia="Leelawadee" w:hAnsi="Leelawadee" w:cs="Leelawadee"/>
                <w:b/>
                <w:color w:val="FFFFFF"/>
                <w:sz w:val="18"/>
                <w:szCs w:val="18"/>
                <w:lang w:val="es-ES"/>
              </w:rPr>
              <w:t>134</w:t>
            </w:r>
          </w:p>
        </w:tc>
      </w:tr>
    </w:tbl>
    <w:p w14:paraId="7C2F007F" w14:textId="77777777" w:rsidR="00D56E68" w:rsidRPr="00F92DDE" w:rsidRDefault="00246D80">
      <w:pPr>
        <w:jc w:val="center"/>
        <w:rPr>
          <w:rFonts w:ascii="Leelawadee" w:eastAsia="Leelawadee" w:hAnsi="Leelawadee" w:cs="Leelawadee"/>
          <w:b/>
          <w:sz w:val="20"/>
          <w:szCs w:val="20"/>
          <w:lang w:val="es-ES"/>
        </w:rPr>
      </w:pPr>
      <w:r w:rsidRPr="00F92DDE">
        <w:rPr>
          <w:rFonts w:ascii="Leelawadee" w:eastAsia="Leelawadee" w:hAnsi="Leelawadee" w:cs="Leelawadee"/>
          <w:b/>
          <w:sz w:val="20"/>
          <w:szCs w:val="20"/>
          <w:lang w:val="es-ES"/>
        </w:rPr>
        <w:t>Tabla. Documentos elaborados dentro del Sistema de Gestión para cada proceso</w:t>
      </w:r>
    </w:p>
    <w:p w14:paraId="32330E2F" w14:textId="77777777" w:rsidR="00D56E68" w:rsidRPr="00F92DDE" w:rsidRDefault="00D56E68">
      <w:pPr>
        <w:jc w:val="both"/>
        <w:rPr>
          <w:rFonts w:ascii="Calibri" w:eastAsia="Calibri" w:hAnsi="Calibri" w:cs="Calibri"/>
          <w:sz w:val="20"/>
          <w:szCs w:val="20"/>
          <w:lang w:val="es-ES"/>
        </w:rPr>
      </w:pPr>
    </w:p>
    <w:p w14:paraId="6BB3F943" w14:textId="77777777" w:rsidR="00D56E68" w:rsidRPr="00F92DDE" w:rsidRDefault="00246D80">
      <w:pPr>
        <w:jc w:val="both"/>
        <w:rPr>
          <w:rFonts w:ascii="Calibri" w:eastAsia="Calibri" w:hAnsi="Calibri" w:cs="Calibri"/>
          <w:sz w:val="20"/>
          <w:szCs w:val="20"/>
          <w:lang w:val="es-ES"/>
        </w:rPr>
      </w:pPr>
      <w:r w:rsidRPr="00F92DDE">
        <w:rPr>
          <w:rFonts w:ascii="Calibri" w:eastAsia="Calibri" w:hAnsi="Calibri" w:cs="Calibri"/>
          <w:sz w:val="20"/>
          <w:szCs w:val="20"/>
          <w:lang w:val="es-ES"/>
        </w:rPr>
        <w:t>La batería de procedimientos y formatos fue puesta en marcha, a través de la Directiva Interna de Humanicemos DH, a partir del 26 de noviembre de 2018. Durante el 2019 se espera que la organización avance en la apropiación e implementación de estos procedimientos.</w:t>
      </w:r>
    </w:p>
    <w:p w14:paraId="726E7786" w14:textId="77777777" w:rsidR="00D56E68" w:rsidRPr="00F92DDE" w:rsidRDefault="00D56E68">
      <w:pPr>
        <w:jc w:val="both"/>
        <w:rPr>
          <w:rFonts w:ascii="Calibri" w:eastAsia="Calibri" w:hAnsi="Calibri" w:cs="Calibri"/>
          <w:sz w:val="20"/>
          <w:szCs w:val="20"/>
          <w:lang w:val="es-ES"/>
        </w:rPr>
      </w:pPr>
    </w:p>
    <w:p w14:paraId="12EC3702" w14:textId="77777777" w:rsidR="00D56E68" w:rsidRPr="00F92DDE" w:rsidRDefault="00246D80">
      <w:pPr>
        <w:jc w:val="both"/>
        <w:rPr>
          <w:rFonts w:ascii="Calibri" w:eastAsia="Calibri" w:hAnsi="Calibri" w:cs="Calibri"/>
          <w:sz w:val="20"/>
          <w:szCs w:val="20"/>
          <w:lang w:val="es-ES"/>
        </w:rPr>
      </w:pPr>
      <w:r w:rsidRPr="00F92DDE">
        <w:rPr>
          <w:rFonts w:ascii="Calibri" w:eastAsia="Calibri" w:hAnsi="Calibri" w:cs="Calibri"/>
          <w:sz w:val="20"/>
          <w:szCs w:val="20"/>
          <w:lang w:val="es-ES"/>
        </w:rPr>
        <w:t>Como parte del proceso de desarrollo de capacidad organizacional, se han implementado igualmente las siguientes acciones:</w:t>
      </w:r>
    </w:p>
    <w:p w14:paraId="0B070DCA" w14:textId="77777777" w:rsidR="00D56E68" w:rsidRPr="00F92DDE" w:rsidRDefault="00246D80">
      <w:pPr>
        <w:numPr>
          <w:ilvl w:val="0"/>
          <w:numId w:val="2"/>
        </w:numPr>
        <w:jc w:val="both"/>
        <w:rPr>
          <w:rFonts w:ascii="Calibri" w:eastAsia="Calibri" w:hAnsi="Calibri" w:cs="Calibri"/>
          <w:sz w:val="20"/>
          <w:szCs w:val="20"/>
          <w:lang w:val="es-ES"/>
        </w:rPr>
      </w:pPr>
      <w:r w:rsidRPr="00F92DDE">
        <w:rPr>
          <w:rFonts w:ascii="Calibri" w:eastAsia="Calibri" w:hAnsi="Calibri" w:cs="Calibri"/>
          <w:sz w:val="20"/>
          <w:szCs w:val="20"/>
          <w:lang w:val="es-ES"/>
        </w:rPr>
        <w:t>Sesiones de formación al personal excombatiente que hace parte del equipo directivo para el desarrollo de competencias requeridas para el desempeño de sus cargos. En total, se llevaron a cabo 47 sesiones de capacitación en gestión logística, sistema de gestión Integral, gestión financiera, recursos humanos y gestión logística.</w:t>
      </w:r>
    </w:p>
    <w:p w14:paraId="28A8AB7E" w14:textId="77777777" w:rsidR="00D56E68" w:rsidRPr="00F92DDE" w:rsidRDefault="00246D80">
      <w:pPr>
        <w:numPr>
          <w:ilvl w:val="0"/>
          <w:numId w:val="2"/>
        </w:numPr>
        <w:jc w:val="both"/>
        <w:rPr>
          <w:rFonts w:ascii="Calibri" w:eastAsia="Calibri" w:hAnsi="Calibri" w:cs="Calibri"/>
          <w:sz w:val="20"/>
          <w:szCs w:val="20"/>
          <w:lang w:val="es-ES"/>
        </w:rPr>
      </w:pPr>
      <w:r w:rsidRPr="00F92DDE">
        <w:rPr>
          <w:rFonts w:ascii="Calibri" w:eastAsia="Calibri" w:hAnsi="Calibri" w:cs="Calibri"/>
          <w:sz w:val="20"/>
          <w:szCs w:val="20"/>
          <w:lang w:val="es-ES"/>
        </w:rPr>
        <w:t>Contratación de personal clave: aunque no estaba contemplado en la planeación inicial, conforme avanzó la implementación del proyecto se hizo evidente la necesidad de contar con personal profesional no ex-combatiente que pudiera prestar soporte a Humanicemos como parte de su capacidad organizacional. En consecuencia, se contrataron algunas de las posiciones clave requeridas para optimizar el funcionamiento administrativo de la organización, a saber: contador, gerente de calidad, profesional de seguridad y salud en el trabajo, y un coordinador administrativo. Para 2019 se tiene prevista la contratación del gerente administrativo y financiero.</w:t>
      </w:r>
    </w:p>
    <w:p w14:paraId="69C7C196" w14:textId="77777777" w:rsidR="00D56E68" w:rsidRPr="00F92DDE" w:rsidRDefault="00246D80">
      <w:pPr>
        <w:numPr>
          <w:ilvl w:val="0"/>
          <w:numId w:val="2"/>
        </w:numPr>
        <w:jc w:val="both"/>
        <w:rPr>
          <w:rFonts w:ascii="Calibri" w:eastAsia="Calibri" w:hAnsi="Calibri" w:cs="Calibri"/>
          <w:sz w:val="20"/>
          <w:szCs w:val="20"/>
          <w:lang w:val="es-ES"/>
        </w:rPr>
      </w:pPr>
      <w:r w:rsidRPr="00F92DDE">
        <w:rPr>
          <w:rFonts w:ascii="Calibri" w:eastAsia="Calibri" w:hAnsi="Calibri" w:cs="Calibri"/>
          <w:sz w:val="20"/>
          <w:szCs w:val="20"/>
          <w:lang w:val="es-ES"/>
        </w:rPr>
        <w:t xml:space="preserve">Se hizo la renta, adecuación y dotación de una </w:t>
      </w:r>
      <w:r w:rsidR="003A5A3C">
        <w:rPr>
          <w:rFonts w:ascii="Calibri" w:eastAsia="Calibri" w:hAnsi="Calibri" w:cs="Calibri"/>
          <w:sz w:val="20"/>
          <w:szCs w:val="20"/>
          <w:lang w:val="es-ES"/>
        </w:rPr>
        <w:t>O</w:t>
      </w:r>
      <w:r w:rsidRPr="00F92DDE">
        <w:rPr>
          <w:rFonts w:ascii="Calibri" w:eastAsia="Calibri" w:hAnsi="Calibri" w:cs="Calibri"/>
          <w:sz w:val="20"/>
          <w:szCs w:val="20"/>
          <w:lang w:val="es-ES"/>
        </w:rPr>
        <w:t xml:space="preserve">ficina </w:t>
      </w:r>
      <w:r w:rsidR="003A5A3C">
        <w:rPr>
          <w:rFonts w:ascii="Calibri" w:eastAsia="Calibri" w:hAnsi="Calibri" w:cs="Calibri"/>
          <w:sz w:val="20"/>
          <w:szCs w:val="20"/>
          <w:lang w:val="es-ES"/>
        </w:rPr>
        <w:t xml:space="preserve">Nacional </w:t>
      </w:r>
      <w:r w:rsidRPr="00F92DDE">
        <w:rPr>
          <w:rFonts w:ascii="Calibri" w:eastAsia="Calibri" w:hAnsi="Calibri" w:cs="Calibri"/>
          <w:sz w:val="20"/>
          <w:szCs w:val="20"/>
          <w:lang w:val="es-ES"/>
        </w:rPr>
        <w:t>para Humanicemos DH en Bogotá, y una Base Regional de Operaciones en La Montañita, Caquetá con capacidad para 80 personas.</w:t>
      </w:r>
    </w:p>
    <w:p w14:paraId="2F5A75E7" w14:textId="77777777" w:rsidR="00D56E68" w:rsidRPr="00F92DDE" w:rsidRDefault="00D56E68">
      <w:pPr>
        <w:ind w:left="720"/>
        <w:jc w:val="both"/>
        <w:rPr>
          <w:rFonts w:ascii="Calibri" w:eastAsia="Calibri" w:hAnsi="Calibri" w:cs="Calibri"/>
          <w:sz w:val="20"/>
          <w:szCs w:val="20"/>
          <w:lang w:val="es-ES"/>
        </w:rPr>
      </w:pPr>
    </w:p>
    <w:p w14:paraId="3C69F3AA" w14:textId="77777777" w:rsidR="00D56E68" w:rsidRPr="00F92DDE" w:rsidRDefault="00246D80">
      <w:pPr>
        <w:pStyle w:val="Ttulo1"/>
        <w:ind w:left="0"/>
        <w:rPr>
          <w:rFonts w:ascii="Calibri" w:eastAsia="Calibri" w:hAnsi="Calibri" w:cs="Calibri"/>
          <w:u w:val="single"/>
          <w:lang w:val="es-ES"/>
        </w:rPr>
      </w:pPr>
      <w:r w:rsidRPr="00F92DDE">
        <w:rPr>
          <w:rFonts w:ascii="Calibri" w:eastAsia="Calibri" w:hAnsi="Calibri" w:cs="Calibri"/>
          <w:u w:val="single"/>
          <w:lang w:val="es-ES"/>
        </w:rPr>
        <w:t>Producto 1.2:</w:t>
      </w:r>
      <w:r w:rsidRPr="00F92DDE">
        <w:rPr>
          <w:rFonts w:ascii="Calibri" w:eastAsia="Calibri" w:hAnsi="Calibri" w:cs="Calibri"/>
          <w:lang w:val="es-ES"/>
        </w:rPr>
        <w:t xml:space="preserve"> Equipos técnicos entrenados para ejecutar operaciones de desminado humanitario y Acción Contra Minas</w:t>
      </w:r>
    </w:p>
    <w:p w14:paraId="47B584F1" w14:textId="77777777" w:rsidR="00D56E68" w:rsidRPr="00F92DDE" w:rsidRDefault="00D56E68">
      <w:pPr>
        <w:rPr>
          <w:lang w:val="es-ES"/>
        </w:rPr>
      </w:pPr>
    </w:p>
    <w:p w14:paraId="19B9F6A2" w14:textId="77777777" w:rsidR="00D56E68" w:rsidRPr="00F92DDE" w:rsidRDefault="00246D80">
      <w:pPr>
        <w:jc w:val="both"/>
        <w:rPr>
          <w:rFonts w:ascii="Calibri" w:eastAsia="Calibri" w:hAnsi="Calibri" w:cs="Calibri"/>
          <w:sz w:val="20"/>
          <w:szCs w:val="20"/>
          <w:lang w:val="es-ES"/>
        </w:rPr>
      </w:pPr>
      <w:r w:rsidRPr="00F92DDE">
        <w:rPr>
          <w:rFonts w:ascii="Calibri" w:eastAsia="Calibri" w:hAnsi="Calibri" w:cs="Calibri"/>
          <w:sz w:val="20"/>
          <w:szCs w:val="20"/>
          <w:lang w:val="es-ES"/>
        </w:rPr>
        <w:t xml:space="preserve">Debido a que Humanicemos DH no ha dado inicio formal a sus actividades de desminado humanitario en terreno, el personal ha asistido a diferentes entrenamientos que facilitarán la conformación de los equipos en el futuro. Los principales avances en este punto son: </w:t>
      </w:r>
    </w:p>
    <w:p w14:paraId="0E37599B" w14:textId="77777777" w:rsidR="00D56E68" w:rsidRPr="00F92DDE" w:rsidRDefault="00D56E68">
      <w:pPr>
        <w:rPr>
          <w:rFonts w:ascii="Calibri" w:eastAsia="Calibri" w:hAnsi="Calibri" w:cs="Calibri"/>
          <w:sz w:val="20"/>
          <w:szCs w:val="20"/>
          <w:lang w:val="es-ES"/>
        </w:rPr>
      </w:pPr>
    </w:p>
    <w:p w14:paraId="7C753DFC" w14:textId="77777777" w:rsidR="00D56E68" w:rsidRPr="00F92DDE" w:rsidRDefault="00246D80">
      <w:pPr>
        <w:numPr>
          <w:ilvl w:val="0"/>
          <w:numId w:val="10"/>
        </w:numPr>
        <w:pBdr>
          <w:top w:val="nil"/>
          <w:left w:val="nil"/>
          <w:bottom w:val="nil"/>
          <w:right w:val="nil"/>
          <w:between w:val="nil"/>
        </w:pBdr>
        <w:rPr>
          <w:color w:val="000000"/>
          <w:sz w:val="20"/>
          <w:szCs w:val="20"/>
          <w:lang w:val="es-ES"/>
        </w:rPr>
      </w:pPr>
      <w:r w:rsidRPr="00F92DDE">
        <w:rPr>
          <w:rFonts w:ascii="Calibri" w:eastAsia="Calibri" w:hAnsi="Calibri" w:cs="Calibri"/>
          <w:color w:val="000000"/>
          <w:sz w:val="20"/>
          <w:szCs w:val="20"/>
          <w:lang w:val="es-ES"/>
        </w:rPr>
        <w:t xml:space="preserve">65 </w:t>
      </w:r>
      <w:r w:rsidR="00BA46F2" w:rsidRPr="00F92DDE">
        <w:rPr>
          <w:rFonts w:ascii="Calibri" w:eastAsia="Calibri" w:hAnsi="Calibri" w:cs="Calibri"/>
          <w:color w:val="000000"/>
          <w:sz w:val="20"/>
          <w:szCs w:val="20"/>
          <w:lang w:val="es-ES"/>
        </w:rPr>
        <w:t>p</w:t>
      </w:r>
      <w:r w:rsidRPr="00F92DDE">
        <w:rPr>
          <w:rFonts w:ascii="Calibri" w:eastAsia="Calibri" w:hAnsi="Calibri" w:cs="Calibri"/>
          <w:color w:val="000000"/>
          <w:sz w:val="20"/>
          <w:szCs w:val="20"/>
          <w:lang w:val="es-ES"/>
        </w:rPr>
        <w:t xml:space="preserve">ersonas entrenadas en el </w:t>
      </w:r>
      <w:r w:rsidRPr="00F92DDE">
        <w:rPr>
          <w:rFonts w:ascii="Calibri" w:eastAsia="Calibri" w:hAnsi="Calibri" w:cs="Calibri"/>
          <w:sz w:val="20"/>
          <w:szCs w:val="20"/>
          <w:lang w:val="es-ES"/>
        </w:rPr>
        <w:t>r</w:t>
      </w:r>
      <w:r w:rsidRPr="00F92DDE">
        <w:rPr>
          <w:rFonts w:ascii="Calibri" w:eastAsia="Calibri" w:hAnsi="Calibri" w:cs="Calibri"/>
          <w:color w:val="000000"/>
          <w:sz w:val="20"/>
          <w:szCs w:val="20"/>
          <w:lang w:val="es-ES"/>
        </w:rPr>
        <w:t xml:space="preserve">econocimiento de </w:t>
      </w:r>
      <w:r w:rsidRPr="00F92DDE">
        <w:rPr>
          <w:rFonts w:ascii="Calibri" w:eastAsia="Calibri" w:hAnsi="Calibri" w:cs="Calibri"/>
          <w:sz w:val="20"/>
          <w:szCs w:val="20"/>
          <w:lang w:val="es-ES"/>
        </w:rPr>
        <w:t>a</w:t>
      </w:r>
      <w:r w:rsidRPr="00F92DDE">
        <w:rPr>
          <w:rFonts w:ascii="Calibri" w:eastAsia="Calibri" w:hAnsi="Calibri" w:cs="Calibri"/>
          <w:color w:val="000000"/>
          <w:sz w:val="20"/>
          <w:szCs w:val="20"/>
          <w:lang w:val="es-ES"/>
        </w:rPr>
        <w:t xml:space="preserve">rtefactos </w:t>
      </w:r>
      <w:r w:rsidRPr="00F92DDE">
        <w:rPr>
          <w:rFonts w:ascii="Calibri" w:eastAsia="Calibri" w:hAnsi="Calibri" w:cs="Calibri"/>
          <w:sz w:val="20"/>
          <w:szCs w:val="20"/>
          <w:lang w:val="es-ES"/>
        </w:rPr>
        <w:t>e</w:t>
      </w:r>
      <w:r w:rsidRPr="00F92DDE">
        <w:rPr>
          <w:rFonts w:ascii="Calibri" w:eastAsia="Calibri" w:hAnsi="Calibri" w:cs="Calibri"/>
          <w:color w:val="000000"/>
          <w:sz w:val="20"/>
          <w:szCs w:val="20"/>
          <w:lang w:val="es-ES"/>
        </w:rPr>
        <w:t xml:space="preserve">xplosivos </w:t>
      </w:r>
    </w:p>
    <w:p w14:paraId="38D7F2F8" w14:textId="77777777" w:rsidR="00D56E68" w:rsidRPr="00F92DDE" w:rsidRDefault="00246D80">
      <w:pPr>
        <w:numPr>
          <w:ilvl w:val="0"/>
          <w:numId w:val="10"/>
        </w:numPr>
        <w:pBdr>
          <w:top w:val="nil"/>
          <w:left w:val="nil"/>
          <w:bottom w:val="nil"/>
          <w:right w:val="nil"/>
          <w:between w:val="nil"/>
        </w:pBdr>
        <w:rPr>
          <w:color w:val="000000"/>
          <w:sz w:val="20"/>
          <w:szCs w:val="20"/>
          <w:lang w:val="es-ES"/>
        </w:rPr>
      </w:pPr>
      <w:r w:rsidRPr="00F92DDE">
        <w:rPr>
          <w:rFonts w:ascii="Calibri" w:eastAsia="Calibri" w:hAnsi="Calibri" w:cs="Calibri"/>
          <w:color w:val="000000"/>
          <w:sz w:val="20"/>
          <w:szCs w:val="20"/>
          <w:lang w:val="es-ES"/>
        </w:rPr>
        <w:t xml:space="preserve">65 </w:t>
      </w:r>
      <w:r w:rsidR="00BA46F2" w:rsidRPr="00F92DDE">
        <w:rPr>
          <w:rFonts w:ascii="Calibri" w:eastAsia="Calibri" w:hAnsi="Calibri" w:cs="Calibri"/>
          <w:color w:val="000000"/>
          <w:sz w:val="20"/>
          <w:szCs w:val="20"/>
          <w:lang w:val="es-ES"/>
        </w:rPr>
        <w:t>p</w:t>
      </w:r>
      <w:r w:rsidRPr="00F92DDE">
        <w:rPr>
          <w:rFonts w:ascii="Calibri" w:eastAsia="Calibri" w:hAnsi="Calibri" w:cs="Calibri"/>
          <w:color w:val="000000"/>
          <w:sz w:val="20"/>
          <w:szCs w:val="20"/>
          <w:lang w:val="es-ES"/>
        </w:rPr>
        <w:t xml:space="preserve">ersonas entrenadas en las competencias de terreno requeridas para hacer la identificación de áreas peligrosas y los diagnósticos de contaminación de las zonas rurales asignadas </w:t>
      </w:r>
    </w:p>
    <w:p w14:paraId="4F90E8D6" w14:textId="77777777" w:rsidR="00D56E68" w:rsidRPr="00F92DDE" w:rsidRDefault="00246D80">
      <w:pPr>
        <w:numPr>
          <w:ilvl w:val="0"/>
          <w:numId w:val="10"/>
        </w:numPr>
        <w:pBdr>
          <w:top w:val="nil"/>
          <w:left w:val="nil"/>
          <w:bottom w:val="nil"/>
          <w:right w:val="nil"/>
          <w:between w:val="nil"/>
        </w:pBdr>
        <w:rPr>
          <w:color w:val="000000"/>
          <w:sz w:val="20"/>
          <w:szCs w:val="20"/>
          <w:lang w:val="es-ES"/>
        </w:rPr>
      </w:pPr>
      <w:r w:rsidRPr="00F92DDE">
        <w:rPr>
          <w:rFonts w:ascii="Calibri" w:eastAsia="Calibri" w:hAnsi="Calibri" w:cs="Calibri"/>
          <w:color w:val="000000"/>
          <w:sz w:val="20"/>
          <w:szCs w:val="20"/>
          <w:lang w:val="es-ES"/>
        </w:rPr>
        <w:t xml:space="preserve">65 </w:t>
      </w:r>
      <w:r w:rsidR="00BA46F2" w:rsidRPr="00F92DDE">
        <w:rPr>
          <w:rFonts w:ascii="Calibri" w:eastAsia="Calibri" w:hAnsi="Calibri" w:cs="Calibri"/>
          <w:color w:val="000000"/>
          <w:sz w:val="20"/>
          <w:szCs w:val="20"/>
          <w:lang w:val="es-ES"/>
        </w:rPr>
        <w:t>p</w:t>
      </w:r>
      <w:r w:rsidRPr="00F92DDE">
        <w:rPr>
          <w:rFonts w:ascii="Calibri" w:eastAsia="Calibri" w:hAnsi="Calibri" w:cs="Calibri"/>
          <w:color w:val="000000"/>
          <w:sz w:val="20"/>
          <w:szCs w:val="20"/>
          <w:lang w:val="es-ES"/>
        </w:rPr>
        <w:t>ersonas entrenadas en el uso de detectores de Metales MINELAB, para asegurar la calidad en los procesos de despeje de áreas peligrosas y liberación de tierras en general</w:t>
      </w:r>
    </w:p>
    <w:p w14:paraId="0541444B" w14:textId="77777777" w:rsidR="00D56E68" w:rsidRPr="00F92DDE" w:rsidRDefault="00246D80">
      <w:pPr>
        <w:numPr>
          <w:ilvl w:val="0"/>
          <w:numId w:val="10"/>
        </w:numPr>
        <w:pBdr>
          <w:top w:val="nil"/>
          <w:left w:val="nil"/>
          <w:bottom w:val="nil"/>
          <w:right w:val="nil"/>
          <w:between w:val="nil"/>
        </w:pBdr>
        <w:rPr>
          <w:color w:val="000000"/>
          <w:sz w:val="20"/>
          <w:szCs w:val="20"/>
          <w:lang w:val="es-ES"/>
        </w:rPr>
      </w:pPr>
      <w:r w:rsidRPr="00F92DDE">
        <w:rPr>
          <w:rFonts w:ascii="Calibri" w:eastAsia="Calibri" w:hAnsi="Calibri" w:cs="Calibri"/>
          <w:color w:val="000000"/>
          <w:sz w:val="20"/>
          <w:szCs w:val="20"/>
          <w:lang w:val="es-ES"/>
        </w:rPr>
        <w:t xml:space="preserve">65 </w:t>
      </w:r>
      <w:r w:rsidR="00BA46F2" w:rsidRPr="00F92DDE">
        <w:rPr>
          <w:rFonts w:ascii="Calibri" w:eastAsia="Calibri" w:hAnsi="Calibri" w:cs="Calibri"/>
          <w:color w:val="000000"/>
          <w:sz w:val="20"/>
          <w:szCs w:val="20"/>
          <w:lang w:val="es-ES"/>
        </w:rPr>
        <w:t>p</w:t>
      </w:r>
      <w:r w:rsidRPr="00F92DDE">
        <w:rPr>
          <w:rFonts w:ascii="Calibri" w:eastAsia="Calibri" w:hAnsi="Calibri" w:cs="Calibri"/>
          <w:color w:val="000000"/>
          <w:sz w:val="20"/>
          <w:szCs w:val="20"/>
          <w:lang w:val="es-ES"/>
        </w:rPr>
        <w:t>ersonas entrenadas en Educación en el Riesgo de Minas (ERM) por parte de UNICEF.</w:t>
      </w:r>
    </w:p>
    <w:p w14:paraId="33E5AFF6" w14:textId="77777777" w:rsidR="00D56E68" w:rsidRPr="00F92DDE" w:rsidRDefault="00246D80">
      <w:pPr>
        <w:numPr>
          <w:ilvl w:val="0"/>
          <w:numId w:val="10"/>
        </w:numPr>
        <w:pBdr>
          <w:top w:val="nil"/>
          <w:left w:val="nil"/>
          <w:bottom w:val="nil"/>
          <w:right w:val="nil"/>
          <w:between w:val="nil"/>
        </w:pBdr>
        <w:rPr>
          <w:color w:val="000000"/>
          <w:sz w:val="20"/>
          <w:szCs w:val="20"/>
          <w:lang w:val="es-ES"/>
        </w:rPr>
      </w:pPr>
      <w:r w:rsidRPr="00F92DDE">
        <w:rPr>
          <w:rFonts w:ascii="Calibri" w:eastAsia="Calibri" w:hAnsi="Calibri" w:cs="Calibri"/>
          <w:color w:val="000000"/>
          <w:sz w:val="20"/>
          <w:szCs w:val="20"/>
          <w:lang w:val="es-ES"/>
        </w:rPr>
        <w:t xml:space="preserve">65 </w:t>
      </w:r>
      <w:r w:rsidR="00BA46F2" w:rsidRPr="00F92DDE">
        <w:rPr>
          <w:rFonts w:ascii="Calibri" w:eastAsia="Calibri" w:hAnsi="Calibri" w:cs="Calibri"/>
          <w:color w:val="000000"/>
          <w:sz w:val="20"/>
          <w:szCs w:val="20"/>
          <w:lang w:val="es-ES"/>
        </w:rPr>
        <w:t>p</w:t>
      </w:r>
      <w:r w:rsidRPr="00F92DDE">
        <w:rPr>
          <w:rFonts w:ascii="Calibri" w:eastAsia="Calibri" w:hAnsi="Calibri" w:cs="Calibri"/>
          <w:color w:val="000000"/>
          <w:sz w:val="20"/>
          <w:szCs w:val="20"/>
          <w:lang w:val="es-ES"/>
        </w:rPr>
        <w:t xml:space="preserve">ersonas entrenadas en </w:t>
      </w:r>
      <w:r w:rsidRPr="00F92DDE">
        <w:rPr>
          <w:rFonts w:ascii="Calibri" w:eastAsia="Calibri" w:hAnsi="Calibri" w:cs="Calibri"/>
          <w:sz w:val="20"/>
          <w:szCs w:val="20"/>
          <w:lang w:val="es-ES"/>
        </w:rPr>
        <w:t>p</w:t>
      </w:r>
      <w:r w:rsidRPr="00F92DDE">
        <w:rPr>
          <w:rFonts w:ascii="Calibri" w:eastAsia="Calibri" w:hAnsi="Calibri" w:cs="Calibri"/>
          <w:color w:val="000000"/>
          <w:sz w:val="20"/>
          <w:szCs w:val="20"/>
          <w:lang w:val="es-ES"/>
        </w:rPr>
        <w:t xml:space="preserve">rimeros </w:t>
      </w:r>
      <w:r w:rsidRPr="00F92DDE">
        <w:rPr>
          <w:rFonts w:ascii="Calibri" w:eastAsia="Calibri" w:hAnsi="Calibri" w:cs="Calibri"/>
          <w:sz w:val="20"/>
          <w:szCs w:val="20"/>
          <w:lang w:val="es-ES"/>
        </w:rPr>
        <w:t>a</w:t>
      </w:r>
      <w:r w:rsidRPr="00F92DDE">
        <w:rPr>
          <w:rFonts w:ascii="Calibri" w:eastAsia="Calibri" w:hAnsi="Calibri" w:cs="Calibri"/>
          <w:color w:val="000000"/>
          <w:sz w:val="20"/>
          <w:szCs w:val="20"/>
          <w:lang w:val="es-ES"/>
        </w:rPr>
        <w:t xml:space="preserve">uxilios </w:t>
      </w:r>
      <w:r w:rsidRPr="00F92DDE">
        <w:rPr>
          <w:rFonts w:ascii="Calibri" w:eastAsia="Calibri" w:hAnsi="Calibri" w:cs="Calibri"/>
          <w:sz w:val="20"/>
          <w:szCs w:val="20"/>
          <w:lang w:val="es-ES"/>
        </w:rPr>
        <w:t>b</w:t>
      </w:r>
      <w:r w:rsidRPr="00F92DDE">
        <w:rPr>
          <w:rFonts w:ascii="Calibri" w:eastAsia="Calibri" w:hAnsi="Calibri" w:cs="Calibri"/>
          <w:color w:val="000000"/>
          <w:sz w:val="20"/>
          <w:szCs w:val="20"/>
          <w:lang w:val="es-ES"/>
        </w:rPr>
        <w:t xml:space="preserve">ásicos directamente por parte de la Cruz Roja Colombiana </w:t>
      </w:r>
    </w:p>
    <w:p w14:paraId="0D9C4B7C" w14:textId="77777777" w:rsidR="00D56E68" w:rsidRPr="00F92DDE" w:rsidRDefault="00246D80">
      <w:pPr>
        <w:numPr>
          <w:ilvl w:val="0"/>
          <w:numId w:val="10"/>
        </w:numPr>
        <w:pBdr>
          <w:top w:val="nil"/>
          <w:left w:val="nil"/>
          <w:bottom w:val="nil"/>
          <w:right w:val="nil"/>
          <w:between w:val="nil"/>
        </w:pBdr>
        <w:rPr>
          <w:color w:val="000000"/>
          <w:sz w:val="20"/>
          <w:szCs w:val="20"/>
          <w:lang w:val="es-ES"/>
        </w:rPr>
      </w:pPr>
      <w:r w:rsidRPr="00F92DDE">
        <w:rPr>
          <w:rFonts w:ascii="Calibri" w:eastAsia="Calibri" w:hAnsi="Calibri" w:cs="Calibri"/>
          <w:color w:val="000000"/>
          <w:sz w:val="20"/>
          <w:szCs w:val="20"/>
          <w:lang w:val="es-ES"/>
        </w:rPr>
        <w:t xml:space="preserve">65 </w:t>
      </w:r>
      <w:r w:rsidR="00BA46F2" w:rsidRPr="00F92DDE">
        <w:rPr>
          <w:rFonts w:ascii="Calibri" w:eastAsia="Calibri" w:hAnsi="Calibri" w:cs="Calibri"/>
          <w:color w:val="000000"/>
          <w:sz w:val="20"/>
          <w:szCs w:val="20"/>
          <w:lang w:val="es-ES"/>
        </w:rPr>
        <w:t>p</w:t>
      </w:r>
      <w:r w:rsidRPr="00F92DDE">
        <w:rPr>
          <w:rFonts w:ascii="Calibri" w:eastAsia="Calibri" w:hAnsi="Calibri" w:cs="Calibri"/>
          <w:color w:val="000000"/>
          <w:sz w:val="20"/>
          <w:szCs w:val="20"/>
          <w:lang w:val="es-ES"/>
        </w:rPr>
        <w:t xml:space="preserve">ersonas hicieron parte de los cursos de </w:t>
      </w:r>
      <w:r w:rsidRPr="00F92DDE">
        <w:rPr>
          <w:rFonts w:ascii="Calibri" w:eastAsia="Calibri" w:hAnsi="Calibri" w:cs="Calibri"/>
          <w:sz w:val="20"/>
          <w:szCs w:val="20"/>
          <w:lang w:val="es-ES"/>
        </w:rPr>
        <w:t>e</w:t>
      </w:r>
      <w:r w:rsidRPr="00F92DDE">
        <w:rPr>
          <w:rFonts w:ascii="Calibri" w:eastAsia="Calibri" w:hAnsi="Calibri" w:cs="Calibri"/>
          <w:color w:val="000000"/>
          <w:sz w:val="20"/>
          <w:szCs w:val="20"/>
          <w:lang w:val="es-ES"/>
        </w:rPr>
        <w:t xml:space="preserve">xpresión </w:t>
      </w:r>
      <w:r w:rsidRPr="00F92DDE">
        <w:rPr>
          <w:rFonts w:ascii="Calibri" w:eastAsia="Calibri" w:hAnsi="Calibri" w:cs="Calibri"/>
          <w:sz w:val="20"/>
          <w:szCs w:val="20"/>
          <w:lang w:val="es-ES"/>
        </w:rPr>
        <w:t>o</w:t>
      </w:r>
      <w:r w:rsidRPr="00F92DDE">
        <w:rPr>
          <w:rFonts w:ascii="Calibri" w:eastAsia="Calibri" w:hAnsi="Calibri" w:cs="Calibri"/>
          <w:color w:val="000000"/>
          <w:sz w:val="20"/>
          <w:szCs w:val="20"/>
          <w:lang w:val="es-ES"/>
        </w:rPr>
        <w:t xml:space="preserve">ral, </w:t>
      </w:r>
      <w:r w:rsidRPr="00F92DDE">
        <w:rPr>
          <w:rFonts w:ascii="Calibri" w:eastAsia="Calibri" w:hAnsi="Calibri" w:cs="Calibri"/>
          <w:sz w:val="20"/>
          <w:szCs w:val="20"/>
          <w:lang w:val="es-ES"/>
        </w:rPr>
        <w:t>e</w:t>
      </w:r>
      <w:r w:rsidRPr="00F92DDE">
        <w:rPr>
          <w:rFonts w:ascii="Calibri" w:eastAsia="Calibri" w:hAnsi="Calibri" w:cs="Calibri"/>
          <w:color w:val="000000"/>
          <w:sz w:val="20"/>
          <w:szCs w:val="20"/>
          <w:lang w:val="es-ES"/>
        </w:rPr>
        <w:t xml:space="preserve">xpresión </w:t>
      </w:r>
      <w:r w:rsidRPr="00F92DDE">
        <w:rPr>
          <w:rFonts w:ascii="Calibri" w:eastAsia="Calibri" w:hAnsi="Calibri" w:cs="Calibri"/>
          <w:sz w:val="20"/>
          <w:szCs w:val="20"/>
          <w:lang w:val="es-ES"/>
        </w:rPr>
        <w:t>e</w:t>
      </w:r>
      <w:r w:rsidRPr="00F92DDE">
        <w:rPr>
          <w:rFonts w:ascii="Calibri" w:eastAsia="Calibri" w:hAnsi="Calibri" w:cs="Calibri"/>
          <w:color w:val="000000"/>
          <w:sz w:val="20"/>
          <w:szCs w:val="20"/>
          <w:lang w:val="es-ES"/>
        </w:rPr>
        <w:t xml:space="preserve">scrita y </w:t>
      </w:r>
      <w:r w:rsidRPr="00F92DDE">
        <w:rPr>
          <w:rFonts w:ascii="Calibri" w:eastAsia="Calibri" w:hAnsi="Calibri" w:cs="Calibri"/>
          <w:sz w:val="20"/>
          <w:szCs w:val="20"/>
          <w:lang w:val="es-ES"/>
        </w:rPr>
        <w:t>t</w:t>
      </w:r>
      <w:r w:rsidRPr="00F92DDE">
        <w:rPr>
          <w:rFonts w:ascii="Calibri" w:eastAsia="Calibri" w:hAnsi="Calibri" w:cs="Calibri"/>
          <w:color w:val="000000"/>
          <w:sz w:val="20"/>
          <w:szCs w:val="20"/>
          <w:lang w:val="es-ES"/>
        </w:rPr>
        <w:t xml:space="preserve">ecnologías de la </w:t>
      </w:r>
      <w:r w:rsidRPr="00F92DDE">
        <w:rPr>
          <w:rFonts w:ascii="Calibri" w:eastAsia="Calibri" w:hAnsi="Calibri" w:cs="Calibri"/>
          <w:sz w:val="20"/>
          <w:szCs w:val="20"/>
          <w:lang w:val="es-ES"/>
        </w:rPr>
        <w:t>i</w:t>
      </w:r>
      <w:r w:rsidRPr="00F92DDE">
        <w:rPr>
          <w:rFonts w:ascii="Calibri" w:eastAsia="Calibri" w:hAnsi="Calibri" w:cs="Calibri"/>
          <w:color w:val="000000"/>
          <w:sz w:val="20"/>
          <w:szCs w:val="20"/>
          <w:lang w:val="es-ES"/>
        </w:rPr>
        <w:t xml:space="preserve">nformación impartidos por la Universidad de la Amazonia. </w:t>
      </w:r>
    </w:p>
    <w:p w14:paraId="400882BA" w14:textId="77777777" w:rsidR="00D56E68" w:rsidRPr="00F92DDE" w:rsidRDefault="00246D80">
      <w:pPr>
        <w:numPr>
          <w:ilvl w:val="0"/>
          <w:numId w:val="10"/>
        </w:numPr>
        <w:pBdr>
          <w:top w:val="nil"/>
          <w:left w:val="nil"/>
          <w:bottom w:val="nil"/>
          <w:right w:val="nil"/>
          <w:between w:val="nil"/>
        </w:pBdr>
        <w:rPr>
          <w:color w:val="000000"/>
          <w:sz w:val="20"/>
          <w:szCs w:val="20"/>
          <w:lang w:val="es-ES"/>
        </w:rPr>
      </w:pPr>
      <w:r w:rsidRPr="00F92DDE">
        <w:rPr>
          <w:rFonts w:ascii="Calibri" w:eastAsia="Calibri" w:hAnsi="Calibri" w:cs="Calibri"/>
          <w:color w:val="000000"/>
          <w:sz w:val="20"/>
          <w:szCs w:val="20"/>
          <w:lang w:val="es-ES"/>
        </w:rPr>
        <w:t xml:space="preserve">26 </w:t>
      </w:r>
      <w:r w:rsidR="00BA46F2" w:rsidRPr="00F92DDE">
        <w:rPr>
          <w:rFonts w:ascii="Calibri" w:eastAsia="Calibri" w:hAnsi="Calibri" w:cs="Calibri"/>
          <w:color w:val="000000"/>
          <w:sz w:val="20"/>
          <w:szCs w:val="20"/>
          <w:lang w:val="es-ES"/>
        </w:rPr>
        <w:t>p</w:t>
      </w:r>
      <w:r w:rsidRPr="00F92DDE">
        <w:rPr>
          <w:rFonts w:ascii="Calibri" w:eastAsia="Calibri" w:hAnsi="Calibri" w:cs="Calibri"/>
          <w:color w:val="000000"/>
          <w:sz w:val="20"/>
          <w:szCs w:val="20"/>
          <w:lang w:val="es-ES"/>
        </w:rPr>
        <w:t xml:space="preserve">ersonas entrenadas en </w:t>
      </w:r>
      <w:r w:rsidRPr="00F92DDE">
        <w:rPr>
          <w:rFonts w:ascii="Calibri" w:eastAsia="Calibri" w:hAnsi="Calibri" w:cs="Calibri"/>
          <w:sz w:val="20"/>
          <w:szCs w:val="20"/>
          <w:lang w:val="es-ES"/>
        </w:rPr>
        <w:t>c</w:t>
      </w:r>
      <w:r w:rsidRPr="00F92DDE">
        <w:rPr>
          <w:rFonts w:ascii="Calibri" w:eastAsia="Calibri" w:hAnsi="Calibri" w:cs="Calibri"/>
          <w:color w:val="000000"/>
          <w:sz w:val="20"/>
          <w:szCs w:val="20"/>
          <w:lang w:val="es-ES"/>
        </w:rPr>
        <w:t xml:space="preserve">uidado de </w:t>
      </w:r>
      <w:r w:rsidRPr="00F92DDE">
        <w:rPr>
          <w:rFonts w:ascii="Calibri" w:eastAsia="Calibri" w:hAnsi="Calibri" w:cs="Calibri"/>
          <w:sz w:val="20"/>
          <w:szCs w:val="20"/>
          <w:lang w:val="es-ES"/>
        </w:rPr>
        <w:t>t</w:t>
      </w:r>
      <w:r w:rsidRPr="00F92DDE">
        <w:rPr>
          <w:rFonts w:ascii="Calibri" w:eastAsia="Calibri" w:hAnsi="Calibri" w:cs="Calibri"/>
          <w:color w:val="000000"/>
          <w:sz w:val="20"/>
          <w:szCs w:val="20"/>
          <w:lang w:val="es-ES"/>
        </w:rPr>
        <w:t xml:space="preserve">rauma básico, </w:t>
      </w:r>
      <w:r w:rsidRPr="00F92DDE">
        <w:rPr>
          <w:rFonts w:ascii="Calibri" w:eastAsia="Calibri" w:hAnsi="Calibri" w:cs="Calibri"/>
          <w:sz w:val="20"/>
          <w:szCs w:val="20"/>
          <w:lang w:val="es-ES"/>
        </w:rPr>
        <w:t>con el fin de brindar a HDH las herramientas que le permitan responder de manera autónoma</w:t>
      </w:r>
      <w:r w:rsidRPr="00F92DDE">
        <w:rPr>
          <w:rFonts w:ascii="Calibri" w:eastAsia="Calibri" w:hAnsi="Calibri" w:cs="Calibri"/>
          <w:color w:val="000000"/>
          <w:sz w:val="20"/>
          <w:szCs w:val="20"/>
          <w:lang w:val="es-ES"/>
        </w:rPr>
        <w:t xml:space="preserve"> a una </w:t>
      </w:r>
      <w:r w:rsidRPr="00F92DDE">
        <w:rPr>
          <w:rFonts w:ascii="Calibri" w:eastAsia="Calibri" w:hAnsi="Calibri" w:cs="Calibri"/>
          <w:sz w:val="20"/>
          <w:szCs w:val="20"/>
          <w:lang w:val="es-ES"/>
        </w:rPr>
        <w:t xml:space="preserve">situación de </w:t>
      </w:r>
      <w:r w:rsidRPr="00F92DDE">
        <w:rPr>
          <w:rFonts w:ascii="Calibri" w:eastAsia="Calibri" w:hAnsi="Calibri" w:cs="Calibri"/>
          <w:color w:val="000000"/>
          <w:sz w:val="20"/>
          <w:szCs w:val="20"/>
          <w:lang w:val="es-ES"/>
        </w:rPr>
        <w:t xml:space="preserve">emergencia médica mientras </w:t>
      </w:r>
      <w:r w:rsidRPr="00F92DDE">
        <w:rPr>
          <w:rFonts w:ascii="Calibri" w:eastAsia="Calibri" w:hAnsi="Calibri" w:cs="Calibri"/>
          <w:sz w:val="20"/>
          <w:szCs w:val="20"/>
          <w:lang w:val="es-ES"/>
        </w:rPr>
        <w:t>realizan</w:t>
      </w:r>
      <w:r w:rsidRPr="00F92DDE">
        <w:rPr>
          <w:rFonts w:ascii="Calibri" w:eastAsia="Calibri" w:hAnsi="Calibri" w:cs="Calibri"/>
          <w:color w:val="000000"/>
          <w:sz w:val="20"/>
          <w:szCs w:val="20"/>
          <w:lang w:val="es-ES"/>
        </w:rPr>
        <w:t xml:space="preserve"> la labor de desminado humanitario.</w:t>
      </w:r>
    </w:p>
    <w:p w14:paraId="218BF9A1" w14:textId="77777777" w:rsidR="00D56E68" w:rsidRPr="00F92DDE" w:rsidRDefault="00246D80">
      <w:pPr>
        <w:numPr>
          <w:ilvl w:val="0"/>
          <w:numId w:val="10"/>
        </w:numPr>
        <w:pBdr>
          <w:top w:val="nil"/>
          <w:left w:val="nil"/>
          <w:bottom w:val="nil"/>
          <w:right w:val="nil"/>
          <w:between w:val="nil"/>
        </w:pBdr>
        <w:rPr>
          <w:color w:val="000000"/>
          <w:lang w:val="es-ES"/>
        </w:rPr>
      </w:pPr>
      <w:r w:rsidRPr="00F92DDE">
        <w:rPr>
          <w:rFonts w:ascii="Calibri" w:eastAsia="Calibri" w:hAnsi="Calibri" w:cs="Calibri"/>
          <w:color w:val="000000"/>
          <w:sz w:val="20"/>
          <w:szCs w:val="20"/>
          <w:lang w:val="es-ES"/>
        </w:rPr>
        <w:t xml:space="preserve">6 personas </w:t>
      </w:r>
      <w:r w:rsidR="007B3ABD" w:rsidRPr="00F92DDE">
        <w:rPr>
          <w:rFonts w:ascii="Calibri" w:eastAsia="Calibri" w:hAnsi="Calibri" w:cs="Calibri"/>
          <w:color w:val="000000"/>
          <w:sz w:val="20"/>
          <w:szCs w:val="20"/>
          <w:lang w:val="es-ES"/>
        </w:rPr>
        <w:t>i</w:t>
      </w:r>
      <w:r w:rsidRPr="00F92DDE">
        <w:rPr>
          <w:rFonts w:ascii="Calibri" w:eastAsia="Calibri" w:hAnsi="Calibri" w:cs="Calibri"/>
          <w:color w:val="000000"/>
          <w:sz w:val="20"/>
          <w:szCs w:val="20"/>
          <w:lang w:val="es-ES"/>
        </w:rPr>
        <w:t xml:space="preserve">ntegran el equipo base de </w:t>
      </w:r>
      <w:r w:rsidRPr="00F92DDE">
        <w:rPr>
          <w:rFonts w:ascii="Calibri" w:eastAsia="Calibri" w:hAnsi="Calibri" w:cs="Calibri"/>
          <w:sz w:val="20"/>
          <w:szCs w:val="20"/>
          <w:lang w:val="es-ES"/>
        </w:rPr>
        <w:t>g</w:t>
      </w:r>
      <w:r w:rsidRPr="00F92DDE">
        <w:rPr>
          <w:rFonts w:ascii="Calibri" w:eastAsia="Calibri" w:hAnsi="Calibri" w:cs="Calibri"/>
          <w:color w:val="000000"/>
          <w:sz w:val="20"/>
          <w:szCs w:val="20"/>
          <w:lang w:val="es-ES"/>
        </w:rPr>
        <w:t xml:space="preserve">estión de </w:t>
      </w:r>
      <w:r w:rsidRPr="00F92DDE">
        <w:rPr>
          <w:rFonts w:ascii="Calibri" w:eastAsia="Calibri" w:hAnsi="Calibri" w:cs="Calibri"/>
          <w:sz w:val="20"/>
          <w:szCs w:val="20"/>
          <w:lang w:val="es-ES"/>
        </w:rPr>
        <w:t>i</w:t>
      </w:r>
      <w:r w:rsidRPr="00F92DDE">
        <w:rPr>
          <w:rFonts w:ascii="Calibri" w:eastAsia="Calibri" w:hAnsi="Calibri" w:cs="Calibri"/>
          <w:color w:val="000000"/>
          <w:sz w:val="20"/>
          <w:szCs w:val="20"/>
          <w:lang w:val="es-ES"/>
        </w:rPr>
        <w:t>nformación para la Acción Contra Minas.</w:t>
      </w:r>
    </w:p>
    <w:p w14:paraId="11F46A16" w14:textId="77777777" w:rsidR="00D56E68" w:rsidRDefault="00D56E68">
      <w:pPr>
        <w:rPr>
          <w:lang w:val="es-ES"/>
        </w:rPr>
      </w:pPr>
    </w:p>
    <w:p w14:paraId="6896843D" w14:textId="77777777" w:rsidR="005A7951" w:rsidRPr="005A7951" w:rsidRDefault="0034681F" w:rsidP="0034681F">
      <w:pPr>
        <w:jc w:val="both"/>
        <w:rPr>
          <w:rFonts w:ascii="Calibri" w:eastAsia="Calibri" w:hAnsi="Calibri" w:cs="Calibri"/>
          <w:sz w:val="20"/>
          <w:szCs w:val="20"/>
          <w:lang w:val="es-ES"/>
        </w:rPr>
      </w:pPr>
      <w:r>
        <w:rPr>
          <w:rFonts w:ascii="Calibri" w:eastAsia="Calibri" w:hAnsi="Calibri" w:cs="Calibri"/>
          <w:sz w:val="20"/>
          <w:szCs w:val="20"/>
          <w:lang w:val="es-ES"/>
        </w:rPr>
        <w:t>Durante el 2018 el componente de operaciones bajo el resultado 1, logró la meta de vincular 65 excombatientes a los procesos de entrenamiento técnico; sin embargo, a lo largo del periodo reportado hubo 8 personas que se retiraron del proyecto. Estos cupos fueron progresivamente objeto de reclutamiento para vinculación de personal nuevo, terminando con un grupo de 62 personas en entrenamiento con corte a 31 de diciembre de 2018.</w:t>
      </w:r>
    </w:p>
    <w:p w14:paraId="715C057A" w14:textId="77777777" w:rsidR="005A7951" w:rsidRPr="00F92DDE" w:rsidRDefault="005A7951">
      <w:pPr>
        <w:rPr>
          <w:lang w:val="es-ES"/>
        </w:rPr>
      </w:pPr>
    </w:p>
    <w:p w14:paraId="724B1A0B" w14:textId="77777777" w:rsidR="00D56E68" w:rsidRPr="00F92DDE" w:rsidRDefault="00246D80">
      <w:pPr>
        <w:pStyle w:val="Ttulo1"/>
        <w:ind w:left="0"/>
        <w:rPr>
          <w:rFonts w:ascii="Calibri" w:eastAsia="Calibri" w:hAnsi="Calibri" w:cs="Calibri"/>
          <w:lang w:val="es-ES"/>
        </w:rPr>
      </w:pPr>
      <w:r w:rsidRPr="00F92DDE">
        <w:rPr>
          <w:rFonts w:ascii="Calibri" w:eastAsia="Calibri" w:hAnsi="Calibri" w:cs="Calibri"/>
          <w:u w:val="single"/>
          <w:lang w:val="es-ES"/>
        </w:rPr>
        <w:t>Producto 1.3:</w:t>
      </w:r>
      <w:r w:rsidRPr="00F92DDE">
        <w:rPr>
          <w:rFonts w:ascii="Calibri" w:eastAsia="Calibri" w:hAnsi="Calibri" w:cs="Calibri"/>
          <w:lang w:val="es-ES"/>
        </w:rPr>
        <w:t xml:space="preserve"> Personal acreditado</w:t>
      </w:r>
      <w:r w:rsidRPr="00F92DDE">
        <w:rPr>
          <w:rFonts w:ascii="Calibri" w:eastAsia="Calibri" w:hAnsi="Calibri" w:cs="Calibri"/>
          <w:vertAlign w:val="superscript"/>
          <w:lang w:val="es-ES"/>
        </w:rPr>
        <w:footnoteReference w:id="5"/>
      </w:r>
      <w:r w:rsidRPr="00F92DDE">
        <w:rPr>
          <w:rFonts w:ascii="Calibri" w:eastAsia="Calibri" w:hAnsi="Calibri" w:cs="Calibri"/>
          <w:lang w:val="es-ES"/>
        </w:rPr>
        <w:t xml:space="preserve"> para ejecutar operaciones de desminado humanitario y/o Acción Contra Minas</w:t>
      </w:r>
    </w:p>
    <w:p w14:paraId="46331A99" w14:textId="77777777" w:rsidR="00D56E68" w:rsidRPr="00F92DDE" w:rsidRDefault="00D56E68">
      <w:pPr>
        <w:widowControl w:val="0"/>
        <w:jc w:val="both"/>
        <w:rPr>
          <w:rFonts w:ascii="Calibri" w:eastAsia="Calibri" w:hAnsi="Calibri" w:cs="Calibri"/>
          <w:sz w:val="20"/>
          <w:szCs w:val="20"/>
          <w:lang w:val="es-ES"/>
        </w:rPr>
      </w:pPr>
    </w:p>
    <w:p w14:paraId="31902A23" w14:textId="77777777" w:rsidR="00D56E68" w:rsidRPr="00230F78" w:rsidRDefault="00246D80">
      <w:pPr>
        <w:jc w:val="both"/>
        <w:rPr>
          <w:rFonts w:ascii="Calibri" w:eastAsia="Calibri" w:hAnsi="Calibri" w:cs="Calibri"/>
          <w:color w:val="000000" w:themeColor="text1"/>
          <w:sz w:val="20"/>
          <w:szCs w:val="20"/>
          <w:lang w:val="es-ES"/>
        </w:rPr>
      </w:pPr>
      <w:r w:rsidRPr="00230F78">
        <w:rPr>
          <w:rFonts w:ascii="Calibri" w:eastAsia="Calibri" w:hAnsi="Calibri" w:cs="Calibri"/>
          <w:color w:val="000000" w:themeColor="text1"/>
          <w:sz w:val="20"/>
          <w:szCs w:val="20"/>
          <w:lang w:val="es-ES"/>
        </w:rPr>
        <w:t>A</w:t>
      </w:r>
      <w:r w:rsidRPr="00230F78">
        <w:rPr>
          <w:rFonts w:ascii="Calibri" w:eastAsia="Calibri" w:hAnsi="Calibri" w:cs="Calibri"/>
          <w:color w:val="000000" w:themeColor="text1"/>
          <w:sz w:val="20"/>
          <w:szCs w:val="20"/>
          <w:highlight w:val="white"/>
          <w:lang w:val="es-ES"/>
        </w:rPr>
        <w:t>ctualmente, UNMAS Colombia, con el apoyo del Sistema de Naciones Unidas en Colombia, adelantan negociaciones para la firma de un acuerdo de asistencia técnica con el Gobierno de Colombia, el cual habilita a UNMAS Colombia para la gestión de calidad. Este acuerdo permitirá dar inicio al proceso de acreditación de los ex-combatientes para la realización de operaciones de desminado humanitario</w:t>
      </w:r>
      <w:r w:rsidR="007B3ABD" w:rsidRPr="00230F78">
        <w:rPr>
          <w:rFonts w:ascii="Calibri" w:eastAsia="Calibri" w:hAnsi="Calibri" w:cs="Calibri"/>
          <w:color w:val="000000" w:themeColor="text1"/>
          <w:sz w:val="20"/>
          <w:szCs w:val="20"/>
          <w:highlight w:val="white"/>
          <w:lang w:val="es-ES"/>
        </w:rPr>
        <w:t xml:space="preserve"> en 2019</w:t>
      </w:r>
      <w:r w:rsidRPr="00230F78">
        <w:rPr>
          <w:rFonts w:ascii="Calibri" w:eastAsia="Calibri" w:hAnsi="Calibri" w:cs="Calibri"/>
          <w:color w:val="000000" w:themeColor="text1"/>
          <w:sz w:val="20"/>
          <w:szCs w:val="20"/>
          <w:highlight w:val="white"/>
          <w:lang w:val="es-ES"/>
        </w:rPr>
        <w:t>.</w:t>
      </w:r>
    </w:p>
    <w:p w14:paraId="02AD504B" w14:textId="77777777" w:rsidR="00D56E68" w:rsidRPr="00F92DDE" w:rsidRDefault="00D56E68">
      <w:pPr>
        <w:widowControl w:val="0"/>
        <w:jc w:val="both"/>
        <w:rPr>
          <w:rFonts w:ascii="Calibri" w:eastAsia="Calibri" w:hAnsi="Calibri" w:cs="Calibri"/>
          <w:sz w:val="20"/>
          <w:szCs w:val="20"/>
          <w:lang w:val="es-ES"/>
        </w:rPr>
      </w:pPr>
    </w:p>
    <w:p w14:paraId="4DEDFCFA" w14:textId="77777777" w:rsidR="00D56E68" w:rsidRPr="00F92DDE" w:rsidRDefault="00246D80">
      <w:pPr>
        <w:pStyle w:val="Ttulo2"/>
        <w:rPr>
          <w:rFonts w:ascii="Calibri" w:eastAsia="Calibri" w:hAnsi="Calibri" w:cs="Calibri"/>
          <w:sz w:val="20"/>
          <w:szCs w:val="20"/>
          <w:lang w:val="es-ES"/>
        </w:rPr>
      </w:pPr>
      <w:r w:rsidRPr="00F92DDE">
        <w:rPr>
          <w:rFonts w:ascii="Calibri" w:eastAsia="Calibri" w:hAnsi="Calibri" w:cs="Calibri"/>
          <w:sz w:val="20"/>
          <w:szCs w:val="20"/>
          <w:u w:val="single"/>
          <w:lang w:val="es-ES"/>
        </w:rPr>
        <w:t>Producto 1.4:</w:t>
      </w:r>
      <w:r w:rsidRPr="00F92DDE">
        <w:rPr>
          <w:rFonts w:ascii="Calibri" w:eastAsia="Calibri" w:hAnsi="Calibri" w:cs="Calibri"/>
          <w:sz w:val="20"/>
          <w:szCs w:val="20"/>
          <w:lang w:val="es-ES"/>
        </w:rPr>
        <w:t xml:space="preserve"> Operaciones de ENT</w:t>
      </w:r>
      <w:r w:rsidRPr="00F92DDE">
        <w:rPr>
          <w:rFonts w:ascii="Calibri" w:eastAsia="Calibri" w:hAnsi="Calibri" w:cs="Calibri"/>
          <w:sz w:val="20"/>
          <w:szCs w:val="20"/>
          <w:vertAlign w:val="superscript"/>
          <w:lang w:val="es-ES"/>
        </w:rPr>
        <w:footnoteReference w:id="6"/>
      </w:r>
      <w:r w:rsidRPr="00F92DDE">
        <w:rPr>
          <w:rFonts w:ascii="Calibri" w:eastAsia="Calibri" w:hAnsi="Calibri" w:cs="Calibri"/>
          <w:sz w:val="20"/>
          <w:szCs w:val="20"/>
          <w:lang w:val="es-ES"/>
        </w:rPr>
        <w:t xml:space="preserve"> implementadas por Humanicemos DH</w:t>
      </w:r>
    </w:p>
    <w:p w14:paraId="3E0ED159" w14:textId="77777777" w:rsidR="00D56E68" w:rsidRPr="00F92DDE" w:rsidRDefault="00D56E68">
      <w:pPr>
        <w:pStyle w:val="Ttulo2"/>
        <w:rPr>
          <w:rFonts w:ascii="Calibri" w:eastAsia="Calibri" w:hAnsi="Calibri" w:cs="Calibri"/>
          <w:sz w:val="20"/>
          <w:szCs w:val="20"/>
          <w:u w:val="single"/>
          <w:lang w:val="es-ES"/>
        </w:rPr>
      </w:pPr>
    </w:p>
    <w:p w14:paraId="59821B99" w14:textId="77777777" w:rsidR="00D56E68" w:rsidRPr="00F92DDE" w:rsidRDefault="00246D80">
      <w:pPr>
        <w:pStyle w:val="Ttulo2"/>
        <w:jc w:val="both"/>
        <w:rPr>
          <w:rFonts w:ascii="Calibri" w:eastAsia="Calibri" w:hAnsi="Calibri" w:cs="Calibri"/>
          <w:b w:val="0"/>
          <w:sz w:val="20"/>
          <w:szCs w:val="20"/>
          <w:lang w:val="es-ES"/>
        </w:rPr>
      </w:pPr>
      <w:r w:rsidRPr="00F92DDE">
        <w:rPr>
          <w:rFonts w:ascii="Calibri" w:eastAsia="Calibri" w:hAnsi="Calibri" w:cs="Calibri"/>
          <w:b w:val="0"/>
          <w:sz w:val="20"/>
          <w:szCs w:val="20"/>
          <w:lang w:val="es-ES"/>
        </w:rPr>
        <w:t>Humanicemos DH como organización civil de desminado humanitario acreditada en el país en agosto de 2017, recibió por parte del otrora Descontamina, la asignación de tareas para desarrollar labores de desminado humanitario en el municipio de La Montañita en Caquetá. De acuerdo con la asignación de tareas, Humanicemos DH debe realizar tareas de Estudio no Técnico (ENT) para la zona asignada, tarea que según los estándares nacionales requiere la acreditación del personal por parte del componente de gestión de calidad externo designado por la Autoridad Nacional, labor que en Colombia viene siendo desempeñada por la OEA. Como se describe en el apartado correspondiente al Resultado 5, la OEA no pudo vincularse al proyecto para hacer la acreditación del personal excombatiente, por lo que el personal de Humanicemos DH no ha podido desarrollar actividades de Estudio no Técnico (ENT).</w:t>
      </w:r>
    </w:p>
    <w:p w14:paraId="6F69955F" w14:textId="77777777" w:rsidR="00D56E68" w:rsidRPr="00F92DDE" w:rsidRDefault="00D56E68">
      <w:pPr>
        <w:rPr>
          <w:lang w:val="es-ES"/>
        </w:rPr>
      </w:pPr>
    </w:p>
    <w:p w14:paraId="409440B8" w14:textId="77777777" w:rsidR="00D56E68" w:rsidRPr="00F92DDE" w:rsidRDefault="00246D80">
      <w:pPr>
        <w:jc w:val="both"/>
        <w:rPr>
          <w:rFonts w:ascii="Calibri" w:eastAsia="Calibri" w:hAnsi="Calibri" w:cs="Calibri"/>
          <w:sz w:val="20"/>
          <w:szCs w:val="20"/>
          <w:lang w:val="es-ES"/>
        </w:rPr>
      </w:pPr>
      <w:r w:rsidRPr="00F92DDE">
        <w:rPr>
          <w:rFonts w:ascii="Calibri" w:eastAsia="Calibri" w:hAnsi="Calibri" w:cs="Calibri"/>
          <w:sz w:val="20"/>
          <w:szCs w:val="20"/>
          <w:lang w:val="es-ES"/>
        </w:rPr>
        <w:t xml:space="preserve">Sin embargo, la </w:t>
      </w:r>
      <w:r w:rsidR="007B3ABD" w:rsidRPr="00F92DDE">
        <w:rPr>
          <w:rFonts w:ascii="Calibri" w:eastAsia="Calibri" w:hAnsi="Calibri" w:cs="Calibri"/>
          <w:sz w:val="20"/>
          <w:szCs w:val="20"/>
          <w:lang w:val="es-ES"/>
        </w:rPr>
        <w:t>g</w:t>
      </w:r>
      <w:r w:rsidRPr="00F92DDE">
        <w:rPr>
          <w:rFonts w:ascii="Calibri" w:eastAsia="Calibri" w:hAnsi="Calibri" w:cs="Calibri"/>
          <w:sz w:val="20"/>
          <w:szCs w:val="20"/>
          <w:lang w:val="es-ES"/>
        </w:rPr>
        <w:t xml:space="preserve">erencia de la operación de Humanicemos DH ha dado inicio al análisis de contaminación y la proyección de lo que serían las áreas de responsabilidad por equipo para la realización de la labor. El enlace comunitario y la gestión de los permisos requeridos por la autoridad territorial para el despliegue de la operación han sido iniciados. Humanicemos DH deberá basar su operación de ENT en los resultados del análisis de priorización garantizando que el Plan de Operaciones responda a las necesidades de la comunidad y las autoridades locales. </w:t>
      </w:r>
    </w:p>
    <w:p w14:paraId="12839934" w14:textId="77777777" w:rsidR="00D56E68" w:rsidRPr="00F92DDE" w:rsidRDefault="00D56E68">
      <w:pPr>
        <w:jc w:val="both"/>
        <w:rPr>
          <w:rFonts w:ascii="Calibri" w:eastAsia="Calibri" w:hAnsi="Calibri" w:cs="Calibri"/>
          <w:sz w:val="20"/>
          <w:szCs w:val="20"/>
          <w:lang w:val="es-ES"/>
        </w:rPr>
      </w:pPr>
    </w:p>
    <w:p w14:paraId="5D9928DF" w14:textId="77777777" w:rsidR="00D56E68" w:rsidRPr="00F92DDE" w:rsidRDefault="00246D80">
      <w:pPr>
        <w:pStyle w:val="Ttulo2"/>
        <w:rPr>
          <w:rFonts w:ascii="Calibri" w:eastAsia="Calibri" w:hAnsi="Calibri" w:cs="Calibri"/>
          <w:sz w:val="20"/>
          <w:szCs w:val="20"/>
          <w:u w:val="single"/>
          <w:lang w:val="es-ES"/>
        </w:rPr>
      </w:pPr>
      <w:r w:rsidRPr="00F92DDE">
        <w:rPr>
          <w:rFonts w:ascii="Calibri" w:eastAsia="Calibri" w:hAnsi="Calibri" w:cs="Calibri"/>
          <w:sz w:val="20"/>
          <w:szCs w:val="20"/>
          <w:u w:val="single"/>
          <w:lang w:val="es-ES"/>
        </w:rPr>
        <w:t xml:space="preserve">Producto 1.5: </w:t>
      </w:r>
      <w:r w:rsidRPr="00F92DDE">
        <w:rPr>
          <w:rFonts w:ascii="Calibri" w:eastAsia="Calibri" w:hAnsi="Calibri" w:cs="Calibri"/>
          <w:sz w:val="20"/>
          <w:szCs w:val="20"/>
          <w:lang w:val="es-ES"/>
        </w:rPr>
        <w:t>Operaciones de despeje</w:t>
      </w:r>
      <w:r w:rsidRPr="00F92DDE">
        <w:rPr>
          <w:rFonts w:ascii="Calibri" w:eastAsia="Calibri" w:hAnsi="Calibri" w:cs="Calibri"/>
          <w:sz w:val="20"/>
          <w:szCs w:val="20"/>
          <w:vertAlign w:val="superscript"/>
          <w:lang w:val="es-ES"/>
        </w:rPr>
        <w:footnoteReference w:id="7"/>
      </w:r>
      <w:r w:rsidRPr="00F92DDE">
        <w:rPr>
          <w:rFonts w:ascii="Calibri" w:eastAsia="Calibri" w:hAnsi="Calibri" w:cs="Calibri"/>
          <w:sz w:val="20"/>
          <w:szCs w:val="20"/>
          <w:lang w:val="es-ES"/>
        </w:rPr>
        <w:t xml:space="preserve"> implementadas por Humanicemos DH</w:t>
      </w:r>
    </w:p>
    <w:p w14:paraId="57C1C9B4" w14:textId="77777777" w:rsidR="00D56E68" w:rsidRPr="00F92DDE" w:rsidRDefault="00D56E68">
      <w:pPr>
        <w:jc w:val="both"/>
        <w:rPr>
          <w:rFonts w:ascii="Calibri" w:eastAsia="Calibri" w:hAnsi="Calibri" w:cs="Calibri"/>
          <w:sz w:val="20"/>
          <w:szCs w:val="20"/>
          <w:lang w:val="es-ES"/>
        </w:rPr>
      </w:pPr>
    </w:p>
    <w:p w14:paraId="4063DE4D" w14:textId="77777777" w:rsidR="00D56E68" w:rsidRPr="00F92DDE" w:rsidRDefault="00246D80">
      <w:pPr>
        <w:jc w:val="both"/>
        <w:rPr>
          <w:rFonts w:ascii="Calibri" w:eastAsia="Calibri" w:hAnsi="Calibri" w:cs="Calibri"/>
          <w:sz w:val="20"/>
          <w:szCs w:val="20"/>
          <w:lang w:val="es-ES"/>
        </w:rPr>
      </w:pPr>
      <w:r w:rsidRPr="00F92DDE">
        <w:rPr>
          <w:rFonts w:ascii="Calibri" w:eastAsia="Calibri" w:hAnsi="Calibri" w:cs="Calibri"/>
          <w:sz w:val="20"/>
          <w:szCs w:val="20"/>
          <w:lang w:val="es-ES"/>
        </w:rPr>
        <w:t>Al igual que en el caso de las operaciones de ENT, Humanicemos DH recibió la asignación de tareas para adelantar operaciones de despeje en las zonas 2, 3 y 4 del Municipio de La Montañita. Estas operaciones iniciarán una vez se reciba la acreditación por parte del componente de gestión de calidad.</w:t>
      </w:r>
    </w:p>
    <w:p w14:paraId="5253F6A1" w14:textId="77777777" w:rsidR="00D56E68" w:rsidRPr="00F92DDE" w:rsidRDefault="00D56E68">
      <w:pPr>
        <w:jc w:val="both"/>
        <w:rPr>
          <w:rFonts w:ascii="Calibri" w:eastAsia="Calibri" w:hAnsi="Calibri" w:cs="Calibri"/>
          <w:sz w:val="20"/>
          <w:szCs w:val="20"/>
          <w:lang w:val="es-ES"/>
        </w:rPr>
      </w:pPr>
    </w:p>
    <w:p w14:paraId="7A296357" w14:textId="77777777" w:rsidR="00D56E68" w:rsidRPr="00F92DDE" w:rsidRDefault="00246D80">
      <w:pPr>
        <w:pStyle w:val="Ttulo2"/>
        <w:rPr>
          <w:rFonts w:ascii="Calibri" w:eastAsia="Calibri" w:hAnsi="Calibri" w:cs="Calibri"/>
          <w:sz w:val="20"/>
          <w:szCs w:val="20"/>
          <w:u w:val="single"/>
          <w:lang w:val="es-ES"/>
        </w:rPr>
      </w:pPr>
      <w:r w:rsidRPr="00F92DDE">
        <w:rPr>
          <w:rFonts w:ascii="Calibri" w:eastAsia="Calibri" w:hAnsi="Calibri" w:cs="Calibri"/>
          <w:sz w:val="20"/>
          <w:szCs w:val="20"/>
          <w:u w:val="single"/>
          <w:lang w:val="es-ES"/>
        </w:rPr>
        <w:t xml:space="preserve">Producto 1.6: </w:t>
      </w:r>
      <w:r w:rsidRPr="00F92DDE">
        <w:rPr>
          <w:rFonts w:ascii="Calibri" w:eastAsia="Calibri" w:hAnsi="Calibri" w:cs="Calibri"/>
          <w:sz w:val="20"/>
          <w:szCs w:val="20"/>
          <w:lang w:val="es-ES"/>
        </w:rPr>
        <w:t>Operaciones de educación en riesgo implementadas por Humanicemos DH</w:t>
      </w:r>
    </w:p>
    <w:p w14:paraId="20D4ED2E" w14:textId="77777777" w:rsidR="00D56E68" w:rsidRPr="00F92DDE" w:rsidRDefault="00D56E68">
      <w:pPr>
        <w:pStyle w:val="Ttulo2"/>
        <w:rPr>
          <w:rFonts w:ascii="Calibri" w:eastAsia="Calibri" w:hAnsi="Calibri" w:cs="Calibri"/>
          <w:sz w:val="20"/>
          <w:szCs w:val="20"/>
          <w:u w:val="single"/>
          <w:lang w:val="es-ES"/>
        </w:rPr>
      </w:pPr>
    </w:p>
    <w:p w14:paraId="239BB8D5" w14:textId="77777777" w:rsidR="00D56E68" w:rsidRPr="00F92DDE" w:rsidRDefault="00246D80">
      <w:pPr>
        <w:pStyle w:val="Ttulo2"/>
        <w:jc w:val="both"/>
        <w:rPr>
          <w:rFonts w:ascii="Calibri" w:eastAsia="Calibri" w:hAnsi="Calibri" w:cs="Calibri"/>
          <w:b w:val="0"/>
          <w:sz w:val="20"/>
          <w:szCs w:val="20"/>
          <w:lang w:val="es-ES"/>
        </w:rPr>
      </w:pPr>
      <w:r w:rsidRPr="00F92DDE">
        <w:rPr>
          <w:rFonts w:ascii="Calibri" w:eastAsia="Calibri" w:hAnsi="Calibri" w:cs="Calibri"/>
          <w:b w:val="0"/>
          <w:sz w:val="20"/>
          <w:szCs w:val="20"/>
          <w:lang w:val="es-ES"/>
        </w:rPr>
        <w:t>El componente de educación en riesgo fue incluido en el proyecto en la enmienda que fue aprobada por MPTF el pasado 6 de diciembre de 2018. Durante el último trimestre de 2018, Humanicemos DH avanzó en la incorporación de e</w:t>
      </w:r>
      <w:r w:rsidR="007B3ABD" w:rsidRPr="00F92DDE">
        <w:rPr>
          <w:rFonts w:ascii="Calibri" w:eastAsia="Calibri" w:hAnsi="Calibri" w:cs="Calibri"/>
          <w:b w:val="0"/>
          <w:sz w:val="20"/>
          <w:szCs w:val="20"/>
          <w:lang w:val="es-ES"/>
        </w:rPr>
        <w:t>s</w:t>
      </w:r>
      <w:r w:rsidRPr="00F92DDE">
        <w:rPr>
          <w:rFonts w:ascii="Calibri" w:eastAsia="Calibri" w:hAnsi="Calibri" w:cs="Calibri"/>
          <w:b w:val="0"/>
          <w:sz w:val="20"/>
          <w:szCs w:val="20"/>
          <w:lang w:val="es-ES"/>
        </w:rPr>
        <w:t>ta línea de trabajo en su estructura administrativa y organizacional, por lo cual realizó el ajuste formal de la estructura de la Corporación, se ajustó el manual de funciones para incluir al Líder en ERM y se adelantó la gestión necesaria para obtener la autorización de la Autoridad Nacional para la implementación de operaciones de ERM. El 3 de diciembre de 2018, la autoridad nacional otorgó a Humanicemos DH, mediante el Documento Oficial OFI18-00159997/ IDM 111720, la autorización para realizar actividades y proyectos de Educación en el Riesgo de Minas en Situaciones de Emergencia y en el marco de las Operaciones de Desminado Humanitario.</w:t>
      </w:r>
    </w:p>
    <w:p w14:paraId="280E82EB" w14:textId="77777777" w:rsidR="00D56E68" w:rsidRPr="00F92DDE" w:rsidRDefault="00D56E68">
      <w:pPr>
        <w:rPr>
          <w:lang w:val="es-ES"/>
        </w:rPr>
      </w:pPr>
    </w:p>
    <w:p w14:paraId="4FC14C69" w14:textId="77777777" w:rsidR="00D56E68" w:rsidRPr="00F92DDE" w:rsidRDefault="00246D80">
      <w:pPr>
        <w:pStyle w:val="Ttulo2"/>
        <w:jc w:val="both"/>
        <w:rPr>
          <w:lang w:val="es-ES"/>
        </w:rPr>
      </w:pPr>
      <w:r w:rsidRPr="00F92DDE">
        <w:rPr>
          <w:rFonts w:ascii="Calibri" w:eastAsia="Calibri" w:hAnsi="Calibri" w:cs="Calibri"/>
          <w:b w:val="0"/>
          <w:sz w:val="20"/>
          <w:szCs w:val="20"/>
          <w:lang w:val="es-ES"/>
        </w:rPr>
        <w:t>Durante el primer trimestre de 2019 Humanicemos DH avanzará en la contratación del Líder de ERM y en la definición de un plan inicial de capacitaciones para 16 personas en la Montañita, Caquetá. Se espera avanzar en el despliegue de operaciones en educación en riesgo durante el trimestre comprendido entre abril y junio de 2019.</w:t>
      </w:r>
    </w:p>
    <w:p w14:paraId="459D2638" w14:textId="77777777" w:rsidR="00D56E68" w:rsidRPr="00F92DDE" w:rsidRDefault="00D56E68">
      <w:pPr>
        <w:rPr>
          <w:lang w:val="es-ES"/>
        </w:rPr>
      </w:pPr>
    </w:p>
    <w:p w14:paraId="38D01686" w14:textId="77777777" w:rsidR="00D56E68" w:rsidRPr="00F92DDE" w:rsidRDefault="00246D80">
      <w:pPr>
        <w:pStyle w:val="Ttulo2"/>
        <w:rPr>
          <w:rFonts w:ascii="Calibri" w:eastAsia="Calibri" w:hAnsi="Calibri" w:cs="Calibri"/>
          <w:sz w:val="20"/>
          <w:szCs w:val="20"/>
          <w:u w:val="single"/>
          <w:lang w:val="es-ES"/>
        </w:rPr>
      </w:pPr>
      <w:r w:rsidRPr="00F92DDE">
        <w:rPr>
          <w:rFonts w:ascii="Calibri" w:eastAsia="Calibri" w:hAnsi="Calibri" w:cs="Calibri"/>
          <w:sz w:val="20"/>
          <w:szCs w:val="20"/>
          <w:u w:val="single"/>
          <w:lang w:val="es-ES"/>
        </w:rPr>
        <w:t>Producto 1.7:</w:t>
      </w:r>
      <w:r w:rsidRPr="00F92DDE">
        <w:rPr>
          <w:rFonts w:ascii="Calibri" w:eastAsia="Calibri" w:hAnsi="Calibri" w:cs="Calibri"/>
          <w:sz w:val="20"/>
          <w:szCs w:val="20"/>
          <w:lang w:val="es-ES"/>
        </w:rPr>
        <w:t xml:space="preserve"> Operaciones de evaluación de impacto de las intervenciones de acción contra minas y evaluación de necesidades de víctimas, implementadas por Humanicemos DH</w:t>
      </w:r>
    </w:p>
    <w:p w14:paraId="21FCE6E7" w14:textId="77777777" w:rsidR="00D56E68" w:rsidRPr="00F92DDE" w:rsidRDefault="00D56E68">
      <w:pPr>
        <w:widowControl w:val="0"/>
        <w:jc w:val="both"/>
        <w:rPr>
          <w:rFonts w:ascii="Calibri" w:eastAsia="Calibri" w:hAnsi="Calibri" w:cs="Calibri"/>
          <w:sz w:val="20"/>
          <w:szCs w:val="20"/>
          <w:lang w:val="es-ES"/>
        </w:rPr>
      </w:pPr>
    </w:p>
    <w:p w14:paraId="7E32E5AF" w14:textId="77777777" w:rsidR="00D56E68" w:rsidRPr="00F92DDE" w:rsidRDefault="00246D80">
      <w:pPr>
        <w:widowControl w:val="0"/>
        <w:jc w:val="both"/>
        <w:rPr>
          <w:rFonts w:ascii="Calibri" w:eastAsia="Calibri" w:hAnsi="Calibri" w:cs="Calibri"/>
          <w:sz w:val="20"/>
          <w:szCs w:val="20"/>
          <w:lang w:val="es-ES"/>
        </w:rPr>
      </w:pPr>
      <w:r w:rsidRPr="00F92DDE">
        <w:rPr>
          <w:rFonts w:ascii="Calibri" w:eastAsia="Calibri" w:hAnsi="Calibri" w:cs="Calibri"/>
          <w:sz w:val="20"/>
          <w:szCs w:val="20"/>
          <w:lang w:val="es-ES"/>
        </w:rPr>
        <w:t xml:space="preserve">Este componente de trabajo fue incluido como parte de la enmienda aprobada por el MPTF al proyecto el pasado 6 de diciembre de 2018. El </w:t>
      </w:r>
      <w:r w:rsidR="00BA46F2" w:rsidRPr="00F92DDE">
        <w:rPr>
          <w:rFonts w:ascii="Calibri" w:eastAsia="Calibri" w:hAnsi="Calibri" w:cs="Calibri"/>
          <w:sz w:val="20"/>
          <w:szCs w:val="20"/>
          <w:lang w:val="es-ES"/>
        </w:rPr>
        <w:t>p</w:t>
      </w:r>
      <w:r w:rsidRPr="00F92DDE">
        <w:rPr>
          <w:rFonts w:ascii="Calibri" w:eastAsia="Calibri" w:hAnsi="Calibri" w:cs="Calibri"/>
          <w:sz w:val="20"/>
          <w:szCs w:val="20"/>
          <w:lang w:val="es-ES"/>
        </w:rPr>
        <w:t>ersonal de Humanicemos DH estará realizando durante el primer semestre de 2019</w:t>
      </w:r>
      <w:r w:rsidR="00BA46F2" w:rsidRPr="00F92DDE">
        <w:rPr>
          <w:rFonts w:ascii="Calibri" w:eastAsia="Calibri" w:hAnsi="Calibri" w:cs="Calibri"/>
          <w:sz w:val="20"/>
          <w:szCs w:val="20"/>
          <w:lang w:val="es-ES"/>
        </w:rPr>
        <w:t xml:space="preserve"> </w:t>
      </w:r>
      <w:r w:rsidRPr="00F92DDE">
        <w:rPr>
          <w:rFonts w:ascii="Calibri" w:eastAsia="Calibri" w:hAnsi="Calibri" w:cs="Calibri"/>
          <w:sz w:val="20"/>
          <w:szCs w:val="20"/>
          <w:lang w:val="es-ES"/>
        </w:rPr>
        <w:t xml:space="preserve">un ejercicio de evaluación de impacto a través de una </w:t>
      </w:r>
      <w:r w:rsidR="00BA46F2" w:rsidRPr="00F92DDE">
        <w:rPr>
          <w:rFonts w:ascii="Calibri" w:eastAsia="Calibri" w:hAnsi="Calibri" w:cs="Calibri"/>
          <w:sz w:val="20"/>
          <w:szCs w:val="20"/>
          <w:lang w:val="es-ES"/>
        </w:rPr>
        <w:t>s</w:t>
      </w:r>
      <w:r w:rsidRPr="00F92DDE">
        <w:rPr>
          <w:rFonts w:ascii="Calibri" w:eastAsia="Calibri" w:hAnsi="Calibri" w:cs="Calibri"/>
          <w:sz w:val="20"/>
          <w:szCs w:val="20"/>
          <w:lang w:val="es-ES"/>
        </w:rPr>
        <w:t xml:space="preserve">ubvención otorgada a Campaña Colombiana contra la Minas (CCCM). </w:t>
      </w:r>
    </w:p>
    <w:p w14:paraId="01A26C81" w14:textId="77777777" w:rsidR="00D56E68" w:rsidRPr="00F92DDE" w:rsidRDefault="00D56E68">
      <w:pPr>
        <w:widowControl w:val="0"/>
        <w:jc w:val="both"/>
        <w:rPr>
          <w:rFonts w:ascii="Calibri" w:eastAsia="Calibri" w:hAnsi="Calibri" w:cs="Calibri"/>
          <w:sz w:val="20"/>
          <w:szCs w:val="20"/>
          <w:lang w:val="es-ES"/>
        </w:rPr>
      </w:pPr>
    </w:p>
    <w:p w14:paraId="4F294324" w14:textId="77777777" w:rsidR="00D56E68" w:rsidRPr="00F92DDE" w:rsidRDefault="00246D80">
      <w:pPr>
        <w:numPr>
          <w:ilvl w:val="1"/>
          <w:numId w:val="1"/>
        </w:numPr>
        <w:ind w:left="270" w:hanging="270"/>
        <w:jc w:val="both"/>
        <w:rPr>
          <w:rFonts w:ascii="Calibri" w:eastAsia="Calibri" w:hAnsi="Calibri" w:cs="Calibri"/>
          <w:sz w:val="20"/>
          <w:szCs w:val="20"/>
          <w:lang w:val="es-ES"/>
        </w:rPr>
      </w:pPr>
      <w:r w:rsidRPr="00F92DDE">
        <w:rPr>
          <w:rFonts w:ascii="Calibri" w:eastAsia="Calibri" w:hAnsi="Calibri" w:cs="Calibri"/>
          <w:b/>
          <w:sz w:val="20"/>
          <w:szCs w:val="20"/>
          <w:u w:val="single"/>
          <w:lang w:val="es-ES"/>
        </w:rPr>
        <w:t>Resultado 2:</w:t>
      </w:r>
      <w:r w:rsidRPr="00F92DDE">
        <w:rPr>
          <w:rFonts w:ascii="Calibri" w:eastAsia="Calibri" w:hAnsi="Calibri" w:cs="Calibri"/>
          <w:sz w:val="20"/>
          <w:szCs w:val="20"/>
          <w:lang w:val="es-ES"/>
        </w:rPr>
        <w:t xml:space="preserve"> </w:t>
      </w:r>
      <w:r w:rsidRPr="00F92DDE">
        <w:rPr>
          <w:rFonts w:ascii="Calibri" w:eastAsia="Calibri" w:hAnsi="Calibri" w:cs="Calibri"/>
          <w:b/>
          <w:sz w:val="20"/>
          <w:szCs w:val="20"/>
          <w:lang w:val="es-ES"/>
        </w:rPr>
        <w:t>Aumento de capacidad operacional de Humanicemos DH, mediante la creación y el entrenamiento técnico de unidades operativas adicionales bajo la experiencia y liderazgo del operador de desminado civil humanitario The HALO Trust.</w:t>
      </w:r>
    </w:p>
    <w:p w14:paraId="7D019158" w14:textId="77777777" w:rsidR="00D56E68" w:rsidRPr="00F92DDE" w:rsidRDefault="00D56E68">
      <w:pPr>
        <w:jc w:val="both"/>
        <w:rPr>
          <w:rFonts w:ascii="Calibri" w:eastAsia="Calibri" w:hAnsi="Calibri" w:cs="Calibri"/>
          <w:sz w:val="20"/>
          <w:szCs w:val="20"/>
          <w:highlight w:val="lightGray"/>
          <w:lang w:val="es-ES"/>
        </w:rPr>
      </w:pPr>
    </w:p>
    <w:p w14:paraId="4031DD65" w14:textId="77777777" w:rsidR="00D56E68" w:rsidRPr="00F92DDE" w:rsidRDefault="00246D80">
      <w:pPr>
        <w:pBdr>
          <w:top w:val="nil"/>
          <w:left w:val="nil"/>
          <w:bottom w:val="nil"/>
          <w:right w:val="nil"/>
          <w:between w:val="nil"/>
        </w:pBdr>
        <w:jc w:val="both"/>
        <w:rPr>
          <w:rFonts w:ascii="Calibri" w:eastAsia="Calibri" w:hAnsi="Calibri" w:cs="Calibri"/>
          <w:sz w:val="20"/>
          <w:szCs w:val="20"/>
          <w:lang w:val="es-ES"/>
        </w:rPr>
      </w:pPr>
      <w:r w:rsidRPr="00F92DDE">
        <w:rPr>
          <w:rFonts w:ascii="Calibri" w:eastAsia="Calibri" w:hAnsi="Calibri" w:cs="Calibri"/>
          <w:sz w:val="20"/>
          <w:szCs w:val="20"/>
          <w:lang w:val="es-ES"/>
        </w:rPr>
        <w:t xml:space="preserve">Para la implementación de este resultado, UNMAS Colombia suscribió un acuerdo de subvención con The HALO Trust, ejecutado entre el 5 de febrero y el 3 de agosto de 2018, fecha en la cual The Halo se retiró del proyecto. Durante el periodo de ejecución de la subvención, The HALO Trust llevó a cabo el entrenamiento de 44 ex-combatientes (35 hombres y 9 mujeres) para operaciones de estudios no técnico y despeje manual. De este mismo grupo, 39 personas fueron entrenadas para realizar operaciones de despeje, de las cuales 31 son hombres y 8 mujeres.  </w:t>
      </w:r>
    </w:p>
    <w:p w14:paraId="5407526B" w14:textId="77777777" w:rsidR="00D56E68" w:rsidRPr="00F92DDE" w:rsidRDefault="00D56E68">
      <w:pPr>
        <w:pBdr>
          <w:top w:val="nil"/>
          <w:left w:val="nil"/>
          <w:bottom w:val="nil"/>
          <w:right w:val="nil"/>
          <w:between w:val="nil"/>
        </w:pBdr>
        <w:jc w:val="both"/>
        <w:rPr>
          <w:rFonts w:ascii="Calibri" w:eastAsia="Calibri" w:hAnsi="Calibri" w:cs="Calibri"/>
          <w:sz w:val="20"/>
          <w:szCs w:val="20"/>
          <w:lang w:val="es-ES"/>
        </w:rPr>
      </w:pPr>
    </w:p>
    <w:p w14:paraId="37F1ADD6" w14:textId="77777777" w:rsidR="00D56E68" w:rsidRPr="00F92DDE" w:rsidRDefault="00246D80">
      <w:pPr>
        <w:pBdr>
          <w:top w:val="nil"/>
          <w:left w:val="nil"/>
          <w:bottom w:val="nil"/>
          <w:right w:val="nil"/>
          <w:between w:val="nil"/>
        </w:pBdr>
        <w:jc w:val="both"/>
        <w:rPr>
          <w:rFonts w:ascii="Calibri" w:eastAsia="Calibri" w:hAnsi="Calibri" w:cs="Calibri"/>
          <w:sz w:val="20"/>
          <w:szCs w:val="20"/>
          <w:lang w:val="es-ES"/>
        </w:rPr>
      </w:pPr>
      <w:r w:rsidRPr="00F92DDE">
        <w:rPr>
          <w:rFonts w:ascii="Calibri" w:eastAsia="Calibri" w:hAnsi="Calibri" w:cs="Calibri"/>
          <w:sz w:val="20"/>
          <w:szCs w:val="20"/>
          <w:lang w:val="es-ES"/>
        </w:rPr>
        <w:t xml:space="preserve">El plan de contingencia definido por UNMAS Colombia, contempló la transferencia exitosa del grupo a otras organizaciones civiles de desminado humanitario para continuar con su proceso de reincorporación. Dicha transferencia se realizó de la siguiente manera: </w:t>
      </w:r>
    </w:p>
    <w:p w14:paraId="4DA6B1D9" w14:textId="77777777" w:rsidR="00D56E68" w:rsidRPr="00F92DDE" w:rsidRDefault="00D56E68">
      <w:pPr>
        <w:pBdr>
          <w:top w:val="nil"/>
          <w:left w:val="nil"/>
          <w:bottom w:val="nil"/>
          <w:right w:val="nil"/>
          <w:between w:val="nil"/>
        </w:pBdr>
        <w:jc w:val="both"/>
        <w:rPr>
          <w:rFonts w:ascii="Calibri" w:eastAsia="Calibri" w:hAnsi="Calibri" w:cs="Calibri"/>
          <w:sz w:val="20"/>
          <w:szCs w:val="20"/>
          <w:lang w:val="es-ES"/>
        </w:rPr>
      </w:pPr>
    </w:p>
    <w:p w14:paraId="0F01BA23" w14:textId="77777777" w:rsidR="00D56E68" w:rsidRPr="00F92DDE" w:rsidRDefault="00246D80">
      <w:pPr>
        <w:numPr>
          <w:ilvl w:val="0"/>
          <w:numId w:val="3"/>
        </w:numPr>
        <w:pBdr>
          <w:top w:val="nil"/>
          <w:left w:val="nil"/>
          <w:bottom w:val="nil"/>
          <w:right w:val="nil"/>
          <w:between w:val="nil"/>
        </w:pBdr>
        <w:jc w:val="both"/>
        <w:rPr>
          <w:rFonts w:ascii="Calibri" w:eastAsia="Calibri" w:hAnsi="Calibri" w:cs="Calibri"/>
          <w:sz w:val="20"/>
          <w:szCs w:val="20"/>
          <w:lang w:val="es-ES"/>
        </w:rPr>
      </w:pPr>
      <w:r w:rsidRPr="00F92DDE">
        <w:rPr>
          <w:rFonts w:ascii="Calibri" w:eastAsia="Calibri" w:hAnsi="Calibri" w:cs="Calibri"/>
          <w:sz w:val="20"/>
          <w:szCs w:val="20"/>
          <w:lang w:val="es-ES"/>
        </w:rPr>
        <w:t>El 4 de julio de 2018, 20 personas fueron transferidas a Humanicemos DH.</w:t>
      </w:r>
    </w:p>
    <w:p w14:paraId="504E7E32" w14:textId="77777777" w:rsidR="00D56E68" w:rsidRPr="00F92DDE" w:rsidRDefault="00246D80">
      <w:pPr>
        <w:numPr>
          <w:ilvl w:val="0"/>
          <w:numId w:val="3"/>
        </w:numPr>
        <w:pBdr>
          <w:top w:val="nil"/>
          <w:left w:val="nil"/>
          <w:bottom w:val="nil"/>
          <w:right w:val="nil"/>
          <w:between w:val="nil"/>
        </w:pBdr>
        <w:jc w:val="both"/>
        <w:rPr>
          <w:rFonts w:ascii="Calibri" w:eastAsia="Calibri" w:hAnsi="Calibri" w:cs="Calibri"/>
          <w:sz w:val="20"/>
          <w:szCs w:val="20"/>
          <w:lang w:val="es-ES"/>
        </w:rPr>
      </w:pPr>
      <w:r w:rsidRPr="00F92DDE">
        <w:rPr>
          <w:rFonts w:ascii="Calibri" w:eastAsia="Calibri" w:hAnsi="Calibri" w:cs="Calibri"/>
          <w:sz w:val="20"/>
          <w:szCs w:val="20"/>
          <w:lang w:val="es-ES"/>
        </w:rPr>
        <w:t>El 4 de julio de 2018, 4 personas fueron transferidas a Campaña Colombiana Contra las Minas, las cuales fueron financiadas con recursos del Fondo Colombia en Paz.</w:t>
      </w:r>
    </w:p>
    <w:p w14:paraId="6E4C27D1" w14:textId="77777777" w:rsidR="00D56E68" w:rsidRPr="00F92DDE" w:rsidRDefault="00246D80">
      <w:pPr>
        <w:numPr>
          <w:ilvl w:val="0"/>
          <w:numId w:val="3"/>
        </w:numPr>
        <w:pBdr>
          <w:top w:val="nil"/>
          <w:left w:val="nil"/>
          <w:bottom w:val="nil"/>
          <w:right w:val="nil"/>
          <w:between w:val="nil"/>
        </w:pBdr>
        <w:jc w:val="both"/>
        <w:rPr>
          <w:rFonts w:ascii="Calibri" w:eastAsia="Calibri" w:hAnsi="Calibri" w:cs="Calibri"/>
          <w:sz w:val="20"/>
          <w:szCs w:val="20"/>
          <w:lang w:val="es-ES"/>
        </w:rPr>
      </w:pPr>
      <w:r w:rsidRPr="00F92DDE">
        <w:rPr>
          <w:rFonts w:ascii="Calibri" w:eastAsia="Calibri" w:hAnsi="Calibri" w:cs="Calibri"/>
          <w:sz w:val="20"/>
          <w:szCs w:val="20"/>
          <w:lang w:val="es-ES"/>
        </w:rPr>
        <w:t>Finalmente, el 4 de agosto de 2018, las últimas 20 personas fueron transferidas a Humanicemos DH.</w:t>
      </w:r>
    </w:p>
    <w:p w14:paraId="7AA06D17" w14:textId="77777777" w:rsidR="00D56E68" w:rsidRPr="00F92DDE" w:rsidRDefault="00D56E68">
      <w:pPr>
        <w:pBdr>
          <w:top w:val="nil"/>
          <w:left w:val="nil"/>
          <w:bottom w:val="nil"/>
          <w:right w:val="nil"/>
          <w:between w:val="nil"/>
        </w:pBdr>
        <w:jc w:val="both"/>
        <w:rPr>
          <w:rFonts w:ascii="Calibri" w:eastAsia="Calibri" w:hAnsi="Calibri" w:cs="Calibri"/>
          <w:b/>
          <w:sz w:val="20"/>
          <w:szCs w:val="20"/>
          <w:u w:val="single"/>
          <w:lang w:val="es-ES"/>
        </w:rPr>
      </w:pPr>
    </w:p>
    <w:p w14:paraId="77860868" w14:textId="77777777" w:rsidR="00D56E68" w:rsidRPr="00F92DDE" w:rsidRDefault="00246D80">
      <w:pPr>
        <w:pBdr>
          <w:top w:val="nil"/>
          <w:left w:val="nil"/>
          <w:bottom w:val="nil"/>
          <w:right w:val="nil"/>
          <w:between w:val="nil"/>
        </w:pBdr>
        <w:jc w:val="both"/>
        <w:rPr>
          <w:rFonts w:ascii="Calibri" w:eastAsia="Calibri" w:hAnsi="Calibri" w:cs="Calibri"/>
          <w:b/>
          <w:color w:val="000000"/>
          <w:sz w:val="20"/>
          <w:szCs w:val="20"/>
          <w:lang w:val="es-ES"/>
        </w:rPr>
      </w:pPr>
      <w:r w:rsidRPr="00F92DDE">
        <w:rPr>
          <w:rFonts w:ascii="Calibri" w:eastAsia="Calibri" w:hAnsi="Calibri" w:cs="Calibri"/>
          <w:b/>
          <w:color w:val="000000"/>
          <w:sz w:val="20"/>
          <w:szCs w:val="20"/>
          <w:u w:val="single"/>
          <w:lang w:val="es-ES"/>
        </w:rPr>
        <w:t>Producto 2.1</w:t>
      </w:r>
      <w:r w:rsidRPr="00F92DDE">
        <w:rPr>
          <w:rFonts w:ascii="Calibri" w:eastAsia="Calibri" w:hAnsi="Calibri" w:cs="Calibri"/>
          <w:b/>
          <w:color w:val="000000"/>
          <w:sz w:val="20"/>
          <w:szCs w:val="20"/>
          <w:lang w:val="es-ES"/>
        </w:rPr>
        <w:t>: Excombatientes equipados y entrenados por HALO Trust para ejecutar operaciones de desminado humanitario como parte del proceso de reincorporación socioeconómica</w:t>
      </w:r>
    </w:p>
    <w:p w14:paraId="6BFD8420" w14:textId="77777777" w:rsidR="00D56E68" w:rsidRPr="00F92DDE" w:rsidRDefault="00D56E68">
      <w:pPr>
        <w:jc w:val="both"/>
        <w:rPr>
          <w:rFonts w:ascii="Calibri" w:eastAsia="Calibri" w:hAnsi="Calibri" w:cs="Calibri"/>
          <w:sz w:val="20"/>
          <w:szCs w:val="20"/>
          <w:lang w:val="es-ES"/>
        </w:rPr>
      </w:pPr>
    </w:p>
    <w:p w14:paraId="77C2B3B0" w14:textId="77777777" w:rsidR="00D56E68" w:rsidRPr="00F92DDE" w:rsidRDefault="00246D80">
      <w:pPr>
        <w:jc w:val="both"/>
        <w:rPr>
          <w:rFonts w:ascii="Calibri" w:eastAsia="Calibri" w:hAnsi="Calibri" w:cs="Calibri"/>
          <w:sz w:val="20"/>
          <w:szCs w:val="20"/>
          <w:lang w:val="es-ES"/>
        </w:rPr>
      </w:pPr>
      <w:r w:rsidRPr="00F92DDE">
        <w:rPr>
          <w:rFonts w:ascii="Calibri" w:eastAsia="Calibri" w:hAnsi="Calibri" w:cs="Calibri"/>
          <w:sz w:val="20"/>
          <w:szCs w:val="20"/>
          <w:lang w:val="es-ES"/>
        </w:rPr>
        <w:t xml:space="preserve">En total, 44 ex-combatientes, 35 hombres (81%) y 9 mujeres (19%), de HDH fueron entrenados por The Halo Trust en su base de operaciones en Pradera, Valle del Cauca, para realizar operaciones de estudio no técnico y despeje manual. El entrenamiento se llevó a cabo cumpliendo con los requisitos del Estándar Nacional en ENT y despeje manual y según lo establecido por los </w:t>
      </w:r>
      <w:r w:rsidR="00BA46F2" w:rsidRPr="00F92DDE">
        <w:rPr>
          <w:rFonts w:ascii="Calibri" w:eastAsia="Calibri" w:hAnsi="Calibri" w:cs="Calibri"/>
          <w:sz w:val="20"/>
          <w:szCs w:val="20"/>
          <w:lang w:val="es-ES"/>
        </w:rPr>
        <w:t>procedimientos estándares</w:t>
      </w:r>
      <w:r w:rsidRPr="00F92DDE">
        <w:rPr>
          <w:rFonts w:ascii="Calibri" w:eastAsia="Calibri" w:hAnsi="Calibri" w:cs="Calibri"/>
          <w:sz w:val="20"/>
          <w:szCs w:val="20"/>
          <w:lang w:val="es-ES"/>
        </w:rPr>
        <w:t xml:space="preserve"> de HALO. La formación en ENT abarcó el desarrollo de actividades de enlace comunitario, recolección de información relacionada con peligros por MAP/MUSE/AEI y accidentes recientes; y el debido reporte y cancelación de eventos IMSMA. La formación en despeje abarcó los siguientes temas: (i) uso de Equipo de Protección Personal (EPP), detectores y herramientas detección, (ii) aislamientos, avances y marcación, (iii) excavación sencilla y completa, (iv) corte y remoción de vegetación y capote, (v) casos específicos, y teoría de los artefactos explosivos a través del Programa de información impartido por un miembro de la Fuerza Pública, como indicado en el Decreto 3750 de 2011</w:t>
      </w:r>
      <w:r w:rsidRPr="00F92DDE">
        <w:rPr>
          <w:rFonts w:ascii="Calibri" w:eastAsia="Calibri" w:hAnsi="Calibri" w:cs="Calibri"/>
          <w:lang w:val="es-ES"/>
        </w:rPr>
        <w:t xml:space="preserve">. </w:t>
      </w:r>
      <w:r w:rsidRPr="00F92DDE">
        <w:rPr>
          <w:rFonts w:ascii="Calibri" w:eastAsia="Calibri" w:hAnsi="Calibri" w:cs="Calibri"/>
          <w:sz w:val="20"/>
          <w:szCs w:val="20"/>
          <w:lang w:val="es-ES"/>
        </w:rPr>
        <w:t>Igualmente, se brindaron capacitaciones adicionales en soporte vital básico, sensibilización en educación en el riesgo y género.</w:t>
      </w:r>
    </w:p>
    <w:p w14:paraId="03744EB8" w14:textId="77777777" w:rsidR="00D56E68" w:rsidRPr="00F92DDE" w:rsidRDefault="00D56E68">
      <w:pPr>
        <w:pBdr>
          <w:top w:val="nil"/>
          <w:left w:val="nil"/>
          <w:bottom w:val="nil"/>
          <w:right w:val="nil"/>
          <w:between w:val="nil"/>
        </w:pBdr>
        <w:jc w:val="both"/>
        <w:rPr>
          <w:rFonts w:ascii="Calibri" w:eastAsia="Calibri" w:hAnsi="Calibri" w:cs="Calibri"/>
          <w:b/>
          <w:color w:val="000000"/>
          <w:sz w:val="20"/>
          <w:szCs w:val="20"/>
          <w:lang w:val="es-ES"/>
        </w:rPr>
      </w:pPr>
    </w:p>
    <w:p w14:paraId="1FFC8BFD" w14:textId="77777777" w:rsidR="00D56E68" w:rsidRPr="00F92DDE" w:rsidRDefault="00246D80">
      <w:pPr>
        <w:numPr>
          <w:ilvl w:val="1"/>
          <w:numId w:val="1"/>
        </w:numPr>
        <w:ind w:left="270" w:hanging="270"/>
        <w:jc w:val="both"/>
        <w:rPr>
          <w:rFonts w:ascii="Calibri" w:eastAsia="Calibri" w:hAnsi="Calibri" w:cs="Calibri"/>
          <w:sz w:val="20"/>
          <w:szCs w:val="20"/>
          <w:lang w:val="es-ES"/>
        </w:rPr>
      </w:pPr>
      <w:r w:rsidRPr="00F92DDE">
        <w:rPr>
          <w:rFonts w:ascii="Calibri" w:eastAsia="Calibri" w:hAnsi="Calibri" w:cs="Calibri"/>
          <w:b/>
          <w:sz w:val="20"/>
          <w:szCs w:val="20"/>
          <w:u w:val="single"/>
          <w:lang w:val="es-ES"/>
        </w:rPr>
        <w:t>Resultado 3:</w:t>
      </w:r>
      <w:r w:rsidRPr="00F92DDE">
        <w:rPr>
          <w:rFonts w:ascii="Calibri" w:eastAsia="Calibri" w:hAnsi="Calibri" w:cs="Calibri"/>
          <w:sz w:val="20"/>
          <w:szCs w:val="20"/>
          <w:lang w:val="es-ES"/>
        </w:rPr>
        <w:t xml:space="preserve"> </w:t>
      </w:r>
      <w:r w:rsidRPr="00F92DDE">
        <w:rPr>
          <w:rFonts w:ascii="Calibri" w:eastAsia="Calibri" w:hAnsi="Calibri" w:cs="Calibri"/>
          <w:b/>
          <w:sz w:val="20"/>
          <w:szCs w:val="20"/>
          <w:lang w:val="es-ES"/>
        </w:rPr>
        <w:t>Aumento de capacidad operacional de Humanicemos DH, mediante la creación y desarrollo de unidades operativas adicionales bajo la experiencia y liderazgo del operador de desminado civil humanitario CCCM o socio equivalente.</w:t>
      </w:r>
    </w:p>
    <w:p w14:paraId="369323A8" w14:textId="77777777" w:rsidR="00D56E68" w:rsidRPr="00F92DDE" w:rsidRDefault="00D56E68">
      <w:pPr>
        <w:jc w:val="both"/>
        <w:rPr>
          <w:rFonts w:ascii="Calibri" w:eastAsia="Calibri" w:hAnsi="Calibri" w:cs="Calibri"/>
          <w:b/>
          <w:sz w:val="20"/>
          <w:szCs w:val="20"/>
          <w:lang w:val="es-ES"/>
        </w:rPr>
      </w:pPr>
    </w:p>
    <w:p w14:paraId="45CBA718" w14:textId="77777777" w:rsidR="00D56E68" w:rsidRPr="00F92DDE" w:rsidRDefault="00246D80">
      <w:pPr>
        <w:jc w:val="both"/>
        <w:rPr>
          <w:rFonts w:ascii="Calibri" w:eastAsia="Calibri" w:hAnsi="Calibri" w:cs="Calibri"/>
          <w:sz w:val="20"/>
          <w:szCs w:val="20"/>
          <w:lang w:val="es-ES"/>
        </w:rPr>
      </w:pPr>
      <w:r w:rsidRPr="00F92DDE">
        <w:rPr>
          <w:rFonts w:ascii="Calibri" w:eastAsia="Calibri" w:hAnsi="Calibri" w:cs="Calibri"/>
          <w:sz w:val="20"/>
          <w:szCs w:val="20"/>
          <w:lang w:val="es-ES"/>
        </w:rPr>
        <w:t>Durante el último trimestre de 2018, UNMAS Colombia avanzó en la elaboración de la convocatoria de propuestas</w:t>
      </w:r>
      <w:r w:rsidR="00641CD9" w:rsidRPr="00F92DDE">
        <w:rPr>
          <w:rFonts w:ascii="Calibri" w:eastAsia="Calibri" w:hAnsi="Calibri" w:cs="Calibri"/>
          <w:sz w:val="20"/>
          <w:szCs w:val="20"/>
          <w:lang w:val="es-ES"/>
        </w:rPr>
        <w:t xml:space="preserve"> en apoyo del desarrollo</w:t>
      </w:r>
      <w:r w:rsidRPr="00F92DDE">
        <w:rPr>
          <w:rFonts w:ascii="Calibri" w:eastAsia="Calibri" w:hAnsi="Calibri" w:cs="Calibri"/>
          <w:sz w:val="20"/>
          <w:szCs w:val="20"/>
          <w:lang w:val="es-ES"/>
        </w:rPr>
        <w:t xml:space="preserve"> </w:t>
      </w:r>
      <w:r w:rsidR="00641CD9" w:rsidRPr="00F92DDE">
        <w:rPr>
          <w:rFonts w:ascii="Calibri" w:eastAsia="Calibri" w:hAnsi="Calibri" w:cs="Calibri"/>
          <w:sz w:val="20"/>
          <w:szCs w:val="20"/>
          <w:lang w:val="es-ES"/>
        </w:rPr>
        <w:t>del</w:t>
      </w:r>
      <w:r w:rsidRPr="00F92DDE">
        <w:rPr>
          <w:rFonts w:ascii="Calibri" w:eastAsia="Calibri" w:hAnsi="Calibri" w:cs="Calibri"/>
          <w:sz w:val="20"/>
          <w:szCs w:val="20"/>
          <w:lang w:val="es-ES"/>
        </w:rPr>
        <w:t xml:space="preserve"> </w:t>
      </w:r>
      <w:r w:rsidR="00BA46F2" w:rsidRPr="00F92DDE">
        <w:rPr>
          <w:rFonts w:ascii="Calibri" w:eastAsia="Calibri" w:hAnsi="Calibri" w:cs="Calibri"/>
          <w:sz w:val="20"/>
          <w:szCs w:val="20"/>
          <w:lang w:val="es-ES"/>
        </w:rPr>
        <w:t>a</w:t>
      </w:r>
      <w:r w:rsidRPr="00F92DDE">
        <w:rPr>
          <w:rFonts w:ascii="Calibri" w:eastAsia="Calibri" w:hAnsi="Calibri" w:cs="Calibri"/>
          <w:sz w:val="20"/>
          <w:szCs w:val="20"/>
          <w:lang w:val="es-ES"/>
        </w:rPr>
        <w:t xml:space="preserve">cuerdo de </w:t>
      </w:r>
      <w:r w:rsidR="00BA46F2" w:rsidRPr="00F92DDE">
        <w:rPr>
          <w:rFonts w:ascii="Calibri" w:eastAsia="Calibri" w:hAnsi="Calibri" w:cs="Calibri"/>
          <w:sz w:val="20"/>
          <w:szCs w:val="20"/>
          <w:lang w:val="es-ES"/>
        </w:rPr>
        <w:t>subvención</w:t>
      </w:r>
      <w:r w:rsidRPr="00F92DDE">
        <w:rPr>
          <w:rFonts w:ascii="Calibri" w:eastAsia="Calibri" w:hAnsi="Calibri" w:cs="Calibri"/>
          <w:sz w:val="20"/>
          <w:szCs w:val="20"/>
          <w:lang w:val="es-ES"/>
        </w:rPr>
        <w:t xml:space="preserve"> con CCCM para su participación en el proyecto</w:t>
      </w:r>
      <w:r w:rsidR="00641CD9" w:rsidRPr="00F92DDE">
        <w:rPr>
          <w:rFonts w:ascii="Calibri" w:eastAsia="Calibri" w:hAnsi="Calibri" w:cs="Calibri"/>
          <w:sz w:val="20"/>
          <w:szCs w:val="20"/>
          <w:lang w:val="es-ES"/>
        </w:rPr>
        <w:t xml:space="preserve">, anticipado durante </w:t>
      </w:r>
      <w:r w:rsidR="006A4352" w:rsidRPr="00F92DDE">
        <w:rPr>
          <w:rFonts w:ascii="Calibri" w:eastAsia="Calibri" w:hAnsi="Calibri" w:cs="Calibri"/>
          <w:sz w:val="20"/>
          <w:szCs w:val="20"/>
          <w:lang w:val="es-ES"/>
        </w:rPr>
        <w:t>e</w:t>
      </w:r>
      <w:r w:rsidR="00641CD9" w:rsidRPr="00F92DDE">
        <w:rPr>
          <w:rFonts w:ascii="Calibri" w:eastAsia="Calibri" w:hAnsi="Calibri" w:cs="Calibri"/>
          <w:sz w:val="20"/>
          <w:szCs w:val="20"/>
          <w:lang w:val="es-ES"/>
        </w:rPr>
        <w:t xml:space="preserve">l primer trimestre del 2019. </w:t>
      </w:r>
    </w:p>
    <w:p w14:paraId="30D60D00" w14:textId="77777777" w:rsidR="00D56E68" w:rsidRPr="00F92DDE" w:rsidRDefault="00D56E68">
      <w:pPr>
        <w:pBdr>
          <w:top w:val="nil"/>
          <w:left w:val="nil"/>
          <w:bottom w:val="nil"/>
          <w:right w:val="nil"/>
          <w:between w:val="nil"/>
        </w:pBdr>
        <w:jc w:val="both"/>
        <w:rPr>
          <w:rFonts w:ascii="Calibri" w:eastAsia="Calibri" w:hAnsi="Calibri" w:cs="Calibri"/>
          <w:b/>
          <w:color w:val="000000"/>
          <w:sz w:val="20"/>
          <w:szCs w:val="20"/>
          <w:lang w:val="es-ES"/>
        </w:rPr>
      </w:pPr>
    </w:p>
    <w:p w14:paraId="1EBD8534" w14:textId="77777777" w:rsidR="00D56E68" w:rsidRPr="00F92DDE" w:rsidRDefault="00246D80">
      <w:pPr>
        <w:pBdr>
          <w:top w:val="nil"/>
          <w:left w:val="nil"/>
          <w:bottom w:val="nil"/>
          <w:right w:val="nil"/>
          <w:between w:val="nil"/>
        </w:pBdr>
        <w:jc w:val="both"/>
        <w:rPr>
          <w:rFonts w:ascii="Calibri" w:eastAsia="Calibri" w:hAnsi="Calibri" w:cs="Calibri"/>
          <w:b/>
          <w:sz w:val="20"/>
          <w:szCs w:val="20"/>
          <w:lang w:val="es-ES"/>
        </w:rPr>
      </w:pPr>
      <w:r w:rsidRPr="00F92DDE">
        <w:rPr>
          <w:rFonts w:ascii="Calibri" w:eastAsia="Calibri" w:hAnsi="Calibri" w:cs="Calibri"/>
          <w:b/>
          <w:color w:val="000000"/>
          <w:sz w:val="20"/>
          <w:szCs w:val="20"/>
          <w:u w:val="single"/>
          <w:lang w:val="es-ES"/>
        </w:rPr>
        <w:t>Producto 3.1</w:t>
      </w:r>
      <w:r w:rsidRPr="00F92DDE">
        <w:rPr>
          <w:rFonts w:ascii="Calibri" w:eastAsia="Calibri" w:hAnsi="Calibri" w:cs="Calibri"/>
          <w:b/>
          <w:color w:val="000000"/>
          <w:sz w:val="20"/>
          <w:szCs w:val="20"/>
          <w:lang w:val="es-ES"/>
        </w:rPr>
        <w:t>: Excombatientes entrenados y equipados por CCCM para ejecutar operaciones de desminado humanitar</w:t>
      </w:r>
      <w:r w:rsidRPr="00F92DDE">
        <w:rPr>
          <w:rFonts w:ascii="Calibri" w:eastAsia="Calibri" w:hAnsi="Calibri" w:cs="Calibri"/>
          <w:b/>
          <w:sz w:val="20"/>
          <w:szCs w:val="20"/>
          <w:lang w:val="es-ES"/>
        </w:rPr>
        <w:t>io y acción contra minas como parte del proceso de reincorporación socioeconómica</w:t>
      </w:r>
    </w:p>
    <w:p w14:paraId="67ABEB50" w14:textId="77777777" w:rsidR="00D56E68" w:rsidRPr="00F92DDE" w:rsidRDefault="00D56E68">
      <w:pPr>
        <w:pBdr>
          <w:top w:val="nil"/>
          <w:left w:val="nil"/>
          <w:bottom w:val="nil"/>
          <w:right w:val="nil"/>
          <w:between w:val="nil"/>
        </w:pBdr>
        <w:jc w:val="both"/>
        <w:rPr>
          <w:rFonts w:ascii="Calibri" w:eastAsia="Calibri" w:hAnsi="Calibri" w:cs="Calibri"/>
          <w:b/>
          <w:color w:val="000000"/>
          <w:sz w:val="20"/>
          <w:szCs w:val="20"/>
          <w:lang w:val="es-ES"/>
        </w:rPr>
      </w:pPr>
    </w:p>
    <w:p w14:paraId="496F4A95" w14:textId="77777777" w:rsidR="00D56E68" w:rsidRPr="00F92DDE" w:rsidRDefault="00BA46F2">
      <w:pPr>
        <w:jc w:val="both"/>
        <w:rPr>
          <w:rFonts w:ascii="Calibri" w:eastAsia="Calibri" w:hAnsi="Calibri" w:cs="Calibri"/>
          <w:sz w:val="20"/>
          <w:szCs w:val="20"/>
          <w:lang w:val="es-ES"/>
        </w:rPr>
      </w:pPr>
      <w:r w:rsidRPr="00F92DDE">
        <w:rPr>
          <w:rFonts w:ascii="Calibri" w:eastAsia="Calibri" w:hAnsi="Calibri" w:cs="Calibri"/>
          <w:sz w:val="20"/>
          <w:szCs w:val="20"/>
          <w:lang w:val="es-ES"/>
        </w:rPr>
        <w:t>D</w:t>
      </w:r>
      <w:r w:rsidR="00246D80" w:rsidRPr="00F92DDE">
        <w:rPr>
          <w:rFonts w:ascii="Calibri" w:eastAsia="Calibri" w:hAnsi="Calibri" w:cs="Calibri"/>
          <w:sz w:val="20"/>
          <w:szCs w:val="20"/>
          <w:lang w:val="es-ES"/>
        </w:rPr>
        <w:t>urante el primer semestre de 2019, CCCM estará focalizando su entrenamiento en educación en riesgo, enlace comunitario, asistencia a víctimas y evaluación de impacto.</w:t>
      </w:r>
    </w:p>
    <w:p w14:paraId="4D8D0CE5" w14:textId="77777777" w:rsidR="00D56E68" w:rsidRPr="00F92DDE" w:rsidRDefault="00D56E68">
      <w:pPr>
        <w:pBdr>
          <w:top w:val="nil"/>
          <w:left w:val="nil"/>
          <w:bottom w:val="nil"/>
          <w:right w:val="nil"/>
          <w:between w:val="nil"/>
        </w:pBdr>
        <w:jc w:val="both"/>
        <w:rPr>
          <w:rFonts w:ascii="Calibri" w:eastAsia="Calibri" w:hAnsi="Calibri" w:cs="Calibri"/>
          <w:b/>
          <w:color w:val="000000"/>
          <w:sz w:val="20"/>
          <w:szCs w:val="20"/>
          <w:lang w:val="es-ES"/>
        </w:rPr>
      </w:pPr>
    </w:p>
    <w:p w14:paraId="37349412" w14:textId="77777777" w:rsidR="00D56E68" w:rsidRPr="00F92DDE" w:rsidRDefault="00246D80">
      <w:pPr>
        <w:pBdr>
          <w:top w:val="nil"/>
          <w:left w:val="nil"/>
          <w:bottom w:val="nil"/>
          <w:right w:val="nil"/>
          <w:between w:val="nil"/>
        </w:pBdr>
        <w:spacing w:after="200"/>
        <w:jc w:val="both"/>
        <w:rPr>
          <w:rFonts w:ascii="Calibri" w:eastAsia="Calibri" w:hAnsi="Calibri" w:cs="Calibri"/>
          <w:b/>
          <w:color w:val="000000"/>
          <w:sz w:val="20"/>
          <w:szCs w:val="20"/>
          <w:lang w:val="es-ES"/>
        </w:rPr>
      </w:pPr>
      <w:r w:rsidRPr="00F92DDE">
        <w:rPr>
          <w:rFonts w:ascii="Calibri" w:eastAsia="Calibri" w:hAnsi="Calibri" w:cs="Calibri"/>
          <w:b/>
          <w:color w:val="000000"/>
          <w:sz w:val="20"/>
          <w:szCs w:val="20"/>
          <w:lang w:val="es-ES"/>
        </w:rPr>
        <w:t>Producto 3.2: Excombatientes certificados</w:t>
      </w:r>
      <w:r w:rsidR="00343D6A" w:rsidRPr="00F92DDE">
        <w:rPr>
          <w:rFonts w:ascii="Calibri" w:eastAsia="Calibri" w:hAnsi="Calibri" w:cs="Calibri"/>
          <w:b/>
          <w:color w:val="000000"/>
          <w:sz w:val="20"/>
          <w:szCs w:val="20"/>
          <w:vertAlign w:val="superscript"/>
          <w:lang w:val="es-ES"/>
        </w:rPr>
        <w:t xml:space="preserve"> </w:t>
      </w:r>
      <w:r w:rsidRPr="00F92DDE">
        <w:rPr>
          <w:rFonts w:ascii="Calibri" w:eastAsia="Calibri" w:hAnsi="Calibri" w:cs="Calibri"/>
          <w:b/>
          <w:color w:val="000000"/>
          <w:sz w:val="20"/>
          <w:szCs w:val="20"/>
          <w:lang w:val="es-ES"/>
        </w:rPr>
        <w:t>para ejecutar operaciones de las actividades diversas de desminado humanitario y/o acción contra minas</w:t>
      </w:r>
    </w:p>
    <w:p w14:paraId="77213913" w14:textId="77777777" w:rsidR="00D56E68" w:rsidRPr="00F92DDE" w:rsidRDefault="00246D80">
      <w:pPr>
        <w:pBdr>
          <w:top w:val="nil"/>
          <w:left w:val="nil"/>
          <w:bottom w:val="nil"/>
          <w:right w:val="nil"/>
          <w:between w:val="nil"/>
        </w:pBdr>
        <w:jc w:val="both"/>
        <w:rPr>
          <w:rFonts w:ascii="Calibri" w:eastAsia="Calibri" w:hAnsi="Calibri" w:cs="Calibri"/>
          <w:color w:val="000000"/>
          <w:sz w:val="20"/>
          <w:szCs w:val="20"/>
          <w:lang w:val="es-ES"/>
        </w:rPr>
      </w:pPr>
      <w:r w:rsidRPr="00F92DDE">
        <w:rPr>
          <w:rFonts w:ascii="Calibri" w:eastAsia="Calibri" w:hAnsi="Calibri" w:cs="Calibri"/>
          <w:sz w:val="20"/>
          <w:szCs w:val="20"/>
          <w:lang w:val="es-ES"/>
        </w:rPr>
        <w:t>Como parte de la propuesta técnica del proyecto, está previsto adelantar actividades para obtener la certificación del personal ex-combatiente en: a) ENT y Despeje, y/o II) Educación en el Riesgo de Minas (ERM)</w:t>
      </w:r>
      <w:r w:rsidR="00BA46F2" w:rsidRPr="00F92DDE">
        <w:rPr>
          <w:rFonts w:ascii="Calibri" w:eastAsia="Calibri" w:hAnsi="Calibri" w:cs="Calibri"/>
          <w:sz w:val="20"/>
          <w:szCs w:val="20"/>
          <w:lang w:val="es-ES"/>
        </w:rPr>
        <w:t>, previsto por 2019.</w:t>
      </w:r>
    </w:p>
    <w:p w14:paraId="50977321" w14:textId="77777777" w:rsidR="00D56E68" w:rsidRPr="00F92DDE" w:rsidRDefault="00D56E68">
      <w:pPr>
        <w:pBdr>
          <w:top w:val="nil"/>
          <w:left w:val="nil"/>
          <w:bottom w:val="nil"/>
          <w:right w:val="nil"/>
          <w:between w:val="nil"/>
        </w:pBdr>
        <w:jc w:val="both"/>
        <w:rPr>
          <w:rFonts w:ascii="Calibri" w:eastAsia="Calibri" w:hAnsi="Calibri" w:cs="Calibri"/>
          <w:b/>
          <w:color w:val="000000"/>
          <w:sz w:val="20"/>
          <w:szCs w:val="20"/>
          <w:lang w:val="es-ES"/>
        </w:rPr>
      </w:pPr>
    </w:p>
    <w:p w14:paraId="5D28A21C" w14:textId="77777777" w:rsidR="00D56E68" w:rsidRPr="00F92DDE" w:rsidRDefault="00246D80">
      <w:pPr>
        <w:pBdr>
          <w:top w:val="nil"/>
          <w:left w:val="nil"/>
          <w:bottom w:val="nil"/>
          <w:right w:val="nil"/>
          <w:between w:val="nil"/>
        </w:pBdr>
        <w:spacing w:after="200"/>
        <w:jc w:val="both"/>
        <w:rPr>
          <w:rFonts w:ascii="Calibri" w:eastAsia="Calibri" w:hAnsi="Calibri" w:cs="Calibri"/>
          <w:b/>
          <w:color w:val="000000"/>
          <w:sz w:val="20"/>
          <w:szCs w:val="20"/>
          <w:lang w:val="es-ES"/>
        </w:rPr>
      </w:pPr>
      <w:r w:rsidRPr="00F92DDE">
        <w:rPr>
          <w:rFonts w:ascii="Calibri" w:eastAsia="Calibri" w:hAnsi="Calibri" w:cs="Calibri"/>
          <w:b/>
          <w:color w:val="000000"/>
          <w:sz w:val="20"/>
          <w:szCs w:val="20"/>
          <w:lang w:val="es-ES"/>
        </w:rPr>
        <w:t>Producto 3.3: Operaciones de desminado y/o acción contra minas implementad</w:t>
      </w:r>
      <w:r w:rsidR="007B3ABD" w:rsidRPr="00F92DDE">
        <w:rPr>
          <w:rFonts w:ascii="Calibri" w:eastAsia="Calibri" w:hAnsi="Calibri" w:cs="Calibri"/>
          <w:b/>
          <w:color w:val="000000"/>
          <w:sz w:val="20"/>
          <w:szCs w:val="20"/>
          <w:lang w:val="es-ES"/>
        </w:rPr>
        <w:t>a</w:t>
      </w:r>
      <w:r w:rsidRPr="00F92DDE">
        <w:rPr>
          <w:rFonts w:ascii="Calibri" w:eastAsia="Calibri" w:hAnsi="Calibri" w:cs="Calibri"/>
          <w:b/>
          <w:color w:val="000000"/>
          <w:sz w:val="20"/>
          <w:szCs w:val="20"/>
          <w:lang w:val="es-ES"/>
        </w:rPr>
        <w:t>s por CCCM con la contribución de excombatientes</w:t>
      </w:r>
    </w:p>
    <w:p w14:paraId="7AE0064D" w14:textId="77777777" w:rsidR="00D56E68" w:rsidRPr="00F92DDE" w:rsidRDefault="00246D80">
      <w:pPr>
        <w:jc w:val="both"/>
        <w:rPr>
          <w:rFonts w:ascii="Calibri" w:eastAsia="Calibri" w:hAnsi="Calibri" w:cs="Calibri"/>
          <w:sz w:val="20"/>
          <w:szCs w:val="20"/>
          <w:lang w:val="es-ES"/>
        </w:rPr>
      </w:pPr>
      <w:r w:rsidRPr="00F92DDE">
        <w:rPr>
          <w:rFonts w:ascii="Calibri" w:eastAsia="Calibri" w:hAnsi="Calibri" w:cs="Calibri"/>
          <w:sz w:val="20"/>
          <w:szCs w:val="20"/>
          <w:lang w:val="es-ES"/>
        </w:rPr>
        <w:t xml:space="preserve">Durante el primer semestre de 2019, se tiene previsto iniciar la implementación de actividades de enlace comunitario y asistencia a víctimas. Asimismo, se espera avanzar en la implementación de las actividades de desminado humanitario, una vez se obtenga la acreditación del personal ex-combatiente. </w:t>
      </w:r>
    </w:p>
    <w:p w14:paraId="7F5EBB05" w14:textId="77777777" w:rsidR="00D56E68" w:rsidRPr="00F92DDE" w:rsidRDefault="00D56E68">
      <w:pPr>
        <w:jc w:val="both"/>
        <w:rPr>
          <w:rFonts w:ascii="Calibri" w:eastAsia="Calibri" w:hAnsi="Calibri" w:cs="Calibri"/>
          <w:sz w:val="20"/>
          <w:szCs w:val="20"/>
          <w:lang w:val="es-ES"/>
        </w:rPr>
      </w:pPr>
    </w:p>
    <w:p w14:paraId="7039A32D" w14:textId="77777777" w:rsidR="00D56E68" w:rsidRPr="00F92DDE" w:rsidRDefault="00246D80">
      <w:pPr>
        <w:pBdr>
          <w:top w:val="nil"/>
          <w:left w:val="nil"/>
          <w:bottom w:val="nil"/>
          <w:right w:val="nil"/>
          <w:between w:val="nil"/>
        </w:pBdr>
        <w:spacing w:after="200"/>
        <w:jc w:val="both"/>
        <w:rPr>
          <w:rFonts w:ascii="Calibri" w:eastAsia="Calibri" w:hAnsi="Calibri" w:cs="Calibri"/>
          <w:b/>
          <w:color w:val="000000"/>
          <w:sz w:val="20"/>
          <w:szCs w:val="20"/>
          <w:lang w:val="es-ES"/>
        </w:rPr>
      </w:pPr>
      <w:r w:rsidRPr="00F92DDE">
        <w:rPr>
          <w:rFonts w:ascii="Calibri" w:eastAsia="Calibri" w:hAnsi="Calibri" w:cs="Calibri"/>
          <w:b/>
          <w:color w:val="000000"/>
          <w:sz w:val="20"/>
          <w:szCs w:val="20"/>
          <w:lang w:val="es-ES"/>
        </w:rPr>
        <w:t>Producto 3.4: Operaciones de educación en riesgo implementadas por CCCM o socio equivalente con la contribución de excombatientes.</w:t>
      </w:r>
    </w:p>
    <w:p w14:paraId="6E35F8FF" w14:textId="77777777" w:rsidR="00D56E68" w:rsidRPr="00F92DDE" w:rsidRDefault="00246D80">
      <w:pPr>
        <w:pBdr>
          <w:top w:val="nil"/>
          <w:left w:val="nil"/>
          <w:bottom w:val="nil"/>
          <w:right w:val="nil"/>
          <w:between w:val="nil"/>
        </w:pBdr>
        <w:jc w:val="both"/>
        <w:rPr>
          <w:rFonts w:ascii="Calibri" w:eastAsia="Calibri" w:hAnsi="Calibri" w:cs="Calibri"/>
          <w:sz w:val="20"/>
          <w:szCs w:val="20"/>
          <w:lang w:val="es-ES"/>
        </w:rPr>
      </w:pPr>
      <w:r w:rsidRPr="00F92DDE">
        <w:rPr>
          <w:rFonts w:ascii="Calibri" w:eastAsia="Calibri" w:hAnsi="Calibri" w:cs="Calibri"/>
          <w:sz w:val="20"/>
          <w:szCs w:val="20"/>
          <w:lang w:val="es-ES"/>
        </w:rPr>
        <w:t>De acuerdo con los términos de la subvención suscrita con CCCM, esta organización realizará el despliegue de hasta 55 personas para la ejecución de operaciones de Educación en Riesgo en el marco de sus operaciones de desminado humanitario en el Departamento de Huila, en el trimestre comprendido entre abril y junio de 2019.</w:t>
      </w:r>
    </w:p>
    <w:p w14:paraId="279E2E06" w14:textId="77777777" w:rsidR="00D56E68" w:rsidRPr="00F92DDE" w:rsidRDefault="00D56E68">
      <w:pPr>
        <w:jc w:val="both"/>
        <w:rPr>
          <w:rFonts w:ascii="Calibri" w:eastAsia="Calibri" w:hAnsi="Calibri" w:cs="Calibri"/>
          <w:sz w:val="20"/>
          <w:szCs w:val="20"/>
          <w:lang w:val="es-ES"/>
        </w:rPr>
      </w:pPr>
    </w:p>
    <w:p w14:paraId="7A58587E" w14:textId="77777777" w:rsidR="00D56E68" w:rsidRPr="00F92DDE" w:rsidRDefault="00246D80">
      <w:pPr>
        <w:numPr>
          <w:ilvl w:val="1"/>
          <w:numId w:val="1"/>
        </w:numPr>
        <w:ind w:left="360"/>
        <w:jc w:val="both"/>
        <w:rPr>
          <w:rFonts w:ascii="Calibri" w:eastAsia="Calibri" w:hAnsi="Calibri" w:cs="Calibri"/>
          <w:sz w:val="20"/>
          <w:szCs w:val="20"/>
          <w:lang w:val="es-ES"/>
        </w:rPr>
      </w:pPr>
      <w:r w:rsidRPr="00F92DDE">
        <w:rPr>
          <w:rFonts w:ascii="Calibri" w:eastAsia="Calibri" w:hAnsi="Calibri" w:cs="Calibri"/>
          <w:b/>
          <w:sz w:val="20"/>
          <w:szCs w:val="20"/>
          <w:u w:val="single"/>
          <w:lang w:val="es-ES"/>
        </w:rPr>
        <w:t>Resultado 4: Aumento de capacidad operacional de Humanicemos DH, mediante la creación y desarrollo de unidades</w:t>
      </w:r>
      <w:r w:rsidRPr="00F92DDE">
        <w:rPr>
          <w:rFonts w:ascii="Calibri" w:eastAsia="Calibri" w:hAnsi="Calibri" w:cs="Calibri"/>
          <w:b/>
          <w:sz w:val="20"/>
          <w:szCs w:val="20"/>
          <w:lang w:val="es-ES"/>
        </w:rPr>
        <w:t xml:space="preserve"> operativas adicionales bajo la experiencia y liderazgo del operador de desminado civil humanitario Ayuda Popular Noruega - APN.</w:t>
      </w:r>
    </w:p>
    <w:p w14:paraId="2A47E272" w14:textId="77777777" w:rsidR="00D56E68" w:rsidRPr="00F92DDE" w:rsidRDefault="00D56E68">
      <w:pPr>
        <w:jc w:val="both"/>
        <w:rPr>
          <w:rFonts w:ascii="Calibri" w:eastAsia="Calibri" w:hAnsi="Calibri" w:cs="Calibri"/>
          <w:sz w:val="20"/>
          <w:szCs w:val="20"/>
          <w:highlight w:val="lightGray"/>
          <w:lang w:val="es-ES"/>
        </w:rPr>
      </w:pPr>
    </w:p>
    <w:p w14:paraId="22C6EEE1" w14:textId="77777777" w:rsidR="00D56E68" w:rsidRPr="00F92DDE" w:rsidRDefault="00246D80">
      <w:pPr>
        <w:jc w:val="both"/>
        <w:rPr>
          <w:rFonts w:ascii="Calibri" w:eastAsia="Calibri" w:hAnsi="Calibri" w:cs="Calibri"/>
          <w:lang w:val="es-ES"/>
        </w:rPr>
      </w:pPr>
      <w:r w:rsidRPr="00F92DDE">
        <w:rPr>
          <w:rFonts w:ascii="Calibri" w:eastAsia="Calibri" w:hAnsi="Calibri" w:cs="Calibri"/>
          <w:sz w:val="20"/>
          <w:szCs w:val="20"/>
          <w:lang w:val="es-ES"/>
        </w:rPr>
        <w:t xml:space="preserve">28 excombatientes fueron equipados y entrenados para realizar estudios no técnicos (23 hombres y 5 mujeres). De este grupo inicial de formación, se han retirado un total de 8 personas del proyecto, posiciones que serán objeto de un nuevo reclutamiento para llenar los cupos disponibles. </w:t>
      </w:r>
    </w:p>
    <w:p w14:paraId="44C701CF" w14:textId="77777777" w:rsidR="00D56E68" w:rsidRPr="00F92DDE" w:rsidRDefault="00D56E68">
      <w:pPr>
        <w:jc w:val="both"/>
        <w:rPr>
          <w:rFonts w:ascii="Calibri" w:eastAsia="Calibri" w:hAnsi="Calibri" w:cs="Calibri"/>
          <w:sz w:val="20"/>
          <w:szCs w:val="20"/>
          <w:lang w:val="es-ES"/>
        </w:rPr>
      </w:pPr>
    </w:p>
    <w:p w14:paraId="219D3466" w14:textId="77777777" w:rsidR="00D56E68" w:rsidRPr="00F92DDE" w:rsidRDefault="00246D80">
      <w:pPr>
        <w:pBdr>
          <w:top w:val="nil"/>
          <w:left w:val="nil"/>
          <w:bottom w:val="nil"/>
          <w:right w:val="nil"/>
          <w:between w:val="nil"/>
        </w:pBdr>
        <w:jc w:val="both"/>
        <w:rPr>
          <w:rFonts w:ascii="Calibri" w:eastAsia="Calibri" w:hAnsi="Calibri" w:cs="Calibri"/>
          <w:b/>
          <w:color w:val="000000"/>
          <w:sz w:val="20"/>
          <w:szCs w:val="20"/>
          <w:lang w:val="es-ES"/>
        </w:rPr>
      </w:pPr>
      <w:r w:rsidRPr="00F92DDE">
        <w:rPr>
          <w:rFonts w:ascii="Calibri" w:eastAsia="Calibri" w:hAnsi="Calibri" w:cs="Calibri"/>
          <w:b/>
          <w:color w:val="000000"/>
          <w:sz w:val="20"/>
          <w:szCs w:val="20"/>
          <w:u w:val="single"/>
          <w:lang w:val="es-ES"/>
        </w:rPr>
        <w:t>Producto 4.1</w:t>
      </w:r>
      <w:r w:rsidRPr="00F92DDE">
        <w:rPr>
          <w:rFonts w:ascii="Calibri" w:eastAsia="Calibri" w:hAnsi="Calibri" w:cs="Calibri"/>
          <w:b/>
          <w:color w:val="000000"/>
          <w:sz w:val="20"/>
          <w:szCs w:val="20"/>
          <w:lang w:val="es-ES"/>
        </w:rPr>
        <w:t>: Ex-combatientes entrenados y equipados por APN para ejecutar operaciones de desminado humanitario y/o acción contra minas como parte del proceso de reincorporación socioeconómica</w:t>
      </w:r>
    </w:p>
    <w:p w14:paraId="26EFEA7F" w14:textId="77777777" w:rsidR="00D56E68" w:rsidRPr="00F92DDE" w:rsidRDefault="00D56E68">
      <w:pPr>
        <w:jc w:val="both"/>
        <w:rPr>
          <w:rFonts w:ascii="Calibri" w:eastAsia="Calibri" w:hAnsi="Calibri" w:cs="Calibri"/>
          <w:sz w:val="20"/>
          <w:szCs w:val="20"/>
          <w:lang w:val="es-ES"/>
        </w:rPr>
      </w:pPr>
    </w:p>
    <w:p w14:paraId="5D03E1E0" w14:textId="77777777" w:rsidR="00D56E68" w:rsidRPr="00F92DDE" w:rsidRDefault="00246D80">
      <w:pPr>
        <w:jc w:val="both"/>
        <w:rPr>
          <w:rFonts w:ascii="Calibri" w:eastAsia="Calibri" w:hAnsi="Calibri" w:cs="Calibri"/>
          <w:sz w:val="20"/>
          <w:szCs w:val="20"/>
          <w:lang w:val="es-ES"/>
        </w:rPr>
      </w:pPr>
      <w:r w:rsidRPr="00F92DDE">
        <w:rPr>
          <w:rFonts w:ascii="Calibri" w:eastAsia="Calibri" w:hAnsi="Calibri" w:cs="Calibri"/>
          <w:sz w:val="20"/>
          <w:szCs w:val="20"/>
          <w:lang w:val="es-ES"/>
        </w:rPr>
        <w:t xml:space="preserve">Los cursos de entrenamiento en estudios no técnicos y despeje fueron impartidos en la sede regional de APN, localizada en Vistahermosa (Meta), entre los meses de marzo y mayo de 2018. Durante todo el segundo trimestre de 2018, se adelantaron diversos reentrenamientos y procesos de formación académica complementaria para el desarrollo de competencias básicas en lenguaje y matemáticas. También se adelantaron entrenamientos en soporte médico, gestión administrativa y logística de operaciones de desminado. </w:t>
      </w:r>
    </w:p>
    <w:p w14:paraId="78FD431C" w14:textId="77777777" w:rsidR="00D56E68" w:rsidRPr="00F92DDE" w:rsidRDefault="00D56E68">
      <w:pPr>
        <w:jc w:val="both"/>
        <w:rPr>
          <w:rFonts w:ascii="Calibri" w:eastAsia="Calibri" w:hAnsi="Calibri" w:cs="Calibri"/>
          <w:sz w:val="20"/>
          <w:szCs w:val="20"/>
          <w:lang w:val="es-ES"/>
        </w:rPr>
      </w:pPr>
    </w:p>
    <w:p w14:paraId="2704893A" w14:textId="77777777" w:rsidR="00D56E68" w:rsidRPr="00F92DDE" w:rsidRDefault="00246D80">
      <w:pPr>
        <w:jc w:val="both"/>
        <w:rPr>
          <w:rFonts w:ascii="Calibri" w:eastAsia="Calibri" w:hAnsi="Calibri" w:cs="Calibri"/>
          <w:sz w:val="20"/>
          <w:szCs w:val="20"/>
          <w:lang w:val="es-ES"/>
        </w:rPr>
      </w:pPr>
      <w:r w:rsidRPr="00F92DDE">
        <w:rPr>
          <w:rFonts w:ascii="Calibri" w:eastAsia="Calibri" w:hAnsi="Calibri" w:cs="Calibri"/>
          <w:sz w:val="20"/>
          <w:szCs w:val="20"/>
          <w:lang w:val="es-ES"/>
        </w:rPr>
        <w:t>Atendiendo a la enmienda aprobada para el proyecto el 6 de diciembre de 2018, APN redefinió su plan de entrenamiento y durante el primer semestre de 2019 se adelantarán entrenamientos en enlace comunitario con enfoque basado en evidencia, sistemas de gestión de información y Educación en el Riesgo de Minas, para el grupo de 20 personas que permanecen en el proyecto.</w:t>
      </w:r>
    </w:p>
    <w:p w14:paraId="741139E1" w14:textId="77777777" w:rsidR="00D56E68" w:rsidRPr="00F92DDE" w:rsidRDefault="00D56E68">
      <w:pPr>
        <w:jc w:val="both"/>
        <w:rPr>
          <w:rFonts w:ascii="Calibri" w:eastAsia="Calibri" w:hAnsi="Calibri" w:cs="Calibri"/>
          <w:sz w:val="20"/>
          <w:szCs w:val="20"/>
          <w:lang w:val="es-ES"/>
        </w:rPr>
      </w:pPr>
    </w:p>
    <w:p w14:paraId="53E65556" w14:textId="77777777" w:rsidR="00D56E68" w:rsidRPr="00F92DDE" w:rsidRDefault="00246D80">
      <w:pPr>
        <w:pBdr>
          <w:top w:val="nil"/>
          <w:left w:val="nil"/>
          <w:bottom w:val="nil"/>
          <w:right w:val="nil"/>
          <w:between w:val="nil"/>
        </w:pBdr>
        <w:spacing w:after="200"/>
        <w:jc w:val="both"/>
        <w:rPr>
          <w:rFonts w:ascii="Calibri" w:eastAsia="Calibri" w:hAnsi="Calibri" w:cs="Calibri"/>
          <w:b/>
          <w:color w:val="000000"/>
          <w:sz w:val="20"/>
          <w:szCs w:val="20"/>
          <w:lang w:val="es-ES"/>
        </w:rPr>
      </w:pPr>
      <w:r w:rsidRPr="00F92DDE">
        <w:rPr>
          <w:rFonts w:ascii="Calibri" w:eastAsia="Calibri" w:hAnsi="Calibri" w:cs="Calibri"/>
          <w:b/>
          <w:color w:val="000000"/>
          <w:sz w:val="20"/>
          <w:szCs w:val="20"/>
          <w:lang w:val="es-ES"/>
        </w:rPr>
        <w:t>Producto 4.2: Excombatientes certificados para ejecutar operaciones de desminado humanitario y/o acción contra minas</w:t>
      </w:r>
    </w:p>
    <w:p w14:paraId="4664B3F6" w14:textId="77777777" w:rsidR="00D56E68" w:rsidRPr="00F92DDE" w:rsidRDefault="00246D80">
      <w:pPr>
        <w:jc w:val="both"/>
        <w:rPr>
          <w:rFonts w:ascii="Calibri" w:eastAsia="Calibri" w:hAnsi="Calibri" w:cs="Calibri"/>
          <w:sz w:val="20"/>
          <w:szCs w:val="20"/>
          <w:lang w:val="es-ES"/>
        </w:rPr>
      </w:pPr>
      <w:r w:rsidRPr="00F92DDE">
        <w:rPr>
          <w:rFonts w:ascii="Calibri" w:eastAsia="Calibri" w:hAnsi="Calibri" w:cs="Calibri"/>
          <w:sz w:val="20"/>
          <w:szCs w:val="20"/>
          <w:lang w:val="es-ES"/>
        </w:rPr>
        <w:t>Como mencionado previamente, como parte de la propuesta técnica del proyecto se tiene previsto adelantar actividades para certificación del personal ex-combatiente en: ENT y Despeje, y Educación en el Riesgo de Minas (ERM). Una vez aprobado el componente de gestión de calidad, UNMAS adelantará las acciones pertinentes con el fin de garantizar la acreditación del personal para estas operaciones.</w:t>
      </w:r>
    </w:p>
    <w:p w14:paraId="2058B78A" w14:textId="77777777" w:rsidR="00D56E68" w:rsidRPr="00F92DDE" w:rsidRDefault="00D56E68">
      <w:pPr>
        <w:widowControl w:val="0"/>
        <w:jc w:val="both"/>
        <w:rPr>
          <w:rFonts w:ascii="Calibri" w:eastAsia="Calibri" w:hAnsi="Calibri" w:cs="Calibri"/>
          <w:sz w:val="20"/>
          <w:szCs w:val="20"/>
          <w:lang w:val="es-ES"/>
        </w:rPr>
      </w:pPr>
    </w:p>
    <w:p w14:paraId="0685F471" w14:textId="77777777" w:rsidR="00D56E68" w:rsidRPr="00F92DDE" w:rsidRDefault="00246D80">
      <w:pPr>
        <w:pBdr>
          <w:top w:val="nil"/>
          <w:left w:val="nil"/>
          <w:bottom w:val="nil"/>
          <w:right w:val="nil"/>
          <w:between w:val="nil"/>
        </w:pBdr>
        <w:spacing w:after="200"/>
        <w:jc w:val="both"/>
        <w:rPr>
          <w:rFonts w:ascii="Calibri" w:eastAsia="Calibri" w:hAnsi="Calibri" w:cs="Calibri"/>
          <w:b/>
          <w:color w:val="000000"/>
          <w:sz w:val="20"/>
          <w:szCs w:val="20"/>
          <w:lang w:val="es-ES"/>
        </w:rPr>
      </w:pPr>
      <w:r w:rsidRPr="00F92DDE">
        <w:rPr>
          <w:rFonts w:ascii="Calibri" w:eastAsia="Calibri" w:hAnsi="Calibri" w:cs="Calibri"/>
          <w:b/>
          <w:color w:val="000000"/>
          <w:sz w:val="20"/>
          <w:szCs w:val="20"/>
          <w:lang w:val="es-ES"/>
        </w:rPr>
        <w:t xml:space="preserve">Producto 4.3: Operaciones de desminado (ENT y despeje) y/o </w:t>
      </w:r>
      <w:r w:rsidRPr="00F92DDE">
        <w:rPr>
          <w:rFonts w:ascii="Calibri" w:eastAsia="Calibri" w:hAnsi="Calibri" w:cs="Calibri"/>
          <w:b/>
          <w:sz w:val="20"/>
          <w:szCs w:val="20"/>
          <w:lang w:val="es-ES"/>
        </w:rPr>
        <w:t xml:space="preserve">acción contra minas </w:t>
      </w:r>
      <w:r w:rsidRPr="00F92DDE">
        <w:rPr>
          <w:rFonts w:ascii="Calibri" w:eastAsia="Calibri" w:hAnsi="Calibri" w:cs="Calibri"/>
          <w:b/>
          <w:color w:val="000000"/>
          <w:sz w:val="20"/>
          <w:szCs w:val="20"/>
          <w:lang w:val="es-ES"/>
        </w:rPr>
        <w:t>implementad</w:t>
      </w:r>
      <w:r w:rsidR="007B3ABD" w:rsidRPr="00F92DDE">
        <w:rPr>
          <w:rFonts w:ascii="Calibri" w:eastAsia="Calibri" w:hAnsi="Calibri" w:cs="Calibri"/>
          <w:b/>
          <w:color w:val="000000"/>
          <w:sz w:val="20"/>
          <w:szCs w:val="20"/>
          <w:lang w:val="es-ES"/>
        </w:rPr>
        <w:t>a</w:t>
      </w:r>
      <w:r w:rsidRPr="00F92DDE">
        <w:rPr>
          <w:rFonts w:ascii="Calibri" w:eastAsia="Calibri" w:hAnsi="Calibri" w:cs="Calibri"/>
          <w:b/>
          <w:color w:val="000000"/>
          <w:sz w:val="20"/>
          <w:szCs w:val="20"/>
          <w:lang w:val="es-ES"/>
        </w:rPr>
        <w:t>s por APN con la contribución de excombatientes</w:t>
      </w:r>
    </w:p>
    <w:p w14:paraId="5BFF3537" w14:textId="77777777" w:rsidR="00D56E68" w:rsidRPr="00F92DDE" w:rsidRDefault="00246D80">
      <w:pPr>
        <w:jc w:val="both"/>
        <w:rPr>
          <w:rFonts w:ascii="Calibri" w:eastAsia="Calibri" w:hAnsi="Calibri" w:cs="Calibri"/>
          <w:color w:val="000000"/>
          <w:sz w:val="20"/>
          <w:szCs w:val="20"/>
          <w:lang w:val="es-ES"/>
        </w:rPr>
      </w:pPr>
      <w:r w:rsidRPr="00F92DDE">
        <w:rPr>
          <w:rFonts w:ascii="Calibri" w:eastAsia="Calibri" w:hAnsi="Calibri" w:cs="Calibri"/>
          <w:sz w:val="20"/>
          <w:szCs w:val="20"/>
          <w:lang w:val="es-ES"/>
        </w:rPr>
        <w:t>Al igual que en los casos de CCCM y Humanicemos DH, la implementación de las actividades de desminado humanitario depende de la acreditación del personal excombatiente. Sin embargo, UNMAS Colombia ha establecido un acuerdo para la enmienda del Acuerdo de Subsidio suscrito con APN, que permitirá el despliegue de personal en Operaciones de Educación en Riesgo durante el primer semestre de 2019.</w:t>
      </w:r>
    </w:p>
    <w:p w14:paraId="68A97896" w14:textId="77777777" w:rsidR="00D56E68" w:rsidRPr="00F92DDE" w:rsidRDefault="00D56E68">
      <w:pPr>
        <w:jc w:val="both"/>
        <w:rPr>
          <w:rFonts w:ascii="Calibri" w:eastAsia="Calibri" w:hAnsi="Calibri" w:cs="Calibri"/>
          <w:sz w:val="20"/>
          <w:szCs w:val="20"/>
          <w:lang w:val="es-ES"/>
        </w:rPr>
      </w:pPr>
    </w:p>
    <w:p w14:paraId="48840B20" w14:textId="77777777" w:rsidR="00D56E68" w:rsidRPr="00F92DDE" w:rsidRDefault="00246D80">
      <w:pPr>
        <w:numPr>
          <w:ilvl w:val="1"/>
          <w:numId w:val="1"/>
        </w:numPr>
        <w:ind w:left="360"/>
        <w:jc w:val="both"/>
        <w:rPr>
          <w:rFonts w:ascii="Calibri" w:eastAsia="Calibri" w:hAnsi="Calibri" w:cs="Calibri"/>
          <w:sz w:val="20"/>
          <w:szCs w:val="20"/>
          <w:lang w:val="es-ES"/>
        </w:rPr>
      </w:pPr>
      <w:r w:rsidRPr="00F92DDE">
        <w:rPr>
          <w:rFonts w:ascii="Calibri" w:eastAsia="Calibri" w:hAnsi="Calibri" w:cs="Calibri"/>
          <w:b/>
          <w:sz w:val="20"/>
          <w:szCs w:val="20"/>
          <w:u w:val="single"/>
          <w:lang w:val="es-ES"/>
        </w:rPr>
        <w:t xml:space="preserve">Resultado 5 : </w:t>
      </w:r>
      <w:r w:rsidRPr="00F92DDE">
        <w:rPr>
          <w:rFonts w:ascii="Calibri" w:eastAsia="Calibri" w:hAnsi="Calibri" w:cs="Calibri"/>
          <w:b/>
          <w:sz w:val="20"/>
          <w:szCs w:val="20"/>
          <w:lang w:val="es-ES"/>
        </w:rPr>
        <w:t>Evaluación operacional de los excombatientes en los equipos de desminado humanitario</w:t>
      </w:r>
      <w:r w:rsidRPr="00F92DDE">
        <w:rPr>
          <w:rFonts w:ascii="Calibri" w:eastAsia="Calibri" w:hAnsi="Calibri" w:cs="Calibri"/>
          <w:sz w:val="20"/>
          <w:szCs w:val="20"/>
          <w:lang w:val="es-ES"/>
        </w:rPr>
        <w:t xml:space="preserve"> </w:t>
      </w:r>
      <w:r w:rsidRPr="00F92DDE">
        <w:rPr>
          <w:rFonts w:ascii="Calibri" w:eastAsia="Calibri" w:hAnsi="Calibri" w:cs="Calibri"/>
          <w:b/>
          <w:sz w:val="20"/>
          <w:szCs w:val="20"/>
          <w:lang w:val="es-ES"/>
        </w:rPr>
        <w:t>y/o acción contra minas; control de calidad de los reportes de Estudios No Técnicos (ENT); aseguramiento y control de calidad in situ a las operaciones de desminado humanitario</w:t>
      </w:r>
      <w:r w:rsidRPr="00F92DDE">
        <w:rPr>
          <w:rFonts w:ascii="Calibri" w:eastAsia="Calibri" w:hAnsi="Calibri" w:cs="Calibri"/>
          <w:sz w:val="20"/>
          <w:szCs w:val="20"/>
          <w:lang w:val="es-ES"/>
        </w:rPr>
        <w:t xml:space="preserve"> </w:t>
      </w:r>
      <w:r w:rsidRPr="00F92DDE">
        <w:rPr>
          <w:rFonts w:ascii="Calibri" w:eastAsia="Calibri" w:hAnsi="Calibri" w:cs="Calibri"/>
          <w:b/>
          <w:sz w:val="20"/>
          <w:szCs w:val="20"/>
          <w:lang w:val="es-ES"/>
        </w:rPr>
        <w:t xml:space="preserve">y/o acción contra minas de las organizaciones Humanicemos DH, CCCM, y APN, conforme a los estándares nacionales de desminado humanitario y procedimientos operacionales aprobados, por parte de UNMAS Colombia en representación de Descontamina Colombia.  </w:t>
      </w:r>
    </w:p>
    <w:p w14:paraId="0CABB567" w14:textId="77777777" w:rsidR="00D56E68" w:rsidRPr="00F92DDE" w:rsidRDefault="00D56E68">
      <w:pPr>
        <w:jc w:val="both"/>
        <w:rPr>
          <w:rFonts w:ascii="Calibri" w:eastAsia="Calibri" w:hAnsi="Calibri" w:cs="Calibri"/>
          <w:b/>
          <w:sz w:val="20"/>
          <w:szCs w:val="20"/>
          <w:lang w:val="es-ES"/>
        </w:rPr>
      </w:pPr>
    </w:p>
    <w:p w14:paraId="325ADDAD" w14:textId="77777777" w:rsidR="00D56E68" w:rsidRPr="00F92DDE" w:rsidRDefault="00246D80">
      <w:pPr>
        <w:jc w:val="both"/>
        <w:rPr>
          <w:rFonts w:ascii="Calibri" w:eastAsia="Calibri" w:hAnsi="Calibri" w:cs="Calibri"/>
          <w:sz w:val="20"/>
          <w:szCs w:val="20"/>
          <w:lang w:val="es-ES"/>
        </w:rPr>
      </w:pPr>
      <w:r w:rsidRPr="00F92DDE">
        <w:rPr>
          <w:rFonts w:ascii="Calibri" w:eastAsia="Calibri" w:hAnsi="Calibri" w:cs="Calibri"/>
          <w:sz w:val="20"/>
          <w:szCs w:val="20"/>
          <w:lang w:val="es-ES"/>
        </w:rPr>
        <w:t xml:space="preserve">El Gobierno de Colombia ha solicitado a UNMAS Colombia considerar la posibilidad de realizar las labores de acreditación y gestión de calidad para la población en proceso de reincorporación, en representación de la Autoridad Nacional. Para este fin, se UNMAS Colombia se encuentra negociando con el gobierno nacional los términos del acuerdo de asistencia técnica que permitirá a UNMAS Colombia acreditar el personal entrenado por los diferentes operadores civiles en el marco del proyecto, y hacer control de calidad a las operaciones de ENT y desminado. </w:t>
      </w:r>
    </w:p>
    <w:p w14:paraId="62F70498" w14:textId="77777777" w:rsidR="00D56E68" w:rsidRPr="00F92DDE" w:rsidRDefault="00D56E68">
      <w:pPr>
        <w:jc w:val="both"/>
        <w:rPr>
          <w:rFonts w:ascii="Calibri" w:eastAsia="Calibri" w:hAnsi="Calibri" w:cs="Calibri"/>
          <w:sz w:val="20"/>
          <w:szCs w:val="20"/>
          <w:lang w:val="es-ES"/>
        </w:rPr>
      </w:pPr>
    </w:p>
    <w:p w14:paraId="397837C0" w14:textId="77777777" w:rsidR="00D56E68" w:rsidRPr="00F92DDE" w:rsidRDefault="00246D80">
      <w:pPr>
        <w:jc w:val="both"/>
        <w:rPr>
          <w:rFonts w:ascii="Calibri" w:eastAsia="Calibri" w:hAnsi="Calibri" w:cs="Calibri"/>
          <w:b/>
          <w:sz w:val="20"/>
          <w:szCs w:val="20"/>
          <w:lang w:val="es-ES"/>
        </w:rPr>
      </w:pPr>
      <w:r w:rsidRPr="00F92DDE">
        <w:rPr>
          <w:rFonts w:ascii="Calibri" w:eastAsia="Calibri" w:hAnsi="Calibri" w:cs="Calibri"/>
          <w:sz w:val="20"/>
          <w:szCs w:val="20"/>
          <w:lang w:val="es-ES"/>
        </w:rPr>
        <w:t xml:space="preserve">Inicialmente, se tenía previsto en el marco del proyecto que esta actividad fuera desarrollada por la Organización de Estados Americanos (OEA), </w:t>
      </w:r>
      <w:r w:rsidR="00223434" w:rsidRPr="00F92DDE">
        <w:rPr>
          <w:rFonts w:ascii="Calibri" w:eastAsia="Calibri" w:hAnsi="Calibri" w:cs="Calibri"/>
          <w:sz w:val="20"/>
          <w:szCs w:val="20"/>
          <w:lang w:val="es-ES"/>
        </w:rPr>
        <w:t xml:space="preserve">la </w:t>
      </w:r>
      <w:r w:rsidRPr="00F92DDE">
        <w:rPr>
          <w:rFonts w:ascii="Calibri" w:eastAsia="Calibri" w:hAnsi="Calibri" w:cs="Calibri"/>
          <w:sz w:val="20"/>
          <w:szCs w:val="20"/>
          <w:lang w:val="es-ES"/>
        </w:rPr>
        <w:t xml:space="preserve">entidad que tiene el mandato </w:t>
      </w:r>
      <w:r w:rsidR="00223434" w:rsidRPr="00F92DDE">
        <w:rPr>
          <w:rFonts w:ascii="Calibri" w:eastAsia="Calibri" w:hAnsi="Calibri" w:cs="Calibri"/>
          <w:sz w:val="20"/>
          <w:szCs w:val="20"/>
          <w:lang w:val="es-ES"/>
        </w:rPr>
        <w:t xml:space="preserve">en Colombia </w:t>
      </w:r>
      <w:r w:rsidRPr="00F92DDE">
        <w:rPr>
          <w:rFonts w:ascii="Calibri" w:eastAsia="Calibri" w:hAnsi="Calibri" w:cs="Calibri"/>
          <w:sz w:val="20"/>
          <w:szCs w:val="20"/>
          <w:lang w:val="es-ES"/>
        </w:rPr>
        <w:t xml:space="preserve">para </w:t>
      </w:r>
      <w:r w:rsidR="00223434" w:rsidRPr="00F92DDE">
        <w:rPr>
          <w:rFonts w:ascii="Calibri" w:eastAsia="Calibri" w:hAnsi="Calibri" w:cs="Calibri"/>
          <w:sz w:val="20"/>
          <w:szCs w:val="20"/>
          <w:lang w:val="es-ES"/>
        </w:rPr>
        <w:t xml:space="preserve">la </w:t>
      </w:r>
      <w:r w:rsidRPr="00F92DDE">
        <w:rPr>
          <w:rFonts w:ascii="Calibri" w:eastAsia="Calibri" w:hAnsi="Calibri" w:cs="Calibri"/>
          <w:sz w:val="20"/>
          <w:szCs w:val="20"/>
          <w:lang w:val="es-ES"/>
        </w:rPr>
        <w:t xml:space="preserve">implementación del componente de monitoreo externo de gestión de calidad en representación de la Autoridad Nacional. No obstante, </w:t>
      </w:r>
      <w:r w:rsidR="00223434" w:rsidRPr="00F92DDE">
        <w:rPr>
          <w:rFonts w:ascii="Calibri" w:eastAsia="Calibri" w:hAnsi="Calibri" w:cs="Calibri"/>
          <w:sz w:val="20"/>
          <w:szCs w:val="20"/>
          <w:lang w:val="es-ES"/>
        </w:rPr>
        <w:t>el 6 de diciembre del 2018, el Gobierno de Colombia anunció que este componente será asignado a UNMAS Colombia, y el adelantamiento del proceso está previsto durante la primera mitad del 2019.</w:t>
      </w:r>
    </w:p>
    <w:p w14:paraId="53FF963E" w14:textId="77777777" w:rsidR="00D56E68" w:rsidRPr="00F92DDE" w:rsidRDefault="00D56E68">
      <w:pPr>
        <w:jc w:val="both"/>
        <w:rPr>
          <w:rFonts w:ascii="Calibri" w:eastAsia="Calibri" w:hAnsi="Calibri" w:cs="Calibri"/>
          <w:b/>
          <w:sz w:val="20"/>
          <w:szCs w:val="20"/>
          <w:u w:val="single"/>
          <w:lang w:val="es-ES"/>
        </w:rPr>
      </w:pPr>
    </w:p>
    <w:p w14:paraId="0F33AC08" w14:textId="77777777" w:rsidR="00D56E68" w:rsidRPr="00F92DDE" w:rsidRDefault="00246D80">
      <w:pPr>
        <w:jc w:val="both"/>
        <w:rPr>
          <w:rFonts w:ascii="Calibri" w:eastAsia="Calibri" w:hAnsi="Calibri" w:cs="Calibri"/>
          <w:b/>
          <w:sz w:val="20"/>
          <w:szCs w:val="20"/>
          <w:lang w:val="es-ES"/>
        </w:rPr>
      </w:pPr>
      <w:r w:rsidRPr="00F92DDE">
        <w:rPr>
          <w:rFonts w:ascii="Calibri" w:eastAsia="Calibri" w:hAnsi="Calibri" w:cs="Calibri"/>
          <w:b/>
          <w:sz w:val="20"/>
          <w:szCs w:val="20"/>
          <w:u w:val="single"/>
          <w:lang w:val="es-ES"/>
        </w:rPr>
        <w:t>Producto 5.1:</w:t>
      </w:r>
      <w:r w:rsidRPr="00F92DDE">
        <w:rPr>
          <w:rFonts w:ascii="Calibri" w:eastAsia="Calibri" w:hAnsi="Calibri" w:cs="Calibri"/>
          <w:b/>
          <w:sz w:val="20"/>
          <w:szCs w:val="20"/>
          <w:lang w:val="es-ES"/>
        </w:rPr>
        <w:t xml:space="preserve"> Evaluación inicial, y periódica de los excombatientes, según la necesidad, de Humanicemos DH para efectos de acreditación.</w:t>
      </w:r>
    </w:p>
    <w:p w14:paraId="4C5B6AC6" w14:textId="77777777" w:rsidR="00D56E68" w:rsidRPr="00F92DDE" w:rsidRDefault="00D56E68">
      <w:pPr>
        <w:jc w:val="both"/>
        <w:rPr>
          <w:rFonts w:ascii="Calibri" w:eastAsia="Calibri" w:hAnsi="Calibri" w:cs="Calibri"/>
          <w:b/>
          <w:sz w:val="20"/>
          <w:szCs w:val="20"/>
          <w:lang w:val="es-ES"/>
        </w:rPr>
      </w:pPr>
    </w:p>
    <w:p w14:paraId="6A1C0CC9" w14:textId="77777777" w:rsidR="00D56E68" w:rsidRPr="00F92DDE" w:rsidRDefault="00246D80">
      <w:pPr>
        <w:jc w:val="both"/>
        <w:rPr>
          <w:rFonts w:ascii="Calibri" w:eastAsia="Calibri" w:hAnsi="Calibri" w:cs="Calibri"/>
          <w:sz w:val="20"/>
          <w:szCs w:val="20"/>
          <w:lang w:val="es-ES"/>
        </w:rPr>
      </w:pPr>
      <w:r w:rsidRPr="00F92DDE">
        <w:rPr>
          <w:rFonts w:ascii="Calibri" w:eastAsia="Calibri" w:hAnsi="Calibri" w:cs="Calibri"/>
          <w:sz w:val="20"/>
          <w:szCs w:val="20"/>
          <w:lang w:val="es-ES"/>
        </w:rPr>
        <w:t>No hay avances que reportar. Esto está sujeto a la firma del Acuerdo Técnico entre UNMAS y el Gobierno Nacional que viabilice la gestión de calidad de los entrenamientos realizados, la acreditación del personal ex-combatiente, y el proceso de gestión de calidad como tal a las operaciones de desminado humanitario que serán realizadas con la contribución del personal de Humanicemos DH a través de los diferentes socios implementadores.</w:t>
      </w:r>
    </w:p>
    <w:p w14:paraId="51237993" w14:textId="77777777" w:rsidR="00D56E68" w:rsidRPr="00F92DDE" w:rsidRDefault="00246D80">
      <w:pPr>
        <w:widowControl w:val="0"/>
        <w:pBdr>
          <w:top w:val="nil"/>
          <w:left w:val="nil"/>
          <w:bottom w:val="nil"/>
          <w:right w:val="nil"/>
          <w:between w:val="nil"/>
        </w:pBdr>
        <w:spacing w:line="276" w:lineRule="auto"/>
        <w:rPr>
          <w:lang w:val="es-ES"/>
        </w:rPr>
      </w:pPr>
      <w:r w:rsidRPr="00F92DDE">
        <w:rPr>
          <w:lang w:val="es-ES"/>
        </w:rPr>
        <w:br w:type="page"/>
      </w:r>
    </w:p>
    <w:p w14:paraId="58FBCE39" w14:textId="77777777" w:rsidR="00D56E68" w:rsidRPr="00F92DDE" w:rsidRDefault="00D56E68">
      <w:pPr>
        <w:widowControl w:val="0"/>
        <w:pBdr>
          <w:top w:val="nil"/>
          <w:left w:val="nil"/>
          <w:bottom w:val="nil"/>
          <w:right w:val="nil"/>
          <w:between w:val="nil"/>
        </w:pBdr>
        <w:spacing w:line="276" w:lineRule="auto"/>
        <w:rPr>
          <w:lang w:val="es-ES"/>
        </w:rPr>
      </w:pPr>
    </w:p>
    <w:p w14:paraId="4F234808" w14:textId="77777777" w:rsidR="00D56E68" w:rsidRPr="00F92DDE" w:rsidRDefault="00D56E68">
      <w:pPr>
        <w:widowControl w:val="0"/>
        <w:pBdr>
          <w:top w:val="nil"/>
          <w:left w:val="nil"/>
          <w:bottom w:val="nil"/>
          <w:right w:val="nil"/>
          <w:between w:val="nil"/>
        </w:pBdr>
        <w:spacing w:line="276" w:lineRule="auto"/>
        <w:rPr>
          <w:lang w:val="es-ES"/>
        </w:rPr>
      </w:pPr>
    </w:p>
    <w:p w14:paraId="178F4741" w14:textId="77777777" w:rsidR="00D56E68" w:rsidRPr="00F92DDE" w:rsidRDefault="00D56E68">
      <w:pPr>
        <w:widowControl w:val="0"/>
        <w:pBdr>
          <w:top w:val="nil"/>
          <w:left w:val="nil"/>
          <w:bottom w:val="nil"/>
          <w:right w:val="nil"/>
          <w:between w:val="nil"/>
        </w:pBdr>
        <w:spacing w:line="276" w:lineRule="auto"/>
        <w:rPr>
          <w:lang w:val="es-ES"/>
        </w:rPr>
      </w:pPr>
    </w:p>
    <w:p w14:paraId="6EAD551D" w14:textId="77777777" w:rsidR="00D56E68" w:rsidRPr="00F92DDE" w:rsidRDefault="00246D80">
      <w:pPr>
        <w:numPr>
          <w:ilvl w:val="0"/>
          <w:numId w:val="1"/>
        </w:numPr>
        <w:pBdr>
          <w:top w:val="nil"/>
          <w:left w:val="nil"/>
          <w:bottom w:val="nil"/>
          <w:right w:val="nil"/>
          <w:between w:val="nil"/>
        </w:pBdr>
        <w:jc w:val="both"/>
        <w:rPr>
          <w:rFonts w:ascii="Calibri" w:eastAsia="Calibri" w:hAnsi="Calibri" w:cs="Calibri"/>
          <w:b/>
          <w:color w:val="000000"/>
          <w:sz w:val="20"/>
          <w:szCs w:val="20"/>
          <w:lang w:val="es-ES"/>
        </w:rPr>
      </w:pPr>
      <w:r w:rsidRPr="00F92DDE">
        <w:rPr>
          <w:rFonts w:ascii="Calibri" w:eastAsia="Calibri" w:hAnsi="Calibri" w:cs="Calibri"/>
          <w:b/>
          <w:color w:val="000000"/>
          <w:sz w:val="20"/>
          <w:szCs w:val="20"/>
          <w:lang w:val="es-ES"/>
        </w:rPr>
        <w:t>Evaluación, Mejores Prácticas y lecciones aprendidas</w:t>
      </w:r>
    </w:p>
    <w:p w14:paraId="0AA724D6" w14:textId="77777777" w:rsidR="00D56E68" w:rsidRPr="00F92DDE" w:rsidRDefault="00D56E68">
      <w:pPr>
        <w:pBdr>
          <w:top w:val="nil"/>
          <w:left w:val="nil"/>
          <w:bottom w:val="nil"/>
          <w:right w:val="nil"/>
          <w:between w:val="nil"/>
        </w:pBdr>
        <w:ind w:left="720"/>
        <w:jc w:val="both"/>
        <w:rPr>
          <w:rFonts w:ascii="Calibri" w:eastAsia="Calibri" w:hAnsi="Calibri" w:cs="Calibri"/>
          <w:color w:val="000000"/>
          <w:sz w:val="20"/>
          <w:szCs w:val="20"/>
          <w:lang w:val="es-ES"/>
        </w:rPr>
      </w:pPr>
    </w:p>
    <w:p w14:paraId="493CDD6A" w14:textId="77777777" w:rsidR="00D56E68" w:rsidRPr="00F92DDE" w:rsidRDefault="00246D80">
      <w:pPr>
        <w:pBdr>
          <w:top w:val="nil"/>
          <w:left w:val="nil"/>
          <w:bottom w:val="nil"/>
          <w:right w:val="nil"/>
          <w:between w:val="nil"/>
        </w:pBdr>
        <w:ind w:left="720"/>
        <w:jc w:val="both"/>
        <w:rPr>
          <w:rFonts w:ascii="Calibri" w:eastAsia="Calibri" w:hAnsi="Calibri" w:cs="Calibri"/>
          <w:b/>
          <w:color w:val="000000"/>
          <w:sz w:val="20"/>
          <w:szCs w:val="20"/>
          <w:lang w:val="es-ES"/>
        </w:rPr>
      </w:pPr>
      <w:r w:rsidRPr="00F92DDE">
        <w:rPr>
          <w:rFonts w:ascii="Calibri" w:eastAsia="Calibri" w:hAnsi="Calibri" w:cs="Calibri"/>
          <w:b/>
          <w:color w:val="000000"/>
          <w:sz w:val="20"/>
          <w:szCs w:val="20"/>
          <w:lang w:val="es-ES"/>
        </w:rPr>
        <w:t>Evaluación</w:t>
      </w:r>
    </w:p>
    <w:p w14:paraId="3F0703C6" w14:textId="77777777" w:rsidR="00D56E68" w:rsidRPr="00F92DDE" w:rsidRDefault="00D56E68">
      <w:pPr>
        <w:pBdr>
          <w:top w:val="nil"/>
          <w:left w:val="nil"/>
          <w:bottom w:val="nil"/>
          <w:right w:val="nil"/>
          <w:between w:val="nil"/>
        </w:pBdr>
        <w:ind w:left="720"/>
        <w:jc w:val="both"/>
        <w:rPr>
          <w:rFonts w:ascii="Calibri" w:eastAsia="Calibri" w:hAnsi="Calibri" w:cs="Calibri"/>
          <w:color w:val="000000"/>
          <w:sz w:val="20"/>
          <w:szCs w:val="20"/>
          <w:lang w:val="es-ES"/>
        </w:rPr>
      </w:pPr>
    </w:p>
    <w:p w14:paraId="0B289BB9" w14:textId="77777777" w:rsidR="00D56E68" w:rsidRPr="00F92DDE" w:rsidRDefault="00246D80">
      <w:pPr>
        <w:numPr>
          <w:ilvl w:val="0"/>
          <w:numId w:val="7"/>
        </w:numPr>
        <w:pBdr>
          <w:top w:val="nil"/>
          <w:left w:val="nil"/>
          <w:bottom w:val="nil"/>
          <w:right w:val="nil"/>
          <w:between w:val="nil"/>
        </w:pBdr>
        <w:jc w:val="both"/>
        <w:rPr>
          <w:color w:val="000000"/>
          <w:sz w:val="20"/>
          <w:szCs w:val="20"/>
          <w:lang w:val="es-ES"/>
        </w:rPr>
      </w:pPr>
      <w:r w:rsidRPr="00F92DDE">
        <w:rPr>
          <w:rFonts w:ascii="Calibri" w:eastAsia="Calibri" w:hAnsi="Calibri" w:cs="Calibri"/>
          <w:color w:val="000000"/>
          <w:sz w:val="20"/>
          <w:szCs w:val="20"/>
          <w:lang w:val="es-ES"/>
        </w:rPr>
        <w:t xml:space="preserve">Las evaluaciones de línea de base incluyen: </w:t>
      </w:r>
    </w:p>
    <w:p w14:paraId="2FEAC50D" w14:textId="77777777" w:rsidR="00D56E68" w:rsidRPr="00F92DDE" w:rsidRDefault="00246D80">
      <w:pPr>
        <w:numPr>
          <w:ilvl w:val="1"/>
          <w:numId w:val="7"/>
        </w:numPr>
        <w:pBdr>
          <w:top w:val="nil"/>
          <w:left w:val="nil"/>
          <w:bottom w:val="nil"/>
          <w:right w:val="nil"/>
          <w:between w:val="nil"/>
        </w:pBdr>
        <w:jc w:val="both"/>
        <w:rPr>
          <w:color w:val="000000"/>
          <w:sz w:val="20"/>
          <w:szCs w:val="20"/>
          <w:lang w:val="es-ES"/>
        </w:rPr>
      </w:pPr>
      <w:r w:rsidRPr="00F92DDE">
        <w:rPr>
          <w:rFonts w:ascii="Calibri" w:eastAsia="Calibri" w:hAnsi="Calibri" w:cs="Calibri"/>
          <w:color w:val="000000"/>
          <w:sz w:val="20"/>
          <w:szCs w:val="20"/>
          <w:lang w:val="es-ES"/>
        </w:rPr>
        <w:t>En febrero del 2018, se hizo una</w:t>
      </w:r>
      <w:r w:rsidR="005737B4" w:rsidRPr="00F92DDE">
        <w:rPr>
          <w:rFonts w:ascii="Calibri" w:eastAsia="Calibri" w:hAnsi="Calibri" w:cs="Calibri"/>
          <w:color w:val="000000"/>
          <w:sz w:val="20"/>
          <w:szCs w:val="20"/>
          <w:lang w:val="es-ES"/>
        </w:rPr>
        <w:t xml:space="preserve"> e</w:t>
      </w:r>
      <w:r w:rsidRPr="00F92DDE">
        <w:rPr>
          <w:rFonts w:ascii="Calibri" w:eastAsia="Calibri" w:hAnsi="Calibri" w:cs="Calibri"/>
          <w:color w:val="000000"/>
          <w:sz w:val="20"/>
          <w:szCs w:val="20"/>
          <w:lang w:val="es-ES"/>
        </w:rPr>
        <w:t xml:space="preserve">valuación </w:t>
      </w:r>
      <w:r w:rsidR="00FB541D" w:rsidRPr="00F92DDE">
        <w:rPr>
          <w:rFonts w:ascii="Calibri" w:eastAsia="Calibri" w:hAnsi="Calibri" w:cs="Calibri"/>
          <w:color w:val="000000"/>
          <w:sz w:val="20"/>
          <w:szCs w:val="20"/>
          <w:lang w:val="es-ES"/>
        </w:rPr>
        <w:t xml:space="preserve">de capacidad </w:t>
      </w:r>
      <w:r w:rsidR="00F92DDE" w:rsidRPr="00F92DDE">
        <w:rPr>
          <w:rFonts w:ascii="Calibri" w:eastAsia="Calibri" w:hAnsi="Calibri" w:cs="Calibri"/>
          <w:color w:val="000000"/>
          <w:sz w:val="20"/>
          <w:szCs w:val="20"/>
          <w:lang w:val="es-ES"/>
        </w:rPr>
        <w:t>organizacional</w:t>
      </w:r>
      <w:r w:rsidR="00FB541D" w:rsidRPr="00F92DDE">
        <w:rPr>
          <w:rFonts w:ascii="Calibri" w:eastAsia="Calibri" w:hAnsi="Calibri" w:cs="Calibri"/>
          <w:color w:val="000000"/>
          <w:sz w:val="20"/>
          <w:szCs w:val="20"/>
          <w:lang w:val="es-ES"/>
        </w:rPr>
        <w:t xml:space="preserve"> para el </w:t>
      </w:r>
      <w:r w:rsidR="00FB541D" w:rsidRPr="00ED2649">
        <w:rPr>
          <w:rFonts w:ascii="Calibri" w:eastAsia="Calibri" w:hAnsi="Calibri" w:cs="Calibri"/>
          <w:i/>
          <w:color w:val="000000"/>
          <w:sz w:val="20"/>
          <w:szCs w:val="20"/>
          <w:lang w:val="es-ES"/>
        </w:rPr>
        <w:t>Harmonized Approach to Cash Transfers</w:t>
      </w:r>
      <w:r w:rsidR="00FB541D" w:rsidRPr="00F92DDE">
        <w:rPr>
          <w:rFonts w:ascii="Calibri" w:eastAsia="Calibri" w:hAnsi="Calibri" w:cs="Calibri"/>
          <w:color w:val="000000"/>
          <w:sz w:val="20"/>
          <w:szCs w:val="20"/>
          <w:lang w:val="es-ES"/>
        </w:rPr>
        <w:t xml:space="preserve"> (HACT) de Naciones Unidas </w:t>
      </w:r>
      <w:r w:rsidRPr="00F92DDE">
        <w:rPr>
          <w:rFonts w:ascii="Calibri" w:eastAsia="Calibri" w:hAnsi="Calibri" w:cs="Calibri"/>
          <w:color w:val="000000"/>
          <w:sz w:val="20"/>
          <w:szCs w:val="20"/>
          <w:lang w:val="es-ES"/>
        </w:rPr>
        <w:t>– marzo 2018;</w:t>
      </w:r>
    </w:p>
    <w:p w14:paraId="5C964A14" w14:textId="77777777" w:rsidR="00D56E68" w:rsidRPr="00F92DDE" w:rsidRDefault="00246D80">
      <w:pPr>
        <w:numPr>
          <w:ilvl w:val="1"/>
          <w:numId w:val="7"/>
        </w:numPr>
        <w:pBdr>
          <w:top w:val="nil"/>
          <w:left w:val="nil"/>
          <w:bottom w:val="nil"/>
          <w:right w:val="nil"/>
          <w:between w:val="nil"/>
        </w:pBdr>
        <w:jc w:val="both"/>
        <w:rPr>
          <w:color w:val="000000"/>
          <w:sz w:val="20"/>
          <w:szCs w:val="20"/>
          <w:lang w:val="es-ES"/>
        </w:rPr>
      </w:pPr>
      <w:r w:rsidRPr="00F92DDE">
        <w:rPr>
          <w:rFonts w:ascii="Calibri" w:eastAsia="Calibri" w:hAnsi="Calibri" w:cs="Calibri"/>
          <w:color w:val="000000"/>
          <w:sz w:val="20"/>
          <w:szCs w:val="20"/>
          <w:lang w:val="es-ES"/>
        </w:rPr>
        <w:t>Diagnostico organizacional – julio 2018;</w:t>
      </w:r>
    </w:p>
    <w:p w14:paraId="0CA4D09D" w14:textId="77777777" w:rsidR="00D56E68" w:rsidRPr="00F92DDE" w:rsidRDefault="00246D80">
      <w:pPr>
        <w:numPr>
          <w:ilvl w:val="1"/>
          <w:numId w:val="7"/>
        </w:numPr>
        <w:pBdr>
          <w:top w:val="nil"/>
          <w:left w:val="nil"/>
          <w:bottom w:val="nil"/>
          <w:right w:val="nil"/>
          <w:between w:val="nil"/>
        </w:pBdr>
        <w:jc w:val="both"/>
        <w:rPr>
          <w:color w:val="000000"/>
          <w:sz w:val="20"/>
          <w:szCs w:val="20"/>
          <w:lang w:val="es-ES"/>
        </w:rPr>
      </w:pPr>
      <w:r w:rsidRPr="00F92DDE">
        <w:rPr>
          <w:rFonts w:ascii="Calibri" w:eastAsia="Calibri" w:hAnsi="Calibri" w:cs="Calibri"/>
          <w:color w:val="000000"/>
          <w:sz w:val="20"/>
          <w:szCs w:val="20"/>
          <w:lang w:val="es-ES"/>
        </w:rPr>
        <w:t xml:space="preserve">Evaluación sobre la implementación de los procedimientos, procesos, y manuales desarrollados </w:t>
      </w:r>
      <w:r w:rsidR="005737B4" w:rsidRPr="00F92DDE">
        <w:rPr>
          <w:rFonts w:ascii="Calibri" w:eastAsia="Calibri" w:hAnsi="Calibri" w:cs="Calibri"/>
          <w:color w:val="000000"/>
          <w:sz w:val="20"/>
          <w:szCs w:val="20"/>
          <w:lang w:val="es-ES"/>
        </w:rPr>
        <w:t>– febrero 2019.</w:t>
      </w:r>
    </w:p>
    <w:p w14:paraId="29E3C75E" w14:textId="77777777" w:rsidR="00D56E68" w:rsidRPr="00F92DDE" w:rsidRDefault="00D56E68">
      <w:pPr>
        <w:pBdr>
          <w:top w:val="nil"/>
          <w:left w:val="nil"/>
          <w:bottom w:val="nil"/>
          <w:right w:val="nil"/>
          <w:between w:val="nil"/>
        </w:pBdr>
        <w:jc w:val="both"/>
        <w:rPr>
          <w:color w:val="000000"/>
          <w:sz w:val="20"/>
          <w:szCs w:val="20"/>
          <w:lang w:val="es-ES"/>
        </w:rPr>
      </w:pPr>
    </w:p>
    <w:p w14:paraId="22641AB2" w14:textId="77777777" w:rsidR="00D56E68" w:rsidRPr="00F92DDE" w:rsidRDefault="00246D80">
      <w:pPr>
        <w:numPr>
          <w:ilvl w:val="0"/>
          <w:numId w:val="7"/>
        </w:numPr>
        <w:pBdr>
          <w:top w:val="nil"/>
          <w:left w:val="nil"/>
          <w:bottom w:val="nil"/>
          <w:right w:val="nil"/>
          <w:between w:val="nil"/>
        </w:pBdr>
        <w:jc w:val="both"/>
        <w:rPr>
          <w:color w:val="000000"/>
          <w:sz w:val="20"/>
          <w:szCs w:val="20"/>
          <w:lang w:val="es-ES"/>
        </w:rPr>
      </w:pPr>
      <w:r w:rsidRPr="00F92DDE">
        <w:rPr>
          <w:rFonts w:ascii="Calibri" w:eastAsia="Calibri" w:hAnsi="Calibri" w:cs="Calibri"/>
          <w:color w:val="000000"/>
          <w:sz w:val="20"/>
          <w:szCs w:val="20"/>
          <w:lang w:val="es-ES"/>
        </w:rPr>
        <w:t>El proyecto hará las evaluaciones finales de resultados durante el último trimestre del proyecto.</w:t>
      </w:r>
    </w:p>
    <w:p w14:paraId="7560E552" w14:textId="77777777" w:rsidR="00D56E68" w:rsidRPr="00F92DDE" w:rsidRDefault="00D56E68">
      <w:pPr>
        <w:pBdr>
          <w:top w:val="nil"/>
          <w:left w:val="nil"/>
          <w:bottom w:val="nil"/>
          <w:right w:val="nil"/>
          <w:between w:val="nil"/>
        </w:pBdr>
        <w:ind w:left="720"/>
        <w:jc w:val="both"/>
        <w:rPr>
          <w:color w:val="000000"/>
          <w:sz w:val="20"/>
          <w:szCs w:val="20"/>
          <w:lang w:val="es-ES"/>
        </w:rPr>
      </w:pPr>
    </w:p>
    <w:p w14:paraId="214A5FA5" w14:textId="77777777" w:rsidR="00D56E68" w:rsidRPr="00F92DDE" w:rsidRDefault="00246D80">
      <w:pPr>
        <w:pBdr>
          <w:top w:val="nil"/>
          <w:left w:val="nil"/>
          <w:bottom w:val="nil"/>
          <w:right w:val="nil"/>
          <w:between w:val="nil"/>
        </w:pBdr>
        <w:ind w:left="720"/>
        <w:jc w:val="both"/>
        <w:rPr>
          <w:rFonts w:ascii="Calibri" w:eastAsia="Calibri" w:hAnsi="Calibri" w:cs="Calibri"/>
          <w:b/>
          <w:color w:val="000000"/>
          <w:sz w:val="20"/>
          <w:szCs w:val="20"/>
          <w:lang w:val="es-ES"/>
        </w:rPr>
      </w:pPr>
      <w:r w:rsidRPr="00F92DDE">
        <w:rPr>
          <w:rFonts w:ascii="Calibri" w:eastAsia="Calibri" w:hAnsi="Calibri" w:cs="Calibri"/>
          <w:b/>
          <w:color w:val="000000"/>
          <w:sz w:val="20"/>
          <w:szCs w:val="20"/>
          <w:lang w:val="es-ES"/>
        </w:rPr>
        <w:t>Retos</w:t>
      </w:r>
    </w:p>
    <w:p w14:paraId="3D44034D" w14:textId="77777777" w:rsidR="00D56E68" w:rsidRPr="00F92DDE" w:rsidRDefault="00D56E68">
      <w:pPr>
        <w:pBdr>
          <w:top w:val="nil"/>
          <w:left w:val="nil"/>
          <w:bottom w:val="nil"/>
          <w:right w:val="nil"/>
          <w:between w:val="nil"/>
        </w:pBdr>
        <w:ind w:left="720"/>
        <w:jc w:val="both"/>
        <w:rPr>
          <w:color w:val="000000"/>
          <w:sz w:val="20"/>
          <w:szCs w:val="20"/>
          <w:lang w:val="es-ES"/>
        </w:rPr>
      </w:pPr>
    </w:p>
    <w:p w14:paraId="753F69F3" w14:textId="77777777" w:rsidR="00D56E68" w:rsidRPr="00F92DDE" w:rsidRDefault="00246D80">
      <w:pPr>
        <w:numPr>
          <w:ilvl w:val="0"/>
          <w:numId w:val="7"/>
        </w:numPr>
        <w:pBdr>
          <w:top w:val="nil"/>
          <w:left w:val="nil"/>
          <w:bottom w:val="nil"/>
          <w:right w:val="nil"/>
          <w:between w:val="nil"/>
        </w:pBdr>
        <w:jc w:val="both"/>
        <w:rPr>
          <w:color w:val="000000"/>
          <w:sz w:val="20"/>
          <w:szCs w:val="20"/>
          <w:lang w:val="es-ES"/>
        </w:rPr>
      </w:pPr>
      <w:r w:rsidRPr="00F92DDE">
        <w:rPr>
          <w:rFonts w:ascii="Calibri" w:eastAsia="Calibri" w:hAnsi="Calibri" w:cs="Calibri"/>
          <w:b/>
          <w:color w:val="000000"/>
          <w:sz w:val="20"/>
          <w:szCs w:val="20"/>
          <w:lang w:val="es-ES"/>
        </w:rPr>
        <w:t xml:space="preserve">Gestión de </w:t>
      </w:r>
      <w:r w:rsidR="00D3480B" w:rsidRPr="00F92DDE">
        <w:rPr>
          <w:rFonts w:ascii="Calibri" w:eastAsia="Calibri" w:hAnsi="Calibri" w:cs="Calibri"/>
          <w:b/>
          <w:color w:val="000000"/>
          <w:sz w:val="20"/>
          <w:szCs w:val="20"/>
          <w:lang w:val="es-ES"/>
        </w:rPr>
        <w:t>c</w:t>
      </w:r>
      <w:r w:rsidRPr="00F92DDE">
        <w:rPr>
          <w:rFonts w:ascii="Calibri" w:eastAsia="Calibri" w:hAnsi="Calibri" w:cs="Calibri"/>
          <w:b/>
          <w:color w:val="000000"/>
          <w:sz w:val="20"/>
          <w:szCs w:val="20"/>
          <w:lang w:val="es-ES"/>
        </w:rPr>
        <w:t xml:space="preserve">alidad </w:t>
      </w:r>
      <w:r w:rsidR="00D3480B" w:rsidRPr="00F92DDE">
        <w:rPr>
          <w:rFonts w:ascii="Calibri" w:eastAsia="Calibri" w:hAnsi="Calibri" w:cs="Calibri"/>
          <w:b/>
          <w:color w:val="000000"/>
          <w:sz w:val="20"/>
          <w:szCs w:val="20"/>
          <w:lang w:val="es-ES"/>
        </w:rPr>
        <w:t>e</w:t>
      </w:r>
      <w:r w:rsidRPr="00F92DDE">
        <w:rPr>
          <w:rFonts w:ascii="Calibri" w:eastAsia="Calibri" w:hAnsi="Calibri" w:cs="Calibri"/>
          <w:b/>
          <w:color w:val="000000"/>
          <w:sz w:val="20"/>
          <w:szCs w:val="20"/>
          <w:lang w:val="es-ES"/>
        </w:rPr>
        <w:t>xterna:</w:t>
      </w:r>
      <w:r w:rsidRPr="00F92DDE">
        <w:rPr>
          <w:rFonts w:ascii="Calibri" w:eastAsia="Calibri" w:hAnsi="Calibri" w:cs="Calibri"/>
          <w:color w:val="000000"/>
          <w:sz w:val="20"/>
          <w:szCs w:val="20"/>
          <w:lang w:val="es-ES"/>
        </w:rPr>
        <w:t xml:space="preserve"> El principal reto en la implementación del proyecto ha estado asociado al tema de la acreditación del personal en proceso de reincorporación</w:t>
      </w:r>
      <w:r w:rsidR="00163702" w:rsidRPr="00F92DDE">
        <w:rPr>
          <w:rFonts w:ascii="Calibri" w:eastAsia="Calibri" w:hAnsi="Calibri" w:cs="Calibri"/>
          <w:color w:val="000000"/>
          <w:sz w:val="20"/>
          <w:szCs w:val="20"/>
          <w:lang w:val="es-ES"/>
        </w:rPr>
        <w:t>. I</w:t>
      </w:r>
      <w:r w:rsidRPr="00F92DDE">
        <w:rPr>
          <w:rFonts w:ascii="Calibri" w:eastAsia="Calibri" w:hAnsi="Calibri" w:cs="Calibri"/>
          <w:color w:val="000000"/>
          <w:sz w:val="20"/>
          <w:szCs w:val="20"/>
          <w:lang w:val="es-ES"/>
        </w:rPr>
        <w:t>nicialmente</w:t>
      </w:r>
      <w:r w:rsidR="00163702" w:rsidRPr="00F92DDE">
        <w:rPr>
          <w:rFonts w:ascii="Calibri" w:eastAsia="Calibri" w:hAnsi="Calibri" w:cs="Calibri"/>
          <w:color w:val="000000"/>
          <w:sz w:val="20"/>
          <w:szCs w:val="20"/>
          <w:lang w:val="es-ES"/>
        </w:rPr>
        <w:t>, este papel</w:t>
      </w:r>
      <w:r w:rsidRPr="00F92DDE">
        <w:rPr>
          <w:rFonts w:ascii="Calibri" w:eastAsia="Calibri" w:hAnsi="Calibri" w:cs="Calibri"/>
          <w:color w:val="000000"/>
          <w:sz w:val="20"/>
          <w:szCs w:val="20"/>
          <w:lang w:val="es-ES"/>
        </w:rPr>
        <w:t xml:space="preserve"> iba a ser desarrollado por la Organización de Estados Americanos.</w:t>
      </w:r>
      <w:r w:rsidR="00163702" w:rsidRPr="00F92DDE">
        <w:rPr>
          <w:rFonts w:ascii="Calibri" w:eastAsia="Calibri" w:hAnsi="Calibri" w:cs="Calibri"/>
          <w:color w:val="000000"/>
          <w:sz w:val="20"/>
          <w:szCs w:val="20"/>
          <w:lang w:val="es-ES"/>
        </w:rPr>
        <w:t xml:space="preserve"> No obstante, hay desafíos relacionados con la clasificación de la población reincorporada “colectivamente” a través de un acuerdo comprehensivo de paz, en vez de individualmente, y el financiamiento de los EEUU. Como solución,</w:t>
      </w:r>
      <w:r w:rsidRPr="00F92DDE">
        <w:rPr>
          <w:rFonts w:ascii="Calibri" w:eastAsia="Calibri" w:hAnsi="Calibri" w:cs="Calibri"/>
          <w:color w:val="000000"/>
          <w:sz w:val="20"/>
          <w:szCs w:val="20"/>
          <w:lang w:val="es-ES"/>
        </w:rPr>
        <w:t xml:space="preserve"> </w:t>
      </w:r>
      <w:r w:rsidR="00163702" w:rsidRPr="00F92DDE">
        <w:rPr>
          <w:rFonts w:ascii="Calibri" w:eastAsia="Calibri" w:hAnsi="Calibri" w:cs="Calibri"/>
          <w:color w:val="000000"/>
          <w:sz w:val="20"/>
          <w:szCs w:val="20"/>
          <w:lang w:val="es-ES"/>
        </w:rPr>
        <w:t>el 6 de</w:t>
      </w:r>
      <w:r w:rsidRPr="00F92DDE">
        <w:rPr>
          <w:rFonts w:ascii="Calibri" w:eastAsia="Calibri" w:hAnsi="Calibri" w:cs="Calibri"/>
          <w:color w:val="000000"/>
          <w:sz w:val="20"/>
          <w:szCs w:val="20"/>
          <w:lang w:val="es-ES"/>
        </w:rPr>
        <w:t xml:space="preserve"> diciembre de 2018, el Gobierno Nacional </w:t>
      </w:r>
      <w:r w:rsidR="00163702" w:rsidRPr="00F92DDE">
        <w:rPr>
          <w:rFonts w:ascii="Calibri" w:eastAsia="Calibri" w:hAnsi="Calibri" w:cs="Calibri"/>
          <w:color w:val="000000"/>
          <w:sz w:val="20"/>
          <w:szCs w:val="20"/>
          <w:lang w:val="es-ES"/>
        </w:rPr>
        <w:t>anunció su intención de asignar este componente a</w:t>
      </w:r>
      <w:r w:rsidRPr="00F92DDE">
        <w:rPr>
          <w:rFonts w:ascii="Calibri" w:eastAsia="Calibri" w:hAnsi="Calibri" w:cs="Calibri"/>
          <w:color w:val="000000"/>
          <w:sz w:val="20"/>
          <w:szCs w:val="20"/>
          <w:lang w:val="es-ES"/>
        </w:rPr>
        <w:t xml:space="preserve"> UNMAS Colombia</w:t>
      </w:r>
      <w:r w:rsidR="00163702" w:rsidRPr="00F92DDE">
        <w:rPr>
          <w:rFonts w:ascii="Calibri" w:eastAsia="Calibri" w:hAnsi="Calibri" w:cs="Calibri"/>
          <w:color w:val="000000"/>
          <w:sz w:val="20"/>
          <w:szCs w:val="20"/>
          <w:lang w:val="es-ES"/>
        </w:rPr>
        <w:t>, y el adelantamiento del proceso está previsto durante la primera mitad del 2019</w:t>
      </w:r>
      <w:r w:rsidRPr="00F92DDE">
        <w:rPr>
          <w:rFonts w:ascii="Calibri" w:eastAsia="Calibri" w:hAnsi="Calibri" w:cs="Calibri"/>
          <w:color w:val="000000"/>
          <w:sz w:val="20"/>
          <w:szCs w:val="20"/>
          <w:lang w:val="es-ES"/>
        </w:rPr>
        <w:t>. E</w:t>
      </w:r>
      <w:r w:rsidR="00163702" w:rsidRPr="00F92DDE">
        <w:rPr>
          <w:rFonts w:ascii="Calibri" w:eastAsia="Calibri" w:hAnsi="Calibri" w:cs="Calibri"/>
          <w:color w:val="000000"/>
          <w:sz w:val="20"/>
          <w:szCs w:val="20"/>
          <w:lang w:val="es-ES"/>
        </w:rPr>
        <w:t>n el ínterin, e</w:t>
      </w:r>
      <w:r w:rsidRPr="00F92DDE">
        <w:rPr>
          <w:rFonts w:ascii="Calibri" w:eastAsia="Calibri" w:hAnsi="Calibri" w:cs="Calibri"/>
          <w:color w:val="000000"/>
          <w:sz w:val="20"/>
          <w:szCs w:val="20"/>
          <w:lang w:val="es-ES"/>
        </w:rPr>
        <w:t>st</w:t>
      </w:r>
      <w:r w:rsidR="00163702" w:rsidRPr="00F92DDE">
        <w:rPr>
          <w:rFonts w:ascii="Calibri" w:eastAsia="Calibri" w:hAnsi="Calibri" w:cs="Calibri"/>
          <w:color w:val="000000"/>
          <w:sz w:val="20"/>
          <w:szCs w:val="20"/>
          <w:lang w:val="es-ES"/>
        </w:rPr>
        <w:t xml:space="preserve">a demora </w:t>
      </w:r>
      <w:r w:rsidRPr="00F92DDE">
        <w:rPr>
          <w:rFonts w:ascii="Calibri" w:eastAsia="Calibri" w:hAnsi="Calibri" w:cs="Calibri"/>
          <w:color w:val="000000"/>
          <w:sz w:val="20"/>
          <w:szCs w:val="20"/>
          <w:lang w:val="es-ES"/>
        </w:rPr>
        <w:t>ha impactado de manera transversal l</w:t>
      </w:r>
      <w:r w:rsidR="00163702" w:rsidRPr="00F92DDE">
        <w:rPr>
          <w:rFonts w:ascii="Calibri" w:eastAsia="Calibri" w:hAnsi="Calibri" w:cs="Calibri"/>
          <w:color w:val="000000"/>
          <w:sz w:val="20"/>
          <w:szCs w:val="20"/>
          <w:lang w:val="es-ES"/>
        </w:rPr>
        <w:t>a implementación</w:t>
      </w:r>
      <w:r w:rsidRPr="00F92DDE">
        <w:rPr>
          <w:rFonts w:ascii="Calibri" w:eastAsia="Calibri" w:hAnsi="Calibri" w:cs="Calibri"/>
          <w:color w:val="000000"/>
          <w:sz w:val="20"/>
          <w:szCs w:val="20"/>
          <w:lang w:val="es-ES"/>
        </w:rPr>
        <w:t xml:space="preserve"> del proyecto.</w:t>
      </w:r>
    </w:p>
    <w:p w14:paraId="1CD08C56" w14:textId="77777777" w:rsidR="00D56E68" w:rsidRPr="00F92DDE" w:rsidRDefault="00D56E68" w:rsidP="005737B4">
      <w:pPr>
        <w:pBdr>
          <w:top w:val="nil"/>
          <w:left w:val="nil"/>
          <w:bottom w:val="nil"/>
          <w:right w:val="nil"/>
          <w:between w:val="nil"/>
        </w:pBdr>
        <w:jc w:val="both"/>
        <w:rPr>
          <w:rFonts w:ascii="Calibri" w:eastAsia="Calibri" w:hAnsi="Calibri" w:cs="Calibri"/>
          <w:color w:val="000000"/>
          <w:sz w:val="20"/>
          <w:szCs w:val="20"/>
          <w:lang w:val="es-ES"/>
        </w:rPr>
      </w:pPr>
    </w:p>
    <w:p w14:paraId="07A478DE" w14:textId="3A704501" w:rsidR="00D56E68" w:rsidRPr="00F92DDE" w:rsidRDefault="00246D80">
      <w:pPr>
        <w:numPr>
          <w:ilvl w:val="0"/>
          <w:numId w:val="7"/>
        </w:numPr>
        <w:pBdr>
          <w:top w:val="nil"/>
          <w:left w:val="nil"/>
          <w:bottom w:val="nil"/>
          <w:right w:val="nil"/>
          <w:between w:val="nil"/>
        </w:pBdr>
        <w:jc w:val="both"/>
        <w:rPr>
          <w:color w:val="000000"/>
          <w:sz w:val="20"/>
          <w:szCs w:val="20"/>
          <w:lang w:val="es-ES"/>
        </w:rPr>
      </w:pPr>
      <w:r w:rsidRPr="00F92DDE">
        <w:rPr>
          <w:rFonts w:ascii="Calibri" w:eastAsia="Calibri" w:hAnsi="Calibri" w:cs="Calibri"/>
          <w:b/>
          <w:color w:val="000000"/>
          <w:sz w:val="20"/>
          <w:szCs w:val="20"/>
          <w:lang w:val="es-ES"/>
        </w:rPr>
        <w:t xml:space="preserve">Mantenimiento de la </w:t>
      </w:r>
      <w:r w:rsidR="00163702" w:rsidRPr="00F92DDE">
        <w:rPr>
          <w:rFonts w:ascii="Calibri" w:eastAsia="Calibri" w:hAnsi="Calibri" w:cs="Calibri"/>
          <w:b/>
          <w:color w:val="000000"/>
          <w:sz w:val="20"/>
          <w:szCs w:val="20"/>
          <w:lang w:val="es-ES"/>
        </w:rPr>
        <w:t>m</w:t>
      </w:r>
      <w:r w:rsidRPr="00F92DDE">
        <w:rPr>
          <w:rFonts w:ascii="Calibri" w:eastAsia="Calibri" w:hAnsi="Calibri" w:cs="Calibri"/>
          <w:b/>
          <w:color w:val="000000"/>
          <w:sz w:val="20"/>
          <w:szCs w:val="20"/>
          <w:lang w:val="es-ES"/>
        </w:rPr>
        <w:t xml:space="preserve">otivación del </w:t>
      </w:r>
      <w:r w:rsidR="00163702" w:rsidRPr="00F92DDE">
        <w:rPr>
          <w:rFonts w:ascii="Calibri" w:eastAsia="Calibri" w:hAnsi="Calibri" w:cs="Calibri"/>
          <w:b/>
          <w:color w:val="000000"/>
          <w:sz w:val="20"/>
          <w:szCs w:val="20"/>
          <w:lang w:val="es-ES"/>
        </w:rPr>
        <w:t>p</w:t>
      </w:r>
      <w:r w:rsidRPr="00F92DDE">
        <w:rPr>
          <w:rFonts w:ascii="Calibri" w:eastAsia="Calibri" w:hAnsi="Calibri" w:cs="Calibri"/>
          <w:b/>
          <w:color w:val="000000"/>
          <w:sz w:val="20"/>
          <w:szCs w:val="20"/>
          <w:lang w:val="es-ES"/>
        </w:rPr>
        <w:t xml:space="preserve">ersonal </w:t>
      </w:r>
      <w:r w:rsidR="00163702" w:rsidRPr="00F92DDE">
        <w:rPr>
          <w:rFonts w:ascii="Calibri" w:eastAsia="Calibri" w:hAnsi="Calibri" w:cs="Calibri"/>
          <w:b/>
          <w:color w:val="000000"/>
          <w:sz w:val="20"/>
          <w:szCs w:val="20"/>
          <w:lang w:val="es-ES"/>
        </w:rPr>
        <w:t>p</w:t>
      </w:r>
      <w:r w:rsidRPr="00F92DDE">
        <w:rPr>
          <w:rFonts w:ascii="Calibri" w:eastAsia="Calibri" w:hAnsi="Calibri" w:cs="Calibri"/>
          <w:b/>
          <w:color w:val="000000"/>
          <w:sz w:val="20"/>
          <w:szCs w:val="20"/>
          <w:lang w:val="es-ES"/>
        </w:rPr>
        <w:t>articipante:</w:t>
      </w:r>
      <w:r w:rsidRPr="00F92DDE">
        <w:rPr>
          <w:rFonts w:ascii="Calibri" w:eastAsia="Calibri" w:hAnsi="Calibri" w:cs="Calibri"/>
          <w:color w:val="000000"/>
          <w:sz w:val="20"/>
          <w:szCs w:val="20"/>
          <w:lang w:val="es-ES"/>
        </w:rPr>
        <w:t xml:space="preserve"> Con las ambivalencias surgidas en la implementación del proyecto, otro de los retos de UNMAS Colombia y de las organizaciones vinculadas como socias implementadoras ha sido mantener la motivación del personal excombatiente participante.  El proyecto arrancó su ejecución con unas expectativas de corto plazo en relación con el trabajo como en operaciones de desminado humanitario y dadas las dificultades para la acreditación, ha sido necesario redefinir periódicamente los entrenamientos a través de actividades complementarias.</w:t>
      </w:r>
      <w:r w:rsidR="00C540EC" w:rsidRPr="00F92DDE">
        <w:rPr>
          <w:rFonts w:ascii="Calibri" w:eastAsia="Calibri" w:hAnsi="Calibri" w:cs="Calibri"/>
          <w:color w:val="000000"/>
          <w:sz w:val="20"/>
          <w:szCs w:val="20"/>
          <w:lang w:val="es-ES"/>
        </w:rPr>
        <w:t xml:space="preserve"> Con la enmienda aprobada el 6 de diciembre del 2018, es anticipada que </w:t>
      </w:r>
      <w:r w:rsidR="00750BB8" w:rsidRPr="00F92DDE">
        <w:rPr>
          <w:rFonts w:ascii="Calibri" w:eastAsia="Calibri" w:hAnsi="Calibri" w:cs="Calibri"/>
          <w:color w:val="000000"/>
          <w:sz w:val="20"/>
          <w:szCs w:val="20"/>
          <w:lang w:val="es-ES"/>
        </w:rPr>
        <w:t>la</w:t>
      </w:r>
      <w:r w:rsidR="001579DF" w:rsidRPr="00F92DDE">
        <w:rPr>
          <w:rFonts w:ascii="Calibri" w:eastAsia="Calibri" w:hAnsi="Calibri" w:cs="Calibri"/>
          <w:color w:val="000000"/>
          <w:sz w:val="20"/>
          <w:szCs w:val="20"/>
          <w:lang w:val="es-ES"/>
        </w:rPr>
        <w:t xml:space="preserve"> implementación de la</w:t>
      </w:r>
      <w:r w:rsidR="00750BB8" w:rsidRPr="00F92DDE">
        <w:rPr>
          <w:rFonts w:ascii="Calibri" w:eastAsia="Calibri" w:hAnsi="Calibri" w:cs="Calibri"/>
          <w:color w:val="000000"/>
          <w:sz w:val="20"/>
          <w:szCs w:val="20"/>
          <w:lang w:val="es-ES"/>
        </w:rPr>
        <w:t>s operaciones de educación en riesgo que se llevará</w:t>
      </w:r>
      <w:r w:rsidR="00230F78">
        <w:rPr>
          <w:rFonts w:ascii="Calibri" w:eastAsia="Calibri" w:hAnsi="Calibri" w:cs="Calibri"/>
          <w:color w:val="000000"/>
          <w:sz w:val="20"/>
          <w:szCs w:val="20"/>
          <w:lang w:val="es-ES"/>
        </w:rPr>
        <w:t>n</w:t>
      </w:r>
      <w:r w:rsidR="00750BB8" w:rsidRPr="00F92DDE">
        <w:rPr>
          <w:rFonts w:ascii="Calibri" w:eastAsia="Calibri" w:hAnsi="Calibri" w:cs="Calibri"/>
          <w:color w:val="000000"/>
          <w:sz w:val="20"/>
          <w:szCs w:val="20"/>
          <w:lang w:val="es-ES"/>
        </w:rPr>
        <w:t xml:space="preserve"> </w:t>
      </w:r>
      <w:r w:rsidR="001579DF" w:rsidRPr="00F92DDE">
        <w:rPr>
          <w:rFonts w:ascii="Calibri" w:eastAsia="Calibri" w:hAnsi="Calibri" w:cs="Calibri"/>
          <w:color w:val="000000"/>
          <w:sz w:val="20"/>
          <w:szCs w:val="20"/>
          <w:lang w:val="es-ES"/>
        </w:rPr>
        <w:t>a cabo durante 2019 creará</w:t>
      </w:r>
      <w:r w:rsidR="00230F78">
        <w:rPr>
          <w:rFonts w:ascii="Calibri" w:eastAsia="Calibri" w:hAnsi="Calibri" w:cs="Calibri"/>
          <w:color w:val="000000"/>
          <w:sz w:val="20"/>
          <w:szCs w:val="20"/>
          <w:lang w:val="es-ES"/>
        </w:rPr>
        <w:t>n</w:t>
      </w:r>
      <w:r w:rsidR="001579DF" w:rsidRPr="00F92DDE">
        <w:rPr>
          <w:rFonts w:ascii="Calibri" w:eastAsia="Calibri" w:hAnsi="Calibri" w:cs="Calibri"/>
          <w:color w:val="000000"/>
          <w:sz w:val="20"/>
          <w:szCs w:val="20"/>
          <w:lang w:val="es-ES"/>
        </w:rPr>
        <w:t xml:space="preserve"> un</w:t>
      </w:r>
      <w:r w:rsidR="00230F78">
        <w:rPr>
          <w:rFonts w:ascii="Calibri" w:eastAsia="Calibri" w:hAnsi="Calibri" w:cs="Calibri"/>
          <w:color w:val="000000"/>
          <w:sz w:val="20"/>
          <w:szCs w:val="20"/>
          <w:lang w:val="es-ES"/>
        </w:rPr>
        <w:t>a percepción de avance frente a</w:t>
      </w:r>
      <w:r w:rsidR="001579DF" w:rsidRPr="00F92DDE">
        <w:rPr>
          <w:rFonts w:ascii="Calibri" w:eastAsia="Calibri" w:hAnsi="Calibri" w:cs="Calibri"/>
          <w:color w:val="000000"/>
          <w:sz w:val="20"/>
          <w:szCs w:val="20"/>
          <w:lang w:val="es-ES"/>
        </w:rPr>
        <w:t xml:space="preserve"> la demora con las actividades del despeje. </w:t>
      </w:r>
    </w:p>
    <w:p w14:paraId="4BBD83E9" w14:textId="77777777" w:rsidR="00D56E68" w:rsidRPr="00F92DDE" w:rsidRDefault="00D56E68">
      <w:pPr>
        <w:pBdr>
          <w:top w:val="nil"/>
          <w:left w:val="nil"/>
          <w:bottom w:val="nil"/>
          <w:right w:val="nil"/>
          <w:between w:val="nil"/>
        </w:pBdr>
        <w:ind w:left="720"/>
        <w:jc w:val="both"/>
        <w:rPr>
          <w:rFonts w:ascii="Calibri" w:eastAsia="Calibri" w:hAnsi="Calibri" w:cs="Calibri"/>
          <w:color w:val="000000"/>
          <w:sz w:val="20"/>
          <w:szCs w:val="20"/>
          <w:lang w:val="es-ES"/>
        </w:rPr>
      </w:pPr>
    </w:p>
    <w:p w14:paraId="407A6261" w14:textId="77777777" w:rsidR="00D56E68" w:rsidRPr="00F92DDE" w:rsidRDefault="00D56E68">
      <w:pPr>
        <w:pBdr>
          <w:top w:val="nil"/>
          <w:left w:val="nil"/>
          <w:bottom w:val="nil"/>
          <w:right w:val="nil"/>
          <w:between w:val="nil"/>
        </w:pBdr>
        <w:ind w:left="720"/>
        <w:jc w:val="both"/>
        <w:rPr>
          <w:rFonts w:ascii="Calibri" w:eastAsia="Calibri" w:hAnsi="Calibri" w:cs="Calibri"/>
          <w:color w:val="000000"/>
          <w:sz w:val="20"/>
          <w:szCs w:val="20"/>
          <w:lang w:val="es-ES"/>
        </w:rPr>
      </w:pPr>
    </w:p>
    <w:p w14:paraId="321CE9D2" w14:textId="77777777" w:rsidR="00D56E68" w:rsidRPr="00F92DDE" w:rsidRDefault="00246D80">
      <w:pPr>
        <w:pBdr>
          <w:top w:val="nil"/>
          <w:left w:val="nil"/>
          <w:bottom w:val="nil"/>
          <w:right w:val="nil"/>
          <w:between w:val="nil"/>
        </w:pBdr>
        <w:ind w:left="720"/>
        <w:jc w:val="both"/>
        <w:rPr>
          <w:b/>
          <w:color w:val="000000"/>
          <w:sz w:val="20"/>
          <w:szCs w:val="20"/>
          <w:lang w:val="es-ES"/>
        </w:rPr>
      </w:pPr>
      <w:r w:rsidRPr="00F92DDE">
        <w:rPr>
          <w:rFonts w:ascii="Calibri" w:eastAsia="Calibri" w:hAnsi="Calibri" w:cs="Calibri"/>
          <w:b/>
          <w:color w:val="000000"/>
          <w:sz w:val="20"/>
          <w:szCs w:val="20"/>
          <w:lang w:val="es-ES"/>
        </w:rPr>
        <w:t xml:space="preserve">Lecciones aprendidas </w:t>
      </w:r>
      <w:r w:rsidRPr="00F92DDE">
        <w:rPr>
          <w:rFonts w:ascii="Calibri" w:eastAsia="Calibri" w:hAnsi="Calibri" w:cs="Calibri"/>
          <w:b/>
          <w:color w:val="000000"/>
          <w:sz w:val="20"/>
          <w:szCs w:val="20"/>
          <w:u w:val="single"/>
          <w:lang w:val="es-ES"/>
        </w:rPr>
        <w:t xml:space="preserve"> </w:t>
      </w:r>
    </w:p>
    <w:p w14:paraId="1A42FB2D" w14:textId="77777777" w:rsidR="00D56E68" w:rsidRPr="00F92DDE" w:rsidRDefault="00D56E68">
      <w:pPr>
        <w:pBdr>
          <w:top w:val="nil"/>
          <w:left w:val="nil"/>
          <w:bottom w:val="nil"/>
          <w:right w:val="nil"/>
          <w:between w:val="nil"/>
        </w:pBdr>
        <w:ind w:left="720"/>
        <w:jc w:val="both"/>
        <w:rPr>
          <w:rFonts w:ascii="Calibri" w:eastAsia="Calibri" w:hAnsi="Calibri" w:cs="Calibri"/>
          <w:b/>
          <w:color w:val="000000"/>
          <w:sz w:val="20"/>
          <w:szCs w:val="20"/>
          <w:lang w:val="es-ES"/>
        </w:rPr>
      </w:pPr>
    </w:p>
    <w:p w14:paraId="16AAB7AE" w14:textId="77777777" w:rsidR="00D56E68" w:rsidRPr="00F92DDE" w:rsidRDefault="00246D80">
      <w:pPr>
        <w:numPr>
          <w:ilvl w:val="0"/>
          <w:numId w:val="9"/>
        </w:numPr>
        <w:pBdr>
          <w:top w:val="nil"/>
          <w:left w:val="nil"/>
          <w:bottom w:val="nil"/>
          <w:right w:val="nil"/>
          <w:between w:val="nil"/>
        </w:pBdr>
        <w:jc w:val="both"/>
        <w:rPr>
          <w:color w:val="000000"/>
          <w:sz w:val="20"/>
          <w:szCs w:val="20"/>
          <w:lang w:val="es-ES"/>
        </w:rPr>
      </w:pPr>
      <w:r w:rsidRPr="00F92DDE">
        <w:rPr>
          <w:rFonts w:ascii="Calibri" w:eastAsia="Calibri" w:hAnsi="Calibri" w:cs="Calibri"/>
          <w:color w:val="000000"/>
          <w:sz w:val="20"/>
          <w:szCs w:val="20"/>
          <w:lang w:val="es-ES"/>
        </w:rPr>
        <w:t>Para futuros procesos de reincorporación de población excombatientes, es necesario considerar las limitaciones potenciales de los donantes frente al apoyo del acuerdo de paz y/o la población reintegrada/reincorporada. En el caso del proyecto, la categorización de las FARC-EP como una organización terrorista ha sido extendido a los excombatientes a través de su proceso de reintegración “colectiva.” Esta situación ha sido una gran limitante para el desarrollo del proyecto, también afectando la participación de organizaciones que podrían ser soci</w:t>
      </w:r>
      <w:r w:rsidR="00FB541D" w:rsidRPr="00F92DDE">
        <w:rPr>
          <w:rFonts w:ascii="Calibri" w:eastAsia="Calibri" w:hAnsi="Calibri" w:cs="Calibri"/>
          <w:color w:val="000000"/>
          <w:sz w:val="20"/>
          <w:szCs w:val="20"/>
          <w:lang w:val="es-ES"/>
        </w:rPr>
        <w:t>o</w:t>
      </w:r>
      <w:r w:rsidRPr="00F92DDE">
        <w:rPr>
          <w:rFonts w:ascii="Calibri" w:eastAsia="Calibri" w:hAnsi="Calibri" w:cs="Calibri"/>
          <w:color w:val="000000"/>
          <w:sz w:val="20"/>
          <w:szCs w:val="20"/>
          <w:lang w:val="es-ES"/>
        </w:rPr>
        <w:t>s en la implementación y el alcance de los objetivos mismos asociados al proceso de acreditación del personal excombatiente.</w:t>
      </w:r>
    </w:p>
    <w:p w14:paraId="2E5548E2" w14:textId="77777777" w:rsidR="00D56E68" w:rsidRPr="00F92DDE" w:rsidRDefault="00D56E68">
      <w:pPr>
        <w:rPr>
          <w:rFonts w:ascii="Calibri" w:eastAsia="Calibri" w:hAnsi="Calibri" w:cs="Calibri"/>
          <w:color w:val="000000"/>
          <w:sz w:val="20"/>
          <w:szCs w:val="20"/>
          <w:lang w:val="es-ES"/>
        </w:rPr>
      </w:pPr>
    </w:p>
    <w:p w14:paraId="74FBC590" w14:textId="659B792A" w:rsidR="00D56E68" w:rsidRPr="00A90D4F" w:rsidRDefault="00D3480B" w:rsidP="00B02818">
      <w:pPr>
        <w:numPr>
          <w:ilvl w:val="0"/>
          <w:numId w:val="9"/>
        </w:numPr>
        <w:pBdr>
          <w:top w:val="nil"/>
          <w:left w:val="nil"/>
          <w:bottom w:val="nil"/>
          <w:right w:val="nil"/>
          <w:between w:val="nil"/>
        </w:pBdr>
        <w:ind w:hanging="720"/>
        <w:jc w:val="both"/>
        <w:rPr>
          <w:rFonts w:ascii="Calibri" w:eastAsia="Calibri" w:hAnsi="Calibri" w:cs="Calibri"/>
          <w:b/>
          <w:color w:val="000000"/>
          <w:sz w:val="20"/>
          <w:szCs w:val="20"/>
          <w:lang w:val="es-ES"/>
        </w:rPr>
      </w:pPr>
      <w:r w:rsidRPr="00A90D4F">
        <w:rPr>
          <w:rFonts w:ascii="Calibri" w:eastAsia="Calibri" w:hAnsi="Calibri" w:cs="Calibri"/>
          <w:color w:val="000000"/>
          <w:sz w:val="20"/>
          <w:szCs w:val="20"/>
          <w:lang w:val="es-ES"/>
        </w:rPr>
        <w:t xml:space="preserve">Es importante reconocer que, </w:t>
      </w:r>
      <w:r w:rsidR="00641CD9" w:rsidRPr="00A90D4F">
        <w:rPr>
          <w:rFonts w:ascii="Calibri" w:eastAsia="Calibri" w:hAnsi="Calibri" w:cs="Calibri"/>
          <w:color w:val="000000"/>
          <w:sz w:val="20"/>
          <w:szCs w:val="20"/>
          <w:lang w:val="es-ES"/>
        </w:rPr>
        <w:t>algunos participantes</w:t>
      </w:r>
      <w:r w:rsidR="00C0006D" w:rsidRPr="00A90D4F">
        <w:rPr>
          <w:rFonts w:ascii="Calibri" w:eastAsia="Calibri" w:hAnsi="Calibri" w:cs="Calibri"/>
          <w:color w:val="000000"/>
          <w:sz w:val="20"/>
          <w:szCs w:val="20"/>
          <w:lang w:val="es-ES"/>
        </w:rPr>
        <w:t xml:space="preserve"> excombatientes</w:t>
      </w:r>
      <w:r w:rsidR="00641CD9" w:rsidRPr="00A90D4F">
        <w:rPr>
          <w:rFonts w:ascii="Calibri" w:eastAsia="Calibri" w:hAnsi="Calibri" w:cs="Calibri"/>
          <w:color w:val="000000"/>
          <w:sz w:val="20"/>
          <w:szCs w:val="20"/>
          <w:lang w:val="es-ES"/>
        </w:rPr>
        <w:t xml:space="preserve"> tienen niveles diferentes de educación formal</w:t>
      </w:r>
      <w:r w:rsidR="00FB541D" w:rsidRPr="00A90D4F">
        <w:rPr>
          <w:rFonts w:ascii="Calibri" w:eastAsia="Calibri" w:hAnsi="Calibri" w:cs="Calibri"/>
          <w:color w:val="000000"/>
          <w:sz w:val="20"/>
          <w:szCs w:val="20"/>
          <w:lang w:val="es-ES"/>
        </w:rPr>
        <w:t xml:space="preserve"> – o </w:t>
      </w:r>
      <w:r w:rsidR="005A7951" w:rsidRPr="00A90D4F">
        <w:rPr>
          <w:rFonts w:ascii="Calibri" w:eastAsia="Calibri" w:hAnsi="Calibri" w:cs="Calibri"/>
          <w:color w:val="000000"/>
          <w:sz w:val="20"/>
          <w:szCs w:val="20"/>
          <w:lang w:val="es-ES"/>
        </w:rPr>
        <w:t xml:space="preserve">sin ningún </w:t>
      </w:r>
      <w:r w:rsidR="00FB541D" w:rsidRPr="00A90D4F">
        <w:rPr>
          <w:rFonts w:ascii="Calibri" w:eastAsia="Calibri" w:hAnsi="Calibri" w:cs="Calibri"/>
          <w:color w:val="000000"/>
          <w:sz w:val="20"/>
          <w:szCs w:val="20"/>
          <w:lang w:val="es-ES"/>
        </w:rPr>
        <w:t>nivel</w:t>
      </w:r>
      <w:r w:rsidR="005A7951" w:rsidRPr="00A90D4F">
        <w:rPr>
          <w:rFonts w:ascii="Calibri" w:eastAsia="Calibri" w:hAnsi="Calibri" w:cs="Calibri"/>
          <w:color w:val="000000"/>
          <w:sz w:val="20"/>
          <w:szCs w:val="20"/>
          <w:lang w:val="es-ES"/>
        </w:rPr>
        <w:t xml:space="preserve"> de educación</w:t>
      </w:r>
      <w:r w:rsidR="00641CD9" w:rsidRPr="00A90D4F">
        <w:rPr>
          <w:rFonts w:ascii="Calibri" w:eastAsia="Calibri" w:hAnsi="Calibri" w:cs="Calibri"/>
          <w:color w:val="000000"/>
          <w:sz w:val="20"/>
          <w:szCs w:val="20"/>
          <w:lang w:val="es-ES"/>
        </w:rPr>
        <w:t>, y sus</w:t>
      </w:r>
      <w:r w:rsidR="00C0006D" w:rsidRPr="00A90D4F">
        <w:rPr>
          <w:rFonts w:ascii="Calibri" w:eastAsia="Calibri" w:hAnsi="Calibri" w:cs="Calibri"/>
          <w:color w:val="000000"/>
          <w:sz w:val="20"/>
          <w:szCs w:val="20"/>
          <w:lang w:val="es-ES"/>
        </w:rPr>
        <w:t xml:space="preserve"> experiencias han sido diversas. Por ende,</w:t>
      </w:r>
      <w:r w:rsidR="00641CD9" w:rsidRPr="00A90D4F">
        <w:rPr>
          <w:rFonts w:ascii="Calibri" w:eastAsia="Calibri" w:hAnsi="Calibri" w:cs="Calibri"/>
          <w:color w:val="000000"/>
          <w:sz w:val="20"/>
          <w:szCs w:val="20"/>
          <w:lang w:val="es-ES"/>
        </w:rPr>
        <w:t xml:space="preserve"> </w:t>
      </w:r>
      <w:r w:rsidRPr="00A90D4F">
        <w:rPr>
          <w:rFonts w:ascii="Calibri" w:eastAsia="Calibri" w:hAnsi="Calibri" w:cs="Calibri"/>
          <w:color w:val="000000"/>
          <w:sz w:val="20"/>
          <w:szCs w:val="20"/>
          <w:lang w:val="es-ES"/>
        </w:rPr>
        <w:t>su</w:t>
      </w:r>
      <w:r w:rsidR="00246D80" w:rsidRPr="00A90D4F">
        <w:rPr>
          <w:rFonts w:ascii="Calibri" w:eastAsia="Calibri" w:hAnsi="Calibri" w:cs="Calibri"/>
          <w:color w:val="000000"/>
          <w:sz w:val="20"/>
          <w:szCs w:val="20"/>
          <w:lang w:val="es-ES"/>
        </w:rPr>
        <w:t xml:space="preserve"> </w:t>
      </w:r>
      <w:r w:rsidR="00C62D46" w:rsidRPr="00A90D4F">
        <w:rPr>
          <w:rFonts w:ascii="Calibri" w:eastAsia="Calibri" w:hAnsi="Calibri" w:cs="Calibri"/>
          <w:color w:val="000000"/>
          <w:sz w:val="20"/>
          <w:szCs w:val="20"/>
          <w:lang w:val="es-ES"/>
        </w:rPr>
        <w:t xml:space="preserve">manera de aprender y </w:t>
      </w:r>
      <w:r w:rsidR="00B0531E" w:rsidRPr="00A90D4F">
        <w:rPr>
          <w:rFonts w:ascii="Calibri" w:eastAsia="Calibri" w:hAnsi="Calibri" w:cs="Calibri"/>
          <w:color w:val="000000"/>
          <w:sz w:val="20"/>
          <w:szCs w:val="20"/>
          <w:lang w:val="es-ES"/>
        </w:rPr>
        <w:t>absorber</w:t>
      </w:r>
      <w:r w:rsidR="00C62D46" w:rsidRPr="00A90D4F">
        <w:rPr>
          <w:rFonts w:ascii="Calibri" w:eastAsia="Calibri" w:hAnsi="Calibri" w:cs="Calibri"/>
          <w:color w:val="000000"/>
          <w:sz w:val="20"/>
          <w:szCs w:val="20"/>
          <w:lang w:val="es-ES"/>
        </w:rPr>
        <w:t xml:space="preserve"> la información nueva</w:t>
      </w:r>
      <w:r w:rsidR="00C0006D" w:rsidRPr="00A90D4F">
        <w:rPr>
          <w:rFonts w:ascii="Calibri" w:eastAsia="Calibri" w:hAnsi="Calibri" w:cs="Calibri"/>
          <w:color w:val="000000"/>
          <w:sz w:val="20"/>
          <w:szCs w:val="20"/>
          <w:lang w:val="es-ES"/>
        </w:rPr>
        <w:t xml:space="preserve"> requiere un enfoque distinto</w:t>
      </w:r>
      <w:r w:rsidR="00246D80" w:rsidRPr="00A90D4F">
        <w:rPr>
          <w:rFonts w:ascii="Calibri" w:eastAsia="Calibri" w:hAnsi="Calibri" w:cs="Calibri"/>
          <w:color w:val="000000"/>
          <w:sz w:val="20"/>
          <w:szCs w:val="20"/>
          <w:lang w:val="es-ES"/>
        </w:rPr>
        <w:t xml:space="preserve">. </w:t>
      </w:r>
      <w:r w:rsidR="00C0006D" w:rsidRPr="00A90D4F">
        <w:rPr>
          <w:rFonts w:ascii="Calibri" w:eastAsia="Calibri" w:hAnsi="Calibri" w:cs="Calibri"/>
          <w:color w:val="000000"/>
          <w:sz w:val="20"/>
          <w:szCs w:val="20"/>
          <w:lang w:val="es-ES"/>
        </w:rPr>
        <w:t>Como solución</w:t>
      </w:r>
      <w:r w:rsidR="00246D80" w:rsidRPr="00A90D4F">
        <w:rPr>
          <w:rFonts w:ascii="Calibri" w:eastAsia="Calibri" w:hAnsi="Calibri" w:cs="Calibri"/>
          <w:color w:val="000000"/>
          <w:sz w:val="20"/>
          <w:szCs w:val="20"/>
          <w:lang w:val="es-ES"/>
        </w:rPr>
        <w:t>, se ha visibilizado la necesidad de incluir los criterios básicos de alfabetización y matemáticas como parte de los criterios de selección del personal participante en el proyecto. A</w:t>
      </w:r>
      <w:r w:rsidR="00C0006D" w:rsidRPr="00A90D4F">
        <w:rPr>
          <w:rFonts w:ascii="Calibri" w:eastAsia="Calibri" w:hAnsi="Calibri" w:cs="Calibri"/>
          <w:color w:val="000000"/>
          <w:sz w:val="20"/>
          <w:szCs w:val="20"/>
          <w:lang w:val="es-ES"/>
        </w:rPr>
        <w:t>dicionalmente</w:t>
      </w:r>
      <w:r w:rsidR="00246D80" w:rsidRPr="00A90D4F">
        <w:rPr>
          <w:rFonts w:ascii="Calibri" w:eastAsia="Calibri" w:hAnsi="Calibri" w:cs="Calibri"/>
          <w:color w:val="000000"/>
          <w:sz w:val="20"/>
          <w:szCs w:val="20"/>
          <w:lang w:val="es-ES"/>
        </w:rPr>
        <w:t xml:space="preserve">, reconociendo que </w:t>
      </w:r>
      <w:r w:rsidR="00C0006D" w:rsidRPr="00A90D4F">
        <w:rPr>
          <w:rFonts w:ascii="Calibri" w:eastAsia="Calibri" w:hAnsi="Calibri" w:cs="Calibri"/>
          <w:color w:val="000000"/>
          <w:sz w:val="20"/>
          <w:szCs w:val="20"/>
          <w:lang w:val="es-ES"/>
        </w:rPr>
        <w:t>podría ser difícil encontrar un grupo de participantes con el</w:t>
      </w:r>
      <w:r w:rsidR="00246D80" w:rsidRPr="00A90D4F">
        <w:rPr>
          <w:rFonts w:ascii="Calibri" w:eastAsia="Calibri" w:hAnsi="Calibri" w:cs="Calibri"/>
          <w:color w:val="000000"/>
          <w:sz w:val="20"/>
          <w:szCs w:val="20"/>
          <w:lang w:val="es-ES"/>
        </w:rPr>
        <w:t xml:space="preserve"> nivel de educación ideal, es importante incluir un entrenamiento continuo para el desarrollo de una alfabetización funcional en apoyo de y para complementar las actividades del proyecto. </w:t>
      </w:r>
      <w:r w:rsidR="00C0006D" w:rsidRPr="00A90D4F">
        <w:rPr>
          <w:rFonts w:ascii="Calibri" w:eastAsia="Calibri" w:hAnsi="Calibri" w:cs="Calibri"/>
          <w:color w:val="000000"/>
          <w:sz w:val="20"/>
          <w:szCs w:val="20"/>
          <w:lang w:val="es-ES"/>
        </w:rPr>
        <w:t>En el caso de este proyecto, los planes de entrenamientos han sido modificados para acomodar las necesidades específicas de los beneficiarios.</w:t>
      </w:r>
      <w:r w:rsidR="00FB541D" w:rsidRPr="00A90D4F">
        <w:rPr>
          <w:rFonts w:ascii="Calibri" w:eastAsia="Calibri" w:hAnsi="Calibri" w:cs="Calibri"/>
          <w:color w:val="000000"/>
          <w:sz w:val="20"/>
          <w:szCs w:val="20"/>
          <w:lang w:val="es-ES"/>
        </w:rPr>
        <w:t xml:space="preserve"> En la misma medida, la normatividad colombiana requiere para el funcionamiento y la acreditación como organización civil ciertos niveles y certificaciones académicas en cargos claves – la población excombatiente no cuenta con estos requerimientos. </w:t>
      </w:r>
      <w:r w:rsidR="00A90D4F">
        <w:rPr>
          <w:rFonts w:ascii="Calibri" w:eastAsia="Calibri" w:hAnsi="Calibri" w:cs="Calibri"/>
          <w:color w:val="000000"/>
          <w:sz w:val="20"/>
          <w:szCs w:val="20"/>
          <w:lang w:val="es-ES"/>
        </w:rPr>
        <w:t>En este orden de ideas, e</w:t>
      </w:r>
      <w:r w:rsidR="00FB541D" w:rsidRPr="00A90D4F">
        <w:rPr>
          <w:rFonts w:ascii="Calibri" w:eastAsia="Calibri" w:hAnsi="Calibri" w:cs="Calibri"/>
          <w:color w:val="000000"/>
          <w:sz w:val="20"/>
          <w:szCs w:val="20"/>
          <w:lang w:val="es-ES"/>
        </w:rPr>
        <w:t xml:space="preserve">s necesario considerar el reclutamiento de </w:t>
      </w:r>
      <w:r w:rsidR="005A7951" w:rsidRPr="00A90D4F">
        <w:rPr>
          <w:rFonts w:ascii="Calibri" w:eastAsia="Calibri" w:hAnsi="Calibri" w:cs="Calibri"/>
          <w:color w:val="000000"/>
          <w:sz w:val="20"/>
          <w:szCs w:val="20"/>
          <w:lang w:val="es-ES"/>
        </w:rPr>
        <w:t>civiles</w:t>
      </w:r>
      <w:r w:rsidR="00FB541D" w:rsidRPr="00A90D4F">
        <w:rPr>
          <w:rFonts w:ascii="Calibri" w:eastAsia="Calibri" w:hAnsi="Calibri" w:cs="Calibri"/>
          <w:color w:val="000000"/>
          <w:sz w:val="20"/>
          <w:szCs w:val="20"/>
          <w:lang w:val="es-ES"/>
        </w:rPr>
        <w:t xml:space="preserve"> para el cumplimiento </w:t>
      </w:r>
      <w:r w:rsidR="00230F78" w:rsidRPr="00A90D4F">
        <w:rPr>
          <w:rFonts w:ascii="Calibri" w:eastAsia="Calibri" w:hAnsi="Calibri" w:cs="Calibri"/>
          <w:color w:val="000000"/>
          <w:sz w:val="20"/>
          <w:szCs w:val="20"/>
          <w:lang w:val="es-ES"/>
        </w:rPr>
        <w:t>de los requisitos definidos para estos</w:t>
      </w:r>
      <w:r w:rsidR="00FB541D" w:rsidRPr="00A90D4F">
        <w:rPr>
          <w:rFonts w:ascii="Calibri" w:eastAsia="Calibri" w:hAnsi="Calibri" w:cs="Calibri"/>
          <w:color w:val="000000"/>
          <w:sz w:val="20"/>
          <w:szCs w:val="20"/>
          <w:lang w:val="es-ES"/>
        </w:rPr>
        <w:t xml:space="preserve"> cargos claves de la organización</w:t>
      </w:r>
      <w:r w:rsidR="00A90D4F">
        <w:rPr>
          <w:rFonts w:ascii="Calibri" w:eastAsia="Calibri" w:hAnsi="Calibri" w:cs="Calibri"/>
          <w:color w:val="000000"/>
          <w:sz w:val="20"/>
          <w:szCs w:val="20"/>
          <w:lang w:val="es-ES"/>
        </w:rPr>
        <w:t>, al tiempo, que promover escenarios para la convivencia de la comunidad no excombatientes con la población en proceso de reincorporación.</w:t>
      </w:r>
      <w:r w:rsidR="00C0006D" w:rsidRPr="00A90D4F">
        <w:rPr>
          <w:rFonts w:ascii="Calibri" w:eastAsia="Calibri" w:hAnsi="Calibri" w:cs="Calibri"/>
          <w:color w:val="000000"/>
          <w:sz w:val="20"/>
          <w:szCs w:val="20"/>
          <w:lang w:val="es-ES"/>
        </w:rPr>
        <w:t xml:space="preserve"> </w:t>
      </w:r>
    </w:p>
    <w:p w14:paraId="79D71780" w14:textId="77777777" w:rsidR="00D56E68" w:rsidRPr="00F92DDE" w:rsidRDefault="00D56E68">
      <w:pPr>
        <w:pBdr>
          <w:top w:val="nil"/>
          <w:left w:val="nil"/>
          <w:bottom w:val="nil"/>
          <w:right w:val="nil"/>
          <w:between w:val="nil"/>
        </w:pBdr>
        <w:ind w:left="720"/>
        <w:jc w:val="both"/>
        <w:rPr>
          <w:rFonts w:ascii="Calibri" w:eastAsia="Calibri" w:hAnsi="Calibri" w:cs="Calibri"/>
          <w:b/>
          <w:color w:val="000000"/>
          <w:sz w:val="20"/>
          <w:szCs w:val="20"/>
          <w:lang w:val="es-ES"/>
        </w:rPr>
      </w:pPr>
    </w:p>
    <w:p w14:paraId="4BAD82CF" w14:textId="77777777" w:rsidR="00D56E68" w:rsidRPr="00153B40" w:rsidRDefault="00246D80">
      <w:pPr>
        <w:numPr>
          <w:ilvl w:val="0"/>
          <w:numId w:val="1"/>
        </w:numPr>
        <w:pBdr>
          <w:top w:val="nil"/>
          <w:left w:val="nil"/>
          <w:bottom w:val="nil"/>
          <w:right w:val="nil"/>
          <w:between w:val="nil"/>
        </w:pBdr>
        <w:rPr>
          <w:rFonts w:asciiTheme="majorHAnsi" w:eastAsia="Calibri" w:hAnsiTheme="majorHAnsi" w:cstheme="majorHAnsi"/>
          <w:b/>
          <w:color w:val="000000"/>
          <w:sz w:val="20"/>
          <w:szCs w:val="20"/>
          <w:lang w:val="es-ES"/>
        </w:rPr>
      </w:pPr>
      <w:r w:rsidRPr="00F92DDE">
        <w:rPr>
          <w:rFonts w:ascii="Calibri" w:eastAsia="Calibri" w:hAnsi="Calibri" w:cs="Calibri"/>
          <w:b/>
          <w:color w:val="000000"/>
          <w:sz w:val="20"/>
          <w:szCs w:val="20"/>
          <w:lang w:val="es-ES"/>
        </w:rPr>
        <w:t xml:space="preserve">Una </w:t>
      </w:r>
      <w:r w:rsidRPr="00153B40">
        <w:rPr>
          <w:rFonts w:asciiTheme="majorHAnsi" w:eastAsia="Calibri" w:hAnsiTheme="majorHAnsi" w:cstheme="majorHAnsi"/>
          <w:b/>
          <w:color w:val="000000"/>
          <w:sz w:val="20"/>
          <w:szCs w:val="20"/>
          <w:lang w:val="es-ES"/>
        </w:rPr>
        <w:t xml:space="preserve">historia específica </w:t>
      </w:r>
    </w:p>
    <w:p w14:paraId="7D06A82A" w14:textId="77777777" w:rsidR="00153B40" w:rsidRPr="00153B40" w:rsidRDefault="00153B40" w:rsidP="00153B40">
      <w:pPr>
        <w:jc w:val="both"/>
        <w:rPr>
          <w:rFonts w:asciiTheme="majorHAnsi" w:eastAsia="Calibri" w:hAnsiTheme="majorHAnsi" w:cstheme="majorHAnsi"/>
          <w:sz w:val="20"/>
          <w:szCs w:val="20"/>
          <w:lang w:val="es-ES"/>
        </w:rPr>
      </w:pPr>
      <w:bookmarkStart w:id="10" w:name="_tyjcwt" w:colFirst="0" w:colLast="0"/>
      <w:bookmarkEnd w:id="10"/>
    </w:p>
    <w:p w14:paraId="7431B1A3" w14:textId="18843693" w:rsidR="00153B40" w:rsidRPr="00153B40" w:rsidRDefault="00153B40" w:rsidP="00153B40">
      <w:pPr>
        <w:spacing w:before="180" w:line="252" w:lineRule="auto"/>
        <w:ind w:left="120" w:right="100"/>
        <w:jc w:val="both"/>
        <w:rPr>
          <w:rFonts w:asciiTheme="majorHAnsi" w:hAnsiTheme="majorHAnsi" w:cstheme="majorHAnsi"/>
          <w:sz w:val="20"/>
          <w:szCs w:val="20"/>
          <w:lang w:val="es-ES"/>
        </w:rPr>
      </w:pPr>
      <w:bookmarkStart w:id="11" w:name="_Hlk4756374"/>
      <w:r w:rsidRPr="00153B40">
        <w:rPr>
          <w:rFonts w:asciiTheme="majorHAnsi" w:hAnsiTheme="majorHAnsi" w:cstheme="majorHAnsi"/>
          <w:sz w:val="20"/>
          <w:szCs w:val="20"/>
          <w:lang w:val="es-ES"/>
        </w:rPr>
        <w:t xml:space="preserve">Edwin Correa hizo parte de las FARC-EP durante 22 años. A sus 13 años ingresó a </w:t>
      </w:r>
      <w:r>
        <w:rPr>
          <w:rFonts w:asciiTheme="majorHAnsi" w:hAnsiTheme="majorHAnsi" w:cstheme="majorHAnsi"/>
          <w:sz w:val="20"/>
          <w:szCs w:val="20"/>
          <w:lang w:val="es-ES"/>
        </w:rPr>
        <w:t>la</w:t>
      </w:r>
      <w:r w:rsidRPr="00153B40">
        <w:rPr>
          <w:rFonts w:asciiTheme="majorHAnsi" w:hAnsiTheme="majorHAnsi" w:cstheme="majorHAnsi"/>
          <w:sz w:val="20"/>
          <w:szCs w:val="20"/>
          <w:lang w:val="es-ES"/>
        </w:rPr>
        <w:t xml:space="preserve"> organización, asegurado que era lo que más quería hacer desde que tenía 9 años. Hoy, gracias al </w:t>
      </w:r>
      <w:r>
        <w:rPr>
          <w:rFonts w:asciiTheme="majorHAnsi" w:hAnsiTheme="majorHAnsi" w:cstheme="majorHAnsi"/>
          <w:sz w:val="20"/>
          <w:szCs w:val="20"/>
          <w:lang w:val="es-ES"/>
        </w:rPr>
        <w:t>A</w:t>
      </w:r>
      <w:r w:rsidRPr="00153B40">
        <w:rPr>
          <w:rFonts w:asciiTheme="majorHAnsi" w:hAnsiTheme="majorHAnsi" w:cstheme="majorHAnsi"/>
          <w:sz w:val="20"/>
          <w:szCs w:val="20"/>
          <w:lang w:val="es-ES"/>
        </w:rPr>
        <w:t xml:space="preserve">cuerdo de </w:t>
      </w:r>
      <w:r>
        <w:rPr>
          <w:rFonts w:asciiTheme="majorHAnsi" w:hAnsiTheme="majorHAnsi" w:cstheme="majorHAnsi"/>
          <w:sz w:val="20"/>
          <w:szCs w:val="20"/>
          <w:lang w:val="es-ES"/>
        </w:rPr>
        <w:t>P</w:t>
      </w:r>
      <w:r w:rsidRPr="00153B40">
        <w:rPr>
          <w:rFonts w:asciiTheme="majorHAnsi" w:hAnsiTheme="majorHAnsi" w:cstheme="majorHAnsi"/>
          <w:sz w:val="20"/>
          <w:szCs w:val="20"/>
          <w:lang w:val="es-ES"/>
        </w:rPr>
        <w:t>az entre el Gobierno Colombiano y est</w:t>
      </w:r>
      <w:r>
        <w:rPr>
          <w:rFonts w:asciiTheme="majorHAnsi" w:hAnsiTheme="majorHAnsi" w:cstheme="majorHAnsi"/>
          <w:sz w:val="20"/>
          <w:szCs w:val="20"/>
          <w:lang w:val="es-ES"/>
        </w:rPr>
        <w:t>a organización</w:t>
      </w:r>
      <w:r w:rsidRPr="00153B40">
        <w:rPr>
          <w:rFonts w:asciiTheme="majorHAnsi" w:hAnsiTheme="majorHAnsi" w:cstheme="majorHAnsi"/>
          <w:sz w:val="20"/>
          <w:szCs w:val="20"/>
          <w:lang w:val="es-ES"/>
        </w:rPr>
        <w:t>, y al apoyo del Fondo Multidonante de las Naciones Unidas para el Posconflicto y sus contribuyentes, Edwin se está capacitando en labores de Desminado Humanitario con el fin de contribuir a esta tarea desde la organización H</w:t>
      </w:r>
      <w:r>
        <w:rPr>
          <w:rFonts w:asciiTheme="majorHAnsi" w:hAnsiTheme="majorHAnsi" w:cstheme="majorHAnsi"/>
          <w:sz w:val="20"/>
          <w:szCs w:val="20"/>
          <w:lang w:val="es-ES"/>
        </w:rPr>
        <w:t>UMANICEMOS</w:t>
      </w:r>
      <w:r w:rsidRPr="00153B40">
        <w:rPr>
          <w:rFonts w:asciiTheme="majorHAnsi" w:hAnsiTheme="majorHAnsi" w:cstheme="majorHAnsi"/>
          <w:sz w:val="20"/>
          <w:szCs w:val="20"/>
          <w:lang w:val="es-ES"/>
        </w:rPr>
        <w:t xml:space="preserve"> DH.</w:t>
      </w:r>
    </w:p>
    <w:p w14:paraId="3178A943" w14:textId="647C7FD8" w:rsidR="00153B40" w:rsidRPr="00153B40" w:rsidRDefault="00153B40" w:rsidP="00153B40">
      <w:pPr>
        <w:spacing w:before="160" w:line="252" w:lineRule="auto"/>
        <w:ind w:left="120" w:right="100"/>
        <w:jc w:val="both"/>
        <w:rPr>
          <w:rFonts w:asciiTheme="majorHAnsi" w:hAnsiTheme="majorHAnsi" w:cstheme="majorHAnsi"/>
          <w:i/>
          <w:iCs/>
          <w:sz w:val="20"/>
          <w:szCs w:val="20"/>
          <w:lang w:val="es-ES"/>
        </w:rPr>
      </w:pPr>
      <w:r w:rsidRPr="00153B40">
        <w:rPr>
          <w:rFonts w:asciiTheme="majorHAnsi" w:hAnsiTheme="majorHAnsi" w:cstheme="majorHAnsi"/>
          <w:sz w:val="20"/>
          <w:szCs w:val="20"/>
          <w:lang w:val="es-ES"/>
        </w:rPr>
        <w:t xml:space="preserve">Cuando tenía 18 años y estaba manejando explosivos como parte de su labor dentro de las FARC-EP, Edwin tuvo un accidente donde perdió sus manos. Sin embargo, eso no lo detuvo para seguir adelante dentro de </w:t>
      </w:r>
      <w:r w:rsidR="00A90D4F">
        <w:rPr>
          <w:rFonts w:asciiTheme="majorHAnsi" w:hAnsiTheme="majorHAnsi" w:cstheme="majorHAnsi"/>
          <w:sz w:val="20"/>
          <w:szCs w:val="20"/>
          <w:lang w:val="es-ES"/>
        </w:rPr>
        <w:t>la</w:t>
      </w:r>
      <w:r w:rsidRPr="00153B40">
        <w:rPr>
          <w:rFonts w:asciiTheme="majorHAnsi" w:hAnsiTheme="majorHAnsi" w:cstheme="majorHAnsi"/>
          <w:sz w:val="20"/>
          <w:szCs w:val="20"/>
          <w:lang w:val="es-ES"/>
        </w:rPr>
        <w:t xml:space="preserve"> organización y actualmente no es impedimento para contribuir con el Desminado Humanitario de Colombia. Afirma que dentro de las FARC-EP tuvo mucho apoyo para seguir a pesar de su discapacidad, </w:t>
      </w:r>
      <w:r w:rsidRPr="00153B40">
        <w:rPr>
          <w:rFonts w:asciiTheme="majorHAnsi" w:hAnsiTheme="majorHAnsi" w:cstheme="majorHAnsi"/>
          <w:i/>
          <w:iCs/>
          <w:sz w:val="20"/>
          <w:szCs w:val="20"/>
          <w:lang w:val="es-ES"/>
        </w:rPr>
        <w:t xml:space="preserve">“Uno nunca está preparado para un accidente como el que me pasó a mí, pero uno tiene que tener iniciativa. La motivación de mis compañeros, que en ese momento eran mi familia, con los que yo contaba, con los que yo vivía, cualquier tipo de ayuda, ese apoyo moral, esa solidaridad, me llevaron a tener ganas de luchar y a seguir la vida, independientemente de las cosas. La discapacidad afecta, pero uno trata de hacer las cosas y voltearlas para encontrar la facilidad de hacerlas, igual que alguien que esté bien, la persona misma se genera la discapacidad”. </w:t>
      </w:r>
      <w:r w:rsidRPr="00153B40">
        <w:rPr>
          <w:rFonts w:asciiTheme="majorHAnsi" w:hAnsiTheme="majorHAnsi" w:cstheme="majorHAnsi"/>
          <w:sz w:val="20"/>
          <w:szCs w:val="20"/>
          <w:lang w:val="es-ES"/>
        </w:rPr>
        <w:t>Además, Edwin señala que su familia también ha sido un eje fundamental para ser la persona que es hoy en día, “</w:t>
      </w:r>
      <w:r w:rsidRPr="00153B40">
        <w:rPr>
          <w:rFonts w:asciiTheme="majorHAnsi" w:hAnsiTheme="majorHAnsi" w:cstheme="majorHAnsi"/>
          <w:i/>
          <w:iCs/>
          <w:sz w:val="20"/>
          <w:szCs w:val="20"/>
          <w:lang w:val="es-ES"/>
        </w:rPr>
        <w:t>con la cuestión de mi discapacidad, mi familia es ese pilar que me ayuda como siempre a salir adelante, a no depender de nadie, eso me fortalece y me llena”.</w:t>
      </w:r>
    </w:p>
    <w:p w14:paraId="7D022A4E" w14:textId="7F10204C" w:rsidR="00153B40" w:rsidRPr="00153B40" w:rsidRDefault="00153B40" w:rsidP="00153B40">
      <w:pPr>
        <w:spacing w:before="160" w:line="252" w:lineRule="auto"/>
        <w:ind w:left="120" w:right="100"/>
        <w:jc w:val="both"/>
        <w:rPr>
          <w:rFonts w:asciiTheme="majorHAnsi" w:hAnsiTheme="majorHAnsi" w:cstheme="majorHAnsi"/>
          <w:sz w:val="20"/>
          <w:szCs w:val="20"/>
          <w:lang w:val="es-ES"/>
        </w:rPr>
      </w:pPr>
      <w:r w:rsidRPr="00153B40">
        <w:rPr>
          <w:rFonts w:asciiTheme="majorHAnsi" w:hAnsiTheme="majorHAnsi" w:cstheme="majorHAnsi"/>
          <w:sz w:val="20"/>
          <w:szCs w:val="20"/>
          <w:lang w:val="es-ES"/>
        </w:rPr>
        <w:t xml:space="preserve">Edwin se está capacitando en Estudio No Técnico (ENT), la fase investigativa del desminado, </w:t>
      </w:r>
      <w:r>
        <w:rPr>
          <w:rFonts w:asciiTheme="majorHAnsi" w:hAnsiTheme="majorHAnsi" w:cstheme="majorHAnsi"/>
          <w:sz w:val="20"/>
          <w:szCs w:val="20"/>
          <w:lang w:val="es-ES"/>
        </w:rPr>
        <w:t>y</w:t>
      </w:r>
      <w:r w:rsidRPr="00153B40">
        <w:rPr>
          <w:rFonts w:asciiTheme="majorHAnsi" w:hAnsiTheme="majorHAnsi" w:cstheme="majorHAnsi"/>
          <w:sz w:val="20"/>
          <w:szCs w:val="20"/>
          <w:lang w:val="es-ES"/>
        </w:rPr>
        <w:t xml:space="preserve"> en operaciones de despeje, “</w:t>
      </w:r>
      <w:r w:rsidRPr="00153B40">
        <w:rPr>
          <w:rFonts w:asciiTheme="majorHAnsi" w:hAnsiTheme="majorHAnsi" w:cstheme="majorHAnsi"/>
          <w:i/>
          <w:iCs/>
          <w:sz w:val="20"/>
          <w:szCs w:val="20"/>
          <w:lang w:val="es-ES"/>
        </w:rPr>
        <w:t>para nosotros como ex-combatientes llegar a adquirir conocimientos sobre el desminado es muy importante. La gran mayoría de las personas desconocen esa labor y los sacrificios que conlleva, como estar en el monte, lejos de su familia con el fin de descontaminar la región y entregársela a los pobladores, los campesinos. Cuando yo estaba en las FARC-EP era por luchar por la gente, la más necesitada y para sentirme útil dentro de esta sociedad; hoy, cambiar esas armas por el desminado para ayudar a la gente para que no sufran accidentes por esos explosivos me llena mucho</w:t>
      </w:r>
      <w:r w:rsidRPr="00153B40">
        <w:rPr>
          <w:rFonts w:asciiTheme="majorHAnsi" w:hAnsiTheme="majorHAnsi" w:cstheme="majorHAnsi"/>
          <w:sz w:val="20"/>
          <w:szCs w:val="20"/>
          <w:lang w:val="es-ES"/>
        </w:rPr>
        <w:t>”.</w:t>
      </w:r>
    </w:p>
    <w:p w14:paraId="32A68D30" w14:textId="28B40862" w:rsidR="00153B40" w:rsidRPr="00153B40" w:rsidRDefault="00153B40" w:rsidP="00153B40">
      <w:pPr>
        <w:spacing w:before="160" w:line="252" w:lineRule="auto"/>
        <w:ind w:left="120" w:right="100"/>
        <w:jc w:val="both"/>
        <w:rPr>
          <w:rFonts w:asciiTheme="majorHAnsi" w:hAnsiTheme="majorHAnsi" w:cstheme="majorHAnsi"/>
          <w:i/>
          <w:iCs/>
          <w:sz w:val="20"/>
          <w:szCs w:val="20"/>
          <w:lang w:val="es-ES"/>
        </w:rPr>
      </w:pPr>
      <w:r w:rsidRPr="00153B40">
        <w:rPr>
          <w:rFonts w:asciiTheme="majorHAnsi" w:hAnsiTheme="majorHAnsi" w:cstheme="majorHAnsi"/>
          <w:sz w:val="20"/>
          <w:szCs w:val="20"/>
          <w:lang w:val="es-ES"/>
        </w:rPr>
        <w:t>Edwin tiene una visión del futuro muy clara, quiere convertirse en instructor de desminado humanitario, “</w:t>
      </w:r>
      <w:r w:rsidRPr="00153B40">
        <w:rPr>
          <w:rFonts w:asciiTheme="majorHAnsi" w:hAnsiTheme="majorHAnsi" w:cstheme="majorHAnsi"/>
          <w:i/>
          <w:iCs/>
          <w:sz w:val="20"/>
          <w:szCs w:val="20"/>
          <w:lang w:val="es-ES"/>
        </w:rPr>
        <w:t>en estos momentos, estamos adquiriendo conocimientos que nos sirven para formarnos y que más allá, el día de mañana, nos puedan servir para adquirir puestos representativos para expresar lo que hemos aprendido y utilizarlos en beneficio del Desminado Humanitario. Sería muy bonito uno volverse instructor de desminado, seguir formando a los campesinos y a las personas que quieran trabajar. Además, eso también puede ayudarlo a uno a cumplir sus sueños, metas y propósitos, como tener un mejor futuro y una vivienda propia</w:t>
      </w:r>
      <w:r w:rsidRPr="00153B40">
        <w:rPr>
          <w:rFonts w:asciiTheme="majorHAnsi" w:hAnsiTheme="majorHAnsi" w:cstheme="majorHAnsi"/>
          <w:sz w:val="20"/>
          <w:szCs w:val="20"/>
          <w:lang w:val="es-ES"/>
        </w:rPr>
        <w:t>”.</w:t>
      </w:r>
    </w:p>
    <w:p w14:paraId="084799AD" w14:textId="77777777" w:rsidR="00153B40" w:rsidRPr="00153B40" w:rsidRDefault="00153B40" w:rsidP="00153B40">
      <w:pPr>
        <w:ind w:left="120"/>
        <w:jc w:val="both"/>
        <w:rPr>
          <w:rFonts w:asciiTheme="majorHAnsi" w:hAnsiTheme="majorHAnsi" w:cstheme="majorHAnsi"/>
          <w:sz w:val="20"/>
          <w:szCs w:val="20"/>
          <w:lang w:val="es-ES"/>
        </w:rPr>
      </w:pPr>
    </w:p>
    <w:p w14:paraId="19238BAC" w14:textId="6143FCD6" w:rsidR="00153B40" w:rsidRPr="00153B40" w:rsidRDefault="00153B40" w:rsidP="00153B40">
      <w:pPr>
        <w:ind w:left="120"/>
        <w:jc w:val="both"/>
        <w:rPr>
          <w:rFonts w:asciiTheme="majorHAnsi" w:eastAsia="Calibri" w:hAnsiTheme="majorHAnsi" w:cstheme="majorHAnsi"/>
          <w:sz w:val="20"/>
          <w:szCs w:val="20"/>
          <w:lang w:val="es-ES"/>
        </w:rPr>
      </w:pPr>
      <w:r w:rsidRPr="00153B40">
        <w:rPr>
          <w:rFonts w:asciiTheme="majorHAnsi" w:hAnsiTheme="majorHAnsi" w:cstheme="majorHAnsi"/>
          <w:sz w:val="20"/>
          <w:szCs w:val="20"/>
          <w:lang w:val="es-ES"/>
        </w:rPr>
        <w:t>Gracias a su gran trabajo, ya fue entrenado como desminador y está terminando el curso de ENT, “</w:t>
      </w:r>
      <w:r w:rsidRPr="00153B40">
        <w:rPr>
          <w:rFonts w:asciiTheme="majorHAnsi" w:hAnsiTheme="majorHAnsi" w:cstheme="majorHAnsi"/>
          <w:i/>
          <w:iCs/>
          <w:sz w:val="20"/>
          <w:szCs w:val="20"/>
          <w:lang w:val="es-ES"/>
        </w:rPr>
        <w:t>Ha sido una experiencia muy bonita, porque antes de llegar acá, yo no me imaginaba todo lo que iba a aprender, yo no conocía esto y ahora que estamos en este proceso, me he dado cuenta de que es una labor muy bonita que me hace feliz. Además, pensar que en un futuro yo pueda tener esa facultad de, quien sabe, estar en un área y poder decir que me siento muy feliz de haber sacado un artefacto, de haber hecho un polígono y una ruta de acceso para los desminadores. Todos estos conocimientos me sirven para aportarle al país y para esta nueva vida</w:t>
      </w:r>
      <w:r w:rsidRPr="00153B40">
        <w:rPr>
          <w:rFonts w:asciiTheme="majorHAnsi" w:hAnsiTheme="majorHAnsi" w:cstheme="majorHAnsi"/>
          <w:sz w:val="20"/>
          <w:szCs w:val="20"/>
          <w:lang w:val="es-ES"/>
        </w:rPr>
        <w:t>”.</w:t>
      </w:r>
      <w:bookmarkEnd w:id="11"/>
    </w:p>
    <w:sectPr w:rsidR="00153B40" w:rsidRPr="00153B40">
      <w:pgSz w:w="12240" w:h="15840"/>
      <w:pgMar w:top="540" w:right="990" w:bottom="851" w:left="806" w:header="720" w:footer="4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2172D" w14:textId="77777777" w:rsidR="00E152A2" w:rsidRDefault="00E152A2">
      <w:r>
        <w:separator/>
      </w:r>
    </w:p>
  </w:endnote>
  <w:endnote w:type="continuationSeparator" w:id="0">
    <w:p w14:paraId="56B01FC4" w14:textId="77777777" w:rsidR="00E152A2" w:rsidRDefault="00E1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Leelawadee">
    <w:altName w:val="TH SarabunPSK"/>
    <w:panose1 w:val="020B0502040204020203"/>
    <w:charset w:val="00"/>
    <w:family w:val="swiss"/>
    <w:pitch w:val="variable"/>
    <w:sig w:usb0="0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3CC33" w14:textId="77777777" w:rsidR="00E152A2" w:rsidRDefault="00E152A2">
      <w:r>
        <w:separator/>
      </w:r>
    </w:p>
  </w:footnote>
  <w:footnote w:type="continuationSeparator" w:id="0">
    <w:p w14:paraId="674B4078" w14:textId="77777777" w:rsidR="00E152A2" w:rsidRDefault="00E152A2">
      <w:r>
        <w:continuationSeparator/>
      </w:r>
    </w:p>
  </w:footnote>
  <w:footnote w:id="1">
    <w:p w14:paraId="440F0D74" w14:textId="77777777" w:rsidR="00FB541D" w:rsidRDefault="00FB541D">
      <w:pPr>
        <w:pBdr>
          <w:top w:val="nil"/>
          <w:left w:val="nil"/>
          <w:bottom w:val="nil"/>
          <w:right w:val="nil"/>
          <w:between w:val="nil"/>
        </w:pBdr>
        <w:rPr>
          <w:rFonts w:ascii="Calibri" w:eastAsia="Calibri" w:hAnsi="Calibri" w:cs="Calibri"/>
          <w:color w:val="000000"/>
          <w:sz w:val="20"/>
          <w:szCs w:val="20"/>
        </w:rPr>
      </w:pPr>
      <w:r>
        <w:rPr>
          <w:vertAlign w:val="superscript"/>
        </w:rPr>
        <w:footnoteRef/>
      </w:r>
      <w:r>
        <w:rPr>
          <w:color w:val="000000"/>
          <w:sz w:val="20"/>
          <w:szCs w:val="20"/>
        </w:rPr>
        <w:t xml:space="preserve"> </w:t>
      </w:r>
      <w:r>
        <w:rPr>
          <w:rFonts w:ascii="Calibri" w:eastAsia="Calibri" w:hAnsi="Calibri" w:cs="Calibri"/>
          <w:color w:val="000000"/>
          <w:sz w:val="20"/>
          <w:szCs w:val="20"/>
        </w:rPr>
        <w:t xml:space="preserve">El código del proyecto se encuentra referido como ID del Proyecto en la página web del Fondo </w:t>
      </w:r>
      <w:hyperlink r:id="rId1">
        <w:r>
          <w:rPr>
            <w:rFonts w:ascii="Calibri" w:eastAsia="Calibri" w:hAnsi="Calibri" w:cs="Calibri"/>
            <w:color w:val="0000FF"/>
            <w:sz w:val="20"/>
            <w:szCs w:val="20"/>
            <w:u w:val="single"/>
          </w:rPr>
          <w:t>http://mptf.undp.org/factsheet/fund/4CO00</w:t>
        </w:r>
      </w:hyperlink>
      <w:r>
        <w:rPr>
          <w:rFonts w:ascii="Calibri" w:eastAsia="Calibri" w:hAnsi="Calibri" w:cs="Calibri"/>
          <w:color w:val="000000"/>
          <w:sz w:val="20"/>
          <w:szCs w:val="20"/>
        </w:rPr>
        <w:t xml:space="preserve"> </w:t>
      </w:r>
    </w:p>
  </w:footnote>
  <w:footnote w:id="2">
    <w:p w14:paraId="1084065E" w14:textId="77777777" w:rsidR="00FB541D" w:rsidRDefault="00FB541D">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Se refiere a la primera fecha de inicio aprobada por el Comité de Dirección del Fondo.</w:t>
      </w:r>
    </w:p>
  </w:footnote>
  <w:footnote w:id="3">
    <w:p w14:paraId="33F4F4DA" w14:textId="77777777" w:rsidR="00FB541D" w:rsidRDefault="00FB541D">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Indicar la última fecha de cierre aprobada por el Comité Directivo en caso de que se haya aprobado una extensión en tiempo. La fecha final es la misma que la de cierre operacional la cual será cuando todas las actividades para las cuales la Organización participante es responsable ante un proyecto aprobado por el MPTF han sido completadas. En relación al MOU, las agencias notificarán al MPTF cuando el proyecto haya completado sus actividades operacionales. Por favor ver la guía de cierre de operaciones del MPTF en </w:t>
      </w:r>
      <w:hyperlink r:id="rId2">
        <w:r>
          <w:rPr>
            <w:rFonts w:ascii="Calibri" w:eastAsia="Calibri" w:hAnsi="Calibri" w:cs="Calibri"/>
            <w:color w:val="0000FF"/>
            <w:sz w:val="20"/>
            <w:szCs w:val="20"/>
            <w:u w:val="single"/>
          </w:rPr>
          <w:t>MPTF Office Closure Guidelines</w:t>
        </w:r>
      </w:hyperlink>
      <w:r>
        <w:rPr>
          <w:rFonts w:ascii="Calibri" w:eastAsia="Calibri" w:hAnsi="Calibri" w:cs="Calibri"/>
          <w:color w:val="000000"/>
          <w:sz w:val="20"/>
          <w:szCs w:val="20"/>
        </w:rPr>
        <w:t xml:space="preserve">.   </w:t>
      </w:r>
    </w:p>
  </w:footnote>
  <w:footnote w:id="4">
    <w:p w14:paraId="57622B95" w14:textId="77777777" w:rsidR="00FB541D" w:rsidRDefault="00FB541D">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El cierre financiero requiere el reembolso de los balances no gastados y el envío del certificado final del estado financiero e informe disponible en </w:t>
      </w:r>
      <w:hyperlink r:id="rId3">
        <w:r>
          <w:rPr>
            <w:rFonts w:ascii="Calibri" w:eastAsia="Calibri" w:hAnsi="Calibri" w:cs="Calibri"/>
            <w:color w:val="0000FF"/>
            <w:sz w:val="20"/>
            <w:szCs w:val="20"/>
            <w:u w:val="single"/>
          </w:rPr>
          <w:t>Certified Final Financial Statement and Report.</w:t>
        </w:r>
      </w:hyperlink>
      <w:r>
        <w:rPr>
          <w:rFonts w:ascii="Calibri" w:eastAsia="Calibri" w:hAnsi="Calibri" w:cs="Calibri"/>
          <w:color w:val="000000"/>
          <w:sz w:val="20"/>
          <w:szCs w:val="20"/>
        </w:rPr>
        <w:t xml:space="preserve"> </w:t>
      </w:r>
    </w:p>
    <w:p w14:paraId="6C2ECB8B" w14:textId="77777777" w:rsidR="00FB541D" w:rsidRDefault="00FB541D">
      <w:pPr>
        <w:pBdr>
          <w:top w:val="nil"/>
          <w:left w:val="nil"/>
          <w:bottom w:val="nil"/>
          <w:right w:val="nil"/>
          <w:between w:val="nil"/>
        </w:pBdr>
        <w:jc w:val="both"/>
        <w:rPr>
          <w:rFonts w:ascii="Calibri" w:eastAsia="Calibri" w:hAnsi="Calibri" w:cs="Calibri"/>
          <w:sz w:val="20"/>
          <w:szCs w:val="20"/>
        </w:rPr>
      </w:pPr>
    </w:p>
  </w:footnote>
  <w:footnote w:id="5">
    <w:p w14:paraId="5A437A39" w14:textId="77777777" w:rsidR="00FB541D" w:rsidRDefault="00FB541D">
      <w:pPr>
        <w:pBdr>
          <w:top w:val="nil"/>
          <w:left w:val="nil"/>
          <w:bottom w:val="nil"/>
          <w:right w:val="nil"/>
          <w:between w:val="nil"/>
        </w:pBdr>
        <w:rPr>
          <w:color w:val="000000"/>
          <w:sz w:val="20"/>
          <w:szCs w:val="20"/>
        </w:rPr>
      </w:pPr>
    </w:p>
  </w:footnote>
  <w:footnote w:id="6">
    <w:p w14:paraId="69B4B7BE" w14:textId="77777777" w:rsidR="00FB541D" w:rsidRDefault="00FB541D">
      <w:pPr>
        <w:pBdr>
          <w:top w:val="nil"/>
          <w:left w:val="nil"/>
          <w:bottom w:val="nil"/>
          <w:right w:val="nil"/>
          <w:between w:val="nil"/>
        </w:pBdr>
        <w:jc w:val="both"/>
        <w:rPr>
          <w:rFonts w:ascii="Calibri" w:eastAsia="Calibri" w:hAnsi="Calibri" w:cs="Calibri"/>
          <w:color w:val="000000"/>
          <w:sz w:val="20"/>
          <w:szCs w:val="20"/>
        </w:rPr>
      </w:pPr>
    </w:p>
  </w:footnote>
  <w:footnote w:id="7">
    <w:p w14:paraId="54F9E876" w14:textId="77777777" w:rsidR="00FB541D" w:rsidRDefault="00FB541D">
      <w:pPr>
        <w:pBdr>
          <w:top w:val="nil"/>
          <w:left w:val="nil"/>
          <w:bottom w:val="nil"/>
          <w:right w:val="nil"/>
          <w:between w:val="nil"/>
        </w:pBdr>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A3A6D"/>
    <w:multiLevelType w:val="multilevel"/>
    <w:tmpl w:val="454494D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145FCB"/>
    <w:multiLevelType w:val="multilevel"/>
    <w:tmpl w:val="6A78ECD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8A4691B"/>
    <w:multiLevelType w:val="multilevel"/>
    <w:tmpl w:val="200234E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350719B7"/>
    <w:multiLevelType w:val="multilevel"/>
    <w:tmpl w:val="3806B5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B847DD1"/>
    <w:multiLevelType w:val="multilevel"/>
    <w:tmpl w:val="1E82AC38"/>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5" w15:restartNumberingAfterBreak="0">
    <w:nsid w:val="3DF40731"/>
    <w:multiLevelType w:val="multilevel"/>
    <w:tmpl w:val="427E3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2CE29D7"/>
    <w:multiLevelType w:val="multilevel"/>
    <w:tmpl w:val="C07E19F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44B936D6"/>
    <w:multiLevelType w:val="multilevel"/>
    <w:tmpl w:val="E19E0AB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55957E66"/>
    <w:multiLevelType w:val="multilevel"/>
    <w:tmpl w:val="A0403DF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DB64DCF"/>
    <w:multiLevelType w:val="multilevel"/>
    <w:tmpl w:val="A16E8F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F97660F"/>
    <w:multiLevelType w:val="multilevel"/>
    <w:tmpl w:val="397A4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FFD5487"/>
    <w:multiLevelType w:val="multilevel"/>
    <w:tmpl w:val="EF7879A0"/>
    <w:lvl w:ilvl="0">
      <w:start w:val="1"/>
      <w:numFmt w:val="lowerRoman"/>
      <w:lvlText w:val="%1)"/>
      <w:lvlJc w:val="left"/>
      <w:pPr>
        <w:ind w:left="1080" w:hanging="720"/>
      </w:p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5"/>
  </w:num>
  <w:num w:numId="3">
    <w:abstractNumId w:val="10"/>
  </w:num>
  <w:num w:numId="4">
    <w:abstractNumId w:val="0"/>
  </w:num>
  <w:num w:numId="5">
    <w:abstractNumId w:val="1"/>
  </w:num>
  <w:num w:numId="6">
    <w:abstractNumId w:val="2"/>
  </w:num>
  <w:num w:numId="7">
    <w:abstractNumId w:val="6"/>
  </w:num>
  <w:num w:numId="8">
    <w:abstractNumId w:val="4"/>
  </w:num>
  <w:num w:numId="9">
    <w:abstractNumId w:val="7"/>
  </w:num>
  <w:num w:numId="10">
    <w:abstractNumId w:val="9"/>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E68"/>
    <w:rsid w:val="000119A7"/>
    <w:rsid w:val="00050D63"/>
    <w:rsid w:val="000568B3"/>
    <w:rsid w:val="00062136"/>
    <w:rsid w:val="001135CF"/>
    <w:rsid w:val="00153B40"/>
    <w:rsid w:val="001579DF"/>
    <w:rsid w:val="00162AFD"/>
    <w:rsid w:val="00163702"/>
    <w:rsid w:val="0017454D"/>
    <w:rsid w:val="001F110A"/>
    <w:rsid w:val="00216CCF"/>
    <w:rsid w:val="0022055E"/>
    <w:rsid w:val="00223434"/>
    <w:rsid w:val="00230F78"/>
    <w:rsid w:val="00246D80"/>
    <w:rsid w:val="00343D6A"/>
    <w:rsid w:val="0034681F"/>
    <w:rsid w:val="00350C60"/>
    <w:rsid w:val="003A5A3C"/>
    <w:rsid w:val="003D2B8C"/>
    <w:rsid w:val="003E0919"/>
    <w:rsid w:val="00400551"/>
    <w:rsid w:val="00511E22"/>
    <w:rsid w:val="005737B4"/>
    <w:rsid w:val="005A7951"/>
    <w:rsid w:val="005F598D"/>
    <w:rsid w:val="00627434"/>
    <w:rsid w:val="00641CD9"/>
    <w:rsid w:val="006A4352"/>
    <w:rsid w:val="006E03EA"/>
    <w:rsid w:val="0070157F"/>
    <w:rsid w:val="00750BB8"/>
    <w:rsid w:val="00794367"/>
    <w:rsid w:val="007B3ABD"/>
    <w:rsid w:val="00850062"/>
    <w:rsid w:val="00973A29"/>
    <w:rsid w:val="009B13B7"/>
    <w:rsid w:val="009D0DE5"/>
    <w:rsid w:val="009F1287"/>
    <w:rsid w:val="00A44279"/>
    <w:rsid w:val="00A80854"/>
    <w:rsid w:val="00A90D4F"/>
    <w:rsid w:val="00B0531E"/>
    <w:rsid w:val="00BA46F2"/>
    <w:rsid w:val="00C0006D"/>
    <w:rsid w:val="00C540EC"/>
    <w:rsid w:val="00C62D46"/>
    <w:rsid w:val="00CA4507"/>
    <w:rsid w:val="00CA76F2"/>
    <w:rsid w:val="00CE0AB0"/>
    <w:rsid w:val="00D3480B"/>
    <w:rsid w:val="00D56E68"/>
    <w:rsid w:val="00DC4796"/>
    <w:rsid w:val="00E152A2"/>
    <w:rsid w:val="00E32183"/>
    <w:rsid w:val="00E57768"/>
    <w:rsid w:val="00ED2649"/>
    <w:rsid w:val="00EF61B2"/>
    <w:rsid w:val="00F41C41"/>
    <w:rsid w:val="00F46D7D"/>
    <w:rsid w:val="00F92DDE"/>
    <w:rsid w:val="00FB35C7"/>
    <w:rsid w:val="00FB541D"/>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84CB4"/>
  <w15:docId w15:val="{B6802BFE-DFDB-480D-A0D5-F4ADD61E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ind w:left="4320"/>
      <w:jc w:val="both"/>
      <w:outlineLvl w:val="0"/>
    </w:pPr>
    <w:rPr>
      <w:rFonts w:ascii="Arial" w:eastAsia="Arial" w:hAnsi="Arial" w:cs="Arial"/>
      <w:b/>
      <w:sz w:val="20"/>
      <w:szCs w:val="20"/>
    </w:rPr>
  </w:style>
  <w:style w:type="paragraph" w:styleId="Ttulo2">
    <w:name w:val="heading 2"/>
    <w:basedOn w:val="Normal"/>
    <w:next w:val="Normal"/>
    <w:uiPriority w:val="9"/>
    <w:unhideWhenUsed/>
    <w:qFormat/>
    <w:pPr>
      <w:keepNext/>
      <w:outlineLvl w:val="1"/>
    </w:pPr>
    <w:rPr>
      <w:b/>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15" w:type="dxa"/>
        <w:bottom w:w="100" w:type="dxa"/>
        <w:right w:w="115" w:type="dxa"/>
      </w:tblCellMar>
    </w:tblPr>
  </w:style>
  <w:style w:type="table" w:customStyle="1" w:styleId="a0">
    <w:basedOn w:val="TableNormal1"/>
    <w:tblPr>
      <w:tblStyleRowBandSize w:val="1"/>
      <w:tblStyleColBandSize w:val="1"/>
      <w:tblCellMar>
        <w:top w:w="100" w:type="dxa"/>
        <w:left w:w="115" w:type="dxa"/>
        <w:bottom w:w="100" w:type="dxa"/>
        <w:right w:w="115"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C62D4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2D46"/>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70157F"/>
    <w:rPr>
      <w:b/>
      <w:bCs/>
    </w:rPr>
  </w:style>
  <w:style w:type="character" w:customStyle="1" w:styleId="AsuntodelcomentarioCar">
    <w:name w:val="Asunto del comentario Car"/>
    <w:basedOn w:val="TextocomentarioCar"/>
    <w:link w:val="Asuntodelcomentario"/>
    <w:uiPriority w:val="99"/>
    <w:semiHidden/>
    <w:rsid w:val="0070157F"/>
    <w:rPr>
      <w:b/>
      <w:bCs/>
      <w:sz w:val="20"/>
      <w:szCs w:val="20"/>
    </w:rPr>
  </w:style>
  <w:style w:type="paragraph" w:styleId="Prrafodelista">
    <w:name w:val="List Paragraph"/>
    <w:basedOn w:val="Normal"/>
    <w:uiPriority w:val="34"/>
    <w:qFormat/>
    <w:rsid w:val="00153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419027">
      <w:bodyDiv w:val="1"/>
      <w:marLeft w:val="0"/>
      <w:marRight w:val="0"/>
      <w:marTop w:val="0"/>
      <w:marBottom w:val="0"/>
      <w:divBdr>
        <w:top w:val="none" w:sz="0" w:space="0" w:color="auto"/>
        <w:left w:val="none" w:sz="0" w:space="0" w:color="auto"/>
        <w:bottom w:val="none" w:sz="0" w:space="0" w:color="auto"/>
        <w:right w:val="none" w:sz="0" w:space="0" w:color="auto"/>
      </w:divBdr>
    </w:div>
    <w:div w:id="1360157958">
      <w:bodyDiv w:val="1"/>
      <w:marLeft w:val="0"/>
      <w:marRight w:val="0"/>
      <w:marTop w:val="0"/>
      <w:marBottom w:val="0"/>
      <w:divBdr>
        <w:top w:val="none" w:sz="0" w:space="0" w:color="auto"/>
        <w:left w:val="none" w:sz="0" w:space="0" w:color="auto"/>
        <w:bottom w:val="none" w:sz="0" w:space="0" w:color="auto"/>
        <w:right w:val="none" w:sz="0" w:space="0" w:color="auto"/>
      </w:divBdr>
    </w:div>
    <w:div w:id="1683357764">
      <w:bodyDiv w:val="1"/>
      <w:marLeft w:val="0"/>
      <w:marRight w:val="0"/>
      <w:marTop w:val="0"/>
      <w:marBottom w:val="0"/>
      <w:divBdr>
        <w:top w:val="none" w:sz="0" w:space="0" w:color="auto"/>
        <w:left w:val="none" w:sz="0" w:space="0" w:color="auto"/>
        <w:bottom w:val="none" w:sz="0" w:space="0" w:color="auto"/>
        <w:right w:val="none" w:sz="0" w:space="0" w:color="auto"/>
      </w:divBdr>
    </w:div>
    <w:div w:id="1792092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ynthiaM@unops.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mdtf.undp.org/document/download/5388" TargetMode="External"/><Relationship Id="rId2" Type="http://schemas.openxmlformats.org/officeDocument/2006/relationships/hyperlink" Target="http://mdtf.undp.org/document/download/5449" TargetMode="External"/><Relationship Id="rId1" Type="http://schemas.openxmlformats.org/officeDocument/2006/relationships/hyperlink" Target="http://mptf.undp.org/factsheet/fund/4CO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6730</Words>
  <Characters>37016</Characters>
  <Application>Microsoft Office Word</Application>
  <DocSecurity>4</DocSecurity>
  <Lines>308</Lines>
  <Paragraphs>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Cynthia Mahoney</dc:creator>
  <cp:lastModifiedBy>Irene Rojas</cp:lastModifiedBy>
  <cp:revision>2</cp:revision>
  <dcterms:created xsi:type="dcterms:W3CDTF">2019-04-01T14:55:00Z</dcterms:created>
  <dcterms:modified xsi:type="dcterms:W3CDTF">2019-04-01T14:55:00Z</dcterms:modified>
</cp:coreProperties>
</file>