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7416A" w14:textId="388A83EF" w:rsidR="00CA0E10" w:rsidRPr="00683572" w:rsidRDefault="00683572" w:rsidP="00683572">
      <w:pPr>
        <w:jc w:val="center"/>
        <w:rPr>
          <w:b/>
        </w:rPr>
      </w:pPr>
      <w:r w:rsidRPr="00683572">
        <w:rPr>
          <w:b/>
        </w:rPr>
        <w:t>PBF 2 2018 Report</w:t>
      </w:r>
    </w:p>
    <w:p w14:paraId="34F43FF1" w14:textId="49485833" w:rsidR="00683572" w:rsidRDefault="00683572" w:rsidP="00683572">
      <w:pPr>
        <w:jc w:val="center"/>
        <w:rPr>
          <w:b/>
          <w:i/>
        </w:rPr>
      </w:pPr>
      <w:r w:rsidRPr="00683572">
        <w:rPr>
          <w:b/>
          <w:i/>
        </w:rPr>
        <w:t>Evidence Sheet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2160"/>
        <w:gridCol w:w="2520"/>
        <w:gridCol w:w="5575"/>
      </w:tblGrid>
      <w:tr w:rsidR="007504D7" w14:paraId="23E72F99" w14:textId="0A397FF6" w:rsidTr="007504D7">
        <w:tc>
          <w:tcPr>
            <w:tcW w:w="2695" w:type="dxa"/>
          </w:tcPr>
          <w:p w14:paraId="361ACD0B" w14:textId="6059A5F3" w:rsidR="007504D7" w:rsidRDefault="007504D7" w:rsidP="00683572">
            <w:pPr>
              <w:jc w:val="center"/>
            </w:pPr>
            <w:r>
              <w:t>Evidence</w:t>
            </w:r>
          </w:p>
        </w:tc>
        <w:tc>
          <w:tcPr>
            <w:tcW w:w="2160" w:type="dxa"/>
          </w:tcPr>
          <w:p w14:paraId="3D38EC06" w14:textId="33596878" w:rsidR="007504D7" w:rsidRDefault="007504D7" w:rsidP="00683572">
            <w:pPr>
              <w:jc w:val="center"/>
            </w:pPr>
            <w:r>
              <w:t>Purpose</w:t>
            </w:r>
          </w:p>
        </w:tc>
        <w:tc>
          <w:tcPr>
            <w:tcW w:w="2520" w:type="dxa"/>
          </w:tcPr>
          <w:p w14:paraId="4BC37187" w14:textId="41A52937" w:rsidR="007504D7" w:rsidRDefault="007504D7" w:rsidP="00683572">
            <w:pPr>
              <w:jc w:val="center"/>
            </w:pPr>
            <w:r>
              <w:t>Audience</w:t>
            </w:r>
          </w:p>
        </w:tc>
        <w:tc>
          <w:tcPr>
            <w:tcW w:w="5575" w:type="dxa"/>
          </w:tcPr>
          <w:p w14:paraId="5AEEAB26" w14:textId="377DD1F5" w:rsidR="007504D7" w:rsidRDefault="007504D7" w:rsidP="00683572">
            <w:pPr>
              <w:jc w:val="center"/>
            </w:pPr>
            <w:r>
              <w:t>Link</w:t>
            </w:r>
          </w:p>
        </w:tc>
      </w:tr>
      <w:tr w:rsidR="007504D7" w14:paraId="08E2DABC" w14:textId="1128C625" w:rsidTr="007504D7">
        <w:tc>
          <w:tcPr>
            <w:tcW w:w="2695" w:type="dxa"/>
          </w:tcPr>
          <w:p w14:paraId="7719B51B" w14:textId="78E90119" w:rsidR="007504D7" w:rsidRDefault="007504D7" w:rsidP="00683572">
            <w:r>
              <w:t>JSB Resolution</w:t>
            </w:r>
          </w:p>
        </w:tc>
        <w:tc>
          <w:tcPr>
            <w:tcW w:w="2160" w:type="dxa"/>
          </w:tcPr>
          <w:p w14:paraId="3045B350" w14:textId="4FFE9318" w:rsidR="007504D7" w:rsidRDefault="007504D7" w:rsidP="00683572">
            <w:r>
              <w:t>Evidence of Progress in Outcome 1</w:t>
            </w:r>
          </w:p>
        </w:tc>
        <w:tc>
          <w:tcPr>
            <w:tcW w:w="2520" w:type="dxa"/>
          </w:tcPr>
          <w:p w14:paraId="7CFCCA1E" w14:textId="0562E347" w:rsidR="007504D7" w:rsidRDefault="007504D7" w:rsidP="00683572">
            <w:r>
              <w:t>Public</w:t>
            </w:r>
          </w:p>
        </w:tc>
        <w:tc>
          <w:tcPr>
            <w:tcW w:w="5575" w:type="dxa"/>
          </w:tcPr>
          <w:p w14:paraId="64463E26" w14:textId="2C06F528" w:rsidR="007504D7" w:rsidRDefault="00C53A41" w:rsidP="00683572">
            <w:hyperlink r:id="rId4" w:history="1">
              <w:r w:rsidR="00E42753" w:rsidRPr="00BB27F5">
                <w:rPr>
                  <w:rStyle w:val="Hyperlink"/>
                </w:rPr>
                <w:t>https://drive.google.com/open?id=1Yho4QHZCSNah1bGaaDu3KNqU-3vdDCZM</w:t>
              </w:r>
            </w:hyperlink>
            <w:r w:rsidR="00E42753">
              <w:t xml:space="preserve"> </w:t>
            </w:r>
          </w:p>
        </w:tc>
      </w:tr>
      <w:tr w:rsidR="007504D7" w14:paraId="1D90BFF8" w14:textId="75CB274C" w:rsidTr="007504D7">
        <w:tc>
          <w:tcPr>
            <w:tcW w:w="2695" w:type="dxa"/>
          </w:tcPr>
          <w:p w14:paraId="01EE1F44" w14:textId="68BBCD48" w:rsidR="007504D7" w:rsidRDefault="007504D7" w:rsidP="00683572">
            <w:r>
              <w:t>Ballot Paper</w:t>
            </w:r>
          </w:p>
        </w:tc>
        <w:tc>
          <w:tcPr>
            <w:tcW w:w="2160" w:type="dxa"/>
          </w:tcPr>
          <w:p w14:paraId="22E71DD4" w14:textId="73F9CB58" w:rsidR="007504D7" w:rsidRDefault="007504D7" w:rsidP="00683572">
            <w:r>
              <w:t>Evidence of Results in Outcome 1</w:t>
            </w:r>
          </w:p>
          <w:p w14:paraId="27321353" w14:textId="77777777" w:rsidR="007504D7" w:rsidRDefault="007504D7" w:rsidP="00683572"/>
        </w:tc>
        <w:tc>
          <w:tcPr>
            <w:tcW w:w="2520" w:type="dxa"/>
          </w:tcPr>
          <w:p w14:paraId="177014AD" w14:textId="3C9EB3EC" w:rsidR="007504D7" w:rsidRDefault="00C53A41" w:rsidP="00683572">
            <w:r>
              <w:t>Restricted to MPTF only</w:t>
            </w:r>
          </w:p>
          <w:p w14:paraId="471C23A8" w14:textId="77777777" w:rsidR="007504D7" w:rsidRDefault="007504D7" w:rsidP="00683572">
            <w:pPr>
              <w:jc w:val="center"/>
            </w:pPr>
          </w:p>
        </w:tc>
        <w:tc>
          <w:tcPr>
            <w:tcW w:w="5575" w:type="dxa"/>
          </w:tcPr>
          <w:p w14:paraId="0DAF733E" w14:textId="20E04AF3" w:rsidR="007504D7" w:rsidRDefault="00C53A41" w:rsidP="00683572">
            <w:hyperlink r:id="rId5" w:history="1">
              <w:r w:rsidR="007504D7" w:rsidRPr="00BB27F5">
                <w:rPr>
                  <w:rStyle w:val="Hyperlink"/>
                </w:rPr>
                <w:t>https://bougainvillenews.com/2018/10/13/bougainville-referendum-news-update-png-pm-oneill-and-president-of-bougainville-momis-agree-at-jsb-on-referendum-question-do-you-agree-for-bougainville-to-have-option-1-greater-a/</w:t>
              </w:r>
            </w:hyperlink>
            <w:r w:rsidR="007504D7">
              <w:t xml:space="preserve"> </w:t>
            </w:r>
          </w:p>
        </w:tc>
      </w:tr>
      <w:tr w:rsidR="007504D7" w14:paraId="4CDB9916" w14:textId="1EE4C2E7" w:rsidTr="007504D7">
        <w:tc>
          <w:tcPr>
            <w:tcW w:w="2695" w:type="dxa"/>
          </w:tcPr>
          <w:p w14:paraId="55216210" w14:textId="4D057EF6" w:rsidR="007504D7" w:rsidRDefault="007504D7" w:rsidP="00683572">
            <w:r>
              <w:t>Regional Parliamentary Committee Resolutions</w:t>
            </w:r>
          </w:p>
        </w:tc>
        <w:tc>
          <w:tcPr>
            <w:tcW w:w="2160" w:type="dxa"/>
          </w:tcPr>
          <w:p w14:paraId="7CBBD8E6" w14:textId="27A26E5B" w:rsidR="007504D7" w:rsidRDefault="007504D7" w:rsidP="00683572">
            <w:r>
              <w:t>Evidence of Progress in Outcome 1, 2 and 3</w:t>
            </w:r>
          </w:p>
        </w:tc>
        <w:tc>
          <w:tcPr>
            <w:tcW w:w="2520" w:type="dxa"/>
          </w:tcPr>
          <w:p w14:paraId="4D7CEEA2" w14:textId="15818640" w:rsidR="007504D7" w:rsidRDefault="007504D7" w:rsidP="00683572">
            <w:r>
              <w:t>Public</w:t>
            </w:r>
          </w:p>
        </w:tc>
        <w:tc>
          <w:tcPr>
            <w:tcW w:w="5575" w:type="dxa"/>
          </w:tcPr>
          <w:p w14:paraId="4915E64B" w14:textId="22B31842" w:rsidR="007504D7" w:rsidRDefault="00C53A41" w:rsidP="00683572">
            <w:hyperlink r:id="rId6" w:history="1">
              <w:r w:rsidR="00E42753" w:rsidRPr="00BB27F5">
                <w:rPr>
                  <w:rStyle w:val="Hyperlink"/>
                </w:rPr>
                <w:t>https://drive.google.com/open?id=1uyH5_QRMq6iMZjH8pzQQbBIDbyR_MK-v</w:t>
              </w:r>
            </w:hyperlink>
            <w:r w:rsidR="00E42753">
              <w:t xml:space="preserve"> </w:t>
            </w:r>
          </w:p>
        </w:tc>
      </w:tr>
      <w:tr w:rsidR="007504D7" w14:paraId="53F67802" w14:textId="6830A4EF" w:rsidTr="007504D7">
        <w:tc>
          <w:tcPr>
            <w:tcW w:w="2695" w:type="dxa"/>
          </w:tcPr>
          <w:p w14:paraId="1F8CD1D6" w14:textId="3E520AE2" w:rsidR="007504D7" w:rsidRDefault="007504D7" w:rsidP="00683572">
            <w:r>
              <w:t>Autonomy Review Report</w:t>
            </w:r>
          </w:p>
        </w:tc>
        <w:tc>
          <w:tcPr>
            <w:tcW w:w="2160" w:type="dxa"/>
          </w:tcPr>
          <w:p w14:paraId="785AC758" w14:textId="5BC8F530" w:rsidR="007504D7" w:rsidRDefault="007504D7" w:rsidP="00683572">
            <w:r>
              <w:t>Evidence of Progress</w:t>
            </w:r>
          </w:p>
        </w:tc>
        <w:tc>
          <w:tcPr>
            <w:tcW w:w="2520" w:type="dxa"/>
          </w:tcPr>
          <w:p w14:paraId="4D9E7B8C" w14:textId="287337DC" w:rsidR="007504D7" w:rsidRDefault="007504D7" w:rsidP="00683572">
            <w:r>
              <w:t xml:space="preserve">Restricted to </w:t>
            </w:r>
            <w:r w:rsidR="00C53A41">
              <w:t>MPTF</w:t>
            </w:r>
            <w:r>
              <w:t xml:space="preserve"> Only </w:t>
            </w:r>
            <w:proofErr w:type="gramStart"/>
            <w:r>
              <w:t>at the moment</w:t>
            </w:r>
            <w:proofErr w:type="gramEnd"/>
          </w:p>
        </w:tc>
        <w:tc>
          <w:tcPr>
            <w:tcW w:w="5575" w:type="dxa"/>
          </w:tcPr>
          <w:p w14:paraId="2D344EED" w14:textId="377F0153" w:rsidR="007504D7" w:rsidRDefault="00C53A41" w:rsidP="00683572">
            <w:hyperlink r:id="rId7" w:history="1">
              <w:r w:rsidR="00E42753" w:rsidRPr="00BB27F5">
                <w:rPr>
                  <w:rStyle w:val="Hyperlink"/>
                </w:rPr>
                <w:t>https://drive.google.com/open?id=1IR_cUAhghlh4HtFv4TEDPoiViGCE8-7R</w:t>
              </w:r>
            </w:hyperlink>
            <w:r w:rsidR="00E42753">
              <w:t xml:space="preserve"> </w:t>
            </w:r>
          </w:p>
        </w:tc>
      </w:tr>
      <w:tr w:rsidR="007504D7" w14:paraId="696F9B45" w14:textId="4AC4955E" w:rsidTr="007504D7">
        <w:tc>
          <w:tcPr>
            <w:tcW w:w="2695" w:type="dxa"/>
          </w:tcPr>
          <w:p w14:paraId="3166CFE0" w14:textId="31935BB6" w:rsidR="007504D7" w:rsidRDefault="007504D7" w:rsidP="007504D7">
            <w:r>
              <w:t>Twitter and Facebook Content: Joint Awareness raising outside Bougainville by GoPNG and ABG</w:t>
            </w:r>
            <w:bookmarkStart w:id="0" w:name="_GoBack"/>
            <w:bookmarkEnd w:id="0"/>
          </w:p>
        </w:tc>
        <w:tc>
          <w:tcPr>
            <w:tcW w:w="2160" w:type="dxa"/>
          </w:tcPr>
          <w:p w14:paraId="50419479" w14:textId="513F2F46" w:rsidR="007504D7" w:rsidRDefault="007504D7" w:rsidP="007504D7">
            <w:r>
              <w:t>Evidence of Progress</w:t>
            </w:r>
          </w:p>
        </w:tc>
        <w:tc>
          <w:tcPr>
            <w:tcW w:w="2520" w:type="dxa"/>
          </w:tcPr>
          <w:p w14:paraId="7EE9C676" w14:textId="63A75A62" w:rsidR="007504D7" w:rsidRDefault="007504D7" w:rsidP="007504D7">
            <w:r>
              <w:t>Public</w:t>
            </w:r>
          </w:p>
        </w:tc>
        <w:tc>
          <w:tcPr>
            <w:tcW w:w="5575" w:type="dxa"/>
          </w:tcPr>
          <w:p w14:paraId="119386DA" w14:textId="77777777" w:rsidR="00E42753" w:rsidRDefault="00E42753" w:rsidP="007504D7">
            <w:r>
              <w:t xml:space="preserve">Twitter: </w:t>
            </w:r>
            <w:hyperlink r:id="rId8" w:history="1">
              <w:r w:rsidRPr="00BB27F5">
                <w:rPr>
                  <w:rStyle w:val="Hyperlink"/>
                </w:rPr>
                <w:t>https://drive.google.com/file/d/1jDxdp1sE06FiC_BejN754aEUuSHPolZ0/view?usp=sharing</w:t>
              </w:r>
            </w:hyperlink>
            <w:r w:rsidR="007504D7">
              <w:t xml:space="preserve"> </w:t>
            </w:r>
          </w:p>
          <w:p w14:paraId="71FF4429" w14:textId="13A73B1D" w:rsidR="00E42753" w:rsidRDefault="00E42753" w:rsidP="007504D7">
            <w:r>
              <w:t>UN PNG Website:</w:t>
            </w:r>
          </w:p>
          <w:p w14:paraId="018A9355" w14:textId="3B1AF148" w:rsidR="007504D7" w:rsidRDefault="00C53A41" w:rsidP="007504D7">
            <w:hyperlink r:id="rId9" w:history="1">
              <w:r w:rsidR="00E42753" w:rsidRPr="00BB27F5">
                <w:rPr>
                  <w:rStyle w:val="Hyperlink"/>
                </w:rPr>
                <w:t>http://www.pg.undp.org/content/papua_new_guinea/en/home/presscenter/pressreleases/2018/09/06/joint-government-awareness-continues-in-east-new-britain.html</w:t>
              </w:r>
            </w:hyperlink>
            <w:r w:rsidR="00E42753">
              <w:t xml:space="preserve"> </w:t>
            </w:r>
          </w:p>
          <w:p w14:paraId="6A46FB7F" w14:textId="0A3DCDF6" w:rsidR="007504D7" w:rsidRDefault="00E42753" w:rsidP="007504D7">
            <w:r>
              <w:t>UNDP in PNG Facebook Page:</w:t>
            </w:r>
          </w:p>
          <w:p w14:paraId="72A3049F" w14:textId="16C4A9A1" w:rsidR="007504D7" w:rsidRDefault="00C53A41" w:rsidP="007504D7">
            <w:hyperlink r:id="rId10" w:history="1">
              <w:r w:rsidR="007504D7" w:rsidRPr="00BB27F5">
                <w:rPr>
                  <w:rStyle w:val="Hyperlink"/>
                </w:rPr>
                <w:t>https://drive.google.com/file/d/1oF6dwBQC0B_8dok9jB6FfA5Pseq5SwDR/view?usp=sharing</w:t>
              </w:r>
            </w:hyperlink>
            <w:r w:rsidR="007504D7">
              <w:t xml:space="preserve"> </w:t>
            </w:r>
          </w:p>
        </w:tc>
      </w:tr>
      <w:tr w:rsidR="007504D7" w14:paraId="5C23A77B" w14:textId="72F540EB" w:rsidTr="007504D7">
        <w:tc>
          <w:tcPr>
            <w:tcW w:w="2695" w:type="dxa"/>
          </w:tcPr>
          <w:p w14:paraId="79A49063" w14:textId="718E6115" w:rsidR="007504D7" w:rsidRDefault="00E42753" w:rsidP="007504D7">
            <w:r>
              <w:t>1 of 3 Factions not party to BPA on board the Peace process</w:t>
            </w:r>
          </w:p>
        </w:tc>
        <w:tc>
          <w:tcPr>
            <w:tcW w:w="2160" w:type="dxa"/>
          </w:tcPr>
          <w:p w14:paraId="39441C81" w14:textId="6886EE5C" w:rsidR="007504D7" w:rsidRDefault="00E42753" w:rsidP="007504D7">
            <w:r>
              <w:t>Evidence of results</w:t>
            </w:r>
          </w:p>
        </w:tc>
        <w:tc>
          <w:tcPr>
            <w:tcW w:w="2520" w:type="dxa"/>
          </w:tcPr>
          <w:p w14:paraId="05064221" w14:textId="21726287" w:rsidR="007504D7" w:rsidRDefault="00E42753" w:rsidP="007504D7">
            <w:r>
              <w:t>Public</w:t>
            </w:r>
          </w:p>
        </w:tc>
        <w:tc>
          <w:tcPr>
            <w:tcW w:w="5575" w:type="dxa"/>
          </w:tcPr>
          <w:p w14:paraId="45C86CA2" w14:textId="3C9A1AB8" w:rsidR="007504D7" w:rsidRDefault="00C53A41" w:rsidP="007504D7">
            <w:hyperlink r:id="rId11" w:history="1">
              <w:r w:rsidR="00E42753" w:rsidRPr="00BB27F5">
                <w:rPr>
                  <w:rStyle w:val="Hyperlink"/>
                </w:rPr>
                <w:t>https://drive.google.com/open?id=16XyIlAhC9FqDgZiys8Lim3P-Vaf_CnZG</w:t>
              </w:r>
            </w:hyperlink>
            <w:r w:rsidR="00E42753">
              <w:t xml:space="preserve"> </w:t>
            </w:r>
          </w:p>
        </w:tc>
      </w:tr>
    </w:tbl>
    <w:p w14:paraId="04C7D054" w14:textId="2507FA14" w:rsidR="00683572" w:rsidRDefault="00683572" w:rsidP="00683572">
      <w:pPr>
        <w:ind w:left="-810"/>
      </w:pPr>
    </w:p>
    <w:p w14:paraId="776C8486" w14:textId="77777777" w:rsidR="00683572" w:rsidRPr="00683572" w:rsidRDefault="00683572" w:rsidP="00683572">
      <w:pPr>
        <w:jc w:val="center"/>
      </w:pPr>
    </w:p>
    <w:sectPr w:rsidR="00683572" w:rsidRPr="00683572" w:rsidSect="007504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72"/>
    <w:rsid w:val="00683572"/>
    <w:rsid w:val="007504D7"/>
    <w:rsid w:val="007759A3"/>
    <w:rsid w:val="00A42626"/>
    <w:rsid w:val="00C53A41"/>
    <w:rsid w:val="00E42753"/>
    <w:rsid w:val="00EC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B61FF"/>
  <w15:chartTrackingRefBased/>
  <w15:docId w15:val="{F67CD60D-39B4-433B-BE3D-1C5E1A60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04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4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27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jDxdp1sE06FiC_BejN754aEUuSHPolZ0/view?usp=shari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IR_cUAhghlh4HtFv4TEDPoiViGCE8-7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uyH5_QRMq6iMZjH8pzQQbBIDbyR_MK-v" TargetMode="External"/><Relationship Id="rId11" Type="http://schemas.openxmlformats.org/officeDocument/2006/relationships/hyperlink" Target="https://drive.google.com/open?id=16XyIlAhC9FqDgZiys8Lim3P-Vaf_CnZG" TargetMode="External"/><Relationship Id="rId5" Type="http://schemas.openxmlformats.org/officeDocument/2006/relationships/hyperlink" Target="https://bougainvillenews.com/2018/10/13/bougainville-referendum-news-update-png-pm-oneill-and-president-of-bougainville-momis-agree-at-jsb-on-referendum-question-do-you-agree-for-bougainville-to-have-option-1-greater-a/" TargetMode="External"/><Relationship Id="rId10" Type="http://schemas.openxmlformats.org/officeDocument/2006/relationships/hyperlink" Target="https://drive.google.com/file/d/1oF6dwBQC0B_8dok9jB6FfA5Pseq5SwDR/view?usp=sharing" TargetMode="External"/><Relationship Id="rId4" Type="http://schemas.openxmlformats.org/officeDocument/2006/relationships/hyperlink" Target="https://drive.google.com/open?id=1Yho4QHZCSNah1bGaaDu3KNqU-3vdDCZM" TargetMode="External"/><Relationship Id="rId9" Type="http://schemas.openxmlformats.org/officeDocument/2006/relationships/hyperlink" Target="http://www.pg.undp.org/content/papua_new_guinea/en/home/presscenter/pressreleases/2018/09/06/joint-government-awareness-continues-in-east-new-brita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Shaddie Tapo</dc:creator>
  <cp:keywords/>
  <dc:description/>
  <cp:lastModifiedBy>Shaddie Tapo</cp:lastModifiedBy>
  <cp:revision>2</cp:revision>
  <dcterms:created xsi:type="dcterms:W3CDTF">2018-11-14T03:55:00Z</dcterms:created>
  <dcterms:modified xsi:type="dcterms:W3CDTF">2018-11-15T23:24:00Z</dcterms:modified>
</cp:coreProperties>
</file>