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80C9" w14:textId="77777777" w:rsidR="005C6B92" w:rsidRDefault="00721B0A">
      <w:pPr>
        <w:pStyle w:val="SzvegtrzsA"/>
        <w:rPr>
          <w:rStyle w:val="Egyiksem"/>
          <w:b/>
          <w:bCs/>
        </w:rPr>
      </w:pPr>
      <w:r>
        <w:rPr>
          <w:rStyle w:val="Egyiksem"/>
          <w:rFonts w:ascii="Arial Narrow" w:hAnsi="Arial Narrow"/>
          <w:b/>
          <w:bCs/>
          <w:noProof/>
          <w:sz w:val="22"/>
          <w:szCs w:val="22"/>
        </w:rPr>
        <w:drawing>
          <wp:anchor distT="57150" distB="57150" distL="57150" distR="57150" simplePos="0" relativeHeight="251659264" behindDoc="0" locked="0" layoutInCell="1" allowOverlap="1" wp14:anchorId="42288334" wp14:editId="42288335">
            <wp:simplePos x="0" y="0"/>
            <wp:positionH relativeFrom="column">
              <wp:posOffset>4771390</wp:posOffset>
            </wp:positionH>
            <wp:positionV relativeFrom="line">
              <wp:posOffset>-691513</wp:posOffset>
            </wp:positionV>
            <wp:extent cx="1105535" cy="1122045"/>
            <wp:effectExtent l="0" t="0" r="0" b="0"/>
            <wp:wrapSquare wrapText="bothSides" distT="57150" distB="57150" distL="57150" distR="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1105535" cy="1122045"/>
                    </a:xfrm>
                    <a:prstGeom prst="rect">
                      <a:avLst/>
                    </a:prstGeom>
                    <a:ln w="12700" cap="flat">
                      <a:noFill/>
                      <a:miter lim="400000"/>
                    </a:ln>
                    <a:effectLst/>
                  </pic:spPr>
                </pic:pic>
              </a:graphicData>
            </a:graphic>
          </wp:anchor>
        </w:drawing>
      </w:r>
      <w:r>
        <w:rPr>
          <w:rStyle w:val="Egyiksem"/>
          <w:b/>
          <w:bCs/>
        </w:rPr>
        <w:tab/>
      </w:r>
    </w:p>
    <w:p w14:paraId="422880CA" w14:textId="77777777" w:rsidR="005C6B92" w:rsidRDefault="00721B0A">
      <w:pPr>
        <w:pStyle w:val="SzvegtrzsA"/>
        <w:suppressAutoHyphens/>
        <w:rPr>
          <w:rStyle w:val="Egyiksem"/>
          <w:b/>
          <w:bCs/>
          <w:caps/>
        </w:rPr>
      </w:pPr>
      <w:r>
        <w:rPr>
          <w:rStyle w:val="Egyiksem"/>
        </w:rPr>
        <w:t xml:space="preserve"> </w:t>
      </w:r>
      <w:r>
        <w:rPr>
          <w:rStyle w:val="Egyiksem"/>
        </w:rPr>
        <w:tab/>
      </w:r>
      <w:r>
        <w:rPr>
          <w:rStyle w:val="Egyiksem"/>
        </w:rPr>
        <w:tab/>
      </w:r>
      <w:r>
        <w:rPr>
          <w:rStyle w:val="Egyiksem"/>
        </w:rPr>
        <w:tab/>
      </w:r>
      <w:r>
        <w:rPr>
          <w:rStyle w:val="Egyiksem"/>
          <w:b/>
          <w:bCs/>
        </w:rPr>
        <w:t xml:space="preserve">PBF </w:t>
      </w:r>
      <w:r>
        <w:rPr>
          <w:rStyle w:val="Egyiksem"/>
          <w:b/>
          <w:bCs/>
          <w:caps/>
        </w:rPr>
        <w:t>PROJECT progress report</w:t>
      </w:r>
    </w:p>
    <w:p w14:paraId="422880CB" w14:textId="77777777" w:rsidR="005C6B92" w:rsidRDefault="00721B0A">
      <w:pPr>
        <w:pStyle w:val="SzvegtrzsA"/>
        <w:jc w:val="center"/>
        <w:rPr>
          <w:rStyle w:val="Egyiksem"/>
          <w:b/>
          <w:bCs/>
          <w:caps/>
        </w:rPr>
      </w:pPr>
      <w:r>
        <w:rPr>
          <w:rStyle w:val="Egyiksem"/>
          <w:b/>
          <w:bCs/>
          <w:caps/>
        </w:rPr>
        <w:t>COUNTRY:</w:t>
      </w:r>
      <w:r>
        <w:rPr>
          <w:rStyle w:val="Egyiksem"/>
        </w:rPr>
        <w:t xml:space="preserve"> </w:t>
      </w:r>
      <w:r>
        <w:rPr>
          <w:rStyle w:val="Egyiksem"/>
          <w:b/>
          <w:bCs/>
        </w:rPr>
        <w:t>Sudan</w:t>
      </w:r>
      <w:r>
        <w:rPr>
          <w:rStyle w:val="Egyiksem"/>
        </w:rPr>
        <w:t>     </w:t>
      </w:r>
    </w:p>
    <w:p w14:paraId="422880CC" w14:textId="13CC4C2C" w:rsidR="005C6B92" w:rsidRDefault="00721B0A">
      <w:pPr>
        <w:pStyle w:val="SzvegtrzsA"/>
        <w:jc w:val="center"/>
        <w:rPr>
          <w:rStyle w:val="Egyiksem"/>
          <w:b/>
          <w:bCs/>
          <w:caps/>
        </w:rPr>
      </w:pPr>
      <w:r>
        <w:rPr>
          <w:rStyle w:val="Egyiksem"/>
          <w:b/>
          <w:bCs/>
          <w:caps/>
        </w:rPr>
        <w:t xml:space="preserve">TYPE OF REPORT: semi-annual, annual OR FINAL: </w:t>
      </w:r>
      <w:r w:rsidR="00D67B90">
        <w:rPr>
          <w:rStyle w:val="Egyiksem"/>
          <w:b/>
          <w:bCs/>
          <w:caps/>
        </w:rPr>
        <w:br/>
      </w:r>
      <w:r>
        <w:rPr>
          <w:rStyle w:val="Egyiksem"/>
          <w:b/>
          <w:bCs/>
          <w:caps/>
        </w:rPr>
        <w:t>Semi-annual</w:t>
      </w:r>
    </w:p>
    <w:p w14:paraId="422880CD" w14:textId="77777777" w:rsidR="005C6B92" w:rsidRDefault="00721B0A">
      <w:pPr>
        <w:pStyle w:val="SzvegtrzsA"/>
        <w:jc w:val="center"/>
        <w:rPr>
          <w:rStyle w:val="Egyiksem"/>
          <w:b/>
          <w:bCs/>
          <w:caps/>
        </w:rPr>
      </w:pPr>
      <w:r>
        <w:rPr>
          <w:rStyle w:val="Egyiksem"/>
          <w:b/>
          <w:bCs/>
          <w:caps/>
        </w:rPr>
        <w:t xml:space="preserve">YEAR of report: 2021 </w:t>
      </w:r>
      <w:r>
        <w:rPr>
          <w:rStyle w:val="Egyiksem"/>
        </w:rPr>
        <w:t>     </w:t>
      </w:r>
    </w:p>
    <w:p w14:paraId="422880CE" w14:textId="77777777" w:rsidR="005C6B92" w:rsidRDefault="005C6B92">
      <w:pPr>
        <w:pStyle w:val="SzvegtrzsA"/>
        <w:jc w:val="center"/>
        <w:rPr>
          <w:rStyle w:val="Egyiksem"/>
          <w:b/>
          <w:bCs/>
          <w:caps/>
        </w:rPr>
      </w:pPr>
    </w:p>
    <w:tbl>
      <w:tblPr>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63"/>
        <w:gridCol w:w="5917"/>
      </w:tblGrid>
      <w:tr w:rsidR="005C6B92" w14:paraId="422880D1" w14:textId="77777777">
        <w:trPr>
          <w:trHeight w:val="910"/>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0CF" w14:textId="77777777" w:rsidR="005C6B92" w:rsidRDefault="00721B0A">
            <w:pPr>
              <w:pStyle w:val="BalloonText"/>
              <w:tabs>
                <w:tab w:val="left" w:pos="4500"/>
              </w:tabs>
              <w:suppressAutoHyphens/>
              <w:rPr>
                <w:rStyle w:val="Egyiksem"/>
                <w:rFonts w:ascii="Times New Roman" w:eastAsia="Times New Roman" w:hAnsi="Times New Roman" w:cs="Times New Roman"/>
                <w:b/>
                <w:bCs/>
                <w:sz w:val="24"/>
                <w:szCs w:val="24"/>
              </w:rPr>
            </w:pPr>
            <w:r>
              <w:rPr>
                <w:rStyle w:val="Egyiksem"/>
                <w:rFonts w:ascii="Times New Roman" w:hAnsi="Times New Roman"/>
                <w:b/>
                <w:bCs/>
                <w:sz w:val="24"/>
                <w:szCs w:val="24"/>
              </w:rPr>
              <w:t xml:space="preserve">Project Title: </w:t>
            </w:r>
            <w:r>
              <w:rPr>
                <w:rStyle w:val="Egyiksem"/>
                <w:rFonts w:ascii="Times New Roman" w:hAnsi="Times New Roman"/>
                <w:sz w:val="24"/>
                <w:szCs w:val="24"/>
              </w:rPr>
              <w:t xml:space="preserve">Building Sustainable Peace and Social Cohesion in </w:t>
            </w:r>
            <w:proofErr w:type="spellStart"/>
            <w:r>
              <w:rPr>
                <w:rStyle w:val="Egyiksem"/>
                <w:rFonts w:ascii="Times New Roman" w:hAnsi="Times New Roman"/>
                <w:sz w:val="24"/>
                <w:szCs w:val="24"/>
              </w:rPr>
              <w:t>Tawilla</w:t>
            </w:r>
            <w:proofErr w:type="spellEnd"/>
            <w:r>
              <w:rPr>
                <w:rStyle w:val="Egyiksem"/>
                <w:rFonts w:ascii="Times New Roman" w:hAnsi="Times New Roman"/>
                <w:sz w:val="24"/>
                <w:szCs w:val="24"/>
              </w:rPr>
              <w:t xml:space="preserve"> Locality, North Darfur</w:t>
            </w:r>
            <w:r>
              <w:rPr>
                <w:rStyle w:val="Egyiksem"/>
                <w:rFonts w:ascii="Times New Roman" w:hAnsi="Times New Roman"/>
                <w:b/>
                <w:bCs/>
                <w:sz w:val="24"/>
                <w:szCs w:val="24"/>
              </w:rPr>
              <w:t xml:space="preserve"> </w:t>
            </w:r>
            <w:r>
              <w:rPr>
                <w:rStyle w:val="Egyiksem"/>
                <w:rFonts w:ascii="Times New Roman" w:hAnsi="Times New Roman"/>
                <w:sz w:val="24"/>
                <w:szCs w:val="24"/>
              </w:rPr>
              <w:t>     </w:t>
            </w:r>
          </w:p>
          <w:p w14:paraId="422880D0" w14:textId="77777777" w:rsidR="005C6B92" w:rsidRDefault="00721B0A">
            <w:pPr>
              <w:pStyle w:val="Szvegtrzs"/>
            </w:pPr>
            <w:r>
              <w:t>Project Number from MPTF-O Gateway:  PBF/SDN/A-2 - 00119468        </w:t>
            </w:r>
          </w:p>
        </w:tc>
      </w:tr>
      <w:tr w:rsidR="005C6B92" w:rsidRPr="00DE3093" w14:paraId="422880DC" w14:textId="77777777">
        <w:trPr>
          <w:trHeight w:val="3010"/>
          <w:jc w:val="center"/>
        </w:trPr>
        <w:tc>
          <w:tcPr>
            <w:tcW w:w="4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0D2" w14:textId="77777777" w:rsidR="005C6B92" w:rsidRDefault="00721B0A">
            <w:pPr>
              <w:pStyle w:val="BalloonText"/>
              <w:tabs>
                <w:tab w:val="left" w:pos="4500"/>
              </w:tabs>
              <w:rPr>
                <w:rStyle w:val="Egyiksem"/>
                <w:rFonts w:ascii="Times New Roman" w:eastAsia="Times New Roman" w:hAnsi="Times New Roman" w:cs="Times New Roman"/>
                <w:b/>
                <w:bCs/>
                <w:sz w:val="24"/>
                <w:szCs w:val="24"/>
              </w:rPr>
            </w:pPr>
            <w:r>
              <w:rPr>
                <w:rStyle w:val="Egyiksem"/>
                <w:rFonts w:ascii="Times New Roman" w:hAnsi="Times New Roman"/>
                <w:b/>
                <w:bCs/>
                <w:sz w:val="24"/>
                <w:szCs w:val="24"/>
              </w:rPr>
              <w:t xml:space="preserve">If funding is disbursed into a national or regional trust fund: </w:t>
            </w:r>
          </w:p>
          <w:p w14:paraId="422880D3" w14:textId="77777777" w:rsidR="005C6B92" w:rsidRDefault="00721B0A">
            <w:pPr>
              <w:pStyle w:val="SzvegtrzsA"/>
              <w:suppressAutoHyphens/>
              <w:jc w:val="both"/>
              <w:rPr>
                <w:rStyle w:val="Egyiksem"/>
                <w:b/>
                <w:bCs/>
              </w:rPr>
            </w:pPr>
            <w:r>
              <w:rPr>
                <w:rStyle w:val="Egyiksem"/>
              </w:rPr>
              <w:tab/>
            </w:r>
            <w:r>
              <w:rPr>
                <w:rStyle w:val="Egyiksem"/>
              </w:rPr>
              <w:tab/>
              <w:t>Country Trust Fund</w:t>
            </w:r>
            <w:r>
              <w:rPr>
                <w:rStyle w:val="Egyiksem"/>
                <w:b/>
                <w:bCs/>
              </w:rPr>
              <w:t xml:space="preserve"> </w:t>
            </w:r>
          </w:p>
          <w:p w14:paraId="422880D4" w14:textId="77777777" w:rsidR="005C6B92" w:rsidRDefault="00721B0A">
            <w:pPr>
              <w:pStyle w:val="SzvegtrzsA"/>
              <w:suppressAutoHyphens/>
              <w:jc w:val="both"/>
              <w:rPr>
                <w:rStyle w:val="Egyiksem"/>
                <w:b/>
                <w:bCs/>
              </w:rPr>
            </w:pPr>
            <w:r>
              <w:rPr>
                <w:rStyle w:val="Egyiksem"/>
              </w:rPr>
              <w:tab/>
            </w:r>
            <w:r>
              <w:rPr>
                <w:rStyle w:val="Egyiksem"/>
              </w:rPr>
              <w:tab/>
              <w:t>Regional Trust Fund</w:t>
            </w:r>
            <w:r>
              <w:rPr>
                <w:rStyle w:val="Egyiksem"/>
                <w:b/>
                <w:bCs/>
              </w:rPr>
              <w:t xml:space="preserve"> </w:t>
            </w:r>
          </w:p>
          <w:p w14:paraId="422880D5" w14:textId="77777777" w:rsidR="005C6B92" w:rsidRDefault="005C6B92">
            <w:pPr>
              <w:pStyle w:val="SzvegtrzsA"/>
              <w:suppressAutoHyphens/>
              <w:jc w:val="both"/>
              <w:rPr>
                <w:rStyle w:val="Egyiksem"/>
                <w:b/>
                <w:bCs/>
              </w:rPr>
            </w:pPr>
          </w:p>
          <w:p w14:paraId="422880D6" w14:textId="77777777" w:rsidR="005C6B92" w:rsidRDefault="00721B0A">
            <w:pPr>
              <w:pStyle w:val="BalloonText"/>
              <w:tabs>
                <w:tab w:val="left" w:pos="4500"/>
              </w:tabs>
            </w:pPr>
            <w:r>
              <w:rPr>
                <w:rStyle w:val="Egyiksem"/>
                <w:rFonts w:ascii="Times New Roman" w:hAnsi="Times New Roman"/>
                <w:b/>
                <w:bCs/>
                <w:sz w:val="24"/>
                <w:szCs w:val="24"/>
              </w:rPr>
              <w:t xml:space="preserve">Name of Recipient Fund: </w:t>
            </w:r>
            <w:r>
              <w:rPr>
                <w:rStyle w:val="Egyiksem"/>
                <w:rFonts w:ascii="Times New Roman" w:hAnsi="Times New Roman"/>
                <w:sz w:val="24"/>
                <w:szCs w:val="24"/>
              </w:rPr>
              <w:t>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0D7" w14:textId="77777777" w:rsidR="005C6B92" w:rsidRDefault="00721B0A">
            <w:pPr>
              <w:pStyle w:val="SzvegtrzsA"/>
              <w:rPr>
                <w:rStyle w:val="Egyiksem"/>
                <w:b/>
                <w:bCs/>
              </w:rPr>
            </w:pPr>
            <w:r>
              <w:rPr>
                <w:rStyle w:val="Egyiksem"/>
                <w:b/>
                <w:bCs/>
              </w:rPr>
              <w:t xml:space="preserve">Type and name of recipient organizations: </w:t>
            </w:r>
          </w:p>
          <w:p w14:paraId="422880D8" w14:textId="77777777" w:rsidR="005C6B92" w:rsidRDefault="00721B0A">
            <w:pPr>
              <w:pStyle w:val="SzvegtrzsA"/>
              <w:rPr>
                <w:rStyle w:val="Egyiksem"/>
                <w:b/>
                <w:bCs/>
              </w:rPr>
            </w:pPr>
            <w:r>
              <w:rPr>
                <w:rStyle w:val="Egyiksem"/>
                <w:b/>
                <w:bCs/>
              </w:rPr>
              <w:t>RUNO          UNDP (Convening Agency)</w:t>
            </w:r>
          </w:p>
          <w:p w14:paraId="422880D9" w14:textId="77777777" w:rsidR="005C6B92" w:rsidRDefault="00721B0A">
            <w:pPr>
              <w:pStyle w:val="SzvegtrzsA"/>
              <w:rPr>
                <w:rStyle w:val="Egyiksem"/>
                <w:b/>
                <w:bCs/>
              </w:rPr>
            </w:pPr>
            <w:r>
              <w:rPr>
                <w:rStyle w:val="Egyiksem"/>
                <w:b/>
                <w:bCs/>
              </w:rPr>
              <w:t>RUNO          UNHCR</w:t>
            </w:r>
          </w:p>
          <w:p w14:paraId="422880DA" w14:textId="77777777" w:rsidR="005C6B92" w:rsidRPr="00DE3093" w:rsidRDefault="00721B0A">
            <w:pPr>
              <w:pStyle w:val="SzvegtrzsA"/>
              <w:rPr>
                <w:rStyle w:val="Egyiksem"/>
                <w:b/>
                <w:bCs/>
                <w:lang w:val="fr-FR"/>
              </w:rPr>
            </w:pPr>
            <w:r w:rsidRPr="00DE3093">
              <w:rPr>
                <w:rStyle w:val="Egyiksem"/>
                <w:b/>
                <w:bCs/>
                <w:lang w:val="fr-FR"/>
              </w:rPr>
              <w:t>RUNO          UNICEF</w:t>
            </w:r>
          </w:p>
          <w:p w14:paraId="422880DB" w14:textId="77777777" w:rsidR="005C6B92" w:rsidRPr="00DE3093" w:rsidRDefault="00721B0A">
            <w:pPr>
              <w:pStyle w:val="SzvegtrzsA"/>
              <w:rPr>
                <w:lang w:val="fr-FR"/>
              </w:rPr>
            </w:pPr>
            <w:r w:rsidRPr="00DE3093">
              <w:rPr>
                <w:rStyle w:val="Egyiksem"/>
                <w:b/>
                <w:bCs/>
                <w:lang w:val="fr-FR"/>
              </w:rPr>
              <w:t>RUNO          UN-HABITAT</w:t>
            </w:r>
          </w:p>
        </w:tc>
      </w:tr>
      <w:tr w:rsidR="005C6B92" w14:paraId="422880E0" w14:textId="77777777">
        <w:trPr>
          <w:trHeight w:val="910"/>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0DD" w14:textId="77777777" w:rsidR="005C6B92" w:rsidRDefault="00721B0A">
            <w:pPr>
              <w:pStyle w:val="SzvegtrzsA"/>
              <w:rPr>
                <w:rStyle w:val="Egyiksem"/>
                <w:b/>
                <w:bCs/>
              </w:rPr>
            </w:pPr>
            <w:r>
              <w:rPr>
                <w:rStyle w:val="Egyiksem"/>
                <w:b/>
                <w:bCs/>
              </w:rPr>
              <w:t>Date of first transfer: 2 January 2020</w:t>
            </w:r>
            <w:r>
              <w:rPr>
                <w:rStyle w:val="Egyiksem"/>
              </w:rPr>
              <w:t>     </w:t>
            </w:r>
          </w:p>
          <w:p w14:paraId="422880DE" w14:textId="77777777" w:rsidR="005C6B92" w:rsidRDefault="00721B0A">
            <w:pPr>
              <w:pStyle w:val="SzvegtrzsA"/>
              <w:rPr>
                <w:rStyle w:val="Egyiksem"/>
              </w:rPr>
            </w:pPr>
            <w:r>
              <w:rPr>
                <w:rStyle w:val="Egyiksem"/>
                <w:b/>
                <w:bCs/>
              </w:rPr>
              <w:t xml:space="preserve">Project end date: 31st December 2021 </w:t>
            </w:r>
            <w:r>
              <w:rPr>
                <w:rStyle w:val="Egyiksem"/>
              </w:rPr>
              <w:t>     </w:t>
            </w:r>
            <w:r>
              <w:rPr>
                <w:rStyle w:val="Egyiksem"/>
              </w:rPr>
              <w:t xml:space="preserve">     </w:t>
            </w:r>
          </w:p>
          <w:p w14:paraId="422880DF" w14:textId="77777777" w:rsidR="005C6B92" w:rsidRDefault="00721B0A">
            <w:pPr>
              <w:pStyle w:val="SzvegtrzsA"/>
            </w:pPr>
            <w:r>
              <w:rPr>
                <w:rStyle w:val="Egyiksem"/>
                <w:b/>
                <w:bCs/>
              </w:rPr>
              <w:t>Is the current p</w:t>
            </w:r>
            <w:r>
              <w:rPr>
                <w:rStyle w:val="Egyiksem"/>
                <w:b/>
                <w:bCs/>
              </w:rPr>
              <w:t>roject end date within 6 months?</w:t>
            </w:r>
            <w:r>
              <w:rPr>
                <w:rStyle w:val="Egyiksem"/>
              </w:rPr>
              <w:t xml:space="preserve"> - No</w:t>
            </w:r>
          </w:p>
        </w:tc>
      </w:tr>
      <w:tr w:rsidR="005C6B92" w14:paraId="422880E6" w14:textId="77777777">
        <w:trPr>
          <w:trHeight w:val="1810"/>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0E1" w14:textId="77777777" w:rsidR="005C6B92" w:rsidRDefault="00721B0A">
            <w:pPr>
              <w:pStyle w:val="SzvegtrzsA"/>
              <w:rPr>
                <w:rStyle w:val="Egyiksem"/>
                <w:b/>
                <w:bCs/>
              </w:rPr>
            </w:pPr>
            <w:r>
              <w:rPr>
                <w:rStyle w:val="Egyiksem"/>
                <w:b/>
                <w:bCs/>
              </w:rPr>
              <w:t>Check if the project falls under one or more PBF priority windows:</w:t>
            </w:r>
          </w:p>
          <w:p w14:paraId="422880E2" w14:textId="77777777" w:rsidR="005C6B92" w:rsidRDefault="00721B0A">
            <w:pPr>
              <w:pStyle w:val="SzvegtrzsA"/>
              <w:rPr>
                <w:rStyle w:val="Egyiksem"/>
              </w:rPr>
            </w:pPr>
            <w:r>
              <w:rPr>
                <w:rStyle w:val="Egyiksem"/>
              </w:rPr>
              <w:t xml:space="preserve"> Gender promotion initiative</w:t>
            </w:r>
          </w:p>
          <w:p w14:paraId="422880E3" w14:textId="77777777" w:rsidR="005C6B92" w:rsidRDefault="00721B0A">
            <w:pPr>
              <w:pStyle w:val="SzvegtrzsA"/>
              <w:rPr>
                <w:rStyle w:val="Egyiksem"/>
              </w:rPr>
            </w:pPr>
            <w:r>
              <w:rPr>
                <w:rStyle w:val="Egyiksem"/>
              </w:rPr>
              <w:t xml:space="preserve"> Youth promotion initiative</w:t>
            </w:r>
          </w:p>
          <w:p w14:paraId="422880E4" w14:textId="77777777" w:rsidR="005C6B92" w:rsidRDefault="00721B0A">
            <w:pPr>
              <w:pStyle w:val="SzvegtrzsA"/>
              <w:rPr>
                <w:rStyle w:val="Egyiksem"/>
              </w:rPr>
            </w:pPr>
            <w:r>
              <w:rPr>
                <w:rStyle w:val="Egyiksem"/>
              </w:rPr>
              <w:t xml:space="preserve"> X Transition from UN or regional peacekeeping or special political missions</w:t>
            </w:r>
          </w:p>
          <w:p w14:paraId="422880E5" w14:textId="77777777" w:rsidR="005C6B92" w:rsidRDefault="00721B0A">
            <w:pPr>
              <w:pStyle w:val="SzvegtrzsA"/>
            </w:pPr>
            <w:r>
              <w:rPr>
                <w:rStyle w:val="Egyiksem"/>
              </w:rPr>
              <w:t xml:space="preserve"> Cross-border or regional project</w:t>
            </w:r>
          </w:p>
        </w:tc>
      </w:tr>
      <w:tr w:rsidR="005C6B92" w14:paraId="422880FB" w14:textId="77777777">
        <w:trPr>
          <w:trHeight w:val="7680"/>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0E7" w14:textId="77777777" w:rsidR="005C6B92" w:rsidRDefault="00721B0A">
            <w:pPr>
              <w:pStyle w:val="SzvegtrzsA"/>
              <w:rPr>
                <w:rStyle w:val="Egyiksem"/>
                <w:b/>
                <w:bCs/>
              </w:rPr>
            </w:pPr>
            <w:r>
              <w:rPr>
                <w:rStyle w:val="Egyiksem"/>
                <w:b/>
                <w:bCs/>
              </w:rPr>
              <w:lastRenderedPageBreak/>
              <w:t xml:space="preserve">Total PBF approved project budget (by recipient organization): </w:t>
            </w:r>
          </w:p>
          <w:p w14:paraId="422880E8" w14:textId="77777777" w:rsidR="005C6B92" w:rsidRDefault="00721B0A">
            <w:pPr>
              <w:pStyle w:val="SzvegtrzsA"/>
              <w:rPr>
                <w:rStyle w:val="Egyiksem"/>
                <w:b/>
                <w:bCs/>
              </w:rPr>
            </w:pPr>
            <w:r>
              <w:rPr>
                <w:rStyle w:val="Egyiksem"/>
                <w:b/>
                <w:bCs/>
              </w:rPr>
              <w:t xml:space="preserve">Recipient Organization              Amount  </w:t>
            </w:r>
          </w:p>
          <w:p w14:paraId="422880E9" w14:textId="77777777" w:rsidR="005C6B92" w:rsidRDefault="005C6B92">
            <w:pPr>
              <w:pStyle w:val="SzvegtrzsA"/>
              <w:rPr>
                <w:rStyle w:val="Egyiksem"/>
              </w:rPr>
            </w:pPr>
          </w:p>
          <w:p w14:paraId="422880EA" w14:textId="77777777" w:rsidR="005C6B92" w:rsidRDefault="00721B0A">
            <w:pPr>
              <w:pStyle w:val="SzvegtrzsA"/>
              <w:rPr>
                <w:rStyle w:val="Egyiksem"/>
              </w:rPr>
            </w:pPr>
            <w:r>
              <w:rPr>
                <w:rStyle w:val="Egyiksem"/>
              </w:rPr>
              <w:t xml:space="preserve">UNDP       </w:t>
            </w:r>
            <w:r>
              <w:rPr>
                <w:rStyle w:val="Egyiksem"/>
                <w:b/>
                <w:bCs/>
              </w:rPr>
              <w:t xml:space="preserve">                             </w:t>
            </w:r>
            <w:r>
              <w:rPr>
                <w:rStyle w:val="Egyiksem"/>
              </w:rPr>
              <w:t>$</w:t>
            </w:r>
            <w:r>
              <w:rPr>
                <w:rStyle w:val="Egyiksem"/>
              </w:rPr>
              <w:t>1,234,457.40</w:t>
            </w:r>
            <w:r>
              <w:rPr>
                <w:rStyle w:val="Egyiksem"/>
              </w:rPr>
              <w:t>   </w:t>
            </w:r>
          </w:p>
          <w:p w14:paraId="422880EB" w14:textId="77777777" w:rsidR="005C6B92" w:rsidRDefault="00721B0A">
            <w:pPr>
              <w:pStyle w:val="BalloonText"/>
              <w:tabs>
                <w:tab w:val="left" w:pos="4500"/>
              </w:tabs>
              <w:suppressAutoHyphens/>
              <w:rPr>
                <w:rStyle w:val="Egyiksem"/>
                <w:rFonts w:ascii="Times New Roman" w:eastAsia="Times New Roman" w:hAnsi="Times New Roman" w:cs="Times New Roman"/>
                <w:sz w:val="24"/>
                <w:szCs w:val="24"/>
                <w:shd w:val="clear" w:color="auto" w:fill="FFCF3F"/>
              </w:rPr>
            </w:pPr>
            <w:r>
              <w:rPr>
                <w:rStyle w:val="Egyiksem"/>
                <w:rFonts w:ascii="Times New Roman" w:hAnsi="Times New Roman"/>
                <w:sz w:val="24"/>
                <w:szCs w:val="24"/>
              </w:rPr>
              <w:t>UNHCR</w:t>
            </w:r>
            <w:r>
              <w:rPr>
                <w:rStyle w:val="Egyiksem"/>
                <w:rFonts w:ascii="Times New Roman" w:hAnsi="Times New Roman"/>
                <w:sz w:val="24"/>
                <w:szCs w:val="24"/>
              </w:rPr>
              <w:t>     </w:t>
            </w:r>
            <w:r>
              <w:rPr>
                <w:rStyle w:val="Egyiksem"/>
                <w:rFonts w:ascii="Times New Roman" w:hAnsi="Times New Roman"/>
                <w:sz w:val="24"/>
                <w:szCs w:val="24"/>
              </w:rPr>
              <w:t xml:space="preserve">                           </w:t>
            </w:r>
            <w:r>
              <w:rPr>
                <w:rStyle w:val="Egyiksem"/>
                <w:rFonts w:ascii="Times New Roman" w:hAnsi="Times New Roman"/>
                <w:sz w:val="24"/>
                <w:szCs w:val="24"/>
              </w:rPr>
              <w:t>$</w:t>
            </w:r>
            <w:r>
              <w:rPr>
                <w:rStyle w:val="Egyiksem"/>
                <w:rFonts w:ascii="Times New Roman" w:hAnsi="Times New Roman"/>
                <w:sz w:val="24"/>
                <w:szCs w:val="24"/>
              </w:rPr>
              <w:t>845,300</w:t>
            </w:r>
          </w:p>
          <w:p w14:paraId="422880EC" w14:textId="77777777" w:rsidR="005C6B92" w:rsidRDefault="00721B0A">
            <w:pPr>
              <w:pStyle w:val="BalloonText"/>
              <w:tabs>
                <w:tab w:val="left" w:pos="4500"/>
              </w:tabs>
              <w:suppressAutoHyphens/>
              <w:rPr>
                <w:rStyle w:val="Egyiksem"/>
                <w:rFonts w:ascii="Times New Roman" w:eastAsia="Times New Roman" w:hAnsi="Times New Roman" w:cs="Times New Roman"/>
                <w:sz w:val="24"/>
                <w:szCs w:val="24"/>
              </w:rPr>
            </w:pPr>
            <w:r>
              <w:rPr>
                <w:rStyle w:val="Egyiksem"/>
                <w:rFonts w:ascii="Times New Roman" w:hAnsi="Times New Roman"/>
                <w:sz w:val="24"/>
                <w:szCs w:val="24"/>
              </w:rPr>
              <w:t>UNICEF</w:t>
            </w:r>
            <w:r>
              <w:rPr>
                <w:rStyle w:val="Egyiksem"/>
                <w:rFonts w:ascii="Times New Roman" w:hAnsi="Times New Roman"/>
                <w:sz w:val="24"/>
                <w:szCs w:val="24"/>
              </w:rPr>
              <w:t>     </w:t>
            </w:r>
            <w:r>
              <w:rPr>
                <w:rStyle w:val="Egyiksem"/>
                <w:rFonts w:ascii="Times New Roman" w:hAnsi="Times New Roman"/>
                <w:sz w:val="24"/>
                <w:szCs w:val="24"/>
              </w:rPr>
              <w:t xml:space="preserve">                          </w:t>
            </w:r>
            <w:r>
              <w:rPr>
                <w:rStyle w:val="Egyiksem"/>
                <w:rFonts w:ascii="Times New Roman" w:hAnsi="Times New Roman"/>
                <w:sz w:val="24"/>
                <w:szCs w:val="24"/>
              </w:rPr>
              <w:t>$</w:t>
            </w:r>
            <w:r>
              <w:rPr>
                <w:rStyle w:val="Egyiksem"/>
                <w:rFonts w:ascii="Times New Roman" w:hAnsi="Times New Roman"/>
                <w:sz w:val="24"/>
                <w:szCs w:val="24"/>
              </w:rPr>
              <w:t>1,000,000</w:t>
            </w:r>
          </w:p>
          <w:p w14:paraId="422880ED" w14:textId="77777777" w:rsidR="005C6B92" w:rsidRDefault="00721B0A">
            <w:pPr>
              <w:pStyle w:val="BalloonText"/>
              <w:tabs>
                <w:tab w:val="left" w:pos="4500"/>
              </w:tabs>
              <w:suppressAutoHyphens/>
              <w:rPr>
                <w:rStyle w:val="Egyiksem"/>
                <w:rFonts w:ascii="Times New Roman" w:eastAsia="Times New Roman" w:hAnsi="Times New Roman" w:cs="Times New Roman"/>
                <w:sz w:val="24"/>
                <w:szCs w:val="24"/>
              </w:rPr>
            </w:pPr>
            <w:r>
              <w:rPr>
                <w:rStyle w:val="Egyiksem"/>
                <w:rFonts w:ascii="Times New Roman" w:hAnsi="Times New Roman"/>
                <w:sz w:val="24"/>
                <w:szCs w:val="24"/>
              </w:rPr>
              <w:t>UNHABITAT</w:t>
            </w:r>
            <w:r>
              <w:rPr>
                <w:rStyle w:val="Egyiksem"/>
                <w:rFonts w:ascii="Times New Roman" w:hAnsi="Times New Roman"/>
                <w:sz w:val="24"/>
                <w:szCs w:val="24"/>
              </w:rPr>
              <w:t>     </w:t>
            </w:r>
            <w:r>
              <w:rPr>
                <w:rStyle w:val="Egyiksem"/>
                <w:rFonts w:ascii="Times New Roman" w:hAnsi="Times New Roman"/>
                <w:sz w:val="24"/>
                <w:szCs w:val="24"/>
              </w:rPr>
              <w:t xml:space="preserve">                  </w:t>
            </w:r>
            <w:r>
              <w:rPr>
                <w:rStyle w:val="Egyiksem"/>
                <w:rFonts w:ascii="Times New Roman" w:hAnsi="Times New Roman"/>
                <w:sz w:val="24"/>
                <w:szCs w:val="24"/>
              </w:rPr>
              <w:t>$</w:t>
            </w:r>
            <w:r>
              <w:rPr>
                <w:rStyle w:val="Egyiksem"/>
                <w:rFonts w:ascii="Times New Roman" w:hAnsi="Times New Roman"/>
                <w:sz w:val="24"/>
                <w:szCs w:val="24"/>
              </w:rPr>
              <w:t>1,000,000.6</w:t>
            </w:r>
          </w:p>
          <w:p w14:paraId="422880EE" w14:textId="77777777" w:rsidR="005C6B92" w:rsidRDefault="005C6B92">
            <w:pPr>
              <w:pStyle w:val="BalloonText"/>
              <w:tabs>
                <w:tab w:val="left" w:pos="4500"/>
              </w:tabs>
              <w:suppressAutoHyphens/>
              <w:rPr>
                <w:rStyle w:val="Egyiksem"/>
                <w:rFonts w:ascii="Times New Roman" w:eastAsia="Times New Roman" w:hAnsi="Times New Roman" w:cs="Times New Roman"/>
                <w:sz w:val="24"/>
                <w:szCs w:val="24"/>
              </w:rPr>
            </w:pPr>
          </w:p>
          <w:p w14:paraId="422880EF" w14:textId="77777777" w:rsidR="005C6B92" w:rsidRDefault="00721B0A">
            <w:pPr>
              <w:pStyle w:val="BalloonText"/>
              <w:tabs>
                <w:tab w:val="left" w:pos="4500"/>
              </w:tabs>
              <w:suppressAutoHyphens/>
              <w:rPr>
                <w:rStyle w:val="Egyiksem"/>
                <w:rFonts w:ascii="Times New Roman" w:eastAsia="Times New Roman" w:hAnsi="Times New Roman" w:cs="Times New Roman"/>
                <w:b/>
                <w:bCs/>
                <w:sz w:val="24"/>
                <w:szCs w:val="24"/>
              </w:rPr>
            </w:pPr>
            <w:r>
              <w:rPr>
                <w:rStyle w:val="Egyiksem"/>
                <w:rFonts w:ascii="Times New Roman" w:hAnsi="Times New Roman"/>
                <w:b/>
                <w:bCs/>
                <w:sz w:val="24"/>
                <w:szCs w:val="24"/>
              </w:rPr>
              <w:t xml:space="preserve">                                           Total: $ 4,079,758</w:t>
            </w:r>
          </w:p>
          <w:p w14:paraId="422880F0" w14:textId="77777777" w:rsidR="005C6B92" w:rsidRDefault="00721B0A">
            <w:pPr>
              <w:pStyle w:val="BalloonText"/>
              <w:tabs>
                <w:tab w:val="left" w:pos="4500"/>
              </w:tabs>
              <w:suppressAutoHyphens/>
              <w:rPr>
                <w:rStyle w:val="Egyiksem"/>
                <w:rFonts w:ascii="Times New Roman" w:eastAsia="Times New Roman" w:hAnsi="Times New Roman" w:cs="Times New Roman"/>
                <w:sz w:val="24"/>
                <w:szCs w:val="24"/>
              </w:rPr>
            </w:pPr>
            <w:r>
              <w:rPr>
                <w:rStyle w:val="Egyiksem"/>
                <w:rFonts w:ascii="Times New Roman" w:hAnsi="Times New Roman"/>
                <w:sz w:val="24"/>
                <w:szCs w:val="24"/>
              </w:rPr>
              <w:t xml:space="preserve"> </w:t>
            </w:r>
          </w:p>
          <w:p w14:paraId="422880F1" w14:textId="6225B5BF" w:rsidR="005C6B92" w:rsidRDefault="00721B0A">
            <w:pPr>
              <w:pStyle w:val="BalloonText"/>
              <w:tabs>
                <w:tab w:val="left" w:pos="4500"/>
              </w:tabs>
              <w:suppressAutoHyphens/>
              <w:rPr>
                <w:rStyle w:val="Egyiksem"/>
                <w:rFonts w:ascii="Times New Roman" w:eastAsia="Times New Roman" w:hAnsi="Times New Roman" w:cs="Times New Roman"/>
                <w:sz w:val="24"/>
                <w:szCs w:val="24"/>
              </w:rPr>
            </w:pPr>
            <w:r>
              <w:rPr>
                <w:rStyle w:val="Egyiksem"/>
                <w:rFonts w:ascii="Times New Roman" w:hAnsi="Times New Roman"/>
                <w:sz w:val="24"/>
                <w:szCs w:val="24"/>
              </w:rPr>
              <w:t xml:space="preserve">Approximate implementation rate as percentage of total project budget: </w:t>
            </w:r>
            <w:r w:rsidR="00CE3B34">
              <w:rPr>
                <w:rStyle w:val="Egyiksem"/>
                <w:rFonts w:ascii="Times New Roman" w:hAnsi="Times New Roman"/>
                <w:sz w:val="24"/>
                <w:szCs w:val="24"/>
              </w:rPr>
              <w:t>31%</w:t>
            </w:r>
            <w:r w:rsidR="00CE3B34">
              <w:rPr>
                <w:rStyle w:val="FootnoteReference"/>
                <w:rFonts w:ascii="Times New Roman" w:hAnsi="Times New Roman"/>
                <w:sz w:val="24"/>
                <w:szCs w:val="24"/>
              </w:rPr>
              <w:footnoteReference w:id="1"/>
            </w:r>
          </w:p>
          <w:p w14:paraId="422880F4" w14:textId="77777777" w:rsidR="005C6B92" w:rsidRDefault="005C6B92">
            <w:pPr>
              <w:pStyle w:val="BalloonText"/>
              <w:tabs>
                <w:tab w:val="left" w:pos="4500"/>
              </w:tabs>
              <w:suppressAutoHyphens/>
              <w:rPr>
                <w:rStyle w:val="Egyiksem"/>
                <w:rFonts w:ascii="Times New Roman" w:eastAsia="Times New Roman" w:hAnsi="Times New Roman" w:cs="Times New Roman"/>
                <w:sz w:val="24"/>
                <w:szCs w:val="24"/>
              </w:rPr>
            </w:pPr>
          </w:p>
          <w:p w14:paraId="422880F5" w14:textId="77777777" w:rsidR="005C6B92" w:rsidRDefault="00721B0A">
            <w:pPr>
              <w:pStyle w:val="BalloonText"/>
              <w:tabs>
                <w:tab w:val="left" w:pos="4500"/>
              </w:tabs>
              <w:suppressAutoHyphens/>
              <w:rPr>
                <w:rStyle w:val="Egyiksem"/>
                <w:rFonts w:ascii="Times New Roman" w:eastAsia="Times New Roman" w:hAnsi="Times New Roman" w:cs="Times New Roman"/>
                <w:sz w:val="23"/>
                <w:szCs w:val="23"/>
              </w:rPr>
            </w:pPr>
            <w:r>
              <w:rPr>
                <w:rStyle w:val="Egyiksem"/>
                <w:rFonts w:ascii="Times New Roman" w:hAnsi="Times New Roman"/>
                <w:sz w:val="23"/>
                <w:szCs w:val="23"/>
              </w:rPr>
              <w:t>*ATTACH PROJECT EXCEL BUDGET SHOWING CURRENT APPROXIMATE EXPENDITURE*</w:t>
            </w:r>
          </w:p>
          <w:p w14:paraId="422880F6" w14:textId="77777777" w:rsidR="005C6B92" w:rsidRDefault="005C6B92">
            <w:pPr>
              <w:pStyle w:val="BalloonText"/>
              <w:tabs>
                <w:tab w:val="left" w:pos="4500"/>
              </w:tabs>
              <w:suppressAutoHyphens/>
              <w:rPr>
                <w:rStyle w:val="Egyiksem"/>
                <w:rFonts w:ascii="Times New Roman" w:eastAsia="Times New Roman" w:hAnsi="Times New Roman" w:cs="Times New Roman"/>
                <w:sz w:val="24"/>
                <w:szCs w:val="24"/>
              </w:rPr>
            </w:pPr>
          </w:p>
          <w:p w14:paraId="422880F7" w14:textId="77777777" w:rsidR="005C6B92" w:rsidRDefault="00721B0A">
            <w:pPr>
              <w:pStyle w:val="BalloonText"/>
              <w:tabs>
                <w:tab w:val="left" w:pos="4500"/>
              </w:tabs>
              <w:suppressAutoHyphens/>
              <w:rPr>
                <w:rStyle w:val="Egyiksem"/>
                <w:rFonts w:ascii="Times New Roman" w:eastAsia="Times New Roman" w:hAnsi="Times New Roman" w:cs="Times New Roman"/>
                <w:b/>
                <w:bCs/>
                <w:sz w:val="24"/>
                <w:szCs w:val="24"/>
              </w:rPr>
            </w:pPr>
            <w:r>
              <w:rPr>
                <w:rStyle w:val="Egyiksem"/>
                <w:rFonts w:ascii="Times New Roman" w:hAnsi="Times New Roman"/>
                <w:b/>
                <w:bCs/>
                <w:sz w:val="24"/>
                <w:szCs w:val="24"/>
              </w:rPr>
              <w:t>Gender-responsive Budgeting:</w:t>
            </w:r>
          </w:p>
          <w:p w14:paraId="422880F8" w14:textId="77777777" w:rsidR="005C6B92" w:rsidRDefault="005C6B92">
            <w:pPr>
              <w:pStyle w:val="BalloonText"/>
              <w:tabs>
                <w:tab w:val="left" w:pos="4500"/>
              </w:tabs>
              <w:suppressAutoHyphens/>
              <w:rPr>
                <w:rStyle w:val="Egyiksem"/>
                <w:rFonts w:ascii="Times New Roman" w:eastAsia="Times New Roman" w:hAnsi="Times New Roman" w:cs="Times New Roman"/>
                <w:b/>
                <w:bCs/>
                <w:sz w:val="24"/>
                <w:szCs w:val="24"/>
              </w:rPr>
            </w:pPr>
          </w:p>
          <w:p w14:paraId="422880F9" w14:textId="74A43FE5" w:rsidR="005C6B92" w:rsidRDefault="00721B0A">
            <w:pPr>
              <w:pStyle w:val="SzvegtrzsA"/>
              <w:rPr>
                <w:rStyle w:val="Egyiksem"/>
                <w:color w:val="CB0000"/>
                <w:u w:color="CB0000"/>
              </w:rPr>
            </w:pPr>
            <w:r>
              <w:rPr>
                <w:rStyle w:val="Egyiksem"/>
              </w:rPr>
              <w:t>Indicate dollar amount from the project document to be allocated to activities focused on gender equality or women’s empowerment:  $1,563,258.62</w:t>
            </w:r>
            <w:r w:rsidR="00CE3B34">
              <w:rPr>
                <w:rStyle w:val="Egyiksem"/>
              </w:rPr>
              <w:br/>
            </w:r>
          </w:p>
          <w:p w14:paraId="422880FA" w14:textId="5A2C940A" w:rsidR="005C6B92" w:rsidRDefault="00721B0A">
            <w:pPr>
              <w:pStyle w:val="SzvegtrzsA"/>
            </w:pPr>
            <w:r>
              <w:rPr>
                <w:rStyle w:val="Egyiksem"/>
                <w:u w:color="CB0000"/>
              </w:rPr>
              <w:t>Amount expended to date on activities focused on gender equality or women’</w:t>
            </w:r>
            <w:r>
              <w:rPr>
                <w:rStyle w:val="Egyiksem"/>
                <w:u w:color="CB0000"/>
              </w:rPr>
              <w:t xml:space="preserve">s empowerment: </w:t>
            </w:r>
            <w:r w:rsidR="00CE3B34">
              <w:rPr>
                <w:rStyle w:val="Egyiksem"/>
                <w:u w:color="CB0000"/>
              </w:rPr>
              <w:br/>
            </w:r>
            <w:r w:rsidR="00CE3B34">
              <w:rPr>
                <w:rStyle w:val="Egyiksem"/>
                <w:u w:color="CB0000"/>
              </w:rPr>
              <w:br/>
            </w:r>
            <w:r>
              <w:rPr>
                <w:rStyle w:val="Egyiksem"/>
                <w:u w:color="CB0000"/>
              </w:rPr>
              <w:t>Data not available across all Agencies.    </w:t>
            </w:r>
          </w:p>
        </w:tc>
      </w:tr>
      <w:tr w:rsidR="005C6B92" w14:paraId="422880FF" w14:textId="77777777">
        <w:trPr>
          <w:trHeight w:val="974"/>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0FC" w14:textId="77777777" w:rsidR="005C6B92" w:rsidRDefault="00721B0A">
            <w:pPr>
              <w:pStyle w:val="SzvegtrzsA"/>
              <w:rPr>
                <w:rStyle w:val="Egyiksem"/>
                <w:b/>
                <w:bCs/>
              </w:rPr>
            </w:pPr>
            <w:r>
              <w:rPr>
                <w:rStyle w:val="Egyiksem"/>
                <w:b/>
                <w:bCs/>
              </w:rPr>
              <w:t>Project Gender Marker: GM2</w:t>
            </w:r>
          </w:p>
          <w:p w14:paraId="422880FD" w14:textId="77777777" w:rsidR="005C6B92" w:rsidRDefault="00721B0A">
            <w:pPr>
              <w:pStyle w:val="SzvegtrzsA"/>
              <w:rPr>
                <w:rStyle w:val="Egyiksem"/>
                <w:b/>
                <w:bCs/>
              </w:rPr>
            </w:pPr>
            <w:r>
              <w:rPr>
                <w:rStyle w:val="Egyiksem"/>
                <w:b/>
                <w:bCs/>
              </w:rPr>
              <w:t>Project Risk Marker: 1 (Medium Risk)</w:t>
            </w:r>
          </w:p>
          <w:p w14:paraId="422880FE" w14:textId="77777777" w:rsidR="005C6B92" w:rsidRDefault="00721B0A">
            <w:pPr>
              <w:pStyle w:val="SzvegtrzsA"/>
            </w:pPr>
            <w:r>
              <w:rPr>
                <w:rStyle w:val="Egyiksem"/>
                <w:b/>
                <w:bCs/>
              </w:rPr>
              <w:t>Project PBF focus area: 2.3</w:t>
            </w:r>
          </w:p>
        </w:tc>
      </w:tr>
      <w:tr w:rsidR="005C6B92" w14:paraId="42288104" w14:textId="77777777">
        <w:trPr>
          <w:trHeight w:val="1510"/>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100" w14:textId="77777777" w:rsidR="005C6B92" w:rsidRDefault="00721B0A">
            <w:pPr>
              <w:pStyle w:val="SzvegtrzsA"/>
              <w:rPr>
                <w:rStyle w:val="Egyiksem"/>
                <w:b/>
                <w:bCs/>
              </w:rPr>
            </w:pPr>
            <w:r>
              <w:rPr>
                <w:rStyle w:val="Egyiksem"/>
                <w:b/>
                <w:bCs/>
              </w:rPr>
              <w:t>Report preparation:</w:t>
            </w:r>
          </w:p>
          <w:p w14:paraId="42288101" w14:textId="77777777" w:rsidR="005C6B92" w:rsidRDefault="00721B0A">
            <w:pPr>
              <w:pStyle w:val="SzvegtrzsA"/>
              <w:rPr>
                <w:rStyle w:val="Egyiksem"/>
              </w:rPr>
            </w:pPr>
            <w:r>
              <w:rPr>
                <w:rStyle w:val="Egyiksem"/>
              </w:rPr>
              <w:t xml:space="preserve">Project report prepared by: UNDP (with inputs from: UNHCR, UNICEF, </w:t>
            </w:r>
            <w:r>
              <w:rPr>
                <w:rStyle w:val="Egyiksem"/>
              </w:rPr>
              <w:t>UN-HABITAT and FAO)     </w:t>
            </w:r>
          </w:p>
          <w:p w14:paraId="42288102" w14:textId="77777777" w:rsidR="005C6B92" w:rsidRDefault="00721B0A">
            <w:pPr>
              <w:pStyle w:val="SzvegtrzsA"/>
              <w:rPr>
                <w:rStyle w:val="Egyiksem"/>
              </w:rPr>
            </w:pPr>
            <w:r>
              <w:rPr>
                <w:rStyle w:val="Egyiksem"/>
              </w:rPr>
              <w:t>Project report approved by: PBF Secretariat      </w:t>
            </w:r>
          </w:p>
          <w:p w14:paraId="42288103" w14:textId="77777777" w:rsidR="005C6B92" w:rsidRDefault="00721B0A">
            <w:pPr>
              <w:pStyle w:val="SzvegtrzsA"/>
            </w:pPr>
            <w:r>
              <w:rPr>
                <w:rStyle w:val="Egyiksem"/>
              </w:rPr>
              <w:t>Did PBF Secretariat review the report: Yes</w:t>
            </w:r>
          </w:p>
        </w:tc>
      </w:tr>
    </w:tbl>
    <w:p w14:paraId="42288105" w14:textId="77777777" w:rsidR="005C6B92" w:rsidRDefault="005C6B92">
      <w:pPr>
        <w:pStyle w:val="SzvegtrzsA"/>
        <w:widowControl w:val="0"/>
        <w:jc w:val="center"/>
        <w:rPr>
          <w:rStyle w:val="Egyiksem"/>
          <w:b/>
          <w:bCs/>
          <w:caps/>
        </w:rPr>
      </w:pPr>
    </w:p>
    <w:p w14:paraId="42288106" w14:textId="77777777" w:rsidR="005C6B92" w:rsidRDefault="005C6B92">
      <w:pPr>
        <w:pStyle w:val="SzvegtrzsA"/>
        <w:widowControl w:val="0"/>
        <w:jc w:val="center"/>
        <w:rPr>
          <w:rStyle w:val="Egyiksem"/>
          <w:b/>
          <w:bCs/>
          <w:caps/>
        </w:rPr>
      </w:pPr>
    </w:p>
    <w:p w14:paraId="42288107" w14:textId="77777777" w:rsidR="005C6B92" w:rsidRDefault="005C6B92">
      <w:pPr>
        <w:pStyle w:val="SzvegtrzsA"/>
        <w:sectPr w:rsidR="005C6B92">
          <w:headerReference w:type="default" r:id="rId8"/>
          <w:footerReference w:type="default" r:id="rId9"/>
          <w:pgSz w:w="11900" w:h="16840"/>
          <w:pgMar w:top="1440" w:right="1800" w:bottom="1440" w:left="1800" w:header="720" w:footer="720" w:gutter="0"/>
          <w:cols w:space="720"/>
        </w:sectPr>
      </w:pPr>
    </w:p>
    <w:p w14:paraId="42288108" w14:textId="77777777" w:rsidR="005C6B92" w:rsidRDefault="00721B0A">
      <w:pPr>
        <w:pStyle w:val="SzvegtrzsA"/>
        <w:jc w:val="both"/>
        <w:rPr>
          <w:rStyle w:val="Egyiksem"/>
          <w:b/>
          <w:bCs/>
          <w:i/>
          <w:iCs/>
        </w:rPr>
      </w:pPr>
      <w:r>
        <w:rPr>
          <w:rStyle w:val="Egyiksem"/>
          <w:b/>
          <w:bCs/>
          <w:i/>
          <w:iCs/>
        </w:rPr>
        <w:lastRenderedPageBreak/>
        <w:t>NOTES FOR COMPLETING THE REPORT:</w:t>
      </w:r>
    </w:p>
    <w:p w14:paraId="42288109" w14:textId="77777777" w:rsidR="005C6B92" w:rsidRDefault="00721B0A">
      <w:pPr>
        <w:pStyle w:val="SzvegtrzsA"/>
        <w:numPr>
          <w:ilvl w:val="0"/>
          <w:numId w:val="2"/>
        </w:numPr>
        <w:jc w:val="both"/>
        <w:rPr>
          <w:i/>
          <w:iCs/>
        </w:rPr>
      </w:pPr>
      <w:r>
        <w:rPr>
          <w:rStyle w:val="Egyiksem"/>
          <w:i/>
          <w:iCs/>
        </w:rPr>
        <w:t xml:space="preserve">Avoid acronyms and UN jargon, use general /common </w:t>
      </w:r>
      <w:r>
        <w:rPr>
          <w:rStyle w:val="Egyiksem"/>
          <w:i/>
          <w:iCs/>
        </w:rPr>
        <w:t>language.</w:t>
      </w:r>
    </w:p>
    <w:p w14:paraId="4228810A" w14:textId="77777777" w:rsidR="005C6B92" w:rsidRDefault="00721B0A">
      <w:pPr>
        <w:pStyle w:val="SzvegtrzsA"/>
        <w:numPr>
          <w:ilvl w:val="0"/>
          <w:numId w:val="2"/>
        </w:numPr>
        <w:jc w:val="both"/>
        <w:rPr>
          <w:i/>
          <w:iCs/>
        </w:rPr>
      </w:pPr>
      <w:r>
        <w:rPr>
          <w:rStyle w:val="Egyiksem"/>
          <w:i/>
          <w:iCs/>
        </w:rPr>
        <w:t>Report on what has been achieved in the reporting period, not what the project aims to do.</w:t>
      </w:r>
    </w:p>
    <w:p w14:paraId="4228810B" w14:textId="77777777" w:rsidR="005C6B92" w:rsidRDefault="00721B0A">
      <w:pPr>
        <w:pStyle w:val="SzvegtrzsA"/>
        <w:numPr>
          <w:ilvl w:val="0"/>
          <w:numId w:val="2"/>
        </w:numPr>
        <w:jc w:val="both"/>
        <w:rPr>
          <w:i/>
          <w:iCs/>
        </w:rPr>
      </w:pPr>
      <w:r>
        <w:rPr>
          <w:rStyle w:val="Egyiksem"/>
          <w:i/>
          <w:iCs/>
        </w:rPr>
        <w:t xml:space="preserve">Be as concrete as possible. Avoid theoretical, </w:t>
      </w:r>
      <w:proofErr w:type="gramStart"/>
      <w:r>
        <w:rPr>
          <w:rStyle w:val="Egyiksem"/>
          <w:i/>
          <w:iCs/>
        </w:rPr>
        <w:t>vague</w:t>
      </w:r>
      <w:proofErr w:type="gramEnd"/>
      <w:r>
        <w:rPr>
          <w:rStyle w:val="Egyiksem"/>
          <w:i/>
          <w:iCs/>
        </w:rPr>
        <w:t xml:space="preserve"> or conceptual discourse.</w:t>
      </w:r>
    </w:p>
    <w:p w14:paraId="4228810C" w14:textId="77777777" w:rsidR="005C6B92" w:rsidRDefault="00721B0A">
      <w:pPr>
        <w:pStyle w:val="SzvegtrzsA"/>
        <w:numPr>
          <w:ilvl w:val="0"/>
          <w:numId w:val="2"/>
        </w:numPr>
        <w:jc w:val="both"/>
        <w:rPr>
          <w:i/>
          <w:iCs/>
        </w:rPr>
      </w:pPr>
      <w:r>
        <w:rPr>
          <w:rStyle w:val="Egyiksem"/>
          <w:i/>
          <w:iCs/>
        </w:rPr>
        <w:t>Ensure the analysis and project progress assessment is gender and age sensiti</w:t>
      </w:r>
      <w:r>
        <w:rPr>
          <w:rStyle w:val="Egyiksem"/>
          <w:i/>
          <w:iCs/>
        </w:rPr>
        <w:t>ve.</w:t>
      </w:r>
    </w:p>
    <w:p w14:paraId="4228810D" w14:textId="77777777" w:rsidR="005C6B92" w:rsidRDefault="00721B0A">
      <w:pPr>
        <w:pStyle w:val="SzvegtrzsA"/>
        <w:numPr>
          <w:ilvl w:val="0"/>
          <w:numId w:val="2"/>
        </w:numPr>
        <w:jc w:val="both"/>
        <w:rPr>
          <w:i/>
          <w:iCs/>
        </w:rPr>
      </w:pPr>
      <w:r>
        <w:rPr>
          <w:rStyle w:val="Egyiksem"/>
          <w:i/>
          <w:iCs/>
        </w:rPr>
        <w:t xml:space="preserve">Please include any COVID-19 related considerations, adjustments and results and respond to section IV. </w:t>
      </w:r>
    </w:p>
    <w:p w14:paraId="4228810E" w14:textId="77777777" w:rsidR="005C6B92" w:rsidRDefault="005C6B92">
      <w:pPr>
        <w:pStyle w:val="SzvegtrzsA"/>
        <w:jc w:val="both"/>
        <w:rPr>
          <w:rStyle w:val="Egyiksem"/>
          <w:b/>
          <w:bCs/>
        </w:rPr>
      </w:pPr>
    </w:p>
    <w:p w14:paraId="4228810F" w14:textId="77777777" w:rsidR="005C6B92" w:rsidRDefault="00721B0A">
      <w:pPr>
        <w:pStyle w:val="SzvegtrzsA"/>
        <w:jc w:val="both"/>
        <w:rPr>
          <w:rStyle w:val="Egyiksem"/>
          <w:b/>
          <w:bCs/>
          <w:u w:val="single"/>
        </w:rPr>
      </w:pPr>
      <w:r>
        <w:rPr>
          <w:rStyle w:val="Egyiksem"/>
          <w:b/>
          <w:bCs/>
          <w:u w:val="single"/>
        </w:rPr>
        <w:t>PART 1: OVERALL PROJECT PROGRESS</w:t>
      </w:r>
    </w:p>
    <w:p w14:paraId="42288110" w14:textId="77777777" w:rsidR="005C6B92" w:rsidRDefault="005C6B92">
      <w:pPr>
        <w:pStyle w:val="SzvegtrzsA"/>
        <w:rPr>
          <w:rStyle w:val="Egyiksem"/>
          <w:b/>
          <w:bCs/>
        </w:rPr>
      </w:pPr>
    </w:p>
    <w:p w14:paraId="42288111" w14:textId="77777777" w:rsidR="005C6B92" w:rsidRDefault="00721B0A">
      <w:pPr>
        <w:pStyle w:val="SzvegtrzsA"/>
      </w:pPr>
      <w:r>
        <w:rPr>
          <w:rStyle w:val="Egyiksem"/>
          <w:b/>
          <w:bCs/>
        </w:rPr>
        <w:t>Briefly outline the status of the project in terms of implementation cycle, including whether preliminary/prepara</w:t>
      </w:r>
      <w:r>
        <w:rPr>
          <w:rStyle w:val="Egyiksem"/>
          <w:b/>
          <w:bCs/>
        </w:rPr>
        <w:t>tory activities have been completed (</w:t>
      </w:r>
      <w:proofErr w:type="gramStart"/>
      <w:r>
        <w:rPr>
          <w:rStyle w:val="Egyiksem"/>
          <w:b/>
          <w:bCs/>
        </w:rPr>
        <w:t>i.e.</w:t>
      </w:r>
      <w:proofErr w:type="gramEnd"/>
      <w:r>
        <w:rPr>
          <w:rStyle w:val="Egyiksem"/>
          <w:b/>
          <w:bCs/>
        </w:rPr>
        <w:t xml:space="preserve"> contracting of partners, staff recruitment, etc.) (1500 </w:t>
      </w:r>
      <w:r>
        <w:rPr>
          <w:rStyle w:val="Egyiksem"/>
          <w:b/>
          <w:bCs/>
        </w:rPr>
        <w:t>character limit):</w:t>
      </w:r>
      <w:r>
        <w:rPr>
          <w:rStyle w:val="Egyiksem"/>
        </w:rPr>
        <w:t xml:space="preserve"> </w:t>
      </w:r>
    </w:p>
    <w:p w14:paraId="42288112" w14:textId="77777777" w:rsidR="005C6B92" w:rsidRDefault="005C6B92">
      <w:pPr>
        <w:pStyle w:val="SzvegtrzsA"/>
      </w:pPr>
    </w:p>
    <w:p w14:paraId="42288113" w14:textId="773BD93B" w:rsidR="005C6B92" w:rsidRDefault="00721B0A">
      <w:pPr>
        <w:pStyle w:val="SzvegtrzsA"/>
      </w:pPr>
      <w:r>
        <w:rPr>
          <w:rStyle w:val="Egyiksem"/>
        </w:rPr>
        <w:t xml:space="preserve">Security constraints emerged in </w:t>
      </w:r>
      <w:proofErr w:type="spellStart"/>
      <w:r>
        <w:rPr>
          <w:rStyle w:val="Egyiksem"/>
        </w:rPr>
        <w:t>Tawilla</w:t>
      </w:r>
      <w:proofErr w:type="spellEnd"/>
      <w:r>
        <w:rPr>
          <w:rStyle w:val="Egyiksem"/>
        </w:rPr>
        <w:t xml:space="preserve"> during Spring 2021 impacting the implementation of </w:t>
      </w:r>
      <w:r>
        <w:rPr>
          <w:rStyle w:val="Egyiksem"/>
        </w:rPr>
        <w:t>t</w:t>
      </w:r>
      <w:r>
        <w:rPr>
          <w:rStyle w:val="Egyiksem"/>
        </w:rPr>
        <w:t>he project</w:t>
      </w:r>
      <w:r>
        <w:rPr>
          <w:rStyle w:val="Egyiksem"/>
        </w:rPr>
        <w:t xml:space="preserve">. A </w:t>
      </w:r>
      <w:r>
        <w:rPr>
          <w:rStyle w:val="Egyiksem"/>
        </w:rPr>
        <w:t xml:space="preserve">non-violent </w:t>
      </w:r>
      <w:r>
        <w:rPr>
          <w:rStyle w:val="Egyiksem"/>
        </w:rPr>
        <w:t xml:space="preserve">dispute </w:t>
      </w:r>
      <w:r>
        <w:rPr>
          <w:rStyle w:val="Egyiksem"/>
        </w:rPr>
        <w:t xml:space="preserve">of political nature </w:t>
      </w:r>
      <w:r w:rsidR="00CE3B34">
        <w:rPr>
          <w:rStyle w:val="Egyiksem"/>
        </w:rPr>
        <w:t xml:space="preserve">also </w:t>
      </w:r>
      <w:r>
        <w:rPr>
          <w:rStyle w:val="Egyiksem"/>
        </w:rPr>
        <w:t xml:space="preserve">emerged between </w:t>
      </w:r>
      <w:proofErr w:type="spellStart"/>
      <w:r>
        <w:rPr>
          <w:rStyle w:val="Egyiksem"/>
        </w:rPr>
        <w:t>Tawilla</w:t>
      </w:r>
      <w:proofErr w:type="spellEnd"/>
      <w:r>
        <w:rPr>
          <w:rStyle w:val="Egyiksem"/>
        </w:rPr>
        <w:t xml:space="preserve"> community leaders, IDPs, native administration and Resistance Committees</w:t>
      </w:r>
      <w:r>
        <w:rPr>
          <w:rStyle w:val="Egyiksem"/>
        </w:rPr>
        <w:t xml:space="preserve"> that </w:t>
      </w:r>
      <w:r>
        <w:rPr>
          <w:rStyle w:val="Egyiksem"/>
        </w:rPr>
        <w:t xml:space="preserve">has since been resolved. </w:t>
      </w:r>
    </w:p>
    <w:p w14:paraId="42288114" w14:textId="77777777" w:rsidR="005C6B92" w:rsidRDefault="005C6B92">
      <w:pPr>
        <w:pStyle w:val="SzvegtrzsA"/>
      </w:pPr>
    </w:p>
    <w:p w14:paraId="42288115" w14:textId="77777777" w:rsidR="005C6B92" w:rsidRDefault="00721B0A">
      <w:pPr>
        <w:pStyle w:val="SzvegtrzsA"/>
      </w:pPr>
      <w:r>
        <w:rPr>
          <w:rStyle w:val="Egyiksem"/>
        </w:rPr>
        <w:t>The reporting period witnessed the completion of the baseline survey, village profiling and durable solutio</w:t>
      </w:r>
      <w:r>
        <w:rPr>
          <w:rStyle w:val="Egyiksem"/>
        </w:rPr>
        <w:t xml:space="preserve">ns Action Plan, and establishment of peace building committees in </w:t>
      </w:r>
      <w:proofErr w:type="spellStart"/>
      <w:r>
        <w:rPr>
          <w:rStyle w:val="Egyiksem"/>
        </w:rPr>
        <w:t>Tawilla</w:t>
      </w:r>
      <w:proofErr w:type="spellEnd"/>
      <w:r>
        <w:rPr>
          <w:rStyle w:val="Egyiksem"/>
        </w:rPr>
        <w:t xml:space="preserve">. Agencies also completed stakeholder engagement including consultations with local community members, various community-based committees, local </w:t>
      </w:r>
      <w:proofErr w:type="gramStart"/>
      <w:r>
        <w:rPr>
          <w:rStyle w:val="Egyiksem"/>
        </w:rPr>
        <w:t>leadership</w:t>
      </w:r>
      <w:proofErr w:type="gramEnd"/>
      <w:r>
        <w:rPr>
          <w:rStyle w:val="Egyiksem"/>
        </w:rPr>
        <w:t xml:space="preserve"> and relevant ministries. </w:t>
      </w:r>
    </w:p>
    <w:p w14:paraId="42288116" w14:textId="77777777" w:rsidR="005C6B92" w:rsidRDefault="005C6B92">
      <w:pPr>
        <w:pStyle w:val="SzvegtrzsA"/>
      </w:pPr>
    </w:p>
    <w:p w14:paraId="42288117" w14:textId="77777777" w:rsidR="005C6B92" w:rsidRDefault="00721B0A">
      <w:pPr>
        <w:pStyle w:val="SzvegtrzsA"/>
      </w:pPr>
      <w:r>
        <w:rPr>
          <w:rStyle w:val="Egyiksem"/>
        </w:rPr>
        <w:t>More specifically, UNDP started infrastructure development to strengthen the presence of rule of law institutions, held consultations on land customary and statutory laws, established land registration and arbitration committees and assessed and mapped liv</w:t>
      </w:r>
      <w:r>
        <w:rPr>
          <w:rStyle w:val="Egyiksem"/>
        </w:rPr>
        <w:t xml:space="preserve">estock routes. UNICEF delivered trainings on child protection and installed WASH infrastructure. </w:t>
      </w:r>
    </w:p>
    <w:p w14:paraId="42288118" w14:textId="77777777" w:rsidR="005C6B92" w:rsidRDefault="005C6B92">
      <w:pPr>
        <w:pStyle w:val="SzvegtrzsA"/>
      </w:pPr>
    </w:p>
    <w:p w14:paraId="42288119" w14:textId="0F0D4D78" w:rsidR="005C6B92" w:rsidRDefault="00721B0A">
      <w:pPr>
        <w:pStyle w:val="SzvegtrzsA"/>
      </w:pPr>
      <w:r>
        <w:rPr>
          <w:rStyle w:val="Egyiksem"/>
        </w:rPr>
        <w:t>FAO established locality and village peace building committees</w:t>
      </w:r>
      <w:r>
        <w:rPr>
          <w:rStyle w:val="Egyiksem"/>
        </w:rPr>
        <w:t xml:space="preserve"> with 197 members</w:t>
      </w:r>
      <w:r>
        <w:rPr>
          <w:rStyle w:val="Egyiksem"/>
        </w:rPr>
        <w:t xml:space="preserve"> and reactivated community reconciliation committees</w:t>
      </w:r>
      <w:r>
        <w:rPr>
          <w:rStyle w:val="Egyiksem"/>
        </w:rPr>
        <w:t>,</w:t>
      </w:r>
      <w:r>
        <w:rPr>
          <w:rStyle w:val="Egyiksem"/>
        </w:rPr>
        <w:t xml:space="preserve"> launched the mapping and demarcation of livestock migratory routes through identification of the hotspot areas, trained community leaders on climate change and establishment of crop protection committees and livestock monitoring mechanisms. UN-HABITAT com</w:t>
      </w:r>
      <w:r>
        <w:rPr>
          <w:rStyle w:val="Egyiksem"/>
        </w:rPr>
        <w:t xml:space="preserve">pleted the collection of </w:t>
      </w:r>
      <w:r>
        <w:rPr>
          <w:rStyle w:val="Egyiksem"/>
        </w:rPr>
        <w:t>secondary base</w:t>
      </w:r>
      <w:r w:rsidR="005F7C25">
        <w:rPr>
          <w:rStyle w:val="Egyiksem"/>
        </w:rPr>
        <w:t>line</w:t>
      </w:r>
      <w:r>
        <w:rPr>
          <w:rStyle w:val="Egyiksem"/>
        </w:rPr>
        <w:t xml:space="preserve"> </w:t>
      </w:r>
      <w:r>
        <w:rPr>
          <w:rStyle w:val="Egyiksem"/>
        </w:rPr>
        <w:t xml:space="preserve">data </w:t>
      </w:r>
      <w:r>
        <w:rPr>
          <w:rStyle w:val="Egyiksem"/>
        </w:rPr>
        <w:t xml:space="preserve">and started the re-planning, </w:t>
      </w:r>
      <w:proofErr w:type="gramStart"/>
      <w:r>
        <w:rPr>
          <w:rStyle w:val="Egyiksem"/>
        </w:rPr>
        <w:t>mapping</w:t>
      </w:r>
      <w:proofErr w:type="gramEnd"/>
      <w:r>
        <w:rPr>
          <w:rStyle w:val="Egyiksem"/>
        </w:rPr>
        <w:t xml:space="preserve"> and demarcation of four return villages in </w:t>
      </w:r>
      <w:proofErr w:type="spellStart"/>
      <w:r>
        <w:rPr>
          <w:rStyle w:val="Egyiksem"/>
        </w:rPr>
        <w:t>Tawilla</w:t>
      </w:r>
      <w:proofErr w:type="spellEnd"/>
      <w:r>
        <w:rPr>
          <w:rStyle w:val="Egyiksem"/>
        </w:rPr>
        <w:t xml:space="preserve"> locality. </w:t>
      </w:r>
    </w:p>
    <w:p w14:paraId="4228811A" w14:textId="77777777" w:rsidR="005C6B92" w:rsidRDefault="00721B0A">
      <w:pPr>
        <w:pStyle w:val="SzvegtrzsA"/>
      </w:pPr>
      <w:r>
        <w:br/>
      </w:r>
    </w:p>
    <w:p w14:paraId="4228811B" w14:textId="042151FF" w:rsidR="005C6B92" w:rsidRDefault="00721B0A">
      <w:pPr>
        <w:pStyle w:val="Szvegtrzs"/>
      </w:pPr>
      <w:r>
        <w:t xml:space="preserve">IOM conducted </w:t>
      </w:r>
      <w:r w:rsidR="00214BCD">
        <w:t xml:space="preserve">primary </w:t>
      </w:r>
      <w:r>
        <w:t>baseline survey and data collection between December 2020 - February 202</w:t>
      </w:r>
      <w:r>
        <w:t xml:space="preserve">1. UNHCR </w:t>
      </w:r>
      <w:r>
        <w:t xml:space="preserve">supported </w:t>
      </w:r>
      <w:proofErr w:type="gramStart"/>
      <w:r w:rsidR="00214BCD">
        <w:t>c</w:t>
      </w:r>
      <w:r>
        <w:t>ommunity based</w:t>
      </w:r>
      <w:proofErr w:type="gramEnd"/>
      <w:r>
        <w:t xml:space="preserve"> </w:t>
      </w:r>
      <w:r w:rsidR="00214BCD">
        <w:t>p</w:t>
      </w:r>
      <w:r>
        <w:t xml:space="preserve">rotection </w:t>
      </w:r>
      <w:r w:rsidR="00214BCD">
        <w:t>n</w:t>
      </w:r>
      <w:r>
        <w:t xml:space="preserve">etworks, enabled IDPs and returnees to prevent escalation of violence, and identify and refer persons with specific needs to specialized service providers. UNHCR also held awareness raising sessions in </w:t>
      </w:r>
      <w:proofErr w:type="spellStart"/>
      <w:r>
        <w:t>Tawilla</w:t>
      </w:r>
      <w:proofErr w:type="spellEnd"/>
      <w:r>
        <w:t xml:space="preserve"> on legal</w:t>
      </w:r>
      <w:r>
        <w:t xml:space="preserve"> procedures for land registration </w:t>
      </w:r>
      <w:r w:rsidR="00337F85">
        <w:t xml:space="preserve">and </w:t>
      </w:r>
      <w:r>
        <w:t>advanced solutions by facilitating access to security of tenure among IDP-returnees.</w:t>
      </w:r>
    </w:p>
    <w:p w14:paraId="4228811C" w14:textId="77777777" w:rsidR="005C6B92" w:rsidRDefault="005C6B92">
      <w:pPr>
        <w:pStyle w:val="SzvegtrzsA"/>
      </w:pPr>
    </w:p>
    <w:p w14:paraId="4228811D" w14:textId="77777777" w:rsidR="005C6B92" w:rsidRDefault="00721B0A">
      <w:pPr>
        <w:pStyle w:val="SzvegtrzsA"/>
      </w:pPr>
      <w:r>
        <w:rPr>
          <w:rStyle w:val="Egyiksem"/>
          <w:b/>
          <w:bCs/>
        </w:rPr>
        <w:lastRenderedPageBreak/>
        <w:t xml:space="preserve">Please indicate any significant project-related events anticipated in the next six months, </w:t>
      </w:r>
      <w:proofErr w:type="gramStart"/>
      <w:r>
        <w:rPr>
          <w:rStyle w:val="Egyiksem"/>
          <w:b/>
          <w:bCs/>
        </w:rPr>
        <w:t>i.e.</w:t>
      </w:r>
      <w:proofErr w:type="gramEnd"/>
      <w:r>
        <w:rPr>
          <w:rStyle w:val="Egyiksem"/>
          <w:b/>
          <w:bCs/>
        </w:rPr>
        <w:t xml:space="preserve"> national dialogues, youth congresses, fi</w:t>
      </w:r>
      <w:r>
        <w:rPr>
          <w:rStyle w:val="Egyiksem"/>
          <w:b/>
          <w:bCs/>
        </w:rPr>
        <w:t>lm screenings, etc.  (</w:t>
      </w:r>
      <w:proofErr w:type="gramStart"/>
      <w:r>
        <w:rPr>
          <w:rStyle w:val="Egyiksem"/>
          <w:b/>
          <w:bCs/>
        </w:rPr>
        <w:t>1000 character</w:t>
      </w:r>
      <w:proofErr w:type="gramEnd"/>
      <w:r>
        <w:rPr>
          <w:rStyle w:val="Egyiksem"/>
          <w:b/>
          <w:bCs/>
        </w:rPr>
        <w:t xml:space="preserve"> limit):</w:t>
      </w:r>
      <w:r>
        <w:rPr>
          <w:rStyle w:val="Egyiksem"/>
        </w:rPr>
        <w:t xml:space="preserve"> </w:t>
      </w:r>
    </w:p>
    <w:p w14:paraId="4228811E" w14:textId="77777777" w:rsidR="005C6B92" w:rsidRDefault="005C6B92">
      <w:pPr>
        <w:pStyle w:val="SzvegtrzsA"/>
        <w:jc w:val="both"/>
        <w:rPr>
          <w:rStyle w:val="Egyiksem"/>
          <w:i/>
          <w:iCs/>
          <w:sz w:val="22"/>
          <w:szCs w:val="22"/>
        </w:rPr>
      </w:pPr>
    </w:p>
    <w:p w14:paraId="4228811F" w14:textId="77777777" w:rsidR="005C6B92" w:rsidRDefault="00721B0A">
      <w:pPr>
        <w:pStyle w:val="SzvegtrzsA"/>
        <w:rPr>
          <w:rStyle w:val="Egyiksem"/>
          <w:sz w:val="22"/>
          <w:szCs w:val="22"/>
        </w:rPr>
      </w:pPr>
      <w:r>
        <w:rPr>
          <w:rStyle w:val="Egyiksem"/>
          <w:i/>
          <w:iCs/>
          <w:sz w:val="22"/>
          <w:szCs w:val="22"/>
        </w:rPr>
        <w:t xml:space="preserve">Peace conferences </w:t>
      </w:r>
      <w:r>
        <w:rPr>
          <w:rStyle w:val="Egyiksem"/>
          <w:sz w:val="22"/>
          <w:szCs w:val="22"/>
        </w:rPr>
        <w:t xml:space="preserve">will be held at locality and state-level by UNDP with the participation of community leaders, community-based resolution mechanisms (CBRMs), internally displaced persons (IDPs), nomads, rule </w:t>
      </w:r>
      <w:r>
        <w:rPr>
          <w:rStyle w:val="Egyiksem"/>
          <w:sz w:val="22"/>
          <w:szCs w:val="22"/>
        </w:rPr>
        <w:t>of law actors, civil society, peacebuilding institutions, and federal-level peacebuilding entities.</w:t>
      </w:r>
    </w:p>
    <w:p w14:paraId="42288120" w14:textId="77777777" w:rsidR="005C6B92" w:rsidRDefault="005C6B92">
      <w:pPr>
        <w:pStyle w:val="SzvegtrzsA"/>
        <w:rPr>
          <w:rStyle w:val="Egyiksem"/>
          <w:i/>
          <w:iCs/>
          <w:sz w:val="22"/>
          <w:szCs w:val="22"/>
        </w:rPr>
      </w:pPr>
    </w:p>
    <w:p w14:paraId="42288121" w14:textId="77777777" w:rsidR="005C6B92" w:rsidRDefault="00721B0A">
      <w:pPr>
        <w:pStyle w:val="SzvegtrzsA"/>
        <w:rPr>
          <w:rStyle w:val="Egyiksem"/>
          <w:sz w:val="22"/>
          <w:szCs w:val="22"/>
        </w:rPr>
      </w:pPr>
      <w:r w:rsidRPr="00337F85">
        <w:rPr>
          <w:rStyle w:val="Egyiksem"/>
          <w:i/>
          <w:iCs/>
          <w:sz w:val="22"/>
          <w:szCs w:val="22"/>
        </w:rPr>
        <w:t>Peace dialogue</w:t>
      </w:r>
      <w:r>
        <w:rPr>
          <w:rStyle w:val="Egyiksem"/>
          <w:i/>
          <w:iCs/>
          <w:sz w:val="22"/>
          <w:szCs w:val="22"/>
        </w:rPr>
        <w:t xml:space="preserve"> forums </w:t>
      </w:r>
      <w:r>
        <w:rPr>
          <w:rStyle w:val="Egyiksem"/>
          <w:sz w:val="22"/>
          <w:szCs w:val="22"/>
        </w:rPr>
        <w:t>will be held at community and locality-level by UNDP with the participation of community members, native administrations, rule of law</w:t>
      </w:r>
      <w:r>
        <w:rPr>
          <w:rStyle w:val="Egyiksem"/>
          <w:sz w:val="22"/>
          <w:szCs w:val="22"/>
        </w:rPr>
        <w:t xml:space="preserve"> actors, and other peacebuilding stakeholders in the locality.</w:t>
      </w:r>
    </w:p>
    <w:p w14:paraId="42288122" w14:textId="77777777" w:rsidR="005C6B92" w:rsidRDefault="005C6B92">
      <w:pPr>
        <w:pStyle w:val="SzvegtrzsA"/>
        <w:rPr>
          <w:rStyle w:val="Egyiksem"/>
          <w:sz w:val="22"/>
          <w:szCs w:val="22"/>
        </w:rPr>
      </w:pPr>
    </w:p>
    <w:p w14:paraId="42288123" w14:textId="6EA9369E" w:rsidR="005C6B92" w:rsidRDefault="00C82D0F">
      <w:pPr>
        <w:pStyle w:val="SzvegtrzsA"/>
        <w:rPr>
          <w:rStyle w:val="Egyiksem"/>
          <w:sz w:val="22"/>
          <w:szCs w:val="22"/>
        </w:rPr>
      </w:pPr>
      <w:r>
        <w:rPr>
          <w:rStyle w:val="Egyiksem"/>
          <w:i/>
          <w:iCs/>
          <w:sz w:val="22"/>
          <w:szCs w:val="22"/>
        </w:rPr>
        <w:t>A c</w:t>
      </w:r>
      <w:r w:rsidR="00721B0A">
        <w:rPr>
          <w:rStyle w:val="Egyiksem"/>
          <w:i/>
          <w:iCs/>
          <w:sz w:val="22"/>
          <w:szCs w:val="22"/>
        </w:rPr>
        <w:t xml:space="preserve">ommunity consultation </w:t>
      </w:r>
      <w:r w:rsidR="00721B0A">
        <w:rPr>
          <w:rStyle w:val="Egyiksem"/>
          <w:sz w:val="22"/>
          <w:szCs w:val="22"/>
        </w:rPr>
        <w:t>will be held by UNHCR concerning the relocation of a water project from Khartoum Jaded to another site.</w:t>
      </w:r>
    </w:p>
    <w:p w14:paraId="42288124" w14:textId="77777777" w:rsidR="005C6B92" w:rsidRDefault="005C6B92">
      <w:pPr>
        <w:pStyle w:val="SzvegtrzsA"/>
        <w:rPr>
          <w:rStyle w:val="Egyiksem"/>
          <w:sz w:val="22"/>
          <w:szCs w:val="22"/>
        </w:rPr>
      </w:pPr>
    </w:p>
    <w:p w14:paraId="42288125" w14:textId="77777777" w:rsidR="005C6B92" w:rsidRDefault="00721B0A">
      <w:pPr>
        <w:pStyle w:val="SzvegtrzsA"/>
        <w:rPr>
          <w:rStyle w:val="Egyiksem"/>
          <w:sz w:val="22"/>
          <w:szCs w:val="22"/>
        </w:rPr>
      </w:pPr>
      <w:r>
        <w:rPr>
          <w:rStyle w:val="Egyiksem"/>
          <w:i/>
          <w:iCs/>
          <w:sz w:val="22"/>
          <w:szCs w:val="22"/>
        </w:rPr>
        <w:t>Mediation and inter-communal dialogues</w:t>
      </w:r>
      <w:r>
        <w:rPr>
          <w:rStyle w:val="Egyiksem"/>
          <w:sz w:val="22"/>
          <w:szCs w:val="22"/>
        </w:rPr>
        <w:t xml:space="preserve"> will be organized by Comm</w:t>
      </w:r>
      <w:r>
        <w:rPr>
          <w:rStyle w:val="Egyiksem"/>
          <w:sz w:val="22"/>
          <w:szCs w:val="22"/>
        </w:rPr>
        <w:t>unity Reconciliation Committees and facilitated by UNHCR</w:t>
      </w:r>
    </w:p>
    <w:p w14:paraId="42288126" w14:textId="77777777" w:rsidR="005C6B92" w:rsidRDefault="005C6B92">
      <w:pPr>
        <w:pStyle w:val="SzvegtrzsA"/>
      </w:pPr>
    </w:p>
    <w:p w14:paraId="42288127" w14:textId="01B8F1E3" w:rsidR="005C6B92" w:rsidRDefault="00721B0A">
      <w:pPr>
        <w:pStyle w:val="SzvegtrzsA"/>
      </w:pPr>
      <w:r>
        <w:rPr>
          <w:rStyle w:val="Egyiksem"/>
          <w:i/>
          <w:iCs/>
        </w:rPr>
        <w:t xml:space="preserve">Five </w:t>
      </w:r>
      <w:r w:rsidR="00C82D0F">
        <w:rPr>
          <w:rStyle w:val="Egyiksem"/>
          <w:i/>
          <w:iCs/>
        </w:rPr>
        <w:t>a</w:t>
      </w:r>
      <w:r>
        <w:rPr>
          <w:rStyle w:val="Egyiksem"/>
          <w:i/>
          <w:iCs/>
        </w:rPr>
        <w:t>wareness-raising public seminars</w:t>
      </w:r>
      <w:r>
        <w:rPr>
          <w:rStyle w:val="Egyiksem"/>
        </w:rPr>
        <w:t xml:space="preserve"> </w:t>
      </w:r>
      <w:r>
        <w:rPr>
          <w:rStyle w:val="Egyiksem"/>
          <w:i/>
          <w:iCs/>
        </w:rPr>
        <w:t>and youth forums</w:t>
      </w:r>
      <w:r>
        <w:rPr>
          <w:rStyle w:val="Egyiksem"/>
        </w:rPr>
        <w:t xml:space="preserve"> will be facilitated by UNICEF to discuss the types of violence in the area, including gender-based violence, its </w:t>
      </w:r>
      <w:proofErr w:type="gramStart"/>
      <w:r>
        <w:rPr>
          <w:rStyle w:val="Egyiksem"/>
        </w:rPr>
        <w:t>causes</w:t>
      </w:r>
      <w:proofErr w:type="gramEnd"/>
      <w:r>
        <w:rPr>
          <w:rStyle w:val="Egyiksem"/>
        </w:rPr>
        <w:t xml:space="preserve"> and ways to overcome i</w:t>
      </w:r>
      <w:r>
        <w:rPr>
          <w:rStyle w:val="Egyiksem"/>
        </w:rPr>
        <w:t xml:space="preserve">t. </w:t>
      </w:r>
    </w:p>
    <w:p w14:paraId="42288128" w14:textId="77777777" w:rsidR="005C6B92" w:rsidRDefault="005C6B92">
      <w:pPr>
        <w:pStyle w:val="SzvegtrzsA"/>
      </w:pPr>
    </w:p>
    <w:p w14:paraId="42288129" w14:textId="77777777" w:rsidR="005C6B92" w:rsidRDefault="00721B0A">
      <w:pPr>
        <w:pStyle w:val="SzvegtrzsA"/>
      </w:pPr>
      <w:r>
        <w:rPr>
          <w:rStyle w:val="Egyiksem"/>
          <w:i/>
          <w:iCs/>
        </w:rPr>
        <w:t>Validation workshop</w:t>
      </w:r>
      <w:r>
        <w:rPr>
          <w:rStyle w:val="Egyiksem"/>
        </w:rPr>
        <w:t xml:space="preserve"> will be held by FAO on the digitally mapped livestock routes and the physical demarcation of the western livestock routes along the hotspot areas.</w:t>
      </w:r>
    </w:p>
    <w:p w14:paraId="4228812A" w14:textId="77777777" w:rsidR="005C6B92" w:rsidRDefault="005C6B92">
      <w:pPr>
        <w:pStyle w:val="SzvegtrzsA"/>
      </w:pPr>
    </w:p>
    <w:p w14:paraId="4228812B" w14:textId="77777777" w:rsidR="005C6B92" w:rsidRDefault="00721B0A">
      <w:pPr>
        <w:pStyle w:val="SzvegtrzsA"/>
      </w:pPr>
      <w:r>
        <w:rPr>
          <w:rStyle w:val="Egyiksem"/>
          <w:i/>
          <w:iCs/>
        </w:rPr>
        <w:t>Training on climate change, natural resources and conflict</w:t>
      </w:r>
      <w:r>
        <w:rPr>
          <w:rStyle w:val="Egyiksem"/>
        </w:rPr>
        <w:t xml:space="preserve"> will be held by FAO to t</w:t>
      </w:r>
      <w:r>
        <w:rPr>
          <w:rStyle w:val="Egyiksem"/>
        </w:rPr>
        <w:t>rain the community members on the impacts of climate change on natural resources and to map underlying conflicts.</w:t>
      </w:r>
    </w:p>
    <w:p w14:paraId="4228812C" w14:textId="77777777" w:rsidR="005C6B92" w:rsidRDefault="005C6B92">
      <w:pPr>
        <w:pStyle w:val="SzvegtrzsA"/>
      </w:pPr>
    </w:p>
    <w:p w14:paraId="4228812D" w14:textId="77777777" w:rsidR="005C6B92" w:rsidRDefault="00721B0A">
      <w:pPr>
        <w:pStyle w:val="SzvegtrzsA"/>
        <w:rPr>
          <w:rStyle w:val="Egyiksem"/>
          <w:i/>
          <w:iCs/>
        </w:rPr>
      </w:pPr>
      <w:r>
        <w:rPr>
          <w:rStyle w:val="Egyiksem"/>
        </w:rPr>
        <w:t xml:space="preserve">FAO will </w:t>
      </w:r>
      <w:r>
        <w:rPr>
          <w:rStyle w:val="Egyiksem"/>
          <w:i/>
          <w:iCs/>
        </w:rPr>
        <w:t xml:space="preserve">build capacity of the peace committees in conflict resolution and promotion of peace </w:t>
      </w:r>
    </w:p>
    <w:p w14:paraId="4228812E" w14:textId="77777777" w:rsidR="005C6B92" w:rsidRDefault="005C6B92">
      <w:pPr>
        <w:pStyle w:val="SzvegtrzsA"/>
      </w:pPr>
    </w:p>
    <w:p w14:paraId="4228812F" w14:textId="77777777" w:rsidR="005C6B92" w:rsidRDefault="00721B0A">
      <w:pPr>
        <w:pStyle w:val="SzvegtrzsA"/>
        <w:rPr>
          <w:rStyle w:val="Egyiksem"/>
        </w:rPr>
      </w:pPr>
      <w:r>
        <w:rPr>
          <w:rStyle w:val="Egyiksem"/>
          <w:b/>
          <w:bCs/>
        </w:rPr>
        <w:t>FOR PROJECTS WITHIN SIX MONTHS OF COMPLETION:</w:t>
      </w:r>
      <w:r>
        <w:rPr>
          <w:rStyle w:val="Egyiksem"/>
          <w:b/>
          <w:bCs/>
        </w:rPr>
        <w:t xml:space="preserve"> summarize the main structural, </w:t>
      </w:r>
      <w:proofErr w:type="gramStart"/>
      <w:r>
        <w:rPr>
          <w:rStyle w:val="Egyiksem"/>
          <w:b/>
          <w:bCs/>
        </w:rPr>
        <w:t>institutional</w:t>
      </w:r>
      <w:proofErr w:type="gramEnd"/>
      <w:r>
        <w:rPr>
          <w:rStyle w:val="Egyiksem"/>
          <w:b/>
          <w:bCs/>
        </w:rPr>
        <w:t xml:space="preserve"> or societal level change the project has contributed to. This is not anecdotal evidence or a list of individual outputs, but a description of progress made toward the main purpose of the project. (</w:t>
      </w:r>
      <w:proofErr w:type="gramStart"/>
      <w:r>
        <w:rPr>
          <w:rStyle w:val="Egyiksem"/>
          <w:b/>
          <w:bCs/>
        </w:rPr>
        <w:t>1500 characte</w:t>
      </w:r>
      <w:r>
        <w:rPr>
          <w:rStyle w:val="Egyiksem"/>
          <w:b/>
          <w:bCs/>
        </w:rPr>
        <w:t>r</w:t>
      </w:r>
      <w:proofErr w:type="gramEnd"/>
      <w:r>
        <w:rPr>
          <w:rStyle w:val="Egyiksem"/>
          <w:b/>
          <w:bCs/>
        </w:rPr>
        <w:t xml:space="preserve"> limit):</w:t>
      </w:r>
      <w:r>
        <w:rPr>
          <w:rStyle w:val="Egyiksem"/>
        </w:rPr>
        <w:t> </w:t>
      </w:r>
    </w:p>
    <w:p w14:paraId="42288130" w14:textId="77777777" w:rsidR="005C6B92" w:rsidRDefault="005C6B92">
      <w:pPr>
        <w:pStyle w:val="SzvegtrzsA"/>
        <w:rPr>
          <w:rStyle w:val="Egyiksem"/>
        </w:rPr>
      </w:pPr>
    </w:p>
    <w:p w14:paraId="42288131" w14:textId="77777777" w:rsidR="005C6B92" w:rsidRDefault="00721B0A">
      <w:pPr>
        <w:pStyle w:val="SzvegtrzsA"/>
        <w:rPr>
          <w:rStyle w:val="Egyiksem"/>
        </w:rPr>
      </w:pPr>
      <w:r>
        <w:rPr>
          <w:rStyle w:val="Egyiksem"/>
        </w:rPr>
        <w:t>N/A</w:t>
      </w:r>
    </w:p>
    <w:p w14:paraId="42288132" w14:textId="77777777" w:rsidR="005C6B92" w:rsidRDefault="005C6B92">
      <w:pPr>
        <w:pStyle w:val="SzvegtrzsA"/>
      </w:pPr>
    </w:p>
    <w:p w14:paraId="42288133" w14:textId="77777777" w:rsidR="005C6B92" w:rsidRDefault="00721B0A">
      <w:pPr>
        <w:pStyle w:val="SzvegtrzsA"/>
        <w:rPr>
          <w:rStyle w:val="Egyiksem"/>
          <w:b/>
          <w:bCs/>
        </w:rPr>
      </w:pPr>
      <w:r>
        <w:rPr>
          <w:rStyle w:val="Egyiksem"/>
          <w:b/>
          <w:bCs/>
        </w:rPr>
        <w:t>In a few sentences, explain whether the project has had a positive</w:t>
      </w:r>
      <w:r>
        <w:rPr>
          <w:rStyle w:val="Egyiksem"/>
          <w:b/>
          <w:bCs/>
          <w:lang w:val="es-ES_tradnl"/>
        </w:rPr>
        <w:t xml:space="preserve"> human </w:t>
      </w:r>
      <w:proofErr w:type="spellStart"/>
      <w:r>
        <w:rPr>
          <w:rStyle w:val="Egyiksem"/>
          <w:b/>
          <w:bCs/>
          <w:lang w:val="es-ES_tradnl"/>
        </w:rPr>
        <w:t>impact</w:t>
      </w:r>
      <w:proofErr w:type="spellEnd"/>
      <w:r>
        <w:rPr>
          <w:rStyle w:val="Egyiksem"/>
          <w:b/>
          <w:bCs/>
        </w:rPr>
        <w:t>. May include anecdotal stories about the project</w:t>
      </w:r>
      <w:r>
        <w:rPr>
          <w:rStyle w:val="Egyiksem"/>
          <w:rFonts w:ascii="Arial Unicode MS" w:hAnsi="Arial Unicode MS"/>
          <w:rtl/>
          <w:lang w:val="ar-SA"/>
        </w:rPr>
        <w:t>’</w:t>
      </w:r>
      <w:r>
        <w:rPr>
          <w:rStyle w:val="Egyiksem"/>
          <w:b/>
          <w:bCs/>
        </w:rPr>
        <w:t>s positive effect on the people</w:t>
      </w:r>
      <w:r>
        <w:rPr>
          <w:rStyle w:val="Egyiksem"/>
          <w:rFonts w:ascii="Arial Unicode MS" w:hAnsi="Arial Unicode MS"/>
          <w:rtl/>
          <w:lang w:val="ar-SA"/>
        </w:rPr>
        <w:t>’</w:t>
      </w:r>
      <w:r>
        <w:rPr>
          <w:rStyle w:val="Egyiksem"/>
          <w:b/>
          <w:bCs/>
        </w:rPr>
        <w:t xml:space="preserve">s lives. Include direct quotes where possible or weblinks to </w:t>
      </w:r>
      <w:r>
        <w:rPr>
          <w:rStyle w:val="Egyiksem"/>
          <w:b/>
          <w:bCs/>
        </w:rPr>
        <w:t>strategic communications pieces. (</w:t>
      </w:r>
      <w:proofErr w:type="gramStart"/>
      <w:r>
        <w:rPr>
          <w:rStyle w:val="Egyiksem"/>
          <w:b/>
          <w:bCs/>
        </w:rPr>
        <w:t>2000 character</w:t>
      </w:r>
      <w:proofErr w:type="gramEnd"/>
      <w:r>
        <w:rPr>
          <w:rStyle w:val="Egyiksem"/>
          <w:b/>
          <w:bCs/>
        </w:rPr>
        <w:t xml:space="preserve"> limit):</w:t>
      </w:r>
    </w:p>
    <w:p w14:paraId="42288134" w14:textId="77777777" w:rsidR="005C6B92" w:rsidRDefault="005C6B92">
      <w:pPr>
        <w:pStyle w:val="SzvegtrzsA"/>
      </w:pPr>
    </w:p>
    <w:p w14:paraId="42288135" w14:textId="77777777" w:rsidR="005C6B92" w:rsidRDefault="00721B0A">
      <w:pPr>
        <w:pStyle w:val="SzvegtrzsA"/>
      </w:pPr>
      <w:r>
        <w:rPr>
          <w:rStyle w:val="Egyiksem"/>
        </w:rPr>
        <w:t>Anecdotes and citations collected from the Agencies:</w:t>
      </w:r>
    </w:p>
    <w:p w14:paraId="42288136" w14:textId="77777777" w:rsidR="005C6B92" w:rsidRDefault="005C6B92">
      <w:pPr>
        <w:pStyle w:val="SzvegtrzsA"/>
      </w:pPr>
    </w:p>
    <w:p w14:paraId="42288137" w14:textId="77777777" w:rsidR="005C6B92" w:rsidRDefault="00721B0A">
      <w:pPr>
        <w:pStyle w:val="SzvegtrzsA"/>
      </w:pPr>
      <w:r>
        <w:rPr>
          <w:rStyle w:val="Egyiksem"/>
          <w:b/>
          <w:bCs/>
        </w:rPr>
        <w:t>1: A S</w:t>
      </w:r>
      <w:proofErr w:type="spellStart"/>
      <w:r>
        <w:rPr>
          <w:rStyle w:val="Egyiksem"/>
          <w:b/>
          <w:bCs/>
          <w:lang w:val="nl-NL"/>
        </w:rPr>
        <w:t>chool</w:t>
      </w:r>
      <w:proofErr w:type="spellEnd"/>
      <w:r>
        <w:rPr>
          <w:rStyle w:val="Egyiksem"/>
          <w:b/>
          <w:bCs/>
          <w:lang w:val="nl-NL"/>
        </w:rPr>
        <w:t xml:space="preserve"> in </w:t>
      </w:r>
      <w:proofErr w:type="spellStart"/>
      <w:r>
        <w:rPr>
          <w:rStyle w:val="Egyiksem"/>
          <w:b/>
          <w:bCs/>
          <w:lang w:val="nl-NL"/>
        </w:rPr>
        <w:t>Kunjara</w:t>
      </w:r>
      <w:proofErr w:type="spellEnd"/>
      <w:r>
        <w:rPr>
          <w:rStyle w:val="Egyiksem"/>
        </w:rPr>
        <w:t xml:space="preserve"> implemented as part of UNHCR</w:t>
      </w:r>
      <w:r>
        <w:rPr>
          <w:rStyle w:val="Egyiksem"/>
          <w:rFonts w:ascii="Arial Unicode MS" w:hAnsi="Arial Unicode MS"/>
          <w:rtl/>
          <w:lang w:val="ar-SA"/>
        </w:rPr>
        <w:t>’</w:t>
      </w:r>
      <w:r>
        <w:rPr>
          <w:rStyle w:val="Egyiksem"/>
        </w:rPr>
        <w:t>s Community Support Projects (CSP) has increased access to basic education among IDP girls i</w:t>
      </w:r>
      <w:r>
        <w:rPr>
          <w:rStyle w:val="Egyiksem"/>
        </w:rPr>
        <w:t xml:space="preserve">n the area. </w:t>
      </w:r>
    </w:p>
    <w:p w14:paraId="42288138" w14:textId="77777777" w:rsidR="005C6B92" w:rsidRDefault="005C6B92">
      <w:pPr>
        <w:pStyle w:val="SzvegtrzsA"/>
      </w:pPr>
    </w:p>
    <w:p w14:paraId="42288139" w14:textId="77777777" w:rsidR="005C6B92" w:rsidRDefault="00721B0A">
      <w:pPr>
        <w:pStyle w:val="SzvegtrzsA"/>
      </w:pPr>
      <w:r>
        <w:rPr>
          <w:rStyle w:val="Egyiksem"/>
          <w:b/>
          <w:bCs/>
        </w:rPr>
        <w:lastRenderedPageBreak/>
        <w:t>2: Water projects</w:t>
      </w:r>
      <w:r>
        <w:rPr>
          <w:rStyle w:val="Egyiksem"/>
        </w:rPr>
        <w:t xml:space="preserve"> implemented under the</w:t>
      </w:r>
      <w:r>
        <w:rPr>
          <w:rStyle w:val="Egyiksem"/>
          <w:lang w:val="it-IT"/>
        </w:rPr>
        <w:t xml:space="preserve"> UNHCR CSP modality</w:t>
      </w:r>
      <w:r>
        <w:rPr>
          <w:rStyle w:val="Egyiksem"/>
        </w:rPr>
        <w:t xml:space="preserve">, not only increased access to safe drinking water but helped to foster peaceful co-existence between IDPs and nomadic community in </w:t>
      </w:r>
      <w:proofErr w:type="spellStart"/>
      <w:r>
        <w:rPr>
          <w:rStyle w:val="Egyiksem"/>
        </w:rPr>
        <w:t>Tawilla</w:t>
      </w:r>
      <w:proofErr w:type="spellEnd"/>
      <w:r>
        <w:rPr>
          <w:rStyle w:val="Egyiksem"/>
        </w:rPr>
        <w:t>.</w:t>
      </w:r>
    </w:p>
    <w:p w14:paraId="4228813A" w14:textId="77777777" w:rsidR="005C6B92" w:rsidRDefault="005C6B92">
      <w:pPr>
        <w:pStyle w:val="SzvegtrzsA"/>
      </w:pPr>
    </w:p>
    <w:p w14:paraId="4228813B" w14:textId="77777777" w:rsidR="005C6B92" w:rsidRDefault="00721B0A">
      <w:pPr>
        <w:pStyle w:val="SzvegtrzsA"/>
        <w:rPr>
          <w:rStyle w:val="Egyiksem"/>
          <w:b/>
          <w:bCs/>
        </w:rPr>
      </w:pPr>
      <w:r>
        <w:rPr>
          <w:rStyle w:val="Egyiksem"/>
          <w:b/>
          <w:bCs/>
        </w:rPr>
        <w:t xml:space="preserve">3: </w:t>
      </w:r>
      <w:proofErr w:type="spellStart"/>
      <w:r>
        <w:rPr>
          <w:rStyle w:val="Egyiksem"/>
          <w:b/>
          <w:bCs/>
          <w:u w:color="00B0F0"/>
        </w:rPr>
        <w:t>Tawilla</w:t>
      </w:r>
      <w:proofErr w:type="spellEnd"/>
      <w:r>
        <w:rPr>
          <w:rStyle w:val="Egyiksem"/>
          <w:b/>
          <w:bCs/>
          <w:u w:color="00B0F0"/>
        </w:rPr>
        <w:t xml:space="preserve"> Community-based Child Protectio</w:t>
      </w:r>
      <w:r>
        <w:rPr>
          <w:rStyle w:val="Egyiksem"/>
          <w:b/>
          <w:bCs/>
          <w:u w:color="00B0F0"/>
        </w:rPr>
        <w:t xml:space="preserve">n Network (CBCPN) and </w:t>
      </w:r>
      <w:proofErr w:type="gramStart"/>
      <w:r>
        <w:rPr>
          <w:rStyle w:val="Egyiksem"/>
          <w:b/>
          <w:bCs/>
          <w:u w:color="00B0F0"/>
        </w:rPr>
        <w:t>Rescuing</w:t>
      </w:r>
      <w:proofErr w:type="gramEnd"/>
      <w:r>
        <w:rPr>
          <w:rStyle w:val="Egyiksem"/>
          <w:b/>
          <w:bCs/>
          <w:u w:color="00B0F0"/>
        </w:rPr>
        <w:t xml:space="preserve"> of 1,500 displaced persons in K</w:t>
      </w:r>
      <w:proofErr w:type="spellStart"/>
      <w:r>
        <w:rPr>
          <w:rStyle w:val="Egyiksem"/>
          <w:b/>
          <w:bCs/>
          <w:u w:color="00B0F0"/>
          <w:lang w:val="de-DE"/>
        </w:rPr>
        <w:t>atur</w:t>
      </w:r>
      <w:proofErr w:type="spellEnd"/>
      <w:r>
        <w:rPr>
          <w:rStyle w:val="Egyiksem"/>
          <w:b/>
          <w:bCs/>
          <w:u w:color="00B0F0"/>
          <w:lang w:val="de-DE"/>
        </w:rPr>
        <w:t xml:space="preserve"> Village: </w:t>
      </w:r>
    </w:p>
    <w:p w14:paraId="4228813C" w14:textId="77777777" w:rsidR="005C6B92" w:rsidRDefault="00721B0A">
      <w:pPr>
        <w:pStyle w:val="SzvegtrzsA"/>
      </w:pPr>
      <w:r>
        <w:rPr>
          <w:rStyle w:val="Egyiksem"/>
        </w:rPr>
        <w:t xml:space="preserve">Thanks to trainings, Hassan kept in communication with Sudan State Council for Child Welfare, </w:t>
      </w:r>
      <w:proofErr w:type="gramStart"/>
      <w:r>
        <w:rPr>
          <w:rStyle w:val="Egyiksem"/>
        </w:rPr>
        <w:t>UNICEF</w:t>
      </w:r>
      <w:proofErr w:type="gramEnd"/>
      <w:r>
        <w:rPr>
          <w:rStyle w:val="Egyiksem"/>
        </w:rPr>
        <w:t xml:space="preserve"> and relevant local authorities for the purpose of monitoring, reporting and re</w:t>
      </w:r>
      <w:r>
        <w:rPr>
          <w:rStyle w:val="Egyiksem"/>
        </w:rPr>
        <w:t xml:space="preserve">solving incidence of violence against children and women. In March 2021, he reported the displacement of 1500 persons to </w:t>
      </w:r>
      <w:proofErr w:type="spellStart"/>
      <w:r>
        <w:rPr>
          <w:rStyle w:val="Egyiksem"/>
        </w:rPr>
        <w:t>Katur</w:t>
      </w:r>
      <w:proofErr w:type="spellEnd"/>
      <w:r>
        <w:rPr>
          <w:rStyle w:val="Egyiksem"/>
        </w:rPr>
        <w:t xml:space="preserve"> village from </w:t>
      </w:r>
      <w:proofErr w:type="spellStart"/>
      <w:r>
        <w:rPr>
          <w:rStyle w:val="Egyiksem"/>
        </w:rPr>
        <w:t>Dobo</w:t>
      </w:r>
      <w:proofErr w:type="spellEnd"/>
      <w:r>
        <w:rPr>
          <w:rStyle w:val="Egyiksem"/>
        </w:rPr>
        <w:t xml:space="preserve"> </w:t>
      </w:r>
      <w:proofErr w:type="spellStart"/>
      <w:r>
        <w:rPr>
          <w:rStyle w:val="Egyiksem"/>
        </w:rPr>
        <w:t>Alumda</w:t>
      </w:r>
      <w:proofErr w:type="spellEnd"/>
      <w:r>
        <w:rPr>
          <w:rStyle w:val="Egyiksem"/>
        </w:rPr>
        <w:t xml:space="preserve"> in </w:t>
      </w:r>
      <w:proofErr w:type="spellStart"/>
      <w:r>
        <w:rPr>
          <w:rStyle w:val="Egyiksem"/>
        </w:rPr>
        <w:t>Tawilla</w:t>
      </w:r>
      <w:proofErr w:type="spellEnd"/>
      <w:r>
        <w:rPr>
          <w:rStyle w:val="Egyiksem"/>
        </w:rPr>
        <w:t xml:space="preserve"> </w:t>
      </w:r>
      <w:proofErr w:type="gramStart"/>
      <w:r>
        <w:rPr>
          <w:rStyle w:val="Egyiksem"/>
        </w:rPr>
        <w:t>as a result of</w:t>
      </w:r>
      <w:proofErr w:type="gramEnd"/>
      <w:r>
        <w:rPr>
          <w:rStyle w:val="Egyiksem"/>
        </w:rPr>
        <w:t xml:space="preserve"> a tribal conflict. Many of them were women and unaccompanied children.  </w:t>
      </w:r>
    </w:p>
    <w:p w14:paraId="4228813D" w14:textId="77777777" w:rsidR="005C6B92" w:rsidRDefault="005C6B92">
      <w:pPr>
        <w:pStyle w:val="SzvegtrzsA"/>
      </w:pPr>
    </w:p>
    <w:p w14:paraId="4228813E" w14:textId="77777777" w:rsidR="005C6B92" w:rsidRDefault="00721B0A">
      <w:pPr>
        <w:pStyle w:val="SzvegtrzsA"/>
      </w:pPr>
      <w:r>
        <w:rPr>
          <w:rStyle w:val="Egyiksem"/>
        </w:rPr>
        <w:t>Hass</w:t>
      </w:r>
      <w:r>
        <w:rPr>
          <w:rStyle w:val="Egyiksem"/>
        </w:rPr>
        <w:t xml:space="preserve">an and members of the network provided shelter and food with the support of the local people and approached UNICEF reporting the </w:t>
      </w:r>
      <w:proofErr w:type="gramStart"/>
      <w:r>
        <w:rPr>
          <w:rStyle w:val="Egyiksem"/>
        </w:rPr>
        <w:t>emergency situation</w:t>
      </w:r>
      <w:proofErr w:type="gramEnd"/>
      <w:r>
        <w:rPr>
          <w:rStyle w:val="Egyiksem"/>
        </w:rPr>
        <w:t>. As a result, an interagency mission had been undertaken to identify the needs of displaced persons and des</w:t>
      </w:r>
      <w:r>
        <w:rPr>
          <w:rStyle w:val="Egyiksem"/>
        </w:rPr>
        <w:t xml:space="preserve">ign an immediate intervention. In addition to the lack of the basic needs, it was found that 50 women were exposed to sexual harassment and two female children were raped. </w:t>
      </w:r>
    </w:p>
    <w:p w14:paraId="4228813F" w14:textId="77777777" w:rsidR="005C6B92" w:rsidRDefault="005C6B92">
      <w:pPr>
        <w:pStyle w:val="SzvegtrzsA"/>
      </w:pPr>
    </w:p>
    <w:p w14:paraId="42288140" w14:textId="77777777" w:rsidR="005C6B92" w:rsidRDefault="00721B0A">
      <w:pPr>
        <w:pStyle w:val="SzvegtrzsA"/>
      </w:pPr>
      <w:r>
        <w:rPr>
          <w:rStyle w:val="Egyiksem"/>
        </w:rPr>
        <w:t>The peacebuilding project supported CBCPN to report the cases of rape and transpor</w:t>
      </w:r>
      <w:r>
        <w:rPr>
          <w:rStyle w:val="Egyiksem"/>
        </w:rPr>
        <w:t xml:space="preserve">t victims to the </w:t>
      </w:r>
      <w:r>
        <w:rPr>
          <w:rStyle w:val="Egyiksem"/>
          <w:lang w:val="es-ES_tradnl"/>
        </w:rPr>
        <w:t>El</w:t>
      </w:r>
      <w:r>
        <w:rPr>
          <w:rStyle w:val="Egyiksem"/>
        </w:rPr>
        <w:t xml:space="preserve">-Fasher Hospital to receive medical care and psycho-social support. Agencies also advocated to end the tribal conflict and for IDPs to return to their villages. Displaced Persons from </w:t>
      </w:r>
      <w:proofErr w:type="spellStart"/>
      <w:r>
        <w:rPr>
          <w:rStyle w:val="Egyiksem"/>
        </w:rPr>
        <w:t>Dobo</w:t>
      </w:r>
      <w:proofErr w:type="spellEnd"/>
      <w:r>
        <w:rPr>
          <w:rStyle w:val="Egyiksem"/>
        </w:rPr>
        <w:t xml:space="preserve"> </w:t>
      </w:r>
      <w:proofErr w:type="spellStart"/>
      <w:r>
        <w:rPr>
          <w:rStyle w:val="Egyiksem"/>
        </w:rPr>
        <w:t>Alumda</w:t>
      </w:r>
      <w:proofErr w:type="spellEnd"/>
      <w:r>
        <w:rPr>
          <w:rStyle w:val="Egyiksem"/>
        </w:rPr>
        <w:t xml:space="preserve"> returned eventually to their farms and vi</w:t>
      </w:r>
      <w:r>
        <w:rPr>
          <w:rStyle w:val="Egyiksem"/>
        </w:rPr>
        <w:t xml:space="preserve">llage resuming their routine activities.  </w:t>
      </w:r>
    </w:p>
    <w:p w14:paraId="42288141" w14:textId="77777777" w:rsidR="005C6B92" w:rsidRDefault="005C6B92">
      <w:pPr>
        <w:pStyle w:val="SzvegtrzsA"/>
      </w:pPr>
    </w:p>
    <w:p w14:paraId="42288142" w14:textId="77777777" w:rsidR="005C6B92" w:rsidRDefault="00721B0A">
      <w:pPr>
        <w:pStyle w:val="SzvegtrzsA"/>
      </w:pPr>
      <w:r>
        <w:rPr>
          <w:rStyle w:val="Egyiksem"/>
        </w:rPr>
        <w:t xml:space="preserve">4: </w:t>
      </w:r>
      <w:r>
        <w:rPr>
          <w:rStyle w:val="Egyiksem"/>
          <w:i/>
          <w:iCs/>
        </w:rPr>
        <w:t>“Being member of the core team of sketch mapping and STDM gave me insight to improve my tasks in the Department of Planning of the Ministry of I</w:t>
      </w:r>
      <w:r>
        <w:rPr>
          <w:rStyle w:val="Egyiksem"/>
          <w:i/>
          <w:iCs/>
        </w:rPr>
        <w:t xml:space="preserve">nfrastructure </w:t>
      </w:r>
      <w:r>
        <w:rPr>
          <w:rStyle w:val="Egyiksem"/>
          <w:i/>
          <w:iCs/>
        </w:rPr>
        <w:t>of North Darfur. Now, we are preparing a full map o</w:t>
      </w:r>
      <w:r>
        <w:rPr>
          <w:rStyle w:val="Egyiksem"/>
          <w:i/>
          <w:iCs/>
        </w:rPr>
        <w:t xml:space="preserve">f El-Fasher at </w:t>
      </w:r>
      <w:proofErr w:type="spellStart"/>
      <w:r>
        <w:rPr>
          <w:rStyle w:val="Egyiksem"/>
          <w:i/>
          <w:iCs/>
        </w:rPr>
        <w:t>neighbourhood</w:t>
      </w:r>
      <w:proofErr w:type="spellEnd"/>
      <w:r>
        <w:rPr>
          <w:rStyle w:val="Egyiksem"/>
          <w:i/>
          <w:iCs/>
        </w:rPr>
        <w:t xml:space="preserve"> level using the tool of STDM and mobile applications.”</w:t>
      </w:r>
      <w:r>
        <w:rPr>
          <w:rStyle w:val="Egyiksem"/>
        </w:rPr>
        <w:t xml:space="preserve"> By: </w:t>
      </w:r>
      <w:proofErr w:type="spellStart"/>
      <w:r>
        <w:rPr>
          <w:rStyle w:val="Egyiksem"/>
          <w:lang w:val="nl-NL"/>
        </w:rPr>
        <w:t>Mohieldeen</w:t>
      </w:r>
      <w:proofErr w:type="spellEnd"/>
      <w:r>
        <w:rPr>
          <w:rStyle w:val="Egyiksem"/>
          <w:lang w:val="nl-NL"/>
        </w:rPr>
        <w:t xml:space="preserve"> </w:t>
      </w:r>
      <w:r>
        <w:rPr>
          <w:rStyle w:val="Egyiksem"/>
        </w:rPr>
        <w:t>Bukhari - Urban Planner</w:t>
      </w:r>
    </w:p>
    <w:p w14:paraId="42288143" w14:textId="77777777" w:rsidR="005C6B92" w:rsidRDefault="005C6B92">
      <w:pPr>
        <w:pStyle w:val="SzvegtrzsA"/>
      </w:pPr>
    </w:p>
    <w:p w14:paraId="42288144" w14:textId="77777777" w:rsidR="005C6B92" w:rsidRDefault="00721B0A">
      <w:pPr>
        <w:pStyle w:val="SzvegtrzsA"/>
      </w:pPr>
      <w:r>
        <w:rPr>
          <w:rStyle w:val="Egyiksem"/>
        </w:rPr>
        <w:t xml:space="preserve">5: </w:t>
      </w:r>
      <w:r>
        <w:rPr>
          <w:rStyle w:val="Egyiksem"/>
          <w:i/>
          <w:iCs/>
        </w:rPr>
        <w:t>“Sketch mapping and the social land tenure model STDM training were great opportunities to promote participation approach and uti</w:t>
      </w:r>
      <w:r>
        <w:rPr>
          <w:rStyle w:val="Egyiksem"/>
          <w:i/>
          <w:iCs/>
        </w:rPr>
        <w:t>lization of technology to solve land management issues in Darfur. This is our way to solve land issues in our community. We have to listen to each other and count on hybrid customary and official land management.”</w:t>
      </w:r>
      <w:r>
        <w:rPr>
          <w:rStyle w:val="Egyiksem"/>
        </w:rPr>
        <w:t xml:space="preserve"> By: Mr. Ibrahim A</w:t>
      </w:r>
      <w:r>
        <w:rPr>
          <w:rStyle w:val="Egyiksem"/>
          <w:lang w:val="nl-NL"/>
        </w:rPr>
        <w:t>boud</w:t>
      </w:r>
      <w:r>
        <w:rPr>
          <w:rStyle w:val="Egyiksem"/>
        </w:rPr>
        <w:t xml:space="preserve"> - Darfur Land Commis</w:t>
      </w:r>
      <w:r>
        <w:rPr>
          <w:rStyle w:val="Egyiksem"/>
        </w:rPr>
        <w:t>sion, North Darfur</w:t>
      </w:r>
    </w:p>
    <w:p w14:paraId="42288145" w14:textId="77777777" w:rsidR="005C6B92" w:rsidRDefault="005C6B92">
      <w:pPr>
        <w:pStyle w:val="SzvegtrzsA"/>
      </w:pPr>
    </w:p>
    <w:p w14:paraId="42288146" w14:textId="77777777" w:rsidR="005C6B92" w:rsidRDefault="005C6B92">
      <w:pPr>
        <w:pStyle w:val="SzvegtrzsA"/>
        <w:rPr>
          <w:rStyle w:val="Egyiksem"/>
        </w:rPr>
      </w:pPr>
    </w:p>
    <w:p w14:paraId="42288147" w14:textId="77777777" w:rsidR="005C6B92" w:rsidRDefault="00721B0A">
      <w:pPr>
        <w:pStyle w:val="SzvegtrzsA"/>
        <w:jc w:val="both"/>
        <w:rPr>
          <w:rStyle w:val="Egyiksem"/>
          <w:b/>
          <w:bCs/>
          <w:u w:val="single"/>
        </w:rPr>
      </w:pPr>
      <w:r>
        <w:rPr>
          <w:rStyle w:val="Egyiksem"/>
          <w:b/>
          <w:bCs/>
          <w:u w:val="single"/>
        </w:rPr>
        <w:t xml:space="preserve">PART II: RESULT PROGRESS BY PROJECT OUTCOME </w:t>
      </w:r>
    </w:p>
    <w:p w14:paraId="42288148" w14:textId="77777777" w:rsidR="005C6B92" w:rsidRDefault="005C6B92">
      <w:pPr>
        <w:pStyle w:val="SzvegtrzsA"/>
        <w:rPr>
          <w:rStyle w:val="Egyiksem"/>
          <w:b/>
          <w:bCs/>
          <w:u w:val="single"/>
        </w:rPr>
      </w:pPr>
    </w:p>
    <w:p w14:paraId="42288149" w14:textId="77777777" w:rsidR="005C6B92" w:rsidRDefault="00721B0A">
      <w:pPr>
        <w:pStyle w:val="SzvegtrzsA"/>
        <w:rPr>
          <w:rStyle w:val="Egyiksem"/>
          <w:i/>
          <w:iCs/>
        </w:rPr>
      </w:pPr>
      <w:r>
        <w:rPr>
          <w:rStyle w:val="Egyiksem"/>
          <w:i/>
          <w:iCs/>
        </w:rPr>
        <w:t xml:space="preserve">Describe overall progress under each Outcome made during the reporting period (for June reports: January-June; for November reports: January-November; for final reports: full project duration). Do not list individual activities. If the project is starting </w:t>
      </w:r>
      <w:r>
        <w:rPr>
          <w:rStyle w:val="Egyiksem"/>
          <w:i/>
          <w:iCs/>
        </w:rPr>
        <w:t xml:space="preserve">to </w:t>
      </w:r>
      <w:proofErr w:type="gramStart"/>
      <w:r>
        <w:rPr>
          <w:rStyle w:val="Egyiksem"/>
          <w:i/>
          <w:iCs/>
        </w:rPr>
        <w:t>make/has</w:t>
      </w:r>
      <w:proofErr w:type="gramEnd"/>
      <w:r>
        <w:rPr>
          <w:rStyle w:val="Egyiksem"/>
          <w:i/>
          <w:iCs/>
        </w:rPr>
        <w:t xml:space="preserve"> made a difference at the outcome level, provide specific evidence for the progress (quantitative and qualitative) and explain how it impacts the broader political and peacebuilding context. </w:t>
      </w:r>
    </w:p>
    <w:p w14:paraId="4228814A" w14:textId="77777777" w:rsidR="005C6B92" w:rsidRDefault="005C6B92">
      <w:pPr>
        <w:pStyle w:val="SzvegtrzsA"/>
        <w:rPr>
          <w:rStyle w:val="Egyiksem"/>
          <w:i/>
          <w:iCs/>
        </w:rPr>
      </w:pPr>
    </w:p>
    <w:p w14:paraId="4228814B" w14:textId="77777777" w:rsidR="005C6B92" w:rsidRPr="00061258" w:rsidRDefault="00721B0A">
      <w:pPr>
        <w:pStyle w:val="SzvegtrzsA"/>
        <w:numPr>
          <w:ilvl w:val="0"/>
          <w:numId w:val="4"/>
        </w:numPr>
        <w:rPr>
          <w:i/>
          <w:iCs/>
        </w:rPr>
      </w:pPr>
      <w:r>
        <w:rPr>
          <w:rStyle w:val="Egyiksem"/>
          <w:rFonts w:ascii="Arial Unicode MS" w:hAnsi="Arial Unicode MS"/>
          <w:rtl/>
          <w:lang w:val="ar-SA"/>
        </w:rPr>
        <w:t>“</w:t>
      </w:r>
      <w:r>
        <w:rPr>
          <w:rStyle w:val="Egyiksem"/>
          <w:i/>
          <w:iCs/>
        </w:rPr>
        <w:t>On track” refers to the timely completion of output</w:t>
      </w:r>
      <w:r>
        <w:rPr>
          <w:rStyle w:val="Egyiksem"/>
          <w:i/>
          <w:iCs/>
        </w:rPr>
        <w:t xml:space="preserve">s as indicated in the workplan. </w:t>
      </w:r>
    </w:p>
    <w:p w14:paraId="4228814C" w14:textId="77777777" w:rsidR="005C6B92" w:rsidRPr="00061258" w:rsidRDefault="00721B0A">
      <w:pPr>
        <w:pStyle w:val="SzvegtrzsA"/>
        <w:numPr>
          <w:ilvl w:val="0"/>
          <w:numId w:val="4"/>
        </w:numPr>
        <w:rPr>
          <w:i/>
          <w:iCs/>
        </w:rPr>
      </w:pPr>
      <w:r>
        <w:rPr>
          <w:rStyle w:val="Egyiksem"/>
          <w:rFonts w:ascii="Arial Unicode MS" w:hAnsi="Arial Unicode MS"/>
          <w:rtl/>
          <w:lang w:val="ar-SA"/>
        </w:rPr>
        <w:lastRenderedPageBreak/>
        <w:t>“</w:t>
      </w:r>
      <w:r>
        <w:rPr>
          <w:rStyle w:val="Egyiksem"/>
          <w:i/>
          <w:iCs/>
        </w:rPr>
        <w:t xml:space="preserve">On track with peacebuilding results” refers to higher-level changes in the conflict or peace factors that the project is meant to contribute to. These effects are more likely in mature projects than in newer ones. </w:t>
      </w:r>
    </w:p>
    <w:p w14:paraId="4228814D" w14:textId="77777777" w:rsidR="005C6B92" w:rsidRDefault="005C6B92">
      <w:pPr>
        <w:pStyle w:val="SzvegtrzsA"/>
        <w:rPr>
          <w:rStyle w:val="Egyiksem"/>
          <w:i/>
          <w:iCs/>
        </w:rPr>
      </w:pPr>
    </w:p>
    <w:p w14:paraId="4228814E" w14:textId="77777777" w:rsidR="005C6B92" w:rsidRDefault="00721B0A">
      <w:pPr>
        <w:pStyle w:val="SzvegtrzsA"/>
        <w:rPr>
          <w:rStyle w:val="Egyiksem"/>
          <w:i/>
          <w:iCs/>
        </w:rPr>
      </w:pPr>
      <w:r>
        <w:rPr>
          <w:rStyle w:val="Egyiksem"/>
          <w:i/>
          <w:iCs/>
        </w:rPr>
        <w:t xml:space="preserve">If </w:t>
      </w:r>
      <w:r>
        <w:rPr>
          <w:rStyle w:val="Egyiksem"/>
          <w:i/>
          <w:iCs/>
        </w:rPr>
        <w:t>your project has more than four outcomes, contact PBSO for template modification.</w:t>
      </w:r>
    </w:p>
    <w:p w14:paraId="4228814F" w14:textId="77777777" w:rsidR="005C6B92" w:rsidRDefault="005C6B92">
      <w:pPr>
        <w:pStyle w:val="SzvegtrzsA"/>
        <w:rPr>
          <w:rStyle w:val="Egyiksem"/>
          <w:b/>
          <w:bCs/>
          <w:u w:val="single"/>
        </w:rPr>
      </w:pPr>
    </w:p>
    <w:p w14:paraId="42288150" w14:textId="77777777" w:rsidR="005C6B92" w:rsidRDefault="00721B0A">
      <w:pPr>
        <w:pStyle w:val="SzvegtrzsA"/>
        <w:rPr>
          <w:rStyle w:val="Egyiksem"/>
          <w:b/>
          <w:bCs/>
        </w:rPr>
      </w:pPr>
      <w:r>
        <w:rPr>
          <w:rStyle w:val="Egyiksem"/>
          <w:b/>
          <w:bCs/>
          <w:u w:val="single"/>
        </w:rPr>
        <w:t>Outcome 1:</w:t>
      </w:r>
      <w:r>
        <w:rPr>
          <w:rStyle w:val="Egyiksem"/>
          <w:b/>
          <w:bCs/>
        </w:rPr>
        <w:t xml:space="preserve"> Durable solutions for the return of IDPs and refugees and the residents are made possible by peaceful resolution of land disputes, and sustainable land and natura</w:t>
      </w:r>
      <w:r>
        <w:rPr>
          <w:rStyle w:val="Egyiksem"/>
          <w:b/>
          <w:bCs/>
        </w:rPr>
        <w:t xml:space="preserve">l resource management facilities enhanced agricultural productivity, </w:t>
      </w:r>
      <w:proofErr w:type="gramStart"/>
      <w:r>
        <w:rPr>
          <w:rStyle w:val="Egyiksem"/>
          <w:b/>
          <w:bCs/>
        </w:rPr>
        <w:t>processing</w:t>
      </w:r>
      <w:proofErr w:type="gramEnd"/>
      <w:r>
        <w:rPr>
          <w:rStyle w:val="Egyiksem"/>
          <w:b/>
          <w:bCs/>
        </w:rPr>
        <w:t xml:space="preserve"> and value chains to create jobs and improve livelihoods.       </w:t>
      </w:r>
    </w:p>
    <w:p w14:paraId="42288151" w14:textId="77777777" w:rsidR="005C6B92" w:rsidRDefault="005C6B92">
      <w:pPr>
        <w:pStyle w:val="SzvegtrzsA"/>
        <w:rPr>
          <w:rStyle w:val="Egyiksem"/>
          <w:b/>
          <w:bCs/>
        </w:rPr>
      </w:pPr>
    </w:p>
    <w:p w14:paraId="42288152" w14:textId="77777777" w:rsidR="005C6B92" w:rsidRDefault="00721B0A">
      <w:pPr>
        <w:pStyle w:val="SzvegtrzsA"/>
        <w:rPr>
          <w:rStyle w:val="Egyiksem"/>
          <w:b/>
          <w:bCs/>
        </w:rPr>
      </w:pPr>
      <w:r>
        <w:rPr>
          <w:rStyle w:val="Egyiksem"/>
          <w:b/>
          <w:bCs/>
        </w:rPr>
        <w:t xml:space="preserve">Rate the </w:t>
      </w:r>
      <w:proofErr w:type="gramStart"/>
      <w:r>
        <w:rPr>
          <w:rStyle w:val="Egyiksem"/>
          <w:b/>
          <w:bCs/>
        </w:rPr>
        <w:t>current status</w:t>
      </w:r>
      <w:proofErr w:type="gramEnd"/>
      <w:r>
        <w:rPr>
          <w:rStyle w:val="Egyiksem"/>
          <w:b/>
          <w:bCs/>
        </w:rPr>
        <w:t xml:space="preserve"> of the outcome progress: Off Track</w:t>
      </w:r>
    </w:p>
    <w:p w14:paraId="42288153" w14:textId="77777777" w:rsidR="005C6B92" w:rsidRDefault="005C6B92">
      <w:pPr>
        <w:pStyle w:val="SzvegtrzsA"/>
        <w:jc w:val="both"/>
        <w:rPr>
          <w:rStyle w:val="Egyiksem"/>
          <w:b/>
          <w:bCs/>
        </w:rPr>
      </w:pPr>
    </w:p>
    <w:p w14:paraId="42288154" w14:textId="77777777" w:rsidR="005C6B92" w:rsidRDefault="00721B0A">
      <w:pPr>
        <w:pStyle w:val="SzvegtrzsA"/>
        <w:jc w:val="both"/>
        <w:rPr>
          <w:rStyle w:val="Egyiksem"/>
          <w:i/>
          <w:iCs/>
        </w:rPr>
      </w:pPr>
      <w:r>
        <w:rPr>
          <w:rStyle w:val="Egyiksem"/>
          <w:b/>
          <w:bCs/>
        </w:rPr>
        <w:t xml:space="preserve">Progress summary: </w:t>
      </w:r>
      <w:r>
        <w:rPr>
          <w:rStyle w:val="Egyiksem"/>
          <w:i/>
          <w:iCs/>
        </w:rPr>
        <w:t>(</w:t>
      </w:r>
      <w:proofErr w:type="gramStart"/>
      <w:r>
        <w:rPr>
          <w:rStyle w:val="Egyiksem"/>
          <w:i/>
          <w:iCs/>
        </w:rPr>
        <w:t>3000 character</w:t>
      </w:r>
      <w:proofErr w:type="gramEnd"/>
      <w:r>
        <w:rPr>
          <w:rStyle w:val="Egyiksem"/>
          <w:i/>
          <w:iCs/>
        </w:rPr>
        <w:t xml:space="preserve"> limit)</w:t>
      </w:r>
    </w:p>
    <w:p w14:paraId="42288155" w14:textId="77777777" w:rsidR="005C6B92" w:rsidRDefault="005C6B92">
      <w:pPr>
        <w:pStyle w:val="SzvegtrzsA"/>
        <w:rPr>
          <w:rStyle w:val="Egyiksem"/>
          <w:i/>
          <w:iCs/>
        </w:rPr>
      </w:pPr>
    </w:p>
    <w:p w14:paraId="42288156" w14:textId="531E8CBC" w:rsidR="005C6B92" w:rsidRDefault="00721B0A">
      <w:pPr>
        <w:pStyle w:val="Szvegtrzs"/>
      </w:pPr>
      <w:r>
        <w:t>Despite o</w:t>
      </w:r>
      <w:r>
        <w:t>bstacles imposed by the COVID-19 pandemic and security issues in the project implementation sites, the project made some progress under the durable solutions pillar to ensure return of IDPs and refugees, to resolve land disputes and to improve natural reso</w:t>
      </w:r>
      <w:r>
        <w:t xml:space="preserve">urce management and provide alternative livelihood options. </w:t>
      </w:r>
      <w:r w:rsidR="002B3F5E">
        <w:br/>
      </w:r>
      <w:r w:rsidR="002B3F5E">
        <w:br/>
      </w:r>
      <w:r>
        <w:t xml:space="preserve">As one of the key areas of progress, IOM rolled out </w:t>
      </w:r>
      <w:r>
        <w:t>data collection between December 2020 and February 2021 across 22 villages in Tawila locality. A total number of 434 IDP households were surve</w:t>
      </w:r>
      <w:r>
        <w:t>yed (411 of which were in camp-like settings and 23 of which were outside), in addition to 420 returnee households and 323 non-displaced households. IOM achieved a total sample size of 1,177 households survey in North Darfur.</w:t>
      </w:r>
      <w:r>
        <w:t xml:space="preserve"> UNHCR finalized the Durable</w:t>
      </w:r>
      <w:r>
        <w:t xml:space="preserve"> Solutions baseline data collection</w:t>
      </w:r>
      <w:r w:rsidR="00636138">
        <w:t xml:space="preserve">, </w:t>
      </w:r>
      <w:proofErr w:type="spellStart"/>
      <w:proofErr w:type="gramStart"/>
      <w:r>
        <w:t>analysed</w:t>
      </w:r>
      <w:proofErr w:type="spellEnd"/>
      <w:proofErr w:type="gramEnd"/>
      <w:r>
        <w:t xml:space="preserve"> and validated the data</w:t>
      </w:r>
      <w:r w:rsidR="00636138">
        <w:t>,</w:t>
      </w:r>
      <w:r>
        <w:t xml:space="preserve"> and </w:t>
      </w:r>
      <w:r>
        <w:t>held a Durable Solutions Action Planning Workshop with the involvement of the local communities.</w:t>
      </w:r>
    </w:p>
    <w:p w14:paraId="42288157" w14:textId="77777777" w:rsidR="005C6B92" w:rsidRDefault="005C6B92">
      <w:pPr>
        <w:pStyle w:val="SzvegtrzsA"/>
        <w:rPr>
          <w:rStyle w:val="Egyiksem"/>
        </w:rPr>
      </w:pPr>
    </w:p>
    <w:p w14:paraId="42288158" w14:textId="77777777" w:rsidR="005C6B92" w:rsidRDefault="00721B0A">
      <w:pPr>
        <w:pStyle w:val="SzvegtrzsA"/>
        <w:rPr>
          <w:rStyle w:val="Egyiksem"/>
        </w:rPr>
      </w:pPr>
      <w:r>
        <w:rPr>
          <w:rStyle w:val="Egyiksem"/>
        </w:rPr>
        <w:t xml:space="preserve">Agencies contributed to keeping young people away from conflict </w:t>
      </w:r>
      <w:r>
        <w:rPr>
          <w:rStyle w:val="Egyiksem"/>
        </w:rPr>
        <w:t xml:space="preserve">by providing access to education and employment. To achieve this, UNDP conducted a labor and market skills assessment in </w:t>
      </w:r>
      <w:proofErr w:type="spellStart"/>
      <w:r>
        <w:rPr>
          <w:rStyle w:val="Egyiksem"/>
        </w:rPr>
        <w:t>Tawilla</w:t>
      </w:r>
      <w:proofErr w:type="spellEnd"/>
      <w:r>
        <w:rPr>
          <w:rStyle w:val="Egyiksem"/>
        </w:rPr>
        <w:t xml:space="preserve"> and provided vocational skill development and trainings for 200 young people form the area on welding, food processing, </w:t>
      </w:r>
      <w:proofErr w:type="gramStart"/>
      <w:r>
        <w:rPr>
          <w:rStyle w:val="Egyiksem"/>
        </w:rPr>
        <w:t>masonry</w:t>
      </w:r>
      <w:proofErr w:type="gramEnd"/>
      <w:r>
        <w:rPr>
          <w:rStyle w:val="Egyiksem"/>
        </w:rPr>
        <w:t xml:space="preserve"> and mechanics. </w:t>
      </w:r>
    </w:p>
    <w:p w14:paraId="42288159" w14:textId="77777777" w:rsidR="005C6B92" w:rsidRDefault="005C6B92">
      <w:pPr>
        <w:pStyle w:val="SzvegtrzsA"/>
        <w:rPr>
          <w:rStyle w:val="Egyiksem"/>
        </w:rPr>
      </w:pPr>
    </w:p>
    <w:p w14:paraId="4228815A" w14:textId="77777777" w:rsidR="005C6B92" w:rsidRDefault="00721B0A">
      <w:pPr>
        <w:pStyle w:val="SzvegtrzsA"/>
        <w:rPr>
          <w:rStyle w:val="Egyiksem"/>
        </w:rPr>
      </w:pPr>
      <w:r>
        <w:rPr>
          <w:rStyle w:val="Egyiksem"/>
        </w:rPr>
        <w:t>The project also provided alternative livelihood options for women in the spirit of empowering women to promote peaceful coexistence in the community. UNDP provided training to 60 women from the community to start their businesses in soap</w:t>
      </w:r>
      <w:r>
        <w:rPr>
          <w:rStyle w:val="Egyiksem"/>
        </w:rPr>
        <w:t xml:space="preserve"> making, dairy products sale and keeping small trade shops.</w:t>
      </w:r>
    </w:p>
    <w:p w14:paraId="4228815B" w14:textId="77777777" w:rsidR="005C6B92" w:rsidRDefault="005C6B92">
      <w:pPr>
        <w:pStyle w:val="SzvegtrzsA"/>
        <w:rPr>
          <w:rStyle w:val="Egyiksem"/>
        </w:rPr>
      </w:pPr>
    </w:p>
    <w:p w14:paraId="4228815C" w14:textId="77777777" w:rsidR="005C6B92" w:rsidRDefault="00721B0A">
      <w:pPr>
        <w:pStyle w:val="SzvegtrzsA"/>
        <w:rPr>
          <w:rStyle w:val="Egyiksem"/>
        </w:rPr>
      </w:pPr>
      <w:r>
        <w:rPr>
          <w:rStyle w:val="Egyiksem"/>
        </w:rPr>
        <w:t xml:space="preserve">Furthermore, the project addressed one of the key obstacles to achieve durable solutions for return of IDPs and refugees. Namely, </w:t>
      </w:r>
      <w:proofErr w:type="gramStart"/>
      <w:r>
        <w:rPr>
          <w:rStyle w:val="Egyiksem"/>
        </w:rPr>
        <w:t>agencies initiated</w:t>
      </w:r>
      <w:proofErr w:type="gramEnd"/>
      <w:r>
        <w:rPr>
          <w:rStyle w:val="Egyiksem"/>
        </w:rPr>
        <w:t xml:space="preserve"> work on resolving and settling land-related di</w:t>
      </w:r>
      <w:r>
        <w:rPr>
          <w:rStyle w:val="Egyiksem"/>
        </w:rPr>
        <w:t xml:space="preserve">sputes. UNDP provided information on statutory and customary land laws to support the land </w:t>
      </w:r>
      <w:r>
        <w:rPr>
          <w:rStyle w:val="Egyiksem"/>
        </w:rPr>
        <w:t xml:space="preserve">tenure system </w:t>
      </w:r>
      <w:r>
        <w:rPr>
          <w:rStyle w:val="Egyiksem"/>
        </w:rPr>
        <w:t xml:space="preserve">reform process </w:t>
      </w:r>
      <w:r>
        <w:rPr>
          <w:rStyle w:val="Egyiksem"/>
        </w:rPr>
        <w:t>with the participation</w:t>
      </w:r>
      <w:r>
        <w:rPr>
          <w:rStyle w:val="Egyiksem"/>
        </w:rPr>
        <w:t xml:space="preserve"> of women</w:t>
      </w:r>
      <w:r>
        <w:rPr>
          <w:rStyle w:val="Egyiksem"/>
        </w:rPr>
        <w:t xml:space="preserve">. </w:t>
      </w:r>
      <w:r>
        <w:rPr>
          <w:rStyle w:val="Egyiksem"/>
        </w:rPr>
        <w:t xml:space="preserve">UNDP also provided </w:t>
      </w:r>
      <w:r>
        <w:rPr>
          <w:rStyle w:val="Egyiksem"/>
        </w:rPr>
        <w:t xml:space="preserve">a training on land management and </w:t>
      </w:r>
      <w:r>
        <w:rPr>
          <w:rStyle w:val="Egyiksem"/>
        </w:rPr>
        <w:t xml:space="preserve">arbitration </w:t>
      </w:r>
      <w:r>
        <w:rPr>
          <w:rStyle w:val="Egyiksem"/>
        </w:rPr>
        <w:t xml:space="preserve">system </w:t>
      </w:r>
      <w:r>
        <w:rPr>
          <w:rStyle w:val="Egyiksem"/>
        </w:rPr>
        <w:t xml:space="preserve">for land </w:t>
      </w:r>
      <w:r>
        <w:rPr>
          <w:rStyle w:val="Egyiksem"/>
        </w:rPr>
        <w:t xml:space="preserve">conflict adjudication. FAO established a Higher Peacebuilding Committee to work on land related issues in </w:t>
      </w:r>
      <w:proofErr w:type="spellStart"/>
      <w:r>
        <w:rPr>
          <w:rStyle w:val="Egyiksem"/>
        </w:rPr>
        <w:t>Tawilla</w:t>
      </w:r>
      <w:proofErr w:type="spellEnd"/>
      <w:r>
        <w:rPr>
          <w:rStyle w:val="Egyiksem"/>
        </w:rPr>
        <w:t>. Agencies jointly identified locations and with the help of IPs</w:t>
      </w:r>
      <w:r>
        <w:rPr>
          <w:rStyle w:val="Egyiksem"/>
        </w:rPr>
        <w:t xml:space="preserve"> established 6 Village Council </w:t>
      </w:r>
      <w:r>
        <w:rPr>
          <w:rStyle w:val="Egyiksem"/>
        </w:rPr>
        <w:lastRenderedPageBreak/>
        <w:t>Peacebuilding Committee</w:t>
      </w:r>
      <w:r>
        <w:rPr>
          <w:rStyle w:val="Egyiksem"/>
        </w:rPr>
        <w:t xml:space="preserve">s in Khazan </w:t>
      </w:r>
      <w:proofErr w:type="spellStart"/>
      <w:r>
        <w:rPr>
          <w:rStyle w:val="Egyiksem"/>
        </w:rPr>
        <w:t>Tunjur</w:t>
      </w:r>
      <w:proofErr w:type="spellEnd"/>
      <w:r>
        <w:rPr>
          <w:rStyle w:val="Egyiksem"/>
        </w:rPr>
        <w:t>,</w:t>
      </w:r>
      <w:r>
        <w:rPr>
          <w:rStyle w:val="Egyiksem"/>
        </w:rPr>
        <w:t xml:space="preserve"> </w:t>
      </w:r>
      <w:proofErr w:type="spellStart"/>
      <w:r>
        <w:rPr>
          <w:rStyle w:val="Egyiksem"/>
        </w:rPr>
        <w:t>Taradonat</w:t>
      </w:r>
      <w:proofErr w:type="spellEnd"/>
      <w:r>
        <w:rPr>
          <w:rStyle w:val="Egyiksem"/>
        </w:rPr>
        <w:t xml:space="preserve">, </w:t>
      </w:r>
      <w:proofErr w:type="spellStart"/>
      <w:r>
        <w:rPr>
          <w:rStyle w:val="Egyiksem"/>
        </w:rPr>
        <w:t>Dobo</w:t>
      </w:r>
      <w:proofErr w:type="spellEnd"/>
      <w:r>
        <w:rPr>
          <w:rStyle w:val="Egyiksem"/>
        </w:rPr>
        <w:t xml:space="preserve"> </w:t>
      </w:r>
      <w:proofErr w:type="spellStart"/>
      <w:r>
        <w:rPr>
          <w:rStyle w:val="Egyiksem"/>
        </w:rPr>
        <w:t>Almoda</w:t>
      </w:r>
      <w:proofErr w:type="spellEnd"/>
      <w:r>
        <w:rPr>
          <w:rStyle w:val="Egyiksem"/>
        </w:rPr>
        <w:t xml:space="preserve">, </w:t>
      </w:r>
      <w:proofErr w:type="spellStart"/>
      <w:r>
        <w:rPr>
          <w:rStyle w:val="Egyiksem"/>
        </w:rPr>
        <w:t>Bobayiya</w:t>
      </w:r>
      <w:proofErr w:type="spellEnd"/>
      <w:r>
        <w:rPr>
          <w:rStyle w:val="Egyiksem"/>
        </w:rPr>
        <w:t xml:space="preserve"> </w:t>
      </w:r>
      <w:proofErr w:type="spellStart"/>
      <w:r>
        <w:rPr>
          <w:rStyle w:val="Egyiksem"/>
        </w:rPr>
        <w:t>Sigili</w:t>
      </w:r>
      <w:proofErr w:type="spellEnd"/>
      <w:r>
        <w:rPr>
          <w:rStyle w:val="Egyiksem"/>
        </w:rPr>
        <w:t xml:space="preserve">, </w:t>
      </w:r>
      <w:proofErr w:type="spellStart"/>
      <w:r>
        <w:rPr>
          <w:rStyle w:val="Egyiksem"/>
        </w:rPr>
        <w:t>Kogara</w:t>
      </w:r>
      <w:proofErr w:type="spellEnd"/>
      <w:r>
        <w:rPr>
          <w:rStyle w:val="Egyiksem"/>
        </w:rPr>
        <w:t xml:space="preserve"> and </w:t>
      </w:r>
      <w:proofErr w:type="spellStart"/>
      <w:r>
        <w:rPr>
          <w:rStyle w:val="Egyiksem"/>
        </w:rPr>
        <w:t>Tabara</w:t>
      </w:r>
      <w:proofErr w:type="spellEnd"/>
      <w:r>
        <w:rPr>
          <w:rStyle w:val="Egyiksem"/>
        </w:rPr>
        <w:t xml:space="preserve"> </w:t>
      </w:r>
      <w:proofErr w:type="gramStart"/>
      <w:r>
        <w:rPr>
          <w:rStyle w:val="Egyiksem"/>
        </w:rPr>
        <w:t>in order to</w:t>
      </w:r>
      <w:proofErr w:type="gramEnd"/>
      <w:r>
        <w:rPr>
          <w:rStyle w:val="Egyiksem"/>
        </w:rPr>
        <w:t xml:space="preserve"> foster local dispute resolution mechanisms.</w:t>
      </w:r>
    </w:p>
    <w:p w14:paraId="4228815D" w14:textId="77777777" w:rsidR="005C6B92" w:rsidRDefault="005C6B92">
      <w:pPr>
        <w:pStyle w:val="SzvegtrzsA"/>
        <w:rPr>
          <w:rStyle w:val="Egyiksem"/>
        </w:rPr>
      </w:pPr>
    </w:p>
    <w:p w14:paraId="4228815E" w14:textId="219E5399" w:rsidR="005C6B92" w:rsidRDefault="00721B0A">
      <w:pPr>
        <w:pStyle w:val="SzvegtrzsA"/>
      </w:pPr>
      <w:r>
        <w:rPr>
          <w:rStyle w:val="Egyiksem"/>
        </w:rPr>
        <w:t>The project equally made progress in identifying problematic livestock migratory routes</w:t>
      </w:r>
      <w:r>
        <w:rPr>
          <w:rStyle w:val="Egyiksem"/>
        </w:rPr>
        <w:t xml:space="preserve"> and needed services along these routes</w:t>
      </w:r>
      <w:r w:rsidR="006B79FC">
        <w:rPr>
          <w:rStyle w:val="Egyiksem"/>
        </w:rPr>
        <w:t xml:space="preserve">, to </w:t>
      </w:r>
      <w:r>
        <w:rPr>
          <w:rStyle w:val="Egyiksem"/>
        </w:rPr>
        <w:t xml:space="preserve">be validated at a later stage. </w:t>
      </w:r>
      <w:r>
        <w:t xml:space="preserve">Progress was made as well in addressing the impact of climate change on natural resources through provision of trainings to the targeted </w:t>
      </w:r>
      <w:proofErr w:type="gramStart"/>
      <w:r>
        <w:t>beneficiaries..</w:t>
      </w:r>
      <w:proofErr w:type="gramEnd"/>
      <w:r>
        <w:t xml:space="preserve"> With this, the project contributes to raising community awareness</w:t>
      </w:r>
      <w:r>
        <w:t xml:space="preserve"> for the sustainable management of natural resource and livestock routes. </w:t>
      </w:r>
    </w:p>
    <w:p w14:paraId="4228815F" w14:textId="77777777" w:rsidR="005C6B92" w:rsidRDefault="005C6B92">
      <w:pPr>
        <w:pStyle w:val="SzvegtrzsA"/>
        <w:rPr>
          <w:rStyle w:val="Egyiksem"/>
        </w:rPr>
      </w:pPr>
    </w:p>
    <w:p w14:paraId="42288160" w14:textId="77777777" w:rsidR="005C6B92" w:rsidRDefault="00721B0A">
      <w:pPr>
        <w:pStyle w:val="SzvegtrzsA"/>
        <w:rPr>
          <w:rStyle w:val="Egyiksem"/>
          <w:b/>
          <w:bCs/>
        </w:rPr>
      </w:pPr>
      <w:r>
        <w:rPr>
          <w:rStyle w:val="Egyiksem"/>
        </w:rPr>
        <w:t>UN-HABITAT advanced the project on the side of improving land management and planning practice in the community by engaging the community and public institutions, promoting informed decision making on land demarcation</w:t>
      </w:r>
      <w:r>
        <w:rPr>
          <w:rStyle w:val="Egyiksem"/>
        </w:rPr>
        <w:t xml:space="preserve"> via a participatory village land plann</w:t>
      </w:r>
      <w:r>
        <w:rPr>
          <w:rStyle w:val="Egyiksem"/>
        </w:rPr>
        <w:t>ing and management training. UN-HABITAT also developed</w:t>
      </w:r>
      <w:r>
        <w:rPr>
          <w:rStyle w:val="Egyiksem"/>
        </w:rPr>
        <w:t xml:space="preserve"> </w:t>
      </w:r>
      <w:r>
        <w:rPr>
          <w:rStyle w:val="Egyiksem"/>
        </w:rPr>
        <w:t xml:space="preserve">a handbook on </w:t>
      </w:r>
      <w:r>
        <w:rPr>
          <w:rStyle w:val="Egyiksem"/>
        </w:rPr>
        <w:t>conflict management</w:t>
      </w:r>
      <w:r>
        <w:rPr>
          <w:rStyle w:val="Egyiksem"/>
        </w:rPr>
        <w:t xml:space="preserve"> and further improved the land registration software (STDM).</w:t>
      </w:r>
    </w:p>
    <w:p w14:paraId="42288161" w14:textId="77777777" w:rsidR="005C6B92" w:rsidRDefault="005C6B92">
      <w:pPr>
        <w:pStyle w:val="SzvegtrzsA"/>
        <w:rPr>
          <w:rStyle w:val="Egyiksem"/>
          <w:b/>
          <w:bCs/>
        </w:rPr>
      </w:pPr>
    </w:p>
    <w:p w14:paraId="42288162" w14:textId="77777777" w:rsidR="005C6B92" w:rsidRDefault="00721B0A">
      <w:pPr>
        <w:pStyle w:val="SzvegtrzsA"/>
        <w:rPr>
          <w:rStyle w:val="Egyiksem"/>
          <w:b/>
          <w:bCs/>
        </w:rPr>
      </w:pPr>
      <w:r>
        <w:rPr>
          <w:rStyle w:val="Egyiksem"/>
          <w:b/>
          <w:bCs/>
        </w:rPr>
        <w:t>Indicate any additional analysis on how Gender Equality and Women’s Empowerment and/or Youth Inclusi</w:t>
      </w:r>
      <w:r>
        <w:rPr>
          <w:rStyle w:val="Egyiksem"/>
          <w:b/>
          <w:bCs/>
        </w:rPr>
        <w:t xml:space="preserve">on and Responsiveness has been ensured under this Outcome: </w:t>
      </w:r>
      <w:r>
        <w:rPr>
          <w:rStyle w:val="Egyiksem"/>
          <w:i/>
          <w:iCs/>
        </w:rPr>
        <w:t>(</w:t>
      </w:r>
      <w:proofErr w:type="gramStart"/>
      <w:r>
        <w:rPr>
          <w:rStyle w:val="Egyiksem"/>
          <w:i/>
          <w:iCs/>
        </w:rPr>
        <w:t>1000 character</w:t>
      </w:r>
      <w:proofErr w:type="gramEnd"/>
      <w:r>
        <w:rPr>
          <w:rStyle w:val="Egyiksem"/>
          <w:i/>
          <w:iCs/>
        </w:rPr>
        <w:t xml:space="preserve"> limit)</w:t>
      </w:r>
    </w:p>
    <w:p w14:paraId="42288163" w14:textId="77777777" w:rsidR="005C6B92" w:rsidRDefault="005C6B92">
      <w:pPr>
        <w:pStyle w:val="SzvegtrzsA"/>
        <w:rPr>
          <w:rStyle w:val="Egyiksem"/>
          <w:b/>
          <w:bCs/>
        </w:rPr>
      </w:pPr>
    </w:p>
    <w:p w14:paraId="42288164" w14:textId="77777777" w:rsidR="005C6B92" w:rsidRDefault="00721B0A">
      <w:pPr>
        <w:pStyle w:val="SzvegtrzsA"/>
        <w:rPr>
          <w:rStyle w:val="Egyiksem"/>
        </w:rPr>
      </w:pPr>
      <w:r>
        <w:rPr>
          <w:rStyle w:val="Egyiksem"/>
        </w:rPr>
        <w:t xml:space="preserve">The project devoted special attention to working towards gender equality, women </w:t>
      </w:r>
      <w:proofErr w:type="gramStart"/>
      <w:r>
        <w:rPr>
          <w:rStyle w:val="Egyiksem"/>
        </w:rPr>
        <w:t>empowerment</w:t>
      </w:r>
      <w:proofErr w:type="gramEnd"/>
      <w:r>
        <w:rPr>
          <w:rStyle w:val="Egyiksem"/>
        </w:rPr>
        <w:t xml:space="preserve"> and youth inclusion. At the mentioned vocational training, 80 out of 200 particip</w:t>
      </w:r>
      <w:r>
        <w:rPr>
          <w:rStyle w:val="Egyiksem"/>
        </w:rPr>
        <w:t xml:space="preserve">ants were women of whom 40% were young women. In addition to this, 60 women, 36 of whom were young females were selected and trained on a variety of income generating activities in </w:t>
      </w:r>
      <w:proofErr w:type="spellStart"/>
      <w:r>
        <w:rPr>
          <w:rStyle w:val="Egyiksem"/>
        </w:rPr>
        <w:t>Tawilla</w:t>
      </w:r>
      <w:proofErr w:type="spellEnd"/>
      <w:r>
        <w:rPr>
          <w:rStyle w:val="Egyiksem"/>
        </w:rPr>
        <w:t xml:space="preserve"> by UNDP. </w:t>
      </w:r>
    </w:p>
    <w:p w14:paraId="42288165" w14:textId="77777777" w:rsidR="005C6B92" w:rsidRDefault="005C6B92">
      <w:pPr>
        <w:pStyle w:val="SzvegtrzsA"/>
        <w:rPr>
          <w:rStyle w:val="Egyiksem"/>
        </w:rPr>
      </w:pPr>
    </w:p>
    <w:p w14:paraId="42288166" w14:textId="289DA8C9" w:rsidR="005C6B92" w:rsidRDefault="00721B0A">
      <w:pPr>
        <w:pStyle w:val="SzvegtrzsA"/>
        <w:rPr>
          <w:rStyle w:val="Egyiksem"/>
        </w:rPr>
      </w:pPr>
      <w:r>
        <w:rPr>
          <w:rStyle w:val="Egyiksem"/>
        </w:rPr>
        <w:t>Furthermore, despite strong social norms which do not al</w:t>
      </w:r>
      <w:r>
        <w:rPr>
          <w:rStyle w:val="Egyiksem"/>
        </w:rPr>
        <w:t>low women to participate in community level decision making forums, continuous awareness-raising and advocacy enabled regular participation of 10 women in the Community Reconciliation Committees out of the total 37 members</w:t>
      </w:r>
      <w:r>
        <w:rPr>
          <w:rStyle w:val="Egyiksem"/>
        </w:rPr>
        <w:t>. FAO managed through commun</w:t>
      </w:r>
      <w:r>
        <w:rPr>
          <w:rStyle w:val="Egyiksem"/>
        </w:rPr>
        <w:t xml:space="preserve">ity dialogue to ensure participation of 53 women (35.8% female youth) in the </w:t>
      </w:r>
      <w:r>
        <w:rPr>
          <w:rStyle w:val="Egyiksem"/>
        </w:rPr>
        <w:t xml:space="preserve">village-level </w:t>
      </w:r>
      <w:r>
        <w:rPr>
          <w:rStyle w:val="Egyiksem"/>
        </w:rPr>
        <w:t>peace-building committees</w:t>
      </w:r>
      <w:r w:rsidR="00B567A7">
        <w:rPr>
          <w:rStyle w:val="Egyiksem"/>
        </w:rPr>
        <w:t>,</w:t>
      </w:r>
      <w:r>
        <w:rPr>
          <w:rStyle w:val="Egyiksem"/>
        </w:rPr>
        <w:t xml:space="preserve"> </w:t>
      </w:r>
      <w:r w:rsidR="00B567A7">
        <w:rPr>
          <w:rStyle w:val="Egyiksem"/>
        </w:rPr>
        <w:t>which</w:t>
      </w:r>
      <w:r>
        <w:rPr>
          <w:rStyle w:val="Egyiksem"/>
        </w:rPr>
        <w:t xml:space="preserve"> include</w:t>
      </w:r>
      <w:r w:rsidR="00B567A7">
        <w:rPr>
          <w:rStyle w:val="Egyiksem"/>
        </w:rPr>
        <w:t xml:space="preserve">d </w:t>
      </w:r>
      <w:r>
        <w:rPr>
          <w:rStyle w:val="Egyiksem"/>
        </w:rPr>
        <w:t>197 members in total</w:t>
      </w:r>
      <w:r>
        <w:rPr>
          <w:rStyle w:val="Egyiksem"/>
        </w:rPr>
        <w:t xml:space="preserve">. The overall representation of the youth in the peace-building committees reached a level of 19.8%. </w:t>
      </w:r>
      <w:r>
        <w:rPr>
          <w:rStyle w:val="Egyiksem"/>
        </w:rPr>
        <w:t>Although, the Peacebuilding Committees addressing these issues remain gender blind</w:t>
      </w:r>
      <w:r>
        <w:rPr>
          <w:rStyle w:val="Egyiksem"/>
        </w:rPr>
        <w:t xml:space="preserve"> lacking the inclusion and participation of women</w:t>
      </w:r>
      <w:r>
        <w:rPr>
          <w:rStyle w:val="Egyiksem"/>
        </w:rPr>
        <w:t xml:space="preserve">. </w:t>
      </w:r>
    </w:p>
    <w:p w14:paraId="42288167" w14:textId="77777777" w:rsidR="005C6B92" w:rsidRDefault="005C6B92">
      <w:pPr>
        <w:pStyle w:val="SzvegtrzsA"/>
        <w:rPr>
          <w:rStyle w:val="Egyiksem"/>
        </w:rPr>
      </w:pPr>
    </w:p>
    <w:p w14:paraId="42288168" w14:textId="77777777" w:rsidR="005C6B92" w:rsidRDefault="00721B0A">
      <w:pPr>
        <w:pStyle w:val="SzvegtrzsA"/>
        <w:rPr>
          <w:rStyle w:val="Egyiksem"/>
          <w:b/>
          <w:bCs/>
        </w:rPr>
      </w:pPr>
      <w:r>
        <w:rPr>
          <w:rStyle w:val="Egyiksem"/>
        </w:rPr>
        <w:t>Project implementing agencies also organized a set of internal trainings on gender promotion and mainstreaming thro</w:t>
      </w:r>
      <w:r>
        <w:rPr>
          <w:rStyle w:val="Egyiksem"/>
        </w:rPr>
        <w:t>ugh the project cycle to better understand and facilitate the implementation of GEWE via the project.</w:t>
      </w:r>
      <w:r>
        <w:rPr>
          <w:rStyle w:val="Egyiksem"/>
          <w:b/>
          <w:bCs/>
        </w:rPr>
        <w:t>   </w:t>
      </w:r>
    </w:p>
    <w:p w14:paraId="42288169" w14:textId="77777777" w:rsidR="005C6B92" w:rsidRDefault="005C6B92">
      <w:pPr>
        <w:pStyle w:val="SzvegtrzsA"/>
        <w:rPr>
          <w:rStyle w:val="Egyiksem"/>
          <w:b/>
          <w:bCs/>
        </w:rPr>
      </w:pPr>
    </w:p>
    <w:p w14:paraId="4228816A" w14:textId="77777777" w:rsidR="005C6B92" w:rsidRDefault="00721B0A">
      <w:pPr>
        <w:pStyle w:val="SzvegtrzsA"/>
        <w:rPr>
          <w:rStyle w:val="Egyiksem"/>
          <w:b/>
          <w:bCs/>
        </w:rPr>
      </w:pPr>
      <w:r>
        <w:rPr>
          <w:rStyle w:val="Egyiksem"/>
          <w:b/>
          <w:bCs/>
          <w:u w:val="single"/>
        </w:rPr>
        <w:t>Outcome 2:</w:t>
      </w:r>
      <w:r>
        <w:rPr>
          <w:rStyle w:val="Egyiksem"/>
          <w:b/>
          <w:bCs/>
        </w:rPr>
        <w:t xml:space="preserve"> Good governance is instituted at locality level and confidence of people built: freedom of movement and physical security is taken for granted by men and women and the rule of law is perceived to be applied without fear or </w:t>
      </w:r>
      <w:proofErr w:type="spellStart"/>
      <w:r>
        <w:rPr>
          <w:rStyle w:val="Egyiksem"/>
          <w:b/>
          <w:bCs/>
        </w:rPr>
        <w:t>favour</w:t>
      </w:r>
      <w:proofErr w:type="spellEnd"/>
      <w:r>
        <w:rPr>
          <w:rStyle w:val="Egyiksem"/>
          <w:b/>
          <w:bCs/>
        </w:rPr>
        <w:t>, quality basic services a</w:t>
      </w:r>
      <w:r>
        <w:rPr>
          <w:rStyle w:val="Egyiksem"/>
          <w:b/>
          <w:bCs/>
        </w:rPr>
        <w:t>re accessible to all, and all feel a stakeholder to their provision.</w:t>
      </w:r>
    </w:p>
    <w:p w14:paraId="4228816B" w14:textId="77777777" w:rsidR="005C6B92" w:rsidRDefault="005C6B92">
      <w:pPr>
        <w:pStyle w:val="SzvegtrzsA"/>
        <w:rPr>
          <w:rStyle w:val="Egyiksem"/>
          <w:b/>
          <w:bCs/>
        </w:rPr>
      </w:pPr>
    </w:p>
    <w:p w14:paraId="4228816C" w14:textId="77777777" w:rsidR="005C6B92" w:rsidRDefault="00721B0A">
      <w:pPr>
        <w:pStyle w:val="SzvegtrzsA"/>
        <w:rPr>
          <w:rStyle w:val="Egyiksem"/>
          <w:b/>
          <w:bCs/>
        </w:rPr>
      </w:pPr>
      <w:r>
        <w:rPr>
          <w:rStyle w:val="Egyiksem"/>
          <w:b/>
          <w:bCs/>
        </w:rPr>
        <w:t xml:space="preserve">Rate the </w:t>
      </w:r>
      <w:proofErr w:type="gramStart"/>
      <w:r>
        <w:rPr>
          <w:rStyle w:val="Egyiksem"/>
          <w:b/>
          <w:bCs/>
        </w:rPr>
        <w:t>current status</w:t>
      </w:r>
      <w:proofErr w:type="gramEnd"/>
      <w:r>
        <w:rPr>
          <w:rStyle w:val="Egyiksem"/>
          <w:b/>
          <w:bCs/>
        </w:rPr>
        <w:t xml:space="preserve"> of the outcome progress: Off track</w:t>
      </w:r>
    </w:p>
    <w:p w14:paraId="4228816D" w14:textId="77777777" w:rsidR="005C6B92" w:rsidRDefault="00721B0A">
      <w:pPr>
        <w:pStyle w:val="SzvegtrzsA"/>
        <w:jc w:val="both"/>
        <w:rPr>
          <w:rStyle w:val="Egyiksem"/>
          <w:i/>
          <w:iCs/>
        </w:rPr>
      </w:pPr>
      <w:r>
        <w:rPr>
          <w:rStyle w:val="Egyiksem"/>
          <w:b/>
          <w:bCs/>
        </w:rPr>
        <w:t xml:space="preserve">Progress summary: </w:t>
      </w:r>
      <w:r>
        <w:rPr>
          <w:rStyle w:val="Egyiksem"/>
          <w:i/>
          <w:iCs/>
        </w:rPr>
        <w:t>(</w:t>
      </w:r>
      <w:proofErr w:type="gramStart"/>
      <w:r>
        <w:rPr>
          <w:rStyle w:val="Egyiksem"/>
          <w:i/>
          <w:iCs/>
        </w:rPr>
        <w:t>3000 character</w:t>
      </w:r>
      <w:proofErr w:type="gramEnd"/>
      <w:r>
        <w:rPr>
          <w:rStyle w:val="Egyiksem"/>
          <w:i/>
          <w:iCs/>
        </w:rPr>
        <w:t xml:space="preserve"> limit)</w:t>
      </w:r>
    </w:p>
    <w:p w14:paraId="4228816E" w14:textId="77777777" w:rsidR="005C6B92" w:rsidRDefault="005C6B92">
      <w:pPr>
        <w:pStyle w:val="SzvegtrzsA"/>
        <w:rPr>
          <w:rStyle w:val="Egyiksem"/>
          <w:b/>
          <w:bCs/>
        </w:rPr>
      </w:pPr>
    </w:p>
    <w:p w14:paraId="4228816F" w14:textId="393C9928" w:rsidR="005C6B92" w:rsidRDefault="00721B0A">
      <w:pPr>
        <w:pStyle w:val="SzvegtrzsA"/>
        <w:rPr>
          <w:rStyle w:val="Egyiksem"/>
        </w:rPr>
      </w:pPr>
      <w:r>
        <w:rPr>
          <w:rStyle w:val="Egyiksem"/>
        </w:rPr>
        <w:lastRenderedPageBreak/>
        <w:t xml:space="preserve">Under </w:t>
      </w:r>
      <w:r>
        <w:rPr>
          <w:rStyle w:val="Egyiksem"/>
        </w:rPr>
        <w:t>outcome 2, UNDP continued its efforts to strengthen the security and justic</w:t>
      </w:r>
      <w:r>
        <w:rPr>
          <w:rStyle w:val="Egyiksem"/>
        </w:rPr>
        <w:t xml:space="preserve">e institutions and partners in </w:t>
      </w:r>
      <w:proofErr w:type="spellStart"/>
      <w:r>
        <w:rPr>
          <w:rStyle w:val="Egyiksem"/>
        </w:rPr>
        <w:t>Tawilla</w:t>
      </w:r>
      <w:proofErr w:type="spellEnd"/>
      <w:r>
        <w:rPr>
          <w:rStyle w:val="Egyiksem"/>
        </w:rPr>
        <w:t xml:space="preserve"> as well as their capacities through specialized trainings. Capacities were built on land law reform focusing on customary right of land ownership, access to land and women’s rights to land ownership. Thanks to the cap</w:t>
      </w:r>
      <w:r>
        <w:rPr>
          <w:rStyle w:val="Egyiksem"/>
        </w:rPr>
        <w:t>acity building training a pool of advocates was also created among the community members.</w:t>
      </w:r>
    </w:p>
    <w:p w14:paraId="42288170" w14:textId="77777777" w:rsidR="005C6B92" w:rsidRDefault="005C6B92">
      <w:pPr>
        <w:pStyle w:val="SzvegtrzsA"/>
        <w:rPr>
          <w:rStyle w:val="Egyiksem"/>
        </w:rPr>
      </w:pPr>
    </w:p>
    <w:p w14:paraId="42288171" w14:textId="77777777" w:rsidR="005C6B92" w:rsidRDefault="00721B0A">
      <w:pPr>
        <w:pStyle w:val="SzvegtrzsA"/>
        <w:rPr>
          <w:rStyle w:val="Egyiksem"/>
          <w:b/>
          <w:bCs/>
        </w:rPr>
      </w:pPr>
      <w:r>
        <w:rPr>
          <w:rStyle w:val="Egyiksem"/>
        </w:rPr>
        <w:t xml:space="preserve">The project equally contributed to the capacity building </w:t>
      </w:r>
      <w:r>
        <w:rPr>
          <w:rStyle w:val="Egyiksem"/>
        </w:rPr>
        <w:t xml:space="preserve">of </w:t>
      </w:r>
      <w:r>
        <w:rPr>
          <w:rStyle w:val="Egyiksem"/>
        </w:rPr>
        <w:t xml:space="preserve">21 officers from </w:t>
      </w:r>
      <w:r>
        <w:rPr>
          <w:rStyle w:val="Egyiksem"/>
        </w:rPr>
        <w:t xml:space="preserve">law enforcement authorities on early warning, early response and </w:t>
      </w:r>
      <w:r>
        <w:rPr>
          <w:rStyle w:val="Egyiksem"/>
        </w:rPr>
        <w:t xml:space="preserve">intelligence-led policing. SPF capacities were also strengthened by the establishment of a crime management software and a media monitoring and complaint management system to help Sudanese Police Force to analyze data and better respond on a timely manner </w:t>
      </w:r>
      <w:r>
        <w:rPr>
          <w:rStyle w:val="Egyiksem"/>
        </w:rPr>
        <w:t>to crime and conflict and inform state government interventions.</w:t>
      </w:r>
      <w:r>
        <w:rPr>
          <w:rStyle w:val="Egyiksem"/>
          <w:b/>
          <w:bCs/>
        </w:rPr>
        <w:t xml:space="preserve"> </w:t>
      </w:r>
    </w:p>
    <w:p w14:paraId="42288172" w14:textId="77777777" w:rsidR="005C6B92" w:rsidRDefault="005C6B92">
      <w:pPr>
        <w:pStyle w:val="SzvegtrzsA"/>
        <w:rPr>
          <w:rStyle w:val="Egyiksem"/>
          <w:b/>
          <w:bCs/>
        </w:rPr>
      </w:pPr>
    </w:p>
    <w:p w14:paraId="42288175" w14:textId="4100E26C" w:rsidR="005C6B92" w:rsidRPr="006617DD" w:rsidRDefault="00721B0A" w:rsidP="006617DD">
      <w:pPr>
        <w:pStyle w:val="SzvegtrzsA"/>
        <w:rPr>
          <w:rStyle w:val="Egyiksem"/>
        </w:rPr>
      </w:pPr>
      <w:r>
        <w:rPr>
          <w:rStyle w:val="Egyiksem"/>
        </w:rPr>
        <w:t xml:space="preserve">In addition to this, UNICEF established a school in </w:t>
      </w:r>
      <w:proofErr w:type="spellStart"/>
      <w:r>
        <w:rPr>
          <w:rStyle w:val="Egyiksem"/>
        </w:rPr>
        <w:t>Kunjara</w:t>
      </w:r>
      <w:proofErr w:type="spellEnd"/>
      <w:r w:rsidR="006617DD">
        <w:rPr>
          <w:rStyle w:val="Egyiksem"/>
        </w:rPr>
        <w:t xml:space="preserve">, </w:t>
      </w:r>
      <w:r>
        <w:rPr>
          <w:rStyle w:val="Egyiksem"/>
        </w:rPr>
        <w:t>delivered a needs assessment among the community to allow activity planning, started the rehabilitation and improvement</w:t>
      </w:r>
      <w:r>
        <w:rPr>
          <w:rStyle w:val="Egyiksem"/>
        </w:rPr>
        <w:t xml:space="preserve"> of WASH infrastructure, equipped child friendly spaces</w:t>
      </w:r>
      <w:r w:rsidR="006617DD">
        <w:rPr>
          <w:rStyle w:val="Egyiksem"/>
        </w:rPr>
        <w:t>,</w:t>
      </w:r>
      <w:r>
        <w:rPr>
          <w:rStyle w:val="Egyiksem"/>
        </w:rPr>
        <w:t xml:space="preserve"> and delivered trainings on child protection, GBV and resolving family issues and child abuse. </w:t>
      </w:r>
    </w:p>
    <w:p w14:paraId="42288176" w14:textId="77777777" w:rsidR="005C6B92" w:rsidRDefault="005C6B92">
      <w:pPr>
        <w:pStyle w:val="SzvegtrzsA"/>
        <w:rPr>
          <w:rStyle w:val="Egyiksem"/>
          <w:b/>
          <w:bCs/>
        </w:rPr>
      </w:pPr>
    </w:p>
    <w:p w14:paraId="42288177" w14:textId="77777777" w:rsidR="005C6B92" w:rsidRDefault="00721B0A">
      <w:pPr>
        <w:pStyle w:val="SzvegtrzsA"/>
        <w:rPr>
          <w:rStyle w:val="Egyiksem"/>
          <w:b/>
          <w:bCs/>
        </w:rPr>
      </w:pPr>
      <w:r>
        <w:rPr>
          <w:rStyle w:val="Egyiksem"/>
          <w:b/>
          <w:bCs/>
        </w:rPr>
        <w:t>Indicate any additional analysis on how Gender Equality and Women’s Empowerment and/or Youth Inclusion a</w:t>
      </w:r>
      <w:r>
        <w:rPr>
          <w:rStyle w:val="Egyiksem"/>
          <w:b/>
          <w:bCs/>
        </w:rPr>
        <w:t xml:space="preserve">nd Responsiveness has been ensured under this Outcome: </w:t>
      </w:r>
      <w:r>
        <w:rPr>
          <w:rStyle w:val="Egyiksem"/>
          <w:i/>
          <w:iCs/>
        </w:rPr>
        <w:t>(</w:t>
      </w:r>
      <w:proofErr w:type="gramStart"/>
      <w:r>
        <w:rPr>
          <w:rStyle w:val="Egyiksem"/>
          <w:i/>
          <w:iCs/>
        </w:rPr>
        <w:t>1000 character</w:t>
      </w:r>
      <w:proofErr w:type="gramEnd"/>
      <w:r>
        <w:rPr>
          <w:rStyle w:val="Egyiksem"/>
          <w:i/>
          <w:iCs/>
        </w:rPr>
        <w:t xml:space="preserve"> limit)</w:t>
      </w:r>
    </w:p>
    <w:p w14:paraId="42288178" w14:textId="3ACE653A" w:rsidR="005C6B92" w:rsidRDefault="005C6B92">
      <w:pPr>
        <w:pStyle w:val="SzvegtrzsA"/>
        <w:rPr>
          <w:rStyle w:val="Egyiksem"/>
          <w:b/>
          <w:bCs/>
        </w:rPr>
      </w:pPr>
    </w:p>
    <w:p w14:paraId="42288179" w14:textId="2332DC85" w:rsidR="005C6B92" w:rsidRDefault="00721B0A" w:rsidP="00FB1E5E">
      <w:pPr>
        <w:pStyle w:val="Szvegtrzs"/>
        <w:rPr>
          <w:rStyle w:val="Egyiksem"/>
        </w:rPr>
      </w:pPr>
      <w:r>
        <w:t>In terms of the gender dimension of the beneficiaries of the training activities</w:t>
      </w:r>
      <w:r>
        <w:t xml:space="preserve">, 60% of the </w:t>
      </w:r>
      <w:r w:rsidR="005853D8">
        <w:t>child protection</w:t>
      </w:r>
      <w:r>
        <w:t xml:space="preserve"> training beneficiaries were female</w:t>
      </w:r>
      <w:r w:rsidR="005853D8">
        <w:t>.</w:t>
      </w:r>
      <w:r>
        <w:t xml:space="preserve"> </w:t>
      </w:r>
      <w:r w:rsidR="005853D8">
        <w:t>160</w:t>
      </w:r>
      <w:r>
        <w:t xml:space="preserve"> </w:t>
      </w:r>
      <w:r>
        <w:t>individuals w</w:t>
      </w:r>
      <w:r>
        <w:t xml:space="preserve">ere </w:t>
      </w:r>
      <w:r w:rsidR="005853D8">
        <w:t>trained in total, including</w:t>
      </w:r>
      <w:r>
        <w:t xml:space="preserve"> from </w:t>
      </w:r>
      <w:r>
        <w:t xml:space="preserve">locality child protection authorities, </w:t>
      </w:r>
      <w:proofErr w:type="gramStart"/>
      <w:r w:rsidR="005853D8">
        <w:t>c</w:t>
      </w:r>
      <w:r>
        <w:t>ommunity based</w:t>
      </w:r>
      <w:proofErr w:type="gramEnd"/>
      <w:r>
        <w:t xml:space="preserve"> child protection Networks</w:t>
      </w:r>
      <w:r>
        <w:t>, NGO staff</w:t>
      </w:r>
      <w:r w:rsidR="005853D8">
        <w:t>,</w:t>
      </w:r>
      <w:r>
        <w:t xml:space="preserve"> </w:t>
      </w:r>
      <w:r>
        <w:t>social workers and youth. They were trained on GBV</w:t>
      </w:r>
      <w:r>
        <w:t>, referral pathwa</w:t>
      </w:r>
      <w:r w:rsidR="005853D8">
        <w:t>ys</w:t>
      </w:r>
      <w:r>
        <w:t>, case management</w:t>
      </w:r>
      <w:r w:rsidR="005853D8">
        <w:t xml:space="preserve">, </w:t>
      </w:r>
      <w:r>
        <w:t>and life skills and peacebuild</w:t>
      </w:r>
      <w:r>
        <w:t>ing.  </w:t>
      </w:r>
    </w:p>
    <w:p w14:paraId="716B3934" w14:textId="6CEDF424" w:rsidR="007D0979" w:rsidRPr="007D0979" w:rsidRDefault="00721B0A" w:rsidP="007D0979">
      <w:pPr>
        <w:pStyle w:val="Szvegtrzs"/>
        <w:rPr>
          <w:rStyle w:val="Egyiksem"/>
        </w:rPr>
      </w:pPr>
      <w:r>
        <w:t> </w:t>
      </w:r>
    </w:p>
    <w:p w14:paraId="4228817D" w14:textId="77777777" w:rsidR="005C6B92" w:rsidRDefault="00721B0A">
      <w:pPr>
        <w:pStyle w:val="SzvegtrzsA"/>
        <w:rPr>
          <w:rStyle w:val="Egyiksem"/>
          <w:b/>
          <w:bCs/>
        </w:rPr>
      </w:pPr>
      <w:r>
        <w:rPr>
          <w:rStyle w:val="Egyiksem"/>
          <w:b/>
          <w:bCs/>
          <w:u w:val="single"/>
        </w:rPr>
        <w:t>O</w:t>
      </w:r>
      <w:r>
        <w:rPr>
          <w:rStyle w:val="Egyiksem"/>
          <w:b/>
          <w:bCs/>
          <w:u w:val="single"/>
        </w:rPr>
        <w:t>utcome 3:</w:t>
      </w:r>
      <w:r>
        <w:rPr>
          <w:rStyle w:val="Egyiksem"/>
          <w:b/>
          <w:bCs/>
        </w:rPr>
        <w:t xml:space="preserve"> A culture of peace and rights is nurtured and sustained in Darfur by a vibrant civil society with the commitmen</w:t>
      </w:r>
      <w:r>
        <w:rPr>
          <w:rStyle w:val="Egyiksem"/>
          <w:b/>
          <w:bCs/>
        </w:rPr>
        <w:t xml:space="preserve">t and capacity to represent the interests of all stakeholders in the resolution of </w:t>
      </w:r>
      <w:proofErr w:type="gramStart"/>
      <w:r>
        <w:rPr>
          <w:rStyle w:val="Egyiksem"/>
          <w:b/>
          <w:bCs/>
        </w:rPr>
        <w:t>disputes, and</w:t>
      </w:r>
      <w:proofErr w:type="gramEnd"/>
      <w:r>
        <w:rPr>
          <w:rStyle w:val="Egyiksem"/>
          <w:b/>
          <w:bCs/>
        </w:rPr>
        <w:t xml:space="preserve"> holding Government to account for maintenance of the social contract.      </w:t>
      </w:r>
    </w:p>
    <w:p w14:paraId="4228817E" w14:textId="77777777" w:rsidR="005C6B92" w:rsidRDefault="005C6B92">
      <w:pPr>
        <w:pStyle w:val="SzvegtrzsA"/>
        <w:rPr>
          <w:rStyle w:val="Egyiksem"/>
          <w:b/>
          <w:bCs/>
        </w:rPr>
      </w:pPr>
    </w:p>
    <w:p w14:paraId="4228817F" w14:textId="77777777" w:rsidR="005C6B92" w:rsidRDefault="00721B0A">
      <w:pPr>
        <w:pStyle w:val="SzvegtrzsA"/>
        <w:rPr>
          <w:rStyle w:val="Egyiksem"/>
          <w:b/>
          <w:bCs/>
        </w:rPr>
      </w:pPr>
      <w:r>
        <w:rPr>
          <w:rStyle w:val="Egyiksem"/>
          <w:b/>
          <w:bCs/>
        </w:rPr>
        <w:t xml:space="preserve">Rate the </w:t>
      </w:r>
      <w:proofErr w:type="gramStart"/>
      <w:r>
        <w:rPr>
          <w:rStyle w:val="Egyiksem"/>
          <w:b/>
          <w:bCs/>
        </w:rPr>
        <w:t>current status</w:t>
      </w:r>
      <w:proofErr w:type="gramEnd"/>
      <w:r>
        <w:rPr>
          <w:rStyle w:val="Egyiksem"/>
          <w:b/>
          <w:bCs/>
        </w:rPr>
        <w:t xml:space="preserve"> of the outcome progress: Off track</w:t>
      </w:r>
    </w:p>
    <w:p w14:paraId="42288180" w14:textId="77777777" w:rsidR="005C6B92" w:rsidRDefault="005C6B92">
      <w:pPr>
        <w:pStyle w:val="SzvegtrzsA"/>
        <w:jc w:val="both"/>
        <w:rPr>
          <w:rStyle w:val="Egyiksem"/>
          <w:b/>
          <w:bCs/>
        </w:rPr>
      </w:pPr>
    </w:p>
    <w:p w14:paraId="42288181" w14:textId="77777777" w:rsidR="005C6B92" w:rsidRDefault="00721B0A">
      <w:pPr>
        <w:pStyle w:val="SzvegtrzsA"/>
        <w:jc w:val="both"/>
        <w:rPr>
          <w:rStyle w:val="Egyiksem"/>
          <w:i/>
          <w:iCs/>
        </w:rPr>
      </w:pPr>
      <w:r>
        <w:rPr>
          <w:rStyle w:val="Egyiksem"/>
          <w:b/>
          <w:bCs/>
        </w:rPr>
        <w:t xml:space="preserve">Progress summary: </w:t>
      </w:r>
      <w:r>
        <w:rPr>
          <w:rStyle w:val="Egyiksem"/>
          <w:i/>
          <w:iCs/>
        </w:rPr>
        <w:t>(</w:t>
      </w:r>
      <w:proofErr w:type="gramStart"/>
      <w:r>
        <w:rPr>
          <w:rStyle w:val="Egyiksem"/>
          <w:i/>
          <w:iCs/>
        </w:rPr>
        <w:t>300</w:t>
      </w:r>
      <w:r>
        <w:rPr>
          <w:rStyle w:val="Egyiksem"/>
          <w:i/>
          <w:iCs/>
        </w:rPr>
        <w:t>0 character</w:t>
      </w:r>
      <w:proofErr w:type="gramEnd"/>
      <w:r>
        <w:rPr>
          <w:rStyle w:val="Egyiksem"/>
          <w:i/>
          <w:iCs/>
        </w:rPr>
        <w:t xml:space="preserve"> limit)</w:t>
      </w:r>
    </w:p>
    <w:p w14:paraId="42288182" w14:textId="77777777" w:rsidR="005C6B92" w:rsidRDefault="005C6B92">
      <w:pPr>
        <w:pStyle w:val="SzvegtrzsA"/>
        <w:rPr>
          <w:rStyle w:val="Egyiksem"/>
          <w:i/>
          <w:iCs/>
        </w:rPr>
      </w:pPr>
    </w:p>
    <w:p w14:paraId="42288183" w14:textId="77777777" w:rsidR="005C6B92" w:rsidRDefault="00721B0A">
      <w:pPr>
        <w:pStyle w:val="SzvegtrzsA"/>
        <w:rPr>
          <w:rStyle w:val="Egyiksem"/>
        </w:rPr>
      </w:pPr>
      <w:r>
        <w:rPr>
          <w:rStyle w:val="Egyiksem"/>
        </w:rPr>
        <w:t>During the reporting period, the project focused on the establishment and reactivation of Community-based Resolution Mechanisms (CBRMs). UNDP with the El Fasher University Center for Peace and Development reactivated 3 CBRMs that contri</w:t>
      </w:r>
      <w:r>
        <w:rPr>
          <w:rStyle w:val="Egyiksem"/>
        </w:rPr>
        <w:t xml:space="preserve">buted to the enhanced capacities of the community on peace and conflict resolution, community </w:t>
      </w:r>
      <w:proofErr w:type="spellStart"/>
      <w:r>
        <w:rPr>
          <w:rStyle w:val="Egyiksem"/>
        </w:rPr>
        <w:t>mobilisation</w:t>
      </w:r>
      <w:proofErr w:type="spellEnd"/>
      <w:r>
        <w:rPr>
          <w:rStyle w:val="Egyiksem"/>
        </w:rPr>
        <w:t xml:space="preserve">, improved communication, negotiation, </w:t>
      </w:r>
      <w:proofErr w:type="gramStart"/>
      <w:r>
        <w:rPr>
          <w:rStyle w:val="Egyiksem"/>
        </w:rPr>
        <w:t>mediation</w:t>
      </w:r>
      <w:proofErr w:type="gramEnd"/>
      <w:r>
        <w:rPr>
          <w:rStyle w:val="Egyiksem"/>
        </w:rPr>
        <w:t xml:space="preserve"> and arbitration skills. As a result, the CBRMs already successfully resolved 3 conflict cases in </w:t>
      </w:r>
      <w:proofErr w:type="spellStart"/>
      <w:r>
        <w:rPr>
          <w:rStyle w:val="Egyiksem"/>
        </w:rPr>
        <w:t>Tawi</w:t>
      </w:r>
      <w:r>
        <w:rPr>
          <w:rStyle w:val="Egyiksem"/>
        </w:rPr>
        <w:t>lla</w:t>
      </w:r>
      <w:proofErr w:type="spellEnd"/>
      <w:r>
        <w:rPr>
          <w:rStyle w:val="Egyiksem"/>
        </w:rPr>
        <w:t xml:space="preserve"> that were reported to them. </w:t>
      </w:r>
    </w:p>
    <w:p w14:paraId="42288184" w14:textId="77777777" w:rsidR="005C6B92" w:rsidRDefault="005C6B92">
      <w:pPr>
        <w:pStyle w:val="SzvegtrzsA"/>
        <w:rPr>
          <w:rStyle w:val="Egyiksem"/>
          <w:i/>
          <w:iCs/>
        </w:rPr>
      </w:pPr>
    </w:p>
    <w:p w14:paraId="42288185" w14:textId="1616BD2E" w:rsidR="005C6B92" w:rsidRDefault="00721B0A">
      <w:pPr>
        <w:pStyle w:val="SzvegtrzsA"/>
      </w:pPr>
      <w:r>
        <w:rPr>
          <w:rStyle w:val="Egyiksem"/>
        </w:rPr>
        <w:t>Furthermore, UNHCR supported Community based Protection Networks (CBPNs), enabl</w:t>
      </w:r>
      <w:r w:rsidR="00E07399">
        <w:rPr>
          <w:rStyle w:val="Egyiksem"/>
        </w:rPr>
        <w:t>ing</w:t>
      </w:r>
      <w:r>
        <w:rPr>
          <w:rStyle w:val="Egyiksem"/>
        </w:rPr>
        <w:t xml:space="preserve"> IDPs and returnees to be agents of their own protection, </w:t>
      </w:r>
      <w:proofErr w:type="gramStart"/>
      <w:r>
        <w:rPr>
          <w:rStyle w:val="Egyiksem"/>
        </w:rPr>
        <w:t>e.g.</w:t>
      </w:r>
      <w:proofErr w:type="gramEnd"/>
      <w:r>
        <w:rPr>
          <w:rStyle w:val="Egyiksem"/>
        </w:rPr>
        <w:t xml:space="preserve"> through participation in return monitoring in Khartoum Jaded &amp; </w:t>
      </w:r>
      <w:proofErr w:type="spellStart"/>
      <w:r>
        <w:rPr>
          <w:rStyle w:val="Egyiksem"/>
        </w:rPr>
        <w:t>Umgaras</w:t>
      </w:r>
      <w:proofErr w:type="spellEnd"/>
      <w:r>
        <w:rPr>
          <w:rStyle w:val="Egyiksem"/>
        </w:rPr>
        <w:t>, sharin</w:t>
      </w:r>
      <w:r>
        <w:rPr>
          <w:rStyle w:val="Egyiksem"/>
        </w:rPr>
        <w:t xml:space="preserve">g of early </w:t>
      </w:r>
      <w:r>
        <w:rPr>
          <w:rStyle w:val="Egyiksem"/>
        </w:rPr>
        <w:lastRenderedPageBreak/>
        <w:t xml:space="preserve">warning information on conflict in </w:t>
      </w:r>
      <w:proofErr w:type="spellStart"/>
      <w:r>
        <w:rPr>
          <w:rStyle w:val="Egyiksem"/>
        </w:rPr>
        <w:t>Dobo</w:t>
      </w:r>
      <w:proofErr w:type="spellEnd"/>
      <w:r>
        <w:rPr>
          <w:rStyle w:val="Egyiksem"/>
        </w:rPr>
        <w:t xml:space="preserve"> with UNHCR to enable advocacy with security actors to prevent escalation of violence, and identification and referral of persons with specific needs – such as documentation - to specialized service provide</w:t>
      </w:r>
      <w:r>
        <w:rPr>
          <w:rStyle w:val="Egyiksem"/>
        </w:rPr>
        <w:t>rs. UNHCR</w:t>
      </w:r>
      <w:r>
        <w:rPr>
          <w:rStyle w:val="Egyiksem"/>
          <w:rFonts w:ascii="Arial Unicode MS" w:hAnsi="Arial Unicode MS"/>
          <w:rtl/>
          <w:lang w:val="ar-SA"/>
        </w:rPr>
        <w:t>’</w:t>
      </w:r>
      <w:r>
        <w:rPr>
          <w:rStyle w:val="Egyiksem"/>
        </w:rPr>
        <w:t xml:space="preserve">s awareness raising sessions in </w:t>
      </w:r>
      <w:proofErr w:type="spellStart"/>
      <w:r>
        <w:rPr>
          <w:rStyle w:val="Egyiksem"/>
        </w:rPr>
        <w:t>Tawilla</w:t>
      </w:r>
      <w:proofErr w:type="spellEnd"/>
      <w:r>
        <w:rPr>
          <w:rStyle w:val="Egyiksem"/>
        </w:rPr>
        <w:t xml:space="preserve"> on legal procedures for land registration advanced solutions by facilitating access to security of tenure among IDP-returnees.</w:t>
      </w:r>
    </w:p>
    <w:p w14:paraId="42288186" w14:textId="77777777" w:rsidR="005C6B92" w:rsidRDefault="005C6B92">
      <w:pPr>
        <w:pStyle w:val="SzvegtrzsA"/>
        <w:rPr>
          <w:rStyle w:val="Egyiksem"/>
          <w:b/>
          <w:bCs/>
        </w:rPr>
      </w:pPr>
    </w:p>
    <w:p w14:paraId="42288187" w14:textId="77777777" w:rsidR="005C6B92" w:rsidRDefault="00721B0A">
      <w:pPr>
        <w:pStyle w:val="SzvegtrzsA"/>
      </w:pPr>
      <w:r>
        <w:rPr>
          <w:rStyle w:val="Egyiksem"/>
        </w:rPr>
        <w:t xml:space="preserve">Moreover, </w:t>
      </w:r>
      <w:proofErr w:type="gramStart"/>
      <w:r>
        <w:rPr>
          <w:rStyle w:val="Egyiksem"/>
        </w:rPr>
        <w:t>as a result of</w:t>
      </w:r>
      <w:proofErr w:type="gramEnd"/>
      <w:r>
        <w:rPr>
          <w:rStyle w:val="Egyiksem"/>
        </w:rPr>
        <w:t xml:space="preserve"> the life skills and peace building training </w:t>
      </w:r>
      <w:r>
        <w:rPr>
          <w:rStyle w:val="Egyiksem"/>
        </w:rPr>
        <w:t xml:space="preserve">delivered by UNICEF, an action plan for promoting child protection and culture of peace in </w:t>
      </w:r>
      <w:proofErr w:type="spellStart"/>
      <w:r>
        <w:rPr>
          <w:rStyle w:val="Egyiksem"/>
        </w:rPr>
        <w:t>Tawilla</w:t>
      </w:r>
      <w:proofErr w:type="spellEnd"/>
      <w:r>
        <w:rPr>
          <w:rStyle w:val="Egyiksem"/>
        </w:rPr>
        <w:t xml:space="preserve"> with emphasis of engaging youth was developed. Accordingly, some of the trained participants engaged in awareness raising sessions in their neighborhood targ</w:t>
      </w:r>
      <w:r>
        <w:rPr>
          <w:rStyle w:val="Egyiksem"/>
        </w:rPr>
        <w:t xml:space="preserve">eting 10 persons </w:t>
      </w:r>
      <w:proofErr w:type="gramStart"/>
      <w:r>
        <w:rPr>
          <w:rStyle w:val="Egyiksem"/>
        </w:rPr>
        <w:t>each;</w:t>
      </w:r>
      <w:proofErr w:type="gramEnd"/>
      <w:r>
        <w:rPr>
          <w:rStyle w:val="Egyiksem"/>
        </w:rPr>
        <w:t xml:space="preserve"> including women and girls.</w:t>
      </w:r>
    </w:p>
    <w:p w14:paraId="42288188" w14:textId="77777777" w:rsidR="005C6B92" w:rsidRDefault="005C6B92">
      <w:pPr>
        <w:pStyle w:val="SzvegtrzsA"/>
      </w:pPr>
    </w:p>
    <w:p w14:paraId="42288189" w14:textId="77777777" w:rsidR="005C6B92" w:rsidRDefault="00721B0A">
      <w:pPr>
        <w:pStyle w:val="SzvegtrzsA"/>
        <w:rPr>
          <w:rStyle w:val="Egyiksem"/>
          <w:b/>
          <w:bCs/>
        </w:rPr>
      </w:pPr>
      <w:r>
        <w:rPr>
          <w:rStyle w:val="Egyiksem"/>
          <w:b/>
          <w:bCs/>
        </w:rPr>
        <w:t xml:space="preserve">Indicate any additional analysis on how Gender Equality and Women’s Empowerment and/or Youth Inclusion and Responsiveness has been ensured under this Outcome: </w:t>
      </w:r>
      <w:r>
        <w:rPr>
          <w:rStyle w:val="Egyiksem"/>
          <w:i/>
          <w:iCs/>
        </w:rPr>
        <w:t>(</w:t>
      </w:r>
      <w:proofErr w:type="gramStart"/>
      <w:r>
        <w:rPr>
          <w:rStyle w:val="Egyiksem"/>
          <w:i/>
          <w:iCs/>
        </w:rPr>
        <w:t>1000 character</w:t>
      </w:r>
      <w:proofErr w:type="gramEnd"/>
      <w:r>
        <w:rPr>
          <w:rStyle w:val="Egyiksem"/>
          <w:i/>
          <w:iCs/>
        </w:rPr>
        <w:t xml:space="preserve"> limit)</w:t>
      </w:r>
    </w:p>
    <w:p w14:paraId="4228818A" w14:textId="77777777" w:rsidR="005C6B92" w:rsidRDefault="005C6B92">
      <w:pPr>
        <w:pStyle w:val="SzvegtrzsA"/>
        <w:rPr>
          <w:rStyle w:val="Egyiksem"/>
          <w:b/>
          <w:bCs/>
        </w:rPr>
      </w:pPr>
    </w:p>
    <w:p w14:paraId="4228818B" w14:textId="77777777" w:rsidR="005C6B92" w:rsidRDefault="00721B0A">
      <w:pPr>
        <w:pStyle w:val="SzvegtrzsA"/>
        <w:rPr>
          <w:rStyle w:val="Egyiksem"/>
        </w:rPr>
      </w:pPr>
      <w:r>
        <w:rPr>
          <w:rStyle w:val="Egyiksem"/>
        </w:rPr>
        <w:t>Traditionally women do not participate in conflict resolution mechanisms in communities. UNDP manages to reactivate three community-based resolution mechanisms with 72 members and advocated for the inclusion of 15 women in the committees. This was a signif</w:t>
      </w:r>
      <w:r>
        <w:rPr>
          <w:rStyle w:val="Egyiksem"/>
        </w:rPr>
        <w:t xml:space="preserve">icant stride towards gender equality in </w:t>
      </w:r>
      <w:proofErr w:type="spellStart"/>
      <w:r>
        <w:rPr>
          <w:rStyle w:val="Egyiksem"/>
        </w:rPr>
        <w:t>Tawilla</w:t>
      </w:r>
      <w:proofErr w:type="spellEnd"/>
      <w:r>
        <w:rPr>
          <w:rStyle w:val="Egyiksem"/>
        </w:rPr>
        <w:t xml:space="preserve"> locality considering the strict cultural norms and other barriers which limit women participation. </w:t>
      </w:r>
    </w:p>
    <w:p w14:paraId="42288195" w14:textId="77777777" w:rsidR="005C6B92" w:rsidRDefault="005C6B92">
      <w:pPr>
        <w:pStyle w:val="SzvegtrzsA"/>
        <w:jc w:val="both"/>
        <w:rPr>
          <w:rStyle w:val="Egyiksem"/>
        </w:rPr>
      </w:pPr>
    </w:p>
    <w:p w14:paraId="42288196" w14:textId="77777777" w:rsidR="005C6B92" w:rsidRDefault="00721B0A">
      <w:pPr>
        <w:pStyle w:val="SzvegtrzsA"/>
        <w:jc w:val="both"/>
        <w:rPr>
          <w:rStyle w:val="Egyiksem"/>
          <w:b/>
          <w:bCs/>
          <w:u w:val="single"/>
        </w:rPr>
      </w:pPr>
      <w:r>
        <w:rPr>
          <w:rStyle w:val="Egyiksem"/>
          <w:b/>
          <w:bCs/>
          <w:u w:val="single"/>
        </w:rPr>
        <w:t xml:space="preserve">PART III: CROSS-CUTTING ISSUES </w:t>
      </w:r>
    </w:p>
    <w:p w14:paraId="42288197" w14:textId="77777777" w:rsidR="005C6B92" w:rsidRDefault="005C6B92">
      <w:pPr>
        <w:pStyle w:val="SzvegtrzsA"/>
      </w:pPr>
    </w:p>
    <w:tbl>
      <w:tblPr>
        <w:tblW w:w="95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40"/>
        <w:gridCol w:w="5400"/>
      </w:tblGrid>
      <w:tr w:rsidR="005C6B92" w14:paraId="422881A2" w14:textId="77777777">
        <w:trPr>
          <w:trHeight w:val="6900"/>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198" w14:textId="77777777" w:rsidR="005C6B92" w:rsidRDefault="00721B0A">
            <w:pPr>
              <w:pStyle w:val="SzvegtrzsA"/>
              <w:rPr>
                <w:rStyle w:val="Egyiksem"/>
              </w:rPr>
            </w:pPr>
            <w:r>
              <w:rPr>
                <w:rStyle w:val="Egyiksem"/>
                <w:b/>
                <w:bCs/>
                <w:u w:val="single"/>
              </w:rPr>
              <w:lastRenderedPageBreak/>
              <w:t>Monitoring</w:t>
            </w:r>
            <w:r>
              <w:rPr>
                <w:rStyle w:val="Egyiksem"/>
                <w:b/>
                <w:bCs/>
              </w:rPr>
              <w:t xml:space="preserve">: </w:t>
            </w:r>
            <w:r>
              <w:rPr>
                <w:rStyle w:val="Egyiksem"/>
              </w:rPr>
              <w:t>Please list monitoring activities undertaken in the r</w:t>
            </w:r>
            <w:r>
              <w:rPr>
                <w:rStyle w:val="Egyiksem"/>
              </w:rPr>
              <w:t>eporting period (</w:t>
            </w:r>
            <w:proofErr w:type="gramStart"/>
            <w:r>
              <w:rPr>
                <w:rStyle w:val="Egyiksem"/>
              </w:rPr>
              <w:t>1000 character</w:t>
            </w:r>
            <w:proofErr w:type="gramEnd"/>
            <w:r>
              <w:rPr>
                <w:rStyle w:val="Egyiksem"/>
              </w:rPr>
              <w:t xml:space="preserve"> limit)</w:t>
            </w:r>
          </w:p>
          <w:p w14:paraId="42288199" w14:textId="77777777" w:rsidR="005C6B92" w:rsidRDefault="005C6B92">
            <w:pPr>
              <w:pStyle w:val="SzvegtrzsA"/>
              <w:rPr>
                <w:rStyle w:val="Egyiksem"/>
              </w:rPr>
            </w:pPr>
          </w:p>
          <w:p w14:paraId="4228819A" w14:textId="4F9EAC03" w:rsidR="005C6B92" w:rsidRDefault="00721B0A">
            <w:pPr>
              <w:pStyle w:val="SzvegtrzsA"/>
            </w:pPr>
            <w:r>
              <w:rPr>
                <w:rStyle w:val="Egyiksem"/>
              </w:rPr>
              <w:t xml:space="preserve">UN Agencies undertook separate missions to </w:t>
            </w:r>
            <w:proofErr w:type="spellStart"/>
            <w:r>
              <w:rPr>
                <w:rStyle w:val="Egyiksem"/>
              </w:rPr>
              <w:t>Tawilla</w:t>
            </w:r>
            <w:proofErr w:type="spellEnd"/>
            <w:r>
              <w:rPr>
                <w:rStyle w:val="Egyiksem"/>
              </w:rPr>
              <w:t xml:space="preserve"> to monitor the implementation of activities and trainings. During these visits, </w:t>
            </w:r>
            <w:r w:rsidR="0093727D">
              <w:rPr>
                <w:rStyle w:val="Egyiksem"/>
              </w:rPr>
              <w:t>agencies</w:t>
            </w:r>
            <w:r>
              <w:rPr>
                <w:rStyle w:val="Egyiksem"/>
              </w:rPr>
              <w:t xml:space="preserve"> conducted meetings with community members, community leaders, local government c</w:t>
            </w:r>
            <w:r>
              <w:rPr>
                <w:rStyle w:val="Egyiksem"/>
              </w:rPr>
              <w:t>ounterparts and face to face interviews with local beneficiaries. Agencies equally conducted remote monitoring to assess the progress of project implementing partners’ activities. As an outcome, agencies prepared reports on progress, challenges and recomme</w:t>
            </w:r>
            <w:r>
              <w:rPr>
                <w:rStyle w:val="Egyiksem"/>
              </w:rPr>
              <w:t>ndations that fed into the State-level PBF Coordination meetings.</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19B" w14:textId="77777777" w:rsidR="005C6B92" w:rsidRDefault="00721B0A">
            <w:pPr>
              <w:pStyle w:val="SzvegtrzsA"/>
              <w:rPr>
                <w:rStyle w:val="Egyiksem"/>
              </w:rPr>
            </w:pPr>
            <w:r>
              <w:rPr>
                <w:rStyle w:val="Egyiksem"/>
              </w:rPr>
              <w:t>Do outcome indicators have baselines? Yes</w:t>
            </w:r>
          </w:p>
          <w:p w14:paraId="4228819C" w14:textId="77777777" w:rsidR="005C6B92" w:rsidRDefault="005C6B92">
            <w:pPr>
              <w:pStyle w:val="SzvegtrzsA"/>
              <w:rPr>
                <w:rStyle w:val="Egyiksem"/>
              </w:rPr>
            </w:pPr>
          </w:p>
          <w:p w14:paraId="4228819D" w14:textId="77777777" w:rsidR="005C6B92" w:rsidRDefault="005C6B92">
            <w:pPr>
              <w:pStyle w:val="SzvegtrzsA"/>
              <w:rPr>
                <w:rStyle w:val="Egyiksem"/>
              </w:rPr>
            </w:pPr>
          </w:p>
          <w:p w14:paraId="4228819E" w14:textId="77777777" w:rsidR="005C6B92" w:rsidRDefault="00721B0A">
            <w:pPr>
              <w:pStyle w:val="SzvegtrzsA"/>
              <w:rPr>
                <w:rStyle w:val="Egyiksem"/>
              </w:rPr>
            </w:pPr>
            <w:r>
              <w:rPr>
                <w:rStyle w:val="Egyiksem"/>
              </w:rPr>
              <w:t xml:space="preserve">Has the project launched perception surveys or other community-based data collection? </w:t>
            </w:r>
          </w:p>
          <w:p w14:paraId="4228819F" w14:textId="77777777" w:rsidR="005C6B92" w:rsidRDefault="005C6B92">
            <w:pPr>
              <w:pStyle w:val="SzvegtrzsA"/>
              <w:rPr>
                <w:rStyle w:val="Egyiksem"/>
              </w:rPr>
            </w:pPr>
          </w:p>
          <w:p w14:paraId="422881A0" w14:textId="77777777" w:rsidR="005C6B92" w:rsidRDefault="00721B0A">
            <w:pPr>
              <w:pStyle w:val="Szvegtrzs"/>
            </w:pPr>
            <w:r>
              <w:t>The Perception and Intentions survey is an integral part o</w:t>
            </w:r>
            <w:r>
              <w:t>f the household survey prepared to establish the baseline for this project. Data collection tools were formulated in consultation with the Durable Solutions Working Group. Data collection was carried out by IOM, the Joint IDPs Profiling Service (JIPS), and</w:t>
            </w:r>
            <w:r>
              <w:t xml:space="preserve"> a national NGO, SUDIA. </w:t>
            </w:r>
          </w:p>
          <w:p w14:paraId="422881A1" w14:textId="77777777" w:rsidR="005C6B92" w:rsidRDefault="005C6B92">
            <w:pPr>
              <w:pStyle w:val="SzvegtrzsA"/>
            </w:pPr>
          </w:p>
        </w:tc>
      </w:tr>
      <w:tr w:rsidR="005C6B92" w14:paraId="422881AD" w14:textId="77777777">
        <w:trPr>
          <w:trHeight w:val="3900"/>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1A3" w14:textId="77777777" w:rsidR="005C6B92" w:rsidRDefault="00721B0A">
            <w:pPr>
              <w:pStyle w:val="SzvegtrzsA"/>
              <w:rPr>
                <w:rStyle w:val="Egyiksem"/>
              </w:rPr>
            </w:pPr>
            <w:r>
              <w:rPr>
                <w:rStyle w:val="Egyiksem"/>
                <w:b/>
                <w:bCs/>
                <w:u w:val="single"/>
              </w:rPr>
              <w:t>Evaluation:</w:t>
            </w:r>
            <w:r>
              <w:rPr>
                <w:rStyle w:val="Egyiksem"/>
              </w:rPr>
              <w:t xml:space="preserve"> Has an evaluation been conducted during the reporting period?</w:t>
            </w:r>
          </w:p>
          <w:p w14:paraId="422881A4" w14:textId="77777777" w:rsidR="005C6B92" w:rsidRDefault="005C6B92">
            <w:pPr>
              <w:pStyle w:val="SzvegtrzsA"/>
              <w:rPr>
                <w:rStyle w:val="Egyiksem"/>
              </w:rPr>
            </w:pPr>
          </w:p>
          <w:p w14:paraId="422881A5" w14:textId="77777777" w:rsidR="005C6B92" w:rsidRDefault="00721B0A">
            <w:pPr>
              <w:pStyle w:val="SzvegtrzsA"/>
            </w:pPr>
            <w:r>
              <w:rPr>
                <w:rStyle w:val="Egyiksem"/>
              </w:rPr>
              <w:t>No</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1A6" w14:textId="77777777" w:rsidR="005C6B92" w:rsidRDefault="00721B0A">
            <w:pPr>
              <w:pStyle w:val="SzvegtrzsA"/>
              <w:rPr>
                <w:rStyle w:val="Egyiksem"/>
              </w:rPr>
            </w:pPr>
            <w:r>
              <w:rPr>
                <w:rStyle w:val="Egyiksem"/>
              </w:rPr>
              <w:t xml:space="preserve">Evaluation budget (response required):  </w:t>
            </w:r>
            <w:r>
              <w:rPr>
                <w:rStyle w:val="Egyiksem"/>
              </w:rPr>
              <w:t> </w:t>
            </w:r>
          </w:p>
          <w:p w14:paraId="422881A7" w14:textId="77777777" w:rsidR="005C6B92" w:rsidRDefault="00721B0A">
            <w:pPr>
              <w:pStyle w:val="SzvegtrzsA"/>
              <w:rPr>
                <w:rStyle w:val="Egyiksem"/>
              </w:rPr>
            </w:pPr>
            <w:r>
              <w:rPr>
                <w:rStyle w:val="Egyiksem"/>
              </w:rPr>
              <w:t>   </w:t>
            </w:r>
          </w:p>
          <w:p w14:paraId="422881A8" w14:textId="77777777" w:rsidR="005C6B92" w:rsidRDefault="00721B0A">
            <w:pPr>
              <w:pStyle w:val="SzvegtrzsA"/>
              <w:rPr>
                <w:rStyle w:val="Egyiksem"/>
              </w:rPr>
            </w:pPr>
            <w:r>
              <w:rPr>
                <w:rStyle w:val="Egyiksem"/>
              </w:rPr>
              <w:t xml:space="preserve">Final independent evaluation budget </w:t>
            </w:r>
            <w:proofErr w:type="gramStart"/>
            <w:r>
              <w:rPr>
                <w:rStyle w:val="Egyiksem"/>
              </w:rPr>
              <w:t>hasn’</w:t>
            </w:r>
            <w:r>
              <w:rPr>
                <w:rStyle w:val="Egyiksem"/>
              </w:rPr>
              <w:t>t</w:t>
            </w:r>
            <w:proofErr w:type="gramEnd"/>
            <w:r>
              <w:rPr>
                <w:rStyle w:val="Egyiksem"/>
              </w:rPr>
              <w:t xml:space="preserve"> been determined yet. To be discussed with PBF Secretariat. </w:t>
            </w:r>
          </w:p>
          <w:p w14:paraId="422881A9" w14:textId="77777777" w:rsidR="005C6B92" w:rsidRDefault="005C6B92">
            <w:pPr>
              <w:pStyle w:val="SzvegtrzsA"/>
              <w:rPr>
                <w:rStyle w:val="Egyiksem"/>
              </w:rPr>
            </w:pPr>
          </w:p>
          <w:p w14:paraId="422881AA" w14:textId="77777777" w:rsidR="005C6B92" w:rsidRDefault="00721B0A">
            <w:pPr>
              <w:pStyle w:val="SzvegtrzsA"/>
              <w:rPr>
                <w:rStyle w:val="Egyiksem"/>
              </w:rPr>
            </w:pPr>
            <w:r>
              <w:rPr>
                <w:rStyle w:val="Egyiksem"/>
              </w:rPr>
              <w:t xml:space="preserve">If project will end in next six months, describe the evaluation preparations </w:t>
            </w:r>
            <w:r>
              <w:rPr>
                <w:rStyle w:val="Egyiksem"/>
                <w:i/>
                <w:iCs/>
              </w:rPr>
              <w:t>(</w:t>
            </w:r>
            <w:proofErr w:type="gramStart"/>
            <w:r>
              <w:rPr>
                <w:rStyle w:val="Egyiksem"/>
                <w:i/>
                <w:iCs/>
              </w:rPr>
              <w:t>1500 character</w:t>
            </w:r>
            <w:proofErr w:type="gramEnd"/>
            <w:r>
              <w:rPr>
                <w:rStyle w:val="Egyiksem"/>
                <w:i/>
                <w:iCs/>
              </w:rPr>
              <w:t xml:space="preserve"> limit)</w:t>
            </w:r>
            <w:r>
              <w:rPr>
                <w:rStyle w:val="Egyiksem"/>
              </w:rPr>
              <w:t xml:space="preserve">: </w:t>
            </w:r>
            <w:r>
              <w:rPr>
                <w:rStyle w:val="Egyiksem"/>
              </w:rPr>
              <w:t> </w:t>
            </w:r>
          </w:p>
          <w:p w14:paraId="422881AB" w14:textId="77777777" w:rsidR="005C6B92" w:rsidRDefault="00721B0A">
            <w:pPr>
              <w:pStyle w:val="SzvegtrzsA"/>
              <w:rPr>
                <w:rStyle w:val="Egyiksem"/>
              </w:rPr>
            </w:pPr>
            <w:r>
              <w:rPr>
                <w:rStyle w:val="Egyiksem"/>
              </w:rPr>
              <w:t>    </w:t>
            </w:r>
          </w:p>
          <w:p w14:paraId="422881AC" w14:textId="77777777" w:rsidR="005C6B92" w:rsidRDefault="00721B0A">
            <w:pPr>
              <w:pStyle w:val="SzvegtrzsA"/>
            </w:pPr>
            <w:r>
              <w:rPr>
                <w:rStyle w:val="Egyiksem"/>
              </w:rPr>
              <w:t xml:space="preserve">A no cost extension will be requested to finish project implementation and </w:t>
            </w:r>
            <w:proofErr w:type="gramStart"/>
            <w:r>
              <w:rPr>
                <w:rStyle w:val="Egyiksem"/>
              </w:rPr>
              <w:t>make arran</w:t>
            </w:r>
            <w:r>
              <w:rPr>
                <w:rStyle w:val="Egyiksem"/>
              </w:rPr>
              <w:t>gements</w:t>
            </w:r>
            <w:proofErr w:type="gramEnd"/>
            <w:r>
              <w:rPr>
                <w:rStyle w:val="Egyiksem"/>
              </w:rPr>
              <w:t xml:space="preserve"> for final evaluation.</w:t>
            </w:r>
          </w:p>
        </w:tc>
      </w:tr>
      <w:tr w:rsidR="005C6B92" w14:paraId="422881B6" w14:textId="77777777">
        <w:trPr>
          <w:trHeight w:val="2100"/>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1AE" w14:textId="77777777" w:rsidR="005C6B92" w:rsidRDefault="00721B0A">
            <w:pPr>
              <w:pStyle w:val="SzvegtrzsA"/>
            </w:pPr>
            <w:r>
              <w:rPr>
                <w:rStyle w:val="Egyiksem"/>
                <w:b/>
                <w:bCs/>
                <w:u w:val="single"/>
              </w:rPr>
              <w:t>Catalytic effects (financial)</w:t>
            </w:r>
            <w:r>
              <w:rPr>
                <w:rStyle w:val="Egyiksem"/>
                <w:b/>
                <w:bCs/>
              </w:rPr>
              <w:t>:</w:t>
            </w:r>
            <w:r>
              <w:rPr>
                <w:rStyle w:val="Egyiksem"/>
              </w:rPr>
              <w:t xml:space="preserve"> Indicate name of funding agent and amount of additional non-PBF funding support that has been leveraged by the project.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1AF" w14:textId="77777777" w:rsidR="005C6B92" w:rsidRDefault="00721B0A">
            <w:pPr>
              <w:pStyle w:val="SzvegtrzsA"/>
              <w:rPr>
                <w:rStyle w:val="Egyiksem"/>
              </w:rPr>
            </w:pPr>
            <w:r>
              <w:rPr>
                <w:rStyle w:val="Egyiksem"/>
              </w:rPr>
              <w:t>Name of funder:          Amount:</w:t>
            </w:r>
          </w:p>
          <w:p w14:paraId="422881B0" w14:textId="77777777" w:rsidR="005C6B92" w:rsidRDefault="005C6B92">
            <w:pPr>
              <w:pStyle w:val="SzvegtrzsA"/>
              <w:rPr>
                <w:rStyle w:val="Egyiksem"/>
              </w:rPr>
            </w:pPr>
          </w:p>
          <w:p w14:paraId="422881B1" w14:textId="77777777" w:rsidR="005C6B92" w:rsidRDefault="00721B0A">
            <w:pPr>
              <w:pStyle w:val="SzvegtrzsA"/>
              <w:rPr>
                <w:rStyle w:val="Egyiksem"/>
              </w:rPr>
            </w:pPr>
            <w:r>
              <w:rPr>
                <w:rStyle w:val="Egyiksem"/>
              </w:rPr>
              <w:t>SLF                              USD 2,618,021</w:t>
            </w:r>
          </w:p>
          <w:p w14:paraId="422881B2" w14:textId="77777777" w:rsidR="005C6B92" w:rsidRDefault="005C6B92">
            <w:pPr>
              <w:pStyle w:val="SzvegtrzsA"/>
              <w:rPr>
                <w:rStyle w:val="Egyiksem"/>
              </w:rPr>
            </w:pPr>
          </w:p>
          <w:p w14:paraId="422881B3" w14:textId="77777777" w:rsidR="005C6B92" w:rsidRDefault="00721B0A">
            <w:pPr>
              <w:pStyle w:val="SzvegtrzsA"/>
              <w:rPr>
                <w:rStyle w:val="Egyiksem"/>
              </w:rPr>
            </w:pPr>
            <w:r>
              <w:rPr>
                <w:rStyle w:val="Egyiksem"/>
              </w:rPr>
              <w:t>CERF                           USD 2,169,801</w:t>
            </w:r>
          </w:p>
          <w:p w14:paraId="422881B4" w14:textId="77777777" w:rsidR="005C6B92" w:rsidRDefault="005C6B92">
            <w:pPr>
              <w:pStyle w:val="SzvegtrzsA"/>
              <w:rPr>
                <w:rStyle w:val="Egyiksem"/>
              </w:rPr>
            </w:pPr>
          </w:p>
          <w:p w14:paraId="422881B5" w14:textId="77777777" w:rsidR="005C6B92" w:rsidRDefault="00721B0A">
            <w:pPr>
              <w:pStyle w:val="SzvegtrzsA"/>
            </w:pPr>
            <w:r>
              <w:rPr>
                <w:rStyle w:val="Egyiksem"/>
              </w:rPr>
              <w:t xml:space="preserve">Japan </w:t>
            </w:r>
            <w:r>
              <w:rPr>
                <w:rStyle w:val="Egyiksem"/>
              </w:rPr>
              <w:t xml:space="preserve">                           USD 1,600,000</w:t>
            </w:r>
          </w:p>
        </w:tc>
      </w:tr>
      <w:tr w:rsidR="005C6B92" w14:paraId="422881BF" w14:textId="77777777">
        <w:trPr>
          <w:trHeight w:val="11700"/>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1B7" w14:textId="77777777" w:rsidR="005C6B92" w:rsidRDefault="00721B0A">
            <w:pPr>
              <w:pStyle w:val="SzvegtrzsA"/>
            </w:pPr>
            <w:r>
              <w:rPr>
                <w:rStyle w:val="Egyiksem"/>
                <w:b/>
                <w:bCs/>
                <w:u w:val="single"/>
              </w:rPr>
              <w:lastRenderedPageBreak/>
              <w:t>Other:</w:t>
            </w:r>
            <w:r>
              <w:rPr>
                <w:rStyle w:val="Egyiksem"/>
              </w:rPr>
              <w:t xml:space="preserve"> Are there any other issues concerning project implementation that you want to share, including any capacity needs of the recipient organizations? </w:t>
            </w:r>
            <w:r>
              <w:rPr>
                <w:rStyle w:val="Egyiksem"/>
                <w:i/>
                <w:iCs/>
              </w:rPr>
              <w:t>(</w:t>
            </w:r>
            <w:proofErr w:type="gramStart"/>
            <w:r>
              <w:rPr>
                <w:rStyle w:val="Egyiksem"/>
                <w:i/>
                <w:iCs/>
              </w:rPr>
              <w:t>1500 character</w:t>
            </w:r>
            <w:proofErr w:type="gramEnd"/>
            <w:r>
              <w:rPr>
                <w:rStyle w:val="Egyiksem"/>
                <w:i/>
                <w:iCs/>
              </w:rPr>
              <w:t xml:space="preserve"> limit)</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1B8" w14:textId="77777777" w:rsidR="005C6B92" w:rsidRDefault="00721B0A">
            <w:pPr>
              <w:pStyle w:val="SzvegtrzsA"/>
              <w:rPr>
                <w:rStyle w:val="Egyiksem"/>
              </w:rPr>
            </w:pPr>
            <w:r>
              <w:rPr>
                <w:rStyle w:val="Egyiksem"/>
              </w:rPr>
              <w:t xml:space="preserve">The PBF Project in North Darfur suffered a significant delay due to four factors: the </w:t>
            </w:r>
            <w:r>
              <w:rPr>
                <w:rStyle w:val="Egyiksem"/>
              </w:rPr>
              <w:t xml:space="preserve">COVID-19 pandemic, social unrest and security concerns, delays in obtaining permissions from the Government due to the frequent changes of government officials and lengthy process of preliminary project preparation activities. </w:t>
            </w:r>
          </w:p>
          <w:p w14:paraId="422881B9" w14:textId="77777777" w:rsidR="005C6B92" w:rsidRDefault="005C6B92">
            <w:pPr>
              <w:pStyle w:val="SzvegtrzsA"/>
              <w:rPr>
                <w:rStyle w:val="Egyiksem"/>
              </w:rPr>
            </w:pPr>
          </w:p>
          <w:p w14:paraId="422881BA" w14:textId="77777777" w:rsidR="005C6B92" w:rsidRDefault="00721B0A">
            <w:pPr>
              <w:pStyle w:val="SzvegtrzsA"/>
              <w:rPr>
                <w:rStyle w:val="Egyiksem"/>
              </w:rPr>
            </w:pPr>
            <w:r>
              <w:rPr>
                <w:rStyle w:val="Egyiksem"/>
              </w:rPr>
              <w:t>Efforts are underway to str</w:t>
            </w:r>
            <w:r>
              <w:rPr>
                <w:rStyle w:val="Egyiksem"/>
              </w:rPr>
              <w:t>engthen security details to enhance civilian protection following the exit of UNAMID and engage warring parties to agree to a peaceful settlement and allow the project to continue.</w:t>
            </w:r>
          </w:p>
          <w:p w14:paraId="422881BB" w14:textId="77777777" w:rsidR="005C6B92" w:rsidRDefault="005C6B92">
            <w:pPr>
              <w:pStyle w:val="SzvegtrzsA"/>
              <w:rPr>
                <w:rStyle w:val="Egyiksem"/>
              </w:rPr>
            </w:pPr>
          </w:p>
          <w:p w14:paraId="422881BC" w14:textId="78C03186" w:rsidR="005C6B92" w:rsidRDefault="00721B0A">
            <w:pPr>
              <w:pStyle w:val="SzvegtrzsA"/>
              <w:rPr>
                <w:rStyle w:val="Egyiksem"/>
              </w:rPr>
            </w:pPr>
            <w:r>
              <w:rPr>
                <w:rStyle w:val="Egyiksem"/>
              </w:rPr>
              <w:t>Moreover, there is a need for capacity building of all PBF partners on con</w:t>
            </w:r>
            <w:r>
              <w:rPr>
                <w:rStyle w:val="Egyiksem"/>
              </w:rPr>
              <w:t xml:space="preserve">flict sensitivity and peacebuilding, gender sensitivity, durable solutions, community </w:t>
            </w:r>
            <w:proofErr w:type="spellStart"/>
            <w:r>
              <w:rPr>
                <w:rStyle w:val="Egyiksem"/>
              </w:rPr>
              <w:t>mobilisation</w:t>
            </w:r>
            <w:proofErr w:type="spellEnd"/>
            <w:r>
              <w:rPr>
                <w:rStyle w:val="Egyiksem"/>
              </w:rPr>
              <w:t xml:space="preserve"> and outreach as well as on improving project visibility for donors. As a response, the PBF Secretariat rolled out a conflict sensitivity and peacebuilding wo</w:t>
            </w:r>
            <w:r>
              <w:rPr>
                <w:rStyle w:val="Egyiksem"/>
              </w:rPr>
              <w:t>rkshop in the 5 Darfur States during the first half of June. The Secretariat also prepared a set of tools and guidance</w:t>
            </w:r>
            <w:r>
              <w:rPr>
                <w:rStyle w:val="Egyiksem"/>
              </w:rPr>
              <w:t xml:space="preserve"> on gender sensitivity. The UNHCR and UNDP-led Durable Solutions Working Group is also in discussion regarding a durable solutions traini</w:t>
            </w:r>
            <w:r>
              <w:rPr>
                <w:rStyle w:val="Egyiksem"/>
              </w:rPr>
              <w:t xml:space="preserve">ng. </w:t>
            </w:r>
          </w:p>
          <w:p w14:paraId="422881BD" w14:textId="77777777" w:rsidR="005C6B92" w:rsidRDefault="005C6B92">
            <w:pPr>
              <w:pStyle w:val="SzvegtrzsA"/>
              <w:rPr>
                <w:rStyle w:val="Egyiksem"/>
              </w:rPr>
            </w:pPr>
          </w:p>
          <w:p w14:paraId="422881BE" w14:textId="1E8C8BE4" w:rsidR="005C6B92" w:rsidRDefault="00721B0A">
            <w:pPr>
              <w:pStyle w:val="SzvegtrzsA"/>
            </w:pPr>
            <w:r>
              <w:rPr>
                <w:rStyle w:val="Egyiksem"/>
              </w:rPr>
              <w:t xml:space="preserve">Furthermore, in May 2021, the Federal Government deregistered several national non-governmental organizations among which several PBF project implementing partners. The overall impact of this Governmental decision is not known </w:t>
            </w:r>
            <w:proofErr w:type="gramStart"/>
            <w:r>
              <w:rPr>
                <w:rStyle w:val="Egyiksem"/>
              </w:rPr>
              <w:t>yet</w:t>
            </w:r>
            <w:proofErr w:type="gramEnd"/>
            <w:r>
              <w:rPr>
                <w:rStyle w:val="Egyiksem"/>
              </w:rPr>
              <w:t xml:space="preserve"> but it is going to </w:t>
            </w:r>
            <w:r>
              <w:rPr>
                <w:rStyle w:val="Egyiksem"/>
              </w:rPr>
              <w:t xml:space="preserve">have major implications </w:t>
            </w:r>
            <w:r>
              <w:rPr>
                <w:rStyle w:val="Egyiksem"/>
              </w:rPr>
              <w:t xml:space="preserve">potentially resulting in further delays of </w:t>
            </w:r>
            <w:r>
              <w:rPr>
                <w:rStyle w:val="Egyiksem"/>
              </w:rPr>
              <w:t>project implementation.    </w:t>
            </w:r>
          </w:p>
        </w:tc>
      </w:tr>
    </w:tbl>
    <w:p w14:paraId="422881C0" w14:textId="77777777" w:rsidR="005C6B92" w:rsidRDefault="005C6B92">
      <w:pPr>
        <w:pStyle w:val="SzvegtrzsA"/>
        <w:widowControl w:val="0"/>
      </w:pPr>
    </w:p>
    <w:p w14:paraId="422881C1" w14:textId="77777777" w:rsidR="005C6B92" w:rsidRDefault="005C6B92">
      <w:pPr>
        <w:pStyle w:val="SzvegtrzsA"/>
        <w:widowControl w:val="0"/>
      </w:pPr>
    </w:p>
    <w:p w14:paraId="422881C2" w14:textId="77777777" w:rsidR="005C6B92" w:rsidRDefault="005C6B92">
      <w:pPr>
        <w:pStyle w:val="SzvegtrzsA"/>
        <w:rPr>
          <w:b/>
          <w:bCs/>
          <w:u w:val="single"/>
        </w:rPr>
      </w:pPr>
    </w:p>
    <w:p w14:paraId="422881C3" w14:textId="77777777" w:rsidR="005C6B92" w:rsidRDefault="005C6B92">
      <w:pPr>
        <w:pStyle w:val="SzvegtrzsA"/>
        <w:rPr>
          <w:b/>
          <w:bCs/>
          <w:u w:val="single"/>
        </w:rPr>
      </w:pPr>
    </w:p>
    <w:p w14:paraId="422881C4" w14:textId="77777777" w:rsidR="005C6B92" w:rsidRDefault="005C6B92">
      <w:pPr>
        <w:pStyle w:val="SzvegtrzsA"/>
        <w:rPr>
          <w:b/>
          <w:bCs/>
          <w:u w:val="single"/>
        </w:rPr>
      </w:pPr>
    </w:p>
    <w:p w14:paraId="422881C5" w14:textId="77777777" w:rsidR="005C6B92" w:rsidRDefault="005C6B92">
      <w:pPr>
        <w:pStyle w:val="SzvegtrzsA"/>
        <w:rPr>
          <w:b/>
          <w:bCs/>
          <w:u w:val="single"/>
        </w:rPr>
      </w:pPr>
    </w:p>
    <w:p w14:paraId="422881C6" w14:textId="77777777" w:rsidR="005C6B92" w:rsidRDefault="005C6B92">
      <w:pPr>
        <w:pStyle w:val="SzvegtrzsA"/>
        <w:rPr>
          <w:rStyle w:val="Egyiksem"/>
          <w:b/>
          <w:bCs/>
          <w:u w:val="single"/>
        </w:rPr>
      </w:pPr>
    </w:p>
    <w:p w14:paraId="422881C7" w14:textId="77777777" w:rsidR="005C6B92" w:rsidRDefault="00721B0A">
      <w:pPr>
        <w:pStyle w:val="SzvegtrzsA"/>
        <w:rPr>
          <w:rStyle w:val="Egyiksem"/>
          <w:b/>
          <w:bCs/>
          <w:u w:val="single"/>
        </w:rPr>
      </w:pPr>
      <w:r>
        <w:rPr>
          <w:rStyle w:val="Egyiksem"/>
          <w:b/>
          <w:bCs/>
          <w:u w:val="single"/>
        </w:rPr>
        <w:lastRenderedPageBreak/>
        <w:t>PART IV: COVID-19</w:t>
      </w:r>
    </w:p>
    <w:p w14:paraId="422881C8" w14:textId="77777777" w:rsidR="005C6B92" w:rsidRDefault="00721B0A">
      <w:pPr>
        <w:pStyle w:val="SzvegtrzsA"/>
        <w:rPr>
          <w:rStyle w:val="Egyiksem"/>
          <w:b/>
          <w:bCs/>
          <w:u w:val="single"/>
        </w:rPr>
      </w:pPr>
      <w:r>
        <w:rPr>
          <w:rStyle w:val="Egyiksem"/>
          <w:i/>
          <w:iCs/>
        </w:rPr>
        <w:t xml:space="preserve">Please respond to these questions if the project underwent any monetary or non-monetary adjustments due to the COVID-19 </w:t>
      </w:r>
      <w:r>
        <w:rPr>
          <w:rStyle w:val="Egyiksem"/>
          <w:i/>
          <w:iCs/>
        </w:rPr>
        <w:t>pandemic.</w:t>
      </w:r>
    </w:p>
    <w:p w14:paraId="422881C9" w14:textId="77777777" w:rsidR="005C6B92" w:rsidRDefault="005C6B92">
      <w:pPr>
        <w:pStyle w:val="SzvegtrzsA"/>
        <w:rPr>
          <w:rStyle w:val="Egyiksem"/>
          <w:b/>
          <w:bCs/>
        </w:rPr>
      </w:pPr>
    </w:p>
    <w:p w14:paraId="422881CA" w14:textId="77777777" w:rsidR="005C6B92" w:rsidRDefault="005C6B92">
      <w:pPr>
        <w:pStyle w:val="ListParagraph"/>
      </w:pPr>
    </w:p>
    <w:p w14:paraId="422881CB" w14:textId="77777777" w:rsidR="005C6B92" w:rsidRDefault="00721B0A">
      <w:pPr>
        <w:pStyle w:val="ListParagraph"/>
        <w:numPr>
          <w:ilvl w:val="0"/>
          <w:numId w:val="6"/>
        </w:numPr>
      </w:pPr>
      <w:r>
        <w:rPr>
          <w:rStyle w:val="Egyiksem"/>
        </w:rPr>
        <w:t>Monetary adjustments: Please indicate the total amount in USD of adjustments due to COVID-19:</w:t>
      </w:r>
    </w:p>
    <w:p w14:paraId="422881CC" w14:textId="77777777" w:rsidR="005C6B92" w:rsidRDefault="005C6B92">
      <w:pPr>
        <w:pStyle w:val="SzvegtrzsA"/>
      </w:pPr>
    </w:p>
    <w:p w14:paraId="422881CD" w14:textId="77777777" w:rsidR="005C6B92" w:rsidRDefault="005C6B92">
      <w:pPr>
        <w:pStyle w:val="SzvegtrzsA"/>
      </w:pPr>
    </w:p>
    <w:p w14:paraId="422881CE" w14:textId="77777777" w:rsidR="005C6B92" w:rsidRDefault="005C6B92">
      <w:pPr>
        <w:pStyle w:val="SzvegtrzsA"/>
      </w:pPr>
    </w:p>
    <w:p w14:paraId="422881CF" w14:textId="77777777" w:rsidR="005C6B92" w:rsidRDefault="00721B0A">
      <w:pPr>
        <w:pStyle w:val="ListParagraph"/>
        <w:numPr>
          <w:ilvl w:val="0"/>
          <w:numId w:val="6"/>
        </w:numPr>
      </w:pPr>
      <w:r>
        <w:rPr>
          <w:rStyle w:val="Egyiksem"/>
        </w:rPr>
        <w:t>Non-monetary adjustments: Please indicate any adjustments to the project which did not have any financial implications:</w:t>
      </w:r>
    </w:p>
    <w:p w14:paraId="422881D0" w14:textId="77777777" w:rsidR="005C6B92" w:rsidRDefault="005C6B92">
      <w:pPr>
        <w:pStyle w:val="SzvegtrzsA"/>
      </w:pPr>
    </w:p>
    <w:p w14:paraId="422881D1" w14:textId="77777777" w:rsidR="005C6B92" w:rsidRDefault="00721B0A">
      <w:pPr>
        <w:pStyle w:val="SzvegtrzsA"/>
        <w:ind w:left="720" w:firstLine="720"/>
      </w:pPr>
      <w:r>
        <w:rPr>
          <w:rStyle w:val="Egyiksem"/>
        </w:rPr>
        <w:t>     </w:t>
      </w:r>
    </w:p>
    <w:p w14:paraId="422881D2" w14:textId="77777777" w:rsidR="005C6B92" w:rsidRDefault="005C6B92">
      <w:pPr>
        <w:pStyle w:val="SzvegtrzsA"/>
      </w:pPr>
    </w:p>
    <w:p w14:paraId="422881D3" w14:textId="77777777" w:rsidR="005C6B92" w:rsidRDefault="00721B0A">
      <w:pPr>
        <w:pStyle w:val="ListParagraph"/>
        <w:numPr>
          <w:ilvl w:val="0"/>
          <w:numId w:val="6"/>
        </w:numPr>
      </w:pPr>
      <w:r>
        <w:rPr>
          <w:rStyle w:val="Egyiksem"/>
        </w:rPr>
        <w:t xml:space="preserve">Please select </w:t>
      </w:r>
      <w:r>
        <w:rPr>
          <w:rStyle w:val="Egyiksem"/>
        </w:rPr>
        <w:t>all categories which describe the adjustments made to the project (</w:t>
      </w:r>
      <w:r>
        <w:rPr>
          <w:rStyle w:val="Egyiksem"/>
          <w:i/>
          <w:iCs/>
        </w:rPr>
        <w:t>and include details in general sections of this report</w:t>
      </w:r>
      <w:r>
        <w:rPr>
          <w:rStyle w:val="Egyiksem"/>
        </w:rPr>
        <w:t>):</w:t>
      </w:r>
    </w:p>
    <w:p w14:paraId="422881D4" w14:textId="77777777" w:rsidR="005C6B92" w:rsidRDefault="005C6B92">
      <w:pPr>
        <w:pStyle w:val="SzvegtrzsA"/>
      </w:pPr>
    </w:p>
    <w:p w14:paraId="422881D5" w14:textId="77777777" w:rsidR="005C6B92" w:rsidRDefault="00721B0A">
      <w:pPr>
        <w:pStyle w:val="SzvegtrzsA"/>
      </w:pPr>
      <w:r>
        <w:rPr>
          <w:rStyle w:val="Egyiksem"/>
          <w:rFonts w:ascii="MS Gothic" w:eastAsia="MS Gothic" w:hAnsi="MS Gothic" w:cs="MS Gothic"/>
        </w:rPr>
        <w:t>x</w:t>
      </w:r>
      <w:r>
        <w:rPr>
          <w:rStyle w:val="Egyiksem"/>
        </w:rPr>
        <w:t xml:space="preserve"> Reinforce crisis management capacities and communications</w:t>
      </w:r>
    </w:p>
    <w:p w14:paraId="422881D6" w14:textId="77777777" w:rsidR="005C6B92" w:rsidRDefault="00721B0A">
      <w:pPr>
        <w:pStyle w:val="SzvegtrzsA"/>
      </w:pPr>
      <w:r>
        <w:rPr>
          <w:rStyle w:val="Egyiksem"/>
          <w:rFonts w:ascii="MS Gothic" w:eastAsia="MS Gothic" w:hAnsi="MS Gothic" w:cs="MS Gothic"/>
        </w:rPr>
        <w:t>☐</w:t>
      </w:r>
      <w:r>
        <w:rPr>
          <w:rStyle w:val="Egyiksem"/>
        </w:rPr>
        <w:t xml:space="preserve"> Ensure inclusive and equitable response and recovery</w:t>
      </w:r>
    </w:p>
    <w:p w14:paraId="422881D7" w14:textId="77777777" w:rsidR="005C6B92" w:rsidRDefault="00721B0A">
      <w:pPr>
        <w:pStyle w:val="SzvegtrzsA"/>
      </w:pPr>
      <w:r>
        <w:rPr>
          <w:rStyle w:val="Egyiksem"/>
          <w:rFonts w:ascii="MS Gothic" w:eastAsia="MS Gothic" w:hAnsi="MS Gothic" w:cs="MS Gothic"/>
        </w:rPr>
        <w:t>x</w:t>
      </w:r>
      <w:r>
        <w:rPr>
          <w:rStyle w:val="Egyiksem"/>
        </w:rPr>
        <w:t xml:space="preserve"> Strengthen int</w:t>
      </w:r>
      <w:r>
        <w:rPr>
          <w:rStyle w:val="Egyiksem"/>
        </w:rPr>
        <w:t>er-community social cohesion and border management</w:t>
      </w:r>
    </w:p>
    <w:p w14:paraId="422881D8" w14:textId="77777777" w:rsidR="005C6B92" w:rsidRDefault="00721B0A">
      <w:pPr>
        <w:pStyle w:val="SzvegtrzsA"/>
      </w:pPr>
      <w:r>
        <w:rPr>
          <w:rStyle w:val="Egyiksem"/>
          <w:rFonts w:ascii="MS Gothic" w:eastAsia="MS Gothic" w:hAnsi="MS Gothic" w:cs="MS Gothic"/>
        </w:rPr>
        <w:t>☐</w:t>
      </w:r>
      <w:r>
        <w:rPr>
          <w:rStyle w:val="Egyiksem"/>
        </w:rPr>
        <w:t xml:space="preserve"> Counter hate speech and stigmatization and address trauma</w:t>
      </w:r>
    </w:p>
    <w:p w14:paraId="422881D9" w14:textId="77777777" w:rsidR="005C6B92" w:rsidRDefault="005C6B92">
      <w:pPr>
        <w:pStyle w:val="SzvegtrzsA"/>
      </w:pPr>
    </w:p>
    <w:p w14:paraId="422881DA" w14:textId="77777777" w:rsidR="005C6B92" w:rsidRDefault="00721B0A">
      <w:pPr>
        <w:pStyle w:val="SzvegtrzsA"/>
      </w:pPr>
      <w:r>
        <w:rPr>
          <w:rStyle w:val="Egyiksem"/>
          <w:rFonts w:ascii="MS Gothic" w:eastAsia="MS Gothic" w:hAnsi="MS Gothic" w:cs="MS Gothic"/>
        </w:rPr>
        <w:t>☐</w:t>
      </w:r>
      <w:r>
        <w:rPr>
          <w:rStyle w:val="Egyiksem"/>
        </w:rPr>
        <w:t xml:space="preserve"> Support the SG</w:t>
      </w:r>
      <w:r>
        <w:rPr>
          <w:rStyle w:val="Egyiksem"/>
          <w:rFonts w:ascii="Arial Unicode MS" w:hAnsi="Arial Unicode MS"/>
          <w:rtl/>
          <w:lang w:val="ar-SA"/>
        </w:rPr>
        <w:t>’</w:t>
      </w:r>
      <w:r>
        <w:rPr>
          <w:rStyle w:val="Egyiksem"/>
        </w:rPr>
        <w:t>s call for a global ceasefire</w:t>
      </w:r>
    </w:p>
    <w:p w14:paraId="422881DB" w14:textId="77777777" w:rsidR="005C6B92" w:rsidRDefault="00721B0A">
      <w:pPr>
        <w:pStyle w:val="SzvegtrzsA"/>
      </w:pPr>
      <w:r>
        <w:rPr>
          <w:rStyle w:val="Egyiksem"/>
          <w:rFonts w:ascii="MS Gothic" w:eastAsia="MS Gothic" w:hAnsi="MS Gothic" w:cs="MS Gothic"/>
        </w:rPr>
        <w:t>☐</w:t>
      </w:r>
      <w:r>
        <w:rPr>
          <w:rStyle w:val="Egyiksem"/>
        </w:rPr>
        <w:t xml:space="preserve"> Other (please describe):      </w:t>
      </w:r>
    </w:p>
    <w:p w14:paraId="422881DC" w14:textId="77777777" w:rsidR="005C6B92" w:rsidRDefault="005C6B92">
      <w:pPr>
        <w:pStyle w:val="SzvegtrzsA"/>
        <w:ind w:left="2160"/>
      </w:pPr>
    </w:p>
    <w:p w14:paraId="422881DD" w14:textId="77777777" w:rsidR="005C6B92" w:rsidRDefault="00721B0A">
      <w:pPr>
        <w:pStyle w:val="SzvegtrzsA"/>
      </w:pPr>
      <w:r>
        <w:rPr>
          <w:rStyle w:val="Egyiksem"/>
        </w:rPr>
        <w:t xml:space="preserve">If relevant, please share a COVID-19 success story of this </w:t>
      </w:r>
      <w:r>
        <w:rPr>
          <w:rStyle w:val="Egyiksem"/>
        </w:rPr>
        <w:t>project (</w:t>
      </w:r>
      <w:proofErr w:type="gramStart"/>
      <w:r>
        <w:rPr>
          <w:rStyle w:val="Egyiksem"/>
          <w:i/>
          <w:iCs/>
        </w:rPr>
        <w:t>i.e.</w:t>
      </w:r>
      <w:proofErr w:type="gramEnd"/>
      <w:r>
        <w:rPr>
          <w:rStyle w:val="Egyiksem"/>
          <w:i/>
          <w:iCs/>
        </w:rPr>
        <w:t xml:space="preserve"> how adjustments of this project made a difference and contributed to a positive response to the pandemic/prevented tensions or violence related to the pandemic etc.</w:t>
      </w:r>
      <w:r>
        <w:rPr>
          <w:rStyle w:val="Egyiksem"/>
        </w:rPr>
        <w:t>)</w:t>
      </w:r>
    </w:p>
    <w:p w14:paraId="422881DE" w14:textId="77777777" w:rsidR="005C6B92" w:rsidRDefault="005C6B92">
      <w:pPr>
        <w:pStyle w:val="SzvegtrzsA"/>
      </w:pPr>
    </w:p>
    <w:p w14:paraId="422881DF" w14:textId="77777777" w:rsidR="005C6B92" w:rsidRDefault="00721B0A">
      <w:pPr>
        <w:pStyle w:val="SzvegtrzsA"/>
      </w:pPr>
      <w:r>
        <w:rPr>
          <w:rStyle w:val="Egyiksem"/>
        </w:rPr>
        <w:t xml:space="preserve">During a recent training held in </w:t>
      </w:r>
      <w:proofErr w:type="spellStart"/>
      <w:r>
        <w:rPr>
          <w:rStyle w:val="Egyiksem"/>
        </w:rPr>
        <w:t>Tawilla</w:t>
      </w:r>
      <w:proofErr w:type="spellEnd"/>
      <w:r>
        <w:rPr>
          <w:rStyle w:val="Egyiksem"/>
        </w:rPr>
        <w:t xml:space="preserve"> and in El Fasher, UN-HABITAT </w:t>
      </w:r>
      <w:proofErr w:type="gramStart"/>
      <w:r>
        <w:rPr>
          <w:rStyle w:val="Egyiksem"/>
        </w:rPr>
        <w:t>condu</w:t>
      </w:r>
      <w:r>
        <w:rPr>
          <w:rStyle w:val="Egyiksem"/>
        </w:rPr>
        <w:t>cted  awareness</w:t>
      </w:r>
      <w:proofErr w:type="gramEnd"/>
      <w:r>
        <w:rPr>
          <w:rStyle w:val="Egyiksem"/>
        </w:rPr>
        <w:t xml:space="preserve"> raising among the participants on COVID-19 prevention measures such as effective hand washing techniques, physical distancing, proper mask wearing, personal hygiene and </w:t>
      </w:r>
      <w:proofErr w:type="spellStart"/>
      <w:r>
        <w:rPr>
          <w:rStyle w:val="Egyiksem"/>
        </w:rPr>
        <w:t>behavioural</w:t>
      </w:r>
      <w:proofErr w:type="spellEnd"/>
      <w:r>
        <w:rPr>
          <w:rStyle w:val="Egyiksem"/>
        </w:rPr>
        <w:t xml:space="preserve"> change promotion. Protection supply kits against COVID-19 w</w:t>
      </w:r>
      <w:r>
        <w:rPr>
          <w:rStyle w:val="Egyiksem"/>
        </w:rPr>
        <w:t xml:space="preserve">ere also distributed to participants. </w:t>
      </w:r>
    </w:p>
    <w:p w14:paraId="422881E0" w14:textId="77777777" w:rsidR="005C6B92" w:rsidRDefault="005C6B92">
      <w:pPr>
        <w:pStyle w:val="SzvegtrzsA"/>
      </w:pPr>
    </w:p>
    <w:p w14:paraId="422881E1" w14:textId="77777777" w:rsidR="005C6B92" w:rsidRDefault="005C6B92">
      <w:pPr>
        <w:pStyle w:val="SzvegtrzsA"/>
      </w:pPr>
    </w:p>
    <w:p w14:paraId="422881E2" w14:textId="77777777" w:rsidR="005C6B92" w:rsidRDefault="005C6B92">
      <w:pPr>
        <w:pStyle w:val="SzvegtrzsA"/>
        <w:ind w:left="2160"/>
      </w:pPr>
    </w:p>
    <w:p w14:paraId="422881E3" w14:textId="77777777" w:rsidR="005C6B92" w:rsidRDefault="005C6B92">
      <w:pPr>
        <w:pStyle w:val="SzvegtrzsA"/>
        <w:sectPr w:rsidR="005C6B92">
          <w:headerReference w:type="default" r:id="rId10"/>
          <w:pgSz w:w="11900" w:h="16840"/>
          <w:pgMar w:top="1440" w:right="1800" w:bottom="1440" w:left="1800" w:header="720" w:footer="720" w:gutter="0"/>
          <w:cols w:space="720"/>
        </w:sectPr>
      </w:pPr>
    </w:p>
    <w:p w14:paraId="2733D415" w14:textId="77777777" w:rsidR="00DE7F39" w:rsidRDefault="00DE7F39">
      <w:pPr>
        <w:pStyle w:val="SzvegtrzsA"/>
        <w:ind w:firstLine="990"/>
        <w:jc w:val="both"/>
        <w:rPr>
          <w:rStyle w:val="Egyiksem"/>
          <w:b/>
          <w:bCs/>
          <w:u w:val="single"/>
          <w:lang w:val="de-DE"/>
        </w:rPr>
      </w:pPr>
      <w:r>
        <w:lastRenderedPageBreak/>
        <w:br w:type="page"/>
      </w:r>
      <w:r w:rsidR="00721B0A">
        <w:rPr>
          <w:rStyle w:val="Egyiksem"/>
          <w:b/>
          <w:bCs/>
          <w:u w:val="single"/>
          <w:lang w:val="de-DE"/>
        </w:rPr>
        <w:lastRenderedPageBreak/>
        <w:t>PART V: INDICATOR BASED PERFORMANCE ASSESSMENT</w:t>
      </w:r>
    </w:p>
    <w:p w14:paraId="422881E5" w14:textId="77777777" w:rsidR="005C6B92" w:rsidRDefault="005C6B92">
      <w:pPr>
        <w:pStyle w:val="SzvegtrzsA"/>
        <w:jc w:val="both"/>
        <w:rPr>
          <w:rStyle w:val="Egyiksem"/>
          <w:b/>
          <w:bCs/>
          <w:i/>
          <w:iCs/>
        </w:rPr>
      </w:pPr>
    </w:p>
    <w:p w14:paraId="422881E7" w14:textId="0718940A" w:rsidR="005C6B92" w:rsidRDefault="00721B0A" w:rsidP="00DE7F39">
      <w:pPr>
        <w:pStyle w:val="SzvegtrzsA"/>
        <w:jc w:val="both"/>
        <w:rPr>
          <w:rStyle w:val="Egyiksem"/>
        </w:rPr>
      </w:pPr>
      <w:r>
        <w:rPr>
          <w:rStyle w:val="Egyiksem"/>
          <w:i/>
          <w:iCs/>
        </w:rPr>
        <w:t xml:space="preserve">Using the </w:t>
      </w:r>
      <w:r>
        <w:rPr>
          <w:rStyle w:val="Egyiksem"/>
          <w:b/>
          <w:bCs/>
          <w:i/>
          <w:iCs/>
        </w:rPr>
        <w:t>Project Results Framework as per the approved project document or any amendments</w:t>
      </w:r>
      <w:r>
        <w:rPr>
          <w:rStyle w:val="Egyiksem"/>
          <w:i/>
          <w:iCs/>
        </w:rPr>
        <w:t xml:space="preserve">- provide an update on the achievement of </w:t>
      </w:r>
      <w:r>
        <w:rPr>
          <w:rStyle w:val="Egyiksem"/>
          <w:b/>
          <w:bCs/>
          <w:i/>
          <w:iCs/>
        </w:rPr>
        <w:t>key indicators</w:t>
      </w:r>
      <w:r>
        <w:rPr>
          <w:rStyle w:val="Egyiksem"/>
          <w:i/>
          <w:iCs/>
        </w:rPr>
        <w:t xml:space="preserve"> at both the outcome and output level in the table below (if your project has more indicators than provided in the table, select the most relevant ones with most relevant progress to highlight). Where</w:t>
      </w:r>
      <w:r>
        <w:rPr>
          <w:rStyle w:val="Egyiksem"/>
          <w:i/>
          <w:iCs/>
        </w:rPr>
        <w:t xml:space="preserve"> it has not been possible to collect data on indicators, state this and provide any explanation.</w:t>
      </w:r>
      <w:r>
        <w:rPr>
          <w:rStyle w:val="Egyiksem"/>
        </w:rPr>
        <w:t xml:space="preserve"> Provide gender and age disaggregated data. (300 characters max per entry)</w:t>
      </w:r>
    </w:p>
    <w:tbl>
      <w:tblPr>
        <w:tblW w:w="141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227"/>
        <w:gridCol w:w="1710"/>
        <w:gridCol w:w="2160"/>
        <w:gridCol w:w="1530"/>
        <w:gridCol w:w="1260"/>
        <w:gridCol w:w="2340"/>
        <w:gridCol w:w="2970"/>
      </w:tblGrid>
      <w:tr w:rsidR="00DE7F39" w14:paraId="422881F0" w14:textId="77777777" w:rsidTr="00C67CDF">
        <w:trPr>
          <w:trHeight w:val="1500"/>
          <w:tblHeader/>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1E8" w14:textId="77777777" w:rsidR="005C6B92" w:rsidRDefault="005C6B92"/>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1E9" w14:textId="77777777" w:rsidR="005C6B92" w:rsidRDefault="00721B0A">
            <w:pPr>
              <w:pStyle w:val="SzvegtrzsA"/>
            </w:pPr>
            <w:r>
              <w:rPr>
                <w:rStyle w:val="Egyiksem"/>
                <w:b/>
                <w:bCs/>
              </w:rPr>
              <w:t>Performance Indicators</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1EA" w14:textId="77777777" w:rsidR="005C6B92" w:rsidRDefault="00721B0A">
            <w:pPr>
              <w:pStyle w:val="SzvegtrzsA"/>
              <w:jc w:val="center"/>
            </w:pPr>
            <w:r>
              <w:rPr>
                <w:rStyle w:val="Egyiksem"/>
                <w:b/>
                <w:bCs/>
              </w:rPr>
              <w:t>Indicator Baseline</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1EB" w14:textId="77777777" w:rsidR="005C6B92" w:rsidRDefault="00721B0A">
            <w:pPr>
              <w:pStyle w:val="SzvegtrzsA"/>
              <w:jc w:val="center"/>
            </w:pPr>
            <w:r>
              <w:rPr>
                <w:rStyle w:val="Egyiksem"/>
                <w:b/>
                <w:bCs/>
              </w:rPr>
              <w:t>End of project Indicator Target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1EC" w14:textId="77777777" w:rsidR="005C6B92" w:rsidRDefault="00721B0A">
            <w:pPr>
              <w:pStyle w:val="SzvegtrzsA"/>
              <w:jc w:val="center"/>
            </w:pPr>
            <w:r>
              <w:rPr>
                <w:rStyle w:val="Egyiksem"/>
                <w:b/>
                <w:bCs/>
              </w:rPr>
              <w:t>Indicator</w:t>
            </w:r>
            <w:r>
              <w:rPr>
                <w:rStyle w:val="Egyiksem"/>
                <w:b/>
                <w:bCs/>
              </w:rPr>
              <w:t xml:space="preserve"> Milestone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1ED" w14:textId="77777777" w:rsidR="005C6B92" w:rsidRDefault="00721B0A">
            <w:pPr>
              <w:pStyle w:val="SzvegtrzsA"/>
              <w:jc w:val="center"/>
            </w:pPr>
            <w:r>
              <w:rPr>
                <w:rStyle w:val="Egyiksem"/>
                <w:b/>
                <w:bCs/>
              </w:rPr>
              <w:t>Current indicator progress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1EE" w14:textId="77777777" w:rsidR="005C6B92" w:rsidRDefault="00721B0A">
            <w:pPr>
              <w:pStyle w:val="SzvegtrzsA"/>
              <w:jc w:val="center"/>
              <w:rPr>
                <w:rStyle w:val="Egyiksem"/>
                <w:b/>
                <w:bCs/>
              </w:rPr>
            </w:pPr>
            <w:r>
              <w:rPr>
                <w:rStyle w:val="Egyiksem"/>
                <w:b/>
                <w:bCs/>
              </w:rPr>
              <w:t>Reasons for Variance/ Delay</w:t>
            </w:r>
          </w:p>
          <w:p w14:paraId="422881EF" w14:textId="77777777" w:rsidR="005C6B92" w:rsidRDefault="00721B0A">
            <w:pPr>
              <w:pStyle w:val="SzvegtrzsA"/>
              <w:jc w:val="center"/>
            </w:pPr>
            <w:r>
              <w:rPr>
                <w:rStyle w:val="Egyiksem"/>
                <w:b/>
                <w:bCs/>
              </w:rPr>
              <w:t>(</w:t>
            </w:r>
            <w:proofErr w:type="gramStart"/>
            <w:r>
              <w:rPr>
                <w:rStyle w:val="Egyiksem"/>
                <w:b/>
                <w:bCs/>
              </w:rPr>
              <w:t>if</w:t>
            </w:r>
            <w:proofErr w:type="gramEnd"/>
            <w:r>
              <w:rPr>
                <w:rStyle w:val="Egyiksem"/>
                <w:b/>
                <w:bCs/>
              </w:rPr>
              <w:t xml:space="preserve"> any)</w:t>
            </w:r>
          </w:p>
        </w:tc>
      </w:tr>
      <w:tr w:rsidR="00DE7F39" w14:paraId="422881FB" w14:textId="77777777" w:rsidTr="00C67CDF">
        <w:tblPrEx>
          <w:shd w:val="clear" w:color="auto" w:fill="CDD4E9"/>
        </w:tblPrEx>
        <w:trPr>
          <w:trHeight w:val="507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1F1" w14:textId="77777777" w:rsidR="005C6B92" w:rsidRDefault="00721B0A">
            <w:pPr>
              <w:pStyle w:val="SzvegtrzsA"/>
            </w:pPr>
            <w:r>
              <w:rPr>
                <w:rStyle w:val="Egyiksem"/>
                <w:b/>
                <w:bCs/>
              </w:rPr>
              <w:t xml:space="preserve">Outcome 1: Durable solutions for the return of IDPs and refugees and the residents are made possible by peaceful resolution of land disputes, and sustainable land and </w:t>
            </w:r>
            <w:r>
              <w:rPr>
                <w:rStyle w:val="Egyiksem"/>
                <w:b/>
                <w:bCs/>
              </w:rPr>
              <w:t xml:space="preserve">natural resource management facilitates enhanced agricultural productivity, </w:t>
            </w:r>
            <w:proofErr w:type="gramStart"/>
            <w:r>
              <w:rPr>
                <w:rStyle w:val="Egyiksem"/>
                <w:b/>
                <w:bCs/>
              </w:rPr>
              <w:t>processing</w:t>
            </w:r>
            <w:proofErr w:type="gramEnd"/>
            <w:r>
              <w:rPr>
                <w:rStyle w:val="Egyiksem"/>
                <w:b/>
                <w:bCs/>
              </w:rPr>
              <w:t xml:space="preserve"> and value-chains to </w:t>
            </w:r>
            <w:r>
              <w:rPr>
                <w:rStyle w:val="Egyiksem"/>
                <w:b/>
                <w:bCs/>
              </w:rPr>
              <w:lastRenderedPageBreak/>
              <w:t>create jobs and improve livelihoods.</w:t>
            </w:r>
          </w:p>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1F2" w14:textId="77777777" w:rsidR="005C6B92" w:rsidRDefault="00721B0A">
            <w:pPr>
              <w:pStyle w:val="SzvegtrzsA"/>
              <w:rPr>
                <w:rStyle w:val="Egyiksem"/>
              </w:rPr>
            </w:pPr>
            <w:r>
              <w:rPr>
                <w:rStyle w:val="Egyiksem"/>
              </w:rPr>
              <w:lastRenderedPageBreak/>
              <w:t>Indicator 1a</w:t>
            </w:r>
          </w:p>
          <w:p w14:paraId="422881F3" w14:textId="77777777" w:rsidR="005C6B92" w:rsidRDefault="00721B0A">
            <w:pPr>
              <w:pStyle w:val="SzvegtrzsA"/>
              <w:spacing w:line="256" w:lineRule="auto"/>
            </w:pPr>
            <w:r>
              <w:rPr>
                <w:rStyle w:val="Egyiksem"/>
              </w:rPr>
              <w:t>Percentage of community members reporting improved socio-economic conditions (</w:t>
            </w:r>
            <w:r>
              <w:rPr>
                <w:rStyle w:val="Egyiksem"/>
                <w:lang w:val="es-ES_tradnl"/>
              </w:rPr>
              <w:t xml:space="preserve">social </w:t>
            </w:r>
            <w:proofErr w:type="spellStart"/>
            <w:r>
              <w:rPr>
                <w:rStyle w:val="Egyiksem"/>
                <w:lang w:val="es-ES_tradnl"/>
              </w:rPr>
              <w:t>cohesion</w:t>
            </w:r>
            <w:proofErr w:type="spellEnd"/>
            <w:r>
              <w:rPr>
                <w:rStyle w:val="Egyiksem"/>
                <w:lang w:val="es-ES_tradnl"/>
              </w:rPr>
              <w:t xml:space="preserve"> </w:t>
            </w:r>
            <w:r>
              <w:rPr>
                <w:rStyle w:val="Egyiksem"/>
              </w:rPr>
              <w:t xml:space="preserve">and </w:t>
            </w:r>
            <w:r>
              <w:rPr>
                <w:rStyle w:val="Egyiksem"/>
                <w:lang w:val="it-IT"/>
              </w:rPr>
              <w:t>e</w:t>
            </w:r>
            <w:r>
              <w:rPr>
                <w:rStyle w:val="Egyiksem"/>
                <w:lang w:val="it-IT"/>
              </w:rPr>
              <w:t>conomic</w:t>
            </w:r>
            <w:r>
              <w:rPr>
                <w:rStyle w:val="Egyiksem"/>
              </w:rPr>
              <w:t xml:space="preserve"> opportunities) in their locality. Disaggregated by sex and age  </w:t>
            </w:r>
            <w:r>
              <w:rPr>
                <w:rStyle w:val="Egyiksem"/>
                <w:b/>
                <w:bCs/>
              </w:rPr>
              <w:t>     </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1F4" w14:textId="77777777" w:rsidR="005C6B92" w:rsidRDefault="00721B0A">
            <w:pPr>
              <w:pStyle w:val="Szvegtrzs"/>
            </w:pPr>
            <w:r>
              <w:t xml:space="preserve">Employment rate: 63% </w:t>
            </w:r>
          </w:p>
          <w:p w14:paraId="422881F5" w14:textId="77777777" w:rsidR="005C6B92" w:rsidRDefault="005C6B92">
            <w:pPr>
              <w:pStyle w:val="Szvegtrzs"/>
              <w:jc w:val="center"/>
              <w:rPr>
                <w:shd w:val="clear" w:color="auto" w:fill="E2EFDA"/>
              </w:rPr>
            </w:pPr>
          </w:p>
          <w:p w14:paraId="422881F6" w14:textId="77777777" w:rsidR="005C6B92" w:rsidRDefault="00721B0A">
            <w:pPr>
              <w:pStyle w:val="Szvegtrzs"/>
            </w:pPr>
            <w:r>
              <w:t>Access to education: 53%</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1F7" w14:textId="77777777" w:rsidR="005C6B92" w:rsidRDefault="00721B0A">
            <w:pPr>
              <w:pStyle w:val="Szvegtrzs"/>
              <w:jc w:val="center"/>
            </w:pPr>
            <w:r>
              <w:rPr>
                <w:rStyle w:val="Egyiksem"/>
                <w14:textOutline w14:w="12700" w14:cap="flat" w14:cmpd="sng" w14:algn="ctr">
                  <w14:noFill/>
                  <w14:prstDash w14:val="solid"/>
                  <w14:miter w14:lim="400000"/>
                </w14:textOutline>
              </w:rPr>
              <w:t>TBD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1F8" w14:textId="77777777" w:rsidR="005C6B92" w:rsidRDefault="005C6B92"/>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1F9" w14:textId="77777777" w:rsidR="005C6B92" w:rsidRDefault="00721B0A">
            <w:pPr>
              <w:pStyle w:val="SzvegtrzsA"/>
            </w:pPr>
            <w:r>
              <w:rPr>
                <w:rStyle w:val="Egyiksem"/>
              </w:rPr>
              <w:t xml:space="preserve">The baseline has been conducted in </w:t>
            </w:r>
            <w:proofErr w:type="gramStart"/>
            <w:r>
              <w:rPr>
                <w:rStyle w:val="Egyiksem"/>
              </w:rPr>
              <w:t>Tawila,</w:t>
            </w:r>
            <w:proofErr w:type="gramEnd"/>
            <w:r>
              <w:rPr>
                <w:rStyle w:val="Egyiksem"/>
              </w:rPr>
              <w:t xml:space="preserve"> the result was presented by UNHCR on 20 April 2021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1FA" w14:textId="77777777" w:rsidR="005C6B92" w:rsidRDefault="00721B0A">
            <w:pPr>
              <w:pStyle w:val="SzvegtrzsA"/>
            </w:pPr>
            <w:r>
              <w:rPr>
                <w:rStyle w:val="Egyiksem"/>
                <w:b/>
                <w:bCs/>
              </w:rPr>
              <w:t>     </w:t>
            </w:r>
          </w:p>
        </w:tc>
      </w:tr>
      <w:tr w:rsidR="00DE7F39" w14:paraId="42288206" w14:textId="77777777" w:rsidTr="00C67CDF">
        <w:tblPrEx>
          <w:shd w:val="clear" w:color="auto" w:fill="CDD4E9"/>
        </w:tblPrEx>
        <w:trPr>
          <w:trHeight w:val="57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422881FC" w14:textId="77777777" w:rsidR="005C6B92" w:rsidRDefault="005C6B92"/>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1FD" w14:textId="77777777" w:rsidR="005C6B92" w:rsidRDefault="00721B0A">
            <w:pPr>
              <w:pStyle w:val="SzvegtrzsA"/>
              <w:rPr>
                <w:rStyle w:val="Egyiksem"/>
              </w:rPr>
            </w:pPr>
            <w:r>
              <w:rPr>
                <w:rStyle w:val="Egyiksem"/>
              </w:rPr>
              <w:t>Indicator 1b</w:t>
            </w:r>
          </w:p>
          <w:p w14:paraId="422881FE" w14:textId="77777777" w:rsidR="005C6B92" w:rsidRDefault="00721B0A">
            <w:pPr>
              <w:pStyle w:val="SzvegtrzsA"/>
            </w:pPr>
            <w:r>
              <w:rPr>
                <w:rStyle w:val="Egyiksem"/>
              </w:rPr>
              <w:t xml:space="preserve">Increase in the extent to which local communities support the return </w:t>
            </w:r>
            <w:r>
              <w:rPr>
                <w:rStyle w:val="Egyiksem"/>
              </w:rPr>
              <w:t>and/or peaceful integration and continued presence of forcibly displaced persons and report positive interactions. Disaggregated by sex and age</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1FF" w14:textId="77777777" w:rsidR="005C6B92" w:rsidRDefault="00721B0A">
            <w:pPr>
              <w:pStyle w:val="Szvegtrzs"/>
              <w:rPr>
                <w:rStyle w:val="Egyiksem"/>
              </w:rPr>
            </w:pPr>
            <w:r>
              <w:rPr>
                <w:rStyle w:val="Egyiksem"/>
              </w:rPr>
              <w:t>Host Communities (non-displaced) that support Returnees: 99%</w:t>
            </w:r>
          </w:p>
          <w:p w14:paraId="42288200" w14:textId="77777777" w:rsidR="005C6B92" w:rsidRDefault="005C6B92">
            <w:pPr>
              <w:pStyle w:val="Szvegtrzs"/>
              <w:rPr>
                <w:rStyle w:val="Egyiksem"/>
              </w:rPr>
            </w:pPr>
          </w:p>
          <w:p w14:paraId="42288201" w14:textId="77777777" w:rsidR="005C6B92" w:rsidRDefault="00721B0A">
            <w:pPr>
              <w:pStyle w:val="Szvegtrzs"/>
            </w:pPr>
            <w:r>
              <w:t>Host Communities (non-displaced) that support IDPS</w:t>
            </w:r>
            <w:r>
              <w:t>: 92%</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02" w14:textId="77777777" w:rsidR="005C6B92" w:rsidRDefault="00721B0A">
            <w:pPr>
              <w:pStyle w:val="Szvegtrzs"/>
              <w:jc w:val="center"/>
            </w:pPr>
            <w:r>
              <w:rPr>
                <w:rStyle w:val="Egyiksem"/>
                <w14:textOutline w14:w="12700" w14:cap="flat" w14:cmpd="sng" w14:algn="ctr">
                  <w14:noFill/>
                  <w14:prstDash w14:val="solid"/>
                  <w14:miter w14:lim="400000"/>
                </w14:textOutline>
              </w:rPr>
              <w:t>TBD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03" w14:textId="77777777" w:rsidR="005C6B92" w:rsidRDefault="005C6B92"/>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04" w14:textId="77777777" w:rsidR="005C6B92" w:rsidRDefault="00721B0A">
            <w:pPr>
              <w:pStyle w:val="SzvegtrzsA"/>
            </w:pPr>
            <w:r>
              <w:rPr>
                <w:rStyle w:val="Egyiksem"/>
              </w:rPr>
              <w:t xml:space="preserve">The baseline has been conducted in </w:t>
            </w:r>
            <w:proofErr w:type="gramStart"/>
            <w:r>
              <w:rPr>
                <w:rStyle w:val="Egyiksem"/>
              </w:rPr>
              <w:t>Tawila,</w:t>
            </w:r>
            <w:proofErr w:type="gramEnd"/>
            <w:r>
              <w:rPr>
                <w:rStyle w:val="Egyiksem"/>
              </w:rPr>
              <w:t xml:space="preserve"> the result was presented by UNHCR on 20 April 2021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05" w14:textId="77777777" w:rsidR="005C6B92" w:rsidRDefault="00721B0A">
            <w:pPr>
              <w:pStyle w:val="SzvegtrzsA"/>
            </w:pPr>
            <w:r>
              <w:rPr>
                <w:rStyle w:val="Egyiksem"/>
                <w:b/>
                <w:bCs/>
              </w:rPr>
              <w:t>     </w:t>
            </w:r>
          </w:p>
        </w:tc>
      </w:tr>
      <w:tr w:rsidR="00DE7F39" w14:paraId="42288211" w14:textId="77777777" w:rsidTr="00C67CDF">
        <w:tblPrEx>
          <w:shd w:val="clear" w:color="auto" w:fill="CDD4E9"/>
        </w:tblPrEx>
        <w:trPr>
          <w:trHeight w:val="601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42288207" w14:textId="77777777" w:rsidR="005C6B92" w:rsidRDefault="005C6B92"/>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08" w14:textId="77777777" w:rsidR="005C6B92" w:rsidRDefault="00721B0A">
            <w:pPr>
              <w:pStyle w:val="SzvegtrzsA"/>
              <w:rPr>
                <w:rStyle w:val="Egyiksem"/>
              </w:rPr>
            </w:pPr>
            <w:r>
              <w:rPr>
                <w:rStyle w:val="Egyiksem"/>
              </w:rPr>
              <w:t>Indicator 1c</w:t>
            </w:r>
          </w:p>
          <w:p w14:paraId="42288209" w14:textId="77777777" w:rsidR="005C6B92" w:rsidRDefault="00721B0A">
            <w:pPr>
              <w:pStyle w:val="SzvegtrzsA"/>
            </w:pPr>
            <w:r>
              <w:rPr>
                <w:rStyle w:val="Egyiksem"/>
              </w:rPr>
              <w:t>Percentage of community members across all groups in the target areas reporting improved access to legal documentation and livelihood opportunities disaggregated by sex and age      </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0A" w14:textId="77777777" w:rsidR="005C6B92" w:rsidRDefault="00721B0A">
            <w:pPr>
              <w:pStyle w:val="Szvegtrzs"/>
            </w:pPr>
            <w:r>
              <w:t>No legal documentation: 20%</w:t>
            </w:r>
          </w:p>
          <w:p w14:paraId="4228820B" w14:textId="77777777" w:rsidR="005C6B92" w:rsidRDefault="005C6B92">
            <w:pPr>
              <w:pStyle w:val="Szvegtrzs"/>
              <w:rPr>
                <w:rStyle w:val="Egyiksem"/>
                <w:shd w:val="clear" w:color="auto" w:fill="E2EFD9"/>
              </w:rPr>
            </w:pPr>
          </w:p>
          <w:p w14:paraId="4228820C" w14:textId="77777777" w:rsidR="005C6B92" w:rsidRDefault="00721B0A">
            <w:pPr>
              <w:pStyle w:val="Szvegtrzs"/>
            </w:pPr>
            <w:r>
              <w:t>Employment rate: 63%</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0D" w14:textId="77777777" w:rsidR="005C6B92" w:rsidRDefault="00721B0A">
            <w:pPr>
              <w:pStyle w:val="Szvegtrzs"/>
              <w:jc w:val="center"/>
            </w:pPr>
            <w:r>
              <w:rPr>
                <w:rStyle w:val="Egyiksem"/>
                <w14:textOutline w14:w="12700" w14:cap="flat" w14:cmpd="sng" w14:algn="ctr">
                  <w14:noFill/>
                  <w14:prstDash w14:val="solid"/>
                  <w14:miter w14:lim="400000"/>
                </w14:textOutline>
              </w:rPr>
              <w:t>TBD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0E" w14:textId="77777777" w:rsidR="005C6B92" w:rsidRDefault="005C6B92"/>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0F" w14:textId="77777777" w:rsidR="005C6B92" w:rsidRDefault="00721B0A">
            <w:pPr>
              <w:pStyle w:val="SzvegtrzsA"/>
            </w:pPr>
            <w:r>
              <w:rPr>
                <w:rStyle w:val="Egyiksem"/>
              </w:rPr>
              <w:t xml:space="preserve">The baseline has been conducted in </w:t>
            </w:r>
            <w:proofErr w:type="gramStart"/>
            <w:r>
              <w:rPr>
                <w:rStyle w:val="Egyiksem"/>
              </w:rPr>
              <w:t>Tawila,</w:t>
            </w:r>
            <w:proofErr w:type="gramEnd"/>
            <w:r>
              <w:rPr>
                <w:rStyle w:val="Egyiksem"/>
              </w:rPr>
              <w:t xml:space="preserve"> the result was presented by UNHCR on 20 April 2021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10" w14:textId="77777777" w:rsidR="005C6B92" w:rsidRDefault="00721B0A">
            <w:pPr>
              <w:pStyle w:val="SzvegtrzsA"/>
            </w:pPr>
            <w:r>
              <w:rPr>
                <w:rStyle w:val="Egyiksem"/>
                <w:b/>
                <w:bCs/>
              </w:rPr>
              <w:t>     </w:t>
            </w:r>
          </w:p>
        </w:tc>
      </w:tr>
      <w:tr w:rsidR="00DE7F39" w14:paraId="4228821D" w14:textId="77777777" w:rsidTr="00C67CDF">
        <w:tblPrEx>
          <w:shd w:val="clear" w:color="auto" w:fill="CDD4E9"/>
        </w:tblPrEx>
        <w:trPr>
          <w:trHeight w:val="93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12" w14:textId="77777777" w:rsidR="005C6B92" w:rsidRDefault="00721B0A">
            <w:pPr>
              <w:pStyle w:val="SzvegtrzsA"/>
              <w:rPr>
                <w:rStyle w:val="Egyiksem"/>
              </w:rPr>
            </w:pPr>
            <w:r>
              <w:rPr>
                <w:rStyle w:val="Egyiksem"/>
              </w:rPr>
              <w:lastRenderedPageBreak/>
              <w:t>Output 1.1</w:t>
            </w:r>
          </w:p>
          <w:p w14:paraId="42288213" w14:textId="77777777" w:rsidR="005C6B92" w:rsidRDefault="00721B0A">
            <w:pPr>
              <w:pStyle w:val="SzvegtrzsA"/>
            </w:pPr>
            <w:r>
              <w:rPr>
                <w:rStyle w:val="Egyiksem"/>
              </w:rPr>
              <w:t xml:space="preserve">Government capacities built for resolution of land issues including gender issues, at Locality </w:t>
            </w:r>
            <w:r>
              <w:rPr>
                <w:rStyle w:val="Egyiksem"/>
              </w:rPr>
              <w:t>level, and Locality Action Plans produced</w:t>
            </w:r>
            <w:r>
              <w:rPr>
                <w:rStyle w:val="Egyiksem"/>
                <w:b/>
                <w:bCs/>
              </w:rPr>
              <w:t>    </w:t>
            </w:r>
          </w:p>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14" w14:textId="77777777" w:rsidR="005C6B92" w:rsidRDefault="00721B0A">
            <w:pPr>
              <w:pStyle w:val="SzvegtrzsA"/>
              <w:rPr>
                <w:rStyle w:val="Egyiksem"/>
              </w:rPr>
            </w:pPr>
            <w:proofErr w:type="gramStart"/>
            <w:r>
              <w:rPr>
                <w:rStyle w:val="Egyiksem"/>
              </w:rPr>
              <w:t>Indicator  1.1.1</w:t>
            </w:r>
            <w:proofErr w:type="gramEnd"/>
          </w:p>
          <w:p w14:paraId="42288215" w14:textId="77777777" w:rsidR="005C6B92" w:rsidRDefault="00721B0A">
            <w:pPr>
              <w:pStyle w:val="SzvegtrzsA"/>
            </w:pPr>
            <w:r>
              <w:rPr>
                <w:rStyle w:val="Egyiksem"/>
              </w:rPr>
              <w:t>Percentage of land institutions with improved arbitration, registration &amp; sketch mapping capacities to deliver on their mandates   </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16" w14:textId="77777777" w:rsidR="005C6B92" w:rsidRDefault="00721B0A">
            <w:pPr>
              <w:pStyle w:val="SzvegtrzsA"/>
            </w:pPr>
            <w:r>
              <w:rPr>
                <w:rStyle w:val="Egyiksem"/>
              </w:rPr>
              <w:t>15%</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17" w14:textId="77777777" w:rsidR="005C6B92" w:rsidRDefault="00721B0A">
            <w:pPr>
              <w:pStyle w:val="SzvegtrzsA"/>
            </w:pPr>
            <w:r>
              <w:rPr>
                <w:rStyle w:val="Egyiksem"/>
              </w:rPr>
              <w:t>60%     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18" w14:textId="77777777" w:rsidR="005C6B92" w:rsidRDefault="005C6B92"/>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19" w14:textId="77777777" w:rsidR="005C6B92" w:rsidRDefault="00721B0A">
            <w:pPr>
              <w:pStyle w:val="SzvegtrzsA"/>
              <w:rPr>
                <w:rStyle w:val="Egyiksem"/>
              </w:rPr>
            </w:pPr>
            <w:r>
              <w:rPr>
                <w:rStyle w:val="Egyiksem"/>
              </w:rPr>
              <w:t xml:space="preserve">Capacity building for 30 people on Village Land Use Planning and Management </w:t>
            </w:r>
          </w:p>
          <w:p w14:paraId="4228821A" w14:textId="77777777" w:rsidR="005C6B92" w:rsidRDefault="005C6B92">
            <w:pPr>
              <w:pStyle w:val="SzvegtrzsA"/>
              <w:rPr>
                <w:rStyle w:val="Egyiksem"/>
              </w:rPr>
            </w:pPr>
          </w:p>
          <w:p w14:paraId="4228821B" w14:textId="77777777" w:rsidR="005C6B92" w:rsidRDefault="00721B0A">
            <w:pPr>
              <w:pStyle w:val="SzvegtrzsA"/>
            </w:pPr>
            <w:r>
              <w:rPr>
                <w:rStyle w:val="Egyiksem"/>
              </w:rPr>
              <w:t>Capacity building for 21 ministry staff on participatory mapping approaches, and mobiles data collection</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1C" w14:textId="77777777" w:rsidR="005C6B92" w:rsidRDefault="00721B0A">
            <w:pPr>
              <w:pStyle w:val="SzvegtrzsA"/>
            </w:pPr>
            <w:r>
              <w:rPr>
                <w:rStyle w:val="Egyiksem"/>
              </w:rPr>
              <w:t>Because of the sensitivity of the land registration, particularly, in ret</w:t>
            </w:r>
            <w:r>
              <w:rPr>
                <w:rStyle w:val="Egyiksem"/>
              </w:rPr>
              <w:t xml:space="preserve">urn areas, the committees requested to conduct a thorough and wide awareness campaign across the three areas before embarking on the registration process. </w:t>
            </w:r>
            <w:r>
              <w:rPr>
                <w:rStyle w:val="Egyiksem"/>
                <w:b/>
                <w:bCs/>
              </w:rPr>
              <w:t> </w:t>
            </w:r>
          </w:p>
        </w:tc>
      </w:tr>
      <w:tr w:rsidR="00DE7F39" w14:paraId="42288227" w14:textId="77777777" w:rsidTr="00C67CDF">
        <w:tblPrEx>
          <w:shd w:val="clear" w:color="auto" w:fill="CDD4E9"/>
        </w:tblPrEx>
        <w:trPr>
          <w:trHeight w:val="1214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4228821E" w14:textId="77777777" w:rsidR="005C6B92" w:rsidRDefault="005C6B92"/>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1F" w14:textId="77777777" w:rsidR="005C6B92" w:rsidRDefault="00721B0A">
            <w:pPr>
              <w:pStyle w:val="SzvegtrzsA"/>
              <w:rPr>
                <w:rStyle w:val="Egyiksem"/>
              </w:rPr>
            </w:pPr>
            <w:r>
              <w:rPr>
                <w:rStyle w:val="Egyiksem"/>
              </w:rPr>
              <w:t>Indicator 1.1.2</w:t>
            </w:r>
          </w:p>
          <w:p w14:paraId="42288220" w14:textId="77777777" w:rsidR="005C6B92" w:rsidRDefault="00721B0A">
            <w:pPr>
              <w:pStyle w:val="SzvegtrzsA"/>
            </w:pPr>
            <w:r>
              <w:rPr>
                <w:rStyle w:val="Egyiksem"/>
              </w:rPr>
              <w:t>Percentage of community members with registered land titles of ownership disaggre</w:t>
            </w:r>
            <w:r>
              <w:rPr>
                <w:rStyle w:val="Egyiksem"/>
              </w:rPr>
              <w:t>gated by gender</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21" w14:textId="77777777" w:rsidR="005C6B92" w:rsidRDefault="00721B0A">
            <w:pPr>
              <w:pStyle w:val="Szvegtrzs"/>
            </w:pPr>
            <w:r>
              <w:rPr>
                <w:rStyle w:val="Egyiksem"/>
                <w:rFonts w:ascii="Cambria" w:hAnsi="Cambria"/>
              </w:rPr>
              <w:t xml:space="preserve">a) </w:t>
            </w:r>
            <w:proofErr w:type="spellStart"/>
            <w:r>
              <w:rPr>
                <w:rStyle w:val="Egyiksem"/>
                <w:rFonts w:ascii="Cambria" w:hAnsi="Cambria"/>
              </w:rPr>
              <w:t>i</w:t>
            </w:r>
            <w:proofErr w:type="spellEnd"/>
            <w:r>
              <w:rPr>
                <w:rStyle w:val="Egyiksem"/>
                <w:rFonts w:ascii="Cambria" w:hAnsi="Cambria"/>
              </w:rPr>
              <w:t xml:space="preserve">) Households with formally registered agricultural land titles of ownership: </w:t>
            </w:r>
            <w:r>
              <w:rPr>
                <w:rStyle w:val="Egyiksem"/>
              </w:rPr>
              <w:t>4%</w:t>
            </w:r>
          </w:p>
          <w:p w14:paraId="42288222" w14:textId="77777777" w:rsidR="005C6B92" w:rsidRDefault="00721B0A">
            <w:pPr>
              <w:pStyle w:val="Szvegtrzs"/>
            </w:pPr>
            <w:r>
              <w:t xml:space="preserve"> </w:t>
            </w:r>
            <w:r>
              <w:br/>
              <w:t>Of the households with registered land titles of ownership, 50% are female-headed households.</w:t>
            </w:r>
            <w:r>
              <w:br/>
            </w:r>
            <w:r>
              <w:br/>
              <w:t xml:space="preserve"> </w:t>
            </w:r>
            <w:r>
              <w:t xml:space="preserve">ii) Households with formally registered residential land titles of ownership: 21% </w:t>
            </w:r>
            <w:r>
              <w:br/>
            </w:r>
            <w:r>
              <w:br/>
            </w:r>
            <w:r>
              <w:t>Of the households with registered land titles of ownership, 31% are female-headed households.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23" w14:textId="77777777" w:rsidR="005C6B92" w:rsidRDefault="00721B0A">
            <w:pPr>
              <w:pStyle w:val="SzvegtrzsA"/>
            </w:pPr>
            <w:r>
              <w:rPr>
                <w:rStyle w:val="Egyiksem"/>
              </w:rPr>
              <w:t>40% (15% female)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24" w14:textId="77777777" w:rsidR="005C6B92" w:rsidRDefault="005C6B92"/>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25" w14:textId="77777777" w:rsidR="005C6B92" w:rsidRDefault="005C6B92"/>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26" w14:textId="72D627CC" w:rsidR="005C6B92" w:rsidRPr="00EC08E4" w:rsidRDefault="00721B0A">
            <w:pPr>
              <w:pStyle w:val="SzvegtrzsA"/>
              <w:rPr>
                <w:highlight w:val="yellow"/>
              </w:rPr>
            </w:pPr>
            <w:r w:rsidRPr="00E37104">
              <w:rPr>
                <w:rStyle w:val="Egyiksem"/>
              </w:rPr>
              <w:t xml:space="preserve">The contract </w:t>
            </w:r>
            <w:r w:rsidR="00932E75">
              <w:rPr>
                <w:rStyle w:val="Egyiksem"/>
              </w:rPr>
              <w:t xml:space="preserve">with the IP </w:t>
            </w:r>
            <w:r w:rsidRPr="00E37104">
              <w:rPr>
                <w:rStyle w:val="Egyiksem"/>
              </w:rPr>
              <w:t xml:space="preserve">was signed on 19 May 2021 due </w:t>
            </w:r>
            <w:r w:rsidR="00E37104" w:rsidRPr="00E37104">
              <w:rPr>
                <w:rStyle w:val="Egyiksem"/>
              </w:rPr>
              <w:t xml:space="preserve">to </w:t>
            </w:r>
            <w:r w:rsidRPr="00E37104">
              <w:rPr>
                <w:rStyle w:val="Egyiksem"/>
              </w:rPr>
              <w:t>delay</w:t>
            </w:r>
            <w:r w:rsidR="00E37104" w:rsidRPr="00E37104">
              <w:rPr>
                <w:rStyle w:val="Egyiksem"/>
              </w:rPr>
              <w:t>s</w:t>
            </w:r>
            <w:r w:rsidRPr="00E37104">
              <w:rPr>
                <w:rStyle w:val="Egyiksem"/>
              </w:rPr>
              <w:t xml:space="preserve"> </w:t>
            </w:r>
            <w:r w:rsidRPr="00E37104">
              <w:rPr>
                <w:rStyle w:val="Egyiksem"/>
              </w:rPr>
              <w:t>during the commitment of fund contracting</w:t>
            </w:r>
            <w:r w:rsidRPr="00E37104">
              <w:rPr>
                <w:rStyle w:val="Egyiksem"/>
                <w:b/>
                <w:bCs/>
              </w:rPr>
              <w:t xml:space="preserve"> </w:t>
            </w:r>
          </w:p>
        </w:tc>
      </w:tr>
      <w:tr w:rsidR="00DE7F39" w14:paraId="42288232" w14:textId="77777777" w:rsidTr="00C67CDF">
        <w:tblPrEx>
          <w:shd w:val="clear" w:color="auto" w:fill="CDD4E9"/>
        </w:tblPrEx>
        <w:trPr>
          <w:trHeight w:val="42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28" w14:textId="77777777" w:rsidR="005C6B92" w:rsidRDefault="00721B0A">
            <w:pPr>
              <w:pStyle w:val="SzvegtrzsA"/>
              <w:rPr>
                <w:rStyle w:val="Egyiksem"/>
              </w:rPr>
            </w:pPr>
            <w:r>
              <w:rPr>
                <w:rStyle w:val="Egyiksem"/>
              </w:rPr>
              <w:lastRenderedPageBreak/>
              <w:t>Output 1.2</w:t>
            </w:r>
          </w:p>
          <w:p w14:paraId="42288229" w14:textId="77777777" w:rsidR="005C6B92" w:rsidRDefault="00721B0A">
            <w:pPr>
              <w:pStyle w:val="Szvegtrzs"/>
            </w:pPr>
            <w:r>
              <w:rPr>
                <w:rStyle w:val="Egyiksem"/>
              </w:rPr>
              <w:t>Planning for durable solutions informs Locality Action Plans</w:t>
            </w:r>
            <w:r>
              <w:rPr>
                <w:rStyle w:val="Egyiksem"/>
                <w:b/>
                <w:bCs/>
              </w:rPr>
              <w:t> </w:t>
            </w:r>
          </w:p>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2A" w14:textId="77777777" w:rsidR="005C6B92" w:rsidRDefault="00721B0A">
            <w:pPr>
              <w:pStyle w:val="Szvegtrzs"/>
              <w:rPr>
                <w:rStyle w:val="Egyiksem"/>
                <w:b/>
                <w:bCs/>
              </w:rPr>
            </w:pPr>
            <w:r>
              <w:rPr>
                <w:rStyle w:val="Egyiksem"/>
                <w:b/>
                <w:bCs/>
              </w:rPr>
              <w:t>Indicator 1.2.3</w:t>
            </w:r>
          </w:p>
          <w:p w14:paraId="4228822B" w14:textId="77777777" w:rsidR="005C6B92" w:rsidRDefault="00721B0A">
            <w:pPr>
              <w:pStyle w:val="CommentText"/>
            </w:pPr>
            <w:r>
              <w:rPr>
                <w:rStyle w:val="Egyiksem"/>
                <w:sz w:val="24"/>
                <w:szCs w:val="24"/>
              </w:rPr>
              <w:t xml:space="preserve">Number of women and youth from IDPs, returnees, host communities and nomads benefiting from IGAs and vocational </w:t>
            </w:r>
            <w:r>
              <w:rPr>
                <w:rStyle w:val="Egyiksem"/>
                <w:sz w:val="24"/>
                <w:szCs w:val="24"/>
              </w:rPr>
              <w:t>skills development respectively</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2C" w14:textId="77777777" w:rsidR="005C6B92" w:rsidRDefault="00721B0A">
            <w:pPr>
              <w:pStyle w:val="SzvegtrzsA"/>
            </w:pPr>
            <w:r>
              <w:rPr>
                <w:rStyle w:val="Egyiksem"/>
              </w:rPr>
              <w:t>0</w:t>
            </w:r>
            <w:r>
              <w:rPr>
                <w:rStyle w:val="Egyiksem"/>
                <w:b/>
                <w:bC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2D" w14:textId="77777777" w:rsidR="005C6B92" w:rsidRDefault="00721B0A">
            <w:pPr>
              <w:pStyle w:val="SzvegtrzsA"/>
            </w:pPr>
            <w:r>
              <w:rPr>
                <w:rStyle w:val="Egyiksem"/>
              </w:rPr>
              <w:t>200 (40% women)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2E" w14:textId="77777777" w:rsidR="005C6B92" w:rsidRDefault="005C6B92"/>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2F" w14:textId="77777777" w:rsidR="005C6B92" w:rsidRDefault="00721B0A">
            <w:pPr>
              <w:pStyle w:val="SzvegtrzsA"/>
              <w:rPr>
                <w:rStyle w:val="Egyiksem"/>
              </w:rPr>
            </w:pPr>
            <w:r>
              <w:rPr>
                <w:rStyle w:val="Egyiksem"/>
              </w:rPr>
              <w:t xml:space="preserve">200 youth (120 men and 80 women) vocational skills development </w:t>
            </w:r>
          </w:p>
          <w:p w14:paraId="42288230" w14:textId="77777777" w:rsidR="005C6B92" w:rsidRDefault="00721B0A">
            <w:pPr>
              <w:pStyle w:val="ListParagraph"/>
              <w:ind w:left="0"/>
            </w:pPr>
            <w:r>
              <w:rPr>
                <w:rStyle w:val="Egyiksem"/>
                <w:u w:color="FF0000"/>
              </w:rPr>
              <w:t>60 women for IGAs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31" w14:textId="77777777" w:rsidR="005C6B92" w:rsidRDefault="005C6B92"/>
        </w:tc>
      </w:tr>
      <w:tr w:rsidR="00DE7F39" w14:paraId="4228823A" w14:textId="77777777" w:rsidTr="00C67CDF">
        <w:tblPrEx>
          <w:shd w:val="clear" w:color="auto" w:fill="CDD4E9"/>
        </w:tblPrEx>
        <w:trPr>
          <w:trHeight w:val="6436"/>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42288233" w14:textId="77777777" w:rsidR="005C6B92" w:rsidRDefault="005C6B92"/>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34" w14:textId="77777777" w:rsidR="005C6B92" w:rsidRDefault="00721B0A">
            <w:pPr>
              <w:pStyle w:val="AlaprtelmezettA"/>
              <w:spacing w:before="0" w:line="240" w:lineRule="auto"/>
            </w:pPr>
            <w:r>
              <w:rPr>
                <w:rStyle w:val="Egyiksem"/>
                <w:rFonts w:ascii="Times New Roman" w:hAnsi="Times New Roman"/>
              </w:rPr>
              <w:t xml:space="preserve">Indicator </w:t>
            </w:r>
            <w:proofErr w:type="gramStart"/>
            <w:r>
              <w:rPr>
                <w:rStyle w:val="Egyiksem"/>
                <w:rFonts w:ascii="Times New Roman" w:hAnsi="Times New Roman"/>
              </w:rPr>
              <w:t>1.2.4  Number</w:t>
            </w:r>
            <w:proofErr w:type="gramEnd"/>
            <w:r>
              <w:rPr>
                <w:rStyle w:val="Egyiksem"/>
                <w:rFonts w:ascii="Times New Roman" w:hAnsi="Times New Roman"/>
              </w:rPr>
              <w:t xml:space="preserve"> of individuals, disaggregated by age and gender, </w:t>
            </w:r>
            <w:r>
              <w:rPr>
                <w:rStyle w:val="Egyiksem"/>
                <w:rFonts w:ascii="Times New Roman" w:hAnsi="Times New Roman"/>
                <w:b/>
                <w:bCs/>
              </w:rPr>
              <w:t>obtained civil documentation</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35" w14:textId="28013025" w:rsidR="005C6B92" w:rsidRDefault="00535D13">
            <w:pPr>
              <w:pStyle w:val="Szvegtrzs"/>
            </w:pPr>
            <w:r>
              <w:rPr>
                <w14:textOutline w14:w="12700" w14:cap="flat" w14:cmpd="sng" w14:algn="ctr">
                  <w14:noFill/>
                  <w14:prstDash w14:val="solid"/>
                  <w14:miter w14:lim="400000"/>
                </w14:textOutline>
              </w:rPr>
              <w:t xml:space="preserve">Possess </w:t>
            </w:r>
            <w:r w:rsidR="00721B0A">
              <w:rPr>
                <w14:textOutline w14:w="12700" w14:cap="flat" w14:cmpd="sng" w14:algn="ctr">
                  <w14:noFill/>
                  <w14:prstDash w14:val="solid"/>
                  <w14:miter w14:lim="400000"/>
                </w14:textOutline>
              </w:rPr>
              <w:t xml:space="preserve">legal documentation: </w:t>
            </w:r>
            <w:r w:rsidR="00721B0A">
              <w:rPr>
                <w14:textOutline w14:w="12700" w14:cap="flat" w14:cmpd="sng" w14:algn="ctr">
                  <w14:noFill/>
                  <w14:prstDash w14:val="solid"/>
                  <w14:miter w14:lim="400000"/>
                </w14:textOutline>
              </w:rPr>
              <w:br/>
            </w:r>
            <w:r w:rsidR="00721B0A">
              <w:rPr>
                <w14:textOutline w14:w="12700" w14:cap="flat" w14:cmpd="sng" w14:algn="ctr">
                  <w14:noFill/>
                  <w14:prstDash w14:val="solid"/>
                  <w14:miter w14:lim="400000"/>
                </w14:textOutline>
              </w:rPr>
              <w:t>20%</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36" w14:textId="77777777" w:rsidR="005C6B92" w:rsidRDefault="00721B0A">
            <w:pPr>
              <w:pStyle w:val="Szvegtrzs"/>
            </w:pPr>
            <w:r>
              <w:rPr>
                <w:rStyle w:val="Egyiksem"/>
                <w14:textOutline w14:w="12700" w14:cap="flat" w14:cmpd="sng" w14:algn="ctr">
                  <w14:noFill/>
                  <w14:prstDash w14:val="solid"/>
                  <w14:miter w14:lim="400000"/>
                </w14:textOutline>
              </w:rPr>
              <w:t>15% of IDPs in targeted locations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37" w14:textId="77777777" w:rsidR="005C6B92" w:rsidRDefault="005C6B92"/>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38" w14:textId="20306FBA" w:rsidR="005C6B92" w:rsidRDefault="00721B0A">
            <w:pPr>
              <w:pStyle w:val="SzvegtrzsA"/>
              <w:spacing w:after="160" w:line="259" w:lineRule="auto"/>
            </w:pPr>
            <w:r>
              <w:rPr>
                <w:rStyle w:val="Egyiksem"/>
              </w:rPr>
              <w:t>UNHCR carried out awareness raising sessions (60 participants (23 males, 37 female)</w:t>
            </w:r>
            <w:r>
              <w:rPr>
                <w:rStyle w:val="Egyiksem"/>
              </w:rPr>
              <w:t xml:space="preserve"> and community outreach which increased knowledge on the importance of </w:t>
            </w:r>
            <w:proofErr w:type="gramStart"/>
            <w:r>
              <w:rPr>
                <w:rStyle w:val="Egyiksem"/>
              </w:rPr>
              <w:t>documentation, and</w:t>
            </w:r>
            <w:proofErr w:type="gramEnd"/>
            <w:r>
              <w:rPr>
                <w:rStyle w:val="Egyiksem"/>
              </w:rPr>
              <w:t xml:space="preserve"> enabled identific</w:t>
            </w:r>
            <w:r>
              <w:rPr>
                <w:rStyle w:val="Egyiksem"/>
              </w:rPr>
              <w:t>ation of over 4,000 vulnerable individuals in need of civil documentation.</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39" w14:textId="77777777" w:rsidR="005C6B92" w:rsidRDefault="00721B0A">
            <w:pPr>
              <w:pStyle w:val="SzvegtrzsA"/>
              <w:spacing w:after="160" w:line="259" w:lineRule="auto"/>
            </w:pPr>
            <w:r>
              <w:rPr>
                <w:rStyle w:val="Egyiksem"/>
              </w:rPr>
              <w:t xml:space="preserve">The capacity of the Civil Registry given the limited staffing and centralized data. </w:t>
            </w:r>
          </w:p>
        </w:tc>
      </w:tr>
      <w:tr w:rsidR="00DE7F39" w14:paraId="42288244" w14:textId="77777777" w:rsidTr="00C67CDF">
        <w:tblPrEx>
          <w:shd w:val="clear" w:color="auto" w:fill="CDD4E9"/>
        </w:tblPrEx>
        <w:trPr>
          <w:trHeight w:val="39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3B" w14:textId="77777777" w:rsidR="005C6B92" w:rsidRDefault="00721B0A">
            <w:pPr>
              <w:pStyle w:val="SzvegtrzsA"/>
              <w:rPr>
                <w:rStyle w:val="Egyiksem"/>
              </w:rPr>
            </w:pPr>
            <w:r>
              <w:rPr>
                <w:rStyle w:val="Egyiksem"/>
              </w:rPr>
              <w:lastRenderedPageBreak/>
              <w:t>Output 1.3</w:t>
            </w:r>
          </w:p>
          <w:p w14:paraId="4228823C" w14:textId="77777777" w:rsidR="005C6B92" w:rsidRDefault="00721B0A">
            <w:pPr>
              <w:pStyle w:val="AlaprtelmezettA"/>
              <w:spacing w:before="0" w:line="240" w:lineRule="auto"/>
            </w:pPr>
            <w:r>
              <w:rPr>
                <w:rStyle w:val="Egyiksem"/>
                <w:rFonts w:ascii="Times New Roman" w:hAnsi="Times New Roman"/>
              </w:rPr>
              <w:t xml:space="preserve">Locality-level Land and Natural Resource Management Plans prepared on an </w:t>
            </w:r>
            <w:r>
              <w:rPr>
                <w:rStyle w:val="Egyiksem"/>
                <w:rFonts w:ascii="Times New Roman" w:hAnsi="Times New Roman"/>
              </w:rPr>
              <w:t>inclusive and participatory basis</w:t>
            </w:r>
          </w:p>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3D" w14:textId="77777777" w:rsidR="005C6B92" w:rsidRDefault="00721B0A">
            <w:pPr>
              <w:pStyle w:val="SzvegtrzsA"/>
              <w:rPr>
                <w:rStyle w:val="Egyiksem"/>
              </w:rPr>
            </w:pPr>
            <w:r>
              <w:rPr>
                <w:rStyle w:val="Egyiksem"/>
              </w:rPr>
              <w:t>Indicator 1.3.1</w:t>
            </w:r>
          </w:p>
          <w:p w14:paraId="4228823E" w14:textId="77777777" w:rsidR="005C6B92" w:rsidRDefault="00721B0A">
            <w:pPr>
              <w:pStyle w:val="SzvegtrzsA"/>
            </w:pPr>
            <w:r>
              <w:rPr>
                <w:rStyle w:val="Egyiksem"/>
              </w:rPr>
              <w:t>Number of IDPs, returnees, host communities and nomads participating within community-based resolution mechanisms      </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3F" w14:textId="77777777" w:rsidR="005C6B92" w:rsidRDefault="00721B0A">
            <w:pPr>
              <w:pStyle w:val="SzvegtrzsA"/>
            </w:pPr>
            <w:r>
              <w:rPr>
                <w:rStyle w:val="Egyiksem"/>
                <w:b/>
                <w:bCs/>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40" w14:textId="77777777" w:rsidR="005C6B92" w:rsidRDefault="00721B0A">
            <w:pPr>
              <w:pStyle w:val="SzvegtrzsA"/>
            </w:pPr>
            <w:r>
              <w:rPr>
                <w:rStyle w:val="Egyiksem"/>
              </w:rPr>
              <w:t xml:space="preserve"> 65%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41" w14:textId="77777777" w:rsidR="005C6B92" w:rsidRDefault="00721B0A">
            <w:pPr>
              <w:pStyle w:val="SzvegtrzsA"/>
            </w:pPr>
            <w:r>
              <w:rPr>
                <w:rStyle w:val="Egyiksem"/>
                <w:u w:color="3333FF"/>
              </w:rPr>
              <w:t>65%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42" w14:textId="77777777" w:rsidR="005C6B92" w:rsidRDefault="00721B0A">
            <w:pPr>
              <w:pStyle w:val="SzvegtrzsA"/>
            </w:pPr>
            <w:r>
              <w:rPr>
                <w:rStyle w:val="Egyiksem"/>
                <w:u w:color="3333FF"/>
              </w:rPr>
              <w:t>CBRMs with capacity built by UNDP received three land conflict cases and resolved all of them</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43" w14:textId="77777777" w:rsidR="005C6B92" w:rsidRDefault="005C6B92"/>
        </w:tc>
      </w:tr>
      <w:tr w:rsidR="00DE7F39" w14:paraId="4228824D" w14:textId="77777777" w:rsidTr="00C67CDF">
        <w:tblPrEx>
          <w:shd w:val="clear" w:color="auto" w:fill="CDD4E9"/>
        </w:tblPrEx>
        <w:trPr>
          <w:trHeight w:val="120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42288245" w14:textId="77777777" w:rsidR="005C6B92" w:rsidRDefault="005C6B92"/>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46" w14:textId="77777777" w:rsidR="005C6B92" w:rsidRDefault="00721B0A">
            <w:pPr>
              <w:pStyle w:val="AlaprtelmezettA"/>
              <w:spacing w:before="0" w:line="240" w:lineRule="auto"/>
            </w:pPr>
            <w:r>
              <w:rPr>
                <w:rStyle w:val="Egyiksem"/>
                <w:rFonts w:ascii="Times New Roman" w:hAnsi="Times New Roman"/>
              </w:rPr>
              <w:t xml:space="preserve">Indicator 1.3.3 </w:t>
            </w:r>
            <w:r>
              <w:rPr>
                <w:rStyle w:val="Egyiksem"/>
                <w:rFonts w:ascii="Times New Roman" w:hAnsi="Times New Roman"/>
              </w:rPr>
              <w:t>Percentage of disputes between farmers and nomads over natural resources successfully resolved.</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47" w14:textId="4D5959AD" w:rsidR="005C6B92" w:rsidRDefault="00721B0A">
            <w:pPr>
              <w:pStyle w:val="Szvegtrzs"/>
            </w:pPr>
            <w:r>
              <w:t xml:space="preserve">Host Community (non-displaced): 38% </w:t>
            </w:r>
            <w:r w:rsidR="00533BEA">
              <w:br/>
            </w:r>
            <w:r>
              <w:t xml:space="preserve">Return IDPs: 40% IDPs: 29% </w:t>
            </w:r>
            <w:r>
              <w:br/>
            </w:r>
            <w:r>
              <w:br/>
            </w:r>
            <w:r>
              <w:t>Total community households who indicated participating in a public meeting in which local recon</w:t>
            </w:r>
            <w:r>
              <w:t>ciliation initiatives or peace processes were discussed, at least once in the past six months: 32%</w:t>
            </w:r>
            <w: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48" w14:textId="77777777" w:rsidR="005C6B92" w:rsidRDefault="00721B0A">
            <w:pPr>
              <w:pStyle w:val="SzvegtrzsA"/>
            </w:pPr>
            <w:r>
              <w:rPr>
                <w:rStyle w:val="Egyiksem"/>
              </w:rPr>
              <w:t>120 (20% female, 15% youth)</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49" w14:textId="77777777" w:rsidR="005C6B92" w:rsidRDefault="00721B0A">
            <w:pPr>
              <w:pStyle w:val="SzvegtrzsA"/>
              <w:spacing w:before="240"/>
            </w:pPr>
            <w:r>
              <w:rPr>
                <w:rStyle w:val="Egyiksem"/>
              </w:rPr>
              <w:t>60 (20% female, 15% youth)</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4B" w14:textId="068EF2A4" w:rsidR="005C6B92" w:rsidRDefault="00721B0A">
            <w:pPr>
              <w:pStyle w:val="SzvegtrzsA"/>
            </w:pPr>
            <w:r>
              <w:rPr>
                <w:rStyle w:val="Egyiksem"/>
                <w:u w:color="3333FF"/>
              </w:rPr>
              <w:t>FAO established peace-building committees</w:t>
            </w:r>
            <w:r w:rsidR="00CE55E3">
              <w:rPr>
                <w:rStyle w:val="Egyiksem"/>
                <w:u w:color="3333FF"/>
              </w:rPr>
              <w:t xml:space="preserve"> with 197 members,</w:t>
            </w:r>
            <w:r>
              <w:rPr>
                <w:rStyle w:val="Egyiksem"/>
                <w:u w:color="3333FF"/>
              </w:rPr>
              <w:t xml:space="preserve"> and </w:t>
            </w:r>
            <w:r>
              <w:rPr>
                <w:rStyle w:val="Egyiksem"/>
              </w:rPr>
              <w:t xml:space="preserve">Community Reconciliation Committees with </w:t>
            </w:r>
            <w:r w:rsidRPr="00CE55E3">
              <w:rPr>
                <w:rStyle w:val="Egyiksem"/>
              </w:rPr>
              <w:t>47 members</w:t>
            </w:r>
            <w:r>
              <w:rPr>
                <w:rStyle w:val="Egyiksem"/>
              </w:rPr>
              <w:t xml:space="preserve"> (3</w:t>
            </w:r>
            <w:r>
              <w:rPr>
                <w:rStyle w:val="Egyiksem"/>
              </w:rPr>
              <w:t>7 males, 10 female), among them 2 are youth.</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4C" w14:textId="77777777" w:rsidR="005C6B92" w:rsidRDefault="005C6B92"/>
        </w:tc>
      </w:tr>
      <w:tr w:rsidR="00DE7F39" w14:paraId="4228825E" w14:textId="77777777" w:rsidTr="00C67CDF">
        <w:tblPrEx>
          <w:shd w:val="clear" w:color="auto" w:fill="CDD4E9"/>
        </w:tblPrEx>
        <w:trPr>
          <w:trHeight w:val="102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4E" w14:textId="77777777" w:rsidR="005C6B92" w:rsidRDefault="00721B0A">
            <w:pPr>
              <w:pStyle w:val="SzvegtrzsA"/>
              <w:rPr>
                <w:rStyle w:val="Egyiksem"/>
                <w:b/>
                <w:bCs/>
              </w:rPr>
            </w:pPr>
            <w:r>
              <w:rPr>
                <w:rStyle w:val="Egyiksem"/>
                <w:b/>
                <w:bCs/>
              </w:rPr>
              <w:lastRenderedPageBreak/>
              <w:t>Outcome 2</w:t>
            </w:r>
          </w:p>
          <w:p w14:paraId="4228824F" w14:textId="77777777" w:rsidR="005C6B92" w:rsidRDefault="00721B0A">
            <w:pPr>
              <w:pStyle w:val="SzvegtrzsA"/>
            </w:pPr>
            <w:r>
              <w:rPr>
                <w:rStyle w:val="Egyiksem"/>
                <w:b/>
                <w:bCs/>
              </w:rPr>
              <w:t xml:space="preserve">Good governance is instituted at locality level and confidence of people </w:t>
            </w:r>
            <w:proofErr w:type="gramStart"/>
            <w:r>
              <w:rPr>
                <w:rStyle w:val="Egyiksem"/>
                <w:b/>
                <w:bCs/>
              </w:rPr>
              <w:t>built:</w:t>
            </w:r>
            <w:proofErr w:type="gramEnd"/>
            <w:r>
              <w:rPr>
                <w:rStyle w:val="Egyiksem"/>
                <w:b/>
                <w:bCs/>
              </w:rPr>
              <w:t xml:space="preserve"> freedom of movement and physical security is taken for granted by men and women and the rule of law is </w:t>
            </w:r>
            <w:r>
              <w:rPr>
                <w:rStyle w:val="Egyiksem"/>
                <w:b/>
                <w:bCs/>
              </w:rPr>
              <w:t xml:space="preserve">perceived to be applied without fear or </w:t>
            </w:r>
            <w:proofErr w:type="spellStart"/>
            <w:r>
              <w:rPr>
                <w:rStyle w:val="Egyiksem"/>
                <w:b/>
                <w:bCs/>
              </w:rPr>
              <w:t>favour</w:t>
            </w:r>
            <w:proofErr w:type="spellEnd"/>
            <w:r>
              <w:rPr>
                <w:rStyle w:val="Egyiksem"/>
                <w:b/>
                <w:bCs/>
              </w:rPr>
              <w:t>; quality basic services are accessible to all, and all feel a stakeholder to their provision.</w:t>
            </w:r>
          </w:p>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50" w14:textId="77777777" w:rsidR="005C6B92" w:rsidRDefault="00721B0A">
            <w:pPr>
              <w:pStyle w:val="SzvegtrzsA"/>
              <w:rPr>
                <w:rStyle w:val="Egyiksem"/>
              </w:rPr>
            </w:pPr>
            <w:r>
              <w:rPr>
                <w:rStyle w:val="Egyiksem"/>
              </w:rPr>
              <w:t>Indicator 2a</w:t>
            </w:r>
          </w:p>
          <w:p w14:paraId="42288251" w14:textId="77777777" w:rsidR="005C6B92" w:rsidRDefault="00721B0A">
            <w:pPr>
              <w:pStyle w:val="SzvegtrzsA"/>
            </w:pPr>
            <w:r>
              <w:rPr>
                <w:rStyle w:val="Egyiksem"/>
              </w:rPr>
              <w:t xml:space="preserve">Percentage of community members reporting a </w:t>
            </w:r>
            <w:r>
              <w:rPr>
                <w:rStyle w:val="Egyiksem"/>
                <w:b/>
                <w:bCs/>
              </w:rPr>
              <w:t>perceived</w:t>
            </w:r>
            <w:r>
              <w:rPr>
                <w:rStyle w:val="Egyiksem"/>
              </w:rPr>
              <w:t xml:space="preserve"> </w:t>
            </w:r>
            <w:r>
              <w:rPr>
                <w:rStyle w:val="Egyiksem"/>
                <w:b/>
                <w:bCs/>
              </w:rPr>
              <w:t>decrease in levels of violence</w:t>
            </w:r>
            <w:r>
              <w:rPr>
                <w:rStyle w:val="Egyiksem"/>
              </w:rPr>
              <w:t xml:space="preserve"> within and betwee</w:t>
            </w:r>
            <w:r>
              <w:rPr>
                <w:rStyle w:val="Egyiksem"/>
              </w:rPr>
              <w:t>n communities and groups, including a decrease in GBV and violations of rights of the child. Disaggregated by sex and age</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52" w14:textId="77777777" w:rsidR="005C6B92" w:rsidRDefault="00721B0A">
            <w:pPr>
              <w:pStyle w:val="Szvegtrzs"/>
              <w:rPr>
                <w:rStyle w:val="Egyiksem"/>
              </w:rPr>
            </w:pPr>
            <w:r>
              <w:rPr>
                <w:rStyle w:val="Egyiksem"/>
              </w:rPr>
              <w:t xml:space="preserve">a) Within communities: </w:t>
            </w:r>
          </w:p>
          <w:p w14:paraId="42288253" w14:textId="77777777" w:rsidR="005C6B92" w:rsidRDefault="00721B0A">
            <w:pPr>
              <w:pStyle w:val="Szvegtrzs"/>
              <w:rPr>
                <w:rStyle w:val="Egyiksem"/>
              </w:rPr>
            </w:pPr>
            <w:proofErr w:type="spellStart"/>
            <w:r>
              <w:rPr>
                <w:rStyle w:val="Egyiksem"/>
              </w:rPr>
              <w:t>i</w:t>
            </w:r>
            <w:proofErr w:type="spellEnd"/>
            <w:r>
              <w:rPr>
                <w:rStyle w:val="Egyiksem"/>
              </w:rPr>
              <w:t xml:space="preserve">. Feeling safe at night: 60% </w:t>
            </w:r>
          </w:p>
          <w:p w14:paraId="42288254" w14:textId="77777777" w:rsidR="005C6B92" w:rsidRDefault="00721B0A">
            <w:pPr>
              <w:pStyle w:val="Szvegtrzs"/>
              <w:rPr>
                <w:rStyle w:val="Egyiksem"/>
              </w:rPr>
            </w:pPr>
            <w:r>
              <w:rPr>
                <w:rStyle w:val="Egyiksem"/>
              </w:rPr>
              <w:t xml:space="preserve">*Females: 56% </w:t>
            </w:r>
          </w:p>
          <w:p w14:paraId="42288255" w14:textId="77777777" w:rsidR="005C6B92" w:rsidRDefault="00721B0A">
            <w:pPr>
              <w:pStyle w:val="Szvegtrzs"/>
              <w:rPr>
                <w:rStyle w:val="Egyiksem"/>
              </w:rPr>
            </w:pPr>
            <w:r>
              <w:rPr>
                <w:rStyle w:val="Egyiksem"/>
              </w:rPr>
              <w:t xml:space="preserve">*Male: 62% </w:t>
            </w:r>
          </w:p>
          <w:p w14:paraId="42288256" w14:textId="77777777" w:rsidR="005C6B92" w:rsidRDefault="00721B0A">
            <w:pPr>
              <w:pStyle w:val="Szvegtrzs"/>
              <w:rPr>
                <w:rStyle w:val="Egyiksem"/>
              </w:rPr>
            </w:pPr>
            <w:r>
              <w:rPr>
                <w:rStyle w:val="Egyiksem"/>
              </w:rPr>
              <w:t xml:space="preserve">ii. Feeling safe at day: 93% </w:t>
            </w:r>
          </w:p>
          <w:p w14:paraId="42288257" w14:textId="77777777" w:rsidR="005C6B92" w:rsidRDefault="00721B0A">
            <w:pPr>
              <w:pStyle w:val="Szvegtrzs"/>
              <w:rPr>
                <w:rStyle w:val="Egyiksem"/>
              </w:rPr>
            </w:pPr>
            <w:r>
              <w:rPr>
                <w:rStyle w:val="Egyiksem"/>
              </w:rPr>
              <w:t>*Female: 92% *Male: 93%</w:t>
            </w:r>
          </w:p>
          <w:p w14:paraId="42288258" w14:textId="77777777" w:rsidR="005C6B92" w:rsidRDefault="00721B0A">
            <w:pPr>
              <w:pStyle w:val="Szvegtrzs"/>
              <w:rPr>
                <w:rStyle w:val="Egyiksem"/>
              </w:rPr>
            </w:pPr>
            <w:r>
              <w:rPr>
                <w:rStyle w:val="Egyiksem"/>
              </w:rPr>
              <w:t xml:space="preserve">iii. Safety and security incident past year: 26% </w:t>
            </w:r>
          </w:p>
          <w:p w14:paraId="42288259" w14:textId="77777777" w:rsidR="005C6B92" w:rsidRDefault="00721B0A">
            <w:pPr>
              <w:pStyle w:val="Szvegtrzs"/>
            </w:pPr>
            <w:r>
              <w:rPr>
                <w:lang w:val="it-IT"/>
              </w:rPr>
              <w:t>*Female: 25% *Male: 26%</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5A" w14:textId="77777777" w:rsidR="005C6B92" w:rsidRDefault="00721B0A">
            <w:pPr>
              <w:pStyle w:val="SzvegtrzsA"/>
            </w:pPr>
            <w:r>
              <w:rPr>
                <w:rStyle w:val="Egyiksem"/>
                <w:b/>
                <w:bCs/>
              </w:rPr>
              <w:t>40%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5B" w14:textId="77777777" w:rsidR="005C6B92" w:rsidRDefault="00721B0A">
            <w:pPr>
              <w:pStyle w:val="SzvegtrzsA"/>
            </w:pPr>
            <w:r>
              <w:rPr>
                <w:rStyle w:val="Egyiksem"/>
                <w:b/>
                <w:bCs/>
              </w:rPr>
              <w: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5C" w14:textId="77777777" w:rsidR="005C6B92" w:rsidRDefault="00721B0A">
            <w:pPr>
              <w:pStyle w:val="SzvegtrzsA"/>
            </w:pPr>
            <w:r>
              <w:rPr>
                <w:rStyle w:val="Egyiksem"/>
              </w:rPr>
              <w:t xml:space="preserve">The baseline has been conducted in </w:t>
            </w:r>
            <w:proofErr w:type="gramStart"/>
            <w:r>
              <w:rPr>
                <w:rStyle w:val="Egyiksem"/>
              </w:rPr>
              <w:t>Tawila,</w:t>
            </w:r>
            <w:proofErr w:type="gramEnd"/>
            <w:r>
              <w:rPr>
                <w:rStyle w:val="Egyiksem"/>
              </w:rPr>
              <w:t xml:space="preserve"> the result was presented by UNHCR on 20 April 2021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5D" w14:textId="77777777" w:rsidR="005C6B92" w:rsidRDefault="00721B0A">
            <w:pPr>
              <w:pStyle w:val="SzvegtrzsA"/>
            </w:pPr>
            <w:r>
              <w:rPr>
                <w:rStyle w:val="Egyiksem"/>
                <w:b/>
                <w:bCs/>
              </w:rPr>
              <w:t>     </w:t>
            </w:r>
          </w:p>
        </w:tc>
      </w:tr>
      <w:tr w:rsidR="00DE7F39" w14:paraId="42288269" w14:textId="77777777" w:rsidTr="00C67CDF">
        <w:tblPrEx>
          <w:shd w:val="clear" w:color="auto" w:fill="CDD4E9"/>
        </w:tblPrEx>
        <w:trPr>
          <w:trHeight w:val="48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4228825F" w14:textId="77777777" w:rsidR="005C6B92" w:rsidRDefault="005C6B92"/>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60" w14:textId="77777777" w:rsidR="005C6B92" w:rsidRDefault="00721B0A">
            <w:pPr>
              <w:pStyle w:val="SzvegtrzsA"/>
              <w:rPr>
                <w:rStyle w:val="Egyiksem"/>
              </w:rPr>
            </w:pPr>
            <w:r>
              <w:rPr>
                <w:rStyle w:val="Egyiksem"/>
              </w:rPr>
              <w:t>Indicator 2b</w:t>
            </w:r>
          </w:p>
          <w:p w14:paraId="42288261" w14:textId="77777777" w:rsidR="005C6B92" w:rsidRDefault="00721B0A">
            <w:pPr>
              <w:pStyle w:val="SzvegtrzsA"/>
            </w:pPr>
            <w:r>
              <w:rPr>
                <w:rStyle w:val="Egyiksem"/>
              </w:rPr>
              <w:t xml:space="preserve">Percentage of community members reporting </w:t>
            </w:r>
            <w:r>
              <w:rPr>
                <w:rStyle w:val="Egyiksem"/>
                <w:b/>
                <w:bCs/>
              </w:rPr>
              <w:t xml:space="preserve">increased satisfaction with informal and formal rule of law </w:t>
            </w:r>
            <w:r>
              <w:rPr>
                <w:rStyle w:val="Egyiksem"/>
              </w:rPr>
              <w:t>mechanisms/ initiatives. Disaggregated by sex and age</w:t>
            </w:r>
            <w:r>
              <w:rPr>
                <w:rStyle w:val="Egyiksem"/>
                <w:b/>
                <w:bCs/>
              </w:rPr>
              <w:t>     </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62" w14:textId="77777777" w:rsidR="005C6B92" w:rsidRDefault="00721B0A">
            <w:pPr>
              <w:pStyle w:val="Szvegtrzs"/>
            </w:pPr>
            <w:r>
              <w:t xml:space="preserve">a) Formal: 19% </w:t>
            </w:r>
          </w:p>
          <w:p w14:paraId="42288263" w14:textId="0EC2B1E6" w:rsidR="005C6B92" w:rsidRDefault="00721B0A">
            <w:pPr>
              <w:pStyle w:val="Szvegtrzs"/>
            </w:pPr>
            <w:r>
              <w:t xml:space="preserve">b) Informal: 37% </w:t>
            </w:r>
            <w:r w:rsidR="004E0397">
              <w:br/>
            </w:r>
            <w:r>
              <w:t xml:space="preserve">c) Fairly resolved by formal: 15% </w:t>
            </w:r>
          </w:p>
          <w:p w14:paraId="42288264" w14:textId="77777777" w:rsidR="005C6B92" w:rsidRDefault="00721B0A">
            <w:pPr>
              <w:pStyle w:val="Szvegtrzs"/>
            </w:pPr>
            <w:r>
              <w:t>d) Fairly reso</w:t>
            </w:r>
            <w:r>
              <w:t>lved by informal: 9%</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65" w14:textId="77777777" w:rsidR="005C6B92" w:rsidRDefault="00721B0A">
            <w:pPr>
              <w:pStyle w:val="SzvegtrzsA"/>
            </w:pPr>
            <w:r>
              <w:rPr>
                <w:rStyle w:val="Egyiksem"/>
                <w:b/>
                <w:bCs/>
              </w:rPr>
              <w:t>40%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66" w14:textId="77777777" w:rsidR="005C6B92" w:rsidRDefault="00721B0A">
            <w:pPr>
              <w:pStyle w:val="SzvegtrzsA"/>
            </w:pPr>
            <w:r>
              <w:rPr>
                <w:rStyle w:val="Egyiksem"/>
                <w:b/>
                <w:bCs/>
              </w:rPr>
              <w: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67" w14:textId="77777777" w:rsidR="005C6B92" w:rsidRDefault="00721B0A">
            <w:pPr>
              <w:pStyle w:val="SzvegtrzsA"/>
            </w:pPr>
            <w:r>
              <w:rPr>
                <w:rStyle w:val="Egyiksem"/>
              </w:rPr>
              <w:t xml:space="preserve">The baseline has been conducted in </w:t>
            </w:r>
            <w:proofErr w:type="gramStart"/>
            <w:r>
              <w:rPr>
                <w:rStyle w:val="Egyiksem"/>
              </w:rPr>
              <w:t>Tawila,</w:t>
            </w:r>
            <w:proofErr w:type="gramEnd"/>
            <w:r>
              <w:rPr>
                <w:rStyle w:val="Egyiksem"/>
              </w:rPr>
              <w:t xml:space="preserve"> the result was presented by UNHCR on 20 April 2021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68" w14:textId="77777777" w:rsidR="005C6B92" w:rsidRDefault="00721B0A">
            <w:pPr>
              <w:pStyle w:val="SzvegtrzsA"/>
            </w:pPr>
            <w:r>
              <w:rPr>
                <w:rStyle w:val="Egyiksem"/>
                <w:b/>
                <w:bCs/>
              </w:rPr>
              <w:t>     </w:t>
            </w:r>
          </w:p>
        </w:tc>
      </w:tr>
      <w:tr w:rsidR="00DE7F39" w14:paraId="42288272" w14:textId="77777777" w:rsidTr="00C67CDF">
        <w:tblPrEx>
          <w:shd w:val="clear" w:color="auto" w:fill="CDD4E9"/>
        </w:tblPrEx>
        <w:trPr>
          <w:trHeight w:val="42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4228826A" w14:textId="77777777" w:rsidR="005C6B92" w:rsidRDefault="005C6B92"/>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6B" w14:textId="77777777" w:rsidR="005C6B92" w:rsidRDefault="00721B0A">
            <w:pPr>
              <w:pStyle w:val="SzvegtrzsA"/>
              <w:rPr>
                <w:rStyle w:val="Egyiksem"/>
              </w:rPr>
            </w:pPr>
            <w:r>
              <w:rPr>
                <w:rStyle w:val="Egyiksem"/>
              </w:rPr>
              <w:t>Indicator 2c</w:t>
            </w:r>
          </w:p>
          <w:p w14:paraId="4228826C" w14:textId="77777777" w:rsidR="005C6B92" w:rsidRDefault="00721B0A">
            <w:pPr>
              <w:pStyle w:val="SzvegtrzsA"/>
            </w:pPr>
            <w:r>
              <w:rPr>
                <w:rStyle w:val="Egyiksem"/>
              </w:rPr>
              <w:t>Percentage of community members reporting</w:t>
            </w:r>
            <w:r>
              <w:rPr>
                <w:rStyle w:val="Egyiksem"/>
                <w:b/>
                <w:bCs/>
              </w:rPr>
              <w:t xml:space="preserve"> satisfaction with equitable access to quality basic social service</w:t>
            </w:r>
            <w:r>
              <w:rPr>
                <w:rStyle w:val="Egyiksem"/>
              </w:rPr>
              <w:t xml:space="preserve">s. Disaggregated by sex and age </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6D" w14:textId="77777777" w:rsidR="005C6B92" w:rsidRDefault="00721B0A">
            <w:pPr>
              <w:pStyle w:val="SzvegtrzsA"/>
            </w:pPr>
            <w:r>
              <w:rPr>
                <w:rStyle w:val="Egyiksem"/>
              </w:rPr>
              <w:t xml:space="preserve">Satisfied with </w:t>
            </w:r>
            <w:r>
              <w:rPr>
                <w:rStyle w:val="Egyiksem"/>
                <w:b/>
                <w:bCs/>
              </w:rPr>
              <w:t>sanitation</w:t>
            </w:r>
            <w:r>
              <w:rPr>
                <w:rStyle w:val="Egyiksem"/>
              </w:rPr>
              <w:t xml:space="preserve">: 17% Satisfied with </w:t>
            </w:r>
            <w:r>
              <w:rPr>
                <w:rStyle w:val="Egyiksem"/>
                <w:b/>
                <w:bCs/>
              </w:rPr>
              <w:t>health</w:t>
            </w:r>
            <w:r>
              <w:rPr>
                <w:rStyle w:val="Egyiksem"/>
              </w:rPr>
              <w:t xml:space="preserve">: 28% Satisfied with </w:t>
            </w:r>
            <w:r>
              <w:rPr>
                <w:rStyle w:val="Egyiksem"/>
                <w:b/>
                <w:bCs/>
              </w:rPr>
              <w:t>administration</w:t>
            </w:r>
            <w:r>
              <w:rPr>
                <w:rStyle w:val="Egyiksem"/>
              </w:rPr>
              <w:t xml:space="preserve"> services: 29%</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6E" w14:textId="77777777" w:rsidR="005C6B92" w:rsidRDefault="00721B0A">
            <w:pPr>
              <w:pStyle w:val="SzvegtrzsA"/>
            </w:pPr>
            <w:r>
              <w:rPr>
                <w:rStyle w:val="Egyiksem"/>
                <w:b/>
                <w:bCs/>
              </w:rPr>
              <w:t>40%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6F" w14:textId="77777777" w:rsidR="005C6B92" w:rsidRDefault="00721B0A">
            <w:pPr>
              <w:pStyle w:val="SzvegtrzsA"/>
            </w:pPr>
            <w:r>
              <w:rPr>
                <w:rStyle w:val="Egyiksem"/>
                <w:b/>
                <w:bCs/>
              </w:rPr>
              <w: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70" w14:textId="77777777" w:rsidR="005C6B92" w:rsidRDefault="00721B0A">
            <w:pPr>
              <w:pStyle w:val="SzvegtrzsA"/>
            </w:pPr>
            <w:r>
              <w:rPr>
                <w:rStyle w:val="Egyiksem"/>
              </w:rPr>
              <w:t xml:space="preserve">The baseline has been conducted in </w:t>
            </w:r>
            <w:proofErr w:type="gramStart"/>
            <w:r>
              <w:rPr>
                <w:rStyle w:val="Egyiksem"/>
              </w:rPr>
              <w:t>Tawila,</w:t>
            </w:r>
            <w:proofErr w:type="gramEnd"/>
            <w:r>
              <w:rPr>
                <w:rStyle w:val="Egyiksem"/>
              </w:rPr>
              <w:t xml:space="preserve"> the result was presented by UNHCR on 20 April 2021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71" w14:textId="77777777" w:rsidR="005C6B92" w:rsidRDefault="00721B0A">
            <w:pPr>
              <w:pStyle w:val="SzvegtrzsA"/>
            </w:pPr>
            <w:r>
              <w:rPr>
                <w:rStyle w:val="Egyiksem"/>
                <w:b/>
                <w:bCs/>
              </w:rPr>
              <w:t>     </w:t>
            </w:r>
          </w:p>
        </w:tc>
      </w:tr>
      <w:tr w:rsidR="00DE7F39" w14:paraId="4228827C" w14:textId="77777777" w:rsidTr="00C67CDF">
        <w:tblPrEx>
          <w:shd w:val="clear" w:color="auto" w:fill="CDD4E9"/>
        </w:tblPrEx>
        <w:trPr>
          <w:trHeight w:val="45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73" w14:textId="77777777" w:rsidR="005C6B92" w:rsidRDefault="00721B0A">
            <w:pPr>
              <w:pStyle w:val="SzvegtrzsA"/>
              <w:rPr>
                <w:rStyle w:val="Egyiksem"/>
              </w:rPr>
            </w:pPr>
            <w:r>
              <w:rPr>
                <w:rStyle w:val="Egyiksem"/>
              </w:rPr>
              <w:lastRenderedPageBreak/>
              <w:t>Output 2.1</w:t>
            </w:r>
          </w:p>
          <w:p w14:paraId="42288274" w14:textId="77777777" w:rsidR="005C6B92" w:rsidRDefault="00721B0A">
            <w:pPr>
              <w:pStyle w:val="SzvegtrzsA"/>
            </w:pPr>
            <w:r>
              <w:rPr>
                <w:rStyle w:val="Egyiksem"/>
              </w:rPr>
              <w:t>Governance system reinforced at the local level</w:t>
            </w:r>
          </w:p>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75" w14:textId="77777777" w:rsidR="005C6B92" w:rsidRDefault="00721B0A">
            <w:pPr>
              <w:pStyle w:val="SzvegtrzsA"/>
              <w:rPr>
                <w:rStyle w:val="Egyiksem"/>
              </w:rPr>
            </w:pPr>
            <w:proofErr w:type="gramStart"/>
            <w:r>
              <w:rPr>
                <w:rStyle w:val="Egyiksem"/>
              </w:rPr>
              <w:t>Indicator  2.1.1</w:t>
            </w:r>
            <w:proofErr w:type="gramEnd"/>
          </w:p>
          <w:p w14:paraId="42288276" w14:textId="77777777" w:rsidR="005C6B92" w:rsidRDefault="00721B0A">
            <w:pPr>
              <w:pStyle w:val="SzvegtrzsA"/>
            </w:pPr>
            <w:r>
              <w:rPr>
                <w:rStyle w:val="Egyiksem"/>
              </w:rPr>
              <w:t xml:space="preserve">Percentage of </w:t>
            </w:r>
            <w:r>
              <w:rPr>
                <w:rStyle w:val="Egyiksem"/>
                <w:b/>
                <w:bCs/>
              </w:rPr>
              <w:t xml:space="preserve">functional local governance forums </w:t>
            </w:r>
            <w:r>
              <w:rPr>
                <w:rStyle w:val="Egyiksem"/>
              </w:rPr>
              <w:t xml:space="preserve">advocating for policy change, social accountability and </w:t>
            </w:r>
            <w:r>
              <w:rPr>
                <w:rStyle w:val="Egyiksem"/>
              </w:rPr>
              <w:t>inclusion of women and youth in leadership positions</w:t>
            </w:r>
            <w:r>
              <w:rPr>
                <w:rStyle w:val="Egyiksem"/>
                <w:b/>
                <w:bCs/>
              </w:rPr>
              <w:t>    </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77" w14:textId="77777777" w:rsidR="005C6B92" w:rsidRDefault="00721B0A">
            <w:pPr>
              <w:pStyle w:val="SzvegtrzsA"/>
            </w:pPr>
            <w:r>
              <w:rPr>
                <w:rStyle w:val="Egyiksem"/>
              </w:rPr>
              <w:t>10%</w:t>
            </w:r>
            <w:r>
              <w:rPr>
                <w:rStyle w:val="Egyiksem"/>
                <w:b/>
                <w:bC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78" w14:textId="77777777" w:rsidR="005C6B92" w:rsidRDefault="00721B0A">
            <w:pPr>
              <w:pStyle w:val="SzvegtrzsA"/>
            </w:pPr>
            <w:r>
              <w:rPr>
                <w:rStyle w:val="Egyiksem"/>
              </w:rPr>
              <w:t>45%</w:t>
            </w:r>
            <w:r>
              <w:rPr>
                <w:rStyle w:val="Egyiksem"/>
                <w:b/>
                <w:bCs/>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79" w14:textId="77777777" w:rsidR="005C6B92" w:rsidRDefault="00721B0A">
            <w:pPr>
              <w:pStyle w:val="SzvegtrzsA"/>
            </w:pPr>
            <w:r>
              <w:rPr>
                <w:rStyle w:val="Egyiksem"/>
                <w:b/>
                <w:bCs/>
              </w:rPr>
              <w:t>TBD     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7A" w14:textId="77777777" w:rsidR="005C6B92" w:rsidRDefault="005C6B92"/>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7B" w14:textId="77777777" w:rsidR="005C6B92" w:rsidRDefault="00721B0A">
            <w:pPr>
              <w:pStyle w:val="SzvegtrzsA"/>
            </w:pPr>
            <w:r>
              <w:rPr>
                <w:rStyle w:val="Egyiksem"/>
              </w:rPr>
              <w:t>Activity planned for next reporting period</w:t>
            </w:r>
            <w:r>
              <w:rPr>
                <w:rStyle w:val="Egyiksem"/>
                <w:b/>
                <w:bCs/>
              </w:rPr>
              <w:t>     </w:t>
            </w:r>
          </w:p>
        </w:tc>
      </w:tr>
      <w:tr w:rsidR="00DE7F39" w14:paraId="42288285" w14:textId="77777777" w:rsidTr="00C67CDF">
        <w:tblPrEx>
          <w:shd w:val="clear" w:color="auto" w:fill="CDD4E9"/>
        </w:tblPrEx>
        <w:trPr>
          <w:trHeight w:val="27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4228827D" w14:textId="77777777" w:rsidR="005C6B92" w:rsidRDefault="005C6B92"/>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7E" w14:textId="77777777" w:rsidR="005C6B92" w:rsidRDefault="00721B0A">
            <w:pPr>
              <w:pStyle w:val="SzvegtrzsA"/>
              <w:rPr>
                <w:rStyle w:val="Egyiksem"/>
              </w:rPr>
            </w:pPr>
            <w:proofErr w:type="gramStart"/>
            <w:r>
              <w:rPr>
                <w:rStyle w:val="Egyiksem"/>
              </w:rPr>
              <w:t>Indicator  2.1.2</w:t>
            </w:r>
            <w:proofErr w:type="gramEnd"/>
          </w:p>
          <w:p w14:paraId="4228827F" w14:textId="77777777" w:rsidR="005C6B92" w:rsidRDefault="00721B0A">
            <w:pPr>
              <w:pStyle w:val="SzvegtrzsA"/>
            </w:pPr>
            <w:r>
              <w:rPr>
                <w:rStyle w:val="Egyiksem"/>
              </w:rPr>
              <w:t xml:space="preserve">Percentage of authorities adopting the </w:t>
            </w:r>
            <w:r>
              <w:rPr>
                <w:rStyle w:val="Egyiksem"/>
                <w:b/>
                <w:bCs/>
              </w:rPr>
              <w:t>developed guidelines for effective mandate delivery    </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80" w14:textId="77777777" w:rsidR="005C6B92" w:rsidRDefault="00721B0A">
            <w:pPr>
              <w:pStyle w:val="SzvegtrzsA"/>
            </w:pPr>
            <w:r>
              <w:rPr>
                <w:rStyle w:val="Egyiksem"/>
              </w:rPr>
              <w:t>0%</w:t>
            </w:r>
            <w:r>
              <w:rPr>
                <w:rStyle w:val="Egyiksem"/>
                <w:b/>
                <w:bC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81" w14:textId="77777777" w:rsidR="005C6B92" w:rsidRDefault="00721B0A">
            <w:pPr>
              <w:pStyle w:val="SzvegtrzsA"/>
            </w:pPr>
            <w:r>
              <w:rPr>
                <w:rStyle w:val="Egyiksem"/>
              </w:rPr>
              <w:t>10%</w:t>
            </w:r>
            <w:r>
              <w:rPr>
                <w:rStyle w:val="Egyiksem"/>
                <w:b/>
                <w:bCs/>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82" w14:textId="77777777" w:rsidR="005C6B92" w:rsidRDefault="00721B0A">
            <w:pPr>
              <w:pStyle w:val="SzvegtrzsA"/>
            </w:pPr>
            <w:r>
              <w:rPr>
                <w:rStyle w:val="Egyiksem"/>
                <w:b/>
                <w:bCs/>
              </w:rPr>
              <w:t>TBD     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83" w14:textId="77777777" w:rsidR="005C6B92" w:rsidRDefault="005C6B92"/>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84" w14:textId="77777777" w:rsidR="005C6B92" w:rsidRDefault="00721B0A">
            <w:pPr>
              <w:pStyle w:val="SzvegtrzsA"/>
            </w:pPr>
            <w:r>
              <w:rPr>
                <w:rStyle w:val="Egyiksem"/>
              </w:rPr>
              <w:t>Activity planned for next reporting period</w:t>
            </w:r>
            <w:r>
              <w:rPr>
                <w:rStyle w:val="Egyiksem"/>
                <w:b/>
                <w:bCs/>
              </w:rPr>
              <w:t>     </w:t>
            </w:r>
          </w:p>
        </w:tc>
      </w:tr>
      <w:tr w:rsidR="00DE7F39" w14:paraId="4228828F" w14:textId="77777777" w:rsidTr="00C67CDF">
        <w:tblPrEx>
          <w:shd w:val="clear" w:color="auto" w:fill="CDD4E9"/>
        </w:tblPrEx>
        <w:trPr>
          <w:trHeight w:val="30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86" w14:textId="77777777" w:rsidR="005C6B92" w:rsidRDefault="00721B0A">
            <w:pPr>
              <w:pStyle w:val="SzvegtrzsA"/>
              <w:rPr>
                <w:rStyle w:val="Egyiksem"/>
              </w:rPr>
            </w:pPr>
            <w:r>
              <w:rPr>
                <w:rStyle w:val="Egyiksem"/>
              </w:rPr>
              <w:t>Output 2.2</w:t>
            </w:r>
          </w:p>
          <w:p w14:paraId="42288287" w14:textId="77777777" w:rsidR="005C6B92" w:rsidRDefault="00721B0A">
            <w:pPr>
              <w:pStyle w:val="AlaprtelmezettA"/>
              <w:spacing w:before="0" w:line="240" w:lineRule="auto"/>
            </w:pPr>
            <w:r>
              <w:rPr>
                <w:rStyle w:val="Egyiksem"/>
                <w:rFonts w:ascii="Times New Roman" w:hAnsi="Times New Roman"/>
              </w:rPr>
              <w:t>Responsive security and justice institutions promoted through increasing their presence, capacities, and service-oriented culture</w:t>
            </w:r>
          </w:p>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88" w14:textId="77777777" w:rsidR="005C6B92" w:rsidRDefault="00721B0A">
            <w:pPr>
              <w:pStyle w:val="SzvegtrzsA"/>
              <w:rPr>
                <w:rStyle w:val="Egyiksem"/>
              </w:rPr>
            </w:pPr>
            <w:proofErr w:type="gramStart"/>
            <w:r>
              <w:rPr>
                <w:rStyle w:val="Egyiksem"/>
              </w:rPr>
              <w:t>Indicator  2.2.1</w:t>
            </w:r>
            <w:proofErr w:type="gramEnd"/>
          </w:p>
          <w:p w14:paraId="42288289" w14:textId="77777777" w:rsidR="005C6B92" w:rsidRDefault="00721B0A">
            <w:pPr>
              <w:pStyle w:val="SzvegtrzsA"/>
            </w:pPr>
            <w:r>
              <w:rPr>
                <w:rStyle w:val="Egyiksem"/>
              </w:rPr>
              <w:t>Number of f</w:t>
            </w:r>
            <w:r>
              <w:rPr>
                <w:rStyle w:val="Egyiksem"/>
                <w:b/>
                <w:bCs/>
              </w:rPr>
              <w:t>unctional police posts established</w:t>
            </w:r>
            <w:r>
              <w:rPr>
                <w:rStyle w:val="Egyiksem"/>
              </w:rPr>
              <w:t xml:space="preserve"> to increase SPF presence in target communities</w:t>
            </w:r>
            <w:r>
              <w:rPr>
                <w:rStyle w:val="Egyiksem"/>
                <w:b/>
                <w:bCs/>
              </w:rPr>
              <w:t>    </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8A" w14:textId="77777777" w:rsidR="005C6B92" w:rsidRDefault="00721B0A">
            <w:pPr>
              <w:pStyle w:val="SzvegtrzsA"/>
            </w:pPr>
            <w:r>
              <w:rPr>
                <w:rStyle w:val="Egyiksem"/>
              </w:rPr>
              <w:t>4</w:t>
            </w:r>
            <w:r>
              <w:rPr>
                <w:rStyle w:val="Egyiksem"/>
                <w:b/>
                <w:bC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8B" w14:textId="77777777" w:rsidR="005C6B92" w:rsidRDefault="00721B0A">
            <w:pPr>
              <w:pStyle w:val="SzvegtrzsA"/>
            </w:pPr>
            <w:r>
              <w:rPr>
                <w:rStyle w:val="Egyiksem"/>
              </w:rPr>
              <w:t>6</w:t>
            </w:r>
            <w:r>
              <w:rPr>
                <w:rStyle w:val="Egyiksem"/>
                <w:b/>
                <w:bCs/>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8C" w14:textId="77777777" w:rsidR="005C6B92" w:rsidRDefault="00721B0A">
            <w:pPr>
              <w:pStyle w:val="SzvegtrzsA"/>
            </w:pPr>
            <w:r>
              <w:rPr>
                <w:rStyle w:val="Egyiksem"/>
                <w:b/>
                <w:bCs/>
              </w:rPr>
              <w:t>TBD     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8D" w14:textId="77777777" w:rsidR="005C6B92" w:rsidRDefault="00721B0A">
            <w:pPr>
              <w:pStyle w:val="SzvegtrzsA"/>
            </w:pPr>
            <w:r>
              <w:rPr>
                <w:rStyle w:val="Egyiksem"/>
              </w:rPr>
              <w:t xml:space="preserve">Finalization of procurement process to undertake civil works for construction of police post at </w:t>
            </w:r>
            <w:proofErr w:type="spellStart"/>
            <w:r>
              <w:rPr>
                <w:rStyle w:val="Egyiksem"/>
              </w:rPr>
              <w:t>Dobo-Omda</w:t>
            </w:r>
            <w:proofErr w:type="spellEnd"/>
            <w:r>
              <w:rPr>
                <w:rStyle w:val="Egyiksem"/>
                <w:b/>
                <w:bCs/>
              </w:rPr>
              <w:t>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8E" w14:textId="77777777" w:rsidR="005C6B92" w:rsidRDefault="00721B0A">
            <w:pPr>
              <w:pStyle w:val="SzvegtrzsA"/>
            </w:pPr>
            <w:r>
              <w:rPr>
                <w:rStyle w:val="Egyiksem"/>
                <w:b/>
                <w:bCs/>
              </w:rPr>
              <w:t>     </w:t>
            </w:r>
          </w:p>
        </w:tc>
      </w:tr>
      <w:tr w:rsidR="00DE7F39" w14:paraId="4228829B" w14:textId="77777777" w:rsidTr="00C67CDF">
        <w:tblPrEx>
          <w:shd w:val="clear" w:color="auto" w:fill="CDD4E9"/>
        </w:tblPrEx>
        <w:trPr>
          <w:trHeight w:val="72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42288290" w14:textId="77777777" w:rsidR="005C6B92" w:rsidRDefault="005C6B92"/>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91" w14:textId="77777777" w:rsidR="005C6B92" w:rsidRDefault="00721B0A">
            <w:pPr>
              <w:pStyle w:val="SzvegtrzsA"/>
              <w:rPr>
                <w:rStyle w:val="Egyiksem"/>
              </w:rPr>
            </w:pPr>
            <w:proofErr w:type="gramStart"/>
            <w:r>
              <w:rPr>
                <w:rStyle w:val="Egyiksem"/>
              </w:rPr>
              <w:t>Indicator  2.2.2</w:t>
            </w:r>
            <w:proofErr w:type="gramEnd"/>
          </w:p>
          <w:p w14:paraId="42288292" w14:textId="77777777" w:rsidR="005C6B92" w:rsidRDefault="00721B0A">
            <w:pPr>
              <w:pStyle w:val="SzvegtrzsA"/>
            </w:pPr>
            <w:r>
              <w:rPr>
                <w:rStyle w:val="Egyiksem"/>
              </w:rPr>
              <w:t xml:space="preserve">Number of </w:t>
            </w:r>
            <w:r>
              <w:rPr>
                <w:rStyle w:val="Egyiksem"/>
                <w:b/>
                <w:bCs/>
              </w:rPr>
              <w:t xml:space="preserve">trained police &amp; prosecution personnel </w:t>
            </w:r>
            <w:r>
              <w:rPr>
                <w:rStyle w:val="Egyiksem"/>
              </w:rPr>
              <w:t xml:space="preserve">with improved skills and ability to perform their duties (disaggregated by gender and status i.e. newly recruited/been there for last 12 </w:t>
            </w:r>
            <w:proofErr w:type="gramStart"/>
            <w:r>
              <w:rPr>
                <w:rStyle w:val="Egyiksem"/>
              </w:rPr>
              <w:t>months)</w:t>
            </w:r>
            <w:r>
              <w:rPr>
                <w:rStyle w:val="Egyiksem"/>
                <w:b/>
                <w:bCs/>
              </w:rPr>
              <w:t>   </w:t>
            </w:r>
            <w:proofErr w:type="gramEnd"/>
            <w:r>
              <w:rPr>
                <w:rStyle w:val="Egyiksem"/>
                <w:b/>
                <w:bCs/>
              </w:rPr>
              <w:t>  </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93" w14:textId="77777777" w:rsidR="005C6B92" w:rsidRDefault="00721B0A">
            <w:pPr>
              <w:pStyle w:val="SzvegtrzsA"/>
            </w:pPr>
            <w:r>
              <w:rPr>
                <w:rStyle w:val="Egyiksem"/>
                <w:b/>
                <w:bCs/>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94" w14:textId="77777777" w:rsidR="005C6B92" w:rsidRDefault="00721B0A">
            <w:pPr>
              <w:pStyle w:val="SzvegtrzsA"/>
            </w:pPr>
            <w:r>
              <w:rPr>
                <w:rStyle w:val="Egyiksem"/>
              </w:rPr>
              <w:t>40 (20% female).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95" w14:textId="77777777" w:rsidR="005C6B92" w:rsidRDefault="00721B0A">
            <w:pPr>
              <w:pStyle w:val="SzvegtrzsA"/>
            </w:pPr>
            <w:r>
              <w:rPr>
                <w:rStyle w:val="Egyiksem"/>
                <w:b/>
                <w:bCs/>
              </w:rPr>
              <w:t>56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96" w14:textId="47939D87" w:rsidR="005C6B92" w:rsidRDefault="00721B0A">
            <w:pPr>
              <w:pStyle w:val="SzvegtrzsA"/>
              <w:rPr>
                <w:rStyle w:val="Egyiksem"/>
                <w:b/>
                <w:bCs/>
              </w:rPr>
            </w:pPr>
            <w:r>
              <w:rPr>
                <w:b/>
                <w:bCs/>
              </w:rPr>
              <w:t>21</w:t>
            </w:r>
            <w:r>
              <w:rPr>
                <w:rStyle w:val="Egyiksem"/>
                <w:b/>
                <w:bCs/>
              </w:rPr>
              <w:t xml:space="preserve"> trained on </w:t>
            </w:r>
            <w:r>
              <w:rPr>
                <w:rStyle w:val="Egyiksem"/>
              </w:rPr>
              <w:t>land law reform fo</w:t>
            </w:r>
            <w:r>
              <w:rPr>
                <w:rStyle w:val="Egyiksem"/>
              </w:rPr>
              <w:t>cusing on customary right of land ownership</w:t>
            </w:r>
            <w:r>
              <w:rPr>
                <w:rStyle w:val="Egyiksem"/>
                <w:b/>
                <w:bCs/>
              </w:rPr>
              <w:t xml:space="preserve"> </w:t>
            </w:r>
            <w:r w:rsidR="0076410E">
              <w:rPr>
                <w:rStyle w:val="Egyiksem"/>
                <w:b/>
                <w:bCs/>
              </w:rPr>
              <w:br/>
            </w:r>
          </w:p>
          <w:p w14:paraId="42288297" w14:textId="050F2FA5" w:rsidR="005C6B92" w:rsidRDefault="00721B0A">
            <w:pPr>
              <w:pStyle w:val="SzvegtrzsA"/>
              <w:rPr>
                <w:rStyle w:val="Egyiksem"/>
              </w:rPr>
            </w:pPr>
            <w:r>
              <w:rPr>
                <w:rStyle w:val="Egyiksem"/>
              </w:rPr>
              <w:t>6 SPF trained on early warning and early response and Intelligence led Policing</w:t>
            </w:r>
            <w:r w:rsidR="0076410E">
              <w:rPr>
                <w:rStyle w:val="Egyiksem"/>
              </w:rPr>
              <w:br/>
            </w:r>
          </w:p>
          <w:p w14:paraId="42288298" w14:textId="32A37A20" w:rsidR="005C6B92" w:rsidRDefault="00721B0A">
            <w:pPr>
              <w:pStyle w:val="SzvegtrzsA"/>
              <w:rPr>
                <w:rStyle w:val="Egyiksem"/>
              </w:rPr>
            </w:pPr>
            <w:r>
              <w:rPr>
                <w:rStyle w:val="Egyiksem"/>
              </w:rPr>
              <w:t>10 SPF trained on tactical intervention and first responder</w:t>
            </w:r>
            <w:r w:rsidR="0076410E">
              <w:rPr>
                <w:rStyle w:val="Egyiksem"/>
              </w:rPr>
              <w:br/>
            </w:r>
          </w:p>
          <w:p w14:paraId="42288299" w14:textId="77777777" w:rsidR="005C6B92" w:rsidRDefault="00721B0A">
            <w:pPr>
              <w:pStyle w:val="SzvegtrzsA"/>
            </w:pPr>
            <w:r>
              <w:rPr>
                <w:rStyle w:val="Egyiksem"/>
              </w:rPr>
              <w:t xml:space="preserve">5 SPF trained on crime management software, media </w:t>
            </w:r>
            <w:r>
              <w:rPr>
                <w:rStyle w:val="Egyiksem"/>
              </w:rPr>
              <w:t>monitoring, complaint management system</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9A" w14:textId="77777777" w:rsidR="005C6B92" w:rsidRDefault="00721B0A">
            <w:pPr>
              <w:pStyle w:val="SzvegtrzsA"/>
            </w:pPr>
            <w:r>
              <w:rPr>
                <w:rStyle w:val="Egyiksem"/>
                <w:b/>
                <w:bCs/>
              </w:rPr>
              <w:t>     </w:t>
            </w:r>
          </w:p>
        </w:tc>
      </w:tr>
      <w:tr w:rsidR="00DE7F39" w14:paraId="422882A7" w14:textId="77777777" w:rsidTr="00C67CDF">
        <w:tblPrEx>
          <w:shd w:val="clear" w:color="auto" w:fill="CDD4E9"/>
        </w:tblPrEx>
        <w:trPr>
          <w:trHeight w:val="5100"/>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9C" w14:textId="77777777" w:rsidR="005C6B92" w:rsidRDefault="00721B0A">
            <w:pPr>
              <w:pStyle w:val="SzvegtrzsA"/>
              <w:rPr>
                <w:rStyle w:val="Egyiksem"/>
              </w:rPr>
            </w:pPr>
            <w:r>
              <w:rPr>
                <w:rStyle w:val="Egyiksem"/>
              </w:rPr>
              <w:lastRenderedPageBreak/>
              <w:t>Output 2.3</w:t>
            </w:r>
          </w:p>
          <w:p w14:paraId="4228829D" w14:textId="77777777" w:rsidR="005C6B92" w:rsidRDefault="00721B0A">
            <w:pPr>
              <w:pStyle w:val="SzvegtrzsA"/>
            </w:pPr>
            <w:r>
              <w:rPr>
                <w:rStyle w:val="Egyiksem"/>
              </w:rPr>
              <w:t>Increased access to equitable quality basic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9E" w14:textId="77777777" w:rsidR="005C6B92" w:rsidRDefault="00721B0A">
            <w:pPr>
              <w:pStyle w:val="SzvegtrzsA"/>
              <w:rPr>
                <w:rStyle w:val="Egyiksem"/>
              </w:rPr>
            </w:pPr>
            <w:proofErr w:type="gramStart"/>
            <w:r>
              <w:rPr>
                <w:rStyle w:val="Egyiksem"/>
              </w:rPr>
              <w:t>Indicator  2.3.1</w:t>
            </w:r>
            <w:proofErr w:type="gramEnd"/>
          </w:p>
          <w:p w14:paraId="4228829F" w14:textId="77777777" w:rsidR="005C6B92" w:rsidRDefault="00721B0A">
            <w:pPr>
              <w:pStyle w:val="SzvegtrzsA"/>
            </w:pPr>
            <w:r>
              <w:rPr>
                <w:rStyle w:val="Egyiksem"/>
              </w:rPr>
              <w:t>Percentage of out of schoolgirls, boys and adolescents across diverse target groups a</w:t>
            </w:r>
            <w:r>
              <w:rPr>
                <w:rStyle w:val="Egyiksem"/>
                <w:b/>
                <w:bCs/>
              </w:rPr>
              <w:t xml:space="preserve">ccessing formal and informal </w:t>
            </w:r>
            <w:r>
              <w:rPr>
                <w:rStyle w:val="Egyiksem"/>
                <w:b/>
                <w:bCs/>
              </w:rPr>
              <w:t>education wit</w:t>
            </w:r>
            <w:r>
              <w:rPr>
                <w:rStyle w:val="Egyiksem"/>
              </w:rPr>
              <w:t xml:space="preserve">h direct support from the project </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A0" w14:textId="77777777" w:rsidR="005C6B92" w:rsidRDefault="00721B0A">
            <w:pPr>
              <w:pStyle w:val="Szvegtrzs"/>
            </w:pPr>
            <w:r>
              <w:t>a) Access to education: 53%</w:t>
            </w:r>
          </w:p>
          <w:p w14:paraId="422882A1" w14:textId="77777777" w:rsidR="005C6B92" w:rsidRDefault="005C6B92">
            <w:pPr>
              <w:pStyle w:val="Szvegtrzs"/>
            </w:pPr>
          </w:p>
          <w:p w14:paraId="422882A2" w14:textId="77777777" w:rsidR="005C6B92" w:rsidRDefault="00721B0A">
            <w:pPr>
              <w:pStyle w:val="Szvegtrzs"/>
            </w:pPr>
            <w:r>
              <w:t xml:space="preserve"> b) Access to informal education: 15%</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A3" w14:textId="77777777" w:rsidR="005C6B92" w:rsidRDefault="00721B0A">
            <w:pPr>
              <w:pStyle w:val="SzvegtrzsA"/>
            </w:pPr>
            <w:r>
              <w:rPr>
                <w:rStyle w:val="Egyiksem"/>
              </w:rPr>
              <w:t>80% (50 % girls)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A4" w14:textId="77777777" w:rsidR="005C6B92" w:rsidRDefault="00721B0A">
            <w:pPr>
              <w:pStyle w:val="SzvegtrzsA"/>
            </w:pPr>
            <w:r>
              <w:rPr>
                <w:rStyle w:val="Egyiksem"/>
              </w:rPr>
              <w:t>None yet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A5" w14:textId="77777777" w:rsidR="005C6B92" w:rsidRDefault="00721B0A">
            <w:pPr>
              <w:pStyle w:val="SzvegtrzsA"/>
            </w:pPr>
            <w:r>
              <w:rPr>
                <w:rStyle w:val="Egyiksem"/>
                <w:u w:color="FF0000"/>
              </w:rPr>
              <w:t xml:space="preserve">Two community discussion on education needs were conducted.  discussions for project implementation have been held </w:t>
            </w:r>
            <w:r>
              <w:rPr>
                <w:rStyle w:val="Egyiksem"/>
                <w:u w:color="FF0000"/>
              </w:rPr>
              <w:t xml:space="preserve">with Ministry of Education. Verbal information about project provided to stakeholders to </w:t>
            </w:r>
            <w:r>
              <w:rPr>
                <w:rStyle w:val="Egyiksem"/>
                <w:u w:color="FF0000"/>
                <w:shd w:val="clear" w:color="auto" w:fill="FFFFFF"/>
              </w:rPr>
              <w:t>facilitate their engagement.</w:t>
            </w:r>
            <w:r>
              <w:rPr>
                <w:rStyle w:val="Egyiksem"/>
                <w:u w:color="FF0000"/>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A6" w14:textId="77777777" w:rsidR="005C6B92" w:rsidRDefault="00721B0A">
            <w:pPr>
              <w:pStyle w:val="SzvegtrzsA"/>
            </w:pPr>
            <w:r>
              <w:rPr>
                <w:rStyle w:val="Egyiksem"/>
                <w:u w:color="FF0000"/>
              </w:rPr>
              <w:t xml:space="preserve">Delay in Project document amendment and approval, school closure </w:t>
            </w:r>
          </w:p>
        </w:tc>
      </w:tr>
      <w:tr w:rsidR="00DE7F39" w14:paraId="422882B3" w14:textId="77777777" w:rsidTr="00C67CDF">
        <w:tblPrEx>
          <w:shd w:val="clear" w:color="auto" w:fill="CDD4E9"/>
        </w:tblPrEx>
        <w:trPr>
          <w:trHeight w:val="9000"/>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A8" w14:textId="77777777" w:rsidR="005C6B92" w:rsidRDefault="005C6B92"/>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A9" w14:textId="3DE9E0C8" w:rsidR="005C6B92" w:rsidRDefault="00721B0A">
            <w:pPr>
              <w:pStyle w:val="SzvegtrzsA"/>
              <w:rPr>
                <w:rStyle w:val="Egyiksem"/>
              </w:rPr>
            </w:pPr>
            <w:proofErr w:type="gramStart"/>
            <w:r>
              <w:rPr>
                <w:rStyle w:val="Egyiksem"/>
              </w:rPr>
              <w:t>Indicator  2</w:t>
            </w:r>
            <w:proofErr w:type="gramEnd"/>
            <w:r>
              <w:rPr>
                <w:rStyle w:val="Egyiksem"/>
              </w:rPr>
              <w:t>.3.2</w:t>
            </w:r>
            <w:r w:rsidR="00D31928">
              <w:rPr>
                <w:rStyle w:val="Egyiksem"/>
              </w:rPr>
              <w:br/>
            </w:r>
          </w:p>
          <w:p w14:paraId="422882AA" w14:textId="77777777" w:rsidR="005C6B92" w:rsidRDefault="00721B0A">
            <w:pPr>
              <w:pStyle w:val="SzvegtrzsA"/>
            </w:pPr>
            <w:r>
              <w:rPr>
                <w:rStyle w:val="Egyiksem"/>
              </w:rPr>
              <w:t xml:space="preserve">Number of girls, boys, </w:t>
            </w:r>
            <w:proofErr w:type="gramStart"/>
            <w:r>
              <w:rPr>
                <w:rStyle w:val="Egyiksem"/>
              </w:rPr>
              <w:t>women</w:t>
            </w:r>
            <w:proofErr w:type="gramEnd"/>
            <w:r>
              <w:rPr>
                <w:rStyle w:val="Egyiksem"/>
              </w:rPr>
              <w:t xml:space="preserve"> and men from diverse community groups having </w:t>
            </w:r>
            <w:r>
              <w:rPr>
                <w:rStyle w:val="Egyiksem"/>
                <w:b/>
                <w:bCs/>
              </w:rPr>
              <w:t>access to safe drinking water a</w:t>
            </w:r>
            <w:r>
              <w:rPr>
                <w:rStyle w:val="Egyiksem"/>
              </w:rPr>
              <w:t>nd sanitation</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AB" w14:textId="77777777" w:rsidR="005C6B92" w:rsidRDefault="00721B0A">
            <w:pPr>
              <w:pStyle w:val="SzvegtrzsA"/>
            </w:pPr>
            <w:r>
              <w:rPr>
                <w:rStyle w:val="Egyiksem"/>
              </w:rPr>
              <w:t>TBD</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AC" w14:textId="77777777" w:rsidR="005C6B92" w:rsidRDefault="00721B0A">
            <w:pPr>
              <w:pStyle w:val="SzvegtrzsA"/>
            </w:pPr>
            <w:r>
              <w:rPr>
                <w:rStyle w:val="Egyiksem"/>
              </w:rPr>
              <w:t>20,000 (as a % of the population)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AD" w14:textId="77777777" w:rsidR="005C6B92" w:rsidRDefault="00721B0A">
            <w:pPr>
              <w:pStyle w:val="SzvegtrzsA"/>
            </w:pPr>
            <w:r>
              <w:rPr>
                <w:rStyle w:val="Egyiksem"/>
              </w:rPr>
              <w:t>None yet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AE" w14:textId="77777777" w:rsidR="005C6B92" w:rsidRDefault="00721B0A">
            <w:pPr>
              <w:pStyle w:val="SzvegtrzsA"/>
              <w:rPr>
                <w:rStyle w:val="Egyiksem"/>
                <w:u w:color="FF0000"/>
              </w:rPr>
            </w:pPr>
            <w:r>
              <w:rPr>
                <w:rStyle w:val="Egyiksem"/>
                <w:u w:color="FF0000"/>
              </w:rPr>
              <w:t xml:space="preserve">Community needs were identified. </w:t>
            </w:r>
          </w:p>
          <w:p w14:paraId="422882AF" w14:textId="258F37F7" w:rsidR="005C6B92" w:rsidRDefault="00721B0A">
            <w:pPr>
              <w:pStyle w:val="SzvegtrzsA"/>
              <w:rPr>
                <w:rStyle w:val="Egyiksem"/>
                <w:u w:color="FF0000"/>
              </w:rPr>
            </w:pPr>
            <w:r w:rsidRPr="00D31928">
              <w:rPr>
                <w:rStyle w:val="Egyiksem"/>
                <w:u w:color="FF0000"/>
              </w:rPr>
              <w:t xml:space="preserve">Funds transferred to WES for implementing drilling of 4 </w:t>
            </w:r>
            <w:r w:rsidR="00D31928">
              <w:rPr>
                <w:rStyle w:val="Egyiksem"/>
                <w:u w:color="FF0000"/>
              </w:rPr>
              <w:t>hand pumps</w:t>
            </w:r>
            <w:r w:rsidRPr="00D31928">
              <w:rPr>
                <w:rStyle w:val="Egyiksem"/>
                <w:u w:color="FF0000"/>
              </w:rPr>
              <w:t>, 9 water storage, 9 water taps stand in 9 schools</w:t>
            </w:r>
            <w:r>
              <w:rPr>
                <w:rStyle w:val="Egyiksem"/>
                <w:u w:color="FF0000"/>
              </w:rPr>
              <w:t xml:space="preserve">, training in hand pump mechanics.  The training will include women. </w:t>
            </w:r>
          </w:p>
          <w:p w14:paraId="422882B0" w14:textId="77777777" w:rsidR="005C6B92" w:rsidRDefault="005C6B92">
            <w:pPr>
              <w:pStyle w:val="SzvegtrzsA"/>
              <w:rPr>
                <w:rStyle w:val="Egyiksem"/>
                <w:u w:color="FF0000"/>
              </w:rPr>
            </w:pPr>
          </w:p>
          <w:p w14:paraId="422882B1" w14:textId="77777777" w:rsidR="005C6B92" w:rsidRDefault="00721B0A">
            <w:pPr>
              <w:pStyle w:val="SzvegtrzsA"/>
            </w:pPr>
            <w:r>
              <w:rPr>
                <w:rStyle w:val="Egyiksem"/>
                <w:u w:color="FF0000"/>
                <w:shd w:val="clear" w:color="auto" w:fill="FFFFFF"/>
              </w:rPr>
              <w:t xml:space="preserve">UNICEF consulted </w:t>
            </w:r>
            <w:r>
              <w:rPr>
                <w:rStyle w:val="Egyiksem"/>
                <w:u w:color="FF0000"/>
              </w:rPr>
              <w:t>women, households, and communities in the project area to f</w:t>
            </w:r>
            <w:r>
              <w:rPr>
                <w:rStyle w:val="Egyiksem"/>
                <w:u w:color="FF0000"/>
              </w:rPr>
              <w:t xml:space="preserve">acilitate them to be able to hold responsibilities on the maintenance of the project.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B2" w14:textId="08A042D3" w:rsidR="005C6B92" w:rsidRDefault="00721B0A">
            <w:pPr>
              <w:pStyle w:val="SzvegtrzsA"/>
            </w:pPr>
            <w:r>
              <w:rPr>
                <w:rStyle w:val="Egyiksem"/>
                <w:u w:color="FF0000"/>
              </w:rPr>
              <w:t xml:space="preserve">Delay </w:t>
            </w:r>
            <w:r w:rsidRPr="00D31928">
              <w:rPr>
                <w:rStyle w:val="Egyiksem"/>
                <w:u w:color="FF0000"/>
              </w:rPr>
              <w:t xml:space="preserve">in </w:t>
            </w:r>
            <w:r w:rsidR="00D31928">
              <w:rPr>
                <w:rStyle w:val="Egyiksem"/>
                <w:u w:color="FF0000"/>
              </w:rPr>
              <w:t>project</w:t>
            </w:r>
            <w:r w:rsidRPr="00D31928">
              <w:rPr>
                <w:rStyle w:val="Egyiksem"/>
                <w:u w:color="FF0000"/>
              </w:rPr>
              <w:t xml:space="preserve"> development</w:t>
            </w:r>
            <w:r>
              <w:rPr>
                <w:rStyle w:val="Egyiksem"/>
                <w:u w:color="FF0000"/>
              </w:rPr>
              <w:t xml:space="preserve"> and approval. </w:t>
            </w:r>
          </w:p>
        </w:tc>
      </w:tr>
      <w:tr w:rsidR="00DE7F39" w14:paraId="422882BE" w14:textId="77777777" w:rsidTr="00C67CDF">
        <w:tblPrEx>
          <w:shd w:val="clear" w:color="auto" w:fill="CDD4E9"/>
        </w:tblPrEx>
        <w:trPr>
          <w:trHeight w:val="66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B4" w14:textId="77777777" w:rsidR="005C6B92" w:rsidRDefault="00721B0A">
            <w:pPr>
              <w:pStyle w:val="SzvegtrzsA"/>
              <w:rPr>
                <w:rStyle w:val="Egyiksem"/>
              </w:rPr>
            </w:pPr>
            <w:r>
              <w:rPr>
                <w:rStyle w:val="Egyiksem"/>
              </w:rPr>
              <w:lastRenderedPageBreak/>
              <w:t>Output 2.4</w:t>
            </w:r>
          </w:p>
          <w:p w14:paraId="422882B5" w14:textId="77777777" w:rsidR="005C6B92" w:rsidRDefault="00721B0A">
            <w:pPr>
              <w:pStyle w:val="SzvegtrzsA"/>
            </w:pPr>
            <w:r>
              <w:rPr>
                <w:rStyle w:val="Egyiksem"/>
              </w:rPr>
              <w:t>Capacities of services providers and communities are enhanced to manage and deliver basic services in a responsive, an</w:t>
            </w:r>
            <w:r>
              <w:rPr>
                <w:rStyle w:val="Egyiksem"/>
              </w:rPr>
              <w:t>d inclusive way)</w:t>
            </w:r>
            <w:r>
              <w:rPr>
                <w:rStyle w:val="Egyiksem"/>
                <w:b/>
                <w:bCs/>
              </w:rPr>
              <w:t> </w:t>
            </w:r>
          </w:p>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B6" w14:textId="77777777" w:rsidR="005C6B92" w:rsidRDefault="00721B0A">
            <w:pPr>
              <w:pStyle w:val="SzvegtrzsA"/>
              <w:rPr>
                <w:rStyle w:val="Egyiksem"/>
              </w:rPr>
            </w:pPr>
            <w:proofErr w:type="gramStart"/>
            <w:r>
              <w:rPr>
                <w:rStyle w:val="Egyiksem"/>
              </w:rPr>
              <w:t>Indicator  2.4.1</w:t>
            </w:r>
            <w:proofErr w:type="gramEnd"/>
          </w:p>
          <w:p w14:paraId="422882B7" w14:textId="77777777" w:rsidR="005C6B92" w:rsidRDefault="00721B0A">
            <w:pPr>
              <w:pStyle w:val="SzvegtrzsA"/>
            </w:pPr>
            <w:r>
              <w:rPr>
                <w:rStyle w:val="Egyiksem"/>
              </w:rPr>
              <w:t>Number of E</w:t>
            </w:r>
            <w:r>
              <w:rPr>
                <w:rStyle w:val="Egyiksem"/>
                <w:b/>
                <w:bCs/>
              </w:rPr>
              <w:t>ducation officials and PTA members reporting a greater understanding of the theory and practice of conflict sensitivity</w:t>
            </w:r>
            <w:r>
              <w:rPr>
                <w:rStyle w:val="Egyiksem"/>
              </w:rPr>
              <w:t xml:space="preserve"> and peacebuilding</w:t>
            </w:r>
            <w:r>
              <w:rPr>
                <w:rStyle w:val="Egyiksem"/>
                <w:b/>
                <w:bCs/>
              </w:rPr>
              <w:t> </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B8" w14:textId="77777777" w:rsidR="005C6B92" w:rsidRDefault="00721B0A">
            <w:pPr>
              <w:pStyle w:val="SzvegtrzsA"/>
            </w:pPr>
            <w:r>
              <w:rPr>
                <w:rStyle w:val="Egyiksem"/>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B9" w14:textId="77777777" w:rsidR="005C6B92" w:rsidRDefault="00721B0A">
            <w:pPr>
              <w:pStyle w:val="SzvegtrzsA"/>
            </w:pPr>
            <w:r>
              <w:rPr>
                <w:rStyle w:val="Egyiksem"/>
              </w:rPr>
              <w:t>10 education officials, 200 PTA members (at least 40% female)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BA" w14:textId="77777777" w:rsidR="005C6B92" w:rsidRDefault="00721B0A">
            <w:pPr>
              <w:pStyle w:val="SzvegtrzsA"/>
            </w:pPr>
            <w:r>
              <w:rPr>
                <w:rStyle w:val="Egyiksem"/>
              </w:rPr>
              <w:t>None yet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BB" w14:textId="77777777" w:rsidR="005C6B92" w:rsidRDefault="00721B0A">
            <w:pPr>
              <w:pStyle w:val="SzvegtrzsA"/>
              <w:rPr>
                <w:rStyle w:val="Egyiksem"/>
                <w:u w:color="FF0000"/>
              </w:rPr>
            </w:pPr>
            <w:r>
              <w:rPr>
                <w:rStyle w:val="Egyiksem"/>
                <w:u w:color="FF0000"/>
              </w:rPr>
              <w:t xml:space="preserve">An assessment of local partner’s capacity was completed. </w:t>
            </w:r>
          </w:p>
          <w:p w14:paraId="422882BC" w14:textId="77777777" w:rsidR="005C6B92" w:rsidRDefault="00721B0A">
            <w:pPr>
              <w:pStyle w:val="SzvegtrzsA"/>
            </w:pPr>
            <w:r>
              <w:rPr>
                <w:rStyle w:val="Egyiksem"/>
                <w:u w:color="FF0000"/>
              </w:rPr>
              <w:t>Contracting is in progress. Communities in project area were consulted extensively.  Collection of data to improve data quality of Population Projection Report for North Darfur and registra</w:t>
            </w:r>
            <w:r>
              <w:rPr>
                <w:rStyle w:val="Egyiksem"/>
                <w:u w:color="FF0000"/>
              </w:rPr>
              <w:t>tion of IDPs and refugees is being progressively updated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BD" w14:textId="052F8273" w:rsidR="005C6B92" w:rsidRDefault="00721B0A">
            <w:pPr>
              <w:pStyle w:val="SzvegtrzsA"/>
            </w:pPr>
            <w:r>
              <w:rPr>
                <w:rStyle w:val="Egyiksem"/>
                <w:u w:color="FF0000"/>
              </w:rPr>
              <w:t xml:space="preserve">Another challenge is </w:t>
            </w:r>
            <w:r>
              <w:rPr>
                <w:rStyle w:val="Egyiksem"/>
                <w:u w:color="FF0000"/>
              </w:rPr>
              <w:t xml:space="preserve">the dissolution PTAs by an </w:t>
            </w:r>
            <w:r w:rsidR="00ED0883">
              <w:rPr>
                <w:rStyle w:val="Egyiksem"/>
                <w:u w:color="FF0000"/>
              </w:rPr>
              <w:t>order</w:t>
            </w:r>
            <w:r>
              <w:rPr>
                <w:rStyle w:val="Egyiksem"/>
                <w:u w:color="FF0000"/>
              </w:rPr>
              <w:t xml:space="preserve"> from the </w:t>
            </w:r>
            <w:proofErr w:type="spellStart"/>
            <w:r>
              <w:rPr>
                <w:rStyle w:val="Egyiksem"/>
                <w:u w:color="FF0000"/>
              </w:rPr>
              <w:t>MoE</w:t>
            </w:r>
            <w:proofErr w:type="spellEnd"/>
            <w:r>
              <w:rPr>
                <w:rStyle w:val="Egyiksem"/>
                <w:u w:color="FF0000"/>
              </w:rPr>
              <w:t xml:space="preserve"> and currently the </w:t>
            </w:r>
            <w:proofErr w:type="spellStart"/>
            <w:r>
              <w:rPr>
                <w:rStyle w:val="Egyiksem"/>
                <w:u w:color="FF0000"/>
              </w:rPr>
              <w:t>MoE</w:t>
            </w:r>
            <w:proofErr w:type="spellEnd"/>
            <w:r>
              <w:rPr>
                <w:rStyle w:val="Egyiksem"/>
                <w:u w:color="FF0000"/>
              </w:rPr>
              <w:t xml:space="preserve"> is working on formation of new PTAs</w:t>
            </w:r>
          </w:p>
        </w:tc>
      </w:tr>
      <w:tr w:rsidR="00DE7F39" w14:paraId="422882C7" w14:textId="77777777" w:rsidTr="00C67CDF">
        <w:tblPrEx>
          <w:shd w:val="clear" w:color="auto" w:fill="CDD4E9"/>
        </w:tblPrEx>
        <w:trPr>
          <w:trHeight w:val="78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422882BF" w14:textId="77777777" w:rsidR="005C6B92" w:rsidRDefault="005C6B92"/>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C0" w14:textId="77777777" w:rsidR="005C6B92" w:rsidRDefault="00721B0A">
            <w:pPr>
              <w:pStyle w:val="SzvegtrzsA"/>
              <w:rPr>
                <w:rStyle w:val="Egyiksem"/>
              </w:rPr>
            </w:pPr>
            <w:proofErr w:type="gramStart"/>
            <w:r>
              <w:rPr>
                <w:rStyle w:val="Egyiksem"/>
              </w:rPr>
              <w:t>Indicator  2.4.2</w:t>
            </w:r>
            <w:proofErr w:type="gramEnd"/>
          </w:p>
          <w:p w14:paraId="422882C1" w14:textId="77777777" w:rsidR="005C6B92" w:rsidRDefault="00721B0A">
            <w:pPr>
              <w:pStyle w:val="SzvegtrzsA"/>
            </w:pPr>
            <w:r>
              <w:rPr>
                <w:rStyle w:val="Egyiksem"/>
              </w:rPr>
              <w:t xml:space="preserve">Percentage of community members (men and women) who </w:t>
            </w:r>
            <w:r>
              <w:rPr>
                <w:rStyle w:val="Egyiksem"/>
                <w:b/>
                <w:bCs/>
              </w:rPr>
              <w:t>perceive the water committees as an effective mechanism</w:t>
            </w:r>
            <w:r>
              <w:rPr>
                <w:rStyle w:val="Egyiksem"/>
              </w:rPr>
              <w:t xml:space="preserve"> in resolving tensions and disputes about water  </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C2" w14:textId="77777777" w:rsidR="005C6B92" w:rsidRDefault="00721B0A">
            <w:pPr>
              <w:pStyle w:val="SzvegtrzsA"/>
            </w:pPr>
            <w:r>
              <w:rPr>
                <w:rStyle w:val="Egyiksem"/>
              </w:rPr>
              <w:t>TBD</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C3" w14:textId="77777777" w:rsidR="005C6B92" w:rsidRDefault="00721B0A">
            <w:pPr>
              <w:pStyle w:val="SzvegtrzsA"/>
            </w:pPr>
            <w:r>
              <w:rPr>
                <w:rStyle w:val="Egyiksem"/>
              </w:rPr>
              <w:t>70</w:t>
            </w:r>
            <w:proofErr w:type="gramStart"/>
            <w:r>
              <w:rPr>
                <w:rStyle w:val="Egyiksem"/>
              </w:rPr>
              <w:t>%  (</w:t>
            </w:r>
            <w:proofErr w:type="gramEnd"/>
            <w:r>
              <w:rPr>
                <w:rStyle w:val="Egyiksem"/>
              </w:rPr>
              <w:t>at least 40% women)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C4" w14:textId="77777777" w:rsidR="005C6B92" w:rsidRDefault="00721B0A">
            <w:pPr>
              <w:pStyle w:val="SzvegtrzsA"/>
            </w:pPr>
            <w:r>
              <w:rPr>
                <w:rStyle w:val="Egyiksem"/>
              </w:rPr>
              <w:t>None yet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C5" w14:textId="77777777" w:rsidR="005C6B92" w:rsidRDefault="00721B0A">
            <w:pPr>
              <w:pStyle w:val="SzvegtrzsA"/>
            </w:pPr>
            <w:r>
              <w:rPr>
                <w:rStyle w:val="Egyiksem"/>
                <w:u w:color="FF0000"/>
              </w:rPr>
              <w:t>Verbal information about the project was provided at start o</w:t>
            </w:r>
            <w:r>
              <w:rPr>
                <w:rStyle w:val="Egyiksem"/>
                <w:u w:color="FF0000"/>
              </w:rPr>
              <w:t>f mapping out exercises of existing community WASH committees and other governance structures at the project location. Areas where new refugees and IDPs have settled were prioritized for the PBF project implementation.</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C6" w14:textId="77777777" w:rsidR="005C6B92" w:rsidRDefault="00721B0A">
            <w:pPr>
              <w:pStyle w:val="SzvegtrzsA"/>
            </w:pPr>
            <w:r>
              <w:rPr>
                <w:rStyle w:val="Egyiksem"/>
                <w:u w:color="FF0000"/>
              </w:rPr>
              <w:t>The activity is undertaken by the gov</w:t>
            </w:r>
            <w:r>
              <w:rPr>
                <w:rStyle w:val="Egyiksem"/>
                <w:u w:color="FF0000"/>
              </w:rPr>
              <w:t>ernment unit because of its capacities and experience in this area. However, the project implementation is delayed due to COVID19 related restrictions.</w:t>
            </w:r>
          </w:p>
        </w:tc>
      </w:tr>
      <w:tr w:rsidR="00DE7F39" w14:paraId="422882D2" w14:textId="77777777" w:rsidTr="00C67CDF">
        <w:tblPrEx>
          <w:shd w:val="clear" w:color="auto" w:fill="CDD4E9"/>
        </w:tblPrEx>
        <w:trPr>
          <w:trHeight w:val="60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C8" w14:textId="77777777" w:rsidR="005C6B92" w:rsidRDefault="00721B0A">
            <w:pPr>
              <w:pStyle w:val="SzvegtrzsA"/>
              <w:rPr>
                <w:rStyle w:val="Egyiksem"/>
                <w:b/>
                <w:bCs/>
              </w:rPr>
            </w:pPr>
            <w:r>
              <w:rPr>
                <w:rStyle w:val="Egyiksem"/>
                <w:b/>
                <w:bCs/>
              </w:rPr>
              <w:lastRenderedPageBreak/>
              <w:t>Outcome 3</w:t>
            </w:r>
          </w:p>
          <w:p w14:paraId="422882C9" w14:textId="77777777" w:rsidR="005C6B92" w:rsidRDefault="00721B0A">
            <w:pPr>
              <w:pStyle w:val="SzvegtrzsA"/>
            </w:pPr>
            <w:r>
              <w:rPr>
                <w:rStyle w:val="Egyiksem"/>
                <w:b/>
                <w:bCs/>
              </w:rPr>
              <w:t xml:space="preserve">A culture of peace and rights is nurtured and sustained in Darfur by a vibrant civil society </w:t>
            </w:r>
            <w:r>
              <w:rPr>
                <w:rStyle w:val="Egyiksem"/>
                <w:b/>
                <w:bCs/>
              </w:rPr>
              <w:t>with the commitment and capacity to represent the interests of all stakeholders in the resolution of disputes, and in holding Government to account for maintenance of the social contract.</w:t>
            </w:r>
          </w:p>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CA" w14:textId="77777777" w:rsidR="005C6B92" w:rsidRDefault="00721B0A">
            <w:pPr>
              <w:pStyle w:val="SzvegtrzsA"/>
              <w:rPr>
                <w:rStyle w:val="Egyiksem"/>
              </w:rPr>
            </w:pPr>
            <w:r>
              <w:rPr>
                <w:rStyle w:val="Egyiksem"/>
              </w:rPr>
              <w:t>Indicator 3a</w:t>
            </w:r>
          </w:p>
          <w:p w14:paraId="422882CB" w14:textId="77777777" w:rsidR="005C6B92" w:rsidRDefault="00721B0A">
            <w:pPr>
              <w:pStyle w:val="SzvegtrzsA"/>
            </w:pPr>
            <w:r>
              <w:rPr>
                <w:rStyle w:val="Egyiksem"/>
                <w:b/>
                <w:bCs/>
              </w:rPr>
              <w:t xml:space="preserve">% </w:t>
            </w:r>
            <w:proofErr w:type="gramStart"/>
            <w:r>
              <w:rPr>
                <w:rStyle w:val="Egyiksem"/>
                <w:b/>
                <w:bCs/>
              </w:rPr>
              <w:t>of</w:t>
            </w:r>
            <w:proofErr w:type="gramEnd"/>
            <w:r>
              <w:rPr>
                <w:rStyle w:val="Egyiksem"/>
                <w:b/>
                <w:bCs/>
              </w:rPr>
              <w:t xml:space="preserve"> disputes over land, water and other </w:t>
            </w:r>
            <w:r>
              <w:rPr>
                <w:rStyle w:val="Egyiksem"/>
                <w:b/>
                <w:bCs/>
              </w:rPr>
              <w:t>resources</w:t>
            </w:r>
            <w:r>
              <w:rPr>
                <w:rStyle w:val="Egyiksem"/>
              </w:rPr>
              <w:t>, identified by the community as affecting the return and integration of forcibly displaced persons, se</w:t>
            </w:r>
            <w:r>
              <w:rPr>
                <w:rStyle w:val="Egyiksem"/>
                <w:b/>
                <w:bCs/>
              </w:rPr>
              <w:t>ttled through peaceful mean</w:t>
            </w:r>
            <w:r>
              <w:rPr>
                <w:rStyle w:val="Egyiksem"/>
              </w:rPr>
              <w:t xml:space="preserve">s (e.g. CBRMs and committees) in target localities </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CC" w14:textId="77777777" w:rsidR="005C6B92" w:rsidRDefault="00721B0A">
            <w:pPr>
              <w:pStyle w:val="Szvegtrzs"/>
            </w:pPr>
            <w:r>
              <w:t xml:space="preserve">a) Land: 38% </w:t>
            </w:r>
          </w:p>
          <w:p w14:paraId="422882CD" w14:textId="1F49A8E1" w:rsidR="005C6B92" w:rsidRDefault="00721B0A">
            <w:pPr>
              <w:pStyle w:val="Szvegtrzs"/>
            </w:pPr>
            <w:r>
              <w:t xml:space="preserve">b) Issue resolved and satisfied: 0% </w:t>
            </w:r>
            <w:r w:rsidR="00C67CDF">
              <w:br/>
            </w:r>
            <w:r>
              <w:t xml:space="preserve">c) WUC solving </w:t>
            </w:r>
            <w:r>
              <w:t xml:space="preserve">water disputes: 32%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CE" w14:textId="77777777" w:rsidR="005C6B92" w:rsidRDefault="00721B0A">
            <w:pPr>
              <w:pStyle w:val="SzvegtrzsA"/>
            </w:pPr>
            <w:r>
              <w:rPr>
                <w:rStyle w:val="Egyiksem"/>
                <w:b/>
                <w:bCs/>
              </w:rPr>
              <w:t>TBD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CF" w14:textId="77777777" w:rsidR="005C6B92" w:rsidRDefault="00721B0A">
            <w:pPr>
              <w:pStyle w:val="SzvegtrzsA"/>
            </w:pPr>
            <w:r>
              <w:rPr>
                <w:rStyle w:val="Egyiksem"/>
                <w:b/>
                <w:bCs/>
              </w:rPr>
              <w: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D0" w14:textId="77777777" w:rsidR="005C6B92" w:rsidRDefault="00721B0A">
            <w:pPr>
              <w:pStyle w:val="SzvegtrzsA"/>
            </w:pPr>
            <w:r>
              <w:rPr>
                <w:rStyle w:val="Egyiksem"/>
                <w:b/>
                <w:bCs/>
              </w:rPr>
              <w:t>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D1" w14:textId="77777777" w:rsidR="005C6B92" w:rsidRDefault="00721B0A">
            <w:pPr>
              <w:pStyle w:val="SzvegtrzsA"/>
            </w:pPr>
            <w:r>
              <w:rPr>
                <w:rStyle w:val="Egyiksem"/>
                <w:b/>
                <w:bCs/>
              </w:rPr>
              <w:t>     </w:t>
            </w:r>
          </w:p>
        </w:tc>
      </w:tr>
      <w:tr w:rsidR="00DE7F39" w14:paraId="422882DB" w14:textId="77777777" w:rsidTr="00C67CDF">
        <w:tblPrEx>
          <w:shd w:val="clear" w:color="auto" w:fill="CDD4E9"/>
        </w:tblPrEx>
        <w:trPr>
          <w:trHeight w:val="54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422882D3" w14:textId="77777777" w:rsidR="005C6B92" w:rsidRDefault="005C6B92"/>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D4" w14:textId="77777777" w:rsidR="005C6B92" w:rsidRDefault="00721B0A">
            <w:pPr>
              <w:pStyle w:val="SzvegtrzsA"/>
              <w:rPr>
                <w:rStyle w:val="Egyiksem"/>
              </w:rPr>
            </w:pPr>
            <w:r>
              <w:rPr>
                <w:rStyle w:val="Egyiksem"/>
              </w:rPr>
              <w:t>Indicator 3b</w:t>
            </w:r>
          </w:p>
          <w:p w14:paraId="422882D5" w14:textId="77777777" w:rsidR="005C6B92" w:rsidRDefault="00721B0A">
            <w:pPr>
              <w:pStyle w:val="SzvegtrzsA"/>
            </w:pPr>
            <w:r>
              <w:rPr>
                <w:rStyle w:val="Egyiksem"/>
              </w:rPr>
              <w:t>Numbers of key stakeholders – women, children and youth, returnees – with peacebuilding competencies and engaged in initiatives to effect meaningful change at the community level.</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D6" w14:textId="77777777" w:rsidR="005C6B92" w:rsidRDefault="00721B0A">
            <w:pPr>
              <w:pStyle w:val="SzvegtrzsA"/>
            </w:pPr>
            <w:r>
              <w:rPr>
                <w:rStyle w:val="Egyiksem"/>
              </w:rPr>
              <w:t>TBD</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D7" w14:textId="77777777" w:rsidR="005C6B92" w:rsidRDefault="00721B0A">
            <w:pPr>
              <w:pStyle w:val="SzvegtrzsA"/>
            </w:pPr>
            <w:r>
              <w:rPr>
                <w:rStyle w:val="Egyiksem"/>
              </w:rPr>
              <w:t>TBD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D8" w14:textId="77777777" w:rsidR="005C6B92" w:rsidRDefault="00721B0A">
            <w:pPr>
              <w:pStyle w:val="SzvegtrzsA"/>
            </w:pPr>
            <w:r>
              <w:rPr>
                <w:rStyle w:val="Egyiksem"/>
              </w:rPr>
              <w: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D9" w14:textId="77777777" w:rsidR="005C6B92" w:rsidRDefault="00721B0A">
            <w:pPr>
              <w:pStyle w:val="SzvegtrzsA"/>
            </w:pPr>
            <w:r>
              <w:rPr>
                <w:rStyle w:val="Egyiksem"/>
              </w:rPr>
              <w:t>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DA" w14:textId="77777777" w:rsidR="005C6B92" w:rsidRDefault="00721B0A">
            <w:pPr>
              <w:pStyle w:val="SzvegtrzsA"/>
            </w:pPr>
            <w:r>
              <w:rPr>
                <w:rStyle w:val="Egyiksem"/>
                <w:b/>
                <w:bCs/>
              </w:rPr>
              <w:t>     </w:t>
            </w:r>
          </w:p>
        </w:tc>
      </w:tr>
      <w:tr w:rsidR="00DE7F39" w14:paraId="422882E4" w14:textId="77777777" w:rsidTr="00C67CDF">
        <w:tblPrEx>
          <w:shd w:val="clear" w:color="auto" w:fill="CDD4E9"/>
        </w:tblPrEx>
        <w:trPr>
          <w:trHeight w:val="51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422882DC" w14:textId="77777777" w:rsidR="005C6B92" w:rsidRDefault="005C6B92"/>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DD" w14:textId="77777777" w:rsidR="005C6B92" w:rsidRDefault="00721B0A">
            <w:pPr>
              <w:pStyle w:val="SzvegtrzsA"/>
              <w:rPr>
                <w:rStyle w:val="Egyiksem"/>
              </w:rPr>
            </w:pPr>
            <w:r>
              <w:rPr>
                <w:rStyle w:val="Egyiksem"/>
              </w:rPr>
              <w:t>Indicator 3c</w:t>
            </w:r>
          </w:p>
          <w:p w14:paraId="422882DE" w14:textId="77777777" w:rsidR="005C6B92" w:rsidRDefault="00721B0A">
            <w:pPr>
              <w:pStyle w:val="SzvegtrzsA"/>
            </w:pPr>
            <w:r>
              <w:rPr>
                <w:rStyle w:val="Egyiksem"/>
              </w:rPr>
              <w:t>Increase in the confidence of civil society and community members that opportunities exist for them to work with government to encourage greater accountability and collaboration. Disaggregated by sex and age</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DF" w14:textId="77777777" w:rsidR="005C6B92" w:rsidRDefault="00721B0A">
            <w:pPr>
              <w:pStyle w:val="SzvegtrzsA"/>
            </w:pPr>
            <w:r>
              <w:rPr>
                <w:rStyle w:val="Egyiksem"/>
              </w:rPr>
              <w:t>TBD</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E0" w14:textId="77777777" w:rsidR="005C6B92" w:rsidRDefault="00721B0A">
            <w:pPr>
              <w:pStyle w:val="SzvegtrzsA"/>
            </w:pPr>
            <w:r>
              <w:rPr>
                <w:rStyle w:val="Egyiksem"/>
              </w:rPr>
              <w:t>TBD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E1" w14:textId="77777777" w:rsidR="005C6B92" w:rsidRDefault="00721B0A">
            <w:pPr>
              <w:pStyle w:val="SzvegtrzsA"/>
            </w:pPr>
            <w:r>
              <w:rPr>
                <w:rStyle w:val="Egyiksem"/>
              </w:rPr>
              <w: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E2" w14:textId="77777777" w:rsidR="005C6B92" w:rsidRDefault="00721B0A">
            <w:pPr>
              <w:pStyle w:val="SzvegtrzsA"/>
            </w:pPr>
            <w:r>
              <w:rPr>
                <w:rStyle w:val="Egyiksem"/>
              </w:rPr>
              <w:t>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E3" w14:textId="77777777" w:rsidR="005C6B92" w:rsidRDefault="00721B0A">
            <w:pPr>
              <w:pStyle w:val="SzvegtrzsA"/>
            </w:pPr>
            <w:r>
              <w:rPr>
                <w:rStyle w:val="Egyiksem"/>
                <w:b/>
                <w:bCs/>
              </w:rPr>
              <w:t>     </w:t>
            </w:r>
          </w:p>
        </w:tc>
      </w:tr>
      <w:tr w:rsidR="00DE7F39" w14:paraId="422882EF" w14:textId="77777777" w:rsidTr="00C67CDF">
        <w:tblPrEx>
          <w:shd w:val="clear" w:color="auto" w:fill="CDD4E9"/>
        </w:tblPrEx>
        <w:trPr>
          <w:trHeight w:val="27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E5" w14:textId="77777777" w:rsidR="005C6B92" w:rsidRDefault="00721B0A">
            <w:pPr>
              <w:pStyle w:val="SzvegtrzsA"/>
              <w:rPr>
                <w:rStyle w:val="Egyiksem"/>
              </w:rPr>
            </w:pPr>
            <w:r>
              <w:rPr>
                <w:rStyle w:val="Egyiksem"/>
              </w:rPr>
              <w:lastRenderedPageBreak/>
              <w:t>Output 3.1</w:t>
            </w:r>
          </w:p>
          <w:p w14:paraId="422882E6" w14:textId="77777777" w:rsidR="005C6B92" w:rsidRDefault="00721B0A">
            <w:pPr>
              <w:pStyle w:val="SzvegtrzsA"/>
            </w:pPr>
            <w:r>
              <w:rPr>
                <w:rStyle w:val="Egyiksem"/>
              </w:rPr>
              <w:t>Community-based reconciliation mechanisms (CBRMs) functioning, networked across Darfur, and linked to State and National-</w:t>
            </w:r>
            <w:r>
              <w:rPr>
                <w:rStyle w:val="Egyiksem"/>
              </w:rPr>
              <w:lastRenderedPageBreak/>
              <w:t>level peace architecture</w:t>
            </w:r>
            <w:r>
              <w:rPr>
                <w:rStyle w:val="Egyiksem"/>
                <w:b/>
                <w:bCs/>
              </w:rPr>
              <w:t> </w:t>
            </w:r>
          </w:p>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E7" w14:textId="77777777" w:rsidR="005C6B92" w:rsidRDefault="00721B0A">
            <w:pPr>
              <w:pStyle w:val="SzvegtrzsA"/>
              <w:rPr>
                <w:rStyle w:val="Egyiksem"/>
              </w:rPr>
            </w:pPr>
            <w:r>
              <w:rPr>
                <w:rStyle w:val="Egyiksem"/>
              </w:rPr>
              <w:lastRenderedPageBreak/>
              <w:t>Indicator 3.1.1</w:t>
            </w:r>
          </w:p>
          <w:p w14:paraId="422882E8" w14:textId="77777777" w:rsidR="005C6B92" w:rsidRDefault="00721B0A">
            <w:pPr>
              <w:pStyle w:val="SzvegtrzsA"/>
            </w:pPr>
            <w:r>
              <w:rPr>
                <w:rStyle w:val="Egyiksem"/>
              </w:rPr>
              <w:t xml:space="preserve">Number of functional community-based resolution mechanisms (CBRM) in </w:t>
            </w:r>
            <w:r>
              <w:rPr>
                <w:rStyle w:val="Egyiksem"/>
              </w:rPr>
              <w:t xml:space="preserve">place  </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E9" w14:textId="77777777" w:rsidR="005C6B92" w:rsidRDefault="00721B0A">
            <w:pPr>
              <w:pStyle w:val="SzvegtrzsA"/>
            </w:pPr>
            <w:r>
              <w:rPr>
                <w:rStyle w:val="Egyiksem"/>
              </w:rPr>
              <w:t>1 (90% male, 10% male youth)</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EA" w14:textId="77777777" w:rsidR="005C6B92" w:rsidRDefault="00721B0A">
            <w:pPr>
              <w:pStyle w:val="SzvegtrzsA"/>
            </w:pPr>
            <w:r>
              <w:rPr>
                <w:rStyle w:val="Egyiksem"/>
              </w:rPr>
              <w:t>10 (of which 30% female and 30% male youth)</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EB" w14:textId="77777777" w:rsidR="005C6B92" w:rsidRDefault="00721B0A">
            <w:pPr>
              <w:pStyle w:val="SzvegtrzsA"/>
              <w:rPr>
                <w:rStyle w:val="Egyiksem"/>
              </w:rPr>
            </w:pPr>
            <w:r>
              <w:rPr>
                <w:rStyle w:val="Egyiksem"/>
              </w:rPr>
              <w:t>5</w:t>
            </w:r>
          </w:p>
          <w:p w14:paraId="422882EC" w14:textId="77777777" w:rsidR="005C6B92" w:rsidRDefault="005C6B92">
            <w:pPr>
              <w:pStyle w:val="SzvegtrzsA"/>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ED" w14:textId="77777777" w:rsidR="005C6B92" w:rsidRDefault="00721B0A">
            <w:pPr>
              <w:pStyle w:val="SzvegtrzsA"/>
            </w:pPr>
            <w:r>
              <w:rPr>
                <w:rStyle w:val="Egyiksem"/>
              </w:rPr>
              <w:t xml:space="preserve">3 CBRMs were reactivated with a total number of 72 community members (15 women, 20 </w:t>
            </w:r>
            <w:proofErr w:type="gramStart"/>
            <w:r>
              <w:rPr>
                <w:rStyle w:val="Egyiksem"/>
              </w:rPr>
              <w:t>youth)</w:t>
            </w:r>
            <w:r>
              <w:rPr>
                <w:rStyle w:val="Egyiksem"/>
                <w:b/>
                <w:bCs/>
              </w:rPr>
              <w:t>   </w:t>
            </w:r>
            <w:proofErr w:type="gramEnd"/>
            <w:r>
              <w:rPr>
                <w:rStyle w:val="Egyiksem"/>
                <w:b/>
                <w:bCs/>
              </w:rPr>
              <w:t>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EE" w14:textId="77777777" w:rsidR="005C6B92" w:rsidRDefault="00721B0A">
            <w:pPr>
              <w:pStyle w:val="SzvegtrzsA"/>
            </w:pPr>
            <w:r>
              <w:rPr>
                <w:rStyle w:val="Egyiksem"/>
                <w:b/>
                <w:bCs/>
              </w:rPr>
              <w:t>     </w:t>
            </w:r>
          </w:p>
        </w:tc>
      </w:tr>
      <w:tr w:rsidR="00DE7F39" w14:paraId="422882F7" w14:textId="77777777" w:rsidTr="00C67CDF">
        <w:tblPrEx>
          <w:shd w:val="clear" w:color="auto" w:fill="CDD4E9"/>
        </w:tblPrEx>
        <w:trPr>
          <w:trHeight w:val="494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422882F0" w14:textId="77777777" w:rsidR="005C6B92" w:rsidRDefault="005C6B92"/>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F1" w14:textId="77777777" w:rsidR="005C6B92" w:rsidRDefault="00721B0A">
            <w:pPr>
              <w:pStyle w:val="AlaprtelmezettA"/>
              <w:spacing w:before="0" w:line="240" w:lineRule="auto"/>
            </w:pPr>
            <w:r>
              <w:rPr>
                <w:rStyle w:val="Egyiksem"/>
                <w:rFonts w:ascii="Times New Roman" w:hAnsi="Times New Roman"/>
              </w:rPr>
              <w:t xml:space="preserve">Indicator 3.1.3 Percentage of community members who reported a </w:t>
            </w:r>
            <w:r>
              <w:rPr>
                <w:rStyle w:val="Egyiksem"/>
                <w:rFonts w:ascii="Times New Roman" w:hAnsi="Times New Roman"/>
              </w:rPr>
              <w:t>conflict to CBRM and are aware of the outcome (disaggregated by gender and type of conflict)</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F2" w14:textId="77777777" w:rsidR="005C6B92" w:rsidRDefault="00721B0A">
            <w:pPr>
              <w:pStyle w:val="Szvegtrzs"/>
            </w:pPr>
            <w:r>
              <w:rPr>
                <w:rStyle w:val="Egyiksem"/>
                <w14:textOutline w14:w="12700" w14:cap="flat" w14:cmpd="sng" w14:algn="ctr">
                  <w14:noFill/>
                  <w14:prstDash w14:val="solid"/>
                  <w14:miter w14:lim="400000"/>
                </w14:textOutline>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F3" w14:textId="77777777" w:rsidR="005C6B92" w:rsidRDefault="00721B0A">
            <w:pPr>
              <w:pStyle w:val="Szvegtrzs"/>
            </w:pPr>
            <w:r>
              <w:rPr>
                <w:rStyle w:val="Egyiksem"/>
                <w14:textOutline w14:w="12700" w14:cap="flat" w14:cmpd="sng" w14:algn="ctr">
                  <w14:noFill/>
                  <w14:prstDash w14:val="solid"/>
                  <w14:miter w14:lim="400000"/>
                </w14:textOutline>
              </w:rPr>
              <w:t>45% of which 40% are women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F4" w14:textId="77777777" w:rsidR="005C6B92" w:rsidRDefault="00721B0A">
            <w:pPr>
              <w:pStyle w:val="Szvegtrzs"/>
            </w:pPr>
            <w:r>
              <w:rPr>
                <w:rStyle w:val="Egyiksem"/>
                <w14:textOutline w14:w="12700" w14:cap="flat" w14:cmpd="sng" w14:algn="ctr">
                  <w14:noFill/>
                  <w14:prstDash w14:val="solid"/>
                  <w14:miter w14:lim="400000"/>
                </w14:textOutline>
              </w:rPr>
              <w:t>45%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F5" w14:textId="77777777" w:rsidR="005C6B92" w:rsidRDefault="00721B0A">
            <w:pPr>
              <w:pStyle w:val="Szvegtrzs"/>
            </w:pPr>
            <w:r>
              <w:rPr>
                <w:rStyle w:val="Egyiksem"/>
                <w14:textOutline w14:w="12700" w14:cap="flat" w14:cmpd="sng" w14:algn="ctr">
                  <w14:noFill/>
                  <w14:prstDash w14:val="solid"/>
                  <w14:miter w14:lim="400000"/>
                </w14:textOutline>
              </w:rPr>
              <w:t>3 cases reported and all resolved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F6" w14:textId="77777777" w:rsidR="005C6B92" w:rsidRDefault="005C6B92"/>
        </w:tc>
      </w:tr>
      <w:tr w:rsidR="00DE7F39" w14:paraId="42288301" w14:textId="77777777" w:rsidTr="00C67CDF">
        <w:tblPrEx>
          <w:shd w:val="clear" w:color="auto" w:fill="CDD4E9"/>
        </w:tblPrEx>
        <w:trPr>
          <w:trHeight w:val="36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F8" w14:textId="77777777" w:rsidR="005C6B92" w:rsidRDefault="00721B0A">
            <w:pPr>
              <w:pStyle w:val="SzvegtrzsA"/>
              <w:rPr>
                <w:rStyle w:val="Egyiksem"/>
              </w:rPr>
            </w:pPr>
            <w:r>
              <w:rPr>
                <w:rStyle w:val="Egyiksem"/>
              </w:rPr>
              <w:lastRenderedPageBreak/>
              <w:t>Output 3.2</w:t>
            </w:r>
          </w:p>
          <w:p w14:paraId="422882F9" w14:textId="77777777" w:rsidR="005C6B92" w:rsidRDefault="00721B0A">
            <w:pPr>
              <w:pStyle w:val="Szvegtrzs"/>
            </w:pPr>
            <w:r>
              <w:rPr>
                <w:rStyle w:val="Egyiksem"/>
              </w:rPr>
              <w:t xml:space="preserve">Civil society mechanisms for protection of women and girls strengthened, and women </w:t>
            </w:r>
            <w:r>
              <w:rPr>
                <w:rStyle w:val="Egyiksem"/>
              </w:rPr>
              <w:t>empowered to claim rights and redress and participate equally in public affairs and community peacebuilding</w:t>
            </w:r>
          </w:p>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FA" w14:textId="77777777" w:rsidR="005C6B92" w:rsidRDefault="00721B0A">
            <w:pPr>
              <w:pStyle w:val="SzvegtrzsA"/>
              <w:rPr>
                <w:rStyle w:val="Egyiksem"/>
              </w:rPr>
            </w:pPr>
            <w:r>
              <w:rPr>
                <w:rStyle w:val="Egyiksem"/>
              </w:rPr>
              <w:t>Indicator 3.2.1</w:t>
            </w:r>
          </w:p>
          <w:p w14:paraId="422882FB" w14:textId="77777777" w:rsidR="005C6B92" w:rsidRDefault="00721B0A">
            <w:pPr>
              <w:pStyle w:val="AlaprtelmezettA"/>
              <w:spacing w:before="0" w:line="240" w:lineRule="auto"/>
            </w:pPr>
            <w:r>
              <w:rPr>
                <w:rStyle w:val="Egyiksem"/>
                <w:rFonts w:ascii="Times New Roman" w:hAnsi="Times New Roman"/>
              </w:rPr>
              <w:t>Number of community members</w:t>
            </w:r>
            <w:r>
              <w:rPr>
                <w:rStyle w:val="Egyiksem"/>
                <w:rFonts w:ascii="Times New Roman" w:hAnsi="Times New Roman"/>
                <w:b/>
                <w:bCs/>
              </w:rPr>
              <w:t xml:space="preserve"> sensitized on women</w:t>
            </w:r>
            <w:r>
              <w:rPr>
                <w:rStyle w:val="Egyiksem"/>
                <w:rFonts w:ascii="Times New Roman" w:hAnsi="Times New Roman"/>
                <w:b/>
                <w:bCs/>
                <w:rtl/>
                <w:lang w:val="ar-SA"/>
              </w:rPr>
              <w:t>’</w:t>
            </w:r>
            <w:r>
              <w:rPr>
                <w:rStyle w:val="Egyiksem"/>
                <w:rFonts w:ascii="Times New Roman" w:hAnsi="Times New Roman"/>
                <w:b/>
                <w:bCs/>
              </w:rPr>
              <w:t>s rights</w:t>
            </w:r>
            <w:r>
              <w:rPr>
                <w:rStyle w:val="Egyiksem"/>
                <w:rFonts w:ascii="Times New Roman" w:hAnsi="Times New Roman"/>
              </w:rPr>
              <w:t xml:space="preserve"> (disaggregated by gender &amp; </w:t>
            </w:r>
            <w:proofErr w:type="gramStart"/>
            <w:r>
              <w:rPr>
                <w:rStyle w:val="Egyiksem"/>
                <w:rFonts w:ascii="Times New Roman" w:hAnsi="Times New Roman"/>
              </w:rPr>
              <w:t>age)</w:t>
            </w:r>
            <w:r>
              <w:rPr>
                <w:rStyle w:val="Egyiksem"/>
                <w:rFonts w:ascii="Times New Roman" w:hAnsi="Times New Roman"/>
                <w:b/>
                <w:bCs/>
              </w:rPr>
              <w:t>   </w:t>
            </w:r>
            <w:proofErr w:type="gramEnd"/>
            <w:r>
              <w:rPr>
                <w:rStyle w:val="Egyiksem"/>
                <w:rFonts w:ascii="Times New Roman" w:hAnsi="Times New Roman"/>
                <w:b/>
                <w:bCs/>
              </w:rPr>
              <w:t> </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FC" w14:textId="77777777" w:rsidR="005C6B92" w:rsidRDefault="00721B0A">
            <w:pPr>
              <w:pStyle w:val="Szvegtrzs"/>
            </w:pPr>
            <w:r>
              <w:rPr>
                <w:rStyle w:val="Egyiksem"/>
              </w:rPr>
              <w:t>0</w:t>
            </w:r>
            <w:r>
              <w:rPr>
                <w:rStyle w:val="Egyiksem"/>
                <w:b/>
                <w:bC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2FD" w14:textId="77777777" w:rsidR="005C6B92" w:rsidRDefault="00721B0A">
            <w:pPr>
              <w:pStyle w:val="Szvegtrzs"/>
            </w:pPr>
            <w:r>
              <w:rPr>
                <w:rStyle w:val="Egyiksem"/>
              </w:rPr>
              <w:t xml:space="preserve">210 (65% women, 40% </w:t>
            </w:r>
            <w:proofErr w:type="gramStart"/>
            <w:r>
              <w:rPr>
                <w:rStyle w:val="Egyiksem"/>
              </w:rPr>
              <w:t>youth)</w:t>
            </w:r>
            <w:r>
              <w:rPr>
                <w:rStyle w:val="Egyiksem"/>
                <w:b/>
                <w:bCs/>
              </w:rPr>
              <w:t>   </w:t>
            </w:r>
            <w:proofErr w:type="gramEnd"/>
            <w:r>
              <w:rPr>
                <w:rStyle w:val="Egyiksem"/>
                <w:b/>
                <w:bCs/>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FE" w14:textId="77777777" w:rsidR="005C6B92" w:rsidRDefault="00721B0A">
            <w:pPr>
              <w:pStyle w:val="Szvegtrzs"/>
            </w:pPr>
            <w:r>
              <w:rPr>
                <w:rStyle w:val="Egyiksem"/>
                <w:b/>
                <w:bCs/>
              </w:rPr>
              <w:t>None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2FF" w14:textId="77777777" w:rsidR="005C6B92" w:rsidRDefault="00721B0A">
            <w:pPr>
              <w:pStyle w:val="Szvegtrzs"/>
            </w:pPr>
            <w:r>
              <w:rPr>
                <w:rStyle w:val="Egyiksem"/>
                <w:b/>
                <w:bCs/>
              </w:rPr>
              <w:t>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300" w14:textId="270CF4F1" w:rsidR="005C6B92" w:rsidRDefault="00721B0A">
            <w:pPr>
              <w:pStyle w:val="Szvegtrzs"/>
            </w:pPr>
            <w:r>
              <w:rPr>
                <w:rStyle w:val="Egyiksem"/>
              </w:rPr>
              <w:t xml:space="preserve">Activity planned for next reporting period and </w:t>
            </w:r>
            <w:r>
              <w:rPr>
                <w:rStyle w:val="Egyiksem"/>
              </w:rPr>
              <w:t>affected by the deregistration of IP</w:t>
            </w:r>
            <w:r>
              <w:rPr>
                <w:b/>
                <w:bCs/>
              </w:rPr>
              <w:t>    </w:t>
            </w:r>
          </w:p>
        </w:tc>
      </w:tr>
      <w:tr w:rsidR="00DE7F39" w14:paraId="4228830A" w14:textId="77777777" w:rsidTr="00C67CDF">
        <w:tblPrEx>
          <w:shd w:val="clear" w:color="auto" w:fill="CDD4E9"/>
        </w:tblPrEx>
        <w:trPr>
          <w:trHeight w:val="644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42288302" w14:textId="77777777" w:rsidR="005C6B92" w:rsidRDefault="005C6B92"/>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303" w14:textId="77777777" w:rsidR="005C6B92" w:rsidRDefault="00721B0A">
            <w:pPr>
              <w:pStyle w:val="SzvegtrzsA"/>
              <w:rPr>
                <w:rStyle w:val="Egyiksem"/>
              </w:rPr>
            </w:pPr>
            <w:r>
              <w:rPr>
                <w:rStyle w:val="Egyiksem"/>
              </w:rPr>
              <w:t>Indicator 3.2.2</w:t>
            </w:r>
          </w:p>
          <w:p w14:paraId="42288304" w14:textId="77777777" w:rsidR="005C6B92" w:rsidRDefault="00721B0A">
            <w:pPr>
              <w:pStyle w:val="SzvegtrzsA"/>
            </w:pPr>
            <w:r>
              <w:rPr>
                <w:rStyle w:val="Egyiksem"/>
              </w:rPr>
              <w:t>Number of targeted community members in functional</w:t>
            </w:r>
            <w:r>
              <w:rPr>
                <w:rStyle w:val="Egyiksem"/>
                <w:b/>
                <w:bCs/>
              </w:rPr>
              <w:t xml:space="preserve"> community (micro-finance / CD addition) schemes </w:t>
            </w:r>
            <w:r>
              <w:rPr>
                <w:rStyle w:val="Egyiksem"/>
              </w:rPr>
              <w:t>disaggregated by age and gender</w:t>
            </w:r>
            <w:r>
              <w:rPr>
                <w:rStyle w:val="Egyiksem"/>
                <w:b/>
                <w:bCs/>
              </w:rPr>
              <w:t>  </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305" w14:textId="77777777" w:rsidR="005C6B92" w:rsidRDefault="00721B0A">
            <w:pPr>
              <w:pStyle w:val="SzvegtrzsA"/>
            </w:pPr>
            <w:r>
              <w:rPr>
                <w:rStyle w:val="Egyiksem"/>
              </w:rPr>
              <w:t>10</w:t>
            </w:r>
            <w:r>
              <w:rPr>
                <w:rStyle w:val="Egyiksem"/>
                <w:b/>
                <w:bC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306" w14:textId="77777777" w:rsidR="005C6B92" w:rsidRDefault="00721B0A">
            <w:pPr>
              <w:pStyle w:val="SzvegtrzsA"/>
            </w:pPr>
            <w:r>
              <w:rPr>
                <w:rStyle w:val="Egyiksem"/>
              </w:rPr>
              <w:t xml:space="preserve">200 (60% women, 50% </w:t>
            </w:r>
            <w:proofErr w:type="gramStart"/>
            <w:r>
              <w:rPr>
                <w:rStyle w:val="Egyiksem"/>
              </w:rPr>
              <w:t>youth)</w:t>
            </w:r>
            <w:r>
              <w:rPr>
                <w:rStyle w:val="Egyiksem"/>
                <w:b/>
                <w:bCs/>
              </w:rPr>
              <w:t>   </w:t>
            </w:r>
            <w:proofErr w:type="gramEnd"/>
            <w:r>
              <w:rPr>
                <w:rStyle w:val="Egyiksem"/>
                <w:b/>
                <w:bCs/>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307" w14:textId="77777777" w:rsidR="005C6B92" w:rsidRDefault="00721B0A">
            <w:pPr>
              <w:pStyle w:val="SzvegtrzsA"/>
            </w:pPr>
            <w:r>
              <w:rPr>
                <w:rStyle w:val="Egyiksem"/>
                <w:b/>
                <w:bCs/>
              </w:rPr>
              <w:t>None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308" w14:textId="77777777" w:rsidR="005C6B92" w:rsidRDefault="00721B0A">
            <w:pPr>
              <w:pStyle w:val="SzvegtrzsA"/>
            </w:pPr>
            <w:r>
              <w:rPr>
                <w:rStyle w:val="Egyiksem"/>
                <w:b/>
                <w:bCs/>
              </w:rPr>
              <w:t>None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309" w14:textId="20A2F7E6" w:rsidR="005C6B92" w:rsidRDefault="00721B0A">
            <w:pPr>
              <w:pStyle w:val="Szvegtrzs"/>
            </w:pPr>
            <w:r>
              <w:rPr>
                <w:rStyle w:val="Egyiksem"/>
              </w:rPr>
              <w:t xml:space="preserve">Activity planned for next reporting period and </w:t>
            </w:r>
            <w:r>
              <w:rPr>
                <w:rStyle w:val="Egyiksem"/>
              </w:rPr>
              <w:t>affected by the deregistration of IP</w:t>
            </w:r>
            <w:r>
              <w:rPr>
                <w:b/>
                <w:bCs/>
              </w:rPr>
              <w:t>    </w:t>
            </w:r>
          </w:p>
        </w:tc>
      </w:tr>
      <w:tr w:rsidR="00DE7F39" w14:paraId="42288314" w14:textId="77777777" w:rsidTr="00C67CDF">
        <w:tblPrEx>
          <w:shd w:val="clear" w:color="auto" w:fill="CDD4E9"/>
        </w:tblPrEx>
        <w:trPr>
          <w:trHeight w:val="36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30B" w14:textId="77777777" w:rsidR="005C6B92" w:rsidRDefault="00721B0A">
            <w:pPr>
              <w:pStyle w:val="SzvegtrzsA"/>
              <w:rPr>
                <w:rStyle w:val="Egyiksem"/>
              </w:rPr>
            </w:pPr>
            <w:r>
              <w:rPr>
                <w:rStyle w:val="Egyiksem"/>
              </w:rPr>
              <w:lastRenderedPageBreak/>
              <w:t>Output 3.3</w:t>
            </w:r>
          </w:p>
          <w:p w14:paraId="4228830C" w14:textId="77777777" w:rsidR="005C6B92" w:rsidRDefault="00721B0A">
            <w:pPr>
              <w:pStyle w:val="SzvegtrzsA"/>
            </w:pPr>
            <w:r>
              <w:rPr>
                <w:rStyle w:val="Egyiksem"/>
              </w:rPr>
              <w:t>Vulnerable children and youth have enhanced capacity to advocate for and engage in peacebuilding initiatives</w:t>
            </w:r>
          </w:p>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30D" w14:textId="77777777" w:rsidR="005C6B92" w:rsidRDefault="00721B0A">
            <w:pPr>
              <w:pStyle w:val="SzvegtrzsA"/>
              <w:rPr>
                <w:rStyle w:val="Egyiksem"/>
              </w:rPr>
            </w:pPr>
            <w:r>
              <w:rPr>
                <w:rStyle w:val="Egyiksem"/>
              </w:rPr>
              <w:t>Indicator 3.3.1</w:t>
            </w:r>
          </w:p>
          <w:p w14:paraId="4228830E" w14:textId="77777777" w:rsidR="005C6B92" w:rsidRDefault="00721B0A">
            <w:pPr>
              <w:pStyle w:val="SzvegtrzsA"/>
            </w:pPr>
            <w:r>
              <w:rPr>
                <w:rStyle w:val="Egyiksem"/>
              </w:rPr>
              <w:t>Percentage of children/</w:t>
            </w:r>
            <w:r>
              <w:rPr>
                <w:rStyle w:val="Egyiksem"/>
                <w:b/>
                <w:bCs/>
              </w:rPr>
              <w:t>youth</w:t>
            </w:r>
            <w:r>
              <w:rPr>
                <w:rStyle w:val="Egyiksem"/>
              </w:rPr>
              <w:t xml:space="preserve"> in the youth center catchment area that have</w:t>
            </w:r>
            <w:r>
              <w:rPr>
                <w:rStyle w:val="Egyiksem"/>
                <w:b/>
                <w:bCs/>
              </w:rPr>
              <w:t xml:space="preserve"> benefitted from the youth center services    </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30F" w14:textId="77777777" w:rsidR="005C6B92" w:rsidRDefault="00721B0A">
            <w:pPr>
              <w:pStyle w:val="SzvegtrzsA"/>
            </w:pPr>
            <w:r>
              <w:rPr>
                <w:rStyle w:val="Egyiksem"/>
              </w:rPr>
              <w:t>0</w:t>
            </w:r>
            <w:r>
              <w:rPr>
                <w:rStyle w:val="Egyiksem"/>
                <w:b/>
                <w:bC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310" w14:textId="77777777" w:rsidR="005C6B92" w:rsidRDefault="00721B0A">
            <w:pPr>
              <w:pStyle w:val="SzvegtrzsA"/>
            </w:pPr>
            <w:r>
              <w:rPr>
                <w:rStyle w:val="Egyiksem"/>
              </w:rPr>
              <w:t xml:space="preserve">80% </w:t>
            </w:r>
            <w:r>
              <w:rPr>
                <w:rStyle w:val="Egyiksem"/>
              </w:rPr>
              <w:t xml:space="preserve">(40% young </w:t>
            </w:r>
            <w:proofErr w:type="gramStart"/>
            <w:r>
              <w:rPr>
                <w:rStyle w:val="Egyiksem"/>
              </w:rPr>
              <w:t>girls)</w:t>
            </w:r>
            <w:r>
              <w:rPr>
                <w:rStyle w:val="Egyiksem"/>
                <w:b/>
                <w:bCs/>
              </w:rPr>
              <w:t>   </w:t>
            </w:r>
            <w:proofErr w:type="gramEnd"/>
            <w:r>
              <w:rPr>
                <w:rStyle w:val="Egyiksem"/>
                <w:b/>
                <w:bCs/>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311" w14:textId="77777777" w:rsidR="005C6B92" w:rsidRDefault="00721B0A">
            <w:pPr>
              <w:pStyle w:val="SzvegtrzsA"/>
            </w:pPr>
            <w:r>
              <w:rPr>
                <w:rStyle w:val="Egyiksem"/>
                <w:b/>
                <w:bCs/>
              </w:rPr>
              <w: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312" w14:textId="77777777" w:rsidR="005C6B92" w:rsidRDefault="00721B0A">
            <w:pPr>
              <w:pStyle w:val="SzvegtrzsA"/>
            </w:pPr>
            <w:r>
              <w:rPr>
                <w:rStyle w:val="Egyiksem"/>
                <w:b/>
                <w:bCs/>
              </w:rPr>
              <w:t>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313" w14:textId="7DAD17E2" w:rsidR="005C6B92" w:rsidRDefault="00721B0A">
            <w:pPr>
              <w:pStyle w:val="Szvegtrzs"/>
            </w:pPr>
            <w:r>
              <w:rPr>
                <w:rStyle w:val="Egyiksem"/>
              </w:rPr>
              <w:t xml:space="preserve">Activity planned for next reporting period and </w:t>
            </w:r>
            <w:r>
              <w:rPr>
                <w:rStyle w:val="Egyiksem"/>
              </w:rPr>
              <w:t>affected by the deregistration of IP</w:t>
            </w:r>
            <w:r>
              <w:rPr>
                <w:b/>
                <w:bCs/>
              </w:rPr>
              <w:t>      </w:t>
            </w:r>
          </w:p>
        </w:tc>
      </w:tr>
      <w:tr w:rsidR="00DE7F39" w14:paraId="4228831D" w14:textId="77777777" w:rsidTr="00C67CDF">
        <w:tblPrEx>
          <w:shd w:val="clear" w:color="auto" w:fill="CDD4E9"/>
        </w:tblPrEx>
        <w:trPr>
          <w:trHeight w:val="45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42288315" w14:textId="77777777" w:rsidR="005C6B92" w:rsidRDefault="005C6B92"/>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316" w14:textId="77777777" w:rsidR="005C6B92" w:rsidRDefault="00721B0A">
            <w:pPr>
              <w:pStyle w:val="SzvegtrzsA"/>
              <w:rPr>
                <w:rStyle w:val="Egyiksem"/>
              </w:rPr>
            </w:pPr>
            <w:r>
              <w:rPr>
                <w:rStyle w:val="Egyiksem"/>
              </w:rPr>
              <w:t>Indicator 3.3.2</w:t>
            </w:r>
          </w:p>
          <w:p w14:paraId="42288317" w14:textId="77777777" w:rsidR="005C6B92" w:rsidRDefault="00721B0A">
            <w:pPr>
              <w:pStyle w:val="SzvegtrzsA"/>
            </w:pPr>
            <w:r>
              <w:rPr>
                <w:rStyle w:val="Egyiksem"/>
              </w:rPr>
              <w:t>Number o</w:t>
            </w:r>
            <w:r>
              <w:rPr>
                <w:rStyle w:val="Egyiksem"/>
                <w:b/>
                <w:bCs/>
              </w:rPr>
              <w:t xml:space="preserve">f inclusive youth initiatives designed, </w:t>
            </w:r>
            <w:r>
              <w:rPr>
                <w:rStyle w:val="Egyiksem"/>
              </w:rPr>
              <w:t xml:space="preserve">and implementation plans developed that </w:t>
            </w:r>
            <w:r>
              <w:rPr>
                <w:rStyle w:val="Egyiksem"/>
              </w:rPr>
              <w:t>incorporate peacebuilding and conflict sensitivity approaches -Disaggregated by age/gender</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318" w14:textId="77777777" w:rsidR="005C6B92" w:rsidRDefault="00721B0A">
            <w:pPr>
              <w:pStyle w:val="SzvegtrzsA"/>
            </w:pPr>
            <w:r>
              <w:rPr>
                <w:rStyle w:val="Egyiksem"/>
              </w:rPr>
              <w:t>0</w:t>
            </w:r>
            <w:r>
              <w:rPr>
                <w:rStyle w:val="Egyiksem"/>
                <w:b/>
                <w:bC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319" w14:textId="77777777" w:rsidR="005C6B92" w:rsidRDefault="00721B0A">
            <w:pPr>
              <w:pStyle w:val="SzvegtrzsA"/>
            </w:pPr>
            <w:r>
              <w:rPr>
                <w:rStyle w:val="Egyiksem"/>
              </w:rPr>
              <w:t xml:space="preserve">6 youth-led peacebuilding plans developed (2 led by female </w:t>
            </w:r>
            <w:proofErr w:type="gramStart"/>
            <w:r>
              <w:rPr>
                <w:rStyle w:val="Egyiksem"/>
              </w:rPr>
              <w:t>youth)</w:t>
            </w:r>
            <w:r>
              <w:rPr>
                <w:rStyle w:val="Egyiksem"/>
                <w:b/>
                <w:bCs/>
              </w:rPr>
              <w:t>   </w:t>
            </w:r>
            <w:proofErr w:type="gramEnd"/>
            <w:r>
              <w:rPr>
                <w:rStyle w:val="Egyiksem"/>
                <w:b/>
                <w:bCs/>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31A" w14:textId="77777777" w:rsidR="005C6B92" w:rsidRDefault="00721B0A">
            <w:pPr>
              <w:pStyle w:val="SzvegtrzsA"/>
            </w:pPr>
            <w:r>
              <w:rPr>
                <w:rStyle w:val="Egyiksem"/>
                <w:b/>
                <w:bCs/>
              </w:rPr>
              <w: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31B" w14:textId="77777777" w:rsidR="005C6B92" w:rsidRDefault="00721B0A">
            <w:pPr>
              <w:pStyle w:val="SzvegtrzsA"/>
            </w:pPr>
            <w:r>
              <w:rPr>
                <w:rStyle w:val="Egyiksem"/>
                <w:b/>
                <w:bCs/>
              </w:rPr>
              <w:t>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31C" w14:textId="772FBE86" w:rsidR="005C6B92" w:rsidRDefault="00721B0A">
            <w:pPr>
              <w:pStyle w:val="SzvegtrzsA"/>
            </w:pPr>
            <w:r>
              <w:rPr>
                <w:rStyle w:val="Egyiksem"/>
              </w:rPr>
              <w:t xml:space="preserve">Activity planned for next reporting period and </w:t>
            </w:r>
            <w:r>
              <w:rPr>
                <w:rStyle w:val="Egyiksem"/>
              </w:rPr>
              <w:t xml:space="preserve">affected by </w:t>
            </w:r>
            <w:r>
              <w:rPr>
                <w:rStyle w:val="Egyiksem"/>
              </w:rPr>
              <w:t>the deregistration of IP</w:t>
            </w:r>
          </w:p>
        </w:tc>
      </w:tr>
      <w:tr w:rsidR="00DE7F39" w14:paraId="42288327" w14:textId="77777777" w:rsidTr="00C67CDF">
        <w:tblPrEx>
          <w:shd w:val="clear" w:color="auto" w:fill="CDD4E9"/>
        </w:tblPrEx>
        <w:trPr>
          <w:trHeight w:val="6900"/>
        </w:trPr>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31E" w14:textId="77777777" w:rsidR="005C6B92" w:rsidRDefault="00721B0A">
            <w:pPr>
              <w:pStyle w:val="SzvegtrzsA"/>
              <w:rPr>
                <w:rStyle w:val="Egyiksem"/>
              </w:rPr>
            </w:pPr>
            <w:r>
              <w:rPr>
                <w:rStyle w:val="Egyiksem"/>
              </w:rPr>
              <w:lastRenderedPageBreak/>
              <w:t>Output 3.4</w:t>
            </w:r>
          </w:p>
          <w:p w14:paraId="4228831F" w14:textId="77777777" w:rsidR="005C6B92" w:rsidRDefault="00721B0A">
            <w:pPr>
              <w:pStyle w:val="SzvegtrzsA"/>
            </w:pPr>
            <w:r>
              <w:rPr>
                <w:rStyle w:val="Egyiksem"/>
              </w:rPr>
              <w:t>IDP and returnee communities in Darfur enhance their capacities and mechanisms to secure their rights, strengthen their protection and engage in sustained peacebuilding</w:t>
            </w:r>
          </w:p>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320" w14:textId="77777777" w:rsidR="005C6B92" w:rsidRDefault="00721B0A">
            <w:pPr>
              <w:pStyle w:val="SzvegtrzsA"/>
              <w:rPr>
                <w:rStyle w:val="Egyiksem"/>
              </w:rPr>
            </w:pPr>
            <w:r>
              <w:rPr>
                <w:rStyle w:val="Egyiksem"/>
              </w:rPr>
              <w:t>Indicator 3.4.1</w:t>
            </w:r>
          </w:p>
          <w:p w14:paraId="42288321" w14:textId="77777777" w:rsidR="005C6B92" w:rsidRDefault="00721B0A">
            <w:pPr>
              <w:pStyle w:val="SzvegtrzsA"/>
            </w:pPr>
            <w:r>
              <w:rPr>
                <w:rStyle w:val="Egyiksem"/>
              </w:rPr>
              <w:t>Number of functional c</w:t>
            </w:r>
            <w:r>
              <w:rPr>
                <w:rStyle w:val="Egyiksem"/>
                <w:b/>
                <w:bCs/>
              </w:rPr>
              <w:t>ommunity-bas</w:t>
            </w:r>
            <w:r>
              <w:rPr>
                <w:rStyle w:val="Egyiksem"/>
                <w:b/>
                <w:bCs/>
              </w:rPr>
              <w:t>ed protection networks</w:t>
            </w:r>
            <w:r>
              <w:rPr>
                <w:rStyle w:val="Egyiksem"/>
              </w:rPr>
              <w:t>, including women networks, applying AGDM and human rights approaches</w:t>
            </w:r>
            <w:r>
              <w:rPr>
                <w:rStyle w:val="Egyiksem"/>
                <w:b/>
                <w:bCs/>
              </w:rPr>
              <w:t>   </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322" w14:textId="77777777" w:rsidR="005C6B92" w:rsidRDefault="00721B0A">
            <w:pPr>
              <w:pStyle w:val="SzvegtrzsA"/>
            </w:pPr>
            <w:r>
              <w:rPr>
                <w:rStyle w:val="Egyiksem"/>
              </w:rPr>
              <w:t>0</w:t>
            </w:r>
            <w:r>
              <w:rPr>
                <w:rStyle w:val="Egyiksem"/>
                <w:b/>
                <w:bC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323" w14:textId="77777777" w:rsidR="005C6B92" w:rsidRDefault="00721B0A">
            <w:pPr>
              <w:pStyle w:val="SzvegtrzsA"/>
            </w:pPr>
            <w:r>
              <w:rPr>
                <w:rStyle w:val="Egyiksem"/>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324" w14:textId="77777777" w:rsidR="005C6B92" w:rsidRDefault="00721B0A">
            <w:pPr>
              <w:pStyle w:val="SzvegtrzsA"/>
            </w:pPr>
            <w:r>
              <w:rPr>
                <w:rStyle w:val="Egyiksem"/>
                <w:b/>
                <w:bCs/>
              </w:rPr>
              <w:t>2</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325" w14:textId="747A2705" w:rsidR="005C6B92" w:rsidRDefault="00721B0A">
            <w:pPr>
              <w:pStyle w:val="SzvegtrzsA"/>
            </w:pPr>
            <w:r>
              <w:rPr>
                <w:rStyle w:val="Egyiksem"/>
              </w:rPr>
              <w:t>Two CBPN</w:t>
            </w:r>
            <w:r w:rsidR="008E55CE">
              <w:rPr>
                <w:rStyle w:val="Egyiksem"/>
              </w:rPr>
              <w:t>s</w:t>
            </w:r>
            <w:r>
              <w:rPr>
                <w:rStyle w:val="Egyiksem"/>
              </w:rPr>
              <w:t xml:space="preserve"> were established and supported in </w:t>
            </w:r>
            <w:proofErr w:type="spellStart"/>
            <w:r>
              <w:rPr>
                <w:rStyle w:val="Egyiksem"/>
              </w:rPr>
              <w:t>Tawilla</w:t>
            </w:r>
            <w:proofErr w:type="spellEnd"/>
            <w:r>
              <w:rPr>
                <w:rStyle w:val="Egyiksem"/>
              </w:rPr>
              <w:t xml:space="preserve"> in 2021 covering IDP sites and return villages. This comprised of 24 males and 8 females, among them 15 youth. The two CBPNs were trained by UNHCR and its implementing partner and provided with stationarie</w:t>
            </w:r>
            <w:r>
              <w:rPr>
                <w:rStyle w:val="Egyiksem"/>
              </w:rPr>
              <w:t xml:space="preserve">s to enable them to perform their roles.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326" w14:textId="77777777" w:rsidR="005C6B92" w:rsidRDefault="00721B0A">
            <w:pPr>
              <w:pStyle w:val="SzvegtrzsA"/>
            </w:pPr>
            <w:r>
              <w:rPr>
                <w:rStyle w:val="Egyiksem"/>
              </w:rPr>
              <w:t xml:space="preserve">Much time was used to capacitate the two CBPN ensuring that they are functional and in the longer term </w:t>
            </w:r>
            <w:proofErr w:type="gramStart"/>
            <w:r>
              <w:rPr>
                <w:rStyle w:val="Egyiksem"/>
              </w:rPr>
              <w:t>are able to</w:t>
            </w:r>
            <w:proofErr w:type="gramEnd"/>
            <w:r>
              <w:rPr>
                <w:rStyle w:val="Egyiksem"/>
              </w:rPr>
              <w:t xml:space="preserve"> carry out their roles with minimal support from UNHCR. </w:t>
            </w:r>
          </w:p>
        </w:tc>
      </w:tr>
      <w:tr w:rsidR="00DE7F39" w14:paraId="42288332" w14:textId="77777777" w:rsidTr="00C67CDF">
        <w:tblPrEx>
          <w:shd w:val="clear" w:color="auto" w:fill="CDD4E9"/>
        </w:tblPrEx>
        <w:trPr>
          <w:trHeight w:val="11100"/>
        </w:trPr>
        <w:tc>
          <w:tcPr>
            <w:tcW w:w="2227" w:type="dxa"/>
            <w:vMerge/>
            <w:tcBorders>
              <w:top w:val="single" w:sz="4" w:space="0" w:color="000000"/>
              <w:left w:val="single" w:sz="4" w:space="0" w:color="000000"/>
              <w:bottom w:val="single" w:sz="4" w:space="0" w:color="000000"/>
              <w:right w:val="single" w:sz="4" w:space="0" w:color="000000"/>
            </w:tcBorders>
            <w:shd w:val="clear" w:color="auto" w:fill="auto"/>
          </w:tcPr>
          <w:p w14:paraId="42288328" w14:textId="77777777" w:rsidR="005C6B92" w:rsidRDefault="005C6B92"/>
        </w:tc>
        <w:tc>
          <w:tcPr>
            <w:tcW w:w="171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329" w14:textId="77777777" w:rsidR="005C6B92" w:rsidRDefault="00721B0A">
            <w:pPr>
              <w:pStyle w:val="SzvegtrzsA"/>
              <w:rPr>
                <w:rStyle w:val="Egyiksem"/>
              </w:rPr>
            </w:pPr>
            <w:r>
              <w:rPr>
                <w:rStyle w:val="Egyiksem"/>
              </w:rPr>
              <w:t>Indicator 3.4.2</w:t>
            </w:r>
          </w:p>
          <w:p w14:paraId="4228832A" w14:textId="77777777" w:rsidR="005C6B92" w:rsidRDefault="00721B0A">
            <w:pPr>
              <w:pStyle w:val="SzvegtrzsA"/>
            </w:pPr>
            <w:r>
              <w:rPr>
                <w:rStyle w:val="Egyiksem"/>
              </w:rPr>
              <w:t xml:space="preserve">% </w:t>
            </w:r>
            <w:proofErr w:type="gramStart"/>
            <w:r>
              <w:rPr>
                <w:rStyle w:val="Egyiksem"/>
              </w:rPr>
              <w:t>of</w:t>
            </w:r>
            <w:proofErr w:type="gramEnd"/>
            <w:r>
              <w:rPr>
                <w:rStyle w:val="Egyiksem"/>
              </w:rPr>
              <w:t xml:space="preserve"> individuals, disaggr</w:t>
            </w:r>
            <w:r>
              <w:rPr>
                <w:rStyle w:val="Egyiksem"/>
              </w:rPr>
              <w:t>egated by age and gender, received p</w:t>
            </w:r>
            <w:r>
              <w:rPr>
                <w:rStyle w:val="Egyiksem"/>
                <w:b/>
                <w:bCs/>
                <w:lang w:val="pt-PT"/>
              </w:rPr>
              <w:t>aralegal assistance</w:t>
            </w:r>
            <w:r>
              <w:rPr>
                <w:rStyle w:val="Egyiksem"/>
              </w:rPr>
              <w:t xml:space="preserve"> and referral mechanisms support</w:t>
            </w:r>
            <w:r>
              <w:rPr>
                <w:rStyle w:val="Egyiksem"/>
                <w:b/>
                <w:bCs/>
              </w:rPr>
              <w:t>    </w:t>
            </w:r>
          </w:p>
        </w:tc>
        <w:tc>
          <w:tcPr>
            <w:tcW w:w="216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32B" w14:textId="77777777" w:rsidR="005C6B92" w:rsidRDefault="00721B0A">
            <w:pPr>
              <w:pStyle w:val="SzvegtrzsA"/>
            </w:pPr>
            <w:r>
              <w:rPr>
                <w:rStyle w:val="Egyiksem"/>
              </w:rPr>
              <w:t>0</w:t>
            </w:r>
            <w:r>
              <w:rPr>
                <w:rStyle w:val="Egyiksem"/>
                <w:b/>
                <w:bC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228832C" w14:textId="77777777" w:rsidR="005C6B92" w:rsidRDefault="00721B0A">
            <w:pPr>
              <w:pStyle w:val="SzvegtrzsA"/>
            </w:pPr>
            <w:r>
              <w:rPr>
                <w:rStyle w:val="Egyiksem"/>
              </w:rPr>
              <w:t>5% of targeted population</w:t>
            </w:r>
            <w:r>
              <w:rPr>
                <w:rStyle w:val="Egyiksem"/>
                <w:b/>
                <w:bCs/>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32D" w14:textId="77777777" w:rsidR="005C6B92" w:rsidRDefault="00721B0A">
            <w:pPr>
              <w:pStyle w:val="SzvegtrzsA"/>
            </w:pPr>
            <w:r>
              <w:rPr>
                <w:rStyle w:val="Egyiksem"/>
                <w:b/>
                <w:bCs/>
              </w:rPr>
              <w:t> </w:t>
            </w:r>
            <w:r>
              <w:rPr>
                <w:rStyle w:val="Egyiksem"/>
                <w:b/>
                <w:bCs/>
              </w:rPr>
              <w:t>5% of targeted population    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32E" w14:textId="77777777" w:rsidR="005C6B92" w:rsidRDefault="00721B0A">
            <w:pPr>
              <w:pStyle w:val="SzvegtrzsA"/>
              <w:rPr>
                <w:rStyle w:val="Egyiksem"/>
              </w:rPr>
            </w:pPr>
            <w:r>
              <w:rPr>
                <w:rStyle w:val="Egyiksem"/>
                <w:b/>
                <w:bCs/>
              </w:rPr>
              <w:t>127 individuals in total</w:t>
            </w:r>
          </w:p>
          <w:p w14:paraId="4228832F" w14:textId="77777777" w:rsidR="005C6B92" w:rsidRDefault="005C6B92">
            <w:pPr>
              <w:pStyle w:val="SzvegtrzsA"/>
              <w:rPr>
                <w:rStyle w:val="Egyiksem"/>
              </w:rPr>
            </w:pPr>
          </w:p>
          <w:p w14:paraId="42288330" w14:textId="77777777" w:rsidR="005C6B92" w:rsidRDefault="00721B0A">
            <w:pPr>
              <w:pStyle w:val="SzvegtrzsA"/>
            </w:pPr>
            <w:r>
              <w:rPr>
                <w:rStyle w:val="Egyiksem"/>
              </w:rPr>
              <w:t xml:space="preserve">UNHCR’s implementing partner conducted an awareness session on </w:t>
            </w:r>
            <w:r>
              <w:rPr>
                <w:rStyle w:val="Egyiksem"/>
              </w:rPr>
              <w:t xml:space="preserve">legal procedures for land registration for 125 IDP returnees in </w:t>
            </w:r>
            <w:proofErr w:type="spellStart"/>
            <w:r>
              <w:rPr>
                <w:rStyle w:val="Egyiksem"/>
              </w:rPr>
              <w:t>Tawilla</w:t>
            </w:r>
            <w:proofErr w:type="spellEnd"/>
            <w:r>
              <w:rPr>
                <w:rStyle w:val="Egyiksem"/>
              </w:rPr>
              <w:t xml:space="preserve"> (70 female and 55 male) among them 25 were youth. The returnees’ lands are informally registered, and owners have no legal documentation. Most of the participants expressed interest to</w:t>
            </w:r>
            <w:r>
              <w:rPr>
                <w:rStyle w:val="Egyiksem"/>
              </w:rPr>
              <w:t xml:space="preserve"> legally register their lands. In addition, UNHCR’s implementing partner provided legal counselling to 2 female GBV survivors.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8331" w14:textId="77777777" w:rsidR="005C6B92" w:rsidRDefault="00721B0A">
            <w:pPr>
              <w:pStyle w:val="SzvegtrzsA"/>
            </w:pPr>
            <w:r>
              <w:rPr>
                <w:rStyle w:val="Egyiksem"/>
              </w:rPr>
              <w:t xml:space="preserve">COVID-19 restriction was the major challenge.  </w:t>
            </w:r>
          </w:p>
        </w:tc>
      </w:tr>
    </w:tbl>
    <w:p w14:paraId="42288333" w14:textId="77777777" w:rsidR="005C6B92" w:rsidRDefault="005C6B92">
      <w:pPr>
        <w:pStyle w:val="SzvegtrzsA"/>
        <w:widowControl w:val="0"/>
        <w:outlineLvl w:val="0"/>
      </w:pPr>
    </w:p>
    <w:sectPr w:rsidR="005C6B92" w:rsidSect="00DE7F39">
      <w:pgSz w:w="16840" w:h="1190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354C" w14:textId="77777777" w:rsidR="00721B0A" w:rsidRDefault="00721B0A">
      <w:r>
        <w:separator/>
      </w:r>
    </w:p>
  </w:endnote>
  <w:endnote w:type="continuationSeparator" w:id="0">
    <w:p w14:paraId="331DB258" w14:textId="77777777" w:rsidR="00721B0A" w:rsidRDefault="0072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839A" w14:textId="25D041AB" w:rsidR="005C6B92" w:rsidRDefault="00721B0A">
    <w:pPr>
      <w:pStyle w:val="Footer"/>
      <w:tabs>
        <w:tab w:val="clear" w:pos="9360"/>
        <w:tab w:val="right" w:pos="8280"/>
      </w:tabs>
      <w:jc w:val="center"/>
    </w:pPr>
    <w:r>
      <w:rPr>
        <w:rStyle w:val="Egyiksem"/>
      </w:rPr>
      <w:fldChar w:fldCharType="begin"/>
    </w:r>
    <w:r>
      <w:rPr>
        <w:rStyle w:val="Egyiksem"/>
      </w:rPr>
      <w:instrText xml:space="preserve"> PAGE </w:instrText>
    </w:r>
    <w:r>
      <w:rPr>
        <w:rStyle w:val="Egyiksem"/>
      </w:rPr>
      <w:fldChar w:fldCharType="separate"/>
    </w:r>
    <w:r w:rsidR="00DE3093">
      <w:rPr>
        <w:rStyle w:val="Egyiksem"/>
        <w:noProof/>
      </w:rPr>
      <w:t>1</w:t>
    </w:r>
    <w:r>
      <w:rPr>
        <w:rStyle w:val="Egyikse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547F" w14:textId="77777777" w:rsidR="00721B0A" w:rsidRDefault="00721B0A">
      <w:r>
        <w:separator/>
      </w:r>
    </w:p>
  </w:footnote>
  <w:footnote w:type="continuationSeparator" w:id="0">
    <w:p w14:paraId="32298124" w14:textId="77777777" w:rsidR="00721B0A" w:rsidRDefault="00721B0A">
      <w:r>
        <w:continuationSeparator/>
      </w:r>
    </w:p>
  </w:footnote>
  <w:footnote w:id="1">
    <w:p w14:paraId="5BBA5B31" w14:textId="7D3B3441" w:rsidR="00CE3B34" w:rsidRDefault="00CE3B34">
      <w:pPr>
        <w:pStyle w:val="FootnoteText"/>
      </w:pPr>
      <w:r>
        <w:rPr>
          <w:rStyle w:val="FootnoteReference"/>
        </w:rPr>
        <w:footnoteRef/>
      </w:r>
      <w:r>
        <w:t xml:space="preserve"> </w:t>
      </w:r>
      <w:r w:rsidRPr="00CE3B34">
        <w:t>Please note that UN-HABITAT is reporting for all 5 states through the North Darfur project budget. Without UN-HABITAT’s budget the estimate percentage of implementation rate is 31% which is more reflective of the current progress. By including UN-HABITAT’s budget, the implementation rate becomes 42 %.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8399" w14:textId="77777777" w:rsidR="005C6B92" w:rsidRDefault="005C6B92">
    <w:pPr>
      <w:pStyle w:val="Fejlcslbl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839B" w14:textId="77777777" w:rsidR="005C6B92" w:rsidRDefault="005C6B92">
    <w:pPr>
      <w:pStyle w:val="Fejlcslbl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40D8B"/>
    <w:multiLevelType w:val="hybridMultilevel"/>
    <w:tmpl w:val="59884C26"/>
    <w:styleLink w:val="Importlt2stlus"/>
    <w:lvl w:ilvl="0" w:tplc="E4AA0E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5D6DF7A">
      <w:start w:val="1"/>
      <w:numFmt w:val="bullet"/>
      <w:lvlText w:val="□"/>
      <w:lvlJc w:val="left"/>
      <w:pPr>
        <w:ind w:left="6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5462CC">
      <w:start w:val="1"/>
      <w:numFmt w:val="bullet"/>
      <w:lvlText w:val="▪"/>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4466BE">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1BCD9B8">
      <w:start w:val="1"/>
      <w:numFmt w:val="bullet"/>
      <w:lvlText w:val="□"/>
      <w:lvlJc w:val="left"/>
      <w:pPr>
        <w:ind w:left="27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C8BE5A">
      <w:start w:val="1"/>
      <w:numFmt w:val="bullet"/>
      <w:lvlText w:val="▪"/>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F22F42">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8E927A">
      <w:start w:val="1"/>
      <w:numFmt w:val="bullet"/>
      <w:lvlText w:val="□"/>
      <w:lvlJc w:val="left"/>
      <w:pPr>
        <w:ind w:left="49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067FF6">
      <w:start w:val="1"/>
      <w:numFmt w:val="bullet"/>
      <w:lvlText w:val="▪"/>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CA2C49"/>
    <w:multiLevelType w:val="hybridMultilevel"/>
    <w:tmpl w:val="3670B8DA"/>
    <w:styleLink w:val="Importlt1stlus"/>
    <w:lvl w:ilvl="0" w:tplc="FA82D94C">
      <w:start w:val="1"/>
      <w:numFmt w:val="bullet"/>
      <w:lvlText w:val="-"/>
      <w:lvlJc w:val="left"/>
      <w:pPr>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C88AEB5A">
      <w:start w:val="1"/>
      <w:numFmt w:val="bullet"/>
      <w:lvlText w:val="o"/>
      <w:lvlJc w:val="left"/>
      <w:pPr>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5CEC20D0">
      <w:start w:val="1"/>
      <w:numFmt w:val="bullet"/>
      <w:lvlText w:val="▪"/>
      <w:lvlJc w:val="left"/>
      <w:pPr>
        <w:ind w:left="9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41000D8C">
      <w:start w:val="1"/>
      <w:numFmt w:val="bullet"/>
      <w:lvlText w:val="•"/>
      <w:lvlJc w:val="left"/>
      <w:pPr>
        <w:ind w:left="16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FF5C25BE">
      <w:start w:val="1"/>
      <w:numFmt w:val="bullet"/>
      <w:lvlText w:val="o"/>
      <w:lvlJc w:val="left"/>
      <w:pPr>
        <w:ind w:left="23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4928D63A">
      <w:start w:val="1"/>
      <w:numFmt w:val="bullet"/>
      <w:lvlText w:val="▪"/>
      <w:lvlJc w:val="left"/>
      <w:pPr>
        <w:ind w:left="30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F51E1976">
      <w:start w:val="1"/>
      <w:numFmt w:val="bullet"/>
      <w:lvlText w:val="•"/>
      <w:lvlJc w:val="left"/>
      <w:pPr>
        <w:ind w:left="37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47E202CE">
      <w:start w:val="1"/>
      <w:numFmt w:val="bullet"/>
      <w:lvlText w:val="o"/>
      <w:lvlJc w:val="left"/>
      <w:pPr>
        <w:ind w:left="45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DF1832C4">
      <w:start w:val="1"/>
      <w:numFmt w:val="bullet"/>
      <w:lvlText w:val="▪"/>
      <w:lvlJc w:val="left"/>
      <w:pPr>
        <w:ind w:left="52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E13547"/>
    <w:multiLevelType w:val="hybridMultilevel"/>
    <w:tmpl w:val="3670B8DA"/>
    <w:numStyleLink w:val="Importlt1stlus"/>
  </w:abstractNum>
  <w:abstractNum w:abstractNumId="3" w15:restartNumberingAfterBreak="0">
    <w:nsid w:val="378C40F4"/>
    <w:multiLevelType w:val="hybridMultilevel"/>
    <w:tmpl w:val="3FBC7EDA"/>
    <w:styleLink w:val="Importlt3stlus"/>
    <w:lvl w:ilvl="0" w:tplc="0D04B6F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BAA2E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765168">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A5C583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E0AF1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CEEA3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8C7B3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364D3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A0CAEE">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0BC2C4D"/>
    <w:multiLevelType w:val="hybridMultilevel"/>
    <w:tmpl w:val="3FBC7EDA"/>
    <w:numStyleLink w:val="Importlt3stlus"/>
  </w:abstractNum>
  <w:abstractNum w:abstractNumId="5" w15:restartNumberingAfterBreak="0">
    <w:nsid w:val="75A76C41"/>
    <w:multiLevelType w:val="hybridMultilevel"/>
    <w:tmpl w:val="59884C26"/>
    <w:numStyleLink w:val="Importlt2stlus"/>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B92"/>
    <w:rsid w:val="00061258"/>
    <w:rsid w:val="00137539"/>
    <w:rsid w:val="001B5E9D"/>
    <w:rsid w:val="00214BCD"/>
    <w:rsid w:val="002B3F5E"/>
    <w:rsid w:val="0032336A"/>
    <w:rsid w:val="00337F85"/>
    <w:rsid w:val="003B57D5"/>
    <w:rsid w:val="003F6434"/>
    <w:rsid w:val="004206C8"/>
    <w:rsid w:val="004E0397"/>
    <w:rsid w:val="004F7DEB"/>
    <w:rsid w:val="00533BEA"/>
    <w:rsid w:val="00535D13"/>
    <w:rsid w:val="005853D8"/>
    <w:rsid w:val="005931BC"/>
    <w:rsid w:val="005C6B92"/>
    <w:rsid w:val="005F7C25"/>
    <w:rsid w:val="00636138"/>
    <w:rsid w:val="006617DD"/>
    <w:rsid w:val="006B79FC"/>
    <w:rsid w:val="00721B0A"/>
    <w:rsid w:val="0076410E"/>
    <w:rsid w:val="007D0979"/>
    <w:rsid w:val="00847F64"/>
    <w:rsid w:val="008E55CE"/>
    <w:rsid w:val="00932E75"/>
    <w:rsid w:val="0093727D"/>
    <w:rsid w:val="00A42F2A"/>
    <w:rsid w:val="00AC70EE"/>
    <w:rsid w:val="00AF4965"/>
    <w:rsid w:val="00B54A81"/>
    <w:rsid w:val="00B567A7"/>
    <w:rsid w:val="00BF3D79"/>
    <w:rsid w:val="00C67CDF"/>
    <w:rsid w:val="00C82D0F"/>
    <w:rsid w:val="00CE3B34"/>
    <w:rsid w:val="00CE55E3"/>
    <w:rsid w:val="00D31928"/>
    <w:rsid w:val="00D67B90"/>
    <w:rsid w:val="00DE3093"/>
    <w:rsid w:val="00DE7F39"/>
    <w:rsid w:val="00DF5359"/>
    <w:rsid w:val="00E07399"/>
    <w:rsid w:val="00E1251C"/>
    <w:rsid w:val="00E37104"/>
    <w:rsid w:val="00EC08E4"/>
    <w:rsid w:val="00ED0883"/>
    <w:rsid w:val="00FB1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80C9"/>
  <w15:docId w15:val="{CAA7FF4F-5D8E-4E76-B96A-01615968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ejlcslblc">
    <w:name w:val="Fejléc és lábléc"/>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character" w:customStyle="1" w:styleId="Egyiksem">
    <w:name w:val="Egyik sem"/>
  </w:style>
  <w:style w:type="paragraph" w:customStyle="1" w:styleId="SzvegtrzsA">
    <w:name w:val="Szövegtörzs A"/>
    <w:rPr>
      <w:rFonts w:cs="Arial Unicode MS"/>
      <w:color w:val="000000"/>
      <w:sz w:val="24"/>
      <w:szCs w:val="24"/>
      <w:u w:color="000000"/>
      <w14:textOutline w14:w="12700" w14:cap="flat" w14:cmpd="sng" w14:algn="ctr">
        <w14:noFill/>
        <w14:prstDash w14:val="solid"/>
        <w14:miter w14:lim="400000"/>
      </w14:textOutline>
    </w:rPr>
  </w:style>
  <w:style w:type="paragraph" w:styleId="BalloonText">
    <w:name w:val="Balloon Text"/>
    <w:rPr>
      <w:rFonts w:ascii="Tahoma" w:hAnsi="Tahoma" w:cs="Arial Unicode MS"/>
      <w:color w:val="000000"/>
      <w:sz w:val="16"/>
      <w:szCs w:val="16"/>
      <w:u w:color="000000"/>
    </w:rPr>
  </w:style>
  <w:style w:type="paragraph" w:customStyle="1" w:styleId="Szvegtrzs">
    <w:name w:val="Szövegtörzs"/>
    <w:rPr>
      <w:rFonts w:cs="Arial Unicode MS"/>
      <w:color w:val="000000"/>
      <w:sz w:val="24"/>
      <w:szCs w:val="24"/>
      <w:u w:color="000000"/>
      <w14:textOutline w14:w="0" w14:cap="flat" w14:cmpd="sng" w14:algn="ctr">
        <w14:noFill/>
        <w14:prstDash w14:val="solid"/>
        <w14:bevel/>
      </w14:textOutline>
    </w:rPr>
  </w:style>
  <w:style w:type="paragraph" w:customStyle="1" w:styleId="Alaprtelmezett">
    <w:name w:val="Alapértelmezet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lt1stlus">
    <w:name w:val="Importált 1 stílus"/>
    <w:pPr>
      <w:numPr>
        <w:numId w:val="1"/>
      </w:numPr>
    </w:pPr>
  </w:style>
  <w:style w:type="numbering" w:customStyle="1" w:styleId="Importlt2stlus">
    <w:name w:val="Importált 2 stílus"/>
    <w:pPr>
      <w:numPr>
        <w:numId w:val="3"/>
      </w:numPr>
    </w:pPr>
  </w:style>
  <w:style w:type="paragraph" w:styleId="ListParagraph">
    <w:name w:val="List Paragraph"/>
    <w:pPr>
      <w:ind w:left="720"/>
    </w:pPr>
    <w:rPr>
      <w:rFonts w:eastAsia="Times New Roman"/>
      <w:color w:val="000000"/>
      <w:sz w:val="24"/>
      <w:szCs w:val="24"/>
      <w:u w:color="000000"/>
    </w:rPr>
  </w:style>
  <w:style w:type="numbering" w:customStyle="1" w:styleId="Importlt3stlus">
    <w:name w:val="Importált 3 stílus"/>
    <w:pPr>
      <w:numPr>
        <w:numId w:val="5"/>
      </w:numPr>
    </w:pPr>
  </w:style>
  <w:style w:type="paragraph" w:styleId="CommentText">
    <w:name w:val="annotation text"/>
    <w:rPr>
      <w:rFonts w:cs="Arial Unicode MS"/>
      <w:color w:val="000000"/>
      <w:u w:color="000000"/>
    </w:rPr>
  </w:style>
  <w:style w:type="paragraph" w:customStyle="1" w:styleId="AlaprtelmezettA">
    <w:name w:val="Alapértelmezett A"/>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CE3B34"/>
    <w:rPr>
      <w:sz w:val="20"/>
      <w:szCs w:val="20"/>
    </w:rPr>
  </w:style>
  <w:style w:type="character" w:customStyle="1" w:styleId="FootnoteTextChar">
    <w:name w:val="Footnote Text Char"/>
    <w:basedOn w:val="DefaultParagraphFont"/>
    <w:link w:val="FootnoteText"/>
    <w:uiPriority w:val="99"/>
    <w:semiHidden/>
    <w:rsid w:val="00CE3B34"/>
  </w:style>
  <w:style w:type="character" w:styleId="FootnoteReference">
    <w:name w:val="footnote reference"/>
    <w:basedOn w:val="DefaultParagraphFont"/>
    <w:uiPriority w:val="99"/>
    <w:semiHidden/>
    <w:unhideWhenUsed/>
    <w:rsid w:val="00CE3B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45</Pages>
  <Words>6189</Words>
  <Characters>35279</Characters>
  <Application>Microsoft Office Word</Application>
  <DocSecurity>0</DocSecurity>
  <Lines>293</Lines>
  <Paragraphs>82</Paragraphs>
  <ScaleCrop>false</ScaleCrop>
  <Company/>
  <LinksUpToDate>false</LinksUpToDate>
  <CharactersWithSpaces>41386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Jacques</dc:creator>
  <cp:lastModifiedBy>PBF Secretariat</cp:lastModifiedBy>
  <cp:revision>47</cp:revision>
  <dcterms:created xsi:type="dcterms:W3CDTF">2021-06-14T07:19:00Z</dcterms:created>
  <dcterms:modified xsi:type="dcterms:W3CDTF">2021-06-14T08:13:00Z</dcterms:modified>
</cp:coreProperties>
</file>