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DB758" w14:textId="77777777" w:rsidR="00547DE0" w:rsidRPr="003E7B62" w:rsidRDefault="00547DE0" w:rsidP="00547DE0">
      <w:pPr>
        <w:rPr>
          <w:rFonts w:asciiTheme="majorBidi" w:hAnsiTheme="majorBidi" w:cstheme="majorBidi"/>
          <w:b/>
        </w:rPr>
      </w:pPr>
    </w:p>
    <w:p w14:paraId="1F6F662A" w14:textId="77777777" w:rsidR="00547DE0" w:rsidRPr="003E7B62" w:rsidRDefault="00547DE0" w:rsidP="00547DE0">
      <w:pPr>
        <w:rPr>
          <w:rFonts w:asciiTheme="majorBidi" w:hAnsiTheme="majorBidi" w:cstheme="majorBidi"/>
          <w:b/>
          <w:bCs/>
          <w:lang w:val="fr-FR"/>
        </w:rPr>
      </w:pPr>
      <w:r w:rsidRPr="003E7B62">
        <w:rPr>
          <w:rFonts w:asciiTheme="majorBidi" w:hAnsiTheme="majorBidi" w:cstheme="majorBidi"/>
          <w:b/>
          <w:lang w:val="fr-FR"/>
        </w:rPr>
        <w:t xml:space="preserve"> </w:t>
      </w:r>
      <w:r w:rsidRPr="003E7B62">
        <w:rPr>
          <w:rFonts w:asciiTheme="majorBidi" w:hAnsiTheme="majorBidi" w:cstheme="majorBidi"/>
          <w:b/>
          <w:lang w:val="fr-FR"/>
        </w:rPr>
        <w:tab/>
      </w:r>
      <w:r w:rsidRPr="003E7B62">
        <w:rPr>
          <w:rFonts w:asciiTheme="majorBidi" w:hAnsiTheme="majorBidi" w:cstheme="majorBidi"/>
          <w:b/>
          <w:lang w:val="fr-FR"/>
        </w:rPr>
        <w:tab/>
      </w:r>
      <w:r w:rsidRPr="003E7B62">
        <w:rPr>
          <w:rFonts w:asciiTheme="majorBidi" w:hAnsiTheme="majorBidi" w:cstheme="majorBidi"/>
          <w:b/>
          <w:lang w:val="fr-FR"/>
        </w:rPr>
        <w:tab/>
        <w:t>RAPPORT DE PROGRES DE PROJET PBF</w:t>
      </w:r>
    </w:p>
    <w:p w14:paraId="0FAF1FC5" w14:textId="77777777" w:rsidR="00547DE0" w:rsidRPr="003E7B62" w:rsidRDefault="00547DE0" w:rsidP="00547DE0">
      <w:pPr>
        <w:rPr>
          <w:rFonts w:asciiTheme="majorBidi" w:hAnsiTheme="majorBidi" w:cstheme="majorBidi"/>
          <w:b/>
          <w:bCs/>
          <w:lang w:val="fr-FR"/>
        </w:rPr>
      </w:pPr>
      <w:proofErr w:type="gramStart"/>
      <w:r w:rsidRPr="003E7B62">
        <w:rPr>
          <w:rFonts w:asciiTheme="majorBidi" w:hAnsiTheme="majorBidi" w:cstheme="majorBidi"/>
          <w:b/>
          <w:bCs/>
          <w:lang w:val="fr-FR"/>
        </w:rPr>
        <w:t>PAYS:</w:t>
      </w:r>
      <w:proofErr w:type="gramEnd"/>
      <w:r w:rsidRPr="003E7B62">
        <w:rPr>
          <w:rFonts w:asciiTheme="majorBidi" w:hAnsiTheme="majorBidi" w:cstheme="majorBidi"/>
          <w:b/>
          <w:bCs/>
          <w:iCs/>
          <w:lang w:val="fr-FR"/>
        </w:rPr>
        <w:t xml:space="preserve"> NIGER </w:t>
      </w:r>
    </w:p>
    <w:p w14:paraId="4C62791F" w14:textId="77777777" w:rsidR="00547DE0" w:rsidRPr="003E7B62" w:rsidRDefault="00547DE0" w:rsidP="00547DE0">
      <w:pPr>
        <w:rPr>
          <w:rFonts w:asciiTheme="majorBidi" w:hAnsiTheme="majorBidi" w:cstheme="majorBidi"/>
          <w:b/>
          <w:bCs/>
          <w:lang w:val="fr-FR"/>
        </w:rPr>
      </w:pPr>
      <w:r w:rsidRPr="003E7B62">
        <w:rPr>
          <w:rFonts w:asciiTheme="majorBidi" w:hAnsiTheme="majorBidi" w:cstheme="majorBidi"/>
          <w:b/>
          <w:bCs/>
          <w:lang w:val="fr-FR"/>
        </w:rPr>
        <w:t xml:space="preserve">TYPE DE </w:t>
      </w:r>
      <w:proofErr w:type="gramStart"/>
      <w:r w:rsidRPr="003E7B62">
        <w:rPr>
          <w:rFonts w:asciiTheme="majorBidi" w:hAnsiTheme="majorBidi" w:cstheme="majorBidi"/>
          <w:b/>
          <w:bCs/>
          <w:lang w:val="fr-FR"/>
        </w:rPr>
        <w:t>RAPPORT:</w:t>
      </w:r>
      <w:proofErr w:type="gramEnd"/>
      <w:r w:rsidRPr="003E7B62">
        <w:rPr>
          <w:rFonts w:asciiTheme="majorBidi" w:hAnsiTheme="majorBidi" w:cstheme="majorBidi"/>
          <w:b/>
          <w:bCs/>
          <w:lang w:val="fr-FR"/>
        </w:rPr>
        <w:t xml:space="preserve"> SEMESTRIEL, ANNUEL OU FINAL :</w:t>
      </w:r>
      <w:r w:rsidRPr="003E7B62">
        <w:rPr>
          <w:rFonts w:asciiTheme="majorBidi" w:hAnsiTheme="majorBidi" w:cstheme="majorBidi"/>
          <w:b/>
          <w:lang w:val="fr-FR"/>
        </w:rPr>
        <w:t xml:space="preserve"> ANNUEL</w:t>
      </w:r>
    </w:p>
    <w:p w14:paraId="78CD68B5" w14:textId="77777777" w:rsidR="00547DE0" w:rsidRPr="003E7B62" w:rsidRDefault="00547DE0" w:rsidP="00547DE0">
      <w:pPr>
        <w:rPr>
          <w:rFonts w:asciiTheme="majorBidi" w:hAnsiTheme="majorBidi" w:cstheme="majorBidi"/>
          <w:b/>
          <w:bCs/>
          <w:iCs/>
        </w:rPr>
      </w:pPr>
      <w:r w:rsidRPr="003E7B62">
        <w:rPr>
          <w:rFonts w:asciiTheme="majorBidi" w:hAnsiTheme="majorBidi" w:cstheme="majorBidi"/>
          <w:b/>
          <w:bCs/>
        </w:rPr>
        <w:t xml:space="preserve">ANNEE DE RAPPORT: </w:t>
      </w:r>
      <w:r w:rsidRPr="003E7B62">
        <w:rPr>
          <w:rFonts w:asciiTheme="majorBidi" w:hAnsiTheme="majorBidi" w:cstheme="majorBidi"/>
          <w:b/>
          <w:bCs/>
          <w:iCs/>
        </w:rPr>
        <w:t>2020</w:t>
      </w:r>
    </w:p>
    <w:p w14:paraId="10D02762" w14:textId="77777777" w:rsidR="00E76CA1" w:rsidRPr="003E7B62" w:rsidRDefault="00E76CA1" w:rsidP="0045500B">
      <w:pPr>
        <w:spacing w:line="360" w:lineRule="auto"/>
        <w:jc w:val="both"/>
        <w:rPr>
          <w:rFonts w:asciiTheme="majorBidi" w:hAnsiTheme="majorBidi" w:cstheme="majorBidi"/>
          <w:b/>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3E7B62" w14:paraId="26E9F2DE" w14:textId="77777777" w:rsidTr="00F23D0F">
        <w:trPr>
          <w:trHeight w:val="422"/>
        </w:trPr>
        <w:tc>
          <w:tcPr>
            <w:tcW w:w="10080" w:type="dxa"/>
            <w:gridSpan w:val="2"/>
          </w:tcPr>
          <w:p w14:paraId="11EF4F5F" w14:textId="3F77F784" w:rsidR="000F43A8" w:rsidRPr="003E7B62" w:rsidRDefault="000F43A8" w:rsidP="0045500B">
            <w:pPr>
              <w:pStyle w:val="Textedebulles"/>
              <w:numPr>
                <w:ilvl w:val="12"/>
                <w:numId w:val="0"/>
              </w:numPr>
              <w:tabs>
                <w:tab w:val="left" w:pos="-720"/>
                <w:tab w:val="left" w:pos="4500"/>
              </w:tabs>
              <w:suppressAutoHyphens/>
              <w:spacing w:line="360" w:lineRule="auto"/>
              <w:jc w:val="both"/>
              <w:rPr>
                <w:rFonts w:asciiTheme="majorBidi" w:hAnsiTheme="majorBidi" w:cstheme="majorBidi"/>
                <w:b/>
                <w:sz w:val="24"/>
                <w:szCs w:val="24"/>
                <w:lang w:val="fr-FR"/>
              </w:rPr>
            </w:pPr>
            <w:r w:rsidRPr="003E7B62">
              <w:rPr>
                <w:rFonts w:asciiTheme="majorBidi" w:hAnsiTheme="majorBidi" w:cstheme="majorBidi"/>
                <w:b/>
                <w:sz w:val="24"/>
                <w:szCs w:val="24"/>
                <w:lang w:val="fr-FR"/>
              </w:rPr>
              <w:t xml:space="preserve">Titre du </w:t>
            </w:r>
            <w:r w:rsidR="008265D7" w:rsidRPr="003E7B62">
              <w:rPr>
                <w:rFonts w:asciiTheme="majorBidi" w:hAnsiTheme="majorBidi" w:cstheme="majorBidi"/>
                <w:b/>
                <w:sz w:val="24"/>
                <w:szCs w:val="24"/>
                <w:lang w:val="fr-FR"/>
              </w:rPr>
              <w:t>projet :</w:t>
            </w:r>
            <w:r w:rsidRPr="003E7B62">
              <w:rPr>
                <w:rFonts w:asciiTheme="majorBidi" w:hAnsiTheme="majorBidi" w:cstheme="majorBidi"/>
                <w:b/>
                <w:sz w:val="24"/>
                <w:szCs w:val="24"/>
                <w:lang w:val="fr-FR"/>
              </w:rPr>
              <w:t xml:space="preserve"> </w:t>
            </w:r>
            <w:r w:rsidR="008265D7" w:rsidRPr="003E7B62">
              <w:rPr>
                <w:rFonts w:asciiTheme="majorBidi" w:hAnsiTheme="majorBidi" w:cstheme="majorBidi"/>
                <w:bCs/>
                <w:iCs/>
                <w:snapToGrid w:val="0"/>
                <w:sz w:val="22"/>
                <w:szCs w:val="40"/>
                <w:lang w:val="fr-FR"/>
              </w:rPr>
              <w:t>Appui au pilotage et à la coordination des projets du PBF au Niger</w:t>
            </w:r>
          </w:p>
          <w:p w14:paraId="24C4A490" w14:textId="0B1DF01B" w:rsidR="00793DE6" w:rsidRPr="003E7B62" w:rsidRDefault="000F43A8" w:rsidP="0045500B">
            <w:pPr>
              <w:spacing w:line="360" w:lineRule="auto"/>
              <w:jc w:val="both"/>
              <w:rPr>
                <w:rFonts w:asciiTheme="majorBidi" w:hAnsiTheme="majorBidi" w:cstheme="majorBidi"/>
                <w:b/>
                <w:lang w:val="en-US"/>
              </w:rPr>
            </w:pPr>
            <w:proofErr w:type="spellStart"/>
            <w:r w:rsidRPr="003E7B62">
              <w:rPr>
                <w:rFonts w:asciiTheme="majorBidi" w:hAnsiTheme="majorBidi" w:cstheme="majorBidi"/>
                <w:b/>
                <w:lang w:val="en-US"/>
              </w:rPr>
              <w:t>Numéro</w:t>
            </w:r>
            <w:proofErr w:type="spellEnd"/>
            <w:r w:rsidRPr="003E7B62">
              <w:rPr>
                <w:rFonts w:asciiTheme="majorBidi" w:hAnsiTheme="majorBidi" w:cstheme="majorBidi"/>
                <w:b/>
                <w:lang w:val="en-US"/>
              </w:rPr>
              <w:t xml:space="preserve"> </w:t>
            </w:r>
            <w:proofErr w:type="spellStart"/>
            <w:r w:rsidRPr="003E7B62">
              <w:rPr>
                <w:rFonts w:asciiTheme="majorBidi" w:hAnsiTheme="majorBidi" w:cstheme="majorBidi"/>
                <w:b/>
                <w:lang w:val="en-US"/>
              </w:rPr>
              <w:t>Projet</w:t>
            </w:r>
            <w:proofErr w:type="spellEnd"/>
            <w:r w:rsidRPr="003E7B62">
              <w:rPr>
                <w:rFonts w:asciiTheme="majorBidi" w:hAnsiTheme="majorBidi" w:cstheme="majorBidi"/>
                <w:b/>
                <w:lang w:val="en-US"/>
              </w:rPr>
              <w:t xml:space="preserve"> / MPTF </w:t>
            </w:r>
            <w:r w:rsidR="008265D7" w:rsidRPr="003E7B62">
              <w:rPr>
                <w:rFonts w:asciiTheme="majorBidi" w:hAnsiTheme="majorBidi" w:cstheme="majorBidi"/>
                <w:b/>
                <w:lang w:val="en-US"/>
              </w:rPr>
              <w:t>Gateway:</w:t>
            </w:r>
            <w:r w:rsidR="008265D7" w:rsidRPr="003E7B62">
              <w:rPr>
                <w:rFonts w:asciiTheme="majorBidi" w:hAnsiTheme="majorBidi" w:cstheme="majorBidi"/>
                <w:b/>
              </w:rPr>
              <w:t xml:space="preserve"> </w:t>
            </w:r>
            <w:r w:rsidR="008265D7" w:rsidRPr="003E7B62">
              <w:rPr>
                <w:rFonts w:asciiTheme="majorBidi" w:hAnsiTheme="majorBidi" w:cstheme="majorBidi"/>
                <w:bCs/>
                <w:sz w:val="22"/>
                <w:szCs w:val="22"/>
              </w:rPr>
              <w:t>PRF</w:t>
            </w:r>
            <w:r w:rsidR="00A43B9C" w:rsidRPr="003E7B62">
              <w:rPr>
                <w:rFonts w:asciiTheme="majorBidi" w:hAnsiTheme="majorBidi" w:cstheme="majorBidi"/>
                <w:bCs/>
                <w:sz w:val="22"/>
                <w:szCs w:val="22"/>
                <w:lang w:val="en-US"/>
              </w:rPr>
              <w:t xml:space="preserve">   </w:t>
            </w:r>
            <w:r w:rsidR="008265D7" w:rsidRPr="003E7B62">
              <w:rPr>
                <w:rFonts w:asciiTheme="majorBidi" w:hAnsiTheme="majorBidi" w:cstheme="majorBidi"/>
                <w:b/>
                <w:sz w:val="22"/>
                <w:szCs w:val="22"/>
              </w:rPr>
              <w:t xml:space="preserve">00116455   </w:t>
            </w:r>
          </w:p>
        </w:tc>
      </w:tr>
      <w:tr w:rsidR="00A43B9C" w:rsidRPr="003E7B62" w14:paraId="27B16979" w14:textId="77777777" w:rsidTr="00A43B9C">
        <w:trPr>
          <w:trHeight w:val="422"/>
        </w:trPr>
        <w:tc>
          <w:tcPr>
            <w:tcW w:w="4163" w:type="dxa"/>
          </w:tcPr>
          <w:p w14:paraId="7816FE38" w14:textId="4EC0F279" w:rsidR="000F43A8" w:rsidRPr="003E7B62" w:rsidRDefault="000F43A8" w:rsidP="0045500B">
            <w:pPr>
              <w:pStyle w:val="Textedebulles"/>
              <w:numPr>
                <w:ilvl w:val="12"/>
                <w:numId w:val="0"/>
              </w:numPr>
              <w:tabs>
                <w:tab w:val="left" w:pos="-720"/>
                <w:tab w:val="left" w:pos="4500"/>
              </w:tabs>
              <w:spacing w:line="360" w:lineRule="auto"/>
              <w:jc w:val="both"/>
              <w:rPr>
                <w:rFonts w:asciiTheme="majorBidi" w:hAnsiTheme="majorBidi" w:cstheme="majorBidi"/>
                <w:b/>
                <w:sz w:val="24"/>
                <w:szCs w:val="24"/>
                <w:lang w:val="fr-FR"/>
              </w:rPr>
            </w:pPr>
            <w:r w:rsidRPr="003E7B62">
              <w:rPr>
                <w:rFonts w:asciiTheme="majorBidi" w:hAnsiTheme="majorBidi" w:cstheme="majorBidi"/>
                <w:b/>
                <w:sz w:val="24"/>
                <w:szCs w:val="24"/>
                <w:lang w:val="fr-FR"/>
              </w:rPr>
              <w:t xml:space="preserve">Si le financement passe par un Fonds Fiduciaire (“Trust </w:t>
            </w:r>
            <w:proofErr w:type="spellStart"/>
            <w:r w:rsidRPr="003E7B62">
              <w:rPr>
                <w:rFonts w:asciiTheme="majorBidi" w:hAnsiTheme="majorBidi" w:cstheme="majorBidi"/>
                <w:b/>
                <w:sz w:val="24"/>
                <w:szCs w:val="24"/>
                <w:lang w:val="fr-FR"/>
              </w:rPr>
              <w:t>fund</w:t>
            </w:r>
            <w:proofErr w:type="spellEnd"/>
            <w:r w:rsidRPr="003E7B62">
              <w:rPr>
                <w:rFonts w:asciiTheme="majorBidi" w:hAnsiTheme="majorBidi" w:cstheme="majorBidi"/>
                <w:b/>
                <w:sz w:val="24"/>
                <w:szCs w:val="24"/>
                <w:lang w:val="fr-FR"/>
              </w:rPr>
              <w:t>”</w:t>
            </w:r>
            <w:r w:rsidR="008265D7" w:rsidRPr="003E7B62">
              <w:rPr>
                <w:rFonts w:asciiTheme="majorBidi" w:hAnsiTheme="majorBidi" w:cstheme="majorBidi"/>
                <w:b/>
                <w:sz w:val="24"/>
                <w:szCs w:val="24"/>
                <w:lang w:val="fr-FR"/>
              </w:rPr>
              <w:t>) :</w:t>
            </w:r>
            <w:r w:rsidRPr="003E7B62">
              <w:rPr>
                <w:rFonts w:asciiTheme="majorBidi" w:hAnsiTheme="majorBidi" w:cstheme="majorBidi"/>
                <w:b/>
                <w:sz w:val="24"/>
                <w:szCs w:val="24"/>
                <w:lang w:val="fr-FR"/>
              </w:rPr>
              <w:t xml:space="preserve"> </w:t>
            </w:r>
          </w:p>
          <w:p w14:paraId="2523A6CD" w14:textId="77777777" w:rsidR="000F43A8" w:rsidRPr="003E7B62" w:rsidRDefault="000F43A8" w:rsidP="0045500B">
            <w:pPr>
              <w:tabs>
                <w:tab w:val="left" w:pos="0"/>
              </w:tabs>
              <w:suppressAutoHyphens/>
              <w:spacing w:line="360" w:lineRule="auto"/>
              <w:jc w:val="both"/>
              <w:rPr>
                <w:rFonts w:asciiTheme="majorBidi" w:hAnsiTheme="majorBidi" w:cstheme="majorBidi"/>
                <w:b/>
                <w:spacing w:val="-3"/>
                <w:sz w:val="22"/>
                <w:szCs w:val="22"/>
                <w:lang w:val="fr-FR"/>
              </w:rPr>
            </w:pPr>
            <w:r w:rsidRPr="003E7B62">
              <w:rPr>
                <w:rFonts w:asciiTheme="majorBidi" w:hAnsiTheme="majorBidi" w:cstheme="majorBidi"/>
              </w:rPr>
              <w:fldChar w:fldCharType="begin">
                <w:ffData>
                  <w:name w:val="Check1"/>
                  <w:enabled/>
                  <w:calcOnExit w:val="0"/>
                  <w:checkBox>
                    <w:sizeAuto/>
                    <w:default w:val="0"/>
                  </w:checkBox>
                </w:ffData>
              </w:fldChar>
            </w:r>
            <w:r w:rsidRPr="003E7B62">
              <w:rPr>
                <w:rFonts w:asciiTheme="majorBidi" w:hAnsiTheme="majorBidi" w:cstheme="majorBidi"/>
                <w:lang w:val="fr-FR"/>
              </w:rPr>
              <w:instrText xml:space="preserve"> FORMCHECKBOX </w:instrText>
            </w:r>
            <w:r w:rsidR="008C1FAE">
              <w:rPr>
                <w:rFonts w:asciiTheme="majorBidi" w:hAnsiTheme="majorBidi" w:cstheme="majorBidi"/>
              </w:rPr>
            </w:r>
            <w:r w:rsidR="008C1FAE">
              <w:rPr>
                <w:rFonts w:asciiTheme="majorBidi" w:hAnsiTheme="majorBidi" w:cstheme="majorBidi"/>
              </w:rPr>
              <w:fldChar w:fldCharType="separate"/>
            </w:r>
            <w:r w:rsidRPr="003E7B62">
              <w:rPr>
                <w:rFonts w:asciiTheme="majorBidi" w:hAnsiTheme="majorBidi" w:cstheme="majorBidi"/>
              </w:rPr>
              <w:fldChar w:fldCharType="end"/>
            </w:r>
            <w:r w:rsidRPr="003E7B62">
              <w:rPr>
                <w:rFonts w:asciiTheme="majorBidi" w:hAnsiTheme="majorBidi" w:cstheme="majorBidi"/>
                <w:lang w:val="fr-FR"/>
              </w:rPr>
              <w:tab/>
            </w:r>
            <w:r w:rsidRPr="003E7B62">
              <w:rPr>
                <w:rFonts w:asciiTheme="majorBidi" w:hAnsiTheme="majorBidi" w:cstheme="majorBidi"/>
                <w:lang w:val="fr-FR"/>
              </w:rPr>
              <w:tab/>
            </w:r>
            <w:r w:rsidRPr="003E7B62">
              <w:rPr>
                <w:rFonts w:asciiTheme="majorBidi" w:hAnsiTheme="majorBidi" w:cstheme="majorBidi"/>
                <w:spacing w:val="-3"/>
                <w:sz w:val="22"/>
                <w:szCs w:val="22"/>
                <w:lang w:val="fr-FR"/>
              </w:rPr>
              <w:t>Fonds fiduciaire pays</w:t>
            </w:r>
            <w:r w:rsidRPr="003E7B62">
              <w:rPr>
                <w:rFonts w:asciiTheme="majorBidi" w:hAnsiTheme="majorBidi" w:cstheme="majorBidi"/>
                <w:b/>
                <w:spacing w:val="-3"/>
                <w:sz w:val="22"/>
                <w:szCs w:val="22"/>
                <w:lang w:val="fr-FR"/>
              </w:rPr>
              <w:t xml:space="preserve"> </w:t>
            </w:r>
          </w:p>
          <w:p w14:paraId="63C2D512" w14:textId="77777777" w:rsidR="000F43A8" w:rsidRPr="003E7B62" w:rsidRDefault="000F43A8" w:rsidP="0045500B">
            <w:pPr>
              <w:tabs>
                <w:tab w:val="left" w:pos="0"/>
              </w:tabs>
              <w:suppressAutoHyphens/>
              <w:spacing w:line="360" w:lineRule="auto"/>
              <w:jc w:val="both"/>
              <w:rPr>
                <w:rFonts w:asciiTheme="majorBidi" w:hAnsiTheme="majorBidi" w:cstheme="majorBidi"/>
                <w:b/>
                <w:sz w:val="22"/>
                <w:szCs w:val="22"/>
                <w:lang w:val="fr-FR"/>
              </w:rPr>
            </w:pPr>
            <w:r w:rsidRPr="003E7B62">
              <w:rPr>
                <w:rFonts w:asciiTheme="majorBidi" w:hAnsiTheme="majorBidi" w:cstheme="majorBidi"/>
                <w:sz w:val="22"/>
                <w:szCs w:val="22"/>
              </w:rPr>
              <w:fldChar w:fldCharType="begin">
                <w:ffData>
                  <w:name w:val="Check1"/>
                  <w:enabled/>
                  <w:calcOnExit w:val="0"/>
                  <w:checkBox>
                    <w:sizeAuto/>
                    <w:default w:val="0"/>
                  </w:checkBox>
                </w:ffData>
              </w:fldChar>
            </w:r>
            <w:r w:rsidRPr="003E7B62">
              <w:rPr>
                <w:rFonts w:asciiTheme="majorBidi" w:hAnsiTheme="majorBidi" w:cstheme="majorBidi"/>
                <w:sz w:val="22"/>
                <w:szCs w:val="22"/>
                <w:lang w:val="fr-FR"/>
              </w:rPr>
              <w:instrText xml:space="preserve"> FORMCHECKBOX </w:instrText>
            </w:r>
            <w:r w:rsidR="008C1FAE">
              <w:rPr>
                <w:rFonts w:asciiTheme="majorBidi" w:hAnsiTheme="majorBidi" w:cstheme="majorBidi"/>
                <w:sz w:val="22"/>
                <w:szCs w:val="22"/>
              </w:rPr>
            </w:r>
            <w:r w:rsidR="008C1FAE">
              <w:rPr>
                <w:rFonts w:asciiTheme="majorBidi" w:hAnsiTheme="majorBidi" w:cstheme="majorBidi"/>
                <w:sz w:val="22"/>
                <w:szCs w:val="22"/>
              </w:rPr>
              <w:fldChar w:fldCharType="separate"/>
            </w:r>
            <w:r w:rsidRPr="003E7B62">
              <w:rPr>
                <w:rFonts w:asciiTheme="majorBidi" w:hAnsiTheme="majorBidi" w:cstheme="majorBidi"/>
                <w:sz w:val="22"/>
                <w:szCs w:val="22"/>
              </w:rPr>
              <w:fldChar w:fldCharType="end"/>
            </w:r>
            <w:r w:rsidRPr="003E7B62">
              <w:rPr>
                <w:rFonts w:asciiTheme="majorBidi" w:hAnsiTheme="majorBidi" w:cstheme="majorBidi"/>
                <w:sz w:val="22"/>
                <w:szCs w:val="22"/>
                <w:lang w:val="fr-FR"/>
              </w:rPr>
              <w:tab/>
            </w:r>
            <w:r w:rsidRPr="003E7B62">
              <w:rPr>
                <w:rFonts w:asciiTheme="majorBidi" w:hAnsiTheme="majorBidi" w:cstheme="majorBidi"/>
                <w:sz w:val="22"/>
                <w:szCs w:val="22"/>
                <w:lang w:val="fr-FR"/>
              </w:rPr>
              <w:tab/>
              <w:t>Fonds fiduciaire régional</w:t>
            </w:r>
            <w:r w:rsidRPr="003E7B62">
              <w:rPr>
                <w:rFonts w:asciiTheme="majorBidi" w:hAnsiTheme="majorBidi" w:cstheme="majorBidi"/>
                <w:b/>
                <w:sz w:val="22"/>
                <w:szCs w:val="22"/>
                <w:lang w:val="fr-FR"/>
              </w:rPr>
              <w:t xml:space="preserve"> </w:t>
            </w:r>
          </w:p>
          <w:p w14:paraId="44750222" w14:textId="77777777" w:rsidR="000F43A8" w:rsidRPr="003E7B62" w:rsidRDefault="000F43A8" w:rsidP="0045500B">
            <w:pPr>
              <w:tabs>
                <w:tab w:val="left" w:pos="0"/>
              </w:tabs>
              <w:suppressAutoHyphens/>
              <w:spacing w:line="360" w:lineRule="auto"/>
              <w:jc w:val="both"/>
              <w:rPr>
                <w:rFonts w:asciiTheme="majorBidi" w:hAnsiTheme="majorBidi" w:cstheme="majorBidi"/>
                <w:b/>
                <w:lang w:val="fr-FR"/>
              </w:rPr>
            </w:pPr>
          </w:p>
          <w:p w14:paraId="57DFB016" w14:textId="0D17AD4D" w:rsidR="000F43A8" w:rsidRPr="003E7B62" w:rsidRDefault="000F43A8" w:rsidP="0045500B">
            <w:pPr>
              <w:pStyle w:val="Textedebulles"/>
              <w:numPr>
                <w:ilvl w:val="12"/>
                <w:numId w:val="0"/>
              </w:numPr>
              <w:tabs>
                <w:tab w:val="left" w:pos="-720"/>
                <w:tab w:val="left" w:pos="4500"/>
              </w:tabs>
              <w:spacing w:line="360" w:lineRule="auto"/>
              <w:jc w:val="both"/>
              <w:rPr>
                <w:rFonts w:asciiTheme="majorBidi" w:hAnsiTheme="majorBidi" w:cstheme="majorBidi"/>
                <w:b/>
                <w:sz w:val="24"/>
                <w:szCs w:val="24"/>
                <w:lang w:val="fr-FR"/>
              </w:rPr>
            </w:pPr>
            <w:r w:rsidRPr="003E7B62">
              <w:rPr>
                <w:rFonts w:asciiTheme="majorBidi" w:hAnsiTheme="majorBidi" w:cstheme="majorBidi"/>
                <w:b/>
                <w:sz w:val="24"/>
                <w:szCs w:val="24"/>
                <w:lang w:val="fr-FR"/>
              </w:rPr>
              <w:t xml:space="preserve">Nom du fonds </w:t>
            </w:r>
            <w:r w:rsidR="008265D7" w:rsidRPr="003E7B62">
              <w:rPr>
                <w:rFonts w:asciiTheme="majorBidi" w:hAnsiTheme="majorBidi" w:cstheme="majorBidi"/>
                <w:b/>
                <w:sz w:val="24"/>
                <w:szCs w:val="24"/>
                <w:lang w:val="fr-FR"/>
              </w:rPr>
              <w:t>fiduciaire :</w:t>
            </w:r>
            <w:r w:rsidRPr="003E7B62">
              <w:rPr>
                <w:rFonts w:asciiTheme="majorBidi" w:hAnsiTheme="majorBidi" w:cstheme="majorBidi"/>
                <w:b/>
                <w:sz w:val="24"/>
                <w:szCs w:val="24"/>
                <w:lang w:val="fr-FR"/>
              </w:rPr>
              <w:t xml:space="preserve"> </w:t>
            </w:r>
            <w:r w:rsidR="005D5A4A" w:rsidRPr="003E7B62">
              <w:rPr>
                <w:rFonts w:asciiTheme="majorBidi" w:hAnsiTheme="majorBidi" w:cstheme="majorBidi"/>
                <w:bCs/>
                <w:iCs/>
                <w:snapToGrid w:val="0"/>
                <w:szCs w:val="28"/>
              </w:rPr>
              <w:fldChar w:fldCharType="begin">
                <w:ffData>
                  <w:name w:val=""/>
                  <w:enabled/>
                  <w:calcOnExit w:val="0"/>
                  <w:textInput>
                    <w:format w:val="FIRST CAPITAL"/>
                  </w:textInput>
                </w:ffData>
              </w:fldChar>
            </w:r>
            <w:r w:rsidR="005D5A4A" w:rsidRPr="003E7B62">
              <w:rPr>
                <w:rFonts w:asciiTheme="majorBidi" w:hAnsiTheme="majorBidi" w:cstheme="majorBidi"/>
                <w:bCs/>
                <w:iCs/>
                <w:snapToGrid w:val="0"/>
                <w:szCs w:val="28"/>
              </w:rPr>
              <w:instrText xml:space="preserve"> FORMTEXT </w:instrText>
            </w:r>
            <w:r w:rsidR="005D5A4A" w:rsidRPr="003E7B62">
              <w:rPr>
                <w:rFonts w:asciiTheme="majorBidi" w:hAnsiTheme="majorBidi" w:cstheme="majorBidi"/>
                <w:bCs/>
                <w:iCs/>
                <w:snapToGrid w:val="0"/>
                <w:szCs w:val="28"/>
              </w:rPr>
            </w:r>
            <w:r w:rsidR="005D5A4A" w:rsidRPr="003E7B62">
              <w:rPr>
                <w:rFonts w:asciiTheme="majorBidi" w:hAnsiTheme="majorBidi" w:cstheme="majorBidi"/>
                <w:bCs/>
                <w:iCs/>
                <w:snapToGrid w:val="0"/>
                <w:szCs w:val="28"/>
              </w:rPr>
              <w:fldChar w:fldCharType="separate"/>
            </w:r>
            <w:r w:rsidR="005D5A4A" w:rsidRPr="003E7B62">
              <w:rPr>
                <w:rFonts w:asciiTheme="majorBidi" w:hAnsiTheme="majorBidi" w:cstheme="majorBidi"/>
                <w:bCs/>
                <w:iCs/>
                <w:noProof/>
                <w:snapToGrid w:val="0"/>
                <w:szCs w:val="28"/>
              </w:rPr>
              <w:t> </w:t>
            </w:r>
            <w:r w:rsidR="005D5A4A" w:rsidRPr="003E7B62">
              <w:rPr>
                <w:rFonts w:asciiTheme="majorBidi" w:hAnsiTheme="majorBidi" w:cstheme="majorBidi"/>
                <w:bCs/>
                <w:iCs/>
                <w:noProof/>
                <w:snapToGrid w:val="0"/>
                <w:szCs w:val="28"/>
              </w:rPr>
              <w:t> </w:t>
            </w:r>
            <w:r w:rsidR="005D5A4A" w:rsidRPr="003E7B62">
              <w:rPr>
                <w:rFonts w:asciiTheme="majorBidi" w:hAnsiTheme="majorBidi" w:cstheme="majorBidi"/>
                <w:bCs/>
                <w:iCs/>
                <w:noProof/>
                <w:snapToGrid w:val="0"/>
                <w:szCs w:val="28"/>
              </w:rPr>
              <w:t> </w:t>
            </w:r>
            <w:r w:rsidR="005D5A4A" w:rsidRPr="003E7B62">
              <w:rPr>
                <w:rFonts w:asciiTheme="majorBidi" w:hAnsiTheme="majorBidi" w:cstheme="majorBidi"/>
                <w:bCs/>
                <w:iCs/>
                <w:noProof/>
                <w:snapToGrid w:val="0"/>
                <w:szCs w:val="28"/>
              </w:rPr>
              <w:t> </w:t>
            </w:r>
            <w:r w:rsidR="005D5A4A" w:rsidRPr="003E7B62">
              <w:rPr>
                <w:rFonts w:asciiTheme="majorBidi" w:hAnsiTheme="majorBidi" w:cstheme="majorBidi"/>
                <w:bCs/>
                <w:iCs/>
                <w:noProof/>
                <w:snapToGrid w:val="0"/>
                <w:szCs w:val="28"/>
              </w:rPr>
              <w:t> </w:t>
            </w:r>
            <w:r w:rsidR="005D5A4A" w:rsidRPr="003E7B62">
              <w:rPr>
                <w:rFonts w:asciiTheme="majorBidi" w:hAnsiTheme="majorBidi" w:cstheme="majorBidi"/>
                <w:bCs/>
                <w:iCs/>
                <w:snapToGrid w:val="0"/>
                <w:szCs w:val="28"/>
              </w:rPr>
              <w:fldChar w:fldCharType="end"/>
            </w:r>
          </w:p>
          <w:p w14:paraId="3B731EC0" w14:textId="77777777" w:rsidR="00A43B9C" w:rsidRPr="003E7B62" w:rsidRDefault="00A43B9C" w:rsidP="0045500B">
            <w:pPr>
              <w:tabs>
                <w:tab w:val="left" w:pos="0"/>
              </w:tabs>
              <w:suppressAutoHyphens/>
              <w:spacing w:line="360" w:lineRule="auto"/>
              <w:jc w:val="both"/>
              <w:rPr>
                <w:rFonts w:asciiTheme="majorBidi" w:hAnsiTheme="majorBidi" w:cstheme="majorBidi"/>
                <w:b/>
              </w:rPr>
            </w:pPr>
          </w:p>
        </w:tc>
        <w:tc>
          <w:tcPr>
            <w:tcW w:w="5917" w:type="dxa"/>
          </w:tcPr>
          <w:p w14:paraId="4A6F6EA9" w14:textId="7D767862" w:rsidR="00A43B9C" w:rsidRPr="003E7B62" w:rsidRDefault="00A43B9C" w:rsidP="0045500B">
            <w:pPr>
              <w:spacing w:line="360" w:lineRule="auto"/>
              <w:jc w:val="both"/>
              <w:rPr>
                <w:rFonts w:asciiTheme="majorBidi" w:hAnsiTheme="majorBidi" w:cstheme="majorBidi"/>
                <w:b/>
                <w:bCs/>
                <w:iCs/>
                <w:lang w:val="fr-FR"/>
              </w:rPr>
            </w:pPr>
            <w:r w:rsidRPr="003E7B62">
              <w:rPr>
                <w:rFonts w:asciiTheme="majorBidi" w:hAnsiTheme="majorBidi" w:cstheme="majorBidi"/>
                <w:b/>
                <w:bCs/>
                <w:iCs/>
                <w:lang w:val="fr-FR"/>
              </w:rPr>
              <w:t xml:space="preserve">Type </w:t>
            </w:r>
            <w:r w:rsidR="000F43A8" w:rsidRPr="003E7B62">
              <w:rPr>
                <w:rFonts w:asciiTheme="majorBidi" w:hAnsiTheme="majorBidi" w:cstheme="majorBidi"/>
                <w:b/>
                <w:bCs/>
                <w:iCs/>
                <w:lang w:val="fr-FR"/>
              </w:rPr>
              <w:t xml:space="preserve">et nom d’agence </w:t>
            </w:r>
            <w:r w:rsidR="008265D7" w:rsidRPr="003E7B62">
              <w:rPr>
                <w:rFonts w:asciiTheme="majorBidi" w:hAnsiTheme="majorBidi" w:cstheme="majorBidi"/>
                <w:b/>
                <w:bCs/>
                <w:iCs/>
                <w:lang w:val="fr-FR"/>
              </w:rPr>
              <w:t>récipiendaire :</w:t>
            </w:r>
            <w:r w:rsidRPr="003E7B62">
              <w:rPr>
                <w:rFonts w:asciiTheme="majorBidi" w:hAnsiTheme="majorBidi" w:cstheme="majorBidi"/>
                <w:b/>
                <w:bCs/>
                <w:iCs/>
                <w:lang w:val="fr-FR"/>
              </w:rPr>
              <w:t xml:space="preserve"> </w:t>
            </w:r>
          </w:p>
          <w:p w14:paraId="2FF52B1A" w14:textId="77777777" w:rsidR="00A43B9C" w:rsidRPr="003E7B62" w:rsidRDefault="00A43B9C" w:rsidP="0045500B">
            <w:pPr>
              <w:spacing w:line="360" w:lineRule="auto"/>
              <w:jc w:val="both"/>
              <w:rPr>
                <w:rFonts w:asciiTheme="majorBidi" w:hAnsiTheme="majorBidi" w:cstheme="majorBidi"/>
                <w:b/>
                <w:bCs/>
                <w:iCs/>
                <w:lang w:val="fr-FR"/>
              </w:rPr>
            </w:pPr>
          </w:p>
          <w:p w14:paraId="6B8358E3" w14:textId="1AC896FA" w:rsidR="00A43B9C" w:rsidRPr="003E7B62" w:rsidRDefault="008265D7" w:rsidP="0045500B">
            <w:pPr>
              <w:pStyle w:val="Textedebulles"/>
              <w:numPr>
                <w:ilvl w:val="12"/>
                <w:numId w:val="0"/>
              </w:numPr>
              <w:tabs>
                <w:tab w:val="left" w:pos="-720"/>
                <w:tab w:val="left" w:pos="4500"/>
              </w:tabs>
              <w:spacing w:line="360" w:lineRule="auto"/>
              <w:jc w:val="both"/>
              <w:rPr>
                <w:rFonts w:asciiTheme="majorBidi" w:hAnsiTheme="majorBidi" w:cstheme="majorBidi"/>
                <w:bCs/>
                <w:sz w:val="22"/>
                <w:szCs w:val="22"/>
              </w:rPr>
            </w:pPr>
            <w:r w:rsidRPr="003E7B62">
              <w:rPr>
                <w:rFonts w:asciiTheme="majorBidi" w:hAnsiTheme="majorBidi" w:cstheme="majorBidi"/>
                <w:bCs/>
                <w:sz w:val="22"/>
                <w:szCs w:val="22"/>
              </w:rPr>
              <w:t>RUNO</w:t>
            </w:r>
            <w:r w:rsidR="00A43B9C" w:rsidRPr="003E7B62">
              <w:rPr>
                <w:rFonts w:asciiTheme="majorBidi" w:hAnsiTheme="majorBidi" w:cstheme="majorBidi"/>
                <w:bCs/>
                <w:sz w:val="22"/>
                <w:szCs w:val="22"/>
              </w:rPr>
              <w:t xml:space="preserve">     </w:t>
            </w:r>
            <w:r w:rsidR="00F536DE" w:rsidRPr="003E7B62">
              <w:rPr>
                <w:rFonts w:asciiTheme="majorBidi" w:hAnsiTheme="majorBidi" w:cstheme="majorBidi"/>
                <w:bCs/>
                <w:sz w:val="22"/>
                <w:szCs w:val="22"/>
              </w:rPr>
              <w:t>PNUD (</w:t>
            </w:r>
            <w:proofErr w:type="spellStart"/>
            <w:r w:rsidR="000F43A8" w:rsidRPr="003E7B62">
              <w:rPr>
                <w:rFonts w:asciiTheme="majorBidi" w:hAnsiTheme="majorBidi" w:cstheme="majorBidi"/>
                <w:bCs/>
                <w:sz w:val="22"/>
                <w:szCs w:val="22"/>
              </w:rPr>
              <w:t>Agence</w:t>
            </w:r>
            <w:proofErr w:type="spellEnd"/>
            <w:r w:rsidR="000F43A8" w:rsidRPr="003E7B62">
              <w:rPr>
                <w:rFonts w:asciiTheme="majorBidi" w:hAnsiTheme="majorBidi" w:cstheme="majorBidi"/>
                <w:bCs/>
                <w:sz w:val="22"/>
                <w:szCs w:val="22"/>
              </w:rPr>
              <w:t xml:space="preserve"> </w:t>
            </w:r>
            <w:r w:rsidRPr="003E7B62">
              <w:rPr>
                <w:rFonts w:asciiTheme="majorBidi" w:hAnsiTheme="majorBidi" w:cstheme="majorBidi"/>
                <w:bCs/>
                <w:sz w:val="22"/>
                <w:szCs w:val="22"/>
              </w:rPr>
              <w:t>lead</w:t>
            </w:r>
            <w:r w:rsidR="00A43B9C" w:rsidRPr="003E7B62">
              <w:rPr>
                <w:rFonts w:asciiTheme="majorBidi" w:hAnsiTheme="majorBidi" w:cstheme="majorBidi"/>
                <w:bCs/>
                <w:sz w:val="22"/>
                <w:szCs w:val="22"/>
              </w:rPr>
              <w:t>)</w:t>
            </w:r>
          </w:p>
          <w:p w14:paraId="0673E8AA" w14:textId="3A3E0E34" w:rsidR="00A43B9C" w:rsidRPr="003E7B62" w:rsidRDefault="00A43B9C" w:rsidP="0045500B">
            <w:pPr>
              <w:pStyle w:val="Textedebulles"/>
              <w:numPr>
                <w:ilvl w:val="12"/>
                <w:numId w:val="0"/>
              </w:numPr>
              <w:tabs>
                <w:tab w:val="left" w:pos="-720"/>
                <w:tab w:val="left" w:pos="4500"/>
              </w:tabs>
              <w:spacing w:line="360" w:lineRule="auto"/>
              <w:jc w:val="both"/>
              <w:rPr>
                <w:rFonts w:asciiTheme="majorBidi" w:hAnsiTheme="majorBidi" w:cstheme="majorBidi"/>
                <w:b/>
                <w:sz w:val="24"/>
                <w:szCs w:val="24"/>
              </w:rPr>
            </w:pPr>
          </w:p>
        </w:tc>
      </w:tr>
      <w:tr w:rsidR="00793DE6" w:rsidRPr="003E7B62" w14:paraId="72CE853D" w14:textId="77777777" w:rsidTr="00F23D0F">
        <w:trPr>
          <w:trHeight w:val="368"/>
        </w:trPr>
        <w:tc>
          <w:tcPr>
            <w:tcW w:w="10080" w:type="dxa"/>
            <w:gridSpan w:val="2"/>
          </w:tcPr>
          <w:p w14:paraId="5C2804C5" w14:textId="2DAA1EDC" w:rsidR="00793DE6" w:rsidRPr="003E7B62" w:rsidRDefault="000F43A8" w:rsidP="0045500B">
            <w:pPr>
              <w:spacing w:line="360" w:lineRule="auto"/>
              <w:jc w:val="both"/>
              <w:rPr>
                <w:rFonts w:asciiTheme="majorBidi" w:hAnsiTheme="majorBidi" w:cstheme="majorBidi"/>
                <w:b/>
                <w:bCs/>
                <w:iCs/>
                <w:lang w:val="fr-FR"/>
              </w:rPr>
            </w:pPr>
            <w:r w:rsidRPr="003E7B62">
              <w:rPr>
                <w:rFonts w:asciiTheme="majorBidi" w:hAnsiTheme="majorBidi" w:cstheme="majorBidi"/>
                <w:b/>
                <w:bCs/>
                <w:iCs/>
                <w:lang w:val="fr-FR"/>
              </w:rPr>
              <w:t xml:space="preserve">Date du premier transfert de </w:t>
            </w:r>
            <w:r w:rsidR="008265D7" w:rsidRPr="003E7B62">
              <w:rPr>
                <w:rFonts w:asciiTheme="majorBidi" w:hAnsiTheme="majorBidi" w:cstheme="majorBidi"/>
                <w:b/>
                <w:bCs/>
                <w:iCs/>
                <w:lang w:val="fr-FR"/>
              </w:rPr>
              <w:t>fonds :</w:t>
            </w:r>
            <w:r w:rsidR="00793DE6" w:rsidRPr="003E7B62">
              <w:rPr>
                <w:rFonts w:asciiTheme="majorBidi" w:hAnsiTheme="majorBidi" w:cstheme="majorBidi"/>
                <w:b/>
                <w:bCs/>
                <w:iCs/>
                <w:lang w:val="fr-FR"/>
              </w:rPr>
              <w:t xml:space="preserve"> </w:t>
            </w:r>
            <w:r w:rsidR="008265D7" w:rsidRPr="003E7B62">
              <w:rPr>
                <w:rFonts w:asciiTheme="majorBidi" w:hAnsiTheme="majorBidi" w:cstheme="majorBidi"/>
                <w:bCs/>
                <w:iCs/>
                <w:snapToGrid w:val="0"/>
                <w:lang w:val="fr-FR"/>
              </w:rPr>
              <w:tab/>
            </w:r>
            <w:r w:rsidR="008265D7" w:rsidRPr="003E7B62">
              <w:rPr>
                <w:rFonts w:asciiTheme="majorBidi" w:hAnsiTheme="majorBidi" w:cstheme="majorBidi"/>
                <w:bCs/>
                <w:iCs/>
                <w:snapToGrid w:val="0"/>
                <w:sz w:val="22"/>
                <w:szCs w:val="22"/>
                <w:lang w:val="fr-FR"/>
              </w:rPr>
              <w:t>12 Jun 2019</w:t>
            </w:r>
          </w:p>
          <w:p w14:paraId="064BF427" w14:textId="3155AC49" w:rsidR="004D141E" w:rsidRPr="003E7B62" w:rsidRDefault="000F43A8" w:rsidP="0045500B">
            <w:pPr>
              <w:spacing w:line="360" w:lineRule="auto"/>
              <w:jc w:val="both"/>
              <w:rPr>
                <w:rFonts w:asciiTheme="majorBidi" w:hAnsiTheme="majorBidi" w:cstheme="majorBidi"/>
                <w:bCs/>
                <w:iCs/>
                <w:snapToGrid w:val="0"/>
                <w:lang w:val="fr-FR"/>
              </w:rPr>
            </w:pPr>
            <w:r w:rsidRPr="003E7B62">
              <w:rPr>
                <w:rFonts w:asciiTheme="majorBidi" w:hAnsiTheme="majorBidi" w:cstheme="majorBidi"/>
                <w:b/>
                <w:bCs/>
                <w:iCs/>
                <w:lang w:val="fr-FR"/>
              </w:rPr>
              <w:t xml:space="preserve">Date de fin de </w:t>
            </w:r>
            <w:r w:rsidR="008265D7" w:rsidRPr="003E7B62">
              <w:rPr>
                <w:rFonts w:asciiTheme="majorBidi" w:hAnsiTheme="majorBidi" w:cstheme="majorBidi"/>
                <w:b/>
                <w:bCs/>
                <w:iCs/>
                <w:lang w:val="fr-FR"/>
              </w:rPr>
              <w:t>projet :</w:t>
            </w:r>
            <w:r w:rsidR="00793DE6" w:rsidRPr="003E7B62">
              <w:rPr>
                <w:rFonts w:asciiTheme="majorBidi" w:hAnsiTheme="majorBidi" w:cstheme="majorBidi"/>
                <w:b/>
                <w:bCs/>
                <w:iCs/>
                <w:lang w:val="fr-FR"/>
              </w:rPr>
              <w:t xml:space="preserve"> </w:t>
            </w:r>
            <w:r w:rsidR="008265D7" w:rsidRPr="003E7B62">
              <w:rPr>
                <w:rFonts w:asciiTheme="majorBidi" w:hAnsiTheme="majorBidi" w:cstheme="majorBidi"/>
                <w:bCs/>
                <w:iCs/>
                <w:snapToGrid w:val="0"/>
                <w:sz w:val="22"/>
                <w:szCs w:val="22"/>
                <w:lang w:val="fr-FR"/>
              </w:rPr>
              <w:t>11 décembre 2020</w:t>
            </w:r>
            <w:r w:rsidR="0025220B" w:rsidRPr="003E7B62">
              <w:rPr>
                <w:rFonts w:asciiTheme="majorBidi" w:hAnsiTheme="majorBidi" w:cstheme="majorBidi"/>
                <w:bCs/>
                <w:iCs/>
                <w:snapToGrid w:val="0"/>
                <w:sz w:val="22"/>
                <w:szCs w:val="22"/>
                <w:lang w:val="fr-FR"/>
              </w:rPr>
              <w:t xml:space="preserve">     </w:t>
            </w:r>
          </w:p>
          <w:p w14:paraId="433C13C0" w14:textId="3EBF4516" w:rsidR="000F43A8" w:rsidRPr="003E7B62" w:rsidRDefault="000F43A8" w:rsidP="0045500B">
            <w:pPr>
              <w:tabs>
                <w:tab w:val="left" w:pos="8023"/>
              </w:tabs>
              <w:spacing w:line="360" w:lineRule="auto"/>
              <w:jc w:val="both"/>
              <w:rPr>
                <w:rFonts w:asciiTheme="majorBidi" w:hAnsiTheme="majorBidi" w:cstheme="majorBidi"/>
                <w:bCs/>
                <w:iCs/>
                <w:snapToGrid w:val="0"/>
              </w:rPr>
            </w:pPr>
            <w:r w:rsidRPr="003E7B62">
              <w:rPr>
                <w:rFonts w:asciiTheme="majorBidi" w:hAnsiTheme="majorBidi" w:cstheme="majorBidi"/>
                <w:b/>
                <w:iCs/>
                <w:snapToGrid w:val="0"/>
                <w:lang w:val="fr-FR"/>
              </w:rPr>
              <w:t xml:space="preserve">Le projet est-il dans ces six derniers mois de mise en </w:t>
            </w:r>
            <w:r w:rsidR="008265D7" w:rsidRPr="003E7B62">
              <w:rPr>
                <w:rFonts w:asciiTheme="majorBidi" w:hAnsiTheme="majorBidi" w:cstheme="majorBidi"/>
                <w:b/>
                <w:iCs/>
                <w:snapToGrid w:val="0"/>
                <w:lang w:val="fr-FR"/>
              </w:rPr>
              <w:t>œuvre ?</w:t>
            </w:r>
            <w:r w:rsidR="0025220B" w:rsidRPr="003E7B62">
              <w:rPr>
                <w:rFonts w:asciiTheme="majorBidi" w:hAnsiTheme="majorBidi" w:cstheme="majorBidi"/>
                <w:bCs/>
                <w:iCs/>
                <w:snapToGrid w:val="0"/>
                <w:lang w:val="fr-FR"/>
              </w:rPr>
              <w:t xml:space="preserve"> </w:t>
            </w:r>
            <w:r w:rsidR="008265D7" w:rsidRPr="003E7B62">
              <w:rPr>
                <w:rFonts w:asciiTheme="majorBidi" w:hAnsiTheme="majorBidi" w:cstheme="majorBidi"/>
                <w:bCs/>
                <w:iCs/>
                <w:snapToGrid w:val="0"/>
                <w:sz w:val="22"/>
                <w:szCs w:val="22"/>
                <w:lang w:val="fr-FR"/>
              </w:rPr>
              <w:t>Oui</w:t>
            </w:r>
          </w:p>
        </w:tc>
      </w:tr>
      <w:tr w:rsidR="00793DE6" w:rsidRPr="00A124DB" w14:paraId="3A707F8C" w14:textId="77777777" w:rsidTr="00F23D0F">
        <w:trPr>
          <w:trHeight w:val="368"/>
        </w:trPr>
        <w:tc>
          <w:tcPr>
            <w:tcW w:w="10080" w:type="dxa"/>
            <w:gridSpan w:val="2"/>
          </w:tcPr>
          <w:p w14:paraId="77DA62DA" w14:textId="4F4B7A8E" w:rsidR="000F43A8" w:rsidRPr="003E7B62" w:rsidRDefault="000F43A8" w:rsidP="0045500B">
            <w:pPr>
              <w:spacing w:line="360" w:lineRule="auto"/>
              <w:jc w:val="both"/>
              <w:rPr>
                <w:rFonts w:asciiTheme="majorBidi" w:hAnsiTheme="majorBidi" w:cstheme="majorBidi"/>
                <w:b/>
                <w:bCs/>
                <w:iCs/>
                <w:lang w:val="fr-FR"/>
              </w:rPr>
            </w:pPr>
            <w:r w:rsidRPr="003E7B62">
              <w:rPr>
                <w:rFonts w:asciiTheme="majorBidi" w:hAnsiTheme="majorBidi" w:cstheme="majorBidi"/>
                <w:b/>
                <w:bCs/>
                <w:iCs/>
                <w:lang w:val="fr-FR"/>
              </w:rPr>
              <w:t xml:space="preserve">Est-ce que le projet fait part d’une des fenêtres prioritaires spécifiques du </w:t>
            </w:r>
            <w:r w:rsidR="008265D7" w:rsidRPr="003E7B62">
              <w:rPr>
                <w:rFonts w:asciiTheme="majorBidi" w:hAnsiTheme="majorBidi" w:cstheme="majorBidi"/>
                <w:b/>
                <w:bCs/>
                <w:iCs/>
                <w:lang w:val="fr-FR"/>
              </w:rPr>
              <w:t>PBF :</w:t>
            </w:r>
          </w:p>
          <w:p w14:paraId="100F4267" w14:textId="77777777" w:rsidR="000F43A8"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lang w:val="fr-FR"/>
              </w:rPr>
              <w:fldChar w:fldCharType="begin">
                <w:ffData>
                  <w:name w:val=""/>
                  <w:enabled/>
                  <w:calcOnExit w:val="0"/>
                  <w:checkBox>
                    <w:sizeAuto/>
                    <w:default w:val="0"/>
                  </w:checkBox>
                </w:ffData>
              </w:fldChar>
            </w:r>
            <w:r w:rsidRPr="003E7B62">
              <w:rPr>
                <w:rFonts w:asciiTheme="majorBidi" w:hAnsiTheme="majorBidi" w:cstheme="majorBidi"/>
                <w:lang w:val="fr-FR"/>
              </w:rPr>
              <w:instrText xml:space="preserve"> FORMCHECKBOX </w:instrText>
            </w:r>
            <w:r w:rsidR="008C1FAE">
              <w:rPr>
                <w:rFonts w:asciiTheme="majorBidi" w:hAnsiTheme="majorBidi" w:cstheme="majorBidi"/>
                <w:lang w:val="fr-FR"/>
              </w:rPr>
            </w:r>
            <w:r w:rsidR="008C1FAE">
              <w:rPr>
                <w:rFonts w:asciiTheme="majorBidi" w:hAnsiTheme="majorBidi" w:cstheme="majorBidi"/>
                <w:lang w:val="fr-FR"/>
              </w:rPr>
              <w:fldChar w:fldCharType="separate"/>
            </w:r>
            <w:r w:rsidRPr="003E7B62">
              <w:rPr>
                <w:rFonts w:asciiTheme="majorBidi" w:hAnsiTheme="majorBidi" w:cstheme="majorBidi"/>
                <w:lang w:val="fr-FR"/>
              </w:rPr>
              <w:fldChar w:fldCharType="end"/>
            </w:r>
            <w:r w:rsidRPr="003E7B62">
              <w:rPr>
                <w:rFonts w:asciiTheme="majorBidi" w:hAnsiTheme="majorBidi" w:cstheme="majorBidi"/>
                <w:lang w:val="fr-FR"/>
              </w:rPr>
              <w:t xml:space="preserve"> Initiative de promotion du genre</w:t>
            </w:r>
          </w:p>
          <w:p w14:paraId="347330FA" w14:textId="77777777" w:rsidR="000F43A8"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lang w:val="fr-FR"/>
              </w:rPr>
              <w:fldChar w:fldCharType="begin">
                <w:ffData>
                  <w:name w:val=""/>
                  <w:enabled/>
                  <w:calcOnExit w:val="0"/>
                  <w:checkBox>
                    <w:sizeAuto/>
                    <w:default w:val="0"/>
                  </w:checkBox>
                </w:ffData>
              </w:fldChar>
            </w:r>
            <w:r w:rsidRPr="003E7B62">
              <w:rPr>
                <w:rFonts w:asciiTheme="majorBidi" w:hAnsiTheme="majorBidi" w:cstheme="majorBidi"/>
                <w:lang w:val="fr-FR"/>
              </w:rPr>
              <w:instrText xml:space="preserve"> FORMCHECKBOX </w:instrText>
            </w:r>
            <w:r w:rsidR="008C1FAE">
              <w:rPr>
                <w:rFonts w:asciiTheme="majorBidi" w:hAnsiTheme="majorBidi" w:cstheme="majorBidi"/>
                <w:lang w:val="fr-FR"/>
              </w:rPr>
            </w:r>
            <w:r w:rsidR="008C1FAE">
              <w:rPr>
                <w:rFonts w:asciiTheme="majorBidi" w:hAnsiTheme="majorBidi" w:cstheme="majorBidi"/>
                <w:lang w:val="fr-FR"/>
              </w:rPr>
              <w:fldChar w:fldCharType="separate"/>
            </w:r>
            <w:r w:rsidRPr="003E7B62">
              <w:rPr>
                <w:rFonts w:asciiTheme="majorBidi" w:hAnsiTheme="majorBidi" w:cstheme="majorBidi"/>
                <w:lang w:val="fr-FR"/>
              </w:rPr>
              <w:fldChar w:fldCharType="end"/>
            </w:r>
            <w:r w:rsidRPr="003E7B62">
              <w:rPr>
                <w:rFonts w:asciiTheme="majorBidi" w:hAnsiTheme="majorBidi" w:cstheme="majorBidi"/>
                <w:lang w:val="fr-FR"/>
              </w:rPr>
              <w:t xml:space="preserve"> Initiative de promotion de la jeunesse</w:t>
            </w:r>
          </w:p>
          <w:p w14:paraId="422AAC34" w14:textId="77777777" w:rsidR="000F43A8"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lang w:val="fr-FR"/>
              </w:rPr>
              <w:fldChar w:fldCharType="begin">
                <w:ffData>
                  <w:name w:val=""/>
                  <w:enabled/>
                  <w:calcOnExit w:val="0"/>
                  <w:checkBox>
                    <w:sizeAuto/>
                    <w:default w:val="0"/>
                  </w:checkBox>
                </w:ffData>
              </w:fldChar>
            </w:r>
            <w:r w:rsidRPr="003E7B62">
              <w:rPr>
                <w:rFonts w:asciiTheme="majorBidi" w:hAnsiTheme="majorBidi" w:cstheme="majorBidi"/>
                <w:lang w:val="fr-FR"/>
              </w:rPr>
              <w:instrText xml:space="preserve"> FORMCHECKBOX </w:instrText>
            </w:r>
            <w:r w:rsidR="008C1FAE">
              <w:rPr>
                <w:rFonts w:asciiTheme="majorBidi" w:hAnsiTheme="majorBidi" w:cstheme="majorBidi"/>
                <w:lang w:val="fr-FR"/>
              </w:rPr>
            </w:r>
            <w:r w:rsidR="008C1FAE">
              <w:rPr>
                <w:rFonts w:asciiTheme="majorBidi" w:hAnsiTheme="majorBidi" w:cstheme="majorBidi"/>
                <w:lang w:val="fr-FR"/>
              </w:rPr>
              <w:fldChar w:fldCharType="separate"/>
            </w:r>
            <w:r w:rsidRPr="003E7B62">
              <w:rPr>
                <w:rFonts w:asciiTheme="majorBidi" w:hAnsiTheme="majorBidi" w:cstheme="majorBidi"/>
                <w:lang w:val="fr-FR"/>
              </w:rPr>
              <w:fldChar w:fldCharType="end"/>
            </w:r>
            <w:r w:rsidRPr="003E7B62">
              <w:rPr>
                <w:rFonts w:asciiTheme="majorBidi" w:hAnsiTheme="majorBidi" w:cstheme="majorBidi"/>
                <w:lang w:val="fr-FR"/>
              </w:rPr>
              <w:t xml:space="preserve"> Transition entre différentes configurations de l’ONU (e.g. sortie de la mission de maintien de la paix)</w:t>
            </w:r>
          </w:p>
          <w:p w14:paraId="7A1D285E" w14:textId="77777777" w:rsidR="00793DE6"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lang w:val="fr-FR"/>
              </w:rPr>
              <w:fldChar w:fldCharType="begin">
                <w:ffData>
                  <w:name w:val=""/>
                  <w:enabled/>
                  <w:calcOnExit w:val="0"/>
                  <w:checkBox>
                    <w:sizeAuto/>
                    <w:default w:val="0"/>
                  </w:checkBox>
                </w:ffData>
              </w:fldChar>
            </w:r>
            <w:r w:rsidRPr="003E7B62">
              <w:rPr>
                <w:rFonts w:asciiTheme="majorBidi" w:hAnsiTheme="majorBidi" w:cstheme="majorBidi"/>
                <w:lang w:val="fr-FR"/>
              </w:rPr>
              <w:instrText xml:space="preserve"> FORMCHECKBOX </w:instrText>
            </w:r>
            <w:r w:rsidR="008C1FAE">
              <w:rPr>
                <w:rFonts w:asciiTheme="majorBidi" w:hAnsiTheme="majorBidi" w:cstheme="majorBidi"/>
                <w:lang w:val="fr-FR"/>
              </w:rPr>
            </w:r>
            <w:r w:rsidR="008C1FAE">
              <w:rPr>
                <w:rFonts w:asciiTheme="majorBidi" w:hAnsiTheme="majorBidi" w:cstheme="majorBidi"/>
                <w:lang w:val="fr-FR"/>
              </w:rPr>
              <w:fldChar w:fldCharType="separate"/>
            </w:r>
            <w:r w:rsidRPr="003E7B62">
              <w:rPr>
                <w:rFonts w:asciiTheme="majorBidi" w:hAnsiTheme="majorBidi" w:cstheme="majorBidi"/>
                <w:lang w:val="fr-FR"/>
              </w:rPr>
              <w:fldChar w:fldCharType="end"/>
            </w:r>
            <w:r w:rsidRPr="003E7B62">
              <w:rPr>
                <w:rFonts w:asciiTheme="majorBidi" w:hAnsiTheme="majorBidi" w:cstheme="majorBidi"/>
                <w:lang w:val="fr-FR"/>
              </w:rPr>
              <w:t xml:space="preserve"> Projet transfrontalier ou régional</w:t>
            </w:r>
          </w:p>
          <w:p w14:paraId="4BA2AA6A" w14:textId="77777777" w:rsidR="000F43A8" w:rsidRPr="00A124DB" w:rsidRDefault="000F43A8" w:rsidP="0045500B">
            <w:pPr>
              <w:spacing w:line="360" w:lineRule="auto"/>
              <w:jc w:val="both"/>
              <w:rPr>
                <w:rFonts w:asciiTheme="minorBidi" w:hAnsiTheme="minorBidi" w:cstheme="minorBidi"/>
                <w:b/>
                <w:bCs/>
                <w:iCs/>
              </w:rPr>
            </w:pPr>
          </w:p>
        </w:tc>
      </w:tr>
      <w:tr w:rsidR="00793DE6" w:rsidRPr="002363B6" w14:paraId="65120CDF" w14:textId="77777777" w:rsidTr="00F23D0F">
        <w:trPr>
          <w:trHeight w:val="1124"/>
        </w:trPr>
        <w:tc>
          <w:tcPr>
            <w:tcW w:w="10080" w:type="dxa"/>
            <w:gridSpan w:val="2"/>
          </w:tcPr>
          <w:p w14:paraId="08D9EBF0" w14:textId="1882A7DC" w:rsidR="00793DE6" w:rsidRPr="003E7B62" w:rsidRDefault="000F43A8" w:rsidP="0045500B">
            <w:pPr>
              <w:spacing w:line="360" w:lineRule="auto"/>
              <w:jc w:val="both"/>
              <w:rPr>
                <w:rFonts w:asciiTheme="majorBidi" w:hAnsiTheme="majorBidi" w:cstheme="majorBidi"/>
                <w:b/>
                <w:bCs/>
                <w:iCs/>
                <w:lang w:val="fr-FR"/>
              </w:rPr>
            </w:pPr>
            <w:r w:rsidRPr="003E7B62">
              <w:rPr>
                <w:rFonts w:asciiTheme="majorBidi" w:hAnsiTheme="majorBidi" w:cstheme="majorBidi"/>
                <w:b/>
                <w:bCs/>
                <w:iCs/>
                <w:lang w:val="fr-FR"/>
              </w:rPr>
              <w:t>Budget PBF total approuvé</w:t>
            </w:r>
            <w:r w:rsidR="00793DE6" w:rsidRPr="003E7B62">
              <w:rPr>
                <w:rFonts w:asciiTheme="majorBidi" w:hAnsiTheme="majorBidi" w:cstheme="majorBidi"/>
                <w:b/>
                <w:bCs/>
                <w:iCs/>
                <w:lang w:val="fr-FR"/>
              </w:rPr>
              <w:t xml:space="preserve"> (</w:t>
            </w:r>
            <w:r w:rsidRPr="003E7B62">
              <w:rPr>
                <w:rFonts w:asciiTheme="majorBidi" w:hAnsiTheme="majorBidi" w:cstheme="majorBidi"/>
                <w:b/>
                <w:bCs/>
                <w:iCs/>
                <w:lang w:val="fr-FR"/>
              </w:rPr>
              <w:t>par agence récipiendaire</w:t>
            </w:r>
            <w:r w:rsidR="00911867" w:rsidRPr="003E7B62">
              <w:rPr>
                <w:rFonts w:asciiTheme="majorBidi" w:hAnsiTheme="majorBidi" w:cstheme="majorBidi"/>
                <w:b/>
                <w:bCs/>
                <w:iCs/>
                <w:lang w:val="fr-FR"/>
              </w:rPr>
              <w:t>) :</w:t>
            </w:r>
            <w:r w:rsidR="00793DE6" w:rsidRPr="003E7B62">
              <w:rPr>
                <w:rFonts w:asciiTheme="majorBidi" w:hAnsiTheme="majorBidi" w:cstheme="majorBidi"/>
                <w:b/>
                <w:bCs/>
                <w:iCs/>
                <w:lang w:val="fr-FR"/>
              </w:rPr>
              <w:t xml:space="preserve"> </w:t>
            </w:r>
          </w:p>
          <w:p w14:paraId="2B3D1401" w14:textId="77777777" w:rsidR="00006EC0" w:rsidRPr="003E7B62" w:rsidRDefault="000F43A8" w:rsidP="0045500B">
            <w:pPr>
              <w:spacing w:line="360" w:lineRule="auto"/>
              <w:jc w:val="both"/>
              <w:rPr>
                <w:rFonts w:asciiTheme="majorBidi" w:hAnsiTheme="majorBidi" w:cstheme="majorBidi"/>
                <w:b/>
                <w:iCs/>
                <w:snapToGrid w:val="0"/>
                <w:lang w:val="fr-FR"/>
              </w:rPr>
            </w:pPr>
            <w:bookmarkStart w:id="0" w:name="_Hlk39507683"/>
            <w:r w:rsidRPr="003E7B62">
              <w:rPr>
                <w:rFonts w:asciiTheme="majorBidi" w:hAnsiTheme="majorBidi" w:cstheme="majorBidi"/>
                <w:b/>
                <w:iCs/>
                <w:snapToGrid w:val="0"/>
                <w:lang w:val="fr-FR"/>
              </w:rPr>
              <w:t xml:space="preserve">Agence </w:t>
            </w:r>
            <w:r w:rsidRPr="003E7B62">
              <w:rPr>
                <w:rFonts w:asciiTheme="majorBidi" w:hAnsiTheme="majorBidi" w:cstheme="majorBidi"/>
                <w:b/>
                <w:bCs/>
                <w:iCs/>
                <w:lang w:val="fr-FR"/>
              </w:rPr>
              <w:t>récipiendaire</w:t>
            </w:r>
            <w:r w:rsidRPr="003E7B62">
              <w:rPr>
                <w:rFonts w:asciiTheme="majorBidi" w:hAnsiTheme="majorBidi" w:cstheme="majorBidi"/>
                <w:b/>
                <w:iCs/>
                <w:snapToGrid w:val="0"/>
                <w:lang w:val="fr-FR"/>
              </w:rPr>
              <w:t xml:space="preserve">                              Budget</w:t>
            </w:r>
            <w:r w:rsidR="00006EC0" w:rsidRPr="003E7B62">
              <w:rPr>
                <w:rFonts w:asciiTheme="majorBidi" w:hAnsiTheme="majorBidi" w:cstheme="majorBidi"/>
                <w:b/>
                <w:iCs/>
                <w:snapToGrid w:val="0"/>
                <w:lang w:val="fr-FR"/>
              </w:rPr>
              <w:t xml:space="preserve">  </w:t>
            </w:r>
          </w:p>
          <w:bookmarkEnd w:id="0"/>
          <w:p w14:paraId="61353E95" w14:textId="0839E365" w:rsidR="00793DE6" w:rsidRPr="003E7B62" w:rsidRDefault="008265D7" w:rsidP="0045500B">
            <w:pPr>
              <w:spacing w:line="360" w:lineRule="auto"/>
              <w:jc w:val="both"/>
              <w:rPr>
                <w:rFonts w:asciiTheme="majorBidi" w:hAnsiTheme="majorBidi" w:cstheme="majorBidi"/>
                <w:bCs/>
                <w:iCs/>
                <w:lang w:val="fr-FR"/>
              </w:rPr>
            </w:pPr>
            <w:r w:rsidRPr="003E7B62">
              <w:rPr>
                <w:rFonts w:asciiTheme="majorBidi" w:hAnsiTheme="majorBidi" w:cstheme="majorBidi"/>
                <w:bCs/>
                <w:iCs/>
                <w:snapToGrid w:val="0"/>
                <w:lang w:val="fr-FR"/>
              </w:rPr>
              <w:t>PNUD</w:t>
            </w:r>
            <w:r w:rsidR="00006EC0" w:rsidRPr="003E7B62">
              <w:rPr>
                <w:rFonts w:asciiTheme="majorBidi" w:hAnsiTheme="majorBidi" w:cstheme="majorBidi"/>
                <w:bCs/>
                <w:iCs/>
                <w:snapToGrid w:val="0"/>
                <w:lang w:val="fr-FR"/>
              </w:rPr>
              <w:t xml:space="preserve">   </w:t>
            </w:r>
            <w:r w:rsidR="00006EC0" w:rsidRPr="003E7B62">
              <w:rPr>
                <w:rFonts w:asciiTheme="majorBidi" w:hAnsiTheme="majorBidi" w:cstheme="majorBidi"/>
                <w:bCs/>
                <w:iCs/>
                <w:lang w:val="fr-FR"/>
              </w:rPr>
              <w:t xml:space="preserve">                                   </w:t>
            </w:r>
            <w:r w:rsidR="000F43A8" w:rsidRPr="003E7B62">
              <w:rPr>
                <w:rFonts w:asciiTheme="majorBidi" w:hAnsiTheme="majorBidi" w:cstheme="majorBidi"/>
                <w:bCs/>
                <w:iCs/>
                <w:lang w:val="fr-FR"/>
              </w:rPr>
              <w:t xml:space="preserve">            </w:t>
            </w:r>
            <w:r w:rsidR="00006EC0" w:rsidRPr="003E7B62">
              <w:rPr>
                <w:rFonts w:asciiTheme="majorBidi" w:hAnsiTheme="majorBidi" w:cstheme="majorBidi"/>
                <w:bCs/>
                <w:iCs/>
                <w:lang w:val="fr-FR"/>
              </w:rPr>
              <w:t xml:space="preserve">     </w:t>
            </w:r>
            <w:r w:rsidR="00793DE6" w:rsidRPr="003E7B62">
              <w:rPr>
                <w:rFonts w:asciiTheme="majorBidi" w:hAnsiTheme="majorBidi" w:cstheme="majorBidi"/>
                <w:bCs/>
                <w:iCs/>
                <w:lang w:val="fr-FR"/>
              </w:rPr>
              <w:t xml:space="preserve">$ </w:t>
            </w:r>
            <w:r w:rsidRPr="003E7B62">
              <w:rPr>
                <w:rFonts w:asciiTheme="majorBidi" w:hAnsiTheme="majorBidi" w:cstheme="majorBidi"/>
                <w:bCs/>
                <w:iCs/>
                <w:snapToGrid w:val="0"/>
                <w:lang w:val="fr-FR"/>
              </w:rPr>
              <w:t>1,071,922</w:t>
            </w:r>
          </w:p>
          <w:p w14:paraId="0900B169" w14:textId="33CED065" w:rsidR="00C12D6A" w:rsidRPr="003E7B62" w:rsidRDefault="008265D7" w:rsidP="0045500B">
            <w:pPr>
              <w:pStyle w:val="Textedebulles"/>
              <w:numPr>
                <w:ilvl w:val="12"/>
                <w:numId w:val="0"/>
              </w:numPr>
              <w:tabs>
                <w:tab w:val="left" w:pos="-720"/>
                <w:tab w:val="left" w:pos="4500"/>
              </w:tabs>
              <w:suppressAutoHyphens/>
              <w:spacing w:line="360" w:lineRule="auto"/>
              <w:jc w:val="both"/>
              <w:rPr>
                <w:rFonts w:asciiTheme="majorBidi" w:hAnsiTheme="majorBidi" w:cstheme="majorBidi"/>
                <w:bCs/>
                <w:iCs/>
                <w:snapToGrid w:val="0"/>
                <w:sz w:val="24"/>
                <w:szCs w:val="24"/>
                <w:lang w:val="fr-FR"/>
              </w:rPr>
            </w:pPr>
            <w:r w:rsidRPr="003E7B62">
              <w:rPr>
                <w:rFonts w:asciiTheme="majorBidi" w:hAnsiTheme="majorBidi" w:cstheme="majorBidi"/>
                <w:bCs/>
                <w:iCs/>
                <w:snapToGrid w:val="0"/>
                <w:sz w:val="24"/>
                <w:szCs w:val="24"/>
                <w:lang w:val="fr-FR"/>
              </w:rPr>
              <w:t xml:space="preserve">            </w:t>
            </w:r>
            <w:r w:rsidR="00C12D6A" w:rsidRPr="003E7B62">
              <w:rPr>
                <w:rFonts w:asciiTheme="majorBidi" w:hAnsiTheme="majorBidi" w:cstheme="majorBidi"/>
                <w:bCs/>
                <w:iCs/>
                <w:snapToGrid w:val="0"/>
                <w:sz w:val="24"/>
                <w:szCs w:val="24"/>
                <w:lang w:val="fr-FR"/>
              </w:rPr>
              <w:t xml:space="preserve"> </w:t>
            </w:r>
            <w:r w:rsidR="00006EC0" w:rsidRPr="003E7B62">
              <w:rPr>
                <w:rFonts w:asciiTheme="majorBidi" w:hAnsiTheme="majorBidi" w:cstheme="majorBidi"/>
                <w:bCs/>
                <w:iCs/>
                <w:snapToGrid w:val="0"/>
                <w:sz w:val="24"/>
                <w:szCs w:val="24"/>
                <w:lang w:val="fr-FR"/>
              </w:rPr>
              <w:t xml:space="preserve">                                                </w:t>
            </w:r>
          </w:p>
          <w:p w14:paraId="7AA2D079" w14:textId="036E9C58" w:rsidR="00793DE6" w:rsidRPr="003E7B62" w:rsidRDefault="00006EC0" w:rsidP="0045500B">
            <w:pPr>
              <w:pStyle w:val="Textedebulles"/>
              <w:numPr>
                <w:ilvl w:val="12"/>
                <w:numId w:val="0"/>
              </w:numPr>
              <w:tabs>
                <w:tab w:val="left" w:pos="-720"/>
                <w:tab w:val="left" w:pos="4500"/>
              </w:tabs>
              <w:suppressAutoHyphens/>
              <w:spacing w:line="360" w:lineRule="auto"/>
              <w:jc w:val="both"/>
              <w:rPr>
                <w:rFonts w:asciiTheme="majorBidi" w:hAnsiTheme="majorBidi" w:cstheme="majorBidi"/>
                <w:bCs/>
                <w:iCs/>
                <w:snapToGrid w:val="0"/>
                <w:sz w:val="24"/>
                <w:szCs w:val="24"/>
                <w:lang w:val="fr-FR"/>
              </w:rPr>
            </w:pPr>
            <w:r w:rsidRPr="003E7B62">
              <w:rPr>
                <w:rFonts w:asciiTheme="majorBidi" w:hAnsiTheme="majorBidi" w:cstheme="majorBidi"/>
                <w:bCs/>
                <w:sz w:val="24"/>
                <w:szCs w:val="24"/>
                <w:lang w:val="fr-FR"/>
              </w:rPr>
              <w:t xml:space="preserve">                                          </w:t>
            </w:r>
            <w:r w:rsidR="000F43A8" w:rsidRPr="003E7B62">
              <w:rPr>
                <w:rFonts w:asciiTheme="majorBidi" w:hAnsiTheme="majorBidi" w:cstheme="majorBidi"/>
                <w:bCs/>
                <w:sz w:val="24"/>
                <w:szCs w:val="24"/>
                <w:lang w:val="fr-FR"/>
              </w:rPr>
              <w:t xml:space="preserve">            </w:t>
            </w:r>
            <w:r w:rsidRPr="003E7B62">
              <w:rPr>
                <w:rFonts w:asciiTheme="majorBidi" w:hAnsiTheme="majorBidi" w:cstheme="majorBidi"/>
                <w:bCs/>
                <w:sz w:val="24"/>
                <w:szCs w:val="24"/>
                <w:lang w:val="fr-FR"/>
              </w:rPr>
              <w:t xml:space="preserve"> </w:t>
            </w:r>
            <w:r w:rsidR="00911867" w:rsidRPr="003E7B62">
              <w:rPr>
                <w:rFonts w:asciiTheme="majorBidi" w:hAnsiTheme="majorBidi" w:cstheme="majorBidi"/>
                <w:bCs/>
                <w:sz w:val="24"/>
                <w:szCs w:val="24"/>
                <w:lang w:val="fr-FR"/>
              </w:rPr>
              <w:t xml:space="preserve">           </w:t>
            </w:r>
            <w:r w:rsidR="008265D7" w:rsidRPr="003E7B62">
              <w:rPr>
                <w:rFonts w:asciiTheme="majorBidi" w:hAnsiTheme="majorBidi" w:cstheme="majorBidi"/>
                <w:bCs/>
                <w:sz w:val="24"/>
                <w:szCs w:val="24"/>
                <w:lang w:val="fr-FR"/>
              </w:rPr>
              <w:t>Total</w:t>
            </w:r>
            <w:r w:rsidR="00911867" w:rsidRPr="003E7B62">
              <w:rPr>
                <w:rFonts w:asciiTheme="majorBidi" w:hAnsiTheme="majorBidi" w:cstheme="majorBidi"/>
                <w:bCs/>
                <w:sz w:val="24"/>
                <w:szCs w:val="24"/>
                <w:lang w:val="fr-FR"/>
              </w:rPr>
              <w:t xml:space="preserve"> : $</w:t>
            </w:r>
            <w:r w:rsidRPr="003E7B62">
              <w:rPr>
                <w:rFonts w:asciiTheme="majorBidi" w:hAnsiTheme="majorBidi" w:cstheme="majorBidi"/>
                <w:bCs/>
                <w:sz w:val="24"/>
                <w:szCs w:val="24"/>
                <w:lang w:val="fr-FR"/>
              </w:rPr>
              <w:t xml:space="preserve"> </w:t>
            </w:r>
            <w:r w:rsidR="008265D7" w:rsidRPr="003E7B62">
              <w:rPr>
                <w:rFonts w:asciiTheme="majorBidi" w:hAnsiTheme="majorBidi" w:cstheme="majorBidi"/>
                <w:bCs/>
                <w:iCs/>
                <w:snapToGrid w:val="0"/>
                <w:sz w:val="24"/>
                <w:szCs w:val="24"/>
                <w:lang w:val="fr-FR"/>
              </w:rPr>
              <w:t>1,071,922</w:t>
            </w:r>
            <w:r w:rsidR="00C12D6A" w:rsidRPr="003E7B62">
              <w:rPr>
                <w:rFonts w:asciiTheme="majorBidi" w:hAnsiTheme="majorBidi" w:cstheme="majorBidi"/>
                <w:bCs/>
                <w:iCs/>
                <w:snapToGrid w:val="0"/>
                <w:sz w:val="24"/>
                <w:szCs w:val="24"/>
                <w:lang w:val="fr-FR"/>
              </w:rPr>
              <w:t xml:space="preserve"> </w:t>
            </w:r>
          </w:p>
          <w:p w14:paraId="5324AF29" w14:textId="4555C0BC" w:rsidR="001C56B8" w:rsidRPr="003E7B62" w:rsidRDefault="000F43A8" w:rsidP="0045500B">
            <w:pPr>
              <w:pStyle w:val="Textedebulles"/>
              <w:numPr>
                <w:ilvl w:val="12"/>
                <w:numId w:val="0"/>
              </w:numPr>
              <w:tabs>
                <w:tab w:val="left" w:pos="-720"/>
                <w:tab w:val="left" w:pos="4500"/>
              </w:tabs>
              <w:suppressAutoHyphens/>
              <w:spacing w:line="360" w:lineRule="auto"/>
              <w:jc w:val="both"/>
              <w:rPr>
                <w:rFonts w:asciiTheme="majorBidi" w:hAnsiTheme="majorBidi" w:cstheme="majorBidi"/>
                <w:bCs/>
                <w:iCs/>
                <w:snapToGrid w:val="0"/>
                <w:sz w:val="24"/>
                <w:szCs w:val="24"/>
                <w:lang w:val="fr-FR"/>
              </w:rPr>
            </w:pPr>
            <w:r w:rsidRPr="003E7B62">
              <w:rPr>
                <w:rFonts w:asciiTheme="majorBidi" w:hAnsiTheme="majorBidi" w:cstheme="majorBidi"/>
                <w:b/>
                <w:iCs/>
                <w:snapToGrid w:val="0"/>
                <w:sz w:val="24"/>
                <w:szCs w:val="24"/>
                <w:lang w:val="fr-FR"/>
              </w:rPr>
              <w:t xml:space="preserve">Taux de mise en œuvre approximatif comme pourcentage du budget total du </w:t>
            </w:r>
            <w:r w:rsidR="00911867" w:rsidRPr="003E7B62">
              <w:rPr>
                <w:rFonts w:asciiTheme="majorBidi" w:hAnsiTheme="majorBidi" w:cstheme="majorBidi"/>
                <w:b/>
                <w:iCs/>
                <w:snapToGrid w:val="0"/>
                <w:sz w:val="24"/>
                <w:szCs w:val="24"/>
                <w:lang w:val="fr-FR"/>
              </w:rPr>
              <w:t>projet</w:t>
            </w:r>
            <w:r w:rsidR="00911867" w:rsidRPr="003E7B62">
              <w:rPr>
                <w:rFonts w:asciiTheme="majorBidi" w:hAnsiTheme="majorBidi" w:cstheme="majorBidi"/>
                <w:bCs/>
                <w:iCs/>
                <w:snapToGrid w:val="0"/>
                <w:sz w:val="24"/>
                <w:szCs w:val="24"/>
                <w:lang w:val="fr-FR"/>
              </w:rPr>
              <w:t xml:space="preserve"> :</w:t>
            </w:r>
            <w:r w:rsidR="001C56B8" w:rsidRPr="003E7B62">
              <w:rPr>
                <w:rFonts w:asciiTheme="majorBidi" w:hAnsiTheme="majorBidi" w:cstheme="majorBidi"/>
                <w:bCs/>
                <w:iCs/>
                <w:snapToGrid w:val="0"/>
                <w:sz w:val="24"/>
                <w:szCs w:val="24"/>
                <w:lang w:val="fr-FR"/>
              </w:rPr>
              <w:t xml:space="preserve"> </w:t>
            </w:r>
            <w:r w:rsidR="00911867" w:rsidRPr="003E7B62">
              <w:rPr>
                <w:rFonts w:asciiTheme="majorBidi" w:hAnsiTheme="majorBidi" w:cstheme="majorBidi"/>
                <w:bCs/>
                <w:iCs/>
                <w:snapToGrid w:val="0"/>
                <w:sz w:val="24"/>
                <w:szCs w:val="24"/>
                <w:lang w:val="fr-FR"/>
              </w:rPr>
              <w:t>80%</w:t>
            </w:r>
          </w:p>
          <w:p w14:paraId="4160A5D1" w14:textId="77777777" w:rsidR="00826923" w:rsidRPr="003E7B62" w:rsidRDefault="00826923" w:rsidP="0045500B">
            <w:pPr>
              <w:pStyle w:val="Textedebulles"/>
              <w:numPr>
                <w:ilvl w:val="12"/>
                <w:numId w:val="0"/>
              </w:numPr>
              <w:tabs>
                <w:tab w:val="left" w:pos="-720"/>
                <w:tab w:val="left" w:pos="4500"/>
              </w:tabs>
              <w:suppressAutoHyphens/>
              <w:spacing w:line="360" w:lineRule="auto"/>
              <w:jc w:val="both"/>
              <w:rPr>
                <w:rFonts w:asciiTheme="majorBidi" w:hAnsiTheme="majorBidi" w:cstheme="majorBidi"/>
                <w:bCs/>
                <w:iCs/>
                <w:snapToGrid w:val="0"/>
                <w:sz w:val="24"/>
                <w:szCs w:val="24"/>
                <w:lang w:val="fr-FR"/>
              </w:rPr>
            </w:pPr>
            <w:r w:rsidRPr="003E7B62">
              <w:rPr>
                <w:rFonts w:asciiTheme="majorBidi" w:hAnsiTheme="majorBidi" w:cstheme="majorBidi"/>
                <w:bCs/>
                <w:iCs/>
                <w:snapToGrid w:val="0"/>
                <w:sz w:val="24"/>
                <w:szCs w:val="24"/>
                <w:lang w:val="fr-FR"/>
              </w:rPr>
              <w:t>*JOINDRE LE BUDGET EXCEL DU PROJET MONTRANT LES DÉPENSES APPROXIMATIVES ACTUELLES*</w:t>
            </w:r>
          </w:p>
          <w:p w14:paraId="33C6084F" w14:textId="77777777" w:rsidR="00793DE6" w:rsidRPr="003E7B62" w:rsidRDefault="00793DE6" w:rsidP="0045500B">
            <w:pPr>
              <w:pStyle w:val="Textedebulles"/>
              <w:numPr>
                <w:ilvl w:val="12"/>
                <w:numId w:val="0"/>
              </w:numPr>
              <w:tabs>
                <w:tab w:val="left" w:pos="-720"/>
                <w:tab w:val="left" w:pos="4500"/>
              </w:tabs>
              <w:suppressAutoHyphens/>
              <w:spacing w:line="360" w:lineRule="auto"/>
              <w:jc w:val="both"/>
              <w:rPr>
                <w:rFonts w:asciiTheme="majorBidi" w:hAnsiTheme="majorBidi" w:cstheme="majorBidi"/>
                <w:sz w:val="24"/>
                <w:szCs w:val="24"/>
                <w:lang w:val="fr-FR"/>
              </w:rPr>
            </w:pPr>
          </w:p>
          <w:p w14:paraId="4F39A02E" w14:textId="0AEE1212" w:rsidR="00006EC0" w:rsidRPr="003E7B62" w:rsidRDefault="00911867" w:rsidP="0045500B">
            <w:pPr>
              <w:pStyle w:val="Textedebulles"/>
              <w:numPr>
                <w:ilvl w:val="12"/>
                <w:numId w:val="0"/>
              </w:numPr>
              <w:tabs>
                <w:tab w:val="left" w:pos="-720"/>
                <w:tab w:val="left" w:pos="4500"/>
              </w:tabs>
              <w:suppressAutoHyphens/>
              <w:spacing w:line="360" w:lineRule="auto"/>
              <w:jc w:val="both"/>
              <w:rPr>
                <w:rFonts w:asciiTheme="majorBidi" w:hAnsiTheme="majorBidi" w:cstheme="majorBidi"/>
                <w:b/>
                <w:bCs/>
                <w:sz w:val="24"/>
                <w:szCs w:val="24"/>
                <w:lang w:val="fr-FR"/>
              </w:rPr>
            </w:pPr>
            <w:r w:rsidRPr="003E7B62">
              <w:rPr>
                <w:rFonts w:asciiTheme="majorBidi" w:hAnsiTheme="majorBidi" w:cstheme="majorBidi"/>
                <w:b/>
                <w:bCs/>
                <w:sz w:val="24"/>
                <w:szCs w:val="24"/>
                <w:lang w:val="fr-FR"/>
              </w:rPr>
              <w:t>Budgétisation</w:t>
            </w:r>
            <w:r w:rsidR="000F43A8" w:rsidRPr="003E7B62">
              <w:rPr>
                <w:rFonts w:asciiTheme="majorBidi" w:hAnsiTheme="majorBidi" w:cstheme="majorBidi"/>
                <w:b/>
                <w:bCs/>
                <w:sz w:val="24"/>
                <w:szCs w:val="24"/>
                <w:lang w:val="fr-FR"/>
              </w:rPr>
              <w:t xml:space="preserve"> sensible au </w:t>
            </w:r>
            <w:r w:rsidRPr="003E7B62">
              <w:rPr>
                <w:rFonts w:asciiTheme="majorBidi" w:hAnsiTheme="majorBidi" w:cstheme="majorBidi"/>
                <w:b/>
                <w:bCs/>
                <w:sz w:val="24"/>
                <w:szCs w:val="24"/>
                <w:lang w:val="fr-FR"/>
              </w:rPr>
              <w:t>genre :</w:t>
            </w:r>
          </w:p>
          <w:p w14:paraId="70C2EA9C" w14:textId="6DB62FE3" w:rsidR="00970F4C"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lang w:val="fr-FR"/>
              </w:rPr>
              <w:lastRenderedPageBreak/>
              <w:t xml:space="preserve">Indiquez le montant ($) du budget dans le document de projet alloué aux activités dédiées à l’égalité des sexes ou à l’autonomisation des </w:t>
            </w:r>
            <w:r w:rsidR="00911867" w:rsidRPr="003E7B62">
              <w:rPr>
                <w:rFonts w:asciiTheme="majorBidi" w:hAnsiTheme="majorBidi" w:cstheme="majorBidi"/>
                <w:lang w:val="fr-FR"/>
              </w:rPr>
              <w:t>femmes :</w:t>
            </w:r>
            <w:r w:rsidR="00970F4C" w:rsidRPr="003E7B62">
              <w:rPr>
                <w:rFonts w:asciiTheme="majorBidi" w:hAnsiTheme="majorBidi" w:cstheme="majorBidi"/>
                <w:lang w:val="fr-FR"/>
              </w:rPr>
              <w:t xml:space="preserve"> </w:t>
            </w:r>
            <w:r w:rsidR="00006EC0" w:rsidRPr="003E7B62">
              <w:rPr>
                <w:rFonts w:asciiTheme="majorBidi" w:hAnsiTheme="majorBidi" w:cstheme="majorBidi"/>
              </w:rPr>
              <w:fldChar w:fldCharType="begin">
                <w:ffData>
                  <w:name w:val="Text1"/>
                  <w:enabled/>
                  <w:calcOnExit w:val="0"/>
                  <w:textInput>
                    <w:type w:val="number"/>
                    <w:maxLength w:val="500"/>
                    <w:format w:val="0.00"/>
                  </w:textInput>
                </w:ffData>
              </w:fldChar>
            </w:r>
            <w:bookmarkStart w:id="1" w:name="Text1"/>
            <w:r w:rsidR="00006EC0" w:rsidRPr="003E7B62">
              <w:rPr>
                <w:rFonts w:asciiTheme="majorBidi" w:hAnsiTheme="majorBidi" w:cstheme="majorBidi"/>
                <w:lang w:val="fr-FR"/>
              </w:rPr>
              <w:instrText xml:space="preserve"> FORMTEXT </w:instrText>
            </w:r>
            <w:r w:rsidR="00006EC0" w:rsidRPr="003E7B62">
              <w:rPr>
                <w:rFonts w:asciiTheme="majorBidi" w:hAnsiTheme="majorBidi" w:cstheme="majorBidi"/>
              </w:rPr>
            </w:r>
            <w:r w:rsidR="00006EC0" w:rsidRPr="003E7B62">
              <w:rPr>
                <w:rFonts w:asciiTheme="majorBidi" w:hAnsiTheme="majorBidi" w:cstheme="majorBidi"/>
              </w:rPr>
              <w:fldChar w:fldCharType="separate"/>
            </w:r>
            <w:r w:rsidR="00006EC0" w:rsidRPr="003E7B62">
              <w:rPr>
                <w:rFonts w:asciiTheme="majorBidi" w:hAnsiTheme="majorBidi" w:cstheme="majorBidi"/>
                <w:noProof/>
              </w:rPr>
              <w:t> </w:t>
            </w:r>
            <w:r w:rsidR="00006EC0" w:rsidRPr="003E7B62">
              <w:rPr>
                <w:rFonts w:asciiTheme="majorBidi" w:hAnsiTheme="majorBidi" w:cstheme="majorBidi"/>
                <w:noProof/>
              </w:rPr>
              <w:t> </w:t>
            </w:r>
            <w:r w:rsidR="00006EC0" w:rsidRPr="003E7B62">
              <w:rPr>
                <w:rFonts w:asciiTheme="majorBidi" w:hAnsiTheme="majorBidi" w:cstheme="majorBidi"/>
                <w:noProof/>
              </w:rPr>
              <w:t> </w:t>
            </w:r>
            <w:r w:rsidR="00006EC0" w:rsidRPr="003E7B62">
              <w:rPr>
                <w:rFonts w:asciiTheme="majorBidi" w:hAnsiTheme="majorBidi" w:cstheme="majorBidi"/>
                <w:noProof/>
              </w:rPr>
              <w:t> </w:t>
            </w:r>
            <w:r w:rsidR="00006EC0" w:rsidRPr="003E7B62">
              <w:rPr>
                <w:rFonts w:asciiTheme="majorBidi" w:hAnsiTheme="majorBidi" w:cstheme="majorBidi"/>
                <w:noProof/>
              </w:rPr>
              <w:t> </w:t>
            </w:r>
            <w:r w:rsidR="00006EC0" w:rsidRPr="003E7B62">
              <w:rPr>
                <w:rFonts w:asciiTheme="majorBidi" w:hAnsiTheme="majorBidi" w:cstheme="majorBidi"/>
              </w:rPr>
              <w:fldChar w:fldCharType="end"/>
            </w:r>
            <w:bookmarkEnd w:id="1"/>
          </w:p>
          <w:p w14:paraId="00AF6414" w14:textId="47466460" w:rsidR="00006EC0"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lang w:val="fr-FR"/>
              </w:rPr>
              <w:t xml:space="preserve">Indiquez le montant ($) du budget dépensé jusqu’à maintenant pour les activités dédiées à l’égalité des sexes ou à l’autonomisation des </w:t>
            </w:r>
            <w:r w:rsidR="00911867" w:rsidRPr="003E7B62">
              <w:rPr>
                <w:rFonts w:asciiTheme="majorBidi" w:hAnsiTheme="majorBidi" w:cstheme="majorBidi"/>
                <w:lang w:val="fr-FR"/>
              </w:rPr>
              <w:t>femmes :</w:t>
            </w:r>
            <w:r w:rsidR="00006EC0" w:rsidRPr="003E7B62">
              <w:rPr>
                <w:rFonts w:asciiTheme="majorBidi" w:hAnsiTheme="majorBidi" w:cstheme="majorBidi"/>
                <w:lang w:val="fr-FR"/>
              </w:rPr>
              <w:t xml:space="preserve"> </w:t>
            </w:r>
            <w:r w:rsidR="00006EC0" w:rsidRPr="003E7B62">
              <w:rPr>
                <w:rFonts w:asciiTheme="majorBidi" w:hAnsiTheme="majorBidi" w:cstheme="majorBidi"/>
              </w:rPr>
              <w:fldChar w:fldCharType="begin">
                <w:ffData>
                  <w:name w:val="Text1"/>
                  <w:enabled/>
                  <w:calcOnExit w:val="0"/>
                  <w:textInput>
                    <w:type w:val="number"/>
                    <w:maxLength w:val="500"/>
                    <w:format w:val="0.00"/>
                  </w:textInput>
                </w:ffData>
              </w:fldChar>
            </w:r>
            <w:r w:rsidR="00006EC0" w:rsidRPr="003E7B62">
              <w:rPr>
                <w:rFonts w:asciiTheme="majorBidi" w:hAnsiTheme="majorBidi" w:cstheme="majorBidi"/>
                <w:lang w:val="fr-FR"/>
              </w:rPr>
              <w:instrText xml:space="preserve"> FORMTEXT </w:instrText>
            </w:r>
            <w:r w:rsidR="00006EC0" w:rsidRPr="003E7B62">
              <w:rPr>
                <w:rFonts w:asciiTheme="majorBidi" w:hAnsiTheme="majorBidi" w:cstheme="majorBidi"/>
              </w:rPr>
            </w:r>
            <w:r w:rsidR="00006EC0" w:rsidRPr="003E7B62">
              <w:rPr>
                <w:rFonts w:asciiTheme="majorBidi" w:hAnsiTheme="majorBidi" w:cstheme="majorBidi"/>
              </w:rPr>
              <w:fldChar w:fldCharType="separate"/>
            </w:r>
            <w:r w:rsidR="00006EC0" w:rsidRPr="003E7B62">
              <w:rPr>
                <w:rFonts w:asciiTheme="majorBidi" w:hAnsiTheme="majorBidi" w:cstheme="majorBidi"/>
                <w:noProof/>
              </w:rPr>
              <w:t> </w:t>
            </w:r>
            <w:r w:rsidR="00006EC0" w:rsidRPr="003E7B62">
              <w:rPr>
                <w:rFonts w:asciiTheme="majorBidi" w:hAnsiTheme="majorBidi" w:cstheme="majorBidi"/>
                <w:noProof/>
              </w:rPr>
              <w:t> </w:t>
            </w:r>
            <w:r w:rsidR="00006EC0" w:rsidRPr="003E7B62">
              <w:rPr>
                <w:rFonts w:asciiTheme="majorBidi" w:hAnsiTheme="majorBidi" w:cstheme="majorBidi"/>
                <w:noProof/>
              </w:rPr>
              <w:t> </w:t>
            </w:r>
            <w:r w:rsidR="00006EC0" w:rsidRPr="003E7B62">
              <w:rPr>
                <w:rFonts w:asciiTheme="majorBidi" w:hAnsiTheme="majorBidi" w:cstheme="majorBidi"/>
                <w:noProof/>
              </w:rPr>
              <w:t> </w:t>
            </w:r>
            <w:r w:rsidR="00006EC0" w:rsidRPr="003E7B62">
              <w:rPr>
                <w:rFonts w:asciiTheme="majorBidi" w:hAnsiTheme="majorBidi" w:cstheme="majorBidi"/>
                <w:noProof/>
              </w:rPr>
              <w:t> </w:t>
            </w:r>
            <w:r w:rsidR="00006EC0" w:rsidRPr="003E7B62">
              <w:rPr>
                <w:rFonts w:asciiTheme="majorBidi" w:hAnsiTheme="majorBidi" w:cstheme="majorBidi"/>
              </w:rPr>
              <w:fldChar w:fldCharType="end"/>
            </w:r>
          </w:p>
          <w:p w14:paraId="639EFB0D" w14:textId="77777777" w:rsidR="00952DE4" w:rsidRPr="003E7B62" w:rsidRDefault="00952DE4" w:rsidP="0045500B">
            <w:pPr>
              <w:pStyle w:val="Textedebulles"/>
              <w:numPr>
                <w:ilvl w:val="12"/>
                <w:numId w:val="0"/>
              </w:numPr>
              <w:tabs>
                <w:tab w:val="left" w:pos="-720"/>
                <w:tab w:val="left" w:pos="4500"/>
              </w:tabs>
              <w:suppressAutoHyphens/>
              <w:spacing w:line="360" w:lineRule="auto"/>
              <w:jc w:val="both"/>
              <w:rPr>
                <w:rFonts w:asciiTheme="majorBidi" w:hAnsiTheme="majorBidi" w:cstheme="majorBidi"/>
                <w:sz w:val="24"/>
                <w:szCs w:val="24"/>
                <w:lang w:val="fr-FR"/>
              </w:rPr>
            </w:pPr>
          </w:p>
        </w:tc>
      </w:tr>
      <w:tr w:rsidR="009B18EB" w:rsidRPr="002363B6" w14:paraId="0DF7F010" w14:textId="77777777" w:rsidTr="00F23D0F">
        <w:trPr>
          <w:trHeight w:val="1124"/>
        </w:trPr>
        <w:tc>
          <w:tcPr>
            <w:tcW w:w="10080" w:type="dxa"/>
            <w:gridSpan w:val="2"/>
          </w:tcPr>
          <w:p w14:paraId="0084A294" w14:textId="4FCF440F" w:rsidR="009B18EB" w:rsidRPr="003E7B62" w:rsidRDefault="000F43A8" w:rsidP="0045500B">
            <w:pPr>
              <w:spacing w:line="360" w:lineRule="auto"/>
              <w:jc w:val="both"/>
              <w:rPr>
                <w:rFonts w:asciiTheme="majorBidi" w:hAnsiTheme="majorBidi" w:cstheme="majorBidi"/>
                <w:iCs/>
                <w:lang w:val="fr-FR"/>
              </w:rPr>
            </w:pPr>
            <w:r w:rsidRPr="003E7B62">
              <w:rPr>
                <w:rFonts w:asciiTheme="majorBidi" w:hAnsiTheme="majorBidi" w:cstheme="majorBidi"/>
                <w:b/>
                <w:bCs/>
                <w:iCs/>
                <w:lang w:val="fr-FR"/>
              </w:rPr>
              <w:lastRenderedPageBreak/>
              <w:t xml:space="preserve">Marquer de genre du </w:t>
            </w:r>
            <w:r w:rsidR="00911867" w:rsidRPr="003E7B62">
              <w:rPr>
                <w:rFonts w:asciiTheme="majorBidi" w:hAnsiTheme="majorBidi" w:cstheme="majorBidi"/>
                <w:b/>
                <w:bCs/>
                <w:iCs/>
                <w:lang w:val="fr-FR"/>
              </w:rPr>
              <w:t>projet :</w:t>
            </w:r>
            <w:r w:rsidR="009B18EB" w:rsidRPr="003E7B62">
              <w:rPr>
                <w:rFonts w:asciiTheme="majorBidi" w:hAnsiTheme="majorBidi" w:cstheme="majorBidi"/>
                <w:b/>
                <w:bCs/>
                <w:iCs/>
                <w:lang w:val="fr-FR"/>
              </w:rPr>
              <w:t xml:space="preserve"> </w:t>
            </w:r>
            <w:r w:rsidR="00911867" w:rsidRPr="003E7B62">
              <w:rPr>
                <w:rFonts w:asciiTheme="majorBidi" w:hAnsiTheme="majorBidi" w:cstheme="majorBidi"/>
                <w:iCs/>
                <w:lang w:val="fr-FR"/>
              </w:rPr>
              <w:t>GM2</w:t>
            </w:r>
          </w:p>
          <w:p w14:paraId="7B5DB9E4" w14:textId="23A19B14" w:rsidR="009B18EB" w:rsidRPr="003E7B62" w:rsidRDefault="000F43A8" w:rsidP="0045500B">
            <w:pPr>
              <w:spacing w:line="360" w:lineRule="auto"/>
              <w:jc w:val="both"/>
              <w:rPr>
                <w:rFonts w:asciiTheme="majorBidi" w:hAnsiTheme="majorBidi" w:cstheme="majorBidi"/>
                <w:iCs/>
                <w:lang w:val="fr-FR"/>
              </w:rPr>
            </w:pPr>
            <w:r w:rsidRPr="003E7B62">
              <w:rPr>
                <w:rFonts w:asciiTheme="majorBidi" w:hAnsiTheme="majorBidi" w:cstheme="majorBidi"/>
                <w:b/>
                <w:bCs/>
                <w:iCs/>
                <w:lang w:val="fr-FR"/>
              </w:rPr>
              <w:t xml:space="preserve">Marquer de risque du </w:t>
            </w:r>
            <w:r w:rsidR="00911867" w:rsidRPr="003E7B62">
              <w:rPr>
                <w:rFonts w:asciiTheme="majorBidi" w:hAnsiTheme="majorBidi" w:cstheme="majorBidi"/>
                <w:b/>
                <w:bCs/>
                <w:iCs/>
                <w:lang w:val="fr-FR"/>
              </w:rPr>
              <w:t>projet :</w:t>
            </w:r>
            <w:r w:rsidR="009B18EB" w:rsidRPr="003E7B62">
              <w:rPr>
                <w:rFonts w:asciiTheme="majorBidi" w:hAnsiTheme="majorBidi" w:cstheme="majorBidi"/>
                <w:b/>
                <w:bCs/>
                <w:iCs/>
                <w:lang w:val="fr-FR"/>
              </w:rPr>
              <w:t xml:space="preserve"> </w:t>
            </w:r>
            <w:r w:rsidR="00911867" w:rsidRPr="003E7B62">
              <w:rPr>
                <w:rFonts w:asciiTheme="majorBidi" w:hAnsiTheme="majorBidi" w:cstheme="majorBidi"/>
                <w:iCs/>
                <w:lang w:val="fr-FR"/>
              </w:rPr>
              <w:t>Faible</w:t>
            </w:r>
          </w:p>
          <w:p w14:paraId="55B14D86" w14:textId="2E084353" w:rsidR="009B18EB" w:rsidRPr="003E7B62" w:rsidRDefault="000F43A8" w:rsidP="0045500B">
            <w:pPr>
              <w:spacing w:line="360" w:lineRule="auto"/>
              <w:jc w:val="both"/>
              <w:rPr>
                <w:rFonts w:asciiTheme="majorBidi" w:hAnsiTheme="majorBidi" w:cstheme="majorBidi"/>
                <w:b/>
                <w:bCs/>
                <w:iCs/>
                <w:lang w:val="fr-FR"/>
              </w:rPr>
            </w:pPr>
            <w:r w:rsidRPr="003E7B62">
              <w:rPr>
                <w:rFonts w:asciiTheme="majorBidi" w:hAnsiTheme="majorBidi" w:cstheme="majorBidi"/>
                <w:b/>
                <w:bCs/>
                <w:lang w:val="fr-FR"/>
              </w:rPr>
              <w:t xml:space="preserve">Domaine de priorité de l’intervention PBF (« PBF </w:t>
            </w:r>
            <w:r w:rsidR="009B18EB" w:rsidRPr="003E7B62">
              <w:rPr>
                <w:rFonts w:asciiTheme="majorBidi" w:hAnsiTheme="majorBidi" w:cstheme="majorBidi"/>
                <w:b/>
                <w:bCs/>
                <w:iCs/>
                <w:lang w:val="fr-FR"/>
              </w:rPr>
              <w:t>focus area</w:t>
            </w:r>
            <w:r w:rsidRPr="003E7B62">
              <w:rPr>
                <w:rFonts w:asciiTheme="majorBidi" w:hAnsiTheme="majorBidi" w:cstheme="majorBidi"/>
                <w:b/>
                <w:bCs/>
                <w:iCs/>
                <w:lang w:val="fr-FR"/>
              </w:rPr>
              <w:t> »</w:t>
            </w:r>
            <w:r w:rsidR="00A124DB" w:rsidRPr="003E7B62">
              <w:rPr>
                <w:rFonts w:asciiTheme="majorBidi" w:hAnsiTheme="majorBidi" w:cstheme="majorBidi"/>
                <w:b/>
                <w:bCs/>
                <w:iCs/>
                <w:lang w:val="fr-FR"/>
              </w:rPr>
              <w:t>) :</w:t>
            </w:r>
            <w:r w:rsidR="009B18EB" w:rsidRPr="003E7B62">
              <w:rPr>
                <w:rFonts w:asciiTheme="majorBidi" w:hAnsiTheme="majorBidi" w:cstheme="majorBidi"/>
                <w:b/>
                <w:bCs/>
                <w:iCs/>
                <w:lang w:val="fr-FR"/>
              </w:rPr>
              <w:t xml:space="preserve"> </w:t>
            </w:r>
            <w:r w:rsidR="00911867" w:rsidRPr="003E7B62">
              <w:rPr>
                <w:rFonts w:asciiTheme="majorBidi" w:hAnsiTheme="majorBidi" w:cstheme="majorBidi"/>
                <w:iCs/>
                <w:lang w:val="fr-FR"/>
              </w:rPr>
              <w:t>Gouvernance des ressources de consolidation de la paix</w:t>
            </w:r>
          </w:p>
        </w:tc>
      </w:tr>
      <w:tr w:rsidR="00793DE6" w:rsidRPr="002363B6" w14:paraId="27192C5C" w14:textId="77777777" w:rsidTr="00F23D0F">
        <w:trPr>
          <w:trHeight w:val="1124"/>
        </w:trPr>
        <w:tc>
          <w:tcPr>
            <w:tcW w:w="10080" w:type="dxa"/>
            <w:gridSpan w:val="2"/>
          </w:tcPr>
          <w:p w14:paraId="7BC15C3E" w14:textId="638538FC" w:rsidR="000F43A8" w:rsidRPr="003E7B62" w:rsidRDefault="000F43A8" w:rsidP="0045500B">
            <w:pPr>
              <w:spacing w:line="360" w:lineRule="auto"/>
              <w:jc w:val="both"/>
              <w:rPr>
                <w:rFonts w:asciiTheme="majorBidi" w:hAnsiTheme="majorBidi" w:cstheme="majorBidi"/>
                <w:b/>
                <w:bCs/>
                <w:lang w:val="fr-FR"/>
              </w:rPr>
            </w:pPr>
            <w:r w:rsidRPr="003E7B62">
              <w:rPr>
                <w:rFonts w:asciiTheme="majorBidi" w:hAnsiTheme="majorBidi" w:cstheme="majorBidi"/>
                <w:b/>
                <w:bCs/>
                <w:lang w:val="fr-FR"/>
              </w:rPr>
              <w:t xml:space="preserve">Préparation du </w:t>
            </w:r>
            <w:r w:rsidR="00911867" w:rsidRPr="003E7B62">
              <w:rPr>
                <w:rFonts w:asciiTheme="majorBidi" w:hAnsiTheme="majorBidi" w:cstheme="majorBidi"/>
                <w:b/>
                <w:bCs/>
                <w:lang w:val="fr-FR"/>
              </w:rPr>
              <w:t>rapport :</w:t>
            </w:r>
          </w:p>
          <w:p w14:paraId="43FCACD6" w14:textId="4D912DE7" w:rsidR="000F43A8"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b/>
                <w:bCs/>
                <w:lang w:val="fr-FR"/>
              </w:rPr>
              <w:t xml:space="preserve">Rapport préparé </w:t>
            </w:r>
            <w:r w:rsidR="00911867" w:rsidRPr="003E7B62">
              <w:rPr>
                <w:rFonts w:asciiTheme="majorBidi" w:hAnsiTheme="majorBidi" w:cstheme="majorBidi"/>
                <w:b/>
                <w:bCs/>
                <w:lang w:val="fr-FR"/>
              </w:rPr>
              <w:t>par</w:t>
            </w:r>
            <w:r w:rsidR="00911867" w:rsidRPr="003E7B62">
              <w:rPr>
                <w:rFonts w:asciiTheme="majorBidi" w:hAnsiTheme="majorBidi" w:cstheme="majorBidi"/>
                <w:lang w:val="fr-FR"/>
              </w:rPr>
              <w:t xml:space="preserve"> :</w:t>
            </w:r>
            <w:r w:rsidRPr="003E7B62">
              <w:rPr>
                <w:rFonts w:asciiTheme="majorBidi" w:hAnsiTheme="majorBidi" w:cstheme="majorBidi"/>
                <w:lang w:val="fr-FR"/>
              </w:rPr>
              <w:t xml:space="preserve"> </w:t>
            </w:r>
            <w:r w:rsidR="00E8193E" w:rsidRPr="003E7B62">
              <w:rPr>
                <w:rFonts w:asciiTheme="majorBidi" w:hAnsiTheme="majorBidi" w:cstheme="majorBidi"/>
                <w:lang w:val="fr-FR"/>
              </w:rPr>
              <w:t>Secrétariat PBF</w:t>
            </w:r>
          </w:p>
          <w:p w14:paraId="4F7F6063" w14:textId="2C6E10A6" w:rsidR="000F43A8"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b/>
                <w:bCs/>
                <w:lang w:val="fr-FR"/>
              </w:rPr>
              <w:t xml:space="preserve">Rapport approuvé </w:t>
            </w:r>
            <w:r w:rsidR="00911867" w:rsidRPr="003E7B62">
              <w:rPr>
                <w:rFonts w:asciiTheme="majorBidi" w:hAnsiTheme="majorBidi" w:cstheme="majorBidi"/>
                <w:b/>
                <w:bCs/>
                <w:lang w:val="fr-FR"/>
              </w:rPr>
              <w:t>par</w:t>
            </w:r>
            <w:r w:rsidR="00911867" w:rsidRPr="003E7B62">
              <w:rPr>
                <w:rFonts w:asciiTheme="majorBidi" w:hAnsiTheme="majorBidi" w:cstheme="majorBidi"/>
                <w:lang w:val="fr-FR"/>
              </w:rPr>
              <w:t xml:space="preserve"> :</w:t>
            </w:r>
            <w:r w:rsidRPr="003E7B62">
              <w:rPr>
                <w:rFonts w:asciiTheme="majorBidi" w:hAnsiTheme="majorBidi" w:cstheme="majorBidi"/>
                <w:lang w:val="fr-FR"/>
              </w:rPr>
              <w:t xml:space="preserve"> </w:t>
            </w:r>
            <w:r w:rsidR="00C3347C" w:rsidRPr="003E7B62">
              <w:rPr>
                <w:rFonts w:asciiTheme="majorBidi" w:hAnsiTheme="majorBidi" w:cstheme="majorBidi"/>
                <w:lang w:val="fr-FR"/>
              </w:rPr>
              <w:t>Eloi</w:t>
            </w:r>
            <w:r w:rsidR="00E8193E" w:rsidRPr="003E7B62">
              <w:rPr>
                <w:rFonts w:asciiTheme="majorBidi" w:hAnsiTheme="majorBidi" w:cstheme="majorBidi"/>
                <w:lang w:val="fr-FR"/>
              </w:rPr>
              <w:t xml:space="preserve"> </w:t>
            </w:r>
            <w:proofErr w:type="spellStart"/>
            <w:r w:rsidR="00E8193E" w:rsidRPr="003E7B62">
              <w:rPr>
                <w:rFonts w:asciiTheme="majorBidi" w:hAnsiTheme="majorBidi" w:cstheme="majorBidi"/>
                <w:lang w:val="fr-FR"/>
              </w:rPr>
              <w:t>Kouadjo</w:t>
            </w:r>
            <w:proofErr w:type="spellEnd"/>
            <w:r w:rsidR="00E8193E" w:rsidRPr="003E7B62">
              <w:rPr>
                <w:rFonts w:asciiTheme="majorBidi" w:hAnsiTheme="majorBidi" w:cstheme="majorBidi"/>
                <w:lang w:val="fr-FR"/>
              </w:rPr>
              <w:t xml:space="preserve"> IV, Représentant Résident Adjoint du PNUD</w:t>
            </w:r>
          </w:p>
          <w:p w14:paraId="64A19D37" w14:textId="479B0520" w:rsidR="000F43A8" w:rsidRPr="003E7B62" w:rsidRDefault="000F43A8" w:rsidP="0045500B">
            <w:pPr>
              <w:spacing w:line="360" w:lineRule="auto"/>
              <w:jc w:val="both"/>
              <w:rPr>
                <w:rFonts w:asciiTheme="majorBidi" w:hAnsiTheme="majorBidi" w:cstheme="majorBidi"/>
                <w:lang w:val="fr-FR"/>
              </w:rPr>
            </w:pPr>
            <w:r w:rsidRPr="003E7B62">
              <w:rPr>
                <w:rFonts w:asciiTheme="majorBidi" w:hAnsiTheme="majorBidi" w:cstheme="majorBidi"/>
                <w:b/>
                <w:bCs/>
                <w:lang w:val="fr-FR"/>
              </w:rPr>
              <w:t xml:space="preserve">Le Secrétariat PBF a-t-il revu le </w:t>
            </w:r>
            <w:r w:rsidR="00911867" w:rsidRPr="003E7B62">
              <w:rPr>
                <w:rFonts w:asciiTheme="majorBidi" w:hAnsiTheme="majorBidi" w:cstheme="majorBidi"/>
                <w:b/>
                <w:bCs/>
                <w:lang w:val="fr-FR"/>
              </w:rPr>
              <w:t>rapport</w:t>
            </w:r>
            <w:r w:rsidR="00911867" w:rsidRPr="003E7B62">
              <w:rPr>
                <w:rFonts w:asciiTheme="majorBidi" w:hAnsiTheme="majorBidi" w:cstheme="majorBidi"/>
                <w:lang w:val="fr-FR"/>
              </w:rPr>
              <w:t xml:space="preserve"> :</w:t>
            </w:r>
            <w:r w:rsidRPr="003E7B62">
              <w:rPr>
                <w:rFonts w:asciiTheme="majorBidi" w:hAnsiTheme="majorBidi" w:cstheme="majorBidi"/>
                <w:lang w:val="fr-FR"/>
              </w:rPr>
              <w:t xml:space="preserve"> </w:t>
            </w:r>
            <w:r w:rsidR="00E8193E" w:rsidRPr="003E7B62">
              <w:rPr>
                <w:rFonts w:asciiTheme="majorBidi" w:hAnsiTheme="majorBidi" w:cstheme="majorBidi"/>
                <w:lang w:val="fr-FR"/>
              </w:rPr>
              <w:t>Oui</w:t>
            </w:r>
          </w:p>
        </w:tc>
      </w:tr>
    </w:tbl>
    <w:p w14:paraId="0BC7960C" w14:textId="77777777" w:rsidR="00272A58" w:rsidRPr="003E7B62" w:rsidRDefault="00272A58" w:rsidP="0045500B">
      <w:pPr>
        <w:spacing w:line="360" w:lineRule="auto"/>
        <w:jc w:val="both"/>
        <w:rPr>
          <w:rFonts w:asciiTheme="majorBidi" w:hAnsiTheme="majorBidi" w:cstheme="majorBidi"/>
          <w:b/>
          <w:lang w:val="fr-FR"/>
        </w:rPr>
        <w:sectPr w:rsidR="00272A58" w:rsidRPr="003E7B62"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A580C" w:rsidR="00F778A1" w:rsidRPr="003E7B62" w:rsidRDefault="00F778A1" w:rsidP="0045500B">
      <w:pPr>
        <w:spacing w:line="360" w:lineRule="auto"/>
        <w:ind w:hanging="810"/>
        <w:jc w:val="both"/>
        <w:rPr>
          <w:rFonts w:asciiTheme="majorBidi" w:hAnsiTheme="majorBidi" w:cstheme="majorBidi"/>
          <w:b/>
          <w:i/>
          <w:iCs/>
          <w:lang w:val="fr-FR"/>
        </w:rPr>
      </w:pPr>
      <w:r w:rsidRPr="003E7B62">
        <w:rPr>
          <w:rFonts w:asciiTheme="majorBidi" w:hAnsiTheme="majorBidi" w:cstheme="majorBidi"/>
          <w:b/>
          <w:i/>
          <w:iCs/>
          <w:lang w:val="fr-FR"/>
        </w:rPr>
        <w:lastRenderedPageBreak/>
        <w:t xml:space="preserve">NOTES POUR REMPLIR LE </w:t>
      </w:r>
      <w:r w:rsidR="00911867" w:rsidRPr="003E7B62">
        <w:rPr>
          <w:rFonts w:asciiTheme="majorBidi" w:hAnsiTheme="majorBidi" w:cstheme="majorBidi"/>
          <w:b/>
          <w:i/>
          <w:iCs/>
          <w:lang w:val="fr-FR"/>
        </w:rPr>
        <w:t>RAPPORT :</w:t>
      </w:r>
    </w:p>
    <w:p w14:paraId="2B90B461" w14:textId="77777777" w:rsidR="00A124DB" w:rsidRPr="003E7B62" w:rsidRDefault="00A124DB" w:rsidP="0045500B">
      <w:pPr>
        <w:spacing w:line="360" w:lineRule="auto"/>
        <w:ind w:hanging="810"/>
        <w:jc w:val="both"/>
        <w:rPr>
          <w:rFonts w:asciiTheme="majorBidi" w:hAnsiTheme="majorBidi" w:cstheme="majorBidi"/>
          <w:b/>
          <w:i/>
          <w:iCs/>
          <w:lang w:val="fr-FR"/>
        </w:rPr>
      </w:pPr>
    </w:p>
    <w:p w14:paraId="1C4D2EEE" w14:textId="77777777" w:rsidR="00F778A1" w:rsidRPr="003E7B62" w:rsidRDefault="00F778A1" w:rsidP="0045500B">
      <w:pPr>
        <w:numPr>
          <w:ilvl w:val="0"/>
          <w:numId w:val="44"/>
        </w:numPr>
        <w:spacing w:line="360" w:lineRule="auto"/>
        <w:ind w:left="-540"/>
        <w:jc w:val="both"/>
        <w:rPr>
          <w:rFonts w:asciiTheme="majorBidi" w:hAnsiTheme="majorBidi" w:cstheme="majorBidi"/>
          <w:i/>
          <w:iCs/>
          <w:lang w:val="fr-FR"/>
        </w:rPr>
      </w:pPr>
      <w:r w:rsidRPr="003E7B62">
        <w:rPr>
          <w:rFonts w:asciiTheme="majorBidi" w:hAnsiTheme="majorBidi" w:cstheme="majorBidi"/>
          <w:i/>
          <w:iCs/>
          <w:lang w:val="fr-FR"/>
        </w:rPr>
        <w:t>Évitez les acronymes et le jargon des Nations Unies, utilisez un langage général / commun.</w:t>
      </w:r>
    </w:p>
    <w:p w14:paraId="580E26F8" w14:textId="77777777" w:rsidR="00F778A1" w:rsidRPr="003E7B62" w:rsidRDefault="00F778A1" w:rsidP="0045500B">
      <w:pPr>
        <w:numPr>
          <w:ilvl w:val="0"/>
          <w:numId w:val="44"/>
        </w:numPr>
        <w:spacing w:line="360" w:lineRule="auto"/>
        <w:ind w:left="-540"/>
        <w:jc w:val="both"/>
        <w:rPr>
          <w:rFonts w:asciiTheme="majorBidi" w:hAnsiTheme="majorBidi" w:cstheme="majorBidi"/>
          <w:i/>
          <w:iCs/>
          <w:lang w:val="fr-FR"/>
        </w:rPr>
      </w:pPr>
      <w:r w:rsidRPr="003E7B62">
        <w:rPr>
          <w:rFonts w:asciiTheme="majorBidi" w:hAnsiTheme="majorBidi" w:cstheme="majorBidi"/>
          <w:i/>
          <w:iCs/>
          <w:lang w:val="fr-FR"/>
        </w:rPr>
        <w:t>Décrivez ce que le projet a fait dans la période de rapport, plutôt que les intentions du projet.</w:t>
      </w:r>
    </w:p>
    <w:p w14:paraId="31F9E604" w14:textId="77777777" w:rsidR="00F778A1" w:rsidRPr="003E7B62" w:rsidRDefault="00F778A1" w:rsidP="0045500B">
      <w:pPr>
        <w:numPr>
          <w:ilvl w:val="0"/>
          <w:numId w:val="44"/>
        </w:numPr>
        <w:spacing w:line="360" w:lineRule="auto"/>
        <w:ind w:left="-540"/>
        <w:jc w:val="both"/>
        <w:rPr>
          <w:rFonts w:asciiTheme="majorBidi" w:hAnsiTheme="majorBidi" w:cstheme="majorBidi"/>
          <w:i/>
          <w:iCs/>
          <w:lang w:val="fr-FR"/>
        </w:rPr>
      </w:pPr>
      <w:r w:rsidRPr="003E7B62">
        <w:rPr>
          <w:rFonts w:asciiTheme="majorBidi" w:hAnsiTheme="majorBidi" w:cstheme="majorBidi"/>
          <w:i/>
          <w:iCs/>
          <w:lang w:val="fr-FR"/>
        </w:rPr>
        <w:t>Soyez aussi concret que possible. Évitez les discours théoriques, vagues ou conceptuels.</w:t>
      </w:r>
    </w:p>
    <w:p w14:paraId="5AF9ECD6" w14:textId="05335C3E" w:rsidR="00F778A1" w:rsidRPr="003E7B62" w:rsidRDefault="00BF4E1E" w:rsidP="0045500B">
      <w:pPr>
        <w:numPr>
          <w:ilvl w:val="0"/>
          <w:numId w:val="44"/>
        </w:numPr>
        <w:spacing w:line="360" w:lineRule="auto"/>
        <w:ind w:left="-810" w:hanging="90"/>
        <w:jc w:val="both"/>
        <w:rPr>
          <w:rFonts w:asciiTheme="majorBidi" w:hAnsiTheme="majorBidi" w:cstheme="majorBidi"/>
          <w:i/>
          <w:iCs/>
          <w:lang w:val="fr-FR"/>
        </w:rPr>
      </w:pPr>
      <w:r w:rsidRPr="003E7B62">
        <w:rPr>
          <w:rFonts w:asciiTheme="majorBidi" w:hAnsiTheme="majorBidi" w:cstheme="majorBidi"/>
          <w:i/>
          <w:iCs/>
          <w:lang w:val="fr-FR"/>
        </w:rPr>
        <w:t xml:space="preserve">    </w:t>
      </w:r>
      <w:r w:rsidR="00F778A1" w:rsidRPr="003E7B62">
        <w:rPr>
          <w:rFonts w:asciiTheme="majorBidi" w:hAnsiTheme="majorBidi" w:cstheme="majorBidi"/>
          <w:i/>
          <w:iCs/>
          <w:lang w:val="fr-FR"/>
        </w:rPr>
        <w:t>Veillez à ce que l'analyse et l'évaluation des progrès du projet tiennent compte des spécificités du sexe et de l'âge.</w:t>
      </w:r>
    </w:p>
    <w:p w14:paraId="1E6656F8" w14:textId="73649FFB" w:rsidR="00C955F4" w:rsidRPr="003E7B62" w:rsidRDefault="00C955F4" w:rsidP="0045500B">
      <w:pPr>
        <w:numPr>
          <w:ilvl w:val="0"/>
          <w:numId w:val="44"/>
        </w:numPr>
        <w:spacing w:line="360" w:lineRule="auto"/>
        <w:ind w:left="-810" w:hanging="90"/>
        <w:jc w:val="both"/>
        <w:rPr>
          <w:rFonts w:asciiTheme="majorBidi" w:hAnsiTheme="majorBidi" w:cstheme="majorBidi"/>
          <w:i/>
          <w:iCs/>
          <w:lang w:val="fr-FR"/>
        </w:rPr>
      </w:pPr>
      <w:r w:rsidRPr="003E7B62">
        <w:rPr>
          <w:rFonts w:asciiTheme="majorBidi" w:hAnsiTheme="majorBidi" w:cstheme="majorBidi"/>
          <w:i/>
          <w:iCs/>
          <w:lang w:val="fr-FR"/>
        </w:rPr>
        <w:t xml:space="preserve"> </w:t>
      </w:r>
      <w:r w:rsidRPr="003E7B62">
        <w:rPr>
          <w:rFonts w:asciiTheme="majorBidi" w:hAnsiTheme="majorBidi" w:cstheme="majorBidi"/>
          <w:i/>
          <w:iCs/>
          <w:lang w:val="fr-FR"/>
        </w:rPr>
        <w:tab/>
      </w:r>
      <w:r w:rsidRPr="003E7B62">
        <w:rPr>
          <w:rFonts w:asciiTheme="majorBidi" w:hAnsiTheme="majorBidi" w:cstheme="majorBidi"/>
          <w:i/>
          <w:iCs/>
          <w:lang w:val="fr-FR"/>
        </w:rPr>
        <w:tab/>
        <w:t xml:space="preserve">Veuillez inclure </w:t>
      </w:r>
      <w:r w:rsidR="001B4FC7" w:rsidRPr="003E7B62">
        <w:rPr>
          <w:rFonts w:asciiTheme="majorBidi" w:hAnsiTheme="majorBidi" w:cstheme="majorBidi"/>
          <w:i/>
          <w:iCs/>
          <w:lang w:val="fr-FR"/>
        </w:rPr>
        <w:t>des</w:t>
      </w:r>
      <w:r w:rsidRPr="003E7B62">
        <w:rPr>
          <w:rFonts w:asciiTheme="majorBidi" w:hAnsiTheme="majorBidi" w:cstheme="majorBidi"/>
          <w:i/>
          <w:iCs/>
          <w:lang w:val="fr-FR"/>
        </w:rPr>
        <w:t xml:space="preserve"> considérations, ajustements et résultats liés au COVID-19 et répond</w:t>
      </w:r>
      <w:r w:rsidR="001B4FC7" w:rsidRPr="003E7B62">
        <w:rPr>
          <w:rFonts w:asciiTheme="majorBidi" w:hAnsiTheme="majorBidi" w:cstheme="majorBidi"/>
          <w:i/>
          <w:iCs/>
          <w:lang w:val="fr-FR"/>
        </w:rPr>
        <w:t>ez</w:t>
      </w:r>
      <w:r w:rsidRPr="003E7B62">
        <w:rPr>
          <w:rFonts w:asciiTheme="majorBidi" w:hAnsiTheme="majorBidi" w:cstheme="majorBidi"/>
          <w:i/>
          <w:iCs/>
          <w:lang w:val="fr-FR"/>
        </w:rPr>
        <w:t xml:space="preserve"> à la section IV.</w:t>
      </w:r>
    </w:p>
    <w:p w14:paraId="40FFAF39" w14:textId="77777777" w:rsidR="00476758" w:rsidRPr="003E7B62" w:rsidRDefault="00476758" w:rsidP="0045500B">
      <w:pPr>
        <w:spacing w:line="360" w:lineRule="auto"/>
        <w:jc w:val="both"/>
        <w:rPr>
          <w:rFonts w:asciiTheme="majorBidi" w:hAnsiTheme="majorBidi" w:cstheme="majorBidi"/>
          <w:b/>
          <w:lang w:val="fr-FR"/>
        </w:rPr>
      </w:pPr>
    </w:p>
    <w:p w14:paraId="2BF2039C" w14:textId="77777777" w:rsidR="00476758" w:rsidRPr="003E7B62" w:rsidRDefault="00476758" w:rsidP="0045500B">
      <w:pPr>
        <w:spacing w:line="360" w:lineRule="auto"/>
        <w:jc w:val="both"/>
        <w:rPr>
          <w:rFonts w:asciiTheme="majorBidi" w:hAnsiTheme="majorBidi" w:cstheme="majorBidi"/>
          <w:b/>
          <w:lang w:val="fr-FR"/>
        </w:rPr>
      </w:pPr>
    </w:p>
    <w:p w14:paraId="7E8152B5" w14:textId="77777777" w:rsidR="00F778A1" w:rsidRPr="003E7B62" w:rsidRDefault="00F778A1" w:rsidP="0045500B">
      <w:pPr>
        <w:spacing w:line="360" w:lineRule="auto"/>
        <w:jc w:val="both"/>
        <w:rPr>
          <w:rFonts w:asciiTheme="majorBidi" w:hAnsiTheme="majorBidi" w:cstheme="majorBidi"/>
          <w:b/>
          <w:bCs/>
          <w:color w:val="212121"/>
          <w:u w:val="single"/>
          <w:lang w:val="fr-FR"/>
        </w:rPr>
      </w:pPr>
      <w:r w:rsidRPr="003E7B62">
        <w:rPr>
          <w:rFonts w:asciiTheme="majorBidi" w:hAnsiTheme="majorBidi" w:cstheme="majorBidi"/>
          <w:b/>
          <w:u w:val="single"/>
          <w:lang w:val="fr-FR"/>
        </w:rPr>
        <w:t xml:space="preserve">Partie 1 : </w:t>
      </w:r>
      <w:r w:rsidRPr="003E7B62">
        <w:rPr>
          <w:rFonts w:asciiTheme="majorBidi" w:hAnsiTheme="majorBidi" w:cstheme="majorBidi"/>
          <w:b/>
          <w:bCs/>
          <w:color w:val="212121"/>
          <w:u w:val="single"/>
          <w:lang w:val="fr-FR"/>
        </w:rPr>
        <w:t xml:space="preserve">Progrès global du projet </w:t>
      </w:r>
    </w:p>
    <w:p w14:paraId="424EDE31" w14:textId="77777777" w:rsidR="00A02F58" w:rsidRPr="003E7B62" w:rsidRDefault="00A02F58" w:rsidP="0045500B">
      <w:pPr>
        <w:spacing w:line="360" w:lineRule="auto"/>
        <w:jc w:val="both"/>
        <w:rPr>
          <w:rFonts w:asciiTheme="majorBidi" w:hAnsiTheme="majorBidi" w:cstheme="majorBidi"/>
          <w:b/>
          <w:lang w:val="fr-FR"/>
        </w:rPr>
      </w:pPr>
    </w:p>
    <w:p w14:paraId="7DC30221" w14:textId="77777777" w:rsidR="000D6AFB" w:rsidRDefault="00F778A1" w:rsidP="000D6AFB">
      <w:pPr>
        <w:spacing w:line="360" w:lineRule="auto"/>
        <w:ind w:left="-810"/>
        <w:jc w:val="both"/>
        <w:rPr>
          <w:rFonts w:asciiTheme="majorBidi" w:hAnsiTheme="majorBidi" w:cstheme="majorBidi"/>
          <w:b/>
          <w:bCs/>
          <w:lang w:val="fr-FR"/>
        </w:rPr>
      </w:pPr>
      <w:r w:rsidRPr="003E7B62">
        <w:rPr>
          <w:rFonts w:asciiTheme="majorBidi" w:hAnsiTheme="majorBidi" w:cstheme="majorBidi"/>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E8193E" w:rsidRPr="003E7B62">
        <w:rPr>
          <w:rFonts w:asciiTheme="majorBidi" w:hAnsiTheme="majorBidi" w:cstheme="majorBidi"/>
          <w:b/>
          <w:bCs/>
          <w:lang w:val="fr-FR"/>
        </w:rPr>
        <w:t>) :</w:t>
      </w:r>
      <w:r w:rsidRPr="003E7B62">
        <w:rPr>
          <w:rFonts w:asciiTheme="majorBidi" w:hAnsiTheme="majorBidi" w:cstheme="majorBidi"/>
          <w:b/>
          <w:bCs/>
          <w:lang w:val="fr-FR"/>
        </w:rPr>
        <w:t xml:space="preserve"> </w:t>
      </w:r>
    </w:p>
    <w:p w14:paraId="78DA298E" w14:textId="18152908" w:rsidR="00E8193E" w:rsidRPr="000D6AFB" w:rsidRDefault="00E8193E" w:rsidP="000D6AFB">
      <w:pPr>
        <w:spacing w:line="360" w:lineRule="auto"/>
        <w:ind w:left="-810"/>
        <w:jc w:val="both"/>
        <w:rPr>
          <w:rFonts w:asciiTheme="majorBidi" w:hAnsiTheme="majorBidi" w:cstheme="majorBidi"/>
          <w:b/>
          <w:bCs/>
          <w:lang w:val="fr-FR"/>
        </w:rPr>
      </w:pPr>
      <w:r w:rsidRPr="003E7B62">
        <w:rPr>
          <w:rFonts w:asciiTheme="majorBidi" w:hAnsiTheme="majorBidi" w:cstheme="majorBidi"/>
          <w:lang w:val="fr-FR"/>
        </w:rPr>
        <w:t>Le nouveau projet approuvé en juin 2019 a permis d’appuyer le Comité de Pilotage pour assumer pleinement son rôle d’orientation stratégique dans l'approbation, le démarrage et la mise en œuvre des projets</w:t>
      </w:r>
      <w:r w:rsidR="00C3347C">
        <w:rPr>
          <w:rFonts w:asciiTheme="majorBidi" w:hAnsiTheme="majorBidi" w:cstheme="majorBidi"/>
          <w:lang w:val="fr-FR"/>
        </w:rPr>
        <w:t xml:space="preserve">. </w:t>
      </w:r>
      <w:r w:rsidRPr="003E7B62">
        <w:rPr>
          <w:rFonts w:asciiTheme="majorBidi" w:hAnsiTheme="majorBidi" w:cstheme="majorBidi"/>
          <w:lang w:val="fr-FR"/>
        </w:rPr>
        <w:t xml:space="preserve"> </w:t>
      </w:r>
      <w:r w:rsidR="00C3347C">
        <w:rPr>
          <w:rFonts w:asciiTheme="majorBidi" w:hAnsiTheme="majorBidi" w:cstheme="majorBidi"/>
          <w:lang w:val="fr-FR"/>
        </w:rPr>
        <w:t>L</w:t>
      </w:r>
      <w:r w:rsidRPr="003E7B62">
        <w:rPr>
          <w:rFonts w:asciiTheme="majorBidi" w:hAnsiTheme="majorBidi" w:cstheme="majorBidi"/>
          <w:lang w:val="fr-FR"/>
        </w:rPr>
        <w:t xml:space="preserve">es agences </w:t>
      </w:r>
      <w:r w:rsidR="00C3347C">
        <w:rPr>
          <w:rFonts w:asciiTheme="majorBidi" w:hAnsiTheme="majorBidi" w:cstheme="majorBidi"/>
          <w:lang w:val="fr-FR"/>
        </w:rPr>
        <w:t xml:space="preserve">récipiendaires ont été outillées afin d’avoir une exécution conjointe </w:t>
      </w:r>
      <w:r w:rsidRPr="003E7B62">
        <w:rPr>
          <w:rFonts w:asciiTheme="majorBidi" w:hAnsiTheme="majorBidi" w:cstheme="majorBidi"/>
          <w:lang w:val="fr-FR"/>
        </w:rPr>
        <w:t xml:space="preserve">de la mise en œuvre des </w:t>
      </w:r>
      <w:r w:rsidR="003267C6" w:rsidRPr="003E7B62">
        <w:rPr>
          <w:rFonts w:asciiTheme="majorBidi" w:hAnsiTheme="majorBidi" w:cstheme="majorBidi"/>
          <w:lang w:val="fr-FR"/>
        </w:rPr>
        <w:t>projets</w:t>
      </w:r>
      <w:r w:rsidR="00C3347C">
        <w:rPr>
          <w:rFonts w:asciiTheme="majorBidi" w:hAnsiTheme="majorBidi" w:cstheme="majorBidi"/>
          <w:lang w:val="fr-FR"/>
        </w:rPr>
        <w:t xml:space="preserve"> et une meilleure </w:t>
      </w:r>
      <w:r w:rsidRPr="003E7B62">
        <w:rPr>
          <w:rFonts w:asciiTheme="majorBidi" w:hAnsiTheme="majorBidi" w:cstheme="majorBidi"/>
          <w:lang w:val="fr-FR"/>
        </w:rPr>
        <w:t>compréhension des enjeux de la consolidation de la paix.</w:t>
      </w:r>
    </w:p>
    <w:p w14:paraId="64791D93" w14:textId="1435DF72" w:rsidR="00E8193E" w:rsidRPr="003E7B62" w:rsidRDefault="00E8193E" w:rsidP="0045500B">
      <w:pPr>
        <w:spacing w:line="360" w:lineRule="auto"/>
        <w:ind w:left="-810"/>
        <w:jc w:val="both"/>
        <w:rPr>
          <w:rFonts w:asciiTheme="majorBidi" w:hAnsiTheme="majorBidi" w:cstheme="majorBidi"/>
          <w:lang w:val="fr-FR"/>
        </w:rPr>
      </w:pPr>
      <w:r w:rsidRPr="003E7B62">
        <w:rPr>
          <w:rFonts w:asciiTheme="majorBidi" w:hAnsiTheme="majorBidi" w:cstheme="majorBidi"/>
          <w:lang w:val="fr-FR"/>
        </w:rPr>
        <w:t xml:space="preserve"> L'équipe du projet a été renforcée par </w:t>
      </w:r>
      <w:r w:rsidR="000D6AFB">
        <w:rPr>
          <w:rFonts w:asciiTheme="majorBidi" w:hAnsiTheme="majorBidi" w:cstheme="majorBidi"/>
          <w:lang w:val="fr-FR"/>
        </w:rPr>
        <w:t xml:space="preserve">un </w:t>
      </w:r>
      <w:r w:rsidRPr="003E7B62">
        <w:rPr>
          <w:rFonts w:asciiTheme="majorBidi" w:hAnsiTheme="majorBidi" w:cstheme="majorBidi"/>
          <w:lang w:val="fr-FR"/>
        </w:rPr>
        <w:t xml:space="preserve">coordonnateur international du programme, une spécialiste </w:t>
      </w:r>
      <w:r w:rsidR="000D6AFB">
        <w:rPr>
          <w:rFonts w:asciiTheme="majorBidi" w:hAnsiTheme="majorBidi" w:cstheme="majorBidi"/>
          <w:lang w:val="fr-FR"/>
        </w:rPr>
        <w:t xml:space="preserve">en </w:t>
      </w:r>
      <w:r w:rsidRPr="003E7B62">
        <w:rPr>
          <w:rFonts w:asciiTheme="majorBidi" w:hAnsiTheme="majorBidi" w:cstheme="majorBidi"/>
          <w:lang w:val="fr-FR"/>
        </w:rPr>
        <w:t xml:space="preserve">communication, un spécialiste en suivi et évaluation et </w:t>
      </w:r>
      <w:r w:rsidR="00BC2726" w:rsidRPr="003E7B62">
        <w:rPr>
          <w:rFonts w:asciiTheme="majorBidi" w:hAnsiTheme="majorBidi" w:cstheme="majorBidi"/>
          <w:lang w:val="fr-FR"/>
        </w:rPr>
        <w:t xml:space="preserve">un </w:t>
      </w:r>
      <w:r w:rsidRPr="003E7B62">
        <w:rPr>
          <w:rFonts w:asciiTheme="majorBidi" w:hAnsiTheme="majorBidi" w:cstheme="majorBidi"/>
          <w:lang w:val="fr-FR"/>
        </w:rPr>
        <w:t>assistant administratif et financier.</w:t>
      </w:r>
      <w:r w:rsidR="000D6AFB">
        <w:rPr>
          <w:rFonts w:asciiTheme="majorBidi" w:hAnsiTheme="majorBidi" w:cstheme="majorBidi"/>
          <w:lang w:val="fr-FR"/>
        </w:rPr>
        <w:t xml:space="preserve"> La mise en œuvre d’un plan de renforcement de capacités et de communication axé sur les résultats avec trois ateliers a accéléré </w:t>
      </w:r>
      <w:r w:rsidR="009B576B">
        <w:rPr>
          <w:rFonts w:asciiTheme="majorBidi" w:hAnsiTheme="majorBidi" w:cstheme="majorBidi"/>
          <w:lang w:val="fr-FR"/>
        </w:rPr>
        <w:t xml:space="preserve">le </w:t>
      </w:r>
      <w:proofErr w:type="spellStart"/>
      <w:r w:rsidR="009B576B">
        <w:rPr>
          <w:rFonts w:asciiTheme="majorBidi" w:hAnsiTheme="majorBidi" w:cstheme="majorBidi"/>
          <w:lang w:val="fr-FR"/>
        </w:rPr>
        <w:t>delivery</w:t>
      </w:r>
      <w:proofErr w:type="spellEnd"/>
      <w:r w:rsidR="000D6AFB">
        <w:rPr>
          <w:rFonts w:asciiTheme="majorBidi" w:hAnsiTheme="majorBidi" w:cstheme="majorBidi"/>
          <w:lang w:val="fr-FR"/>
        </w:rPr>
        <w:t xml:space="preserve"> des projets et une meilleure visibilité de l’impact du PBF dans la Consolidation de la Paix au Niger.</w:t>
      </w:r>
    </w:p>
    <w:p w14:paraId="15708D50" w14:textId="2BB0750D" w:rsidR="00E8193E" w:rsidRPr="003E7B62" w:rsidRDefault="00E8193E" w:rsidP="0045500B">
      <w:pPr>
        <w:spacing w:line="360" w:lineRule="auto"/>
        <w:ind w:left="-810"/>
        <w:jc w:val="both"/>
        <w:rPr>
          <w:rFonts w:asciiTheme="majorBidi" w:hAnsiTheme="majorBidi" w:cstheme="majorBidi"/>
          <w:lang w:val="fr-FR"/>
        </w:rPr>
      </w:pPr>
      <w:r w:rsidRPr="003E7B62">
        <w:rPr>
          <w:rFonts w:asciiTheme="majorBidi" w:hAnsiTheme="majorBidi" w:cstheme="majorBidi"/>
          <w:lang w:val="fr-FR"/>
        </w:rPr>
        <w:t>Quatre nouveaux projets conjoints élaborés par les Agences avec l'appui technique</w:t>
      </w:r>
      <w:r w:rsidR="00C3347C">
        <w:rPr>
          <w:rFonts w:asciiTheme="majorBidi" w:hAnsiTheme="majorBidi" w:cstheme="majorBidi"/>
          <w:lang w:val="fr-FR"/>
        </w:rPr>
        <w:t xml:space="preserve"> </w:t>
      </w:r>
      <w:r w:rsidRPr="003E7B62">
        <w:rPr>
          <w:rFonts w:asciiTheme="majorBidi" w:hAnsiTheme="majorBidi" w:cstheme="majorBidi"/>
          <w:lang w:val="fr-FR"/>
        </w:rPr>
        <w:t xml:space="preserve">du Secrétariat ont été approuvés, sous mécanisme IRF, au cours de la période. </w:t>
      </w:r>
      <w:r w:rsidR="003267C6">
        <w:rPr>
          <w:rFonts w:asciiTheme="majorBidi" w:hAnsiTheme="majorBidi" w:cstheme="majorBidi"/>
          <w:lang w:val="fr-FR"/>
        </w:rPr>
        <w:t>L</w:t>
      </w:r>
      <w:r w:rsidRPr="003E7B62">
        <w:rPr>
          <w:rFonts w:asciiTheme="majorBidi" w:hAnsiTheme="majorBidi" w:cstheme="majorBidi"/>
          <w:lang w:val="fr-FR"/>
        </w:rPr>
        <w:t xml:space="preserve">e Fonds dispose aujourd'hui d'un portefeuille actif de 13 projets en cours d'exécution totalisant une enveloppe de </w:t>
      </w:r>
      <w:r w:rsidR="00BC2726" w:rsidRPr="003E7B62">
        <w:rPr>
          <w:rFonts w:asciiTheme="majorBidi" w:hAnsiTheme="majorBidi" w:cstheme="majorBidi"/>
          <w:lang w:val="fr-FR"/>
        </w:rPr>
        <w:t>2</w:t>
      </w:r>
      <w:r w:rsidRPr="003E7B62">
        <w:rPr>
          <w:rFonts w:asciiTheme="majorBidi" w:hAnsiTheme="majorBidi" w:cstheme="majorBidi"/>
          <w:lang w:val="fr-FR"/>
        </w:rPr>
        <w:t>5 millions de dollars.</w:t>
      </w:r>
    </w:p>
    <w:p w14:paraId="0FF4C6FE" w14:textId="018C7A71" w:rsidR="009B576B" w:rsidRDefault="00E8193E" w:rsidP="0045500B">
      <w:pPr>
        <w:spacing w:line="360" w:lineRule="auto"/>
        <w:ind w:left="-810"/>
        <w:jc w:val="both"/>
        <w:rPr>
          <w:rFonts w:asciiTheme="majorBidi" w:hAnsiTheme="majorBidi" w:cstheme="majorBidi"/>
          <w:lang w:val="fr-FR"/>
        </w:rPr>
      </w:pPr>
      <w:r w:rsidRPr="003E7B62">
        <w:rPr>
          <w:rFonts w:asciiTheme="majorBidi" w:hAnsiTheme="majorBidi" w:cstheme="majorBidi"/>
          <w:lang w:val="fr-FR"/>
        </w:rPr>
        <w:t>L'éligibilité du Niger étant arrivée à terme au 31 décembre 2019, un nouvel exercice pour la demande du renouvellement de l’éligibilité a été entamé par l'évaluation du portefeuille PBF</w:t>
      </w:r>
      <w:r w:rsidR="00C3347C">
        <w:rPr>
          <w:rFonts w:asciiTheme="majorBidi" w:hAnsiTheme="majorBidi" w:cstheme="majorBidi"/>
          <w:lang w:val="fr-FR"/>
        </w:rPr>
        <w:t xml:space="preserve">. </w:t>
      </w:r>
      <w:r w:rsidRPr="003E7B62">
        <w:rPr>
          <w:rFonts w:asciiTheme="majorBidi" w:hAnsiTheme="majorBidi" w:cstheme="majorBidi"/>
          <w:lang w:val="fr-FR"/>
        </w:rPr>
        <w:t xml:space="preserve"> </w:t>
      </w:r>
      <w:r w:rsidR="009B576B">
        <w:rPr>
          <w:rFonts w:asciiTheme="majorBidi" w:hAnsiTheme="majorBidi" w:cstheme="majorBidi"/>
          <w:lang w:val="fr-FR"/>
        </w:rPr>
        <w:t xml:space="preserve">Cette évaluation a formulé de bonnes recommandations qui vont orienter les futures </w:t>
      </w:r>
      <w:r w:rsidR="009B576B">
        <w:rPr>
          <w:rFonts w:asciiTheme="majorBidi" w:hAnsiTheme="majorBidi" w:cstheme="majorBidi"/>
          <w:lang w:val="fr-FR"/>
        </w:rPr>
        <w:lastRenderedPageBreak/>
        <w:t xml:space="preserve">interventions du </w:t>
      </w:r>
      <w:r w:rsidR="002F0D11">
        <w:rPr>
          <w:rFonts w:asciiTheme="majorBidi" w:hAnsiTheme="majorBidi" w:cstheme="majorBidi"/>
          <w:lang w:val="fr-FR"/>
        </w:rPr>
        <w:t>PBF notamment</w:t>
      </w:r>
      <w:r w:rsidR="009B576B">
        <w:rPr>
          <w:rFonts w:asciiTheme="majorBidi" w:hAnsiTheme="majorBidi" w:cstheme="majorBidi"/>
          <w:lang w:val="fr-FR"/>
        </w:rPr>
        <w:t xml:space="preserve"> le renforcement des capacités de toutes les parties prenantes (Secrétariat, comité de pilotage, RUNO/</w:t>
      </w:r>
      <w:r w:rsidR="00C60124">
        <w:rPr>
          <w:rFonts w:asciiTheme="majorBidi" w:hAnsiTheme="majorBidi" w:cstheme="majorBidi"/>
          <w:lang w:val="fr-FR"/>
        </w:rPr>
        <w:t>NUNO, …</w:t>
      </w:r>
      <w:r w:rsidR="009B576B">
        <w:rPr>
          <w:rFonts w:asciiTheme="majorBidi" w:hAnsiTheme="majorBidi" w:cstheme="majorBidi"/>
          <w:lang w:val="fr-FR"/>
        </w:rPr>
        <w:t>).</w:t>
      </w:r>
    </w:p>
    <w:p w14:paraId="19E9E1AC" w14:textId="2D9CB6A3" w:rsidR="00E8193E" w:rsidRPr="003E7B62" w:rsidRDefault="00C3347C" w:rsidP="0045500B">
      <w:pPr>
        <w:spacing w:line="360" w:lineRule="auto"/>
        <w:ind w:left="-810"/>
        <w:jc w:val="both"/>
        <w:rPr>
          <w:rFonts w:asciiTheme="majorBidi" w:hAnsiTheme="majorBidi" w:cstheme="majorBidi"/>
          <w:lang w:val="fr-FR"/>
        </w:rPr>
      </w:pPr>
      <w:r>
        <w:rPr>
          <w:rFonts w:asciiTheme="majorBidi" w:hAnsiTheme="majorBidi" w:cstheme="majorBidi"/>
          <w:lang w:val="fr-FR"/>
        </w:rPr>
        <w:t>L</w:t>
      </w:r>
      <w:r w:rsidR="00E8193E" w:rsidRPr="003E7B62">
        <w:rPr>
          <w:rFonts w:asciiTheme="majorBidi" w:hAnsiTheme="majorBidi" w:cstheme="majorBidi"/>
          <w:lang w:val="fr-FR"/>
        </w:rPr>
        <w:t xml:space="preserve">a mise à jour de l'analyse des conflits, effectuée en </w:t>
      </w:r>
      <w:r w:rsidR="000D6AFB" w:rsidRPr="003E7B62">
        <w:rPr>
          <w:rFonts w:asciiTheme="majorBidi" w:hAnsiTheme="majorBidi" w:cstheme="majorBidi"/>
          <w:lang w:val="fr-FR"/>
        </w:rPr>
        <w:t xml:space="preserve">2014 </w:t>
      </w:r>
      <w:r w:rsidR="000D6AFB">
        <w:rPr>
          <w:rFonts w:asciiTheme="majorBidi" w:hAnsiTheme="majorBidi" w:cstheme="majorBidi"/>
          <w:lang w:val="fr-FR"/>
        </w:rPr>
        <w:t>constitue</w:t>
      </w:r>
      <w:r>
        <w:rPr>
          <w:rFonts w:asciiTheme="majorBidi" w:hAnsiTheme="majorBidi" w:cstheme="majorBidi"/>
          <w:lang w:val="fr-FR"/>
        </w:rPr>
        <w:t xml:space="preserve"> </w:t>
      </w:r>
      <w:r w:rsidR="002F0D11">
        <w:rPr>
          <w:rFonts w:asciiTheme="majorBidi" w:hAnsiTheme="majorBidi" w:cstheme="majorBidi"/>
          <w:lang w:val="fr-FR"/>
        </w:rPr>
        <w:t xml:space="preserve">la </w:t>
      </w:r>
      <w:r w:rsidR="002F0D11" w:rsidRPr="003E7B62">
        <w:rPr>
          <w:rFonts w:asciiTheme="majorBidi" w:hAnsiTheme="majorBidi" w:cstheme="majorBidi"/>
          <w:lang w:val="fr-FR"/>
        </w:rPr>
        <w:t>base</w:t>
      </w:r>
      <w:r w:rsidR="00E8193E" w:rsidRPr="003E7B62">
        <w:rPr>
          <w:rFonts w:asciiTheme="majorBidi" w:hAnsiTheme="majorBidi" w:cstheme="majorBidi"/>
          <w:lang w:val="fr-FR"/>
        </w:rPr>
        <w:t xml:space="preserve"> </w:t>
      </w:r>
      <w:r w:rsidR="00C60124">
        <w:rPr>
          <w:rFonts w:asciiTheme="majorBidi" w:hAnsiTheme="majorBidi" w:cstheme="majorBidi"/>
          <w:lang w:val="fr-FR"/>
        </w:rPr>
        <w:t>pour une nouvelle planification.</w:t>
      </w:r>
    </w:p>
    <w:p w14:paraId="4B40D3E4" w14:textId="77777777" w:rsidR="00C60124" w:rsidRDefault="00C60124" w:rsidP="0045500B">
      <w:pPr>
        <w:spacing w:line="360" w:lineRule="auto"/>
        <w:ind w:left="-810"/>
        <w:jc w:val="both"/>
        <w:rPr>
          <w:rFonts w:asciiTheme="majorBidi" w:hAnsiTheme="majorBidi" w:cstheme="majorBidi"/>
          <w:b/>
          <w:bCs/>
          <w:color w:val="000000"/>
          <w:lang w:val="fr-FR" w:eastAsia="en-US"/>
        </w:rPr>
      </w:pPr>
    </w:p>
    <w:p w14:paraId="29F76E31" w14:textId="0541E026" w:rsidR="00161D02" w:rsidRPr="003E7B62" w:rsidRDefault="00F778A1" w:rsidP="0045500B">
      <w:pPr>
        <w:spacing w:line="360" w:lineRule="auto"/>
        <w:ind w:left="-810"/>
        <w:jc w:val="both"/>
        <w:rPr>
          <w:rFonts w:asciiTheme="majorBidi" w:hAnsiTheme="majorBidi" w:cstheme="majorBidi"/>
          <w:b/>
          <w:bCs/>
          <w:lang w:val="fr-FR"/>
        </w:rPr>
      </w:pPr>
      <w:r w:rsidRPr="003E7B62">
        <w:rPr>
          <w:rFonts w:asciiTheme="majorBidi" w:hAnsiTheme="majorBidi" w:cstheme="majorBidi"/>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3E7B62">
        <w:rPr>
          <w:rFonts w:asciiTheme="majorBidi" w:hAnsiTheme="majorBidi" w:cstheme="majorBidi"/>
          <w:b/>
          <w:bCs/>
          <w:lang w:val="fr-FR"/>
        </w:rPr>
        <w:t>(</w:t>
      </w:r>
      <w:r w:rsidRPr="003E7B62">
        <w:rPr>
          <w:rFonts w:asciiTheme="majorBidi" w:hAnsiTheme="majorBidi" w:cstheme="majorBidi"/>
          <w:b/>
          <w:bCs/>
          <w:lang w:val="fr-FR"/>
        </w:rPr>
        <w:t>limite de 1000 caractères</w:t>
      </w:r>
      <w:r w:rsidR="00CE5A20" w:rsidRPr="003E7B62">
        <w:rPr>
          <w:rFonts w:asciiTheme="majorBidi" w:hAnsiTheme="majorBidi" w:cstheme="majorBidi"/>
          <w:b/>
          <w:bCs/>
          <w:lang w:val="fr-FR"/>
        </w:rPr>
        <w:t>) :</w:t>
      </w:r>
      <w:r w:rsidR="00161D02" w:rsidRPr="003E7B62">
        <w:rPr>
          <w:rFonts w:asciiTheme="majorBidi" w:hAnsiTheme="majorBidi" w:cstheme="majorBidi"/>
          <w:b/>
          <w:bCs/>
          <w:lang w:val="fr-FR"/>
        </w:rPr>
        <w:t xml:space="preserve"> </w:t>
      </w:r>
    </w:p>
    <w:p w14:paraId="27109C8C" w14:textId="77777777" w:rsidR="00CE5A20" w:rsidRPr="003E7B62" w:rsidRDefault="00CE5A20" w:rsidP="0045500B">
      <w:pPr>
        <w:spacing w:line="360" w:lineRule="auto"/>
        <w:ind w:left="-810"/>
        <w:jc w:val="both"/>
        <w:rPr>
          <w:rFonts w:asciiTheme="majorBidi" w:hAnsiTheme="majorBidi" w:cstheme="majorBidi"/>
          <w:lang w:val="fr-FR"/>
        </w:rPr>
      </w:pPr>
    </w:p>
    <w:p w14:paraId="144B1F40" w14:textId="1E24B2D9" w:rsidR="00161D02" w:rsidRPr="003E7B62" w:rsidRDefault="000D7B5D" w:rsidP="0045500B">
      <w:pPr>
        <w:spacing w:line="360" w:lineRule="auto"/>
        <w:ind w:left="-810"/>
        <w:jc w:val="both"/>
        <w:rPr>
          <w:rFonts w:asciiTheme="majorBidi" w:hAnsiTheme="majorBidi" w:cstheme="majorBidi"/>
          <w:bCs/>
          <w:iCs/>
          <w:lang w:val="fr-FR"/>
        </w:rPr>
      </w:pPr>
      <w:r w:rsidRPr="003E7B62">
        <w:rPr>
          <w:rFonts w:asciiTheme="majorBidi" w:hAnsiTheme="majorBidi" w:cstheme="majorBidi"/>
          <w:bCs/>
          <w:iCs/>
          <w:lang w:val="fr-FR"/>
        </w:rPr>
        <w:t xml:space="preserve">Il est envisagé dans les six prochains mois à venir la validation du rapport final de l’évaluation du portefeuille et de l’étude sur l’analyse des conflits. Ces deux études serviront de base pour </w:t>
      </w:r>
      <w:r w:rsidR="00BC2726" w:rsidRPr="003E7B62">
        <w:rPr>
          <w:rFonts w:asciiTheme="majorBidi" w:hAnsiTheme="majorBidi" w:cstheme="majorBidi"/>
          <w:bCs/>
          <w:iCs/>
          <w:lang w:val="fr-FR"/>
        </w:rPr>
        <w:t xml:space="preserve">entamer l’exercice participatif de priorisation avant </w:t>
      </w:r>
      <w:r w:rsidR="003E7B62" w:rsidRPr="003E7B62">
        <w:rPr>
          <w:rFonts w:asciiTheme="majorBidi" w:hAnsiTheme="majorBidi" w:cstheme="majorBidi"/>
          <w:bCs/>
          <w:iCs/>
          <w:lang w:val="fr-FR"/>
        </w:rPr>
        <w:t>d’introduire</w:t>
      </w:r>
      <w:r w:rsidRPr="003E7B62">
        <w:rPr>
          <w:rFonts w:asciiTheme="majorBidi" w:hAnsiTheme="majorBidi" w:cstheme="majorBidi"/>
          <w:bCs/>
          <w:iCs/>
          <w:lang w:val="fr-FR"/>
        </w:rPr>
        <w:t xml:space="preserve"> une demande de rééligibilité du Niger au fonds PBF</w:t>
      </w:r>
      <w:r w:rsidR="00BC2726" w:rsidRPr="003E7B62">
        <w:rPr>
          <w:rFonts w:asciiTheme="majorBidi" w:hAnsiTheme="majorBidi" w:cstheme="majorBidi"/>
          <w:bCs/>
          <w:iCs/>
          <w:lang w:val="fr-FR"/>
        </w:rPr>
        <w:t xml:space="preserve"> au courant du premier trimestre de l’année 2021</w:t>
      </w:r>
      <w:r w:rsidRPr="003E7B62">
        <w:rPr>
          <w:rFonts w:asciiTheme="majorBidi" w:hAnsiTheme="majorBidi" w:cstheme="majorBidi"/>
          <w:bCs/>
          <w:iCs/>
          <w:lang w:val="fr-FR"/>
        </w:rPr>
        <w:t xml:space="preserve">. </w:t>
      </w:r>
    </w:p>
    <w:p w14:paraId="36039F2D" w14:textId="7E5F6B1A" w:rsidR="000E5A45" w:rsidRPr="003E7B62" w:rsidRDefault="00AE52EE" w:rsidP="0045500B">
      <w:pPr>
        <w:spacing w:line="360" w:lineRule="auto"/>
        <w:ind w:left="-810"/>
        <w:jc w:val="both"/>
        <w:rPr>
          <w:rFonts w:asciiTheme="majorBidi" w:hAnsiTheme="majorBidi" w:cstheme="majorBidi"/>
          <w:bCs/>
          <w:iCs/>
          <w:lang w:val="fr-FR"/>
        </w:rPr>
      </w:pPr>
      <w:r w:rsidRPr="003E7B62">
        <w:rPr>
          <w:rFonts w:asciiTheme="majorBidi" w:hAnsiTheme="majorBidi" w:cstheme="majorBidi"/>
          <w:bCs/>
          <w:iCs/>
          <w:lang w:val="fr-FR"/>
        </w:rPr>
        <w:t xml:space="preserve">Un comité de pilotage est prévu </w:t>
      </w:r>
      <w:r w:rsidR="00C60124">
        <w:rPr>
          <w:rFonts w:asciiTheme="majorBidi" w:hAnsiTheme="majorBidi" w:cstheme="majorBidi"/>
          <w:bCs/>
          <w:iCs/>
          <w:lang w:val="fr-FR"/>
        </w:rPr>
        <w:t>courant novembre</w:t>
      </w:r>
      <w:r w:rsidRPr="003E7B62">
        <w:rPr>
          <w:rFonts w:asciiTheme="majorBidi" w:hAnsiTheme="majorBidi" w:cstheme="majorBidi"/>
          <w:bCs/>
          <w:iCs/>
          <w:lang w:val="fr-FR"/>
        </w:rPr>
        <w:t xml:space="preserve"> 2020 pour valider les rapports annuels 2020 des projets PBF, l’analyse des conflits et l’évaluation du portefeuille.</w:t>
      </w:r>
    </w:p>
    <w:p w14:paraId="6A5D87CC" w14:textId="2B8745B2" w:rsidR="00AE52EE" w:rsidRDefault="00F536DE" w:rsidP="0045500B">
      <w:pPr>
        <w:spacing w:line="360" w:lineRule="auto"/>
        <w:ind w:left="-810"/>
        <w:jc w:val="both"/>
        <w:rPr>
          <w:rFonts w:asciiTheme="majorBidi" w:hAnsiTheme="majorBidi" w:cstheme="majorBidi"/>
          <w:bCs/>
          <w:iCs/>
          <w:lang w:val="fr-FR"/>
        </w:rPr>
      </w:pPr>
      <w:r w:rsidRPr="003E7B62">
        <w:rPr>
          <w:rFonts w:asciiTheme="majorBidi" w:hAnsiTheme="majorBidi" w:cstheme="majorBidi"/>
          <w:bCs/>
          <w:iCs/>
          <w:lang w:val="fr-FR"/>
        </w:rPr>
        <w:t>À la suite de</w:t>
      </w:r>
      <w:r w:rsidR="00AE52EE" w:rsidRPr="003E7B62">
        <w:rPr>
          <w:rFonts w:asciiTheme="majorBidi" w:hAnsiTheme="majorBidi" w:cstheme="majorBidi"/>
          <w:bCs/>
          <w:iCs/>
          <w:lang w:val="fr-FR"/>
        </w:rPr>
        <w:t xml:space="preserve"> l’éligibilité, un nouvel exercice de programmation </w:t>
      </w:r>
      <w:r w:rsidRPr="003E7B62">
        <w:rPr>
          <w:rFonts w:asciiTheme="majorBidi" w:hAnsiTheme="majorBidi" w:cstheme="majorBidi"/>
          <w:bCs/>
          <w:iCs/>
          <w:lang w:val="fr-FR"/>
        </w:rPr>
        <w:t xml:space="preserve">est prévu en vue d’élaborer des nouveaux projets conformes à la priorisation </w:t>
      </w:r>
      <w:r w:rsidR="00A124DB" w:rsidRPr="003E7B62">
        <w:rPr>
          <w:rFonts w:asciiTheme="majorBidi" w:hAnsiTheme="majorBidi" w:cstheme="majorBidi"/>
          <w:bCs/>
          <w:iCs/>
          <w:lang w:val="fr-FR"/>
        </w:rPr>
        <w:t>établie.</w:t>
      </w:r>
      <w:r w:rsidR="00AE52EE" w:rsidRPr="003E7B62">
        <w:rPr>
          <w:rFonts w:asciiTheme="majorBidi" w:hAnsiTheme="majorBidi" w:cstheme="majorBidi"/>
          <w:bCs/>
          <w:iCs/>
          <w:lang w:val="fr-FR"/>
        </w:rPr>
        <w:t xml:space="preserve">  </w:t>
      </w:r>
    </w:p>
    <w:p w14:paraId="7F4246AE" w14:textId="6FCFBDEE" w:rsidR="003267C6" w:rsidRPr="003E7B62" w:rsidRDefault="003267C6" w:rsidP="00394D28">
      <w:pPr>
        <w:spacing w:line="360" w:lineRule="auto"/>
        <w:ind w:left="-810"/>
        <w:jc w:val="both"/>
        <w:rPr>
          <w:rFonts w:asciiTheme="majorBidi" w:hAnsiTheme="majorBidi" w:cstheme="majorBidi"/>
          <w:bCs/>
          <w:iCs/>
          <w:lang w:val="fr-FR"/>
        </w:rPr>
      </w:pPr>
      <w:r>
        <w:rPr>
          <w:rFonts w:asciiTheme="majorBidi" w:hAnsiTheme="majorBidi" w:cstheme="majorBidi"/>
          <w:bCs/>
          <w:iCs/>
          <w:lang w:val="fr-FR"/>
        </w:rPr>
        <w:t>La production d’un film audiovisuel de capitalisation et d’une brochure sur les effets du Programme en matière de consolidation sont en cours afin de massifier les expériences apprises et les bonnes pratiques.</w:t>
      </w:r>
      <w:r w:rsidR="00394D28">
        <w:rPr>
          <w:rFonts w:asciiTheme="majorBidi" w:hAnsiTheme="majorBidi" w:cstheme="majorBidi"/>
          <w:bCs/>
          <w:iCs/>
          <w:lang w:val="fr-FR"/>
        </w:rPr>
        <w:t xml:space="preserve"> </w:t>
      </w:r>
      <w:r>
        <w:rPr>
          <w:rFonts w:asciiTheme="majorBidi" w:hAnsiTheme="majorBidi" w:cstheme="majorBidi"/>
          <w:bCs/>
          <w:iCs/>
          <w:lang w:val="fr-FR"/>
        </w:rPr>
        <w:t xml:space="preserve">Le secrétariat </w:t>
      </w:r>
      <w:r w:rsidR="00394D28">
        <w:rPr>
          <w:rFonts w:asciiTheme="majorBidi" w:hAnsiTheme="majorBidi" w:cstheme="majorBidi"/>
          <w:bCs/>
          <w:iCs/>
          <w:lang w:val="fr-FR"/>
        </w:rPr>
        <w:t>va accompagner</w:t>
      </w:r>
      <w:r w:rsidR="00C60124">
        <w:rPr>
          <w:rFonts w:asciiTheme="majorBidi" w:hAnsiTheme="majorBidi" w:cstheme="majorBidi"/>
          <w:bCs/>
          <w:iCs/>
          <w:lang w:val="fr-FR"/>
        </w:rPr>
        <w:t xml:space="preserve"> techniquement</w:t>
      </w:r>
      <w:r w:rsidR="00394D28">
        <w:rPr>
          <w:rFonts w:asciiTheme="majorBidi" w:hAnsiTheme="majorBidi" w:cstheme="majorBidi"/>
          <w:bCs/>
          <w:iCs/>
          <w:lang w:val="fr-FR"/>
        </w:rPr>
        <w:t xml:space="preserve"> les</w:t>
      </w:r>
      <w:r>
        <w:rPr>
          <w:rFonts w:asciiTheme="majorBidi" w:hAnsiTheme="majorBidi" w:cstheme="majorBidi"/>
          <w:bCs/>
          <w:iCs/>
          <w:lang w:val="fr-FR"/>
        </w:rPr>
        <w:t xml:space="preserve"> exercices de capitalisation de </w:t>
      </w:r>
      <w:r w:rsidR="00394D28">
        <w:rPr>
          <w:rFonts w:asciiTheme="majorBidi" w:hAnsiTheme="majorBidi" w:cstheme="majorBidi"/>
          <w:bCs/>
          <w:iCs/>
          <w:lang w:val="fr-FR"/>
        </w:rPr>
        <w:t xml:space="preserve">80% de projets qui arrivent à terme.  </w:t>
      </w:r>
      <w:r>
        <w:rPr>
          <w:rFonts w:asciiTheme="majorBidi" w:hAnsiTheme="majorBidi" w:cstheme="majorBidi"/>
          <w:bCs/>
          <w:iCs/>
          <w:lang w:val="fr-FR"/>
        </w:rPr>
        <w:t xml:space="preserve"> </w:t>
      </w:r>
    </w:p>
    <w:p w14:paraId="20FA9EBD" w14:textId="77777777" w:rsidR="00161D02" w:rsidRPr="003E7B62" w:rsidRDefault="00161D02" w:rsidP="0045500B">
      <w:pPr>
        <w:spacing w:line="360" w:lineRule="auto"/>
        <w:ind w:left="-810" w:right="-154"/>
        <w:jc w:val="both"/>
        <w:rPr>
          <w:rFonts w:asciiTheme="majorBidi" w:hAnsiTheme="majorBidi" w:cstheme="majorBidi"/>
          <w:lang w:val="fr-FR"/>
        </w:rPr>
      </w:pPr>
    </w:p>
    <w:p w14:paraId="49A86CE3" w14:textId="77777777" w:rsidR="00F778A1" w:rsidRPr="003E7B62" w:rsidRDefault="00F778A1" w:rsidP="0045500B">
      <w:pPr>
        <w:spacing w:line="360" w:lineRule="auto"/>
        <w:ind w:left="-810" w:right="-154"/>
        <w:jc w:val="both"/>
        <w:rPr>
          <w:rFonts w:asciiTheme="majorBidi" w:hAnsiTheme="majorBidi" w:cstheme="majorBidi"/>
          <w:lang w:val="fr-FR"/>
        </w:rPr>
      </w:pPr>
      <w:r w:rsidRPr="003E7B62">
        <w:rPr>
          <w:rFonts w:asciiTheme="majorBidi" w:hAnsiTheme="majorBidi" w:cstheme="majorBidi"/>
          <w:b/>
          <w:bCs/>
          <w:lang w:val="fr-FR"/>
        </w:rPr>
        <w:t>POUR LES PROJETS DANS LES SIX DERNIERS MOIS DE MISE EN ŒUVRE</w:t>
      </w:r>
      <w:r w:rsidRPr="003E7B62">
        <w:rPr>
          <w:rFonts w:asciiTheme="majorBidi" w:hAnsiTheme="majorBidi" w:cstheme="majorBidi"/>
          <w:lang w:val="fr-FR"/>
        </w:rPr>
        <w:t> :</w:t>
      </w:r>
    </w:p>
    <w:p w14:paraId="61F10B14" w14:textId="77777777" w:rsidR="001F6721" w:rsidRDefault="00476758" w:rsidP="001F6721">
      <w:pPr>
        <w:spacing w:line="360" w:lineRule="auto"/>
        <w:ind w:left="-810" w:right="-154"/>
        <w:jc w:val="both"/>
        <w:rPr>
          <w:rFonts w:asciiTheme="majorBidi" w:hAnsiTheme="majorBidi" w:cstheme="majorBidi"/>
          <w:b/>
          <w:bCs/>
          <w:lang w:val="fr-FR"/>
        </w:rPr>
      </w:pPr>
      <w:r w:rsidRPr="003E7B62">
        <w:rPr>
          <w:rFonts w:asciiTheme="majorBidi" w:hAnsiTheme="majorBidi" w:cstheme="majorBidi"/>
          <w:b/>
          <w:bCs/>
          <w:lang w:val="fr-FR"/>
        </w:rPr>
        <w:t>Résumez</w:t>
      </w:r>
      <w:r w:rsidR="00F778A1" w:rsidRPr="003E7B62">
        <w:rPr>
          <w:rFonts w:asciiTheme="majorBidi" w:hAnsiTheme="majorBidi" w:cstheme="majorBidi"/>
          <w:b/>
          <w:bCs/>
          <w:lang w:val="fr-FR"/>
        </w:rPr>
        <w:t xml:space="preserve"> </w:t>
      </w:r>
      <w:r w:rsidRPr="003E7B62">
        <w:rPr>
          <w:rFonts w:asciiTheme="majorBidi" w:hAnsiTheme="majorBidi" w:cstheme="majorBidi"/>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3E7B62">
        <w:rPr>
          <w:rFonts w:asciiTheme="majorBidi" w:hAnsiTheme="majorBidi" w:cstheme="majorBidi"/>
          <w:b/>
          <w:bCs/>
          <w:lang w:val="fr-FR"/>
        </w:rPr>
        <w:t xml:space="preserve"> </w:t>
      </w:r>
      <w:r w:rsidR="008C782A" w:rsidRPr="003E7B62">
        <w:rPr>
          <w:rFonts w:asciiTheme="majorBidi" w:hAnsiTheme="majorBidi" w:cstheme="majorBidi"/>
          <w:b/>
          <w:bCs/>
          <w:lang w:val="fr-FR"/>
        </w:rPr>
        <w:t>(</w:t>
      </w:r>
      <w:r w:rsidR="003D48B5" w:rsidRPr="003E7B62">
        <w:rPr>
          <w:rFonts w:asciiTheme="majorBidi" w:hAnsiTheme="majorBidi" w:cstheme="majorBidi"/>
          <w:b/>
          <w:bCs/>
          <w:lang w:val="fr-FR"/>
        </w:rPr>
        <w:t>Limite</w:t>
      </w:r>
      <w:r w:rsidRPr="003E7B62">
        <w:rPr>
          <w:rFonts w:asciiTheme="majorBidi" w:hAnsiTheme="majorBidi" w:cstheme="majorBidi"/>
          <w:b/>
          <w:bCs/>
          <w:lang w:val="fr-FR"/>
        </w:rPr>
        <w:t xml:space="preserve"> de 1500 caractères</w:t>
      </w:r>
      <w:r w:rsidR="00A124DB" w:rsidRPr="003E7B62">
        <w:rPr>
          <w:rFonts w:asciiTheme="majorBidi" w:hAnsiTheme="majorBidi" w:cstheme="majorBidi"/>
          <w:b/>
          <w:bCs/>
          <w:lang w:val="fr-FR"/>
        </w:rPr>
        <w:t>)</w:t>
      </w:r>
    </w:p>
    <w:p w14:paraId="535D25B6" w14:textId="77777777" w:rsidR="001D7AF6" w:rsidRDefault="00A23EC8" w:rsidP="001F6721">
      <w:pPr>
        <w:spacing w:line="360" w:lineRule="auto"/>
        <w:ind w:left="-810" w:right="-154"/>
        <w:jc w:val="both"/>
        <w:rPr>
          <w:rFonts w:asciiTheme="majorBidi" w:hAnsiTheme="majorBidi" w:cstheme="majorBidi"/>
          <w:lang w:val="fr-FR"/>
        </w:rPr>
      </w:pPr>
      <w:r w:rsidRPr="003E7B62">
        <w:rPr>
          <w:rFonts w:asciiTheme="majorBidi" w:hAnsiTheme="majorBidi" w:cstheme="majorBidi"/>
          <w:lang w:val="fr-FR"/>
        </w:rPr>
        <w:t xml:space="preserve">Les capacités des Agences récipiendaires du PBF ont été renforcées par l'équipe du Secrétariat Technique pour la mise en œuvre optimale et le suivi-évaluation des interventions de consolidation de la paix dans les zones affectées y compris les zones transfrontalières Niger Tchad et celle du </w:t>
      </w:r>
      <w:proofErr w:type="spellStart"/>
      <w:r w:rsidRPr="003E7B62">
        <w:rPr>
          <w:rFonts w:asciiTheme="majorBidi" w:hAnsiTheme="majorBidi" w:cstheme="majorBidi"/>
          <w:lang w:val="fr-FR"/>
        </w:rPr>
        <w:t>Liptako</w:t>
      </w:r>
      <w:proofErr w:type="spellEnd"/>
      <w:r w:rsidRPr="003E7B62">
        <w:rPr>
          <w:rFonts w:asciiTheme="majorBidi" w:hAnsiTheme="majorBidi" w:cstheme="majorBidi"/>
          <w:lang w:val="fr-FR"/>
        </w:rPr>
        <w:t xml:space="preserve"> Gou</w:t>
      </w:r>
      <w:r w:rsidR="003D48B5" w:rsidRPr="003E7B62">
        <w:rPr>
          <w:rFonts w:asciiTheme="majorBidi" w:hAnsiTheme="majorBidi" w:cstheme="majorBidi"/>
          <w:lang w:val="fr-FR"/>
        </w:rPr>
        <w:t>r</w:t>
      </w:r>
      <w:r w:rsidRPr="003E7B62">
        <w:rPr>
          <w:rFonts w:asciiTheme="majorBidi" w:hAnsiTheme="majorBidi" w:cstheme="majorBidi"/>
          <w:lang w:val="fr-FR"/>
        </w:rPr>
        <w:t xml:space="preserve">ma. Les projets élaborés conformément aux priorités établies et mis en œuvre, avec l'appui technique du Secrétariat ont contribué à </w:t>
      </w:r>
      <w:r w:rsidR="003D48B5" w:rsidRPr="003E7B62">
        <w:rPr>
          <w:rFonts w:asciiTheme="majorBidi" w:hAnsiTheme="majorBidi" w:cstheme="majorBidi"/>
          <w:lang w:val="fr-FR"/>
        </w:rPr>
        <w:t>améliorer la</w:t>
      </w:r>
      <w:r w:rsidRPr="003E7B62">
        <w:rPr>
          <w:rFonts w:asciiTheme="majorBidi" w:hAnsiTheme="majorBidi" w:cstheme="majorBidi"/>
          <w:lang w:val="fr-FR"/>
        </w:rPr>
        <w:t xml:space="preserve"> cohésion sociale et la sécurité communautaire dans les zones d’intervention</w:t>
      </w:r>
    </w:p>
    <w:p w14:paraId="2474B0D6" w14:textId="79767978" w:rsidR="00A23EC8" w:rsidRPr="001F6721" w:rsidRDefault="00A23EC8" w:rsidP="001F6721">
      <w:pPr>
        <w:spacing w:line="360" w:lineRule="auto"/>
        <w:ind w:left="-810" w:right="-154"/>
        <w:jc w:val="both"/>
        <w:rPr>
          <w:rFonts w:asciiTheme="majorBidi" w:hAnsiTheme="majorBidi" w:cstheme="majorBidi"/>
          <w:b/>
          <w:bCs/>
          <w:lang w:val="fr-FR"/>
        </w:rPr>
      </w:pPr>
      <w:r w:rsidRPr="003E7B62">
        <w:rPr>
          <w:rFonts w:asciiTheme="majorBidi" w:hAnsiTheme="majorBidi" w:cstheme="majorBidi"/>
          <w:lang w:val="fr-FR"/>
        </w:rPr>
        <w:lastRenderedPageBreak/>
        <w:t xml:space="preserve">En témoigne </w:t>
      </w:r>
      <w:r w:rsidR="003E7B62" w:rsidRPr="003E7B62">
        <w:rPr>
          <w:rFonts w:asciiTheme="majorBidi" w:hAnsiTheme="majorBidi" w:cstheme="majorBidi"/>
          <w:lang w:val="fr-FR"/>
        </w:rPr>
        <w:t xml:space="preserve">à titre d’exemple, </w:t>
      </w:r>
      <w:r w:rsidRPr="003E7B62">
        <w:rPr>
          <w:rFonts w:asciiTheme="majorBidi" w:hAnsiTheme="majorBidi" w:cstheme="majorBidi"/>
          <w:lang w:val="fr-FR"/>
        </w:rPr>
        <w:t>la réinsertion socioéconomique de 220 ex combattants</w:t>
      </w:r>
      <w:r w:rsidR="001D7AF6">
        <w:rPr>
          <w:rFonts w:asciiTheme="majorBidi" w:hAnsiTheme="majorBidi" w:cstheme="majorBidi"/>
          <w:lang w:val="fr-FR"/>
        </w:rPr>
        <w:t xml:space="preserve"> de Boko Haram </w:t>
      </w:r>
      <w:r w:rsidR="001D7AF6" w:rsidRPr="003E7B62">
        <w:rPr>
          <w:rFonts w:asciiTheme="majorBidi" w:hAnsiTheme="majorBidi" w:cstheme="majorBidi"/>
          <w:lang w:val="fr-FR"/>
        </w:rPr>
        <w:t>dans</w:t>
      </w:r>
      <w:r w:rsidRPr="003E7B62">
        <w:rPr>
          <w:rFonts w:asciiTheme="majorBidi" w:hAnsiTheme="majorBidi" w:cstheme="majorBidi"/>
          <w:lang w:val="fr-FR"/>
        </w:rPr>
        <w:t xml:space="preserve"> leurs communautés</w:t>
      </w:r>
      <w:r w:rsidR="001D7AF6">
        <w:rPr>
          <w:rFonts w:asciiTheme="majorBidi" w:hAnsiTheme="majorBidi" w:cstheme="majorBidi"/>
          <w:lang w:val="fr-FR"/>
        </w:rPr>
        <w:t>, la production de 5 millions de pièces d’état civil contribuant à la disponibilité d’un fichier électoral biométrique apprécié comme fiable et inclusif.</w:t>
      </w:r>
    </w:p>
    <w:p w14:paraId="02462E0B" w14:textId="1F015935" w:rsidR="00907A4E" w:rsidRDefault="00A23EC8" w:rsidP="00907A4E">
      <w:pPr>
        <w:spacing w:line="360" w:lineRule="auto"/>
        <w:ind w:left="-810"/>
        <w:jc w:val="both"/>
        <w:rPr>
          <w:rFonts w:asciiTheme="majorBidi" w:hAnsiTheme="majorBidi" w:cstheme="majorBidi"/>
          <w:lang w:val="fr-FR"/>
        </w:rPr>
      </w:pPr>
      <w:r w:rsidRPr="003E7B62">
        <w:rPr>
          <w:rFonts w:asciiTheme="majorBidi" w:hAnsiTheme="majorBidi" w:cstheme="majorBidi"/>
          <w:lang w:val="fr-FR"/>
        </w:rPr>
        <w:t xml:space="preserve">Les rencontres et échanges périodiques de l'équipe du Secrétariat avec l'UNCT, le RCO et la </w:t>
      </w:r>
      <w:r w:rsidR="003D48B5" w:rsidRPr="003E7B62">
        <w:rPr>
          <w:rFonts w:asciiTheme="majorBidi" w:hAnsiTheme="majorBidi" w:cstheme="majorBidi"/>
          <w:lang w:val="fr-FR"/>
        </w:rPr>
        <w:t xml:space="preserve">HACP, </w:t>
      </w:r>
      <w:r w:rsidRPr="003E7B62">
        <w:rPr>
          <w:rFonts w:asciiTheme="majorBidi" w:hAnsiTheme="majorBidi" w:cstheme="majorBidi"/>
          <w:lang w:val="fr-FR"/>
        </w:rPr>
        <w:t xml:space="preserve">ont permis </w:t>
      </w:r>
      <w:r w:rsidR="003D48B5" w:rsidRPr="003E7B62">
        <w:rPr>
          <w:rFonts w:asciiTheme="majorBidi" w:hAnsiTheme="majorBidi" w:cstheme="majorBidi"/>
          <w:lang w:val="fr-FR"/>
        </w:rPr>
        <w:t>de faire</w:t>
      </w:r>
      <w:r w:rsidRPr="003E7B62">
        <w:rPr>
          <w:rFonts w:asciiTheme="majorBidi" w:hAnsiTheme="majorBidi" w:cstheme="majorBidi"/>
          <w:lang w:val="fr-FR"/>
        </w:rPr>
        <w:t xml:space="preserve"> avancer l'agenda politique de consolidation de la paix dans le pays, notamment au niveau de l'effet 2 de l'UNDAF et du plan stratégique de la Haute Autorité à la </w:t>
      </w:r>
      <w:r w:rsidR="003D48B5" w:rsidRPr="003E7B62">
        <w:rPr>
          <w:rFonts w:asciiTheme="majorBidi" w:hAnsiTheme="majorBidi" w:cstheme="majorBidi"/>
          <w:lang w:val="fr-FR"/>
        </w:rPr>
        <w:t>C</w:t>
      </w:r>
      <w:r w:rsidRPr="003E7B62">
        <w:rPr>
          <w:rFonts w:asciiTheme="majorBidi" w:hAnsiTheme="majorBidi" w:cstheme="majorBidi"/>
          <w:lang w:val="fr-FR"/>
        </w:rPr>
        <w:t xml:space="preserve">onsolidation de la </w:t>
      </w:r>
      <w:r w:rsidR="003D48B5" w:rsidRPr="003E7B62">
        <w:rPr>
          <w:rFonts w:asciiTheme="majorBidi" w:hAnsiTheme="majorBidi" w:cstheme="majorBidi"/>
          <w:lang w:val="fr-FR"/>
        </w:rPr>
        <w:t>P</w:t>
      </w:r>
      <w:r w:rsidRPr="003E7B62">
        <w:rPr>
          <w:rFonts w:asciiTheme="majorBidi" w:hAnsiTheme="majorBidi" w:cstheme="majorBidi"/>
          <w:lang w:val="fr-FR"/>
        </w:rPr>
        <w:t>aix.</w:t>
      </w:r>
    </w:p>
    <w:p w14:paraId="2EC46E43" w14:textId="669F2473" w:rsidR="00476758" w:rsidRPr="003E7B62" w:rsidRDefault="00921593" w:rsidP="00907A4E">
      <w:pPr>
        <w:spacing w:line="360" w:lineRule="auto"/>
        <w:ind w:left="-810"/>
        <w:jc w:val="both"/>
        <w:rPr>
          <w:rFonts w:asciiTheme="majorBidi" w:hAnsiTheme="majorBidi" w:cstheme="majorBidi"/>
          <w:lang w:val="fr-FR"/>
        </w:rPr>
      </w:pPr>
      <w:r w:rsidRPr="003E7B62">
        <w:rPr>
          <w:rFonts w:asciiTheme="majorBidi" w:hAnsiTheme="majorBidi" w:cstheme="majorBidi"/>
          <w:lang w:val="fr-FR"/>
        </w:rPr>
        <w:t>Les réunions mensuelles de coordination avec les Agences récipiendaires des fonds PBF ont permis d’asseoir une synergie dans la mise en œuvre des activités des différents projets sur le terrain. Ces rencontres ont permis d’échanger sur les difficultés rencontrées dans la mise en œuvre des projets</w:t>
      </w:r>
      <w:r w:rsidR="003E7B62">
        <w:rPr>
          <w:rFonts w:asciiTheme="majorBidi" w:hAnsiTheme="majorBidi" w:cstheme="majorBidi"/>
          <w:lang w:val="fr-FR"/>
        </w:rPr>
        <w:t>, de trouver les solutions adaptées</w:t>
      </w:r>
      <w:r w:rsidRPr="003E7B62">
        <w:rPr>
          <w:rFonts w:asciiTheme="majorBidi" w:hAnsiTheme="majorBidi" w:cstheme="majorBidi"/>
          <w:lang w:val="fr-FR"/>
        </w:rPr>
        <w:t xml:space="preserve"> et d’identifier les leçons apprises. </w:t>
      </w:r>
    </w:p>
    <w:p w14:paraId="13485DD8" w14:textId="5960FC70" w:rsidR="00B34E3D" w:rsidRDefault="00B34E3D" w:rsidP="0045500B">
      <w:pPr>
        <w:spacing w:line="360" w:lineRule="auto"/>
        <w:ind w:left="-810"/>
        <w:jc w:val="both"/>
        <w:rPr>
          <w:rFonts w:asciiTheme="majorBidi" w:hAnsiTheme="majorBidi" w:cstheme="majorBidi"/>
          <w:lang w:val="fr-FR"/>
        </w:rPr>
      </w:pPr>
      <w:r w:rsidRPr="003E7B62">
        <w:rPr>
          <w:rFonts w:asciiTheme="majorBidi" w:hAnsiTheme="majorBidi" w:cstheme="majorBidi"/>
          <w:lang w:val="fr-FR"/>
        </w:rPr>
        <w:t xml:space="preserve">La participation du Secrétariat du PBF aux réunions stratégiques du RCO et UNCT a permis aux membres de ces deux instances d’avoir une compréhension plus claire de l’intervention et du rôle du PBF au Niger. </w:t>
      </w:r>
      <w:r w:rsidR="00A23EC8" w:rsidRPr="003E7B62">
        <w:rPr>
          <w:rFonts w:asciiTheme="majorBidi" w:hAnsiTheme="majorBidi" w:cstheme="majorBidi"/>
          <w:lang w:val="fr-FR"/>
        </w:rPr>
        <w:t xml:space="preserve">Une rencontre périodique bilatérale de l’équipe du Secrétariat avec le président de la HACP a permis de prendre en compte les interventions du PBF dans la stratégie globale </w:t>
      </w:r>
      <w:r w:rsidR="006422A3" w:rsidRPr="003E7B62">
        <w:rPr>
          <w:rFonts w:asciiTheme="majorBidi" w:hAnsiTheme="majorBidi" w:cstheme="majorBidi"/>
          <w:lang w:val="fr-FR"/>
        </w:rPr>
        <w:t xml:space="preserve">d’intervention </w:t>
      </w:r>
      <w:r w:rsidR="00A23EC8" w:rsidRPr="003E7B62">
        <w:rPr>
          <w:rFonts w:asciiTheme="majorBidi" w:hAnsiTheme="majorBidi" w:cstheme="majorBidi"/>
          <w:lang w:val="fr-FR"/>
        </w:rPr>
        <w:t xml:space="preserve">de l’institution. </w:t>
      </w:r>
    </w:p>
    <w:p w14:paraId="40C6D250" w14:textId="77777777" w:rsidR="00476758" w:rsidRPr="003E7B62" w:rsidRDefault="00476758" w:rsidP="0045500B">
      <w:pPr>
        <w:spacing w:line="360" w:lineRule="auto"/>
        <w:jc w:val="both"/>
        <w:rPr>
          <w:rFonts w:asciiTheme="majorBidi" w:hAnsiTheme="majorBidi" w:cstheme="majorBidi"/>
          <w:lang w:val="fr-FR"/>
        </w:rPr>
      </w:pPr>
    </w:p>
    <w:p w14:paraId="267F15F7" w14:textId="323F5CD7" w:rsidR="008C782A" w:rsidRPr="003E7B62" w:rsidRDefault="00476758" w:rsidP="0045500B">
      <w:pPr>
        <w:spacing w:line="360" w:lineRule="auto"/>
        <w:ind w:left="-810"/>
        <w:jc w:val="both"/>
        <w:rPr>
          <w:rFonts w:asciiTheme="majorBidi" w:hAnsiTheme="majorBidi" w:cstheme="majorBidi"/>
          <w:b/>
          <w:bCs/>
          <w:lang w:val="fr-FR"/>
        </w:rPr>
      </w:pPr>
      <w:r w:rsidRPr="003E7B62">
        <w:rPr>
          <w:rFonts w:asciiTheme="majorBidi" w:hAnsiTheme="majorBidi" w:cstheme="majorBidi"/>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3E7B62">
        <w:rPr>
          <w:rFonts w:asciiTheme="majorBidi" w:hAnsiTheme="majorBidi" w:cstheme="majorBidi"/>
          <w:b/>
          <w:bCs/>
          <w:lang w:val="fr-FR"/>
        </w:rPr>
        <w:t>weblinks</w:t>
      </w:r>
      <w:proofErr w:type="spellEnd"/>
      <w:r w:rsidRPr="003E7B62">
        <w:rPr>
          <w:rFonts w:asciiTheme="majorBidi" w:hAnsiTheme="majorBidi" w:cstheme="majorBidi"/>
          <w:b/>
          <w:bCs/>
          <w:lang w:val="fr-FR"/>
        </w:rPr>
        <w:t xml:space="preserve"> à la communication stratégique publiée. (</w:t>
      </w:r>
      <w:r w:rsidR="00F47BD7" w:rsidRPr="003E7B62">
        <w:rPr>
          <w:rFonts w:asciiTheme="majorBidi" w:hAnsiTheme="majorBidi" w:cstheme="majorBidi"/>
          <w:b/>
          <w:bCs/>
          <w:lang w:val="fr-FR"/>
        </w:rPr>
        <w:t>Limite</w:t>
      </w:r>
      <w:r w:rsidRPr="003E7B62">
        <w:rPr>
          <w:rFonts w:asciiTheme="majorBidi" w:hAnsiTheme="majorBidi" w:cstheme="majorBidi"/>
          <w:b/>
          <w:bCs/>
          <w:lang w:val="fr-FR"/>
        </w:rPr>
        <w:t xml:space="preserve"> de 2000 caractères</w:t>
      </w:r>
      <w:r w:rsidR="00F47BD7" w:rsidRPr="003E7B62">
        <w:rPr>
          <w:rFonts w:asciiTheme="majorBidi" w:hAnsiTheme="majorBidi" w:cstheme="majorBidi"/>
          <w:b/>
          <w:bCs/>
          <w:lang w:val="fr-FR"/>
        </w:rPr>
        <w:t>) :</w:t>
      </w:r>
    </w:p>
    <w:p w14:paraId="747A6278" w14:textId="4043DBB4" w:rsidR="00BA5D85" w:rsidRPr="003E7B62" w:rsidRDefault="00BA5D85" w:rsidP="0045500B">
      <w:pPr>
        <w:spacing w:line="360" w:lineRule="auto"/>
        <w:ind w:left="-810"/>
        <w:jc w:val="both"/>
        <w:rPr>
          <w:rFonts w:asciiTheme="majorBidi" w:hAnsiTheme="majorBidi" w:cstheme="majorBidi"/>
          <w:lang w:val="fr-FR"/>
        </w:rPr>
      </w:pPr>
    </w:p>
    <w:p w14:paraId="06506BC0" w14:textId="11C812E9" w:rsidR="00712D8D" w:rsidRDefault="00712D8D" w:rsidP="0045500B">
      <w:pPr>
        <w:spacing w:line="360" w:lineRule="auto"/>
        <w:ind w:left="-810"/>
        <w:jc w:val="both"/>
        <w:rPr>
          <w:rFonts w:asciiTheme="majorBidi" w:hAnsiTheme="majorBidi" w:cstheme="majorBidi"/>
          <w:lang w:val="fr-FR"/>
        </w:rPr>
      </w:pPr>
      <w:r w:rsidRPr="003E7B62">
        <w:rPr>
          <w:rFonts w:asciiTheme="majorBidi" w:hAnsiTheme="majorBidi" w:cstheme="majorBidi"/>
          <w:lang w:val="fr-FR"/>
        </w:rPr>
        <w:t xml:space="preserve">Le portefeuille du PBF au Niger a contribué a transformé la vie des jeunes filles et des jeunes hommes ainsi que des femmes. Les 10 rapports soumis par les différents projets, ressortent des témoignages des changements de vie des bénéficiaires des projets PBF dans le pays. </w:t>
      </w:r>
    </w:p>
    <w:p w14:paraId="438A2127" w14:textId="035E9760" w:rsidR="00907A4E" w:rsidRDefault="006907CE" w:rsidP="0045500B">
      <w:pPr>
        <w:spacing w:line="360" w:lineRule="auto"/>
        <w:ind w:left="-810"/>
        <w:jc w:val="both"/>
        <w:rPr>
          <w:rFonts w:asciiTheme="majorBidi" w:hAnsiTheme="majorBidi" w:cstheme="majorBidi"/>
          <w:lang w:val="fr-FR"/>
        </w:rPr>
      </w:pPr>
      <w:hyperlink r:id="rId14" w:anchor=".X7VelVqg82w" w:history="1">
        <w:r w:rsidR="00907A4E" w:rsidRPr="000F15BF">
          <w:rPr>
            <w:rStyle w:val="Lienhypertexte"/>
            <w:rFonts w:asciiTheme="majorBidi" w:hAnsiTheme="majorBidi" w:cstheme="majorBidi"/>
            <w:lang w:val="fr-FR"/>
          </w:rPr>
          <w:t>https://www.unpbfniger.info/medias.html#.X7VelVqg82w</w:t>
        </w:r>
      </w:hyperlink>
    </w:p>
    <w:p w14:paraId="5EE1E390" w14:textId="1AE3F32A" w:rsidR="00907A4E" w:rsidRPr="009B576B" w:rsidRDefault="00907A4E" w:rsidP="00907A4E">
      <w:pPr>
        <w:spacing w:line="360" w:lineRule="auto"/>
        <w:ind w:left="-810"/>
        <w:jc w:val="both"/>
        <w:rPr>
          <w:rFonts w:asciiTheme="majorBidi" w:hAnsiTheme="majorBidi" w:cstheme="majorBidi"/>
        </w:rPr>
      </w:pPr>
      <w:r>
        <w:rPr>
          <w:rFonts w:asciiTheme="majorBidi" w:hAnsiTheme="majorBidi" w:cstheme="majorBidi"/>
          <w:lang w:val="fr-FR"/>
        </w:rPr>
        <w:t xml:space="preserve">La mise en œuvre d’un plan de communication axé sur les résultats illustre la meilleure visibilité stratégique du Programme au Niger. La page internet UNPBF Niger mis en place permet de mieux valoriser et amplifier la contribution du PBF à la Consolidation de la paix au Niger. </w:t>
      </w:r>
      <w:hyperlink r:id="rId15" w:history="1">
        <w:r w:rsidRPr="009B576B">
          <w:rPr>
            <w:rStyle w:val="Lienhypertexte"/>
            <w:rFonts w:asciiTheme="majorBidi" w:hAnsiTheme="majorBidi" w:cstheme="majorBidi"/>
          </w:rPr>
          <w:t>https://www.unpbfniger.info/index</w:t>
        </w:r>
      </w:hyperlink>
    </w:p>
    <w:p w14:paraId="35F462A8" w14:textId="39AB8912" w:rsidR="00907A4E" w:rsidRPr="009B576B" w:rsidRDefault="008C1FAE" w:rsidP="00907A4E">
      <w:pPr>
        <w:spacing w:line="360" w:lineRule="auto"/>
        <w:ind w:left="-810"/>
        <w:jc w:val="both"/>
        <w:rPr>
          <w:rFonts w:asciiTheme="majorBidi" w:hAnsiTheme="majorBidi" w:cstheme="majorBidi"/>
        </w:rPr>
      </w:pPr>
      <w:hyperlink r:id="rId16" w:anchor=".X7VfJVqg82w" w:history="1">
        <w:r w:rsidR="00907A4E" w:rsidRPr="009B576B">
          <w:rPr>
            <w:rStyle w:val="Lienhypertexte"/>
            <w:rFonts w:asciiTheme="majorBidi" w:hAnsiTheme="majorBidi" w:cstheme="majorBidi"/>
          </w:rPr>
          <w:t>https://www.unpbfniger.info/video/unpbf-niger-un-des-ba-na-ficiaires-du-projet-promotion-de-la-coha-sion-sociale-entre-agriculteurs-et-a-leveurs-goberi-zarma-7.html#.X7VfJVqg82w</w:t>
        </w:r>
      </w:hyperlink>
      <w:r w:rsidR="00907A4E" w:rsidRPr="00907A4E">
        <w:t xml:space="preserve"> </w:t>
      </w:r>
      <w:r w:rsidR="00907A4E" w:rsidRPr="009B576B">
        <w:rPr>
          <w:rFonts w:asciiTheme="majorBidi" w:hAnsiTheme="majorBidi" w:cstheme="majorBidi"/>
        </w:rPr>
        <w:t>https://www.unpbfniger.info/video/les-femmes-du-niger-ra-unies-autour-d-un-collectif-s-</w:t>
      </w:r>
      <w:r w:rsidR="00907A4E" w:rsidRPr="009B576B">
        <w:rPr>
          <w:rFonts w:asciiTheme="majorBidi" w:hAnsiTheme="majorBidi" w:cstheme="majorBidi"/>
        </w:rPr>
        <w:lastRenderedPageBreak/>
        <w:t>engagent-pour-des-a-lections-apaisa-es-12.html#.X7VfhVqg82w</w:t>
      </w:r>
      <w:r w:rsidR="00907A4E" w:rsidRPr="00907A4E">
        <w:t xml:space="preserve"> </w:t>
      </w:r>
      <w:hyperlink r:id="rId17" w:anchor=".X7VfhVqg82w" w:history="1">
        <w:r w:rsidR="00907A4E" w:rsidRPr="009B576B">
          <w:rPr>
            <w:rStyle w:val="Lienhypertexte"/>
            <w:rFonts w:asciiTheme="majorBidi" w:hAnsiTheme="majorBidi" w:cstheme="majorBidi"/>
          </w:rPr>
          <w:t>https://www.unpbfniger.info/video/les-femmes-du-niger-ra-unies-autour-d-un-collectif-s-engagent-pour-des-a-lections-apaisa-es-12.html#.X7VfhVqg82w</w:t>
        </w:r>
      </w:hyperlink>
    </w:p>
    <w:p w14:paraId="3659F080" w14:textId="77777777" w:rsidR="00DB2CDC" w:rsidRPr="009B576B" w:rsidRDefault="00DB2CDC" w:rsidP="0045500B">
      <w:pPr>
        <w:spacing w:line="360" w:lineRule="auto"/>
        <w:jc w:val="both"/>
        <w:rPr>
          <w:rFonts w:asciiTheme="majorBidi" w:hAnsiTheme="majorBidi" w:cstheme="majorBidi"/>
        </w:rPr>
      </w:pPr>
    </w:p>
    <w:p w14:paraId="793C9A94" w14:textId="2ABD2C51" w:rsidR="00F5504F" w:rsidRPr="003E7B62" w:rsidRDefault="00476758" w:rsidP="0045500B">
      <w:pPr>
        <w:spacing w:line="360" w:lineRule="auto"/>
        <w:jc w:val="both"/>
        <w:rPr>
          <w:rFonts w:asciiTheme="majorBidi" w:hAnsiTheme="majorBidi" w:cstheme="majorBidi"/>
          <w:b/>
          <w:u w:val="single"/>
          <w:lang w:val="fr-FR"/>
        </w:rPr>
      </w:pPr>
      <w:r w:rsidRPr="003E7B62">
        <w:rPr>
          <w:rFonts w:asciiTheme="majorBidi" w:hAnsiTheme="majorBidi" w:cstheme="majorBidi"/>
          <w:b/>
          <w:u w:val="single"/>
          <w:lang w:val="fr-FR"/>
        </w:rPr>
        <w:t xml:space="preserve">Partie </w:t>
      </w:r>
      <w:r w:rsidR="00F47BD7" w:rsidRPr="003E7B62">
        <w:rPr>
          <w:rFonts w:asciiTheme="majorBidi" w:hAnsiTheme="majorBidi" w:cstheme="majorBidi"/>
          <w:b/>
          <w:u w:val="single"/>
          <w:lang w:val="fr-FR"/>
        </w:rPr>
        <w:t>II :</w:t>
      </w:r>
      <w:r w:rsidRPr="003E7B62">
        <w:rPr>
          <w:rFonts w:asciiTheme="majorBidi" w:hAnsiTheme="majorBidi" w:cstheme="majorBidi"/>
          <w:b/>
          <w:u w:val="single"/>
          <w:lang w:val="fr-FR"/>
        </w:rPr>
        <w:t xml:space="preserve"> Progrès par Résultat du projet</w:t>
      </w:r>
    </w:p>
    <w:p w14:paraId="25032849" w14:textId="77777777" w:rsidR="00476758" w:rsidRPr="003E7B62" w:rsidRDefault="00476758" w:rsidP="0045500B">
      <w:pPr>
        <w:spacing w:line="360" w:lineRule="auto"/>
        <w:jc w:val="both"/>
        <w:rPr>
          <w:rFonts w:asciiTheme="majorBidi" w:hAnsiTheme="majorBidi" w:cstheme="majorBidi"/>
          <w:b/>
          <w:u w:val="single"/>
          <w:lang w:val="fr-FR"/>
        </w:rPr>
      </w:pPr>
    </w:p>
    <w:p w14:paraId="052D5090" w14:textId="74C3E00B" w:rsidR="005D15A3" w:rsidRPr="003E7B62" w:rsidRDefault="005D15A3" w:rsidP="0045500B">
      <w:pPr>
        <w:spacing w:line="360" w:lineRule="auto"/>
        <w:ind w:left="-810"/>
        <w:jc w:val="both"/>
        <w:rPr>
          <w:rFonts w:asciiTheme="majorBidi" w:hAnsiTheme="majorBidi" w:cstheme="majorBidi"/>
          <w:b/>
          <w:bCs/>
          <w:i/>
          <w:lang w:val="fr-FR"/>
        </w:rPr>
      </w:pPr>
      <w:r w:rsidRPr="003E7B62">
        <w:rPr>
          <w:rFonts w:asciiTheme="majorBidi" w:hAnsiTheme="majorBidi" w:cstheme="majorBidi"/>
          <w:b/>
          <w:bCs/>
          <w:i/>
          <w:lang w:val="fr-FR"/>
        </w:rPr>
        <w:t xml:space="preserve">Décrire les principaux progrès réalisés au cours de la période considérée (pour les rapports de </w:t>
      </w:r>
      <w:r w:rsidR="00F47BD7" w:rsidRPr="003E7B62">
        <w:rPr>
          <w:rFonts w:asciiTheme="majorBidi" w:hAnsiTheme="majorBidi" w:cstheme="majorBidi"/>
          <w:b/>
          <w:bCs/>
          <w:i/>
          <w:lang w:val="fr-FR"/>
        </w:rPr>
        <w:t>juin :</w:t>
      </w:r>
      <w:r w:rsidRPr="003E7B62">
        <w:rPr>
          <w:rFonts w:asciiTheme="majorBidi" w:hAnsiTheme="majorBidi" w:cstheme="majorBidi"/>
          <w:b/>
          <w:bCs/>
          <w:i/>
          <w:lang w:val="fr-FR"/>
        </w:rPr>
        <w:t xml:space="preserve"> janvier-juin ; pour les rapports de </w:t>
      </w:r>
      <w:r w:rsidR="00F47BD7" w:rsidRPr="003E7B62">
        <w:rPr>
          <w:rFonts w:asciiTheme="majorBidi" w:hAnsiTheme="majorBidi" w:cstheme="majorBidi"/>
          <w:b/>
          <w:bCs/>
          <w:i/>
          <w:lang w:val="fr-FR"/>
        </w:rPr>
        <w:t>novembre :</w:t>
      </w:r>
      <w:r w:rsidRPr="003E7B62">
        <w:rPr>
          <w:rFonts w:asciiTheme="majorBidi" w:hAnsiTheme="majorBidi" w:cstheme="majorBidi"/>
          <w:b/>
          <w:bCs/>
          <w:i/>
          <w:lang w:val="fr-FR"/>
        </w:rPr>
        <w:t xml:space="preserve"> janvier-novembre ; pour les rapports </w:t>
      </w:r>
      <w:r w:rsidR="00F47BD7" w:rsidRPr="003E7B62">
        <w:rPr>
          <w:rFonts w:asciiTheme="majorBidi" w:hAnsiTheme="majorBidi" w:cstheme="majorBidi"/>
          <w:b/>
          <w:bCs/>
          <w:i/>
          <w:lang w:val="fr-FR"/>
        </w:rPr>
        <w:t>finaux :</w:t>
      </w:r>
      <w:r w:rsidRPr="003E7B62">
        <w:rPr>
          <w:rFonts w:asciiTheme="majorBidi" w:hAnsiTheme="majorBidi" w:cstheme="majorBidi"/>
          <w:b/>
          <w:bCs/>
          <w:i/>
          <w:lang w:val="fr-FR"/>
        </w:rPr>
        <w:t xml:space="preserve">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3E7B62" w:rsidRDefault="00287878" w:rsidP="0045500B">
      <w:pPr>
        <w:spacing w:line="360" w:lineRule="auto"/>
        <w:ind w:left="-810"/>
        <w:jc w:val="both"/>
        <w:rPr>
          <w:rFonts w:asciiTheme="majorBidi" w:hAnsiTheme="majorBidi" w:cstheme="majorBidi"/>
          <w:i/>
          <w:lang w:val="fr-FR"/>
        </w:rPr>
      </w:pPr>
      <w:r w:rsidRPr="003E7B62">
        <w:rPr>
          <w:rFonts w:asciiTheme="majorBidi" w:hAnsiTheme="majorBidi" w:cstheme="majorBidi"/>
          <w:i/>
          <w:lang w:val="fr-FR"/>
        </w:rPr>
        <w:t xml:space="preserve">. </w:t>
      </w:r>
    </w:p>
    <w:p w14:paraId="444235BB" w14:textId="77777777" w:rsidR="005D15A3" w:rsidRPr="003E7B62" w:rsidRDefault="008364E5" w:rsidP="0045500B">
      <w:pPr>
        <w:numPr>
          <w:ilvl w:val="0"/>
          <w:numId w:val="46"/>
        </w:numPr>
        <w:spacing w:line="360" w:lineRule="auto"/>
        <w:jc w:val="both"/>
        <w:rPr>
          <w:rFonts w:asciiTheme="majorBidi" w:hAnsiTheme="majorBidi" w:cstheme="majorBidi"/>
          <w:i/>
          <w:lang w:val="fr-FR"/>
        </w:rPr>
      </w:pPr>
      <w:r w:rsidRPr="003E7B62">
        <w:rPr>
          <w:rFonts w:asciiTheme="majorBidi" w:hAnsiTheme="majorBidi" w:cstheme="majorBidi"/>
          <w:i/>
          <w:lang w:val="fr-FR"/>
        </w:rPr>
        <w:t xml:space="preserve">“On </w:t>
      </w:r>
      <w:proofErr w:type="spellStart"/>
      <w:r w:rsidRPr="003E7B62">
        <w:rPr>
          <w:rFonts w:asciiTheme="majorBidi" w:hAnsiTheme="majorBidi" w:cstheme="majorBidi"/>
          <w:i/>
          <w:lang w:val="fr-FR"/>
        </w:rPr>
        <w:t>track</w:t>
      </w:r>
      <w:proofErr w:type="spellEnd"/>
      <w:r w:rsidRPr="003E7B62">
        <w:rPr>
          <w:rFonts w:asciiTheme="majorBidi" w:hAnsiTheme="majorBidi" w:cstheme="majorBidi"/>
          <w:i/>
          <w:lang w:val="fr-FR"/>
        </w:rPr>
        <w:t xml:space="preserve">” </w:t>
      </w:r>
      <w:r w:rsidR="005D15A3" w:rsidRPr="003E7B62">
        <w:rPr>
          <w:rFonts w:asciiTheme="majorBidi" w:hAnsiTheme="majorBidi" w:cstheme="majorBidi"/>
          <w:i/>
          <w:lang w:val="fr-FR"/>
        </w:rPr>
        <w:t>– il s’agit de l'achèvement en temps voulu des produits du projet, comme indiqué dans le plan de travail annuel ;</w:t>
      </w:r>
    </w:p>
    <w:p w14:paraId="3B143288" w14:textId="77777777" w:rsidR="007118F5" w:rsidRPr="003E7B62" w:rsidRDefault="005D15A3" w:rsidP="0045500B">
      <w:pPr>
        <w:numPr>
          <w:ilvl w:val="0"/>
          <w:numId w:val="46"/>
        </w:numPr>
        <w:spacing w:line="360" w:lineRule="auto"/>
        <w:jc w:val="both"/>
        <w:rPr>
          <w:rFonts w:asciiTheme="majorBidi" w:hAnsiTheme="majorBidi" w:cstheme="majorBidi"/>
          <w:i/>
          <w:lang w:val="fr-FR"/>
        </w:rPr>
      </w:pPr>
      <w:r w:rsidRPr="003E7B62">
        <w:rPr>
          <w:rFonts w:asciiTheme="majorBidi" w:hAnsiTheme="majorBidi" w:cstheme="majorBidi"/>
          <w:i/>
          <w:lang w:val="fr-FR"/>
        </w:rPr>
        <w:t xml:space="preserve"> </w:t>
      </w:r>
      <w:r w:rsidR="007118F5" w:rsidRPr="003E7B62">
        <w:rPr>
          <w:rFonts w:asciiTheme="majorBidi" w:hAnsiTheme="majorBidi" w:cstheme="majorBidi"/>
          <w:i/>
          <w:lang w:val="fr-FR"/>
        </w:rPr>
        <w:t xml:space="preserve">“On </w:t>
      </w:r>
      <w:proofErr w:type="spellStart"/>
      <w:r w:rsidR="007118F5" w:rsidRPr="003E7B62">
        <w:rPr>
          <w:rFonts w:asciiTheme="majorBidi" w:hAnsiTheme="majorBidi" w:cstheme="majorBidi"/>
          <w:i/>
          <w:lang w:val="fr-FR"/>
        </w:rPr>
        <w:t>track</w:t>
      </w:r>
      <w:proofErr w:type="spellEnd"/>
      <w:r w:rsidR="007118F5" w:rsidRPr="003E7B62">
        <w:rPr>
          <w:rFonts w:asciiTheme="majorBidi" w:hAnsiTheme="majorBidi" w:cstheme="majorBidi"/>
          <w:i/>
          <w:lang w:val="fr-FR"/>
        </w:rPr>
        <w:t xml:space="preserve"> </w:t>
      </w:r>
      <w:proofErr w:type="spellStart"/>
      <w:r w:rsidR="007118F5" w:rsidRPr="003E7B62">
        <w:rPr>
          <w:rFonts w:asciiTheme="majorBidi" w:hAnsiTheme="majorBidi" w:cstheme="majorBidi"/>
          <w:i/>
          <w:lang w:val="fr-FR"/>
        </w:rPr>
        <w:t>with</w:t>
      </w:r>
      <w:proofErr w:type="spellEnd"/>
      <w:r w:rsidR="007118F5" w:rsidRPr="003E7B62">
        <w:rPr>
          <w:rFonts w:asciiTheme="majorBidi" w:hAnsiTheme="majorBidi" w:cstheme="majorBidi"/>
          <w:i/>
          <w:lang w:val="fr-FR"/>
        </w:rPr>
        <w:t xml:space="preserve"> </w:t>
      </w:r>
      <w:proofErr w:type="spellStart"/>
      <w:r w:rsidR="007118F5" w:rsidRPr="003E7B62">
        <w:rPr>
          <w:rFonts w:asciiTheme="majorBidi" w:hAnsiTheme="majorBidi" w:cstheme="majorBidi"/>
          <w:i/>
          <w:lang w:val="fr-FR"/>
        </w:rPr>
        <w:t>peacebuilding</w:t>
      </w:r>
      <w:proofErr w:type="spellEnd"/>
      <w:r w:rsidR="007118F5" w:rsidRPr="003E7B62">
        <w:rPr>
          <w:rFonts w:asciiTheme="majorBidi" w:hAnsiTheme="majorBidi" w:cstheme="majorBidi"/>
          <w:i/>
          <w:lang w:val="fr-FR"/>
        </w:rPr>
        <w:t xml:space="preserve"> </w:t>
      </w:r>
      <w:proofErr w:type="spellStart"/>
      <w:r w:rsidR="007118F5" w:rsidRPr="003E7B62">
        <w:rPr>
          <w:rFonts w:asciiTheme="majorBidi" w:hAnsiTheme="majorBidi" w:cstheme="majorBidi"/>
          <w:i/>
          <w:lang w:val="fr-FR"/>
        </w:rPr>
        <w:t>results</w:t>
      </w:r>
      <w:proofErr w:type="spellEnd"/>
      <w:r w:rsidR="007118F5" w:rsidRPr="003E7B62">
        <w:rPr>
          <w:rFonts w:asciiTheme="majorBidi" w:hAnsiTheme="majorBidi" w:cstheme="majorBidi"/>
          <w:i/>
          <w:lang w:val="fr-FR"/>
        </w:rPr>
        <w:t xml:space="preserve">” </w:t>
      </w:r>
      <w:r w:rsidRPr="003E7B62">
        <w:rPr>
          <w:rFonts w:asciiTheme="majorBidi" w:hAnsiTheme="majorBidi" w:cstheme="majorBidi"/>
          <w:i/>
          <w:lang w:val="fr-FR"/>
        </w:rPr>
        <w:t>-</w:t>
      </w:r>
      <w:r w:rsidRPr="003E7B62">
        <w:rPr>
          <w:rFonts w:asciiTheme="majorBidi" w:hAnsiTheme="majorBidi" w:cstheme="majorBidi"/>
          <w:lang w:val="fr-FR"/>
        </w:rPr>
        <w:t xml:space="preserve"> </w:t>
      </w:r>
      <w:r w:rsidRPr="003E7B62">
        <w:rPr>
          <w:rFonts w:asciiTheme="majorBidi" w:hAnsiTheme="majorBidi" w:cstheme="majorBidi"/>
          <w:i/>
          <w:iCs/>
          <w:lang w:val="fr-FR"/>
        </w:rPr>
        <w:t>f</w:t>
      </w:r>
      <w:r w:rsidRPr="003E7B62">
        <w:rPr>
          <w:rFonts w:asciiTheme="majorBidi" w:hAnsiTheme="majorBidi" w:cstheme="majorBidi"/>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3E7B62" w:rsidRDefault="00287878" w:rsidP="0045500B">
      <w:pPr>
        <w:spacing w:line="360" w:lineRule="auto"/>
        <w:jc w:val="both"/>
        <w:rPr>
          <w:rFonts w:asciiTheme="majorBidi" w:hAnsiTheme="majorBidi" w:cstheme="majorBidi"/>
          <w:i/>
          <w:lang w:val="fr-FR"/>
        </w:rPr>
      </w:pPr>
    </w:p>
    <w:p w14:paraId="7DBE7E6B" w14:textId="77777777" w:rsidR="003D4CD7" w:rsidRPr="003E7B62" w:rsidRDefault="005D15A3" w:rsidP="0045500B">
      <w:pPr>
        <w:spacing w:line="360" w:lineRule="auto"/>
        <w:ind w:left="-810"/>
        <w:jc w:val="both"/>
        <w:rPr>
          <w:rFonts w:asciiTheme="majorBidi" w:hAnsiTheme="majorBidi" w:cstheme="majorBidi"/>
          <w:i/>
          <w:iCs/>
          <w:lang w:val="fr-FR"/>
        </w:rPr>
      </w:pPr>
      <w:r w:rsidRPr="003E7B62">
        <w:rPr>
          <w:rFonts w:asciiTheme="majorBidi" w:hAnsiTheme="majorBidi" w:cstheme="majorBidi"/>
          <w:i/>
          <w:iCs/>
          <w:lang w:val="fr-FR"/>
        </w:rPr>
        <w:t>Si votre projet a plus de quatre Résultats, contactez PBSO (Bureau d’Appui à la Consolidation de la Paix) pour la modification de ce canevas.</w:t>
      </w:r>
    </w:p>
    <w:p w14:paraId="1004CF87" w14:textId="77777777" w:rsidR="003D4CD7" w:rsidRPr="003E7B62" w:rsidRDefault="003D4CD7" w:rsidP="0045500B">
      <w:pPr>
        <w:spacing w:line="360" w:lineRule="auto"/>
        <w:jc w:val="both"/>
        <w:rPr>
          <w:rFonts w:asciiTheme="majorBidi" w:hAnsiTheme="majorBidi" w:cstheme="majorBidi"/>
          <w:b/>
          <w:u w:val="single"/>
          <w:lang w:val="fr-FR"/>
        </w:rPr>
      </w:pPr>
    </w:p>
    <w:p w14:paraId="239A1CE0" w14:textId="4A90F269" w:rsidR="005D15A3" w:rsidRPr="003E7B62" w:rsidRDefault="005D15A3" w:rsidP="0045500B">
      <w:pPr>
        <w:spacing w:line="360" w:lineRule="auto"/>
        <w:ind w:left="-720"/>
        <w:jc w:val="both"/>
        <w:rPr>
          <w:rFonts w:asciiTheme="majorBidi" w:hAnsiTheme="majorBidi" w:cstheme="majorBidi"/>
          <w:b/>
          <w:lang w:val="fr-FR"/>
        </w:rPr>
      </w:pPr>
      <w:r w:rsidRPr="003E7B62">
        <w:rPr>
          <w:rFonts w:asciiTheme="majorBidi" w:hAnsiTheme="majorBidi" w:cstheme="majorBidi"/>
          <w:b/>
          <w:u w:val="single"/>
          <w:lang w:val="fr-FR"/>
        </w:rPr>
        <w:t xml:space="preserve">Résultat </w:t>
      </w:r>
      <w:r w:rsidR="00796A42" w:rsidRPr="003E7B62">
        <w:rPr>
          <w:rFonts w:asciiTheme="majorBidi" w:hAnsiTheme="majorBidi" w:cstheme="majorBidi"/>
          <w:b/>
          <w:u w:val="single"/>
          <w:lang w:val="fr-FR"/>
        </w:rPr>
        <w:t>1 :</w:t>
      </w:r>
      <w:r w:rsidRPr="003E7B62">
        <w:rPr>
          <w:rFonts w:asciiTheme="majorBidi" w:hAnsiTheme="majorBidi" w:cstheme="majorBidi"/>
          <w:b/>
          <w:lang w:val="fr-FR"/>
        </w:rPr>
        <w:t xml:space="preserve">  </w:t>
      </w:r>
      <w:r w:rsidR="00796A42" w:rsidRPr="003E7B62">
        <w:rPr>
          <w:rFonts w:asciiTheme="majorBidi" w:hAnsiTheme="majorBidi" w:cstheme="majorBidi"/>
          <w:b/>
          <w:lang w:val="fr-FR"/>
        </w:rPr>
        <w:t>Le Comité de pilotage est appuyé pour assumer pleinement son rôle d'orientation stratégique et de suivi et évaluation, de même que les agences dans la coordination de la mise en œuvre des projets et de la compréhension des enjeux de la consolidation de la paix dans la mise en œuvre du Plan prioritaire pour la consolidation de la paix</w:t>
      </w:r>
    </w:p>
    <w:p w14:paraId="6A528501" w14:textId="77777777" w:rsidR="005D15A3" w:rsidRPr="003E7B62" w:rsidRDefault="005D15A3" w:rsidP="0045500B">
      <w:pPr>
        <w:spacing w:line="360" w:lineRule="auto"/>
        <w:ind w:left="-720"/>
        <w:jc w:val="both"/>
        <w:rPr>
          <w:rFonts w:asciiTheme="majorBidi" w:hAnsiTheme="majorBidi" w:cstheme="majorBidi"/>
          <w:b/>
          <w:lang w:val="fr-FR"/>
        </w:rPr>
      </w:pPr>
    </w:p>
    <w:p w14:paraId="7AC56A13" w14:textId="030AF5AF" w:rsidR="005D15A3" w:rsidRPr="003E7B62" w:rsidRDefault="005D15A3" w:rsidP="00455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heme="majorBidi" w:hAnsiTheme="majorBidi" w:cstheme="majorBidi"/>
          <w:b/>
          <w:lang w:val="fr-FR"/>
        </w:rPr>
      </w:pPr>
      <w:r w:rsidRPr="003E7B62">
        <w:rPr>
          <w:rFonts w:asciiTheme="majorBidi" w:hAnsiTheme="majorBidi" w:cstheme="majorBidi"/>
          <w:color w:val="212121"/>
          <w:lang w:val="fr-FR"/>
        </w:rPr>
        <w:t xml:space="preserve">Veuillez évaluer l'état actuel des progrès du </w:t>
      </w:r>
      <w:r w:rsidR="00796A42" w:rsidRPr="003E7B62">
        <w:rPr>
          <w:rFonts w:asciiTheme="majorBidi" w:hAnsiTheme="majorBidi" w:cstheme="majorBidi"/>
          <w:color w:val="212121"/>
          <w:lang w:val="fr-FR"/>
        </w:rPr>
        <w:t>résultat :</w:t>
      </w:r>
      <w:r w:rsidRPr="003E7B62">
        <w:rPr>
          <w:rFonts w:asciiTheme="majorBidi" w:hAnsiTheme="majorBidi" w:cstheme="majorBidi"/>
          <w:b/>
          <w:lang w:val="fr-FR"/>
        </w:rPr>
        <w:t xml:space="preserve"> </w:t>
      </w:r>
      <w:r w:rsidR="00796A42" w:rsidRPr="003E7B62">
        <w:rPr>
          <w:rFonts w:asciiTheme="majorBidi" w:hAnsiTheme="majorBidi" w:cstheme="majorBidi"/>
          <w:b/>
          <w:lang w:val="fr-FR"/>
        </w:rPr>
        <w:t xml:space="preserve">on </w:t>
      </w:r>
      <w:proofErr w:type="spellStart"/>
      <w:r w:rsidR="00796A42" w:rsidRPr="003E7B62">
        <w:rPr>
          <w:rFonts w:asciiTheme="majorBidi" w:hAnsiTheme="majorBidi" w:cstheme="majorBidi"/>
          <w:b/>
          <w:lang w:val="fr-FR"/>
        </w:rPr>
        <w:t>track</w:t>
      </w:r>
      <w:proofErr w:type="spellEnd"/>
    </w:p>
    <w:p w14:paraId="02835EA1" w14:textId="77777777" w:rsidR="002E1CED" w:rsidRPr="003E7B62" w:rsidRDefault="002E1CED" w:rsidP="0045500B">
      <w:pPr>
        <w:spacing w:line="360" w:lineRule="auto"/>
        <w:ind w:left="-720"/>
        <w:jc w:val="both"/>
        <w:rPr>
          <w:rFonts w:asciiTheme="majorBidi" w:hAnsiTheme="majorBidi" w:cstheme="majorBidi"/>
          <w:b/>
          <w:lang w:val="fr-FR"/>
        </w:rPr>
      </w:pPr>
    </w:p>
    <w:p w14:paraId="32B14C4F" w14:textId="77777777" w:rsidR="00796A42" w:rsidRPr="003E7B62" w:rsidRDefault="00796A42" w:rsidP="0045500B">
      <w:pPr>
        <w:spacing w:line="360" w:lineRule="auto"/>
        <w:ind w:left="-720"/>
        <w:jc w:val="both"/>
        <w:rPr>
          <w:rFonts w:asciiTheme="majorBidi" w:hAnsiTheme="majorBidi" w:cstheme="majorBidi"/>
          <w:color w:val="212121"/>
          <w:lang w:val="fr-FR"/>
        </w:rPr>
      </w:pPr>
      <w:r w:rsidRPr="003E7B62">
        <w:rPr>
          <w:rFonts w:asciiTheme="majorBidi" w:hAnsiTheme="majorBidi" w:cstheme="majorBidi"/>
          <w:b/>
          <w:lang w:val="fr-FR"/>
        </w:rPr>
        <w:t>Résumé</w:t>
      </w:r>
      <w:r w:rsidR="005D15A3" w:rsidRPr="003E7B62">
        <w:rPr>
          <w:rFonts w:asciiTheme="majorBidi" w:hAnsiTheme="majorBidi" w:cstheme="majorBidi"/>
          <w:b/>
          <w:lang w:val="fr-FR"/>
        </w:rPr>
        <w:t xml:space="preserve"> de </w:t>
      </w:r>
      <w:r w:rsidRPr="003E7B62">
        <w:rPr>
          <w:rFonts w:asciiTheme="majorBidi" w:hAnsiTheme="majorBidi" w:cstheme="majorBidi"/>
          <w:b/>
          <w:bCs/>
          <w:color w:val="212121"/>
          <w:lang w:val="fr-FR"/>
        </w:rPr>
        <w:t>progrès</w:t>
      </w:r>
      <w:r w:rsidRPr="003E7B62">
        <w:rPr>
          <w:rFonts w:asciiTheme="majorBidi" w:hAnsiTheme="majorBidi" w:cstheme="majorBidi"/>
          <w:b/>
          <w:lang w:val="fr-FR"/>
        </w:rPr>
        <w:t xml:space="preserve"> :</w:t>
      </w:r>
      <w:r w:rsidR="003235DF" w:rsidRPr="003E7B62">
        <w:rPr>
          <w:rFonts w:asciiTheme="majorBidi" w:hAnsiTheme="majorBidi" w:cstheme="majorBidi"/>
          <w:b/>
          <w:lang w:val="fr-FR"/>
        </w:rPr>
        <w:t xml:space="preserve"> </w:t>
      </w:r>
      <w:r w:rsidR="005D15A3" w:rsidRPr="003E7B62">
        <w:rPr>
          <w:rFonts w:asciiTheme="majorBidi" w:hAnsiTheme="majorBidi" w:cstheme="majorBidi"/>
          <w:color w:val="212121"/>
          <w:lang w:val="fr-FR"/>
        </w:rPr>
        <w:t>(Limite de 3000 caractères)</w:t>
      </w:r>
    </w:p>
    <w:p w14:paraId="03CC38D6" w14:textId="77777777" w:rsidR="00796A42" w:rsidRPr="003E7B62" w:rsidRDefault="00796A42" w:rsidP="0045500B">
      <w:pPr>
        <w:spacing w:line="360" w:lineRule="auto"/>
        <w:ind w:left="-720"/>
        <w:jc w:val="both"/>
        <w:rPr>
          <w:rFonts w:asciiTheme="majorBidi" w:hAnsiTheme="majorBidi" w:cstheme="majorBidi"/>
          <w:lang w:val="fr-FR"/>
        </w:rPr>
      </w:pPr>
    </w:p>
    <w:p w14:paraId="5A28C59D" w14:textId="5FEFC450" w:rsidR="00BC2514" w:rsidRPr="003E7B62" w:rsidRDefault="00796A42" w:rsidP="0045500B">
      <w:pPr>
        <w:spacing w:line="360" w:lineRule="auto"/>
        <w:ind w:left="-720"/>
        <w:jc w:val="both"/>
        <w:rPr>
          <w:rFonts w:asciiTheme="majorBidi" w:hAnsiTheme="majorBidi" w:cstheme="majorBidi"/>
          <w:lang w:val="fr-FR"/>
        </w:rPr>
      </w:pPr>
      <w:r w:rsidRPr="003E7B62">
        <w:rPr>
          <w:rFonts w:asciiTheme="majorBidi" w:hAnsiTheme="majorBidi" w:cstheme="majorBidi"/>
          <w:lang w:val="fr-FR"/>
        </w:rPr>
        <w:t xml:space="preserve">Le Comité de pilotage a été appuyé dans son rôle d'orientation stratégique et de supervision des projets. </w:t>
      </w:r>
      <w:r w:rsidR="00BC2514" w:rsidRPr="003E7B62">
        <w:rPr>
          <w:rFonts w:asciiTheme="majorBidi" w:hAnsiTheme="majorBidi" w:cstheme="majorBidi"/>
          <w:lang w:val="fr-FR"/>
        </w:rPr>
        <w:t>La tenue du comité de pilotage au cours de l’année 2020 a permis</w:t>
      </w:r>
      <w:r w:rsidR="00D21796">
        <w:rPr>
          <w:rFonts w:asciiTheme="majorBidi" w:hAnsiTheme="majorBidi" w:cstheme="majorBidi"/>
          <w:lang w:val="fr-FR"/>
        </w:rPr>
        <w:t xml:space="preserve"> </w:t>
      </w:r>
      <w:r w:rsidR="00BC2514" w:rsidRPr="003E7B62">
        <w:rPr>
          <w:rFonts w:asciiTheme="majorBidi" w:hAnsiTheme="majorBidi" w:cstheme="majorBidi"/>
          <w:lang w:val="fr-FR"/>
        </w:rPr>
        <w:t>:</w:t>
      </w:r>
    </w:p>
    <w:p w14:paraId="440B6C00" w14:textId="4D551696" w:rsidR="00D570DC" w:rsidRPr="003E7B62" w:rsidRDefault="00BC2514" w:rsidP="0045500B">
      <w:pPr>
        <w:pStyle w:val="Paragraphedeliste"/>
        <w:numPr>
          <w:ilvl w:val="0"/>
          <w:numId w:val="50"/>
        </w:numPr>
        <w:spacing w:line="360" w:lineRule="auto"/>
        <w:jc w:val="both"/>
        <w:rPr>
          <w:rFonts w:asciiTheme="majorBidi" w:hAnsiTheme="majorBidi" w:cstheme="majorBidi"/>
          <w:lang w:val="fr-FR"/>
        </w:rPr>
      </w:pPr>
      <w:r w:rsidRPr="003E7B62">
        <w:rPr>
          <w:rFonts w:asciiTheme="majorBidi" w:hAnsiTheme="majorBidi" w:cstheme="majorBidi"/>
          <w:lang w:val="fr-FR"/>
        </w:rPr>
        <w:lastRenderedPageBreak/>
        <w:t>D’améliorer l’approche conjointe entre les Agences de mise en œuvre des projets conjoints et d’éviter une exécut</w:t>
      </w:r>
      <w:r w:rsidR="00D570DC" w:rsidRPr="003E7B62">
        <w:rPr>
          <w:rFonts w:asciiTheme="majorBidi" w:hAnsiTheme="majorBidi" w:cstheme="majorBidi"/>
          <w:lang w:val="fr-FR"/>
        </w:rPr>
        <w:t>ion fragmentaire des projets, pour plus de cohérence dans la réalisation des résultats ;</w:t>
      </w:r>
    </w:p>
    <w:p w14:paraId="54505601" w14:textId="42DB0661" w:rsidR="00D570DC" w:rsidRPr="003E7B62" w:rsidRDefault="00B53651" w:rsidP="0045500B">
      <w:pPr>
        <w:pStyle w:val="Paragraphedeliste"/>
        <w:numPr>
          <w:ilvl w:val="0"/>
          <w:numId w:val="50"/>
        </w:numPr>
        <w:spacing w:line="360" w:lineRule="auto"/>
        <w:jc w:val="both"/>
        <w:rPr>
          <w:rFonts w:asciiTheme="majorBidi" w:hAnsiTheme="majorBidi" w:cstheme="majorBidi"/>
          <w:lang w:val="fr-FR"/>
        </w:rPr>
      </w:pPr>
      <w:r w:rsidRPr="003E7B62">
        <w:rPr>
          <w:rFonts w:asciiTheme="majorBidi" w:hAnsiTheme="majorBidi" w:cstheme="majorBidi"/>
          <w:lang w:val="fr-FR"/>
        </w:rPr>
        <w:t>D’accélé</w:t>
      </w:r>
      <w:r>
        <w:rPr>
          <w:rFonts w:asciiTheme="majorBidi" w:hAnsiTheme="majorBidi" w:cstheme="majorBidi"/>
          <w:lang w:val="fr-FR"/>
        </w:rPr>
        <w:t xml:space="preserve">rer </w:t>
      </w:r>
      <w:r w:rsidRPr="003E7B62">
        <w:rPr>
          <w:rFonts w:asciiTheme="majorBidi" w:hAnsiTheme="majorBidi" w:cstheme="majorBidi"/>
          <w:lang w:val="fr-FR"/>
        </w:rPr>
        <w:t>la</w:t>
      </w:r>
      <w:r w:rsidR="00D570DC" w:rsidRPr="003E7B62">
        <w:rPr>
          <w:rFonts w:asciiTheme="majorBidi" w:hAnsiTheme="majorBidi" w:cstheme="majorBidi"/>
          <w:lang w:val="fr-FR"/>
        </w:rPr>
        <w:t xml:space="preserve"> mise en œuvre de certains projets qui </w:t>
      </w:r>
      <w:r>
        <w:rPr>
          <w:rFonts w:asciiTheme="majorBidi" w:hAnsiTheme="majorBidi" w:cstheme="majorBidi"/>
          <w:lang w:val="fr-FR"/>
        </w:rPr>
        <w:t>avaient</w:t>
      </w:r>
      <w:r w:rsidR="00D570DC" w:rsidRPr="003E7B62">
        <w:rPr>
          <w:rFonts w:asciiTheme="majorBidi" w:hAnsiTheme="majorBidi" w:cstheme="majorBidi"/>
          <w:lang w:val="fr-FR"/>
        </w:rPr>
        <w:t xml:space="preserve"> du mal à démarrer </w:t>
      </w:r>
      <w:r>
        <w:rPr>
          <w:rFonts w:asciiTheme="majorBidi" w:hAnsiTheme="majorBidi" w:cstheme="majorBidi"/>
          <w:lang w:val="fr-FR"/>
        </w:rPr>
        <w:t xml:space="preserve">au début de l’année 2020. Tous les projets qui se clôturent en décembre 2020 sont sur la bonne voie en ce qui concerne le delivery et préparent déjà les évaluations finales. </w:t>
      </w:r>
      <w:r w:rsidR="00DB2CDC">
        <w:rPr>
          <w:rFonts w:asciiTheme="majorBidi" w:hAnsiTheme="majorBidi" w:cstheme="majorBidi"/>
          <w:lang w:val="fr-FR"/>
        </w:rPr>
        <w:t xml:space="preserve">Les termes de référence </w:t>
      </w:r>
      <w:r>
        <w:rPr>
          <w:rFonts w:asciiTheme="majorBidi" w:hAnsiTheme="majorBidi" w:cstheme="majorBidi"/>
          <w:lang w:val="fr-FR"/>
        </w:rPr>
        <w:t>ont été validés par le secrétariat et le PBSO avant la publication</w:t>
      </w:r>
      <w:r w:rsidR="00D21796">
        <w:rPr>
          <w:rFonts w:asciiTheme="majorBidi" w:hAnsiTheme="majorBidi" w:cstheme="majorBidi"/>
          <w:lang w:val="fr-FR"/>
        </w:rPr>
        <w:t> ;</w:t>
      </w:r>
    </w:p>
    <w:p w14:paraId="152E8F6E" w14:textId="2DCA5894" w:rsidR="00D570DC" w:rsidRDefault="00DB2CDC" w:rsidP="0045500B">
      <w:pPr>
        <w:pStyle w:val="Paragraphedeliste"/>
        <w:numPr>
          <w:ilvl w:val="0"/>
          <w:numId w:val="50"/>
        </w:numPr>
        <w:spacing w:line="360" w:lineRule="auto"/>
        <w:jc w:val="both"/>
        <w:rPr>
          <w:rFonts w:asciiTheme="majorBidi" w:hAnsiTheme="majorBidi" w:cstheme="majorBidi"/>
          <w:lang w:val="fr-FR"/>
        </w:rPr>
      </w:pPr>
      <w:r>
        <w:rPr>
          <w:rFonts w:asciiTheme="majorBidi" w:hAnsiTheme="majorBidi" w:cstheme="majorBidi"/>
          <w:lang w:val="fr-FR"/>
        </w:rPr>
        <w:t>De r</w:t>
      </w:r>
      <w:r w:rsidR="00D570DC" w:rsidRPr="003E7B62">
        <w:rPr>
          <w:rFonts w:asciiTheme="majorBidi" w:hAnsiTheme="majorBidi" w:cstheme="majorBidi"/>
          <w:lang w:val="fr-FR"/>
        </w:rPr>
        <w:t>enforcer la coordination des partenaires en place en matière de consolidation de la paix</w:t>
      </w:r>
      <w:r w:rsidR="00D21796">
        <w:rPr>
          <w:rFonts w:asciiTheme="majorBidi" w:hAnsiTheme="majorBidi" w:cstheme="majorBidi"/>
          <w:lang w:val="fr-FR"/>
        </w:rPr>
        <w:t> ;</w:t>
      </w:r>
      <w:r>
        <w:rPr>
          <w:rFonts w:asciiTheme="majorBidi" w:hAnsiTheme="majorBidi" w:cstheme="majorBidi"/>
          <w:lang w:val="fr-FR"/>
        </w:rPr>
        <w:t xml:space="preserve"> </w:t>
      </w:r>
    </w:p>
    <w:p w14:paraId="297E884B" w14:textId="12DBC7A6" w:rsidR="00DB2CDC" w:rsidRPr="003E7B62" w:rsidRDefault="00DB2CDC" w:rsidP="0045500B">
      <w:pPr>
        <w:pStyle w:val="Paragraphedeliste"/>
        <w:numPr>
          <w:ilvl w:val="0"/>
          <w:numId w:val="50"/>
        </w:numPr>
        <w:spacing w:line="360" w:lineRule="auto"/>
        <w:jc w:val="both"/>
        <w:rPr>
          <w:rFonts w:asciiTheme="majorBidi" w:hAnsiTheme="majorBidi" w:cstheme="majorBidi"/>
          <w:lang w:val="fr-FR"/>
        </w:rPr>
      </w:pPr>
      <w:r>
        <w:rPr>
          <w:rFonts w:asciiTheme="majorBidi" w:hAnsiTheme="majorBidi" w:cstheme="majorBidi"/>
          <w:lang w:val="fr-FR"/>
        </w:rPr>
        <w:t xml:space="preserve">De capitaliser les bonnes pratiques des projets en rendant </w:t>
      </w:r>
      <w:r w:rsidR="003211C3">
        <w:rPr>
          <w:rFonts w:asciiTheme="majorBidi" w:hAnsiTheme="majorBidi" w:cstheme="majorBidi"/>
          <w:lang w:val="fr-FR"/>
        </w:rPr>
        <w:t>visible à</w:t>
      </w:r>
      <w:r>
        <w:rPr>
          <w:rFonts w:asciiTheme="majorBidi" w:hAnsiTheme="majorBidi" w:cstheme="majorBidi"/>
          <w:lang w:val="fr-FR"/>
        </w:rPr>
        <w:t xml:space="preserve"> travers un film et une brochure illustrée les effets </w:t>
      </w:r>
      <w:r w:rsidR="003211C3">
        <w:rPr>
          <w:rFonts w:asciiTheme="majorBidi" w:hAnsiTheme="majorBidi" w:cstheme="majorBidi"/>
          <w:lang w:val="fr-FR"/>
        </w:rPr>
        <w:t>du PBF dans la vie des populations.</w:t>
      </w:r>
    </w:p>
    <w:p w14:paraId="572AAAD9" w14:textId="63572D7C" w:rsidR="00796A42" w:rsidRPr="003E7B62" w:rsidRDefault="00D570DC" w:rsidP="0045500B">
      <w:pPr>
        <w:spacing w:line="360" w:lineRule="auto"/>
        <w:ind w:left="-720"/>
        <w:jc w:val="both"/>
        <w:rPr>
          <w:rFonts w:asciiTheme="majorBidi" w:hAnsiTheme="majorBidi" w:cstheme="majorBidi"/>
          <w:lang w:val="fr-FR"/>
        </w:rPr>
      </w:pPr>
      <w:r w:rsidRPr="003E7B62">
        <w:rPr>
          <w:rFonts w:asciiTheme="majorBidi" w:hAnsiTheme="majorBidi" w:cstheme="majorBidi"/>
          <w:lang w:val="fr-FR"/>
        </w:rPr>
        <w:t>Neuf</w:t>
      </w:r>
      <w:r w:rsidR="00796A42" w:rsidRPr="003E7B62">
        <w:rPr>
          <w:rFonts w:asciiTheme="majorBidi" w:hAnsiTheme="majorBidi" w:cstheme="majorBidi"/>
          <w:lang w:val="fr-FR"/>
        </w:rPr>
        <w:t xml:space="preserve"> Agences</w:t>
      </w:r>
      <w:r w:rsidRPr="003E7B62">
        <w:rPr>
          <w:rFonts w:asciiTheme="majorBidi" w:hAnsiTheme="majorBidi" w:cstheme="majorBidi"/>
          <w:lang w:val="fr-FR"/>
        </w:rPr>
        <w:t>/ONG</w:t>
      </w:r>
      <w:r w:rsidR="00796A42" w:rsidRPr="003E7B62">
        <w:rPr>
          <w:rFonts w:asciiTheme="majorBidi" w:hAnsiTheme="majorBidi" w:cstheme="majorBidi"/>
          <w:lang w:val="fr-FR"/>
        </w:rPr>
        <w:t xml:space="preserve"> récipiendaires des fonds PBF ont été encadrées dans l'élaboration des rapports annuels d'avancement des projets PBF. Elles ont bénéficié du contrôle de qualité de l'équipe du Secrétariat</w:t>
      </w:r>
      <w:r w:rsidRPr="003E7B62">
        <w:rPr>
          <w:rFonts w:asciiTheme="majorBidi" w:hAnsiTheme="majorBidi" w:cstheme="majorBidi"/>
          <w:lang w:val="fr-FR"/>
        </w:rPr>
        <w:t xml:space="preserve">. Ces rapports ont été validés </w:t>
      </w:r>
      <w:r w:rsidR="00796A42" w:rsidRPr="003E7B62">
        <w:rPr>
          <w:rFonts w:asciiTheme="majorBidi" w:hAnsiTheme="majorBidi" w:cstheme="majorBidi"/>
          <w:lang w:val="fr-FR"/>
        </w:rPr>
        <w:t xml:space="preserve">puis transmis au PBSO dans les délais. </w:t>
      </w:r>
    </w:p>
    <w:p w14:paraId="347A93F5" w14:textId="0C4B164B" w:rsidR="00796A42" w:rsidRDefault="00567BBE" w:rsidP="0045500B">
      <w:pPr>
        <w:spacing w:line="360" w:lineRule="auto"/>
        <w:ind w:left="-720"/>
        <w:jc w:val="both"/>
        <w:rPr>
          <w:rFonts w:asciiTheme="majorBidi" w:hAnsiTheme="majorBidi" w:cstheme="majorBidi"/>
          <w:lang w:val="fr-FR"/>
        </w:rPr>
      </w:pPr>
      <w:r w:rsidRPr="003E7B62">
        <w:rPr>
          <w:rFonts w:asciiTheme="majorBidi" w:hAnsiTheme="majorBidi" w:cstheme="majorBidi"/>
          <w:lang w:val="fr-FR"/>
        </w:rPr>
        <w:t>La</w:t>
      </w:r>
      <w:r w:rsidR="00796A42" w:rsidRPr="003E7B62">
        <w:rPr>
          <w:rFonts w:asciiTheme="majorBidi" w:hAnsiTheme="majorBidi" w:cstheme="majorBidi"/>
          <w:lang w:val="fr-FR"/>
        </w:rPr>
        <w:t xml:space="preserve"> rencontre du </w:t>
      </w:r>
      <w:proofErr w:type="spellStart"/>
      <w:r w:rsidR="00796A42" w:rsidRPr="003E7B62">
        <w:rPr>
          <w:rFonts w:asciiTheme="majorBidi" w:hAnsiTheme="majorBidi" w:cstheme="majorBidi"/>
          <w:lang w:val="fr-FR"/>
        </w:rPr>
        <w:t>C</w:t>
      </w:r>
      <w:r w:rsidRPr="003E7B62">
        <w:rPr>
          <w:rFonts w:asciiTheme="majorBidi" w:hAnsiTheme="majorBidi" w:cstheme="majorBidi"/>
          <w:lang w:val="fr-FR"/>
        </w:rPr>
        <w:t>o</w:t>
      </w:r>
      <w:r w:rsidR="00796A42" w:rsidRPr="003E7B62">
        <w:rPr>
          <w:rFonts w:asciiTheme="majorBidi" w:hAnsiTheme="majorBidi" w:cstheme="majorBidi"/>
          <w:lang w:val="fr-FR"/>
        </w:rPr>
        <w:t>P</w:t>
      </w:r>
      <w:r w:rsidRPr="003E7B62">
        <w:rPr>
          <w:rFonts w:asciiTheme="majorBidi" w:hAnsiTheme="majorBidi" w:cstheme="majorBidi"/>
          <w:lang w:val="fr-FR"/>
        </w:rPr>
        <w:t>il</w:t>
      </w:r>
      <w:proofErr w:type="spellEnd"/>
      <w:r w:rsidR="00796A42" w:rsidRPr="003E7B62">
        <w:rPr>
          <w:rFonts w:asciiTheme="majorBidi" w:hAnsiTheme="majorBidi" w:cstheme="majorBidi"/>
          <w:lang w:val="fr-FR"/>
        </w:rPr>
        <w:t xml:space="preserve"> a permis d'assurer la visibilité </w:t>
      </w:r>
      <w:r w:rsidR="00DB2CDC">
        <w:rPr>
          <w:rFonts w:asciiTheme="majorBidi" w:hAnsiTheme="majorBidi" w:cstheme="majorBidi"/>
          <w:lang w:val="fr-FR"/>
        </w:rPr>
        <w:t xml:space="preserve">sur </w:t>
      </w:r>
      <w:r w:rsidR="00796A42" w:rsidRPr="003E7B62">
        <w:rPr>
          <w:rFonts w:asciiTheme="majorBidi" w:hAnsiTheme="majorBidi" w:cstheme="majorBidi"/>
          <w:lang w:val="fr-FR"/>
        </w:rPr>
        <w:t xml:space="preserve">des interventions du PBF au Niger à travers </w:t>
      </w:r>
      <w:r w:rsidR="00F60100" w:rsidRPr="003E7B62">
        <w:rPr>
          <w:rFonts w:asciiTheme="majorBidi" w:hAnsiTheme="majorBidi" w:cstheme="majorBidi"/>
          <w:lang w:val="fr-FR"/>
        </w:rPr>
        <w:t xml:space="preserve">la </w:t>
      </w:r>
      <w:r w:rsidR="00DB2CDC">
        <w:rPr>
          <w:rFonts w:asciiTheme="majorBidi" w:hAnsiTheme="majorBidi" w:cstheme="majorBidi"/>
          <w:lang w:val="fr-FR"/>
        </w:rPr>
        <w:t xml:space="preserve">capitalisation </w:t>
      </w:r>
      <w:r w:rsidR="00796A42" w:rsidRPr="003E7B62">
        <w:rPr>
          <w:rFonts w:asciiTheme="majorBidi" w:hAnsiTheme="majorBidi" w:cstheme="majorBidi"/>
          <w:lang w:val="fr-FR"/>
        </w:rPr>
        <w:t>de</w:t>
      </w:r>
      <w:r w:rsidR="00DB2CDC">
        <w:rPr>
          <w:rFonts w:asciiTheme="majorBidi" w:hAnsiTheme="majorBidi" w:cstheme="majorBidi"/>
          <w:lang w:val="fr-FR"/>
        </w:rPr>
        <w:t xml:space="preserve">s effets </w:t>
      </w:r>
      <w:r w:rsidR="00796A42" w:rsidRPr="003E7B62">
        <w:rPr>
          <w:rFonts w:asciiTheme="majorBidi" w:hAnsiTheme="majorBidi" w:cstheme="majorBidi"/>
          <w:lang w:val="fr-FR"/>
        </w:rPr>
        <w:t xml:space="preserve"> des projets</w:t>
      </w:r>
      <w:r w:rsidR="00B53651">
        <w:rPr>
          <w:rFonts w:asciiTheme="majorBidi" w:hAnsiTheme="majorBidi" w:cstheme="majorBidi"/>
          <w:lang w:val="fr-FR"/>
        </w:rPr>
        <w:t> ; la production d’une brochure illustrée et d’autres supports</w:t>
      </w:r>
      <w:r w:rsidR="00796A42" w:rsidRPr="003E7B62">
        <w:rPr>
          <w:rFonts w:asciiTheme="majorBidi" w:hAnsiTheme="majorBidi" w:cstheme="majorBidi"/>
          <w:lang w:val="fr-FR"/>
        </w:rPr>
        <w:t xml:space="preserve"> (vidéo de témoignages de bénéficiaires, répertoire photos, etc.) sur les réseaux sociaux et autres médias de la place.</w:t>
      </w:r>
      <w:r w:rsidR="00DB2CDC">
        <w:rPr>
          <w:rFonts w:asciiTheme="majorBidi" w:hAnsiTheme="majorBidi" w:cstheme="majorBidi"/>
          <w:lang w:val="fr-FR"/>
        </w:rPr>
        <w:t xml:space="preserve"> : </w:t>
      </w:r>
      <w:hyperlink r:id="rId18" w:anchor=".X7Vg7Vqg82w" w:history="1">
        <w:r w:rsidR="00DB2CDC" w:rsidRPr="000F15BF">
          <w:rPr>
            <w:rStyle w:val="Lienhypertexte"/>
            <w:rFonts w:asciiTheme="majorBidi" w:hAnsiTheme="majorBidi" w:cstheme="majorBidi"/>
            <w:lang w:val="fr-FR"/>
          </w:rPr>
          <w:t>https://www.unpbfniger.info/video/vida-o-pbf-niger-ra-sultats-et-impacts-8.html#.X7Vg7Vqg82w</w:t>
        </w:r>
      </w:hyperlink>
    </w:p>
    <w:p w14:paraId="4EBB18BA" w14:textId="77777777" w:rsidR="00D21796" w:rsidRDefault="00B53651" w:rsidP="0045500B">
      <w:pPr>
        <w:spacing w:line="360" w:lineRule="auto"/>
        <w:ind w:left="-720"/>
        <w:jc w:val="both"/>
        <w:rPr>
          <w:rFonts w:asciiTheme="majorBidi" w:hAnsiTheme="majorBidi" w:cstheme="majorBidi"/>
          <w:lang w:val="fr-FR"/>
        </w:rPr>
      </w:pPr>
      <w:r>
        <w:rPr>
          <w:rFonts w:asciiTheme="majorBidi" w:hAnsiTheme="majorBidi" w:cstheme="majorBidi"/>
          <w:lang w:val="fr-FR"/>
        </w:rPr>
        <w:t>Des contacts en bilatéral ont été entamé</w:t>
      </w:r>
      <w:r w:rsidR="003211C3">
        <w:rPr>
          <w:rFonts w:asciiTheme="majorBidi" w:hAnsiTheme="majorBidi" w:cstheme="majorBidi"/>
          <w:lang w:val="fr-FR"/>
        </w:rPr>
        <w:t>s</w:t>
      </w:r>
      <w:r>
        <w:rPr>
          <w:rFonts w:asciiTheme="majorBidi" w:hAnsiTheme="majorBidi" w:cstheme="majorBidi"/>
          <w:lang w:val="fr-FR"/>
        </w:rPr>
        <w:t xml:space="preserve"> auprès de certaines ambassades pour renforcer la visibilité des interventions du PBF</w:t>
      </w:r>
      <w:r w:rsidR="00ED3164">
        <w:rPr>
          <w:rFonts w:asciiTheme="majorBidi" w:hAnsiTheme="majorBidi" w:cstheme="majorBidi"/>
          <w:lang w:val="fr-FR"/>
        </w:rPr>
        <w:t xml:space="preserve"> au Niger. Le comité de pilotage est désormais </w:t>
      </w:r>
      <w:r w:rsidR="00DB2CDC">
        <w:rPr>
          <w:rFonts w:asciiTheme="majorBidi" w:hAnsiTheme="majorBidi" w:cstheme="majorBidi"/>
          <w:lang w:val="fr-FR"/>
        </w:rPr>
        <w:t>élargi</w:t>
      </w:r>
      <w:r w:rsidR="00ED3164">
        <w:rPr>
          <w:rFonts w:asciiTheme="majorBidi" w:hAnsiTheme="majorBidi" w:cstheme="majorBidi"/>
          <w:lang w:val="fr-FR"/>
        </w:rPr>
        <w:t xml:space="preserve"> à d’autres partenaires techniques et financiers (banque mondiale, AFD, </w:t>
      </w:r>
    </w:p>
    <w:p w14:paraId="5247E172" w14:textId="7CC28D7E" w:rsidR="00F60100" w:rsidRPr="003E7B62" w:rsidRDefault="003211C3" w:rsidP="0045500B">
      <w:pPr>
        <w:spacing w:line="360" w:lineRule="auto"/>
        <w:ind w:left="-720"/>
        <w:jc w:val="both"/>
        <w:rPr>
          <w:rFonts w:asciiTheme="majorBidi" w:hAnsiTheme="majorBidi" w:cstheme="majorBidi"/>
          <w:lang w:val="fr-FR"/>
        </w:rPr>
      </w:pPr>
      <w:r>
        <w:rPr>
          <w:rFonts w:asciiTheme="majorBidi" w:hAnsiTheme="majorBidi" w:cstheme="majorBidi"/>
          <w:lang w:val="fr-FR"/>
        </w:rPr>
        <w:t>Allemagne...</w:t>
      </w:r>
      <w:r w:rsidR="00ED3164">
        <w:rPr>
          <w:rFonts w:asciiTheme="majorBidi" w:hAnsiTheme="majorBidi" w:cstheme="majorBidi"/>
          <w:lang w:val="fr-FR"/>
        </w:rPr>
        <w:t>).</w:t>
      </w:r>
    </w:p>
    <w:p w14:paraId="14AE1679" w14:textId="179BC3AA" w:rsidR="00796A42" w:rsidRPr="003E7B62" w:rsidRDefault="00796A42" w:rsidP="0045500B">
      <w:pPr>
        <w:spacing w:line="360" w:lineRule="auto"/>
        <w:ind w:left="-720"/>
        <w:jc w:val="both"/>
        <w:rPr>
          <w:rFonts w:asciiTheme="majorBidi" w:hAnsiTheme="majorBidi" w:cstheme="majorBidi"/>
          <w:color w:val="212121"/>
          <w:lang w:val="fr-FR"/>
        </w:rPr>
      </w:pPr>
      <w:r w:rsidRPr="003E7B62">
        <w:rPr>
          <w:rFonts w:asciiTheme="majorBidi" w:hAnsiTheme="majorBidi" w:cstheme="majorBidi"/>
          <w:lang w:val="fr-FR"/>
        </w:rPr>
        <w:t xml:space="preserve">Un Plan de travail annuel et une matrice de suivi évaluation conjointe pour l’ensemble du portefeuille du PBF ont été </w:t>
      </w:r>
      <w:r w:rsidR="00F60100" w:rsidRPr="003E7B62">
        <w:rPr>
          <w:rFonts w:asciiTheme="majorBidi" w:hAnsiTheme="majorBidi" w:cstheme="majorBidi"/>
          <w:lang w:val="fr-FR"/>
        </w:rPr>
        <w:t>développés et approuvés par le comité de pilotage.</w:t>
      </w:r>
    </w:p>
    <w:p w14:paraId="65F16A41" w14:textId="5E7AC400" w:rsidR="00796A42" w:rsidRDefault="00796A42" w:rsidP="00270176">
      <w:pPr>
        <w:spacing w:line="360" w:lineRule="auto"/>
        <w:ind w:left="-720"/>
        <w:jc w:val="both"/>
        <w:rPr>
          <w:rFonts w:asciiTheme="majorBidi" w:hAnsiTheme="majorBidi" w:cstheme="majorBidi"/>
          <w:color w:val="212121"/>
          <w:lang w:val="fr-FR"/>
        </w:rPr>
      </w:pPr>
      <w:r w:rsidRPr="003E7B62">
        <w:rPr>
          <w:rFonts w:asciiTheme="majorBidi" w:hAnsiTheme="majorBidi" w:cstheme="majorBidi"/>
          <w:lang w:val="fr-FR"/>
        </w:rPr>
        <w:t>Trois missions conjointes dans les communes d</w:t>
      </w:r>
      <w:r w:rsidR="00F60100" w:rsidRPr="003E7B62">
        <w:rPr>
          <w:rFonts w:asciiTheme="majorBidi" w:hAnsiTheme="majorBidi" w:cstheme="majorBidi"/>
          <w:lang w:val="fr-FR"/>
        </w:rPr>
        <w:t xml:space="preserve">e </w:t>
      </w:r>
      <w:r w:rsidRPr="003E7B62">
        <w:rPr>
          <w:rFonts w:asciiTheme="majorBidi" w:hAnsiTheme="majorBidi" w:cstheme="majorBidi"/>
          <w:lang w:val="fr-FR"/>
        </w:rPr>
        <w:t xml:space="preserve">concentration des interventions PBF à savoir </w:t>
      </w:r>
      <w:proofErr w:type="spellStart"/>
      <w:r w:rsidRPr="003E7B62">
        <w:rPr>
          <w:rFonts w:asciiTheme="majorBidi" w:hAnsiTheme="majorBidi" w:cstheme="majorBidi"/>
          <w:lang w:val="fr-FR"/>
        </w:rPr>
        <w:t>Bankilaré</w:t>
      </w:r>
      <w:proofErr w:type="spellEnd"/>
      <w:r w:rsidRPr="003E7B62">
        <w:rPr>
          <w:rFonts w:asciiTheme="majorBidi" w:hAnsiTheme="majorBidi" w:cstheme="majorBidi"/>
          <w:lang w:val="fr-FR"/>
        </w:rPr>
        <w:t>, Téra et Abala ont permis d'assoir des synergies quant à la mise en œuvre des activités des projets en opération dans les communes.</w:t>
      </w:r>
    </w:p>
    <w:p w14:paraId="26BE0D77" w14:textId="37A2FDEF" w:rsidR="00270176" w:rsidRPr="00270176" w:rsidRDefault="00270176" w:rsidP="00270176">
      <w:pPr>
        <w:spacing w:line="360" w:lineRule="auto"/>
        <w:ind w:left="-720"/>
        <w:jc w:val="both"/>
        <w:rPr>
          <w:rFonts w:asciiTheme="majorBidi" w:hAnsiTheme="majorBidi" w:cstheme="majorBidi"/>
          <w:color w:val="212121"/>
          <w:lang w:val="fr-FR"/>
        </w:rPr>
      </w:pPr>
      <w:r>
        <w:rPr>
          <w:rFonts w:asciiTheme="majorBidi" w:hAnsiTheme="majorBidi" w:cstheme="majorBidi"/>
          <w:color w:val="212121"/>
          <w:lang w:val="fr-FR"/>
        </w:rPr>
        <w:t>La pandémie COVID 19</w:t>
      </w:r>
      <w:r w:rsidR="003211C3">
        <w:rPr>
          <w:rFonts w:asciiTheme="majorBidi" w:hAnsiTheme="majorBidi" w:cstheme="majorBidi"/>
          <w:color w:val="212121"/>
          <w:lang w:val="fr-FR"/>
        </w:rPr>
        <w:t xml:space="preserve"> </w:t>
      </w:r>
      <w:r>
        <w:rPr>
          <w:rFonts w:asciiTheme="majorBidi" w:hAnsiTheme="majorBidi" w:cstheme="majorBidi"/>
          <w:color w:val="212121"/>
          <w:lang w:val="fr-FR"/>
        </w:rPr>
        <w:t xml:space="preserve">a perturbé </w:t>
      </w:r>
      <w:r w:rsidR="003211C3">
        <w:rPr>
          <w:rFonts w:asciiTheme="majorBidi" w:hAnsiTheme="majorBidi" w:cstheme="majorBidi"/>
          <w:color w:val="212121"/>
          <w:lang w:val="fr-FR"/>
        </w:rPr>
        <w:t xml:space="preserve">le </w:t>
      </w:r>
      <w:r>
        <w:rPr>
          <w:rFonts w:asciiTheme="majorBidi" w:hAnsiTheme="majorBidi" w:cstheme="majorBidi"/>
          <w:color w:val="212121"/>
          <w:lang w:val="fr-FR"/>
        </w:rPr>
        <w:t xml:space="preserve">plan de suivi </w:t>
      </w:r>
      <w:r w:rsidR="003211C3">
        <w:rPr>
          <w:rFonts w:asciiTheme="majorBidi" w:hAnsiTheme="majorBidi" w:cstheme="majorBidi"/>
          <w:color w:val="212121"/>
          <w:lang w:val="fr-FR"/>
        </w:rPr>
        <w:t xml:space="preserve">tout en permettant </w:t>
      </w:r>
      <w:r>
        <w:rPr>
          <w:rFonts w:asciiTheme="majorBidi" w:hAnsiTheme="majorBidi" w:cstheme="majorBidi"/>
          <w:color w:val="212121"/>
          <w:lang w:val="fr-FR"/>
        </w:rPr>
        <w:t>d’adopter une stratégie de suivi rapproché</w:t>
      </w:r>
      <w:r w:rsidR="003211C3">
        <w:rPr>
          <w:rFonts w:asciiTheme="majorBidi" w:hAnsiTheme="majorBidi" w:cstheme="majorBidi"/>
          <w:color w:val="212121"/>
          <w:lang w:val="fr-FR"/>
        </w:rPr>
        <w:t>e</w:t>
      </w:r>
      <w:r>
        <w:rPr>
          <w:rFonts w:asciiTheme="majorBidi" w:hAnsiTheme="majorBidi" w:cstheme="majorBidi"/>
          <w:color w:val="212121"/>
          <w:lang w:val="fr-FR"/>
        </w:rPr>
        <w:t xml:space="preserve"> au sein des agences. Cela a renforcé le climat de confiance et contribué largement à la hausse des delivery.</w:t>
      </w:r>
    </w:p>
    <w:p w14:paraId="54BBBF6E" w14:textId="0AC2D5CC" w:rsidR="00627A1C" w:rsidRPr="003E7B62" w:rsidRDefault="00796A42" w:rsidP="0045500B">
      <w:pPr>
        <w:spacing w:line="360" w:lineRule="auto"/>
        <w:ind w:left="-720"/>
        <w:jc w:val="both"/>
        <w:rPr>
          <w:rFonts w:asciiTheme="majorBidi" w:hAnsiTheme="majorBidi" w:cstheme="majorBidi"/>
          <w:lang w:val="fr-FR"/>
        </w:rPr>
      </w:pPr>
      <w:r w:rsidRPr="003E7B62">
        <w:rPr>
          <w:rFonts w:asciiTheme="majorBidi" w:hAnsiTheme="majorBidi" w:cstheme="majorBidi"/>
          <w:lang w:val="fr-FR"/>
        </w:rPr>
        <w:t xml:space="preserve">Trois nouveaux projets élaborés et approuvés au cours de la période sont actuellement en exécution. Les Agences concernées ont </w:t>
      </w:r>
      <w:r w:rsidR="009246E1" w:rsidRPr="003E7B62">
        <w:rPr>
          <w:rFonts w:asciiTheme="majorBidi" w:hAnsiTheme="majorBidi" w:cstheme="majorBidi"/>
          <w:lang w:val="fr-FR"/>
        </w:rPr>
        <w:t>été appuyées</w:t>
      </w:r>
      <w:r w:rsidRPr="003E7B62">
        <w:rPr>
          <w:rFonts w:asciiTheme="majorBidi" w:hAnsiTheme="majorBidi" w:cstheme="majorBidi"/>
          <w:lang w:val="fr-FR"/>
        </w:rPr>
        <w:t xml:space="preserve"> pour la mobilisation des ressources additionnelles pour les nouvelles problématiques de consolidation de la paix dont le Niger fait </w:t>
      </w:r>
      <w:r w:rsidRPr="003E7B62">
        <w:rPr>
          <w:rFonts w:asciiTheme="majorBidi" w:hAnsiTheme="majorBidi" w:cstheme="majorBidi"/>
          <w:lang w:val="fr-FR"/>
        </w:rPr>
        <w:lastRenderedPageBreak/>
        <w:t xml:space="preserve">face telles que les facteurs de </w:t>
      </w:r>
      <w:r w:rsidR="00273902" w:rsidRPr="003E7B62">
        <w:rPr>
          <w:rFonts w:asciiTheme="majorBidi" w:hAnsiTheme="majorBidi" w:cstheme="majorBidi"/>
          <w:lang w:val="fr-FR"/>
        </w:rPr>
        <w:t>conflits liés</w:t>
      </w:r>
      <w:r w:rsidRPr="003E7B62">
        <w:rPr>
          <w:rFonts w:asciiTheme="majorBidi" w:hAnsiTheme="majorBidi" w:cstheme="majorBidi"/>
          <w:lang w:val="fr-FR"/>
        </w:rPr>
        <w:t xml:space="preserve"> à la migration dans la zone d'Agadez et les défis de la transhumance transfrontalière dans la zone du </w:t>
      </w:r>
      <w:proofErr w:type="spellStart"/>
      <w:r w:rsidRPr="003E7B62">
        <w:rPr>
          <w:rFonts w:asciiTheme="majorBidi" w:hAnsiTheme="majorBidi" w:cstheme="majorBidi"/>
          <w:lang w:val="fr-FR"/>
        </w:rPr>
        <w:t>Liptako</w:t>
      </w:r>
      <w:proofErr w:type="spellEnd"/>
      <w:r w:rsidRPr="003E7B62">
        <w:rPr>
          <w:rFonts w:asciiTheme="majorBidi" w:hAnsiTheme="majorBidi" w:cstheme="majorBidi"/>
          <w:lang w:val="fr-FR"/>
        </w:rPr>
        <w:t>.</w:t>
      </w:r>
    </w:p>
    <w:p w14:paraId="37B665A8" w14:textId="77777777" w:rsidR="00796A42" w:rsidRPr="003E7B62" w:rsidRDefault="00796A42" w:rsidP="0045500B">
      <w:pPr>
        <w:spacing w:line="360" w:lineRule="auto"/>
        <w:ind w:left="-720"/>
        <w:jc w:val="both"/>
        <w:rPr>
          <w:rFonts w:asciiTheme="majorBidi" w:hAnsiTheme="majorBidi" w:cstheme="majorBidi"/>
          <w:b/>
          <w:lang w:val="fr-FR"/>
        </w:rPr>
      </w:pPr>
    </w:p>
    <w:p w14:paraId="41ABD3CD" w14:textId="7D050E8B" w:rsidR="00161D02" w:rsidRPr="003E7B62" w:rsidRDefault="005D15A3" w:rsidP="0045500B">
      <w:pPr>
        <w:spacing w:line="360" w:lineRule="auto"/>
        <w:ind w:left="-720"/>
        <w:jc w:val="both"/>
        <w:rPr>
          <w:rFonts w:asciiTheme="majorBidi" w:hAnsiTheme="majorBidi" w:cstheme="majorBidi"/>
          <w:b/>
          <w:lang w:val="fr-FR"/>
        </w:rPr>
      </w:pPr>
      <w:r w:rsidRPr="003E7B62">
        <w:rPr>
          <w:rFonts w:asciiTheme="majorBidi" w:hAnsiTheme="majorBidi" w:cstheme="majorBidi"/>
          <w:b/>
          <w:bCs/>
          <w:color w:val="000000"/>
          <w:lang w:val="fr-FR" w:eastAsia="en-US"/>
        </w:rPr>
        <w:t>Indiquez toute analyse supplémentaire sur la manière dont l'égalité entre les sexes et l'autonomisation des femmes et / ou l'inclusion</w:t>
      </w:r>
      <w:r w:rsidR="00675507" w:rsidRPr="003E7B62">
        <w:rPr>
          <w:rFonts w:asciiTheme="majorBidi" w:hAnsiTheme="majorBidi" w:cstheme="majorBidi"/>
          <w:b/>
          <w:bCs/>
          <w:color w:val="000000"/>
          <w:lang w:val="fr-FR" w:eastAsia="en-US"/>
        </w:rPr>
        <w:t xml:space="preserve"> </w:t>
      </w:r>
      <w:r w:rsidRPr="003E7B62">
        <w:rPr>
          <w:rFonts w:asciiTheme="majorBidi" w:hAnsiTheme="majorBidi" w:cstheme="majorBidi"/>
          <w:b/>
          <w:bCs/>
          <w:color w:val="000000"/>
          <w:lang w:val="fr-FR" w:eastAsia="en-US"/>
        </w:rPr>
        <w:t xml:space="preserve">et la réactivité </w:t>
      </w:r>
      <w:r w:rsidR="00675507" w:rsidRPr="003E7B62">
        <w:rPr>
          <w:rFonts w:asciiTheme="majorBidi" w:hAnsiTheme="majorBidi" w:cstheme="majorBidi"/>
          <w:b/>
          <w:bCs/>
          <w:color w:val="000000"/>
          <w:lang w:val="fr-FR" w:eastAsia="en-US"/>
        </w:rPr>
        <w:t>aux besoins des</w:t>
      </w:r>
      <w:r w:rsidRPr="003E7B62">
        <w:rPr>
          <w:rFonts w:asciiTheme="majorBidi" w:hAnsiTheme="majorBidi" w:cstheme="majorBidi"/>
          <w:b/>
          <w:bCs/>
          <w:color w:val="000000"/>
          <w:lang w:val="fr-FR" w:eastAsia="en-US"/>
        </w:rPr>
        <w:t xml:space="preserve"> jeunes ont été assurées dans le cadre de ce </w:t>
      </w:r>
      <w:r w:rsidR="00796A42" w:rsidRPr="003E7B62">
        <w:rPr>
          <w:rFonts w:asciiTheme="majorBidi" w:hAnsiTheme="majorBidi" w:cstheme="majorBidi"/>
          <w:b/>
          <w:bCs/>
          <w:color w:val="000000"/>
          <w:lang w:val="fr-FR" w:eastAsia="en-US"/>
        </w:rPr>
        <w:t>résultat</w:t>
      </w:r>
      <w:r w:rsidR="00796A42" w:rsidRPr="003E7B62">
        <w:rPr>
          <w:rFonts w:asciiTheme="majorBidi" w:hAnsiTheme="majorBidi" w:cstheme="majorBidi"/>
          <w:b/>
          <w:lang w:val="fr-FR"/>
        </w:rPr>
        <w:t xml:space="preserve"> :</w:t>
      </w:r>
      <w:r w:rsidR="00161D02" w:rsidRPr="003E7B62">
        <w:rPr>
          <w:rFonts w:asciiTheme="majorBidi" w:hAnsiTheme="majorBidi" w:cstheme="majorBidi"/>
          <w:b/>
          <w:lang w:val="fr-FR"/>
        </w:rPr>
        <w:t xml:space="preserve"> </w:t>
      </w:r>
      <w:r w:rsidR="00161D02" w:rsidRPr="003E7B62">
        <w:rPr>
          <w:rFonts w:asciiTheme="majorBidi" w:hAnsiTheme="majorBidi" w:cstheme="majorBidi"/>
          <w:i/>
          <w:lang w:val="fr-FR"/>
        </w:rPr>
        <w:t>(</w:t>
      </w:r>
      <w:r w:rsidR="00675507" w:rsidRPr="003E7B62">
        <w:rPr>
          <w:rFonts w:asciiTheme="majorBidi" w:hAnsiTheme="majorBidi" w:cstheme="majorBidi"/>
          <w:color w:val="212121"/>
          <w:lang w:val="fr-FR"/>
        </w:rPr>
        <w:t>Limite de 1000 caractères</w:t>
      </w:r>
      <w:r w:rsidR="00161D02" w:rsidRPr="003E7B62">
        <w:rPr>
          <w:rFonts w:asciiTheme="majorBidi" w:hAnsiTheme="majorBidi" w:cstheme="majorBidi"/>
          <w:i/>
          <w:lang w:val="fr-FR"/>
        </w:rPr>
        <w:t>)</w:t>
      </w:r>
    </w:p>
    <w:p w14:paraId="488E3694" w14:textId="77777777" w:rsidR="00AA257D" w:rsidRPr="003E7B62" w:rsidRDefault="00AA257D" w:rsidP="0045500B">
      <w:pPr>
        <w:spacing w:line="360" w:lineRule="auto"/>
        <w:ind w:left="-720"/>
        <w:jc w:val="both"/>
        <w:rPr>
          <w:rFonts w:asciiTheme="majorBidi" w:hAnsiTheme="majorBidi" w:cstheme="majorBidi"/>
          <w:bCs/>
          <w:lang w:val="fr-FR"/>
        </w:rPr>
      </w:pPr>
    </w:p>
    <w:p w14:paraId="74E0D3E8" w14:textId="03F5C311" w:rsidR="00F5504F" w:rsidRPr="003E7B62" w:rsidRDefault="00AA257D" w:rsidP="0045500B">
      <w:pPr>
        <w:spacing w:line="360" w:lineRule="auto"/>
        <w:ind w:left="-720"/>
        <w:jc w:val="both"/>
        <w:rPr>
          <w:rFonts w:asciiTheme="majorBidi" w:hAnsiTheme="majorBidi" w:cstheme="majorBidi"/>
          <w:bCs/>
          <w:lang w:val="fr-FR"/>
        </w:rPr>
      </w:pPr>
      <w:r w:rsidRPr="003E7B62">
        <w:rPr>
          <w:rFonts w:asciiTheme="majorBidi" w:hAnsiTheme="majorBidi" w:cstheme="majorBidi"/>
          <w:bCs/>
          <w:lang w:val="fr-FR"/>
        </w:rPr>
        <w:t xml:space="preserve">Le secrétariat </w:t>
      </w:r>
      <w:r w:rsidR="00534BA3" w:rsidRPr="003E7B62">
        <w:rPr>
          <w:rFonts w:asciiTheme="majorBidi" w:hAnsiTheme="majorBidi" w:cstheme="majorBidi"/>
          <w:bCs/>
          <w:lang w:val="fr-FR"/>
        </w:rPr>
        <w:t xml:space="preserve">fait le suivi pour le </w:t>
      </w:r>
      <w:r w:rsidRPr="003E7B62">
        <w:rPr>
          <w:rFonts w:asciiTheme="majorBidi" w:hAnsiTheme="majorBidi" w:cstheme="majorBidi"/>
          <w:bCs/>
          <w:lang w:val="fr-FR"/>
        </w:rPr>
        <w:t xml:space="preserve">respect du </w:t>
      </w:r>
      <w:proofErr w:type="spellStart"/>
      <w:r w:rsidRPr="003E7B62">
        <w:rPr>
          <w:rFonts w:asciiTheme="majorBidi" w:hAnsiTheme="majorBidi" w:cstheme="majorBidi"/>
          <w:bCs/>
          <w:lang w:val="fr-FR"/>
        </w:rPr>
        <w:t>Gender</w:t>
      </w:r>
      <w:proofErr w:type="spellEnd"/>
      <w:r w:rsidRPr="003E7B62">
        <w:rPr>
          <w:rFonts w:asciiTheme="majorBidi" w:hAnsiTheme="majorBidi" w:cstheme="majorBidi"/>
          <w:bCs/>
          <w:lang w:val="fr-FR"/>
        </w:rPr>
        <w:t xml:space="preserve"> Marker de chaque projet PBF.</w:t>
      </w:r>
    </w:p>
    <w:p w14:paraId="702E72D3" w14:textId="77777777" w:rsidR="00675507" w:rsidRPr="003E7B62" w:rsidRDefault="00675507" w:rsidP="0045500B">
      <w:pPr>
        <w:spacing w:line="360" w:lineRule="auto"/>
        <w:jc w:val="both"/>
        <w:rPr>
          <w:rFonts w:asciiTheme="majorBidi" w:hAnsiTheme="majorBidi" w:cstheme="majorBidi"/>
          <w:b/>
          <w:lang w:val="fr-FR"/>
        </w:rPr>
      </w:pPr>
    </w:p>
    <w:p w14:paraId="40F7F91F" w14:textId="77777777" w:rsidR="00675507" w:rsidRPr="003E7B62" w:rsidRDefault="00675507" w:rsidP="0045500B">
      <w:pPr>
        <w:spacing w:line="360" w:lineRule="auto"/>
        <w:jc w:val="both"/>
        <w:rPr>
          <w:rFonts w:asciiTheme="majorBidi" w:hAnsiTheme="majorBidi" w:cstheme="majorBidi"/>
          <w:b/>
          <w:lang w:val="fr-FR"/>
        </w:rPr>
      </w:pPr>
    </w:p>
    <w:p w14:paraId="041CE678" w14:textId="3B023A1F" w:rsidR="00675507" w:rsidRPr="003E7B62" w:rsidRDefault="00675507" w:rsidP="0045500B">
      <w:pPr>
        <w:spacing w:line="360" w:lineRule="auto"/>
        <w:jc w:val="both"/>
        <w:rPr>
          <w:rFonts w:asciiTheme="majorBidi" w:hAnsiTheme="majorBidi" w:cstheme="majorBidi"/>
          <w:b/>
          <w:u w:val="single"/>
          <w:lang w:val="fr-FR"/>
        </w:rPr>
      </w:pPr>
      <w:r w:rsidRPr="003E7B62">
        <w:rPr>
          <w:rFonts w:asciiTheme="majorBidi" w:hAnsiTheme="majorBidi" w:cstheme="majorBidi"/>
          <w:b/>
          <w:u w:val="single"/>
          <w:lang w:val="fr-FR"/>
        </w:rPr>
        <w:t xml:space="preserve">Partie </w:t>
      </w:r>
      <w:r w:rsidR="0045500B" w:rsidRPr="003E7B62">
        <w:rPr>
          <w:rFonts w:asciiTheme="majorBidi" w:hAnsiTheme="majorBidi" w:cstheme="majorBidi"/>
          <w:b/>
          <w:u w:val="single"/>
          <w:lang w:val="fr-FR"/>
        </w:rPr>
        <w:t>III :</w:t>
      </w:r>
      <w:r w:rsidRPr="003E7B62">
        <w:rPr>
          <w:rFonts w:asciiTheme="majorBidi" w:hAnsiTheme="majorBidi" w:cstheme="majorBidi"/>
          <w:b/>
          <w:u w:val="single"/>
          <w:lang w:val="fr-FR"/>
        </w:rPr>
        <w:t xml:space="preserve"> Questions transversales</w:t>
      </w:r>
    </w:p>
    <w:p w14:paraId="63C232A7" w14:textId="77777777" w:rsidR="00675507" w:rsidRPr="003E7B62" w:rsidRDefault="00675507" w:rsidP="0045500B">
      <w:pPr>
        <w:spacing w:line="360" w:lineRule="auto"/>
        <w:ind w:left="360"/>
        <w:jc w:val="both"/>
        <w:rPr>
          <w:rFonts w:asciiTheme="majorBidi" w:hAnsiTheme="majorBidi" w:cstheme="majorBidi"/>
          <w:b/>
          <w:lang w:val="fr-FR"/>
        </w:rPr>
      </w:pPr>
    </w:p>
    <w:p w14:paraId="2C1E1F30" w14:textId="77777777" w:rsidR="00997347" w:rsidRPr="003E7B62" w:rsidRDefault="00997347" w:rsidP="0045500B">
      <w:pPr>
        <w:spacing w:line="360" w:lineRule="auto"/>
        <w:jc w:val="both"/>
        <w:rPr>
          <w:rFonts w:asciiTheme="majorBidi" w:hAnsiTheme="majorBidi" w:cstheme="majorBidi"/>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3E7B62" w14:paraId="3278E054" w14:textId="77777777" w:rsidTr="007F7257">
        <w:tc>
          <w:tcPr>
            <w:tcW w:w="4230" w:type="dxa"/>
            <w:shd w:val="clear" w:color="auto" w:fill="auto"/>
          </w:tcPr>
          <w:p w14:paraId="1A9F4B35" w14:textId="6A84E61A" w:rsidR="007118F5" w:rsidRPr="003E7B62" w:rsidRDefault="00EC3416" w:rsidP="0045500B">
            <w:pPr>
              <w:spacing w:line="360" w:lineRule="auto"/>
              <w:jc w:val="both"/>
              <w:rPr>
                <w:rFonts w:asciiTheme="majorBidi" w:hAnsiTheme="majorBidi" w:cstheme="majorBidi"/>
                <w:lang w:val="fr-FR"/>
              </w:rPr>
            </w:pPr>
            <w:r w:rsidRPr="003E7B62">
              <w:rPr>
                <w:rFonts w:asciiTheme="majorBidi" w:hAnsiTheme="majorBidi" w:cstheme="majorBidi"/>
                <w:b/>
                <w:bCs/>
                <w:u w:val="single"/>
                <w:lang w:val="fr-FR"/>
              </w:rPr>
              <w:t>Suivi</w:t>
            </w:r>
            <w:r w:rsidRPr="003E7B62">
              <w:rPr>
                <w:rFonts w:asciiTheme="majorBidi" w:hAnsiTheme="majorBidi" w:cstheme="majorBidi"/>
                <w:b/>
                <w:bCs/>
                <w:lang w:val="fr-FR"/>
              </w:rPr>
              <w:t xml:space="preserve"> :</w:t>
            </w:r>
            <w:r w:rsidR="00513612" w:rsidRPr="003E7B62">
              <w:rPr>
                <w:rFonts w:asciiTheme="majorBidi" w:hAnsiTheme="majorBidi" w:cstheme="majorBidi"/>
                <w:b/>
                <w:bCs/>
                <w:lang w:val="fr-FR"/>
              </w:rPr>
              <w:t xml:space="preserve"> </w:t>
            </w:r>
            <w:r w:rsidR="00675507" w:rsidRPr="003E7B62">
              <w:rPr>
                <w:rFonts w:asciiTheme="majorBidi" w:hAnsiTheme="majorBidi" w:cstheme="majorBidi"/>
                <w:lang w:val="fr-FR"/>
              </w:rPr>
              <w:t>Indiquez les activités de suivi conduites dans la période du rapport</w:t>
            </w:r>
            <w:r w:rsidR="007118F5" w:rsidRPr="003E7B62">
              <w:rPr>
                <w:rFonts w:asciiTheme="majorBidi" w:hAnsiTheme="majorBidi" w:cstheme="majorBidi"/>
                <w:lang w:val="fr-FR"/>
              </w:rPr>
              <w:t xml:space="preserve"> (</w:t>
            </w:r>
            <w:r w:rsidR="00675507" w:rsidRPr="003E7B62">
              <w:rPr>
                <w:rFonts w:asciiTheme="majorBidi" w:hAnsiTheme="majorBidi" w:cstheme="majorBidi"/>
                <w:lang w:val="fr-FR"/>
              </w:rPr>
              <w:t>Limite de 1000 caractères)</w:t>
            </w:r>
          </w:p>
          <w:p w14:paraId="6C14F0C4" w14:textId="77777777" w:rsidR="007118F5" w:rsidRPr="003E7B62" w:rsidRDefault="007118F5" w:rsidP="0045500B">
            <w:pPr>
              <w:spacing w:line="360" w:lineRule="auto"/>
              <w:jc w:val="both"/>
              <w:rPr>
                <w:rFonts w:asciiTheme="majorBidi" w:hAnsiTheme="majorBidi" w:cstheme="majorBidi"/>
                <w:iCs/>
                <w:lang w:val="fr-FR"/>
              </w:rPr>
            </w:pPr>
          </w:p>
          <w:p w14:paraId="7A657819" w14:textId="2EFD6884" w:rsidR="00997347" w:rsidRPr="003E7B62" w:rsidRDefault="00EC3416" w:rsidP="0045500B">
            <w:pPr>
              <w:spacing w:line="360" w:lineRule="auto"/>
              <w:jc w:val="both"/>
              <w:rPr>
                <w:rFonts w:asciiTheme="majorBidi" w:hAnsiTheme="majorBidi" w:cstheme="majorBidi"/>
                <w:i/>
                <w:lang w:val="fr-FR"/>
              </w:rPr>
            </w:pPr>
            <w:r w:rsidRPr="003E7B62">
              <w:rPr>
                <w:rFonts w:asciiTheme="majorBidi" w:hAnsiTheme="majorBidi" w:cstheme="majorBidi"/>
                <w:i/>
                <w:iCs/>
                <w:lang w:val="fr-FR"/>
              </w:rPr>
              <w:t>Un plan de suivi et évaluation intégré des projets est en cours d'exécuti</w:t>
            </w:r>
            <w:r w:rsidR="0045500B" w:rsidRPr="003E7B62">
              <w:rPr>
                <w:rFonts w:asciiTheme="majorBidi" w:hAnsiTheme="majorBidi" w:cstheme="majorBidi"/>
                <w:i/>
                <w:iCs/>
                <w:lang w:val="fr-FR"/>
              </w:rPr>
              <w:t>on</w:t>
            </w:r>
            <w:r w:rsidRPr="003E7B62">
              <w:rPr>
                <w:rFonts w:asciiTheme="majorBidi" w:hAnsiTheme="majorBidi" w:cstheme="majorBidi"/>
                <w:i/>
                <w:iCs/>
                <w:lang w:val="fr-FR"/>
              </w:rPr>
              <w:t xml:space="preserve"> </w:t>
            </w:r>
            <w:r w:rsidR="006C1819" w:rsidRPr="003E7B62">
              <w:rPr>
                <w:rFonts w:asciiTheme="majorBidi" w:hAnsiTheme="majorBidi" w:cstheme="majorBidi"/>
                <w:i/>
                <w:lang w:val="fr-FR"/>
              </w:rPr>
              <w:t xml:space="preserve"> </w:t>
            </w:r>
          </w:p>
          <w:p w14:paraId="21BD62AD" w14:textId="77777777" w:rsidR="007118F5" w:rsidRPr="003E7B62" w:rsidRDefault="007118F5" w:rsidP="0045500B">
            <w:pPr>
              <w:spacing w:line="360" w:lineRule="auto"/>
              <w:jc w:val="both"/>
              <w:rPr>
                <w:rFonts w:asciiTheme="majorBidi" w:hAnsiTheme="majorBidi" w:cstheme="majorBidi"/>
                <w:lang w:val="fr-FR"/>
              </w:rPr>
            </w:pPr>
          </w:p>
        </w:tc>
        <w:tc>
          <w:tcPr>
            <w:tcW w:w="5940" w:type="dxa"/>
            <w:shd w:val="clear" w:color="auto" w:fill="auto"/>
          </w:tcPr>
          <w:p w14:paraId="797F499B" w14:textId="01B6BA92" w:rsidR="00997347" w:rsidRPr="003E7B62" w:rsidRDefault="00675507" w:rsidP="0045500B">
            <w:pPr>
              <w:spacing w:line="360" w:lineRule="auto"/>
              <w:jc w:val="both"/>
              <w:rPr>
                <w:rFonts w:asciiTheme="majorBidi" w:hAnsiTheme="majorBidi" w:cstheme="majorBidi"/>
                <w:lang w:val="fr-FR"/>
              </w:rPr>
            </w:pPr>
            <w:r w:rsidRPr="003E7B62">
              <w:rPr>
                <w:rFonts w:asciiTheme="majorBidi" w:hAnsiTheme="majorBidi" w:cstheme="majorBidi"/>
                <w:b/>
                <w:bCs/>
                <w:lang w:val="fr-FR"/>
              </w:rPr>
              <w:t xml:space="preserve">Est-ce que les indicateurs des résultats ont des bases de </w:t>
            </w:r>
            <w:r w:rsidR="00EC3416" w:rsidRPr="003E7B62">
              <w:rPr>
                <w:rFonts w:asciiTheme="majorBidi" w:hAnsiTheme="majorBidi" w:cstheme="majorBidi"/>
                <w:b/>
                <w:bCs/>
                <w:lang w:val="fr-FR"/>
              </w:rPr>
              <w:t>référence ?</w:t>
            </w:r>
            <w:r w:rsidR="007118F5" w:rsidRPr="003E7B62">
              <w:rPr>
                <w:rFonts w:asciiTheme="majorBidi" w:hAnsiTheme="majorBidi" w:cstheme="majorBidi"/>
                <w:lang w:val="fr-FR"/>
              </w:rPr>
              <w:t xml:space="preserve"> </w:t>
            </w:r>
            <w:r w:rsidR="00EC3416" w:rsidRPr="003E7B62">
              <w:rPr>
                <w:rFonts w:asciiTheme="majorBidi" w:hAnsiTheme="majorBidi" w:cstheme="majorBidi"/>
                <w:lang w:val="fr-FR"/>
              </w:rPr>
              <w:t>Non</w:t>
            </w:r>
          </w:p>
          <w:p w14:paraId="2337B972" w14:textId="77777777" w:rsidR="007118F5" w:rsidRPr="003E7B62" w:rsidRDefault="007118F5" w:rsidP="0045500B">
            <w:pPr>
              <w:spacing w:line="360" w:lineRule="auto"/>
              <w:jc w:val="both"/>
              <w:rPr>
                <w:rFonts w:asciiTheme="majorBidi" w:hAnsiTheme="majorBidi" w:cstheme="majorBidi"/>
                <w:lang w:val="fr-FR"/>
              </w:rPr>
            </w:pPr>
          </w:p>
          <w:p w14:paraId="2BD200E3" w14:textId="26202F9B" w:rsidR="007118F5" w:rsidRPr="003E7B62" w:rsidRDefault="00675507" w:rsidP="0045500B">
            <w:pPr>
              <w:spacing w:line="360" w:lineRule="auto"/>
              <w:jc w:val="both"/>
              <w:rPr>
                <w:rFonts w:asciiTheme="majorBidi" w:hAnsiTheme="majorBidi" w:cstheme="majorBidi"/>
                <w:lang w:val="fr-FR"/>
              </w:rPr>
            </w:pPr>
            <w:r w:rsidRPr="003E7B62">
              <w:rPr>
                <w:rFonts w:asciiTheme="majorBidi" w:hAnsiTheme="majorBidi" w:cstheme="majorBidi"/>
                <w:b/>
                <w:bCs/>
                <w:lang w:val="fr-FR"/>
              </w:rPr>
              <w:t xml:space="preserve">Le projet a-t-il lancé des enquêtes de perception ou d'autres collectes de données </w:t>
            </w:r>
            <w:r w:rsidR="00EC3416" w:rsidRPr="003E7B62">
              <w:rPr>
                <w:rFonts w:asciiTheme="majorBidi" w:hAnsiTheme="majorBidi" w:cstheme="majorBidi"/>
                <w:b/>
                <w:bCs/>
                <w:lang w:val="fr-FR"/>
              </w:rPr>
              <w:t>communautaires ?</w:t>
            </w:r>
            <w:r w:rsidR="007118F5" w:rsidRPr="003E7B62">
              <w:rPr>
                <w:rFonts w:asciiTheme="majorBidi" w:hAnsiTheme="majorBidi" w:cstheme="majorBidi"/>
                <w:lang w:val="fr-FR"/>
              </w:rPr>
              <w:t xml:space="preserve"> </w:t>
            </w:r>
            <w:r w:rsidR="00EC3416" w:rsidRPr="003E7B62">
              <w:rPr>
                <w:rFonts w:asciiTheme="majorBidi" w:hAnsiTheme="majorBidi" w:cstheme="majorBidi"/>
              </w:rPr>
              <w:t>Non</w:t>
            </w:r>
          </w:p>
        </w:tc>
      </w:tr>
      <w:tr w:rsidR="006C1819" w:rsidRPr="002363B6" w14:paraId="36A88C83" w14:textId="77777777" w:rsidTr="007F7257">
        <w:tc>
          <w:tcPr>
            <w:tcW w:w="4230" w:type="dxa"/>
            <w:shd w:val="clear" w:color="auto" w:fill="auto"/>
          </w:tcPr>
          <w:p w14:paraId="6242C484" w14:textId="7F671514" w:rsidR="006C1819" w:rsidRPr="003E7B62" w:rsidRDefault="0083101B" w:rsidP="0045500B">
            <w:pPr>
              <w:spacing w:line="360" w:lineRule="auto"/>
              <w:jc w:val="both"/>
              <w:rPr>
                <w:rFonts w:asciiTheme="majorBidi" w:hAnsiTheme="majorBidi" w:cstheme="majorBidi"/>
                <w:lang w:val="fr-FR"/>
              </w:rPr>
            </w:pPr>
            <w:r w:rsidRPr="003E7B62">
              <w:rPr>
                <w:rFonts w:asciiTheme="majorBidi" w:hAnsiTheme="majorBidi" w:cstheme="majorBidi"/>
                <w:b/>
                <w:bCs/>
                <w:u w:val="single"/>
                <w:lang w:val="fr-FR"/>
              </w:rPr>
              <w:t>Evaluation :</w:t>
            </w:r>
            <w:r w:rsidR="006C1819" w:rsidRPr="003E7B62">
              <w:rPr>
                <w:rFonts w:asciiTheme="majorBidi" w:hAnsiTheme="majorBidi" w:cstheme="majorBidi"/>
                <w:lang w:val="fr-FR"/>
              </w:rPr>
              <w:t xml:space="preserve"> </w:t>
            </w:r>
            <w:r w:rsidR="00675507" w:rsidRPr="003E7B62">
              <w:rPr>
                <w:rFonts w:asciiTheme="majorBidi" w:hAnsiTheme="majorBidi" w:cstheme="majorBidi"/>
                <w:lang w:val="fr-FR"/>
              </w:rPr>
              <w:t xml:space="preserve">Est-ce qu’un exercice évaluatif a été conduit pendant la période du </w:t>
            </w:r>
            <w:r w:rsidR="0045500B" w:rsidRPr="003E7B62">
              <w:rPr>
                <w:rFonts w:asciiTheme="majorBidi" w:hAnsiTheme="majorBidi" w:cstheme="majorBidi"/>
                <w:lang w:val="fr-FR"/>
              </w:rPr>
              <w:t>rapport ?</w:t>
            </w:r>
          </w:p>
          <w:p w14:paraId="3679D92A" w14:textId="4AD4A7C7" w:rsidR="007118F5" w:rsidRPr="003E7B62" w:rsidRDefault="00EC3416" w:rsidP="0045500B">
            <w:pPr>
              <w:spacing w:line="360" w:lineRule="auto"/>
              <w:jc w:val="both"/>
              <w:rPr>
                <w:rFonts w:asciiTheme="majorBidi" w:hAnsiTheme="majorBidi" w:cstheme="majorBidi"/>
              </w:rPr>
            </w:pPr>
            <w:proofErr w:type="spellStart"/>
            <w:r w:rsidRPr="003E7B62">
              <w:rPr>
                <w:rFonts w:asciiTheme="majorBidi" w:hAnsiTheme="majorBidi" w:cstheme="majorBidi"/>
              </w:rPr>
              <w:t>Oui</w:t>
            </w:r>
            <w:proofErr w:type="spellEnd"/>
          </w:p>
        </w:tc>
        <w:tc>
          <w:tcPr>
            <w:tcW w:w="5940" w:type="dxa"/>
            <w:shd w:val="clear" w:color="auto" w:fill="auto"/>
          </w:tcPr>
          <w:p w14:paraId="7B8CF898" w14:textId="6A9C73A8" w:rsidR="006C1819" w:rsidRPr="003E7B62" w:rsidRDefault="00675507" w:rsidP="0045500B">
            <w:pPr>
              <w:spacing w:line="360" w:lineRule="auto"/>
              <w:jc w:val="both"/>
              <w:rPr>
                <w:rFonts w:asciiTheme="majorBidi" w:hAnsiTheme="majorBidi" w:cstheme="majorBidi"/>
                <w:lang w:val="fr-FR"/>
              </w:rPr>
            </w:pPr>
            <w:r w:rsidRPr="003E7B62">
              <w:rPr>
                <w:rFonts w:asciiTheme="majorBidi" w:hAnsiTheme="majorBidi" w:cstheme="majorBidi"/>
                <w:b/>
                <w:bCs/>
                <w:lang w:val="fr-FR"/>
              </w:rPr>
              <w:t>Budget pour évaluation finale</w:t>
            </w:r>
            <w:r w:rsidR="007118F5" w:rsidRPr="003E7B62">
              <w:rPr>
                <w:rFonts w:asciiTheme="majorBidi" w:hAnsiTheme="majorBidi" w:cstheme="majorBidi"/>
                <w:b/>
                <w:bCs/>
                <w:lang w:val="fr-FR"/>
              </w:rPr>
              <w:t xml:space="preserve"> (</w:t>
            </w:r>
            <w:r w:rsidRPr="003E7B62">
              <w:rPr>
                <w:rFonts w:asciiTheme="majorBidi" w:hAnsiTheme="majorBidi" w:cstheme="majorBidi"/>
                <w:b/>
                <w:bCs/>
                <w:lang w:val="fr-FR"/>
              </w:rPr>
              <w:t>réponse obligatoire</w:t>
            </w:r>
            <w:r w:rsidR="00EC3416" w:rsidRPr="003E7B62">
              <w:rPr>
                <w:rFonts w:asciiTheme="majorBidi" w:hAnsiTheme="majorBidi" w:cstheme="majorBidi"/>
                <w:b/>
                <w:bCs/>
                <w:lang w:val="fr-FR"/>
              </w:rPr>
              <w:t>)</w:t>
            </w:r>
            <w:r w:rsidR="00EC3416" w:rsidRPr="003E7B62">
              <w:rPr>
                <w:rFonts w:asciiTheme="majorBidi" w:hAnsiTheme="majorBidi" w:cstheme="majorBidi"/>
                <w:lang w:val="fr-FR"/>
              </w:rPr>
              <w:t xml:space="preserve"> :</w:t>
            </w:r>
            <w:r w:rsidR="004D141E" w:rsidRPr="003E7B62">
              <w:rPr>
                <w:rFonts w:asciiTheme="majorBidi" w:hAnsiTheme="majorBidi" w:cstheme="majorBidi"/>
                <w:lang w:val="fr-FR"/>
              </w:rPr>
              <w:t xml:space="preserve">  </w:t>
            </w:r>
            <w:r w:rsidR="004D141E" w:rsidRPr="003E7B62">
              <w:rPr>
                <w:rFonts w:asciiTheme="majorBidi" w:hAnsiTheme="majorBidi" w:cstheme="majorBidi"/>
              </w:rPr>
              <w:fldChar w:fldCharType="begin">
                <w:ffData>
                  <w:name w:val="evalbudget"/>
                  <w:enabled/>
                  <w:calcOnExit w:val="0"/>
                  <w:textInput>
                    <w:type w:val="number"/>
                    <w:format w:val="0.00"/>
                  </w:textInput>
                </w:ffData>
              </w:fldChar>
            </w:r>
            <w:bookmarkStart w:id="2" w:name="evalbudget"/>
            <w:r w:rsidR="004D141E" w:rsidRPr="003E7B62">
              <w:rPr>
                <w:rFonts w:asciiTheme="majorBidi" w:hAnsiTheme="majorBidi" w:cstheme="majorBidi"/>
                <w:lang w:val="fr-FR"/>
              </w:rPr>
              <w:instrText xml:space="preserve"> FORMTEXT </w:instrText>
            </w:r>
            <w:r w:rsidR="004D141E" w:rsidRPr="003E7B62">
              <w:rPr>
                <w:rFonts w:asciiTheme="majorBidi" w:hAnsiTheme="majorBidi" w:cstheme="majorBidi"/>
              </w:rPr>
            </w:r>
            <w:r w:rsidR="004D141E" w:rsidRPr="003E7B62">
              <w:rPr>
                <w:rFonts w:asciiTheme="majorBidi" w:hAnsiTheme="majorBidi" w:cstheme="majorBidi"/>
              </w:rPr>
              <w:fldChar w:fldCharType="separate"/>
            </w:r>
            <w:r w:rsidR="004D141E" w:rsidRPr="003E7B62">
              <w:rPr>
                <w:rFonts w:asciiTheme="majorBidi" w:hAnsiTheme="majorBidi" w:cstheme="majorBidi"/>
                <w:noProof/>
              </w:rPr>
              <w:t> </w:t>
            </w:r>
            <w:r w:rsidR="004D141E" w:rsidRPr="003E7B62">
              <w:rPr>
                <w:rFonts w:asciiTheme="majorBidi" w:hAnsiTheme="majorBidi" w:cstheme="majorBidi"/>
                <w:noProof/>
              </w:rPr>
              <w:t> </w:t>
            </w:r>
            <w:r w:rsidR="004D141E" w:rsidRPr="003E7B62">
              <w:rPr>
                <w:rFonts w:asciiTheme="majorBidi" w:hAnsiTheme="majorBidi" w:cstheme="majorBidi"/>
                <w:noProof/>
              </w:rPr>
              <w:t> </w:t>
            </w:r>
            <w:r w:rsidR="004D141E" w:rsidRPr="003E7B62">
              <w:rPr>
                <w:rFonts w:asciiTheme="majorBidi" w:hAnsiTheme="majorBidi" w:cstheme="majorBidi"/>
                <w:noProof/>
              </w:rPr>
              <w:t> </w:t>
            </w:r>
            <w:r w:rsidR="004D141E" w:rsidRPr="003E7B62">
              <w:rPr>
                <w:rFonts w:asciiTheme="majorBidi" w:hAnsiTheme="majorBidi" w:cstheme="majorBidi"/>
                <w:noProof/>
              </w:rPr>
              <w:t> </w:t>
            </w:r>
            <w:r w:rsidR="004D141E" w:rsidRPr="003E7B62">
              <w:rPr>
                <w:rFonts w:asciiTheme="majorBidi" w:hAnsiTheme="majorBidi" w:cstheme="majorBidi"/>
              </w:rPr>
              <w:fldChar w:fldCharType="end"/>
            </w:r>
            <w:bookmarkEnd w:id="2"/>
          </w:p>
          <w:p w14:paraId="6A29E557" w14:textId="77777777" w:rsidR="004D141E" w:rsidRPr="003E7B62" w:rsidRDefault="004D141E" w:rsidP="0045500B">
            <w:pPr>
              <w:spacing w:line="360" w:lineRule="auto"/>
              <w:jc w:val="both"/>
              <w:rPr>
                <w:rFonts w:asciiTheme="majorBidi" w:hAnsiTheme="majorBidi" w:cstheme="majorBidi"/>
                <w:lang w:val="fr-FR"/>
              </w:rPr>
            </w:pPr>
          </w:p>
          <w:p w14:paraId="645019D6" w14:textId="0030587B" w:rsidR="004D141E" w:rsidRPr="003E7B62" w:rsidRDefault="00675507" w:rsidP="0045500B">
            <w:pPr>
              <w:spacing w:line="360" w:lineRule="auto"/>
              <w:jc w:val="both"/>
              <w:rPr>
                <w:rFonts w:asciiTheme="majorBidi" w:hAnsiTheme="majorBidi" w:cstheme="majorBidi"/>
                <w:lang w:val="fr-FR"/>
              </w:rPr>
            </w:pPr>
            <w:r w:rsidRPr="003E7B62">
              <w:rPr>
                <w:rFonts w:asciiTheme="majorBidi" w:hAnsiTheme="majorBidi" w:cstheme="majorBidi"/>
                <w:b/>
                <w:bCs/>
                <w:lang w:val="fr-FR"/>
              </w:rPr>
              <w:t>Si le projet se termine dans les 6 prochains mois, décrire les préparatifs pour l’évaluation</w:t>
            </w:r>
            <w:r w:rsidR="00156C4C" w:rsidRPr="003E7B62">
              <w:rPr>
                <w:rFonts w:asciiTheme="majorBidi" w:hAnsiTheme="majorBidi" w:cstheme="majorBidi"/>
                <w:b/>
                <w:bCs/>
                <w:lang w:val="fr-FR"/>
              </w:rPr>
              <w:t xml:space="preserve"> </w:t>
            </w:r>
            <w:r w:rsidR="00156C4C" w:rsidRPr="003E7B62">
              <w:rPr>
                <w:rFonts w:asciiTheme="majorBidi" w:hAnsiTheme="majorBidi" w:cstheme="majorBidi"/>
                <w:b/>
                <w:bCs/>
                <w:i/>
                <w:lang w:val="fr-FR"/>
              </w:rPr>
              <w:t>(</w:t>
            </w:r>
            <w:r w:rsidRPr="003E7B62">
              <w:rPr>
                <w:rFonts w:asciiTheme="majorBidi" w:hAnsiTheme="majorBidi" w:cstheme="majorBidi"/>
                <w:b/>
                <w:bCs/>
                <w:lang w:val="fr-FR"/>
              </w:rPr>
              <w:t>Limite de 1500 caractères</w:t>
            </w:r>
            <w:r w:rsidR="00EC3416" w:rsidRPr="003E7B62">
              <w:rPr>
                <w:rFonts w:asciiTheme="majorBidi" w:hAnsiTheme="majorBidi" w:cstheme="majorBidi"/>
                <w:b/>
                <w:bCs/>
                <w:i/>
                <w:lang w:val="fr-FR"/>
              </w:rPr>
              <w:t>)</w:t>
            </w:r>
            <w:r w:rsidR="00EC3416" w:rsidRPr="003E7B62">
              <w:rPr>
                <w:rFonts w:asciiTheme="majorBidi" w:hAnsiTheme="majorBidi" w:cstheme="majorBidi"/>
                <w:b/>
                <w:bCs/>
                <w:lang w:val="fr-FR"/>
              </w:rPr>
              <w:t xml:space="preserve"> </w:t>
            </w:r>
            <w:r w:rsidR="00EC3416" w:rsidRPr="003E7B62">
              <w:rPr>
                <w:rFonts w:asciiTheme="majorBidi" w:hAnsiTheme="majorBidi" w:cstheme="majorBidi"/>
                <w:lang w:val="fr-FR"/>
              </w:rPr>
              <w:t>:</w:t>
            </w:r>
            <w:r w:rsidR="004D141E" w:rsidRPr="003E7B62">
              <w:rPr>
                <w:rFonts w:asciiTheme="majorBidi" w:hAnsiTheme="majorBidi" w:cstheme="majorBidi"/>
                <w:lang w:val="fr-FR"/>
              </w:rPr>
              <w:t xml:space="preserve"> </w:t>
            </w:r>
            <w:r w:rsidR="00EC3416" w:rsidRPr="003E7B62">
              <w:rPr>
                <w:rFonts w:asciiTheme="majorBidi" w:hAnsiTheme="majorBidi" w:cstheme="majorBidi"/>
                <w:lang w:val="fr-FR"/>
              </w:rPr>
              <w:t xml:space="preserve">L’évaluation a été conduite et </w:t>
            </w:r>
            <w:r w:rsidR="00F1563E">
              <w:rPr>
                <w:rFonts w:asciiTheme="majorBidi" w:hAnsiTheme="majorBidi" w:cstheme="majorBidi"/>
                <w:lang w:val="fr-FR"/>
              </w:rPr>
              <w:t xml:space="preserve">le </w:t>
            </w:r>
            <w:r w:rsidR="00F1563E" w:rsidRPr="003E7B62">
              <w:rPr>
                <w:rFonts w:asciiTheme="majorBidi" w:hAnsiTheme="majorBidi" w:cstheme="majorBidi"/>
                <w:lang w:val="fr-FR"/>
              </w:rPr>
              <w:t>rapport</w:t>
            </w:r>
            <w:r w:rsidR="00EC3416" w:rsidRPr="003E7B62">
              <w:rPr>
                <w:rFonts w:asciiTheme="majorBidi" w:hAnsiTheme="majorBidi" w:cstheme="majorBidi"/>
                <w:lang w:val="fr-FR"/>
              </w:rPr>
              <w:t xml:space="preserve"> est disponible</w:t>
            </w:r>
            <w:r w:rsidR="00F1563E">
              <w:rPr>
                <w:rFonts w:asciiTheme="majorBidi" w:hAnsiTheme="majorBidi" w:cstheme="majorBidi"/>
                <w:lang w:val="fr-FR"/>
              </w:rPr>
              <w:t>. Un plan d’action pour la mise en œuvre des recommandations est en cours d’élaboration.</w:t>
            </w:r>
          </w:p>
          <w:p w14:paraId="6FFC21C6" w14:textId="77777777" w:rsidR="00156C4C" w:rsidRPr="003E7B62" w:rsidRDefault="00156C4C" w:rsidP="0045500B">
            <w:pPr>
              <w:spacing w:line="360" w:lineRule="auto"/>
              <w:jc w:val="both"/>
              <w:rPr>
                <w:rFonts w:asciiTheme="majorBidi" w:hAnsiTheme="majorBidi" w:cstheme="majorBidi"/>
                <w:lang w:val="fr-FR"/>
              </w:rPr>
            </w:pPr>
          </w:p>
        </w:tc>
      </w:tr>
      <w:tr w:rsidR="00997347" w:rsidRPr="003E7B62" w14:paraId="781498F5" w14:textId="77777777" w:rsidTr="007F7257">
        <w:tc>
          <w:tcPr>
            <w:tcW w:w="4230" w:type="dxa"/>
            <w:shd w:val="clear" w:color="auto" w:fill="auto"/>
          </w:tcPr>
          <w:p w14:paraId="7B23407F" w14:textId="4D61DE9D" w:rsidR="00997347" w:rsidRPr="003E7B62" w:rsidRDefault="00675507" w:rsidP="0045500B">
            <w:pPr>
              <w:spacing w:line="360" w:lineRule="auto"/>
              <w:jc w:val="both"/>
              <w:rPr>
                <w:rFonts w:asciiTheme="majorBidi" w:hAnsiTheme="majorBidi" w:cstheme="majorBidi"/>
                <w:lang w:val="fr-FR"/>
              </w:rPr>
            </w:pPr>
            <w:r w:rsidRPr="003E7B62">
              <w:rPr>
                <w:rFonts w:asciiTheme="majorBidi" w:hAnsiTheme="majorBidi" w:cstheme="majorBidi"/>
                <w:b/>
                <w:bCs/>
                <w:u w:val="single"/>
                <w:lang w:val="fr-FR"/>
              </w:rPr>
              <w:t>Effets catalytiques (financiers</w:t>
            </w:r>
            <w:r w:rsidR="00EC3416" w:rsidRPr="003E7B62">
              <w:rPr>
                <w:rFonts w:asciiTheme="majorBidi" w:hAnsiTheme="majorBidi" w:cstheme="majorBidi"/>
                <w:b/>
                <w:bCs/>
                <w:u w:val="single"/>
                <w:lang w:val="fr-FR"/>
              </w:rPr>
              <w:t>)</w:t>
            </w:r>
            <w:r w:rsidR="00EC3416" w:rsidRPr="003E7B62">
              <w:rPr>
                <w:rFonts w:asciiTheme="majorBidi" w:hAnsiTheme="majorBidi" w:cstheme="majorBidi"/>
                <w:b/>
                <w:bCs/>
                <w:lang w:val="fr-FR"/>
              </w:rPr>
              <w:t xml:space="preserve"> :</w:t>
            </w:r>
            <w:r w:rsidR="00513612" w:rsidRPr="003E7B62">
              <w:rPr>
                <w:rFonts w:asciiTheme="majorBidi" w:hAnsiTheme="majorBidi" w:cstheme="majorBidi"/>
                <w:lang w:val="fr-FR"/>
              </w:rPr>
              <w:t xml:space="preserve"> </w:t>
            </w:r>
            <w:r w:rsidRPr="003E7B62">
              <w:rPr>
                <w:rFonts w:asciiTheme="majorBidi" w:hAnsiTheme="majorBidi" w:cstheme="majorBidi"/>
                <w:lang w:val="fr-FR"/>
              </w:rPr>
              <w:t xml:space="preserve">Indiquez le nom de l'agent de financement et le montant du soutien financier non </w:t>
            </w:r>
            <w:r w:rsidRPr="003E7B62">
              <w:rPr>
                <w:rFonts w:asciiTheme="majorBidi" w:hAnsiTheme="majorBidi" w:cstheme="majorBidi"/>
                <w:lang w:val="fr-FR"/>
              </w:rPr>
              <w:lastRenderedPageBreak/>
              <w:t>PBF supplémentaire qui a été obtenu par le projet.</w:t>
            </w:r>
          </w:p>
        </w:tc>
        <w:tc>
          <w:tcPr>
            <w:tcW w:w="5940" w:type="dxa"/>
            <w:shd w:val="clear" w:color="auto" w:fill="auto"/>
          </w:tcPr>
          <w:p w14:paraId="126E5036" w14:textId="77777777" w:rsidR="00997347" w:rsidRPr="003E7B62" w:rsidRDefault="00675507" w:rsidP="0045500B">
            <w:pPr>
              <w:spacing w:line="360" w:lineRule="auto"/>
              <w:jc w:val="both"/>
              <w:rPr>
                <w:rFonts w:asciiTheme="majorBidi" w:hAnsiTheme="majorBidi" w:cstheme="majorBidi"/>
              </w:rPr>
            </w:pPr>
            <w:r w:rsidRPr="003E7B62">
              <w:rPr>
                <w:rFonts w:asciiTheme="majorBidi" w:hAnsiTheme="majorBidi" w:cstheme="majorBidi"/>
                <w:b/>
                <w:bCs/>
              </w:rPr>
              <w:lastRenderedPageBreak/>
              <w:t xml:space="preserve">Nom de </w:t>
            </w:r>
            <w:proofErr w:type="spellStart"/>
            <w:r w:rsidRPr="003E7B62">
              <w:rPr>
                <w:rFonts w:asciiTheme="majorBidi" w:hAnsiTheme="majorBidi" w:cstheme="majorBidi"/>
                <w:b/>
                <w:bCs/>
              </w:rPr>
              <w:t>donnateur</w:t>
            </w:r>
            <w:proofErr w:type="spellEnd"/>
            <w:r w:rsidR="00156C4C" w:rsidRPr="003E7B62">
              <w:rPr>
                <w:rFonts w:asciiTheme="majorBidi" w:hAnsiTheme="majorBidi" w:cstheme="majorBidi"/>
              </w:rPr>
              <w:t xml:space="preserve">:     </w:t>
            </w:r>
            <w:proofErr w:type="spellStart"/>
            <w:r w:rsidRPr="003E7B62">
              <w:rPr>
                <w:rFonts w:asciiTheme="majorBidi" w:hAnsiTheme="majorBidi" w:cstheme="majorBidi"/>
                <w:b/>
                <w:bCs/>
              </w:rPr>
              <w:t>Montant</w:t>
            </w:r>
            <w:proofErr w:type="spellEnd"/>
            <w:r w:rsidRPr="003E7B62">
              <w:rPr>
                <w:rFonts w:asciiTheme="majorBidi" w:hAnsiTheme="majorBidi" w:cstheme="majorBidi"/>
                <w:b/>
                <w:bCs/>
              </w:rPr>
              <w:t xml:space="preserve"> ($)</w:t>
            </w:r>
            <w:r w:rsidR="00156C4C" w:rsidRPr="003E7B62">
              <w:rPr>
                <w:rFonts w:asciiTheme="majorBidi" w:hAnsiTheme="majorBidi" w:cstheme="majorBidi"/>
              </w:rPr>
              <w:t>:</w:t>
            </w:r>
          </w:p>
          <w:p w14:paraId="2D07D5B3" w14:textId="77777777" w:rsidR="00156C4C" w:rsidRPr="003E7B62" w:rsidRDefault="00156C4C" w:rsidP="0045500B">
            <w:pPr>
              <w:spacing w:line="360" w:lineRule="auto"/>
              <w:jc w:val="both"/>
              <w:rPr>
                <w:rFonts w:asciiTheme="majorBidi" w:hAnsiTheme="majorBidi" w:cstheme="majorBidi"/>
              </w:rPr>
            </w:pPr>
            <w:r w:rsidRPr="003E7B62">
              <w:rPr>
                <w:rFonts w:asciiTheme="majorBidi" w:hAnsiTheme="majorBidi" w:cstheme="majorBidi"/>
              </w:rPr>
              <w:fldChar w:fldCharType="begin">
                <w:ffData>
                  <w:name w:val="Text46"/>
                  <w:enabled/>
                  <w:calcOnExit w:val="0"/>
                  <w:textInput/>
                </w:ffData>
              </w:fldChar>
            </w:r>
            <w:bookmarkStart w:id="3" w:name="Text46"/>
            <w:r w:rsidRPr="003E7B62">
              <w:rPr>
                <w:rFonts w:asciiTheme="majorBidi" w:hAnsiTheme="majorBidi" w:cstheme="majorBidi"/>
              </w:rPr>
              <w:instrText xml:space="preserve"> FORMTEXT </w:instrText>
            </w:r>
            <w:r w:rsidRPr="003E7B62">
              <w:rPr>
                <w:rFonts w:asciiTheme="majorBidi" w:hAnsiTheme="majorBidi" w:cstheme="majorBidi"/>
              </w:rPr>
            </w:r>
            <w:r w:rsidRPr="003E7B62">
              <w:rPr>
                <w:rFonts w:asciiTheme="majorBidi" w:hAnsiTheme="majorBidi" w:cstheme="majorBidi"/>
              </w:rPr>
              <w:fldChar w:fldCharType="separate"/>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rPr>
              <w:fldChar w:fldCharType="end"/>
            </w:r>
            <w:bookmarkEnd w:id="3"/>
            <w:r w:rsidRPr="003E7B62">
              <w:rPr>
                <w:rFonts w:asciiTheme="majorBidi" w:hAnsiTheme="majorBidi" w:cstheme="majorBidi"/>
              </w:rPr>
              <w:t xml:space="preserve">                          </w:t>
            </w:r>
            <w:r w:rsidRPr="003E7B62">
              <w:rPr>
                <w:rFonts w:asciiTheme="majorBidi" w:hAnsiTheme="majorBidi" w:cstheme="majorBidi"/>
              </w:rPr>
              <w:fldChar w:fldCharType="begin">
                <w:ffData>
                  <w:name w:val=""/>
                  <w:enabled/>
                  <w:calcOnExit w:val="0"/>
                  <w:textInput>
                    <w:type w:val="number"/>
                    <w:format w:val="0.00"/>
                  </w:textInput>
                </w:ffData>
              </w:fldChar>
            </w:r>
            <w:r w:rsidRPr="003E7B62">
              <w:rPr>
                <w:rFonts w:asciiTheme="majorBidi" w:hAnsiTheme="majorBidi" w:cstheme="majorBidi"/>
              </w:rPr>
              <w:instrText xml:space="preserve"> FORMTEXT </w:instrText>
            </w:r>
            <w:r w:rsidRPr="003E7B62">
              <w:rPr>
                <w:rFonts w:asciiTheme="majorBidi" w:hAnsiTheme="majorBidi" w:cstheme="majorBidi"/>
              </w:rPr>
            </w:r>
            <w:r w:rsidRPr="003E7B62">
              <w:rPr>
                <w:rFonts w:asciiTheme="majorBidi" w:hAnsiTheme="majorBidi" w:cstheme="majorBidi"/>
              </w:rPr>
              <w:fldChar w:fldCharType="separate"/>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rPr>
              <w:fldChar w:fldCharType="end"/>
            </w:r>
          </w:p>
          <w:p w14:paraId="209E02B4" w14:textId="77777777" w:rsidR="00156C4C" w:rsidRPr="003E7B62" w:rsidRDefault="00156C4C" w:rsidP="0045500B">
            <w:pPr>
              <w:spacing w:line="360" w:lineRule="auto"/>
              <w:jc w:val="both"/>
              <w:rPr>
                <w:rFonts w:asciiTheme="majorBidi" w:hAnsiTheme="majorBidi" w:cstheme="majorBidi"/>
              </w:rPr>
            </w:pPr>
          </w:p>
          <w:p w14:paraId="68DA8296" w14:textId="77777777" w:rsidR="00156C4C" w:rsidRPr="003E7B62" w:rsidRDefault="00156C4C" w:rsidP="0045500B">
            <w:pPr>
              <w:spacing w:line="360" w:lineRule="auto"/>
              <w:jc w:val="both"/>
              <w:rPr>
                <w:rFonts w:asciiTheme="majorBidi" w:hAnsiTheme="majorBidi" w:cstheme="majorBidi"/>
              </w:rPr>
            </w:pPr>
            <w:r w:rsidRPr="003E7B62">
              <w:rPr>
                <w:rFonts w:asciiTheme="majorBidi" w:hAnsiTheme="majorBidi" w:cstheme="majorBidi"/>
              </w:rPr>
              <w:fldChar w:fldCharType="begin">
                <w:ffData>
                  <w:name w:val="Text47"/>
                  <w:enabled/>
                  <w:calcOnExit w:val="0"/>
                  <w:textInput/>
                </w:ffData>
              </w:fldChar>
            </w:r>
            <w:bookmarkStart w:id="4" w:name="Text47"/>
            <w:r w:rsidRPr="003E7B62">
              <w:rPr>
                <w:rFonts w:asciiTheme="majorBidi" w:hAnsiTheme="majorBidi" w:cstheme="majorBidi"/>
              </w:rPr>
              <w:instrText xml:space="preserve"> FORMTEXT </w:instrText>
            </w:r>
            <w:r w:rsidRPr="003E7B62">
              <w:rPr>
                <w:rFonts w:asciiTheme="majorBidi" w:hAnsiTheme="majorBidi" w:cstheme="majorBidi"/>
              </w:rPr>
            </w:r>
            <w:r w:rsidRPr="003E7B62">
              <w:rPr>
                <w:rFonts w:asciiTheme="majorBidi" w:hAnsiTheme="majorBidi" w:cstheme="majorBidi"/>
              </w:rPr>
              <w:fldChar w:fldCharType="separate"/>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rPr>
              <w:fldChar w:fldCharType="end"/>
            </w:r>
            <w:bookmarkEnd w:id="4"/>
            <w:r w:rsidRPr="003E7B62">
              <w:rPr>
                <w:rFonts w:asciiTheme="majorBidi" w:hAnsiTheme="majorBidi" w:cstheme="majorBidi"/>
              </w:rPr>
              <w:t xml:space="preserve">                          </w:t>
            </w:r>
            <w:r w:rsidRPr="003E7B62">
              <w:rPr>
                <w:rFonts w:asciiTheme="majorBidi" w:hAnsiTheme="majorBidi" w:cstheme="majorBidi"/>
              </w:rPr>
              <w:fldChar w:fldCharType="begin">
                <w:ffData>
                  <w:name w:val="Text48"/>
                  <w:enabled/>
                  <w:calcOnExit w:val="0"/>
                  <w:textInput>
                    <w:type w:val="number"/>
                    <w:format w:val="0.00"/>
                  </w:textInput>
                </w:ffData>
              </w:fldChar>
            </w:r>
            <w:bookmarkStart w:id="5" w:name="Text48"/>
            <w:r w:rsidRPr="003E7B62">
              <w:rPr>
                <w:rFonts w:asciiTheme="majorBidi" w:hAnsiTheme="majorBidi" w:cstheme="majorBidi"/>
              </w:rPr>
              <w:instrText xml:space="preserve"> FORMTEXT </w:instrText>
            </w:r>
            <w:r w:rsidRPr="003E7B62">
              <w:rPr>
                <w:rFonts w:asciiTheme="majorBidi" w:hAnsiTheme="majorBidi" w:cstheme="majorBidi"/>
              </w:rPr>
            </w:r>
            <w:r w:rsidRPr="003E7B62">
              <w:rPr>
                <w:rFonts w:asciiTheme="majorBidi" w:hAnsiTheme="majorBidi" w:cstheme="majorBidi"/>
              </w:rPr>
              <w:fldChar w:fldCharType="separate"/>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rPr>
              <w:fldChar w:fldCharType="end"/>
            </w:r>
            <w:bookmarkEnd w:id="5"/>
          </w:p>
          <w:p w14:paraId="21D0B479" w14:textId="77777777" w:rsidR="00156C4C" w:rsidRPr="003E7B62" w:rsidRDefault="00156C4C" w:rsidP="0045500B">
            <w:pPr>
              <w:spacing w:line="360" w:lineRule="auto"/>
              <w:jc w:val="both"/>
              <w:rPr>
                <w:rFonts w:asciiTheme="majorBidi" w:hAnsiTheme="majorBidi" w:cstheme="majorBidi"/>
              </w:rPr>
            </w:pPr>
          </w:p>
          <w:p w14:paraId="5EA842B9" w14:textId="77777777" w:rsidR="00156C4C" w:rsidRPr="003E7B62" w:rsidRDefault="00156C4C" w:rsidP="0045500B">
            <w:pPr>
              <w:spacing w:line="360" w:lineRule="auto"/>
              <w:jc w:val="both"/>
              <w:rPr>
                <w:rFonts w:asciiTheme="majorBidi" w:hAnsiTheme="majorBidi" w:cstheme="majorBidi"/>
              </w:rPr>
            </w:pPr>
            <w:r w:rsidRPr="003E7B62">
              <w:rPr>
                <w:rFonts w:asciiTheme="majorBidi" w:hAnsiTheme="majorBidi" w:cstheme="majorBidi"/>
              </w:rPr>
              <w:fldChar w:fldCharType="begin">
                <w:ffData>
                  <w:name w:val="Text49"/>
                  <w:enabled/>
                  <w:calcOnExit w:val="0"/>
                  <w:textInput/>
                </w:ffData>
              </w:fldChar>
            </w:r>
            <w:bookmarkStart w:id="6" w:name="Text49"/>
            <w:r w:rsidRPr="003E7B62">
              <w:rPr>
                <w:rFonts w:asciiTheme="majorBidi" w:hAnsiTheme="majorBidi" w:cstheme="majorBidi"/>
              </w:rPr>
              <w:instrText xml:space="preserve"> FORMTEXT </w:instrText>
            </w:r>
            <w:r w:rsidRPr="003E7B62">
              <w:rPr>
                <w:rFonts w:asciiTheme="majorBidi" w:hAnsiTheme="majorBidi" w:cstheme="majorBidi"/>
              </w:rPr>
            </w:r>
            <w:r w:rsidRPr="003E7B62">
              <w:rPr>
                <w:rFonts w:asciiTheme="majorBidi" w:hAnsiTheme="majorBidi" w:cstheme="majorBidi"/>
              </w:rPr>
              <w:fldChar w:fldCharType="separate"/>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rPr>
              <w:fldChar w:fldCharType="end"/>
            </w:r>
            <w:bookmarkEnd w:id="6"/>
            <w:r w:rsidRPr="003E7B62">
              <w:rPr>
                <w:rFonts w:asciiTheme="majorBidi" w:hAnsiTheme="majorBidi" w:cstheme="majorBidi"/>
              </w:rPr>
              <w:t xml:space="preserve">                          </w:t>
            </w:r>
            <w:r w:rsidRPr="003E7B62">
              <w:rPr>
                <w:rFonts w:asciiTheme="majorBidi" w:hAnsiTheme="majorBidi" w:cstheme="majorBidi"/>
              </w:rPr>
              <w:fldChar w:fldCharType="begin">
                <w:ffData>
                  <w:name w:val="Text50"/>
                  <w:enabled/>
                  <w:calcOnExit w:val="0"/>
                  <w:textInput>
                    <w:type w:val="number"/>
                    <w:format w:val="0.00"/>
                  </w:textInput>
                </w:ffData>
              </w:fldChar>
            </w:r>
            <w:bookmarkStart w:id="7" w:name="Text50"/>
            <w:r w:rsidRPr="003E7B62">
              <w:rPr>
                <w:rFonts w:asciiTheme="majorBidi" w:hAnsiTheme="majorBidi" w:cstheme="majorBidi"/>
              </w:rPr>
              <w:instrText xml:space="preserve"> FORMTEXT </w:instrText>
            </w:r>
            <w:r w:rsidRPr="003E7B62">
              <w:rPr>
                <w:rFonts w:asciiTheme="majorBidi" w:hAnsiTheme="majorBidi" w:cstheme="majorBidi"/>
              </w:rPr>
            </w:r>
            <w:r w:rsidRPr="003E7B62">
              <w:rPr>
                <w:rFonts w:asciiTheme="majorBidi" w:hAnsiTheme="majorBidi" w:cstheme="majorBidi"/>
              </w:rPr>
              <w:fldChar w:fldCharType="separate"/>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noProof/>
              </w:rPr>
              <w:t> </w:t>
            </w:r>
            <w:r w:rsidRPr="003E7B62">
              <w:rPr>
                <w:rFonts w:asciiTheme="majorBidi" w:hAnsiTheme="majorBidi" w:cstheme="majorBidi"/>
              </w:rPr>
              <w:fldChar w:fldCharType="end"/>
            </w:r>
            <w:bookmarkEnd w:id="7"/>
          </w:p>
        </w:tc>
      </w:tr>
      <w:tr w:rsidR="002C187A" w:rsidRPr="002363B6" w14:paraId="04EF3772" w14:textId="77777777" w:rsidTr="007F7257">
        <w:tc>
          <w:tcPr>
            <w:tcW w:w="4230" w:type="dxa"/>
            <w:shd w:val="clear" w:color="auto" w:fill="auto"/>
          </w:tcPr>
          <w:p w14:paraId="493CE278" w14:textId="2F3A9F7E" w:rsidR="002C187A" w:rsidRPr="003E7B62" w:rsidRDefault="00EC3416" w:rsidP="0045500B">
            <w:pPr>
              <w:spacing w:line="360" w:lineRule="auto"/>
              <w:jc w:val="both"/>
              <w:rPr>
                <w:rFonts w:asciiTheme="majorBidi" w:hAnsiTheme="majorBidi" w:cstheme="majorBidi"/>
                <w:lang w:val="fr-FR"/>
              </w:rPr>
            </w:pPr>
            <w:r w:rsidRPr="003E7B62">
              <w:rPr>
                <w:rFonts w:asciiTheme="majorBidi" w:hAnsiTheme="majorBidi" w:cstheme="majorBidi"/>
                <w:b/>
                <w:bCs/>
                <w:u w:val="single"/>
                <w:lang w:val="fr-FR"/>
              </w:rPr>
              <w:lastRenderedPageBreak/>
              <w:t>Autre</w:t>
            </w:r>
            <w:r w:rsidRPr="003E7B62">
              <w:rPr>
                <w:rFonts w:asciiTheme="majorBidi" w:hAnsiTheme="majorBidi" w:cstheme="majorBidi"/>
                <w:lang w:val="fr-FR"/>
              </w:rPr>
              <w:t xml:space="preserve"> :</w:t>
            </w:r>
            <w:r w:rsidR="00675507" w:rsidRPr="003E7B62">
              <w:rPr>
                <w:rFonts w:asciiTheme="majorBidi" w:hAnsiTheme="majorBidi" w:cstheme="majorBidi"/>
                <w:lang w:val="fr-FR"/>
              </w:rPr>
              <w:t xml:space="preserve"> Y a-t-il d'autres points concernant la mise en œuvre du projet que vous souhaitez partager, y compris sur les besoins en capacité des organisations </w:t>
            </w:r>
            <w:r w:rsidR="0083101B" w:rsidRPr="003E7B62">
              <w:rPr>
                <w:rFonts w:asciiTheme="majorBidi" w:hAnsiTheme="majorBidi" w:cstheme="majorBidi"/>
                <w:lang w:val="fr-FR"/>
              </w:rPr>
              <w:t>bénéficiaires ?</w:t>
            </w:r>
            <w:r w:rsidR="00675507" w:rsidRPr="003E7B62">
              <w:rPr>
                <w:rFonts w:asciiTheme="majorBidi" w:hAnsiTheme="majorBidi" w:cstheme="majorBidi"/>
                <w:lang w:val="fr-FR"/>
              </w:rPr>
              <w:t xml:space="preserve"> (Limite de 1500 caractères)</w:t>
            </w:r>
          </w:p>
          <w:p w14:paraId="3FC8EBFD" w14:textId="77777777" w:rsidR="002C187A" w:rsidRPr="003E7B62" w:rsidRDefault="002C187A" w:rsidP="0045500B">
            <w:pPr>
              <w:spacing w:line="360" w:lineRule="auto"/>
              <w:jc w:val="both"/>
              <w:rPr>
                <w:rFonts w:asciiTheme="majorBidi" w:hAnsiTheme="majorBidi" w:cstheme="majorBidi"/>
                <w:lang w:val="fr-FR"/>
              </w:rPr>
            </w:pPr>
          </w:p>
        </w:tc>
        <w:tc>
          <w:tcPr>
            <w:tcW w:w="5940" w:type="dxa"/>
            <w:shd w:val="clear" w:color="auto" w:fill="auto"/>
          </w:tcPr>
          <w:p w14:paraId="4187770E" w14:textId="159A4EB5" w:rsidR="002C187A" w:rsidRPr="003E7B62" w:rsidRDefault="00ED3164" w:rsidP="0045500B">
            <w:pPr>
              <w:spacing w:line="360" w:lineRule="auto"/>
              <w:jc w:val="both"/>
              <w:rPr>
                <w:rFonts w:asciiTheme="majorBidi" w:hAnsiTheme="majorBidi" w:cstheme="majorBidi"/>
                <w:lang w:val="fr-FR"/>
              </w:rPr>
            </w:pPr>
            <w:r>
              <w:rPr>
                <w:rFonts w:asciiTheme="majorBidi" w:hAnsiTheme="majorBidi" w:cstheme="majorBidi"/>
                <w:lang w:val="fr-FR"/>
              </w:rPr>
              <w:t>Le projet a identifié des besoins en renforcement des capacités des agences de mise en œuvre et des membres du comité de pilotage. Pour cette année, seul</w:t>
            </w:r>
            <w:r w:rsidR="00F1563E">
              <w:rPr>
                <w:rFonts w:asciiTheme="majorBidi" w:hAnsiTheme="majorBidi" w:cstheme="majorBidi"/>
                <w:lang w:val="fr-FR"/>
              </w:rPr>
              <w:t>e</w:t>
            </w:r>
            <w:r>
              <w:rPr>
                <w:rFonts w:asciiTheme="majorBidi" w:hAnsiTheme="majorBidi" w:cstheme="majorBidi"/>
                <w:lang w:val="fr-FR"/>
              </w:rPr>
              <w:t xml:space="preserve">s les agences récipiendaires ont été </w:t>
            </w:r>
            <w:proofErr w:type="spellStart"/>
            <w:r>
              <w:rPr>
                <w:rFonts w:asciiTheme="majorBidi" w:hAnsiTheme="majorBidi" w:cstheme="majorBidi"/>
                <w:lang w:val="fr-FR"/>
              </w:rPr>
              <w:t>capacité</w:t>
            </w:r>
            <w:r w:rsidR="00F1563E">
              <w:rPr>
                <w:rFonts w:asciiTheme="majorBidi" w:hAnsiTheme="majorBidi" w:cstheme="majorBidi"/>
                <w:lang w:val="fr-FR"/>
              </w:rPr>
              <w:t>e</w:t>
            </w:r>
            <w:r>
              <w:rPr>
                <w:rFonts w:asciiTheme="majorBidi" w:hAnsiTheme="majorBidi" w:cstheme="majorBidi"/>
                <w:lang w:val="fr-FR"/>
              </w:rPr>
              <w:t>s</w:t>
            </w:r>
            <w:proofErr w:type="spellEnd"/>
            <w:r>
              <w:rPr>
                <w:rFonts w:asciiTheme="majorBidi" w:hAnsiTheme="majorBidi" w:cstheme="majorBidi"/>
                <w:lang w:val="fr-FR"/>
              </w:rPr>
              <w:t xml:space="preserve"> en </w:t>
            </w:r>
            <w:proofErr w:type="spellStart"/>
            <w:r>
              <w:rPr>
                <w:rFonts w:asciiTheme="majorBidi" w:hAnsiTheme="majorBidi" w:cstheme="majorBidi"/>
                <w:lang w:val="fr-FR"/>
              </w:rPr>
              <w:t>reporting</w:t>
            </w:r>
            <w:proofErr w:type="spellEnd"/>
            <w:r>
              <w:rPr>
                <w:rFonts w:asciiTheme="majorBidi" w:hAnsiTheme="majorBidi" w:cstheme="majorBidi"/>
                <w:lang w:val="fr-FR"/>
              </w:rPr>
              <w:t xml:space="preserve"> et communication accès sur les résultats.</w:t>
            </w:r>
            <w:r w:rsidR="00EC3416" w:rsidRPr="003E7B62">
              <w:rPr>
                <w:rFonts w:asciiTheme="majorBidi" w:hAnsiTheme="majorBidi" w:cstheme="majorBidi"/>
                <w:lang w:val="fr-FR"/>
              </w:rPr>
              <w:t xml:space="preserve"> </w:t>
            </w:r>
            <w:r>
              <w:rPr>
                <w:rFonts w:asciiTheme="majorBidi" w:hAnsiTheme="majorBidi" w:cstheme="majorBidi"/>
                <w:lang w:val="fr-FR"/>
              </w:rPr>
              <w:t>Un plan de renforcement des capacités incluant les membres du copil, et certaines structures locales sera élaborée l’année prochaine.</w:t>
            </w:r>
            <w:r w:rsidR="00EC3416" w:rsidRPr="003E7B62">
              <w:rPr>
                <w:rFonts w:asciiTheme="majorBidi" w:hAnsiTheme="majorBidi" w:cstheme="majorBidi"/>
                <w:lang w:val="fr-FR"/>
              </w:rPr>
              <w:t xml:space="preserve"> </w:t>
            </w:r>
          </w:p>
        </w:tc>
      </w:tr>
    </w:tbl>
    <w:p w14:paraId="682EBE58" w14:textId="77777777" w:rsidR="00673D6E" w:rsidRPr="003E7B62" w:rsidRDefault="00673D6E" w:rsidP="0045500B">
      <w:pPr>
        <w:spacing w:line="360" w:lineRule="auto"/>
        <w:jc w:val="both"/>
        <w:rPr>
          <w:rFonts w:asciiTheme="majorBidi" w:hAnsiTheme="majorBidi" w:cstheme="majorBidi"/>
          <w:b/>
          <w:lang w:val="fr-FR"/>
        </w:rPr>
      </w:pPr>
    </w:p>
    <w:p w14:paraId="64491D11" w14:textId="77777777" w:rsidR="00673D6E" w:rsidRPr="003E7B62" w:rsidRDefault="00673D6E" w:rsidP="0045500B">
      <w:pPr>
        <w:spacing w:line="360" w:lineRule="auto"/>
        <w:jc w:val="both"/>
        <w:rPr>
          <w:rFonts w:asciiTheme="majorBidi" w:hAnsiTheme="majorBidi" w:cstheme="majorBidi"/>
          <w:lang w:val="fr-FR"/>
        </w:rPr>
      </w:pPr>
    </w:p>
    <w:p w14:paraId="6760BFE3" w14:textId="77777777" w:rsidR="002B0F98" w:rsidRPr="003E7B62" w:rsidRDefault="002B0F98" w:rsidP="0045500B">
      <w:pPr>
        <w:spacing w:line="360" w:lineRule="auto"/>
        <w:jc w:val="both"/>
        <w:rPr>
          <w:rFonts w:asciiTheme="majorBidi" w:hAnsiTheme="majorBidi" w:cstheme="majorBidi"/>
          <w:b/>
          <w:u w:val="single"/>
          <w:lang w:val="fr-FR"/>
        </w:rPr>
      </w:pPr>
    </w:p>
    <w:p w14:paraId="73DC0BA9" w14:textId="0315EE56" w:rsidR="00600B5F" w:rsidRPr="003E7B62" w:rsidRDefault="00600B5F" w:rsidP="0045500B">
      <w:pPr>
        <w:spacing w:line="360" w:lineRule="auto"/>
        <w:jc w:val="both"/>
        <w:rPr>
          <w:rFonts w:asciiTheme="majorBidi" w:hAnsiTheme="majorBidi" w:cstheme="majorBidi"/>
          <w:b/>
          <w:u w:val="single"/>
          <w:lang w:val="fr-FR"/>
        </w:rPr>
      </w:pPr>
      <w:r w:rsidRPr="003E7B62">
        <w:rPr>
          <w:rFonts w:asciiTheme="majorBidi" w:hAnsiTheme="majorBidi" w:cstheme="majorBidi"/>
          <w:b/>
          <w:u w:val="single"/>
          <w:lang w:val="fr-FR"/>
        </w:rPr>
        <w:t xml:space="preserve">Partie </w:t>
      </w:r>
      <w:r w:rsidR="0083101B" w:rsidRPr="003E7B62">
        <w:rPr>
          <w:rFonts w:asciiTheme="majorBidi" w:hAnsiTheme="majorBidi" w:cstheme="majorBidi"/>
          <w:b/>
          <w:u w:val="single"/>
          <w:lang w:val="fr-FR"/>
        </w:rPr>
        <w:t>IV :</w:t>
      </w:r>
      <w:r w:rsidRPr="003E7B62">
        <w:rPr>
          <w:rFonts w:asciiTheme="majorBidi" w:hAnsiTheme="majorBidi" w:cstheme="majorBidi"/>
          <w:b/>
          <w:u w:val="single"/>
          <w:lang w:val="fr-FR"/>
        </w:rPr>
        <w:t xml:space="preserve"> COVID-19</w:t>
      </w:r>
    </w:p>
    <w:p w14:paraId="49C6E36F" w14:textId="00CDAAC4" w:rsidR="00600B5F" w:rsidRPr="003E7B62" w:rsidRDefault="00547F47" w:rsidP="0045500B">
      <w:pPr>
        <w:spacing w:line="360" w:lineRule="auto"/>
        <w:jc w:val="both"/>
        <w:rPr>
          <w:rFonts w:asciiTheme="majorBidi" w:hAnsiTheme="majorBidi" w:cstheme="majorBidi"/>
          <w:b/>
          <w:bCs/>
          <w:lang w:val="fr-FR"/>
        </w:rPr>
      </w:pPr>
      <w:r w:rsidRPr="003E7B62">
        <w:rPr>
          <w:rFonts w:asciiTheme="majorBidi" w:hAnsiTheme="majorBidi" w:cstheme="majorBidi"/>
          <w:i/>
          <w:iCs/>
          <w:lang w:val="fr-FR"/>
        </w:rPr>
        <w:t>Veuillez répondre à ces questions si le projet a subi des ajustements financiers ou non</w:t>
      </w:r>
      <w:r w:rsidR="006017A2" w:rsidRPr="003E7B62">
        <w:rPr>
          <w:rFonts w:asciiTheme="majorBidi" w:hAnsiTheme="majorBidi" w:cstheme="majorBidi"/>
          <w:i/>
          <w:iCs/>
          <w:lang w:val="fr-FR"/>
        </w:rPr>
        <w:t xml:space="preserve">-financiers </w:t>
      </w:r>
      <w:r w:rsidRPr="003E7B62">
        <w:rPr>
          <w:rFonts w:asciiTheme="majorBidi" w:hAnsiTheme="majorBidi" w:cstheme="majorBidi"/>
          <w:i/>
          <w:iCs/>
          <w:lang w:val="fr-FR"/>
        </w:rPr>
        <w:t>en raison de la pandémie COVID-19.</w:t>
      </w:r>
    </w:p>
    <w:p w14:paraId="6E0FF915" w14:textId="77777777" w:rsidR="00600B5F" w:rsidRPr="003E7B62" w:rsidRDefault="00600B5F" w:rsidP="0045500B">
      <w:pPr>
        <w:pStyle w:val="Paragraphedeliste"/>
        <w:spacing w:line="360" w:lineRule="auto"/>
        <w:jc w:val="both"/>
        <w:rPr>
          <w:rFonts w:asciiTheme="majorBidi" w:hAnsiTheme="majorBidi" w:cstheme="majorBidi"/>
          <w:lang w:val="fr-FR"/>
        </w:rPr>
      </w:pPr>
    </w:p>
    <w:p w14:paraId="4CF1284A" w14:textId="5B54298E" w:rsidR="00600B5F" w:rsidRPr="003E7B62" w:rsidRDefault="001745E8" w:rsidP="0045500B">
      <w:pPr>
        <w:pStyle w:val="Paragraphedeliste"/>
        <w:numPr>
          <w:ilvl w:val="0"/>
          <w:numId w:val="49"/>
        </w:numPr>
        <w:spacing w:line="360" w:lineRule="auto"/>
        <w:jc w:val="both"/>
        <w:rPr>
          <w:rFonts w:asciiTheme="majorBidi" w:hAnsiTheme="majorBidi" w:cstheme="majorBidi"/>
          <w:lang w:val="fr-FR"/>
        </w:rPr>
      </w:pPr>
      <w:r w:rsidRPr="003E7B62">
        <w:rPr>
          <w:rFonts w:asciiTheme="majorBidi" w:hAnsiTheme="majorBidi" w:cstheme="majorBidi"/>
          <w:lang w:val="fr-FR"/>
        </w:rPr>
        <w:t xml:space="preserve">Ajustements </w:t>
      </w:r>
      <w:r w:rsidR="00D8543B" w:rsidRPr="003E7B62">
        <w:rPr>
          <w:rFonts w:asciiTheme="majorBidi" w:hAnsiTheme="majorBidi" w:cstheme="majorBidi"/>
          <w:lang w:val="fr-FR"/>
        </w:rPr>
        <w:t>financiers :</w:t>
      </w:r>
      <w:r w:rsidRPr="003E7B62">
        <w:rPr>
          <w:rFonts w:asciiTheme="majorBidi" w:hAnsiTheme="majorBidi" w:cstheme="majorBidi"/>
          <w:lang w:val="fr-FR"/>
        </w:rPr>
        <w:t xml:space="preserve"> </w:t>
      </w:r>
      <w:r w:rsidR="00E271E4" w:rsidRPr="003E7B62">
        <w:rPr>
          <w:rFonts w:asciiTheme="majorBidi" w:hAnsiTheme="majorBidi" w:cstheme="majorBidi"/>
          <w:lang w:val="fr-FR"/>
        </w:rPr>
        <w:t>V</w:t>
      </w:r>
      <w:r w:rsidRPr="003E7B62">
        <w:rPr>
          <w:rFonts w:asciiTheme="majorBidi" w:hAnsiTheme="majorBidi" w:cstheme="majorBidi"/>
          <w:lang w:val="fr-FR"/>
        </w:rPr>
        <w:t>euillez indiquer le montant total en USD des ajustements liés au COVID-19</w:t>
      </w:r>
      <w:r w:rsidR="00E271E4" w:rsidRPr="003E7B62">
        <w:rPr>
          <w:rFonts w:asciiTheme="majorBidi" w:hAnsiTheme="majorBidi" w:cstheme="majorBidi"/>
          <w:lang w:val="fr-FR"/>
        </w:rPr>
        <w:t>.</w:t>
      </w:r>
    </w:p>
    <w:p w14:paraId="5AA36B62" w14:textId="77777777" w:rsidR="00600B5F" w:rsidRPr="003E7B62" w:rsidRDefault="00600B5F" w:rsidP="0045500B">
      <w:pPr>
        <w:spacing w:line="360" w:lineRule="auto"/>
        <w:jc w:val="both"/>
        <w:rPr>
          <w:rFonts w:asciiTheme="majorBidi" w:hAnsiTheme="majorBidi" w:cstheme="majorBidi"/>
          <w:lang w:val="fr-FR"/>
        </w:rPr>
      </w:pPr>
    </w:p>
    <w:p w14:paraId="4A5B79E6" w14:textId="23A9F9EC" w:rsidR="00600B5F" w:rsidRPr="003E7B62" w:rsidRDefault="00600B5F" w:rsidP="0045500B">
      <w:pPr>
        <w:spacing w:line="360" w:lineRule="auto"/>
        <w:ind w:left="2160"/>
        <w:jc w:val="both"/>
        <w:rPr>
          <w:rFonts w:asciiTheme="majorBidi" w:hAnsiTheme="majorBidi" w:cstheme="majorBidi"/>
          <w:lang w:val="fr-FR"/>
        </w:rPr>
      </w:pPr>
      <w:r w:rsidRPr="003E7B62">
        <w:rPr>
          <w:rFonts w:asciiTheme="majorBidi" w:hAnsiTheme="majorBidi" w:cstheme="majorBidi"/>
          <w:lang w:val="fr-FR"/>
        </w:rPr>
        <w:t>$</w:t>
      </w:r>
      <w:r w:rsidR="00A124DB" w:rsidRPr="003E7B62">
        <w:rPr>
          <w:rFonts w:asciiTheme="majorBidi" w:hAnsiTheme="majorBidi" w:cstheme="majorBidi"/>
        </w:rPr>
        <w:t>N/A</w:t>
      </w:r>
    </w:p>
    <w:p w14:paraId="32604A97" w14:textId="77777777" w:rsidR="00600B5F" w:rsidRPr="003E7B62" w:rsidRDefault="00600B5F" w:rsidP="0045500B">
      <w:pPr>
        <w:spacing w:line="360" w:lineRule="auto"/>
        <w:jc w:val="both"/>
        <w:rPr>
          <w:rFonts w:asciiTheme="majorBidi" w:hAnsiTheme="majorBidi" w:cstheme="majorBidi"/>
          <w:lang w:val="fr-FR"/>
        </w:rPr>
      </w:pPr>
    </w:p>
    <w:p w14:paraId="15268D0E" w14:textId="76ED47D1" w:rsidR="00600B5F" w:rsidRPr="003E7B62" w:rsidRDefault="003107C9" w:rsidP="0045500B">
      <w:pPr>
        <w:pStyle w:val="Paragraphedeliste"/>
        <w:numPr>
          <w:ilvl w:val="0"/>
          <w:numId w:val="49"/>
        </w:numPr>
        <w:spacing w:line="360" w:lineRule="auto"/>
        <w:jc w:val="both"/>
        <w:rPr>
          <w:rFonts w:asciiTheme="majorBidi" w:hAnsiTheme="majorBidi" w:cstheme="majorBidi"/>
          <w:lang w:val="fr-FR"/>
        </w:rPr>
      </w:pPr>
      <w:r w:rsidRPr="003E7B62">
        <w:rPr>
          <w:rFonts w:asciiTheme="majorBidi" w:hAnsiTheme="majorBidi" w:cstheme="majorBidi"/>
          <w:lang w:val="fr-FR"/>
        </w:rPr>
        <w:t xml:space="preserve">Ajustements non-financiers : </w:t>
      </w:r>
      <w:r w:rsidR="00E271E4" w:rsidRPr="003E7B62">
        <w:rPr>
          <w:rFonts w:asciiTheme="majorBidi" w:hAnsiTheme="majorBidi" w:cstheme="majorBidi"/>
          <w:lang w:val="fr-FR"/>
        </w:rPr>
        <w:t>V</w:t>
      </w:r>
      <w:r w:rsidRPr="003E7B62">
        <w:rPr>
          <w:rFonts w:asciiTheme="majorBidi" w:hAnsiTheme="majorBidi" w:cstheme="majorBidi"/>
          <w:lang w:val="fr-FR"/>
        </w:rPr>
        <w:t>euillez indiquer tout ajustement du projet qui n'a pas eu de conséquences financières</w:t>
      </w:r>
      <w:r w:rsidR="00E271E4" w:rsidRPr="003E7B62">
        <w:rPr>
          <w:rFonts w:asciiTheme="majorBidi" w:hAnsiTheme="majorBidi" w:cstheme="majorBidi"/>
          <w:lang w:val="fr-FR"/>
        </w:rPr>
        <w:t>.</w:t>
      </w:r>
    </w:p>
    <w:p w14:paraId="02FE0EEF" w14:textId="40624920" w:rsidR="00600B5F" w:rsidRPr="003E7B62" w:rsidRDefault="00A124DB" w:rsidP="0045500B">
      <w:pPr>
        <w:spacing w:line="360" w:lineRule="auto"/>
        <w:ind w:left="720" w:firstLine="720"/>
        <w:jc w:val="both"/>
        <w:rPr>
          <w:rFonts w:asciiTheme="majorBidi" w:hAnsiTheme="majorBidi" w:cstheme="majorBidi"/>
        </w:rPr>
      </w:pPr>
      <w:r w:rsidRPr="003E7B62">
        <w:rPr>
          <w:rFonts w:asciiTheme="majorBidi" w:hAnsiTheme="majorBidi" w:cstheme="majorBidi"/>
        </w:rPr>
        <w:t>N/A</w:t>
      </w:r>
    </w:p>
    <w:p w14:paraId="678F86D1" w14:textId="77777777" w:rsidR="00600B5F" w:rsidRPr="003E7B62" w:rsidRDefault="00600B5F" w:rsidP="0045500B">
      <w:pPr>
        <w:spacing w:line="360" w:lineRule="auto"/>
        <w:jc w:val="both"/>
        <w:rPr>
          <w:rFonts w:asciiTheme="majorBidi" w:hAnsiTheme="majorBidi" w:cstheme="majorBidi"/>
        </w:rPr>
      </w:pPr>
    </w:p>
    <w:p w14:paraId="4B6F17C3" w14:textId="50CDD5CB" w:rsidR="00600B5F" w:rsidRPr="003E7B62" w:rsidRDefault="002D6DA0" w:rsidP="0045500B">
      <w:pPr>
        <w:pStyle w:val="Paragraphedeliste"/>
        <w:numPr>
          <w:ilvl w:val="0"/>
          <w:numId w:val="49"/>
        </w:numPr>
        <w:spacing w:line="360" w:lineRule="auto"/>
        <w:jc w:val="both"/>
        <w:rPr>
          <w:rFonts w:asciiTheme="majorBidi" w:hAnsiTheme="majorBidi" w:cstheme="majorBidi"/>
          <w:lang w:val="fr-FR"/>
        </w:rPr>
      </w:pPr>
      <w:r w:rsidRPr="003E7B62">
        <w:rPr>
          <w:rFonts w:asciiTheme="majorBidi" w:hAnsiTheme="majorBidi" w:cstheme="majorBidi"/>
          <w:lang w:val="fr-FR"/>
        </w:rPr>
        <w:t>Veuillez sélectionner toutes les catégories qui décrivent les ajustements du projet (et inclure des détails dans les sections générales de ce rapport)</w:t>
      </w:r>
      <w:r w:rsidR="002B0F98" w:rsidRPr="003E7B62">
        <w:rPr>
          <w:rFonts w:asciiTheme="majorBidi" w:hAnsiTheme="majorBidi" w:cstheme="majorBidi"/>
          <w:lang w:val="fr-FR"/>
        </w:rPr>
        <w:t xml:space="preserve"> : </w:t>
      </w:r>
    </w:p>
    <w:p w14:paraId="322AEE35" w14:textId="77777777" w:rsidR="00A6484C" w:rsidRPr="003E7B62" w:rsidRDefault="00A6484C" w:rsidP="0045500B">
      <w:pPr>
        <w:pStyle w:val="Paragraphedeliste"/>
        <w:spacing w:line="360" w:lineRule="auto"/>
        <w:jc w:val="both"/>
        <w:rPr>
          <w:rFonts w:asciiTheme="majorBidi" w:hAnsiTheme="majorBidi" w:cstheme="majorBidi"/>
          <w:lang w:val="fr-FR"/>
        </w:rPr>
      </w:pPr>
    </w:p>
    <w:p w14:paraId="7FEF6AAE" w14:textId="59CDF331" w:rsidR="00600B5F" w:rsidRPr="003E7B62" w:rsidRDefault="008C1FAE" w:rsidP="0045500B">
      <w:pPr>
        <w:spacing w:line="360" w:lineRule="auto"/>
        <w:jc w:val="both"/>
        <w:rPr>
          <w:rFonts w:asciiTheme="majorBidi" w:hAnsiTheme="majorBidi" w:cstheme="majorBidi"/>
          <w:lang w:val="fr-FR"/>
        </w:rPr>
      </w:pPr>
      <w:sdt>
        <w:sdtPr>
          <w:rPr>
            <w:rFonts w:asciiTheme="majorBidi" w:hAnsiTheme="majorBidi" w:cstheme="majorBidi"/>
            <w:lang w:val="fr-FR"/>
          </w:rPr>
          <w:id w:val="402566072"/>
          <w14:checkbox>
            <w14:checked w14:val="0"/>
            <w14:checkedState w14:val="2612" w14:font="MS Gothic"/>
            <w14:uncheckedState w14:val="2610" w14:font="MS Gothic"/>
          </w14:checkbox>
        </w:sdtPr>
        <w:sdtEndPr/>
        <w:sdtContent>
          <w:r w:rsidR="00600B5F" w:rsidRPr="003E7B62">
            <w:rPr>
              <w:rFonts w:ascii="Segoe UI Symbol" w:eastAsia="MS Gothic" w:hAnsi="Segoe UI Symbol" w:cs="Segoe UI Symbol"/>
              <w:lang w:val="fr-FR"/>
            </w:rPr>
            <w:t>☐</w:t>
          </w:r>
        </w:sdtContent>
      </w:sdt>
      <w:r w:rsidR="00600B5F" w:rsidRPr="003E7B62">
        <w:rPr>
          <w:rFonts w:asciiTheme="majorBidi" w:hAnsiTheme="majorBidi" w:cstheme="majorBidi"/>
          <w:lang w:val="fr-FR"/>
        </w:rPr>
        <w:t xml:space="preserve"> </w:t>
      </w:r>
      <w:r w:rsidR="00CB5499" w:rsidRPr="003E7B62">
        <w:rPr>
          <w:rFonts w:asciiTheme="majorBidi" w:hAnsiTheme="majorBidi" w:cstheme="majorBidi"/>
          <w:lang w:val="fr-FR"/>
        </w:rPr>
        <w:t>Renforcer les capacités de gestion de crise et de communication</w:t>
      </w:r>
    </w:p>
    <w:p w14:paraId="57FB4B2F" w14:textId="77777777" w:rsidR="009E329B" w:rsidRPr="003E7B62" w:rsidRDefault="008C1FAE" w:rsidP="0045500B">
      <w:pPr>
        <w:spacing w:line="360" w:lineRule="auto"/>
        <w:jc w:val="both"/>
        <w:rPr>
          <w:rFonts w:asciiTheme="majorBidi" w:hAnsiTheme="majorBidi" w:cstheme="majorBidi"/>
          <w:lang w:val="fr-FR"/>
        </w:rPr>
      </w:pPr>
      <w:sdt>
        <w:sdtPr>
          <w:rPr>
            <w:rFonts w:asciiTheme="majorBidi" w:hAnsiTheme="majorBidi" w:cstheme="majorBidi"/>
            <w:lang w:val="fr-FR"/>
          </w:rPr>
          <w:id w:val="1706904896"/>
          <w14:checkbox>
            <w14:checked w14:val="0"/>
            <w14:checkedState w14:val="2612" w14:font="MS Gothic"/>
            <w14:uncheckedState w14:val="2610" w14:font="MS Gothic"/>
          </w14:checkbox>
        </w:sdtPr>
        <w:sdtEndPr/>
        <w:sdtContent>
          <w:r w:rsidR="00600B5F" w:rsidRPr="003E7B62">
            <w:rPr>
              <w:rFonts w:ascii="Segoe UI Symbol" w:eastAsia="MS Gothic" w:hAnsi="Segoe UI Symbol" w:cs="Segoe UI Symbol"/>
              <w:lang w:val="fr-FR"/>
            </w:rPr>
            <w:t>☐</w:t>
          </w:r>
        </w:sdtContent>
      </w:sdt>
      <w:r w:rsidR="00600B5F" w:rsidRPr="003E7B62">
        <w:rPr>
          <w:rFonts w:asciiTheme="majorBidi" w:hAnsiTheme="majorBidi" w:cstheme="majorBidi"/>
          <w:lang w:val="fr-FR"/>
        </w:rPr>
        <w:t xml:space="preserve"> </w:t>
      </w:r>
      <w:r w:rsidR="009E329B" w:rsidRPr="003E7B62">
        <w:rPr>
          <w:rFonts w:asciiTheme="majorBidi" w:hAnsiTheme="majorBidi" w:cstheme="majorBidi"/>
          <w:lang w:val="fr-FR"/>
        </w:rPr>
        <w:t>Assurer une réponse et une reprise inclusives et équitables</w:t>
      </w:r>
    </w:p>
    <w:p w14:paraId="0C9C9505" w14:textId="08BC45A4" w:rsidR="00600B5F" w:rsidRPr="003E7B62" w:rsidRDefault="008C1FAE" w:rsidP="0045500B">
      <w:pPr>
        <w:spacing w:line="360" w:lineRule="auto"/>
        <w:jc w:val="both"/>
        <w:rPr>
          <w:rFonts w:asciiTheme="majorBidi" w:hAnsiTheme="majorBidi" w:cstheme="majorBidi"/>
          <w:lang w:val="fr-FR"/>
        </w:rPr>
      </w:pPr>
      <w:sdt>
        <w:sdtPr>
          <w:rPr>
            <w:rFonts w:asciiTheme="majorBidi" w:hAnsiTheme="majorBidi" w:cstheme="majorBidi"/>
            <w:lang w:val="fr-FR"/>
          </w:rPr>
          <w:id w:val="1028075960"/>
          <w14:checkbox>
            <w14:checked w14:val="0"/>
            <w14:checkedState w14:val="2612" w14:font="MS Gothic"/>
            <w14:uncheckedState w14:val="2610" w14:font="MS Gothic"/>
          </w14:checkbox>
        </w:sdtPr>
        <w:sdtEndPr/>
        <w:sdtContent>
          <w:r w:rsidR="00600B5F" w:rsidRPr="003E7B62">
            <w:rPr>
              <w:rFonts w:ascii="Segoe UI Symbol" w:eastAsia="MS Gothic" w:hAnsi="Segoe UI Symbol" w:cs="Segoe UI Symbol"/>
              <w:lang w:val="fr-FR"/>
            </w:rPr>
            <w:t>☐</w:t>
          </w:r>
        </w:sdtContent>
      </w:sdt>
      <w:r w:rsidR="00600B5F" w:rsidRPr="003E7B62">
        <w:rPr>
          <w:rFonts w:asciiTheme="majorBidi" w:hAnsiTheme="majorBidi" w:cstheme="majorBidi"/>
          <w:lang w:val="fr-FR"/>
        </w:rPr>
        <w:t xml:space="preserve"> </w:t>
      </w:r>
      <w:r w:rsidR="00953C30" w:rsidRPr="003E7B62">
        <w:rPr>
          <w:rFonts w:asciiTheme="majorBidi" w:hAnsiTheme="majorBidi" w:cstheme="majorBidi"/>
          <w:lang w:val="fr-FR"/>
        </w:rPr>
        <w:t>Renforcer la cohésion sociale intercommunautaire et la gestion des frontières</w:t>
      </w:r>
    </w:p>
    <w:p w14:paraId="6E0D87A0" w14:textId="0DAD893D" w:rsidR="00600B5F" w:rsidRPr="003E7B62" w:rsidRDefault="008C1FAE" w:rsidP="0045500B">
      <w:pPr>
        <w:spacing w:line="360" w:lineRule="auto"/>
        <w:jc w:val="both"/>
        <w:rPr>
          <w:rFonts w:asciiTheme="majorBidi" w:hAnsiTheme="majorBidi" w:cstheme="majorBidi"/>
          <w:lang w:val="fr-FR"/>
        </w:rPr>
      </w:pPr>
      <w:sdt>
        <w:sdtPr>
          <w:rPr>
            <w:rFonts w:asciiTheme="majorBidi" w:hAnsiTheme="majorBidi" w:cstheme="majorBidi"/>
            <w:lang w:val="fr-FR"/>
          </w:rPr>
          <w:id w:val="1433550173"/>
          <w14:checkbox>
            <w14:checked w14:val="0"/>
            <w14:checkedState w14:val="2612" w14:font="MS Gothic"/>
            <w14:uncheckedState w14:val="2610" w14:font="MS Gothic"/>
          </w14:checkbox>
        </w:sdtPr>
        <w:sdtEndPr/>
        <w:sdtContent>
          <w:r w:rsidR="00600B5F" w:rsidRPr="003E7B62">
            <w:rPr>
              <w:rFonts w:ascii="Segoe UI Symbol" w:eastAsia="MS Gothic" w:hAnsi="Segoe UI Symbol" w:cs="Segoe UI Symbol"/>
              <w:lang w:val="fr-FR"/>
            </w:rPr>
            <w:t>☐</w:t>
          </w:r>
        </w:sdtContent>
      </w:sdt>
      <w:r w:rsidR="00600B5F" w:rsidRPr="003E7B62">
        <w:rPr>
          <w:rFonts w:asciiTheme="majorBidi" w:hAnsiTheme="majorBidi" w:cstheme="majorBidi"/>
          <w:lang w:val="fr-FR"/>
        </w:rPr>
        <w:t xml:space="preserve"> </w:t>
      </w:r>
      <w:r w:rsidR="00782959" w:rsidRPr="003E7B62">
        <w:rPr>
          <w:rFonts w:asciiTheme="majorBidi" w:hAnsiTheme="majorBidi" w:cstheme="majorBidi"/>
          <w:lang w:val="fr-FR"/>
        </w:rPr>
        <w:t xml:space="preserve">Lutter contre le discours de haine et la stigmatisation et </w:t>
      </w:r>
      <w:r w:rsidR="00B330C2" w:rsidRPr="003E7B62">
        <w:rPr>
          <w:rFonts w:asciiTheme="majorBidi" w:hAnsiTheme="majorBidi" w:cstheme="majorBidi"/>
          <w:lang w:val="fr-FR"/>
        </w:rPr>
        <w:t>répondre</w:t>
      </w:r>
      <w:r w:rsidR="00782959" w:rsidRPr="003E7B62">
        <w:rPr>
          <w:rFonts w:asciiTheme="majorBidi" w:hAnsiTheme="majorBidi" w:cstheme="majorBidi"/>
          <w:lang w:val="fr-FR"/>
        </w:rPr>
        <w:t xml:space="preserve"> </w:t>
      </w:r>
      <w:r w:rsidR="00B330C2" w:rsidRPr="003E7B62">
        <w:rPr>
          <w:rFonts w:asciiTheme="majorBidi" w:hAnsiTheme="majorBidi" w:cstheme="majorBidi"/>
          <w:lang w:val="fr-FR"/>
        </w:rPr>
        <w:t>aux</w:t>
      </w:r>
      <w:r w:rsidR="00782959" w:rsidRPr="003E7B62">
        <w:rPr>
          <w:rFonts w:asciiTheme="majorBidi" w:hAnsiTheme="majorBidi" w:cstheme="majorBidi"/>
          <w:lang w:val="fr-FR"/>
        </w:rPr>
        <w:t xml:space="preserve"> traumatismes</w:t>
      </w:r>
    </w:p>
    <w:p w14:paraId="13727351" w14:textId="4F133F18" w:rsidR="00600B5F" w:rsidRPr="003E7B62" w:rsidRDefault="008C1FAE" w:rsidP="0045500B">
      <w:pPr>
        <w:spacing w:line="360" w:lineRule="auto"/>
        <w:jc w:val="both"/>
        <w:rPr>
          <w:rFonts w:asciiTheme="majorBidi" w:hAnsiTheme="majorBidi" w:cstheme="majorBidi"/>
          <w:lang w:val="fr-FR"/>
        </w:rPr>
      </w:pPr>
      <w:sdt>
        <w:sdtPr>
          <w:rPr>
            <w:rFonts w:asciiTheme="majorBidi" w:hAnsiTheme="majorBidi" w:cstheme="majorBidi"/>
            <w:lang w:val="fr-FR"/>
          </w:rPr>
          <w:id w:val="-197162951"/>
          <w14:checkbox>
            <w14:checked w14:val="0"/>
            <w14:checkedState w14:val="2612" w14:font="MS Gothic"/>
            <w14:uncheckedState w14:val="2610" w14:font="MS Gothic"/>
          </w14:checkbox>
        </w:sdtPr>
        <w:sdtEndPr/>
        <w:sdtContent>
          <w:r w:rsidR="00600B5F" w:rsidRPr="003E7B62">
            <w:rPr>
              <w:rFonts w:ascii="Segoe UI Symbol" w:eastAsia="MS Gothic" w:hAnsi="Segoe UI Symbol" w:cs="Segoe UI Symbol"/>
              <w:lang w:val="fr-FR"/>
            </w:rPr>
            <w:t>☐</w:t>
          </w:r>
        </w:sdtContent>
      </w:sdt>
      <w:r w:rsidR="00600B5F" w:rsidRPr="003E7B62">
        <w:rPr>
          <w:rFonts w:asciiTheme="majorBidi" w:hAnsiTheme="majorBidi" w:cstheme="majorBidi"/>
          <w:lang w:val="fr-FR"/>
        </w:rPr>
        <w:t xml:space="preserve"> </w:t>
      </w:r>
      <w:r w:rsidR="005D653E" w:rsidRPr="003E7B62">
        <w:rPr>
          <w:rFonts w:asciiTheme="majorBidi" w:hAnsiTheme="majorBidi" w:cstheme="majorBidi"/>
          <w:lang w:val="fr-FR"/>
        </w:rPr>
        <w:t xml:space="preserve">Soutenir l'appel du SG </w:t>
      </w:r>
      <w:r w:rsidR="00970D92" w:rsidRPr="003E7B62">
        <w:rPr>
          <w:rFonts w:asciiTheme="majorBidi" w:hAnsiTheme="majorBidi" w:cstheme="majorBidi"/>
          <w:lang w:val="fr-FR"/>
        </w:rPr>
        <w:t>au « </w:t>
      </w:r>
      <w:r w:rsidR="005D653E" w:rsidRPr="003E7B62">
        <w:rPr>
          <w:rFonts w:asciiTheme="majorBidi" w:hAnsiTheme="majorBidi" w:cstheme="majorBidi"/>
          <w:lang w:val="fr-FR"/>
        </w:rPr>
        <w:t>cessez-le-feu mondial</w:t>
      </w:r>
      <w:r w:rsidR="00970D92" w:rsidRPr="003E7B62">
        <w:rPr>
          <w:rFonts w:asciiTheme="majorBidi" w:hAnsiTheme="majorBidi" w:cstheme="majorBidi"/>
          <w:lang w:val="fr-FR"/>
        </w:rPr>
        <w:t> »</w:t>
      </w:r>
    </w:p>
    <w:p w14:paraId="28BEA6AB" w14:textId="675C326C" w:rsidR="00600B5F" w:rsidRPr="003E7B62" w:rsidRDefault="008C1FAE" w:rsidP="0045500B">
      <w:pPr>
        <w:spacing w:line="360" w:lineRule="auto"/>
        <w:jc w:val="both"/>
        <w:rPr>
          <w:rFonts w:asciiTheme="majorBidi" w:hAnsiTheme="majorBidi" w:cstheme="majorBidi"/>
          <w:lang w:val="fr-FR"/>
        </w:rPr>
      </w:pPr>
      <w:sdt>
        <w:sdtPr>
          <w:rPr>
            <w:rFonts w:asciiTheme="majorBidi" w:hAnsiTheme="majorBidi" w:cstheme="majorBidi"/>
            <w:lang w:val="fr-FR"/>
          </w:rPr>
          <w:id w:val="810906333"/>
          <w14:checkbox>
            <w14:checked w14:val="0"/>
            <w14:checkedState w14:val="2612" w14:font="MS Gothic"/>
            <w14:uncheckedState w14:val="2610" w14:font="MS Gothic"/>
          </w14:checkbox>
        </w:sdtPr>
        <w:sdtEndPr/>
        <w:sdtContent>
          <w:r w:rsidR="00600B5F" w:rsidRPr="003E7B62">
            <w:rPr>
              <w:rFonts w:ascii="Segoe UI Symbol" w:eastAsia="MS Gothic" w:hAnsi="Segoe UI Symbol" w:cs="Segoe UI Symbol"/>
              <w:lang w:val="fr-FR"/>
            </w:rPr>
            <w:t>☐</w:t>
          </w:r>
        </w:sdtContent>
      </w:sdt>
      <w:r w:rsidR="00600B5F" w:rsidRPr="003E7B62">
        <w:rPr>
          <w:rFonts w:asciiTheme="majorBidi" w:hAnsiTheme="majorBidi" w:cstheme="majorBidi"/>
          <w:lang w:val="fr-FR"/>
        </w:rPr>
        <w:t xml:space="preserve"> </w:t>
      </w:r>
      <w:r w:rsidR="00970D92" w:rsidRPr="003E7B62">
        <w:rPr>
          <w:rFonts w:asciiTheme="majorBidi" w:hAnsiTheme="majorBidi" w:cstheme="majorBidi"/>
          <w:lang w:val="fr-FR"/>
        </w:rPr>
        <w:t>Autres</w:t>
      </w:r>
      <w:r w:rsidR="00600B5F" w:rsidRPr="003E7B62">
        <w:rPr>
          <w:rFonts w:asciiTheme="majorBidi" w:hAnsiTheme="majorBidi" w:cstheme="majorBidi"/>
          <w:lang w:val="fr-FR"/>
        </w:rPr>
        <w:t xml:space="preserve"> (</w:t>
      </w:r>
      <w:r w:rsidR="00970D92" w:rsidRPr="003E7B62">
        <w:rPr>
          <w:rFonts w:asciiTheme="majorBidi" w:hAnsiTheme="majorBidi" w:cstheme="majorBidi"/>
          <w:lang w:val="fr-FR"/>
        </w:rPr>
        <w:t xml:space="preserve">veuillez </w:t>
      </w:r>
      <w:r w:rsidR="00B82E71" w:rsidRPr="003E7B62">
        <w:rPr>
          <w:rFonts w:asciiTheme="majorBidi" w:hAnsiTheme="majorBidi" w:cstheme="majorBidi"/>
          <w:lang w:val="fr-FR"/>
        </w:rPr>
        <w:t>préciser</w:t>
      </w:r>
      <w:r w:rsidR="00A124DB" w:rsidRPr="003E7B62">
        <w:rPr>
          <w:rFonts w:asciiTheme="majorBidi" w:hAnsiTheme="majorBidi" w:cstheme="majorBidi"/>
          <w:lang w:val="fr-FR"/>
        </w:rPr>
        <w:t>) :</w:t>
      </w:r>
      <w:r w:rsidR="00600B5F" w:rsidRPr="003E7B62">
        <w:rPr>
          <w:rFonts w:asciiTheme="majorBidi" w:hAnsiTheme="majorBidi" w:cstheme="majorBidi"/>
          <w:lang w:val="fr-FR"/>
        </w:rPr>
        <w:t xml:space="preserve"> </w:t>
      </w:r>
      <w:r w:rsidR="00600B5F" w:rsidRPr="003E7B62">
        <w:rPr>
          <w:rFonts w:asciiTheme="majorBidi" w:hAnsiTheme="majorBidi" w:cstheme="majorBidi"/>
        </w:rPr>
        <w:fldChar w:fldCharType="begin">
          <w:ffData>
            <w:name w:val=""/>
            <w:enabled/>
            <w:calcOnExit w:val="0"/>
            <w:textInput>
              <w:maxLength w:val="1500"/>
              <w:format w:val="FIRST CAPITAL"/>
            </w:textInput>
          </w:ffData>
        </w:fldChar>
      </w:r>
      <w:r w:rsidR="00600B5F" w:rsidRPr="003E7B62">
        <w:rPr>
          <w:rFonts w:asciiTheme="majorBidi" w:hAnsiTheme="majorBidi" w:cstheme="majorBidi"/>
          <w:lang w:val="fr-FR"/>
        </w:rPr>
        <w:instrText xml:space="preserve"> FORMTEXT </w:instrText>
      </w:r>
      <w:r w:rsidR="00600B5F" w:rsidRPr="003E7B62">
        <w:rPr>
          <w:rFonts w:asciiTheme="majorBidi" w:hAnsiTheme="majorBidi" w:cstheme="majorBidi"/>
        </w:rPr>
      </w:r>
      <w:r w:rsidR="00600B5F" w:rsidRPr="003E7B62">
        <w:rPr>
          <w:rFonts w:asciiTheme="majorBidi" w:hAnsiTheme="majorBidi" w:cstheme="majorBidi"/>
        </w:rPr>
        <w:fldChar w:fldCharType="separate"/>
      </w:r>
      <w:r w:rsidR="00600B5F" w:rsidRPr="003E7B62">
        <w:rPr>
          <w:rFonts w:asciiTheme="majorBidi" w:hAnsiTheme="majorBidi" w:cstheme="majorBidi"/>
          <w:noProof/>
        </w:rPr>
        <w:t> </w:t>
      </w:r>
      <w:r w:rsidR="00600B5F" w:rsidRPr="003E7B62">
        <w:rPr>
          <w:rFonts w:asciiTheme="majorBidi" w:hAnsiTheme="majorBidi" w:cstheme="majorBidi"/>
          <w:noProof/>
        </w:rPr>
        <w:t> </w:t>
      </w:r>
      <w:r w:rsidR="00600B5F" w:rsidRPr="003E7B62">
        <w:rPr>
          <w:rFonts w:asciiTheme="majorBidi" w:hAnsiTheme="majorBidi" w:cstheme="majorBidi"/>
          <w:noProof/>
        </w:rPr>
        <w:t> </w:t>
      </w:r>
      <w:r w:rsidR="00600B5F" w:rsidRPr="003E7B62">
        <w:rPr>
          <w:rFonts w:asciiTheme="majorBidi" w:hAnsiTheme="majorBidi" w:cstheme="majorBidi"/>
          <w:noProof/>
        </w:rPr>
        <w:t> </w:t>
      </w:r>
      <w:r w:rsidR="00600B5F" w:rsidRPr="003E7B62">
        <w:rPr>
          <w:rFonts w:asciiTheme="majorBidi" w:hAnsiTheme="majorBidi" w:cstheme="majorBidi"/>
          <w:noProof/>
        </w:rPr>
        <w:t> </w:t>
      </w:r>
      <w:r w:rsidR="00600B5F" w:rsidRPr="003E7B62">
        <w:rPr>
          <w:rFonts w:asciiTheme="majorBidi" w:hAnsiTheme="majorBidi" w:cstheme="majorBidi"/>
        </w:rPr>
        <w:fldChar w:fldCharType="end"/>
      </w:r>
    </w:p>
    <w:p w14:paraId="350CC976" w14:textId="77777777" w:rsidR="00600B5F" w:rsidRPr="003E7B62" w:rsidRDefault="00600B5F" w:rsidP="0045500B">
      <w:pPr>
        <w:spacing w:line="360" w:lineRule="auto"/>
        <w:ind w:left="2160"/>
        <w:jc w:val="both"/>
        <w:rPr>
          <w:rFonts w:asciiTheme="majorBidi" w:hAnsiTheme="majorBidi" w:cstheme="majorBidi"/>
          <w:lang w:val="fr-FR"/>
        </w:rPr>
      </w:pPr>
    </w:p>
    <w:p w14:paraId="46997774" w14:textId="7BBA6F8E" w:rsidR="00600B5F" w:rsidRPr="00A124DB" w:rsidRDefault="00FD0105" w:rsidP="0045500B">
      <w:pPr>
        <w:spacing w:line="360" w:lineRule="auto"/>
        <w:jc w:val="both"/>
        <w:rPr>
          <w:rFonts w:asciiTheme="minorBidi" w:hAnsiTheme="minorBidi" w:cstheme="minorBidi"/>
          <w:lang w:val="fr-FR"/>
        </w:rPr>
      </w:pPr>
      <w:r w:rsidRPr="003E7B62">
        <w:rPr>
          <w:rFonts w:asciiTheme="majorBidi" w:hAnsiTheme="majorBidi" w:cstheme="majorBidi"/>
          <w:lang w:val="fr-FR"/>
        </w:rPr>
        <w:t>Le cas échéant, veuillez partager une histoire de réussite COVID-19 de ce projet (</w:t>
      </w:r>
      <w:r w:rsidR="004C4272" w:rsidRPr="003E7B62">
        <w:rPr>
          <w:rFonts w:asciiTheme="majorBidi" w:hAnsiTheme="majorBidi" w:cstheme="majorBidi"/>
          <w:i/>
          <w:iCs/>
          <w:lang w:val="fr-FR"/>
        </w:rPr>
        <w:t xml:space="preserve">i.e. </w:t>
      </w:r>
      <w:r w:rsidR="00D61557" w:rsidRPr="003E7B62">
        <w:rPr>
          <w:rFonts w:asciiTheme="majorBidi" w:hAnsiTheme="majorBidi" w:cstheme="majorBidi"/>
          <w:i/>
          <w:iCs/>
          <w:lang w:val="fr-FR"/>
        </w:rPr>
        <w:t>comment les ajustements de ce projet ont fait une différence et ont contribué à une réponse positive à la pandémie / empêché les tensions ou la violence liées à la pandémie</w:t>
      </w:r>
      <w:r w:rsidR="00D61557" w:rsidRPr="00A124DB">
        <w:rPr>
          <w:rFonts w:asciiTheme="minorBidi" w:hAnsiTheme="minorBidi" w:cstheme="minorBidi"/>
          <w:i/>
          <w:iCs/>
          <w:lang w:val="fr-FR"/>
        </w:rPr>
        <w:t>, etc</w:t>
      </w:r>
      <w:r w:rsidR="00600B5F" w:rsidRPr="00A124DB">
        <w:rPr>
          <w:rFonts w:asciiTheme="minorBidi" w:hAnsiTheme="minorBidi" w:cstheme="minorBidi"/>
          <w:i/>
          <w:iCs/>
          <w:lang w:val="fr-FR"/>
        </w:rPr>
        <w:t>.</w:t>
      </w:r>
      <w:r w:rsidR="00600B5F" w:rsidRPr="00A124DB">
        <w:rPr>
          <w:rFonts w:asciiTheme="minorBidi" w:hAnsiTheme="minorBidi" w:cstheme="minorBidi"/>
          <w:lang w:val="fr-FR"/>
        </w:rPr>
        <w:t>)</w:t>
      </w:r>
    </w:p>
    <w:p w14:paraId="088870D7" w14:textId="77777777" w:rsidR="00600B5F" w:rsidRPr="00A124DB" w:rsidRDefault="00600B5F" w:rsidP="0045500B">
      <w:pPr>
        <w:spacing w:line="360" w:lineRule="auto"/>
        <w:jc w:val="both"/>
        <w:rPr>
          <w:rFonts w:asciiTheme="minorBidi" w:hAnsiTheme="minorBidi" w:cstheme="minorBidi"/>
          <w:lang w:val="fr-FR"/>
        </w:rPr>
      </w:pPr>
    </w:p>
    <w:p w14:paraId="755D9775" w14:textId="102D9348" w:rsidR="00600B5F" w:rsidRPr="00A124DB" w:rsidRDefault="00A124DB" w:rsidP="0045500B">
      <w:pPr>
        <w:spacing w:line="360" w:lineRule="auto"/>
        <w:jc w:val="both"/>
        <w:rPr>
          <w:rFonts w:asciiTheme="minorBidi" w:hAnsiTheme="minorBidi" w:cstheme="minorBidi"/>
          <w:lang w:val="fr-FR"/>
        </w:rPr>
      </w:pPr>
      <w:r w:rsidRPr="00A124DB">
        <w:rPr>
          <w:rFonts w:asciiTheme="minorBidi" w:hAnsiTheme="minorBidi" w:cstheme="minorBidi"/>
          <w:lang w:val="fr-FR"/>
        </w:rPr>
        <w:t>N/A</w:t>
      </w:r>
    </w:p>
    <w:p w14:paraId="22885BEA" w14:textId="77777777" w:rsidR="00600B5F" w:rsidRPr="00A124DB" w:rsidRDefault="00600B5F" w:rsidP="0045500B">
      <w:pPr>
        <w:spacing w:line="360" w:lineRule="auto"/>
        <w:ind w:left="2160"/>
        <w:jc w:val="both"/>
        <w:rPr>
          <w:rFonts w:asciiTheme="minorBidi" w:hAnsiTheme="minorBidi" w:cstheme="minorBidi"/>
          <w:lang w:val="fr-FR"/>
        </w:rPr>
      </w:pPr>
    </w:p>
    <w:p w14:paraId="63ED12FA" w14:textId="77777777" w:rsidR="004E3B3E" w:rsidRPr="00A124DB" w:rsidRDefault="004E3B3E" w:rsidP="0045500B">
      <w:pPr>
        <w:spacing w:line="360" w:lineRule="auto"/>
        <w:jc w:val="both"/>
        <w:rPr>
          <w:rFonts w:asciiTheme="minorBidi" w:hAnsiTheme="minorBidi" w:cstheme="minorBidi"/>
          <w:lang w:val="fr-FR"/>
        </w:rPr>
        <w:sectPr w:rsidR="004E3B3E" w:rsidRPr="00A124DB" w:rsidSect="0078600B">
          <w:pgSz w:w="11906" w:h="16838"/>
          <w:pgMar w:top="1440" w:right="1800" w:bottom="1440" w:left="1800" w:header="720" w:footer="720" w:gutter="0"/>
          <w:cols w:space="720"/>
          <w:docGrid w:linePitch="360"/>
        </w:sectPr>
      </w:pPr>
    </w:p>
    <w:p w14:paraId="5634A3B1" w14:textId="77777777" w:rsidR="00DF24B9" w:rsidRPr="00A124DB" w:rsidRDefault="00DF24B9" w:rsidP="0045500B">
      <w:pPr>
        <w:pStyle w:val="PrformatHTML"/>
        <w:shd w:val="clear" w:color="auto" w:fill="FFFFFF"/>
        <w:spacing w:line="360" w:lineRule="auto"/>
        <w:jc w:val="both"/>
        <w:rPr>
          <w:rFonts w:asciiTheme="minorBidi" w:hAnsiTheme="minorBidi" w:cstheme="minorBidi"/>
          <w:b/>
          <w:sz w:val="24"/>
          <w:szCs w:val="24"/>
          <w:u w:val="single"/>
          <w:lang w:val="fr-FR" w:eastAsia="en-GB"/>
        </w:rPr>
      </w:pPr>
    </w:p>
    <w:p w14:paraId="7AE8FF20" w14:textId="77777777" w:rsidR="00DF24B9" w:rsidRPr="00A124DB" w:rsidRDefault="00DF24B9" w:rsidP="0045500B">
      <w:pPr>
        <w:pStyle w:val="PrformatHTML"/>
        <w:shd w:val="clear" w:color="auto" w:fill="FFFFFF"/>
        <w:spacing w:line="360" w:lineRule="auto"/>
        <w:jc w:val="both"/>
        <w:rPr>
          <w:rFonts w:asciiTheme="minorBidi" w:hAnsiTheme="minorBidi" w:cstheme="minorBidi"/>
          <w:b/>
          <w:sz w:val="24"/>
          <w:szCs w:val="24"/>
          <w:u w:val="single"/>
          <w:lang w:val="fr-FR" w:eastAsia="en-GB"/>
        </w:rPr>
      </w:pPr>
    </w:p>
    <w:p w14:paraId="18FE000D" w14:textId="569A56AA" w:rsidR="00675507" w:rsidRPr="00A124DB" w:rsidRDefault="00675507" w:rsidP="0045500B">
      <w:pPr>
        <w:pStyle w:val="PrformatHTML"/>
        <w:shd w:val="clear" w:color="auto" w:fill="FFFFFF"/>
        <w:spacing w:line="360" w:lineRule="auto"/>
        <w:jc w:val="both"/>
        <w:rPr>
          <w:rFonts w:asciiTheme="minorBidi" w:hAnsiTheme="minorBidi" w:cstheme="minorBidi"/>
          <w:b/>
          <w:sz w:val="24"/>
          <w:szCs w:val="24"/>
          <w:u w:val="single"/>
          <w:lang w:val="fr-FR" w:eastAsia="en-GB"/>
        </w:rPr>
      </w:pPr>
      <w:r w:rsidRPr="00A124DB">
        <w:rPr>
          <w:rFonts w:asciiTheme="minorBidi" w:hAnsiTheme="minorBidi" w:cstheme="minorBidi"/>
          <w:b/>
          <w:sz w:val="24"/>
          <w:szCs w:val="24"/>
          <w:u w:val="single"/>
          <w:lang w:val="fr-FR" w:eastAsia="en-GB"/>
        </w:rPr>
        <w:t xml:space="preserve">Partie V : ÉVALUATION DE LA PERFORMANCE DU PROJET SUR LA BASE DES </w:t>
      </w:r>
      <w:r w:rsidR="0083101B" w:rsidRPr="00A124DB">
        <w:rPr>
          <w:rFonts w:asciiTheme="minorBidi" w:hAnsiTheme="minorBidi" w:cstheme="minorBidi"/>
          <w:b/>
          <w:sz w:val="24"/>
          <w:szCs w:val="24"/>
          <w:u w:val="single"/>
          <w:lang w:val="fr-FR" w:eastAsia="en-GB"/>
        </w:rPr>
        <w:t>INDICATEURS :</w:t>
      </w:r>
      <w:r w:rsidRPr="00A124DB">
        <w:rPr>
          <w:rFonts w:asciiTheme="minorBidi" w:hAnsiTheme="minorBidi" w:cstheme="minorBidi"/>
          <w:b/>
          <w:sz w:val="24"/>
          <w:szCs w:val="24"/>
          <w:u w:val="single"/>
          <w:lang w:val="fr-FR" w:eastAsia="en-GB"/>
        </w:rPr>
        <w:t xml:space="preserve"> </w:t>
      </w:r>
    </w:p>
    <w:p w14:paraId="6354B688" w14:textId="77777777" w:rsidR="00675507" w:rsidRPr="00A124DB" w:rsidRDefault="00675507" w:rsidP="0045500B">
      <w:pPr>
        <w:pStyle w:val="PrformatHTML"/>
        <w:shd w:val="clear" w:color="auto" w:fill="FFFFFF"/>
        <w:spacing w:line="360" w:lineRule="auto"/>
        <w:jc w:val="both"/>
        <w:rPr>
          <w:rFonts w:asciiTheme="minorBidi" w:hAnsiTheme="minorBidi" w:cstheme="minorBidi"/>
          <w:b/>
          <w:sz w:val="24"/>
          <w:szCs w:val="24"/>
          <w:u w:val="single"/>
          <w:lang w:val="fr-FR" w:eastAsia="en-GB"/>
        </w:rPr>
      </w:pPr>
    </w:p>
    <w:p w14:paraId="43EB6802" w14:textId="77777777" w:rsidR="00675507" w:rsidRPr="00A124DB" w:rsidRDefault="00675507" w:rsidP="0045500B">
      <w:pPr>
        <w:pStyle w:val="PrformatHTML"/>
        <w:shd w:val="clear" w:color="auto" w:fill="FFFFFF"/>
        <w:spacing w:line="360" w:lineRule="auto"/>
        <w:jc w:val="both"/>
        <w:rPr>
          <w:rFonts w:asciiTheme="minorBidi" w:hAnsiTheme="minorBidi" w:cstheme="minorBidi"/>
          <w:color w:val="212121"/>
          <w:sz w:val="22"/>
          <w:szCs w:val="22"/>
          <w:lang w:val="fr-FR"/>
        </w:rPr>
      </w:pPr>
      <w:r w:rsidRPr="00A124DB">
        <w:rPr>
          <w:rFonts w:asciiTheme="minorBidi" w:hAnsiTheme="minorBidi" w:cstheme="minorBidi"/>
          <w:color w:val="212121"/>
          <w:sz w:val="22"/>
          <w:szCs w:val="22"/>
          <w:lang w:val="fr-FR"/>
        </w:rPr>
        <w:t>Utilise</w:t>
      </w:r>
      <w:r w:rsidR="00826923" w:rsidRPr="00A124DB">
        <w:rPr>
          <w:rFonts w:asciiTheme="minorBidi" w:hAnsiTheme="minorBidi" w:cstheme="minorBidi"/>
          <w:color w:val="212121"/>
          <w:sz w:val="22"/>
          <w:szCs w:val="22"/>
          <w:lang w:val="fr-FR"/>
        </w:rPr>
        <w:t>r</w:t>
      </w:r>
      <w:r w:rsidRPr="00A124DB">
        <w:rPr>
          <w:rFonts w:asciiTheme="minorBidi" w:hAnsiTheme="minorBidi" w:cstheme="minorBidi"/>
          <w:color w:val="212121"/>
          <w:sz w:val="22"/>
          <w:szCs w:val="22"/>
          <w:lang w:val="fr-FR"/>
        </w:rPr>
        <w:t xml:space="preserve"> le cadre de résultats du projet conformément au document de projet approuvé ou à toute modification </w:t>
      </w:r>
      <w:r w:rsidR="00826923" w:rsidRPr="00A124DB">
        <w:rPr>
          <w:rFonts w:asciiTheme="minorBidi" w:hAnsiTheme="minorBidi" w:cstheme="minorBidi"/>
          <w:color w:val="212121"/>
          <w:sz w:val="22"/>
          <w:szCs w:val="22"/>
          <w:lang w:val="fr-FR"/>
        </w:rPr>
        <w:t xml:space="preserve">et </w:t>
      </w:r>
      <w:r w:rsidRPr="00A124DB">
        <w:rPr>
          <w:rFonts w:asciiTheme="minorBidi" w:hAnsiTheme="minorBidi" w:cstheme="minorBidi"/>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A124DB" w:rsidRDefault="00675507" w:rsidP="0045500B">
      <w:pPr>
        <w:spacing w:line="360" w:lineRule="auto"/>
        <w:jc w:val="both"/>
        <w:outlineLvl w:val="0"/>
        <w:rPr>
          <w:rFonts w:asciiTheme="minorBidi" w:hAnsiTheme="minorBidi" w:cstheme="minorBidi"/>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2363B6" w14:paraId="55AC7DE0" w14:textId="77777777" w:rsidTr="00826923">
        <w:trPr>
          <w:tblHeader/>
        </w:trPr>
        <w:tc>
          <w:tcPr>
            <w:tcW w:w="1530" w:type="dxa"/>
          </w:tcPr>
          <w:p w14:paraId="17B19ECD" w14:textId="77777777" w:rsidR="00826923" w:rsidRPr="00A124DB" w:rsidRDefault="00826923" w:rsidP="0045500B">
            <w:pPr>
              <w:spacing w:line="360" w:lineRule="auto"/>
              <w:jc w:val="both"/>
              <w:rPr>
                <w:rFonts w:asciiTheme="minorBidi" w:hAnsiTheme="minorBidi" w:cstheme="minorBidi"/>
                <w:b/>
                <w:szCs w:val="20"/>
                <w:lang w:val="fr-FR" w:eastAsia="en-US"/>
              </w:rPr>
            </w:pPr>
          </w:p>
        </w:tc>
        <w:tc>
          <w:tcPr>
            <w:tcW w:w="2070" w:type="dxa"/>
            <w:shd w:val="clear" w:color="auto" w:fill="EEECE1"/>
          </w:tcPr>
          <w:p w14:paraId="1425E9C7" w14:textId="77777777" w:rsidR="00826923" w:rsidRPr="00A124DB" w:rsidRDefault="00826923"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Cs w:val="20"/>
                <w:lang w:val="fr-FR" w:eastAsia="en-US"/>
              </w:rPr>
              <w:t>Indicateurs</w:t>
            </w:r>
          </w:p>
        </w:tc>
        <w:tc>
          <w:tcPr>
            <w:tcW w:w="1530" w:type="dxa"/>
            <w:shd w:val="clear" w:color="auto" w:fill="EEECE1"/>
          </w:tcPr>
          <w:p w14:paraId="0D863FD4" w14:textId="114002CB" w:rsidR="00826923" w:rsidRPr="00A124DB" w:rsidRDefault="00826923"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Cs w:val="20"/>
                <w:lang w:val="fr-FR" w:eastAsia="en-US"/>
              </w:rPr>
              <w:t xml:space="preserve">Base de </w:t>
            </w:r>
            <w:r w:rsidR="00EC3416" w:rsidRPr="00A124DB">
              <w:rPr>
                <w:rFonts w:asciiTheme="minorBidi" w:hAnsiTheme="minorBidi" w:cstheme="minorBidi"/>
                <w:b/>
                <w:szCs w:val="20"/>
                <w:lang w:val="fr-FR" w:eastAsia="en-US"/>
              </w:rPr>
              <w:t>données</w:t>
            </w:r>
          </w:p>
        </w:tc>
        <w:tc>
          <w:tcPr>
            <w:tcW w:w="1620" w:type="dxa"/>
            <w:shd w:val="clear" w:color="auto" w:fill="EEECE1"/>
          </w:tcPr>
          <w:p w14:paraId="724B54E5" w14:textId="77777777" w:rsidR="00826923" w:rsidRPr="00A124DB" w:rsidRDefault="00826923"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Cs w:val="20"/>
                <w:lang w:val="fr-FR" w:eastAsia="en-US"/>
              </w:rPr>
              <w:t>Cible de fin de projet</w:t>
            </w:r>
          </w:p>
        </w:tc>
        <w:tc>
          <w:tcPr>
            <w:tcW w:w="2070" w:type="dxa"/>
          </w:tcPr>
          <w:p w14:paraId="4F04CDD3" w14:textId="77777777" w:rsidR="00826923" w:rsidRPr="00A124DB" w:rsidRDefault="00826923"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Cs w:val="20"/>
                <w:lang w:val="fr-FR" w:eastAsia="en-US"/>
              </w:rPr>
              <w:t xml:space="preserve">Etapes d’indicateur/ </w:t>
            </w:r>
            <w:proofErr w:type="spellStart"/>
            <w:r w:rsidRPr="00A124DB">
              <w:rPr>
                <w:rFonts w:asciiTheme="minorBidi" w:hAnsiTheme="minorBidi" w:cstheme="minorBidi"/>
                <w:b/>
                <w:szCs w:val="20"/>
                <w:lang w:val="fr-FR" w:eastAsia="en-US"/>
              </w:rPr>
              <w:t>milestone</w:t>
            </w:r>
            <w:proofErr w:type="spellEnd"/>
          </w:p>
        </w:tc>
        <w:tc>
          <w:tcPr>
            <w:tcW w:w="2070" w:type="dxa"/>
          </w:tcPr>
          <w:p w14:paraId="06590294" w14:textId="77777777" w:rsidR="00826923" w:rsidRPr="00A124DB" w:rsidRDefault="00826923"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Cs w:val="20"/>
                <w:lang w:val="fr-FR" w:eastAsia="en-US"/>
              </w:rPr>
              <w:t>Progrès actuel de l’indicateur</w:t>
            </w:r>
          </w:p>
        </w:tc>
        <w:tc>
          <w:tcPr>
            <w:tcW w:w="4140" w:type="dxa"/>
          </w:tcPr>
          <w:p w14:paraId="1FC4A2F6" w14:textId="77777777" w:rsidR="00826923" w:rsidRPr="00A124DB" w:rsidRDefault="00826923"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Cs w:val="20"/>
                <w:lang w:val="fr-FR" w:eastAsia="en-US"/>
              </w:rPr>
              <w:t>Raisons pour les retards ou changements</w:t>
            </w:r>
          </w:p>
        </w:tc>
      </w:tr>
      <w:tr w:rsidR="00826923" w:rsidRPr="00A124DB" w14:paraId="66F874FD" w14:textId="77777777" w:rsidTr="00826923">
        <w:trPr>
          <w:trHeight w:val="548"/>
        </w:trPr>
        <w:tc>
          <w:tcPr>
            <w:tcW w:w="1530" w:type="dxa"/>
            <w:vMerge w:val="restart"/>
          </w:tcPr>
          <w:p w14:paraId="5565D14A" w14:textId="77777777" w:rsidR="00826923" w:rsidRPr="00A124DB" w:rsidRDefault="00826923"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Cs w:val="20"/>
                <w:lang w:val="fr-FR" w:eastAsia="en-US"/>
              </w:rPr>
              <w:t>Résultat 1</w:t>
            </w:r>
          </w:p>
          <w:p w14:paraId="3E1AF8B2" w14:textId="78CF7648" w:rsidR="00826923" w:rsidRPr="00A124DB" w:rsidRDefault="0083101B"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 w:val="22"/>
                <w:szCs w:val="22"/>
                <w:lang w:val="fr-FR" w:eastAsia="en-US"/>
              </w:rPr>
              <w:t xml:space="preserve">Les capacités de pilotage, de coordination et de suivi-Evaluation des projets </w:t>
            </w:r>
            <w:r w:rsidRPr="00A124DB">
              <w:rPr>
                <w:rFonts w:asciiTheme="minorBidi" w:hAnsiTheme="minorBidi" w:cstheme="minorBidi"/>
                <w:b/>
                <w:sz w:val="22"/>
                <w:szCs w:val="22"/>
                <w:lang w:val="fr-FR" w:eastAsia="en-US"/>
              </w:rPr>
              <w:lastRenderedPageBreak/>
              <w:t>sont renforcées, contribuant à améliorer l'impact et la visibilité des résultats en matière de de consolidation de la paix</w:t>
            </w:r>
          </w:p>
        </w:tc>
        <w:tc>
          <w:tcPr>
            <w:tcW w:w="2070" w:type="dxa"/>
            <w:shd w:val="clear" w:color="auto" w:fill="EEECE1"/>
          </w:tcPr>
          <w:p w14:paraId="2BC3A553"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lastRenderedPageBreak/>
              <w:t>Indicateur 1.1</w:t>
            </w:r>
          </w:p>
          <w:p w14:paraId="0BAA20C5" w14:textId="0EBB5C37" w:rsidR="00826923" w:rsidRPr="00A124DB" w:rsidRDefault="0083101B" w:rsidP="0045500B">
            <w:pPr>
              <w:spacing w:line="360" w:lineRule="auto"/>
              <w:jc w:val="both"/>
              <w:rPr>
                <w:rFonts w:asciiTheme="minorBidi" w:hAnsiTheme="minorBidi" w:cstheme="minorBidi"/>
                <w:bCs/>
                <w:szCs w:val="20"/>
                <w:lang w:val="fr-FR" w:eastAsia="en-US"/>
              </w:rPr>
            </w:pPr>
            <w:r w:rsidRPr="00A124DB">
              <w:rPr>
                <w:rFonts w:asciiTheme="minorBidi" w:hAnsiTheme="minorBidi" w:cstheme="minorBidi"/>
                <w:bCs/>
                <w:sz w:val="22"/>
                <w:szCs w:val="22"/>
                <w:lang w:val="fr-FR" w:eastAsia="en-US"/>
              </w:rPr>
              <w:t xml:space="preserve"># des Agences récipiendaires des fonds PBF ayant reçus un appui technique pour l’assurance qualité des rapports </w:t>
            </w:r>
            <w:r w:rsidRPr="00A124DB">
              <w:rPr>
                <w:rFonts w:asciiTheme="minorBidi" w:hAnsiTheme="minorBidi" w:cstheme="minorBidi"/>
                <w:bCs/>
                <w:sz w:val="22"/>
                <w:szCs w:val="22"/>
                <w:lang w:val="fr-FR" w:eastAsia="en-US"/>
              </w:rPr>
              <w:lastRenderedPageBreak/>
              <w:t>trimestriels, annuels et de clôture des projets</w:t>
            </w:r>
          </w:p>
        </w:tc>
        <w:tc>
          <w:tcPr>
            <w:tcW w:w="1530" w:type="dxa"/>
            <w:shd w:val="clear" w:color="auto" w:fill="EEECE1"/>
          </w:tcPr>
          <w:p w14:paraId="18B7E136" w14:textId="31DF9816" w:rsidR="00826923" w:rsidRPr="00A124DB" w:rsidRDefault="0083101B" w:rsidP="0045500B">
            <w:pPr>
              <w:spacing w:line="360" w:lineRule="auto"/>
              <w:jc w:val="both"/>
              <w:rPr>
                <w:rFonts w:asciiTheme="minorBidi" w:hAnsiTheme="minorBidi" w:cstheme="minorBidi"/>
                <w:bCs/>
                <w:szCs w:val="20"/>
                <w:lang w:val="fr-FR" w:eastAsia="en-US"/>
              </w:rPr>
            </w:pPr>
            <w:r w:rsidRPr="00A124DB">
              <w:rPr>
                <w:rFonts w:asciiTheme="minorBidi" w:hAnsiTheme="minorBidi" w:cstheme="minorBidi"/>
                <w:bCs/>
                <w:sz w:val="22"/>
                <w:szCs w:val="22"/>
                <w:lang w:val="fr-FR" w:eastAsia="en-US"/>
              </w:rPr>
              <w:lastRenderedPageBreak/>
              <w:t>0</w:t>
            </w:r>
          </w:p>
        </w:tc>
        <w:tc>
          <w:tcPr>
            <w:tcW w:w="1620" w:type="dxa"/>
            <w:shd w:val="clear" w:color="auto" w:fill="EEECE1"/>
          </w:tcPr>
          <w:p w14:paraId="61479E92" w14:textId="78B752BC" w:rsidR="00826923" w:rsidRPr="00A124DB" w:rsidRDefault="0083101B"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10 rapports   trimestriels et annuels revus pour l'assurance qualité</w:t>
            </w:r>
          </w:p>
        </w:tc>
        <w:tc>
          <w:tcPr>
            <w:tcW w:w="2070" w:type="dxa"/>
          </w:tcPr>
          <w:p w14:paraId="139B2B99" w14:textId="5F922106" w:rsidR="00826923" w:rsidRPr="00A124DB" w:rsidRDefault="00826923" w:rsidP="0045500B">
            <w:pPr>
              <w:spacing w:line="360" w:lineRule="auto"/>
              <w:jc w:val="both"/>
              <w:rPr>
                <w:rFonts w:asciiTheme="minorBidi" w:hAnsiTheme="minorBidi" w:cstheme="minorBidi"/>
                <w:bCs/>
                <w:lang w:val="fr-FR"/>
              </w:rPr>
            </w:pPr>
          </w:p>
        </w:tc>
        <w:tc>
          <w:tcPr>
            <w:tcW w:w="2070" w:type="dxa"/>
          </w:tcPr>
          <w:p w14:paraId="42E436EB" w14:textId="3B228417" w:rsidR="00826923" w:rsidRPr="00A124DB" w:rsidRDefault="0083101B"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10 rapports   trimestriels et annuels revus pour l'assurance qualité</w:t>
            </w:r>
          </w:p>
        </w:tc>
        <w:tc>
          <w:tcPr>
            <w:tcW w:w="4140" w:type="dxa"/>
          </w:tcPr>
          <w:p w14:paraId="481BA0E6"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r>
      <w:tr w:rsidR="00826923" w:rsidRPr="00A124DB" w14:paraId="08556BB5" w14:textId="77777777" w:rsidTr="00826923">
        <w:trPr>
          <w:trHeight w:val="548"/>
        </w:trPr>
        <w:tc>
          <w:tcPr>
            <w:tcW w:w="1530" w:type="dxa"/>
            <w:vMerge/>
          </w:tcPr>
          <w:p w14:paraId="64ACFB27" w14:textId="77777777" w:rsidR="00826923" w:rsidRPr="00A124DB" w:rsidRDefault="00826923" w:rsidP="0045500B">
            <w:pPr>
              <w:spacing w:line="360" w:lineRule="auto"/>
              <w:jc w:val="both"/>
              <w:rPr>
                <w:rFonts w:asciiTheme="minorBidi" w:hAnsiTheme="minorBidi" w:cstheme="minorBidi"/>
                <w:b/>
                <w:szCs w:val="20"/>
                <w:lang w:val="fr-FR" w:eastAsia="en-US"/>
              </w:rPr>
            </w:pPr>
          </w:p>
        </w:tc>
        <w:tc>
          <w:tcPr>
            <w:tcW w:w="2070" w:type="dxa"/>
            <w:shd w:val="clear" w:color="auto" w:fill="EEECE1"/>
          </w:tcPr>
          <w:p w14:paraId="5B2C00ED"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t>Indicateur 1.2</w:t>
            </w:r>
          </w:p>
          <w:p w14:paraId="422C644E"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1530" w:type="dxa"/>
            <w:shd w:val="clear" w:color="auto" w:fill="EEECE1"/>
          </w:tcPr>
          <w:p w14:paraId="3C10E6DE"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1620" w:type="dxa"/>
            <w:shd w:val="clear" w:color="auto" w:fill="EEECE1"/>
          </w:tcPr>
          <w:p w14:paraId="6F75A704"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2070" w:type="dxa"/>
          </w:tcPr>
          <w:p w14:paraId="0F953287"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2070" w:type="dxa"/>
          </w:tcPr>
          <w:p w14:paraId="69C01213"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4140" w:type="dxa"/>
          </w:tcPr>
          <w:p w14:paraId="0882431D"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r>
      <w:tr w:rsidR="00826923" w:rsidRPr="00A124DB" w14:paraId="6A860399" w14:textId="77777777" w:rsidTr="00826923">
        <w:trPr>
          <w:trHeight w:val="548"/>
        </w:trPr>
        <w:tc>
          <w:tcPr>
            <w:tcW w:w="1530" w:type="dxa"/>
            <w:vMerge/>
          </w:tcPr>
          <w:p w14:paraId="5011ACC2" w14:textId="77777777" w:rsidR="00826923" w:rsidRPr="00A124DB" w:rsidRDefault="00826923" w:rsidP="0045500B">
            <w:pPr>
              <w:spacing w:line="360" w:lineRule="auto"/>
              <w:jc w:val="both"/>
              <w:rPr>
                <w:rFonts w:asciiTheme="minorBidi" w:hAnsiTheme="minorBidi" w:cstheme="minorBidi"/>
                <w:szCs w:val="20"/>
                <w:lang w:val="fr-FR" w:eastAsia="en-US"/>
              </w:rPr>
            </w:pPr>
          </w:p>
        </w:tc>
        <w:tc>
          <w:tcPr>
            <w:tcW w:w="2070" w:type="dxa"/>
            <w:shd w:val="clear" w:color="auto" w:fill="EEECE1"/>
          </w:tcPr>
          <w:p w14:paraId="511D7C8C"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t>Indicateur 1.3</w:t>
            </w:r>
          </w:p>
          <w:p w14:paraId="733FDA2D"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1530" w:type="dxa"/>
            <w:shd w:val="clear" w:color="auto" w:fill="EEECE1"/>
          </w:tcPr>
          <w:p w14:paraId="73A1EFF3"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1620" w:type="dxa"/>
            <w:shd w:val="clear" w:color="auto" w:fill="EEECE1"/>
          </w:tcPr>
          <w:p w14:paraId="267F2402"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2070" w:type="dxa"/>
          </w:tcPr>
          <w:p w14:paraId="76951566"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2070" w:type="dxa"/>
          </w:tcPr>
          <w:p w14:paraId="5062DE7E"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4140" w:type="dxa"/>
          </w:tcPr>
          <w:p w14:paraId="7BFE6C19"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r>
      <w:tr w:rsidR="00826923" w:rsidRPr="00A124DB" w14:paraId="5804B447" w14:textId="77777777" w:rsidTr="00826923">
        <w:trPr>
          <w:trHeight w:val="548"/>
        </w:trPr>
        <w:tc>
          <w:tcPr>
            <w:tcW w:w="1530" w:type="dxa"/>
            <w:vMerge w:val="restart"/>
          </w:tcPr>
          <w:p w14:paraId="324502FD"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t>Produit 1.1</w:t>
            </w:r>
          </w:p>
          <w:p w14:paraId="6AEAC650" w14:textId="38F75807" w:rsidR="00826923" w:rsidRPr="00A124DB" w:rsidRDefault="0083101B" w:rsidP="0045500B">
            <w:pPr>
              <w:spacing w:line="360" w:lineRule="auto"/>
              <w:jc w:val="both"/>
              <w:rPr>
                <w:rFonts w:asciiTheme="minorBidi" w:hAnsiTheme="minorBidi" w:cstheme="minorBidi"/>
                <w:b/>
                <w:szCs w:val="20"/>
                <w:lang w:val="fr-FR" w:eastAsia="en-US"/>
              </w:rPr>
            </w:pPr>
            <w:r w:rsidRPr="00A124DB">
              <w:rPr>
                <w:rFonts w:asciiTheme="minorBidi" w:hAnsiTheme="minorBidi" w:cstheme="minorBidi"/>
                <w:b/>
                <w:sz w:val="22"/>
                <w:szCs w:val="22"/>
                <w:lang w:val="fr-FR" w:eastAsia="en-US"/>
              </w:rPr>
              <w:t xml:space="preserve">Le Comité de pilotage est appuyé dans son </w:t>
            </w:r>
            <w:r w:rsidRPr="00A124DB">
              <w:rPr>
                <w:rFonts w:asciiTheme="minorBidi" w:hAnsiTheme="minorBidi" w:cstheme="minorBidi"/>
                <w:b/>
                <w:sz w:val="22"/>
                <w:szCs w:val="22"/>
                <w:lang w:val="fr-FR" w:eastAsia="en-US"/>
              </w:rPr>
              <w:lastRenderedPageBreak/>
              <w:t xml:space="preserve">rôle d'orientation stratégique et de supervision des projets </w:t>
            </w:r>
          </w:p>
        </w:tc>
        <w:tc>
          <w:tcPr>
            <w:tcW w:w="2070" w:type="dxa"/>
            <w:shd w:val="clear" w:color="auto" w:fill="EEECE1"/>
          </w:tcPr>
          <w:p w14:paraId="4BC6D6A9" w14:textId="2BE707F1" w:rsidR="00826923" w:rsidRPr="00A124DB" w:rsidRDefault="00EC3416"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lastRenderedPageBreak/>
              <w:t>Indicateur 1.1.1</w:t>
            </w:r>
          </w:p>
          <w:p w14:paraId="2625E4F1" w14:textId="091B1E26" w:rsidR="00826923" w:rsidRPr="00A124DB" w:rsidRDefault="0083101B" w:rsidP="0045500B">
            <w:pPr>
              <w:spacing w:line="360" w:lineRule="auto"/>
              <w:jc w:val="both"/>
              <w:rPr>
                <w:rFonts w:asciiTheme="minorBidi" w:hAnsiTheme="minorBidi" w:cstheme="minorBidi"/>
                <w:bCs/>
                <w:szCs w:val="20"/>
                <w:lang w:val="fr-FR" w:eastAsia="en-US"/>
              </w:rPr>
            </w:pPr>
            <w:r w:rsidRPr="00A124DB">
              <w:rPr>
                <w:rFonts w:asciiTheme="minorBidi" w:hAnsiTheme="minorBidi" w:cstheme="minorBidi"/>
                <w:bCs/>
                <w:sz w:val="22"/>
                <w:szCs w:val="22"/>
                <w:lang w:val="fr-FR" w:eastAsia="en-US"/>
              </w:rPr>
              <w:t xml:space="preserve"># de réunions périodiques du Comité de pilotage et du Comité </w:t>
            </w:r>
            <w:r w:rsidRPr="00A124DB">
              <w:rPr>
                <w:rFonts w:asciiTheme="minorBidi" w:hAnsiTheme="minorBidi" w:cstheme="minorBidi"/>
                <w:bCs/>
                <w:sz w:val="22"/>
                <w:szCs w:val="22"/>
                <w:lang w:val="fr-FR" w:eastAsia="en-US"/>
              </w:rPr>
              <w:lastRenderedPageBreak/>
              <w:t>technique et suivi tenues</w:t>
            </w:r>
          </w:p>
        </w:tc>
        <w:tc>
          <w:tcPr>
            <w:tcW w:w="1530" w:type="dxa"/>
            <w:shd w:val="clear" w:color="auto" w:fill="EEECE1"/>
          </w:tcPr>
          <w:p w14:paraId="16CCB956" w14:textId="4959C290" w:rsidR="00826923" w:rsidRPr="00A124DB" w:rsidRDefault="0083101B"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lastRenderedPageBreak/>
              <w:t>0</w:t>
            </w:r>
          </w:p>
        </w:tc>
        <w:tc>
          <w:tcPr>
            <w:tcW w:w="1620" w:type="dxa"/>
            <w:shd w:val="clear" w:color="auto" w:fill="EEECE1"/>
          </w:tcPr>
          <w:p w14:paraId="46EECC2B" w14:textId="18672592" w:rsidR="00826923" w:rsidRPr="00A124DB" w:rsidRDefault="0083101B"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t xml:space="preserve">    </w:t>
            </w:r>
            <w:r w:rsidRPr="00A124DB">
              <w:rPr>
                <w:rFonts w:asciiTheme="minorBidi" w:hAnsiTheme="minorBidi" w:cstheme="minorBidi"/>
                <w:lang w:val="fr-FR"/>
              </w:rPr>
              <w:t>3</w:t>
            </w:r>
            <w:r w:rsidRPr="00A124DB">
              <w:rPr>
                <w:rFonts w:asciiTheme="minorBidi" w:hAnsiTheme="minorBidi" w:cstheme="minorBidi"/>
                <w:lang w:val="fr-FR" w:eastAsia="en-US"/>
              </w:rPr>
              <w:t xml:space="preserve"> réunions du Comité de pilotage</w:t>
            </w:r>
          </w:p>
        </w:tc>
        <w:tc>
          <w:tcPr>
            <w:tcW w:w="2070" w:type="dxa"/>
          </w:tcPr>
          <w:p w14:paraId="521B62BD"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c>
          <w:tcPr>
            <w:tcW w:w="2070" w:type="dxa"/>
          </w:tcPr>
          <w:p w14:paraId="7FA7D3AF" w14:textId="1A9B5A55" w:rsidR="00826923" w:rsidRPr="00A124DB" w:rsidRDefault="00ED3164" w:rsidP="0045500B">
            <w:pPr>
              <w:spacing w:line="360" w:lineRule="auto"/>
              <w:jc w:val="both"/>
              <w:rPr>
                <w:rFonts w:asciiTheme="minorBidi" w:hAnsiTheme="minorBidi" w:cstheme="minorBidi"/>
                <w:bCs/>
                <w:lang w:val="fr-FR"/>
              </w:rPr>
            </w:pPr>
            <w:r>
              <w:rPr>
                <w:rFonts w:asciiTheme="minorBidi" w:hAnsiTheme="minorBidi" w:cstheme="minorBidi"/>
                <w:bCs/>
                <w:sz w:val="22"/>
                <w:szCs w:val="22"/>
                <w:lang w:val="fr-FR" w:eastAsia="en-US"/>
              </w:rPr>
              <w:t>2</w:t>
            </w:r>
            <w:r w:rsidR="0083101B" w:rsidRPr="00A124DB">
              <w:rPr>
                <w:rFonts w:asciiTheme="minorBidi" w:hAnsiTheme="minorBidi" w:cstheme="minorBidi"/>
                <w:bCs/>
                <w:sz w:val="22"/>
                <w:szCs w:val="22"/>
                <w:lang w:val="fr-FR" w:eastAsia="en-US"/>
              </w:rPr>
              <w:t xml:space="preserve"> </w:t>
            </w:r>
            <w:proofErr w:type="gramStart"/>
            <w:r w:rsidR="0083101B" w:rsidRPr="00A124DB">
              <w:rPr>
                <w:rFonts w:asciiTheme="minorBidi" w:hAnsiTheme="minorBidi" w:cstheme="minorBidi"/>
                <w:bCs/>
                <w:sz w:val="22"/>
                <w:szCs w:val="22"/>
                <w:lang w:val="fr-FR" w:eastAsia="en-US"/>
              </w:rPr>
              <w:t>réunion</w:t>
            </w:r>
            <w:proofErr w:type="gramEnd"/>
            <w:r w:rsidR="0083101B" w:rsidRPr="00A124DB">
              <w:rPr>
                <w:rFonts w:asciiTheme="minorBidi" w:hAnsiTheme="minorBidi" w:cstheme="minorBidi"/>
                <w:bCs/>
                <w:sz w:val="22"/>
                <w:szCs w:val="22"/>
                <w:lang w:val="fr-FR" w:eastAsia="en-US"/>
              </w:rPr>
              <w:t xml:space="preserve"> du Comité de pilotage organisée</w:t>
            </w:r>
          </w:p>
        </w:tc>
        <w:tc>
          <w:tcPr>
            <w:tcW w:w="4140" w:type="dxa"/>
          </w:tcPr>
          <w:p w14:paraId="6470D769" w14:textId="77777777" w:rsidR="00826923" w:rsidRPr="00A124DB" w:rsidRDefault="00826923" w:rsidP="0045500B">
            <w:pPr>
              <w:spacing w:line="360" w:lineRule="auto"/>
              <w:jc w:val="both"/>
              <w:rPr>
                <w:rFonts w:asciiTheme="minorBidi" w:hAnsiTheme="minorBidi" w:cstheme="minorBidi"/>
                <w:lang w:val="fr-FR"/>
              </w:rPr>
            </w:pPr>
            <w:r w:rsidRPr="00A124DB">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
                <w:sz w:val="22"/>
                <w:szCs w:val="22"/>
                <w:lang w:val="fr-FR" w:eastAsia="en-US"/>
              </w:rPr>
              <w:instrText xml:space="preserve"> FORMTEXT </w:instrText>
            </w:r>
            <w:r w:rsidRPr="00A124DB">
              <w:rPr>
                <w:rFonts w:asciiTheme="minorBidi" w:hAnsiTheme="minorBidi" w:cstheme="minorBidi"/>
                <w:b/>
                <w:sz w:val="22"/>
                <w:szCs w:val="22"/>
                <w:lang w:val="fr-FR" w:eastAsia="en-US"/>
              </w:rPr>
            </w:r>
            <w:r w:rsidRPr="00A124DB">
              <w:rPr>
                <w:rFonts w:asciiTheme="minorBidi" w:hAnsiTheme="minorBidi" w:cstheme="minorBidi"/>
                <w:b/>
                <w:sz w:val="22"/>
                <w:szCs w:val="22"/>
                <w:lang w:val="fr-FR" w:eastAsia="en-US"/>
              </w:rPr>
              <w:fldChar w:fldCharType="separate"/>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noProof/>
                <w:sz w:val="22"/>
                <w:szCs w:val="22"/>
                <w:lang w:val="fr-FR" w:eastAsia="en-US"/>
              </w:rPr>
              <w:t> </w:t>
            </w:r>
            <w:r w:rsidRPr="00A124DB">
              <w:rPr>
                <w:rFonts w:asciiTheme="minorBidi" w:hAnsiTheme="minorBidi" w:cstheme="minorBidi"/>
                <w:b/>
                <w:sz w:val="22"/>
                <w:szCs w:val="22"/>
                <w:lang w:val="fr-FR" w:eastAsia="en-US"/>
              </w:rPr>
              <w:fldChar w:fldCharType="end"/>
            </w:r>
          </w:p>
        </w:tc>
      </w:tr>
      <w:tr w:rsidR="00826923" w:rsidRPr="00A124DB" w14:paraId="15BD3BE2" w14:textId="77777777" w:rsidTr="00826923">
        <w:trPr>
          <w:trHeight w:val="512"/>
        </w:trPr>
        <w:tc>
          <w:tcPr>
            <w:tcW w:w="1530" w:type="dxa"/>
            <w:vMerge/>
          </w:tcPr>
          <w:p w14:paraId="4784FF87" w14:textId="77777777" w:rsidR="00826923" w:rsidRPr="00A124DB" w:rsidRDefault="00826923" w:rsidP="0045500B">
            <w:pPr>
              <w:spacing w:line="360" w:lineRule="auto"/>
              <w:jc w:val="both"/>
              <w:rPr>
                <w:rFonts w:asciiTheme="minorBidi" w:hAnsiTheme="minorBidi" w:cstheme="minorBidi"/>
                <w:b/>
                <w:szCs w:val="20"/>
                <w:lang w:val="fr-FR" w:eastAsia="en-US"/>
              </w:rPr>
            </w:pPr>
          </w:p>
        </w:tc>
        <w:tc>
          <w:tcPr>
            <w:tcW w:w="2070" w:type="dxa"/>
            <w:shd w:val="clear" w:color="auto" w:fill="EEECE1"/>
          </w:tcPr>
          <w:p w14:paraId="544BC1EC"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t>Indicateur 1.1.2</w:t>
            </w:r>
          </w:p>
          <w:p w14:paraId="795B5971" w14:textId="0C23291B" w:rsidR="00826923" w:rsidRPr="00A124DB" w:rsidRDefault="0083101B" w:rsidP="0045500B">
            <w:pPr>
              <w:spacing w:line="360" w:lineRule="auto"/>
              <w:jc w:val="both"/>
              <w:rPr>
                <w:rFonts w:asciiTheme="minorBidi" w:hAnsiTheme="minorBidi" w:cstheme="minorBidi"/>
                <w:bCs/>
                <w:szCs w:val="20"/>
                <w:lang w:val="fr-FR" w:eastAsia="en-US"/>
              </w:rPr>
            </w:pPr>
            <w:r w:rsidRPr="00A124DB">
              <w:rPr>
                <w:rFonts w:asciiTheme="minorBidi" w:hAnsiTheme="minorBidi" w:cstheme="minorBidi"/>
                <w:bCs/>
                <w:sz w:val="22"/>
                <w:szCs w:val="22"/>
                <w:lang w:val="fr-FR" w:eastAsia="en-US"/>
              </w:rPr>
              <w:t># de missions de suivi conjointes sur les sites des projets avec les agences et les membres du Comité de Pilotage</w:t>
            </w:r>
          </w:p>
        </w:tc>
        <w:tc>
          <w:tcPr>
            <w:tcW w:w="1530" w:type="dxa"/>
            <w:shd w:val="clear" w:color="auto" w:fill="EEECE1"/>
          </w:tcPr>
          <w:p w14:paraId="408334AB" w14:textId="14600996"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r w:rsidR="00CB1357" w:rsidRPr="00A124DB">
              <w:rPr>
                <w:rFonts w:asciiTheme="minorBidi" w:hAnsiTheme="minorBidi" w:cstheme="minorBidi"/>
                <w:bCs/>
                <w:sz w:val="22"/>
                <w:szCs w:val="22"/>
                <w:lang w:val="fr-FR" w:eastAsia="en-US"/>
              </w:rPr>
              <w:t>0</w:t>
            </w:r>
          </w:p>
        </w:tc>
        <w:tc>
          <w:tcPr>
            <w:tcW w:w="1620" w:type="dxa"/>
            <w:shd w:val="clear" w:color="auto" w:fill="EEECE1"/>
          </w:tcPr>
          <w:p w14:paraId="04885E44" w14:textId="3AFD3C19"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4 missions de suivi conjointes</w:t>
            </w:r>
          </w:p>
        </w:tc>
        <w:tc>
          <w:tcPr>
            <w:tcW w:w="2070" w:type="dxa"/>
          </w:tcPr>
          <w:p w14:paraId="7E94F785"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c>
          <w:tcPr>
            <w:tcW w:w="2070" w:type="dxa"/>
          </w:tcPr>
          <w:p w14:paraId="33E89896" w14:textId="63982CFF"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 xml:space="preserve">1 mission conjointes dans les communes déconcentrations des interventions PBF à savoir </w:t>
            </w:r>
            <w:proofErr w:type="spellStart"/>
            <w:r w:rsidRPr="00A124DB">
              <w:rPr>
                <w:rFonts w:asciiTheme="minorBidi" w:hAnsiTheme="minorBidi" w:cstheme="minorBidi"/>
                <w:bCs/>
                <w:sz w:val="22"/>
                <w:szCs w:val="22"/>
                <w:lang w:val="fr-FR" w:eastAsia="en-US"/>
              </w:rPr>
              <w:t>Fabidji</w:t>
            </w:r>
            <w:proofErr w:type="spellEnd"/>
            <w:r w:rsidRPr="00A124DB">
              <w:rPr>
                <w:rFonts w:asciiTheme="minorBidi" w:hAnsiTheme="minorBidi" w:cstheme="minorBidi"/>
                <w:bCs/>
                <w:sz w:val="22"/>
                <w:szCs w:val="22"/>
                <w:lang w:val="fr-FR" w:eastAsia="en-US"/>
              </w:rPr>
              <w:t xml:space="preserve">, </w:t>
            </w:r>
            <w:proofErr w:type="spellStart"/>
            <w:r w:rsidRPr="00A124DB">
              <w:rPr>
                <w:rFonts w:asciiTheme="minorBidi" w:hAnsiTheme="minorBidi" w:cstheme="minorBidi"/>
                <w:bCs/>
                <w:sz w:val="22"/>
                <w:szCs w:val="22"/>
                <w:lang w:val="fr-FR" w:eastAsia="en-US"/>
              </w:rPr>
              <w:t>Kankandi</w:t>
            </w:r>
            <w:proofErr w:type="spellEnd"/>
            <w:r w:rsidRPr="00A124DB">
              <w:rPr>
                <w:rFonts w:asciiTheme="minorBidi" w:hAnsiTheme="minorBidi" w:cstheme="minorBidi"/>
                <w:bCs/>
                <w:sz w:val="22"/>
                <w:szCs w:val="22"/>
                <w:lang w:val="fr-FR" w:eastAsia="en-US"/>
              </w:rPr>
              <w:t xml:space="preserve">, Gabi et </w:t>
            </w:r>
            <w:proofErr w:type="spellStart"/>
            <w:r w:rsidRPr="00A124DB">
              <w:rPr>
                <w:rFonts w:asciiTheme="minorBidi" w:hAnsiTheme="minorBidi" w:cstheme="minorBidi"/>
                <w:bCs/>
                <w:sz w:val="22"/>
                <w:szCs w:val="22"/>
                <w:lang w:val="fr-FR" w:eastAsia="en-US"/>
              </w:rPr>
              <w:t>Madarounfa</w:t>
            </w:r>
            <w:proofErr w:type="spellEnd"/>
          </w:p>
        </w:tc>
        <w:tc>
          <w:tcPr>
            <w:tcW w:w="4140" w:type="dxa"/>
          </w:tcPr>
          <w:p w14:paraId="7D32824A"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r>
      <w:tr w:rsidR="00826923" w:rsidRPr="00A124DB" w14:paraId="0B2EE17F" w14:textId="77777777" w:rsidTr="00826923">
        <w:trPr>
          <w:trHeight w:val="440"/>
        </w:trPr>
        <w:tc>
          <w:tcPr>
            <w:tcW w:w="1530" w:type="dxa"/>
            <w:vMerge w:val="restart"/>
          </w:tcPr>
          <w:p w14:paraId="17AF0F44"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t>Produit 1.2</w:t>
            </w:r>
          </w:p>
          <w:p w14:paraId="31E96617" w14:textId="5933B605" w:rsidR="00826923" w:rsidRPr="00A124DB" w:rsidRDefault="00CB1357"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b/>
                <w:sz w:val="22"/>
                <w:szCs w:val="22"/>
                <w:lang w:val="fr-FR" w:eastAsia="en-US"/>
              </w:rPr>
              <w:t xml:space="preserve">La visibilité de l’impact des projets est améliorée </w:t>
            </w:r>
            <w:r w:rsidRPr="00A124DB">
              <w:rPr>
                <w:rFonts w:asciiTheme="minorBidi" w:hAnsiTheme="minorBidi" w:cstheme="minorBidi"/>
                <w:b/>
                <w:sz w:val="22"/>
                <w:szCs w:val="22"/>
                <w:lang w:val="fr-FR" w:eastAsia="en-US"/>
              </w:rPr>
              <w:lastRenderedPageBreak/>
              <w:t>pour faciliter la mobilisation de ressources</w:t>
            </w:r>
          </w:p>
        </w:tc>
        <w:tc>
          <w:tcPr>
            <w:tcW w:w="2070" w:type="dxa"/>
            <w:shd w:val="clear" w:color="auto" w:fill="EEECE1"/>
          </w:tcPr>
          <w:p w14:paraId="61FE57A5" w14:textId="3D4FFF2C" w:rsidR="00826923" w:rsidRPr="00A124DB" w:rsidRDefault="00EC3416"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lastRenderedPageBreak/>
              <w:t>Indicateur 1.2.1</w:t>
            </w:r>
          </w:p>
          <w:p w14:paraId="7575463B" w14:textId="6EBD0E9A" w:rsidR="00826923" w:rsidRPr="00A124DB" w:rsidRDefault="00CB1357"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b/>
                <w:sz w:val="22"/>
                <w:szCs w:val="22"/>
                <w:lang w:val="fr-FR" w:eastAsia="en-US"/>
              </w:rPr>
              <w:t xml:space="preserve"># </w:t>
            </w:r>
            <w:r w:rsidRPr="00A124DB">
              <w:rPr>
                <w:rFonts w:asciiTheme="minorBidi" w:hAnsiTheme="minorBidi" w:cstheme="minorBidi"/>
                <w:bCs/>
                <w:sz w:val="22"/>
                <w:szCs w:val="22"/>
                <w:lang w:val="fr-FR" w:eastAsia="en-US"/>
              </w:rPr>
              <w:t xml:space="preserve"> des vidéo de témoignages de bénéficiaires, répertoire photos disponibles)</w:t>
            </w:r>
          </w:p>
        </w:tc>
        <w:tc>
          <w:tcPr>
            <w:tcW w:w="1530" w:type="dxa"/>
            <w:shd w:val="clear" w:color="auto" w:fill="EEECE1"/>
          </w:tcPr>
          <w:p w14:paraId="2F1437DA" w14:textId="047EFC00"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0</w:t>
            </w:r>
          </w:p>
        </w:tc>
        <w:tc>
          <w:tcPr>
            <w:tcW w:w="1620" w:type="dxa"/>
            <w:shd w:val="clear" w:color="auto" w:fill="EEECE1"/>
          </w:tcPr>
          <w:p w14:paraId="35AF67C2" w14:textId="4BD879A7"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 xml:space="preserve">  2 vidéos de témoignages de bénéficiaires</w:t>
            </w:r>
          </w:p>
        </w:tc>
        <w:tc>
          <w:tcPr>
            <w:tcW w:w="2070" w:type="dxa"/>
          </w:tcPr>
          <w:p w14:paraId="252C54D8"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c>
          <w:tcPr>
            <w:tcW w:w="2070" w:type="dxa"/>
          </w:tcPr>
          <w:p w14:paraId="30BFB45E" w14:textId="72D74DC0"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1 vidéo de témoignages de bénéficiaires disponible</w:t>
            </w:r>
          </w:p>
        </w:tc>
        <w:tc>
          <w:tcPr>
            <w:tcW w:w="4140" w:type="dxa"/>
          </w:tcPr>
          <w:p w14:paraId="45774214"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r>
      <w:tr w:rsidR="00826923" w:rsidRPr="00A124DB" w14:paraId="3F95CC23" w14:textId="77777777" w:rsidTr="00826923">
        <w:trPr>
          <w:trHeight w:val="467"/>
        </w:trPr>
        <w:tc>
          <w:tcPr>
            <w:tcW w:w="1530" w:type="dxa"/>
            <w:vMerge/>
          </w:tcPr>
          <w:p w14:paraId="208D6BA7" w14:textId="77777777" w:rsidR="00826923" w:rsidRPr="00A124DB" w:rsidRDefault="00826923" w:rsidP="0045500B">
            <w:pPr>
              <w:spacing w:line="360" w:lineRule="auto"/>
              <w:jc w:val="both"/>
              <w:rPr>
                <w:rFonts w:asciiTheme="minorBidi" w:hAnsiTheme="minorBidi" w:cstheme="minorBidi"/>
                <w:b/>
                <w:szCs w:val="20"/>
                <w:lang w:val="fr-FR" w:eastAsia="en-US"/>
              </w:rPr>
            </w:pPr>
          </w:p>
        </w:tc>
        <w:tc>
          <w:tcPr>
            <w:tcW w:w="2070" w:type="dxa"/>
            <w:shd w:val="clear" w:color="auto" w:fill="EEECE1"/>
          </w:tcPr>
          <w:p w14:paraId="6C67A714"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t>Indicateur 1.2.2</w:t>
            </w:r>
          </w:p>
          <w:p w14:paraId="5F819A0F" w14:textId="201DEB98" w:rsidR="00826923" w:rsidRPr="00A124DB" w:rsidRDefault="00CB1357"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b/>
                <w:sz w:val="22"/>
                <w:szCs w:val="22"/>
                <w:lang w:val="fr-FR" w:eastAsia="en-US"/>
              </w:rPr>
              <w:t xml:space="preserve"># </w:t>
            </w:r>
            <w:r w:rsidRPr="00A124DB">
              <w:rPr>
                <w:rFonts w:asciiTheme="minorBidi" w:hAnsiTheme="minorBidi" w:cstheme="minorBidi"/>
                <w:bCs/>
                <w:sz w:val="22"/>
                <w:szCs w:val="22"/>
                <w:lang w:val="fr-FR" w:eastAsia="en-US"/>
              </w:rPr>
              <w:t>film documentaire mettant en valeur les résultats des projets</w:t>
            </w:r>
          </w:p>
        </w:tc>
        <w:tc>
          <w:tcPr>
            <w:tcW w:w="1530" w:type="dxa"/>
            <w:shd w:val="clear" w:color="auto" w:fill="EEECE1"/>
          </w:tcPr>
          <w:p w14:paraId="0A000B97" w14:textId="3A75AEB2"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0</w:t>
            </w:r>
          </w:p>
        </w:tc>
        <w:tc>
          <w:tcPr>
            <w:tcW w:w="1620" w:type="dxa"/>
            <w:shd w:val="clear" w:color="auto" w:fill="EEECE1"/>
          </w:tcPr>
          <w:p w14:paraId="3EC9670A" w14:textId="3E65B744"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 xml:space="preserve">2 films   documentaire </w:t>
            </w:r>
            <w:r w:rsidR="00826923"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00826923" w:rsidRPr="00A124DB">
              <w:rPr>
                <w:rFonts w:asciiTheme="minorBidi" w:hAnsiTheme="minorBidi" w:cstheme="minorBidi"/>
                <w:bCs/>
                <w:sz w:val="22"/>
                <w:szCs w:val="22"/>
                <w:lang w:val="fr-FR" w:eastAsia="en-US"/>
              </w:rPr>
              <w:instrText xml:space="preserve"> FORMTEXT </w:instrText>
            </w:r>
            <w:r w:rsidR="00826923" w:rsidRPr="00A124DB">
              <w:rPr>
                <w:rFonts w:asciiTheme="minorBidi" w:hAnsiTheme="minorBidi" w:cstheme="minorBidi"/>
                <w:bCs/>
                <w:sz w:val="22"/>
                <w:szCs w:val="22"/>
                <w:lang w:val="fr-FR" w:eastAsia="en-US"/>
              </w:rPr>
            </w:r>
            <w:r w:rsidR="00826923" w:rsidRPr="00A124DB">
              <w:rPr>
                <w:rFonts w:asciiTheme="minorBidi" w:hAnsiTheme="minorBidi" w:cstheme="minorBidi"/>
                <w:bCs/>
                <w:sz w:val="22"/>
                <w:szCs w:val="22"/>
                <w:lang w:val="fr-FR" w:eastAsia="en-US"/>
              </w:rPr>
              <w:fldChar w:fldCharType="separate"/>
            </w:r>
            <w:r w:rsidR="00826923" w:rsidRPr="00A124DB">
              <w:rPr>
                <w:rFonts w:asciiTheme="minorBidi" w:hAnsiTheme="minorBidi" w:cstheme="minorBidi"/>
                <w:bCs/>
                <w:noProof/>
                <w:sz w:val="22"/>
                <w:szCs w:val="22"/>
                <w:lang w:val="fr-FR" w:eastAsia="en-US"/>
              </w:rPr>
              <w:t> </w:t>
            </w:r>
            <w:r w:rsidR="00826923" w:rsidRPr="00A124DB">
              <w:rPr>
                <w:rFonts w:asciiTheme="minorBidi" w:hAnsiTheme="minorBidi" w:cstheme="minorBidi"/>
                <w:bCs/>
                <w:noProof/>
                <w:sz w:val="22"/>
                <w:szCs w:val="22"/>
                <w:lang w:val="fr-FR" w:eastAsia="en-US"/>
              </w:rPr>
              <w:t> </w:t>
            </w:r>
            <w:r w:rsidR="00826923" w:rsidRPr="00A124DB">
              <w:rPr>
                <w:rFonts w:asciiTheme="minorBidi" w:hAnsiTheme="minorBidi" w:cstheme="minorBidi"/>
                <w:bCs/>
                <w:noProof/>
                <w:sz w:val="22"/>
                <w:szCs w:val="22"/>
                <w:lang w:val="fr-FR" w:eastAsia="en-US"/>
              </w:rPr>
              <w:t> </w:t>
            </w:r>
            <w:r w:rsidR="00826923" w:rsidRPr="00A124DB">
              <w:rPr>
                <w:rFonts w:asciiTheme="minorBidi" w:hAnsiTheme="minorBidi" w:cstheme="minorBidi"/>
                <w:bCs/>
                <w:noProof/>
                <w:sz w:val="22"/>
                <w:szCs w:val="22"/>
                <w:lang w:val="fr-FR" w:eastAsia="en-US"/>
              </w:rPr>
              <w:t> </w:t>
            </w:r>
            <w:r w:rsidR="00826923" w:rsidRPr="00A124DB">
              <w:rPr>
                <w:rFonts w:asciiTheme="minorBidi" w:hAnsiTheme="minorBidi" w:cstheme="minorBidi"/>
                <w:bCs/>
                <w:noProof/>
                <w:sz w:val="22"/>
                <w:szCs w:val="22"/>
                <w:lang w:val="fr-FR" w:eastAsia="en-US"/>
              </w:rPr>
              <w:t> </w:t>
            </w:r>
            <w:r w:rsidR="00826923" w:rsidRPr="00A124DB">
              <w:rPr>
                <w:rFonts w:asciiTheme="minorBidi" w:hAnsiTheme="minorBidi" w:cstheme="minorBidi"/>
                <w:bCs/>
                <w:sz w:val="22"/>
                <w:szCs w:val="22"/>
                <w:lang w:val="fr-FR" w:eastAsia="en-US"/>
              </w:rPr>
              <w:fldChar w:fldCharType="end"/>
            </w:r>
          </w:p>
        </w:tc>
        <w:tc>
          <w:tcPr>
            <w:tcW w:w="2070" w:type="dxa"/>
          </w:tcPr>
          <w:p w14:paraId="4F82B38A"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c>
          <w:tcPr>
            <w:tcW w:w="2070" w:type="dxa"/>
          </w:tcPr>
          <w:p w14:paraId="642E84DB" w14:textId="741E921F"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1 film   documentaire</w:t>
            </w:r>
          </w:p>
        </w:tc>
        <w:tc>
          <w:tcPr>
            <w:tcW w:w="4140" w:type="dxa"/>
          </w:tcPr>
          <w:p w14:paraId="67ABA996"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r>
      <w:tr w:rsidR="00826923" w:rsidRPr="00A124DB" w14:paraId="4CC8423E" w14:textId="77777777" w:rsidTr="00826923">
        <w:trPr>
          <w:trHeight w:val="422"/>
        </w:trPr>
        <w:tc>
          <w:tcPr>
            <w:tcW w:w="1530" w:type="dxa"/>
            <w:vMerge w:val="restart"/>
          </w:tcPr>
          <w:p w14:paraId="70C54316"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t>Produit 1.3</w:t>
            </w:r>
          </w:p>
          <w:p w14:paraId="5AABA42B" w14:textId="0DA55B1D" w:rsidR="00826923" w:rsidRPr="00A124DB" w:rsidRDefault="00CB1357"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b/>
                <w:sz w:val="22"/>
                <w:szCs w:val="22"/>
                <w:lang w:val="fr-FR" w:eastAsia="en-US"/>
              </w:rPr>
              <w:t xml:space="preserve">Les synergies entre les projets sont renforcées dans le cadre de l’UNDAF et de la stratégie </w:t>
            </w:r>
            <w:r w:rsidRPr="00A124DB">
              <w:rPr>
                <w:rFonts w:asciiTheme="minorBidi" w:hAnsiTheme="minorBidi" w:cstheme="minorBidi"/>
                <w:b/>
                <w:sz w:val="22"/>
                <w:szCs w:val="22"/>
                <w:lang w:val="fr-FR" w:eastAsia="en-US"/>
              </w:rPr>
              <w:lastRenderedPageBreak/>
              <w:t>des NU au Sahel</w:t>
            </w:r>
          </w:p>
        </w:tc>
        <w:tc>
          <w:tcPr>
            <w:tcW w:w="2070" w:type="dxa"/>
            <w:shd w:val="clear" w:color="auto" w:fill="EEECE1"/>
          </w:tcPr>
          <w:p w14:paraId="05C5E529"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lastRenderedPageBreak/>
              <w:t>Indicateur 1.3.1</w:t>
            </w:r>
          </w:p>
          <w:p w14:paraId="13F4F9B7" w14:textId="7BC336CB" w:rsidR="00826923" w:rsidRPr="00A124DB" w:rsidRDefault="00CB1357" w:rsidP="0045500B">
            <w:pPr>
              <w:spacing w:line="360" w:lineRule="auto"/>
              <w:jc w:val="both"/>
              <w:rPr>
                <w:rFonts w:asciiTheme="minorBidi" w:hAnsiTheme="minorBidi" w:cstheme="minorBidi"/>
                <w:bCs/>
                <w:szCs w:val="20"/>
                <w:lang w:val="fr-FR" w:eastAsia="en-US"/>
              </w:rPr>
            </w:pPr>
            <w:r w:rsidRPr="00A124DB">
              <w:rPr>
                <w:rFonts w:asciiTheme="minorBidi" w:hAnsiTheme="minorBidi" w:cstheme="minorBidi"/>
                <w:bCs/>
                <w:sz w:val="22"/>
                <w:szCs w:val="22"/>
                <w:lang w:val="fr-FR" w:eastAsia="en-US"/>
              </w:rPr>
              <w:t># des réunions techniques de coordination inter-agences organisées dans le   cadre de l 'UNDAF</w:t>
            </w:r>
          </w:p>
        </w:tc>
        <w:tc>
          <w:tcPr>
            <w:tcW w:w="1530" w:type="dxa"/>
            <w:shd w:val="clear" w:color="auto" w:fill="EEECE1"/>
          </w:tcPr>
          <w:p w14:paraId="381C8E37" w14:textId="79456177"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0</w:t>
            </w:r>
          </w:p>
        </w:tc>
        <w:tc>
          <w:tcPr>
            <w:tcW w:w="1620" w:type="dxa"/>
            <w:shd w:val="clear" w:color="auto" w:fill="EEECE1"/>
          </w:tcPr>
          <w:p w14:paraId="3A889851" w14:textId="3DBC2E11"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4 réunions techniques de coordination inter-agences</w:t>
            </w:r>
          </w:p>
        </w:tc>
        <w:tc>
          <w:tcPr>
            <w:tcW w:w="2070" w:type="dxa"/>
          </w:tcPr>
          <w:p w14:paraId="25482814"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c>
          <w:tcPr>
            <w:tcW w:w="2070" w:type="dxa"/>
          </w:tcPr>
          <w:p w14:paraId="5C365A23" w14:textId="6DFBDF9A"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3 réunions techniques de coordination inter-agences conduites dont 1 sous forme de téléconférence et 2 en présentiel</w:t>
            </w:r>
          </w:p>
        </w:tc>
        <w:tc>
          <w:tcPr>
            <w:tcW w:w="4140" w:type="dxa"/>
          </w:tcPr>
          <w:p w14:paraId="2C2CC682"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r>
      <w:tr w:rsidR="00826923" w:rsidRPr="00A124DB" w14:paraId="00C542B2" w14:textId="77777777" w:rsidTr="00826923">
        <w:trPr>
          <w:trHeight w:val="422"/>
        </w:trPr>
        <w:tc>
          <w:tcPr>
            <w:tcW w:w="1530" w:type="dxa"/>
            <w:vMerge/>
          </w:tcPr>
          <w:p w14:paraId="39A21645" w14:textId="77777777" w:rsidR="00826923" w:rsidRPr="00A124DB" w:rsidRDefault="00826923" w:rsidP="0045500B">
            <w:pPr>
              <w:spacing w:line="360" w:lineRule="auto"/>
              <w:jc w:val="both"/>
              <w:rPr>
                <w:rFonts w:asciiTheme="minorBidi" w:hAnsiTheme="minorBidi" w:cstheme="minorBidi"/>
                <w:b/>
                <w:szCs w:val="20"/>
                <w:lang w:val="fr-FR" w:eastAsia="en-US"/>
              </w:rPr>
            </w:pPr>
          </w:p>
        </w:tc>
        <w:tc>
          <w:tcPr>
            <w:tcW w:w="2070" w:type="dxa"/>
            <w:shd w:val="clear" w:color="auto" w:fill="EEECE1"/>
          </w:tcPr>
          <w:p w14:paraId="1A3D356D" w14:textId="77777777" w:rsidR="00826923" w:rsidRPr="00A124DB" w:rsidRDefault="00826923" w:rsidP="0045500B">
            <w:pPr>
              <w:spacing w:line="360" w:lineRule="auto"/>
              <w:jc w:val="both"/>
              <w:rPr>
                <w:rFonts w:asciiTheme="minorBidi" w:hAnsiTheme="minorBidi" w:cstheme="minorBidi"/>
                <w:szCs w:val="20"/>
                <w:lang w:val="fr-FR" w:eastAsia="en-US"/>
              </w:rPr>
            </w:pPr>
            <w:r w:rsidRPr="00A124DB">
              <w:rPr>
                <w:rFonts w:asciiTheme="minorBidi" w:hAnsiTheme="minorBidi" w:cstheme="minorBidi"/>
                <w:szCs w:val="20"/>
                <w:lang w:val="fr-FR" w:eastAsia="en-US"/>
              </w:rPr>
              <w:t>Indicateur 1.3.2</w:t>
            </w:r>
          </w:p>
          <w:p w14:paraId="393760B4" w14:textId="016CB522" w:rsidR="00826923" w:rsidRPr="00A124DB" w:rsidRDefault="00CB1357" w:rsidP="0045500B">
            <w:pPr>
              <w:spacing w:line="360" w:lineRule="auto"/>
              <w:jc w:val="both"/>
              <w:rPr>
                <w:rFonts w:asciiTheme="minorBidi" w:hAnsiTheme="minorBidi" w:cstheme="minorBidi"/>
                <w:bCs/>
                <w:szCs w:val="20"/>
                <w:lang w:val="fr-FR" w:eastAsia="en-US"/>
              </w:rPr>
            </w:pPr>
            <w:r w:rsidRPr="00A124DB">
              <w:rPr>
                <w:rFonts w:asciiTheme="minorBidi" w:hAnsiTheme="minorBidi" w:cstheme="minorBidi"/>
                <w:bCs/>
                <w:sz w:val="22"/>
                <w:szCs w:val="22"/>
                <w:lang w:val="fr-FR" w:eastAsia="en-US"/>
              </w:rPr>
              <w:t xml:space="preserve">#   des rencontres régionales et de </w:t>
            </w:r>
            <w:r w:rsidRPr="00A124DB">
              <w:rPr>
                <w:rFonts w:asciiTheme="minorBidi" w:hAnsiTheme="minorBidi" w:cstheme="minorBidi"/>
                <w:bCs/>
                <w:sz w:val="22"/>
                <w:szCs w:val="22"/>
                <w:lang w:val="fr-FR" w:eastAsia="en-US"/>
              </w:rPr>
              <w:lastRenderedPageBreak/>
              <w:t>suivi des projets transfrontaliers</w:t>
            </w:r>
          </w:p>
        </w:tc>
        <w:tc>
          <w:tcPr>
            <w:tcW w:w="1530" w:type="dxa"/>
            <w:shd w:val="clear" w:color="auto" w:fill="EEECE1"/>
          </w:tcPr>
          <w:p w14:paraId="1C85A585" w14:textId="6A98BBCA"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lastRenderedPageBreak/>
              <w:t xml:space="preserve">#   des rencontres régionales et de suivi des </w:t>
            </w:r>
            <w:r w:rsidRPr="00A124DB">
              <w:rPr>
                <w:rFonts w:asciiTheme="minorBidi" w:hAnsiTheme="minorBidi" w:cstheme="minorBidi"/>
                <w:bCs/>
                <w:sz w:val="22"/>
                <w:szCs w:val="22"/>
                <w:lang w:val="fr-FR" w:eastAsia="en-US"/>
              </w:rPr>
              <w:lastRenderedPageBreak/>
              <w:t>projets transfrontaliers</w:t>
            </w:r>
          </w:p>
        </w:tc>
        <w:tc>
          <w:tcPr>
            <w:tcW w:w="1620" w:type="dxa"/>
            <w:shd w:val="clear" w:color="auto" w:fill="EEECE1"/>
          </w:tcPr>
          <w:p w14:paraId="4E2BA7C6" w14:textId="5F720BE5"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lastRenderedPageBreak/>
              <w:t>0</w:t>
            </w:r>
          </w:p>
        </w:tc>
        <w:tc>
          <w:tcPr>
            <w:tcW w:w="2070" w:type="dxa"/>
          </w:tcPr>
          <w:p w14:paraId="7BD02334"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c>
          <w:tcPr>
            <w:tcW w:w="2070" w:type="dxa"/>
          </w:tcPr>
          <w:p w14:paraId="7AE37EA5" w14:textId="7C9267CA" w:rsidR="00826923" w:rsidRPr="00A124DB" w:rsidRDefault="00CB1357"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t>1 rencontre régionale et de suivi des projets transfrontaliers</w:t>
            </w:r>
          </w:p>
        </w:tc>
        <w:tc>
          <w:tcPr>
            <w:tcW w:w="4140" w:type="dxa"/>
          </w:tcPr>
          <w:p w14:paraId="047E6A6B" w14:textId="77777777" w:rsidR="00826923" w:rsidRPr="00A124DB" w:rsidRDefault="00826923" w:rsidP="0045500B">
            <w:pPr>
              <w:spacing w:line="360" w:lineRule="auto"/>
              <w:jc w:val="both"/>
              <w:rPr>
                <w:rFonts w:asciiTheme="minorBidi" w:hAnsiTheme="minorBidi" w:cstheme="minorBidi"/>
                <w:bCs/>
                <w:lang w:val="fr-FR"/>
              </w:rPr>
            </w:pPr>
            <w:r w:rsidRPr="00A124DB">
              <w:rPr>
                <w:rFonts w:asciiTheme="minorBidi" w:hAnsiTheme="minorBidi" w:cstheme="minorBidi"/>
                <w:bCs/>
                <w:sz w:val="22"/>
                <w:szCs w:val="22"/>
                <w:lang w:val="fr-FR" w:eastAsia="en-US"/>
              </w:rPr>
              <w:fldChar w:fldCharType="begin">
                <w:ffData>
                  <w:name w:val=""/>
                  <w:enabled/>
                  <w:calcOnExit w:val="0"/>
                  <w:textInput>
                    <w:maxLength w:val="300"/>
                  </w:textInput>
                </w:ffData>
              </w:fldChar>
            </w:r>
            <w:r w:rsidRPr="00A124DB">
              <w:rPr>
                <w:rFonts w:asciiTheme="minorBidi" w:hAnsiTheme="minorBidi" w:cstheme="minorBidi"/>
                <w:bCs/>
                <w:sz w:val="22"/>
                <w:szCs w:val="22"/>
                <w:lang w:val="fr-FR" w:eastAsia="en-US"/>
              </w:rPr>
              <w:instrText xml:space="preserve"> FORMTEXT </w:instrText>
            </w:r>
            <w:r w:rsidRPr="00A124DB">
              <w:rPr>
                <w:rFonts w:asciiTheme="minorBidi" w:hAnsiTheme="minorBidi" w:cstheme="minorBidi"/>
                <w:bCs/>
                <w:sz w:val="22"/>
                <w:szCs w:val="22"/>
                <w:lang w:val="fr-FR" w:eastAsia="en-US"/>
              </w:rPr>
            </w:r>
            <w:r w:rsidRPr="00A124DB">
              <w:rPr>
                <w:rFonts w:asciiTheme="minorBidi" w:hAnsiTheme="minorBidi" w:cstheme="minorBidi"/>
                <w:bCs/>
                <w:sz w:val="22"/>
                <w:szCs w:val="22"/>
                <w:lang w:val="fr-FR" w:eastAsia="en-US"/>
              </w:rPr>
              <w:fldChar w:fldCharType="separate"/>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noProof/>
                <w:sz w:val="22"/>
                <w:szCs w:val="22"/>
                <w:lang w:val="fr-FR" w:eastAsia="en-US"/>
              </w:rPr>
              <w:t> </w:t>
            </w:r>
            <w:r w:rsidRPr="00A124DB">
              <w:rPr>
                <w:rFonts w:asciiTheme="minorBidi" w:hAnsiTheme="minorBidi" w:cstheme="minorBidi"/>
                <w:bCs/>
                <w:sz w:val="22"/>
                <w:szCs w:val="22"/>
                <w:lang w:val="fr-FR" w:eastAsia="en-US"/>
              </w:rPr>
              <w:fldChar w:fldCharType="end"/>
            </w:r>
          </w:p>
        </w:tc>
      </w:tr>
    </w:tbl>
    <w:p w14:paraId="3F1ED818" w14:textId="77777777" w:rsidR="00675507" w:rsidRPr="00A124DB" w:rsidRDefault="00675507" w:rsidP="0045500B">
      <w:pPr>
        <w:spacing w:line="360" w:lineRule="auto"/>
        <w:jc w:val="both"/>
        <w:rPr>
          <w:rFonts w:asciiTheme="minorBidi" w:hAnsiTheme="minorBidi" w:cstheme="minorBidi"/>
          <w:b/>
          <w:lang w:val="en-US" w:eastAsia="en-US"/>
        </w:rPr>
      </w:pPr>
    </w:p>
    <w:sectPr w:rsidR="00675507" w:rsidRPr="00A124DB"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58D10" w14:textId="77777777" w:rsidR="008C1FAE" w:rsidRDefault="008C1FAE" w:rsidP="00E76CA1">
      <w:r>
        <w:separator/>
      </w:r>
    </w:p>
  </w:endnote>
  <w:endnote w:type="continuationSeparator" w:id="0">
    <w:p w14:paraId="22743015" w14:textId="77777777" w:rsidR="008C1FAE" w:rsidRDefault="008C1FA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A124DB" w:rsidRDefault="00A124DB">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A124DB" w:rsidRDefault="00A124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D914D" w14:textId="77777777" w:rsidR="008C1FAE" w:rsidRDefault="008C1FAE" w:rsidP="00E76CA1">
      <w:r>
        <w:separator/>
      </w:r>
    </w:p>
  </w:footnote>
  <w:footnote w:type="continuationSeparator" w:id="0">
    <w:p w14:paraId="2ACF8ABD" w14:textId="77777777" w:rsidR="008C1FAE" w:rsidRDefault="008C1FAE"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A124DB" w:rsidRDefault="00A124DB">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8E16DE"/>
    <w:multiLevelType w:val="hybridMultilevel"/>
    <w:tmpl w:val="030C478E"/>
    <w:lvl w:ilvl="0" w:tplc="040C000F">
      <w:start w:val="1"/>
      <w:numFmt w:val="decimal"/>
      <w:lvlText w:val="%1."/>
      <w:lvlJc w:val="left"/>
      <w:pPr>
        <w:ind w:left="0" w:hanging="360"/>
      </w:p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7EA0"/>
    <w:rsid w:val="000D4F4B"/>
    <w:rsid w:val="000D6AFB"/>
    <w:rsid w:val="000D7B5D"/>
    <w:rsid w:val="000E05AE"/>
    <w:rsid w:val="000E09DE"/>
    <w:rsid w:val="000E5A45"/>
    <w:rsid w:val="000E6A96"/>
    <w:rsid w:val="000F05A2"/>
    <w:rsid w:val="000F13B1"/>
    <w:rsid w:val="000F2233"/>
    <w:rsid w:val="000F43A8"/>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D7AF6"/>
    <w:rsid w:val="001E660A"/>
    <w:rsid w:val="001F308A"/>
    <w:rsid w:val="001F6721"/>
    <w:rsid w:val="0020130A"/>
    <w:rsid w:val="00204888"/>
    <w:rsid w:val="00205EB7"/>
    <w:rsid w:val="0020791D"/>
    <w:rsid w:val="002129DA"/>
    <w:rsid w:val="0021550A"/>
    <w:rsid w:val="00215F41"/>
    <w:rsid w:val="00217A2E"/>
    <w:rsid w:val="00217EB6"/>
    <w:rsid w:val="002247C2"/>
    <w:rsid w:val="002322E6"/>
    <w:rsid w:val="00233827"/>
    <w:rsid w:val="00234A5E"/>
    <w:rsid w:val="00236072"/>
    <w:rsid w:val="002363B6"/>
    <w:rsid w:val="0023672E"/>
    <w:rsid w:val="00236AB3"/>
    <w:rsid w:val="002436F0"/>
    <w:rsid w:val="00245E73"/>
    <w:rsid w:val="00246135"/>
    <w:rsid w:val="00247F4E"/>
    <w:rsid w:val="00251E92"/>
    <w:rsid w:val="0025220B"/>
    <w:rsid w:val="00252B39"/>
    <w:rsid w:val="00254AC2"/>
    <w:rsid w:val="0025525B"/>
    <w:rsid w:val="00270176"/>
    <w:rsid w:val="0027242A"/>
    <w:rsid w:val="00272A58"/>
    <w:rsid w:val="00273902"/>
    <w:rsid w:val="00273AD0"/>
    <w:rsid w:val="00280FEA"/>
    <w:rsid w:val="002822AF"/>
    <w:rsid w:val="00282BD9"/>
    <w:rsid w:val="00286F66"/>
    <w:rsid w:val="00287878"/>
    <w:rsid w:val="00291117"/>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36EB"/>
    <w:rsid w:val="002E5250"/>
    <w:rsid w:val="002E61AA"/>
    <w:rsid w:val="002E6F58"/>
    <w:rsid w:val="002E745D"/>
    <w:rsid w:val="002F0D11"/>
    <w:rsid w:val="002F10F6"/>
    <w:rsid w:val="002F15D9"/>
    <w:rsid w:val="002F26EC"/>
    <w:rsid w:val="002F42EA"/>
    <w:rsid w:val="003040D8"/>
    <w:rsid w:val="0030455E"/>
    <w:rsid w:val="00305626"/>
    <w:rsid w:val="003107C9"/>
    <w:rsid w:val="00316D58"/>
    <w:rsid w:val="003211C3"/>
    <w:rsid w:val="003212BB"/>
    <w:rsid w:val="00321C92"/>
    <w:rsid w:val="003235DF"/>
    <w:rsid w:val="00323ABC"/>
    <w:rsid w:val="00324A7C"/>
    <w:rsid w:val="00324FE5"/>
    <w:rsid w:val="003267C6"/>
    <w:rsid w:val="00333EC9"/>
    <w:rsid w:val="0033515C"/>
    <w:rsid w:val="00336BF8"/>
    <w:rsid w:val="00342356"/>
    <w:rsid w:val="00343425"/>
    <w:rsid w:val="0034386B"/>
    <w:rsid w:val="00346D73"/>
    <w:rsid w:val="003473C6"/>
    <w:rsid w:val="00355C69"/>
    <w:rsid w:val="0035676B"/>
    <w:rsid w:val="00362D53"/>
    <w:rsid w:val="0036386A"/>
    <w:rsid w:val="00366549"/>
    <w:rsid w:val="00372156"/>
    <w:rsid w:val="003722AE"/>
    <w:rsid w:val="0037561F"/>
    <w:rsid w:val="0037563A"/>
    <w:rsid w:val="00380849"/>
    <w:rsid w:val="003818DB"/>
    <w:rsid w:val="003834CD"/>
    <w:rsid w:val="00383908"/>
    <w:rsid w:val="00391614"/>
    <w:rsid w:val="00394D28"/>
    <w:rsid w:val="003966E6"/>
    <w:rsid w:val="003968D7"/>
    <w:rsid w:val="003A44E6"/>
    <w:rsid w:val="003A613D"/>
    <w:rsid w:val="003A6341"/>
    <w:rsid w:val="003B3A5F"/>
    <w:rsid w:val="003B4F6E"/>
    <w:rsid w:val="003B5338"/>
    <w:rsid w:val="003C5283"/>
    <w:rsid w:val="003C5CC6"/>
    <w:rsid w:val="003D12C7"/>
    <w:rsid w:val="003D228B"/>
    <w:rsid w:val="003D48B5"/>
    <w:rsid w:val="003D4CD7"/>
    <w:rsid w:val="003D4D7C"/>
    <w:rsid w:val="003E7B62"/>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00B"/>
    <w:rsid w:val="0046101E"/>
    <w:rsid w:val="00461944"/>
    <w:rsid w:val="00464188"/>
    <w:rsid w:val="00470EC3"/>
    <w:rsid w:val="00472AB2"/>
    <w:rsid w:val="004737B5"/>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4BA3"/>
    <w:rsid w:val="00535054"/>
    <w:rsid w:val="005357D9"/>
    <w:rsid w:val="00536175"/>
    <w:rsid w:val="00541F2E"/>
    <w:rsid w:val="0054416C"/>
    <w:rsid w:val="00544390"/>
    <w:rsid w:val="00544781"/>
    <w:rsid w:val="005460E0"/>
    <w:rsid w:val="005470AF"/>
    <w:rsid w:val="00547DE0"/>
    <w:rsid w:val="00547F47"/>
    <w:rsid w:val="00550982"/>
    <w:rsid w:val="0055185F"/>
    <w:rsid w:val="00553A7C"/>
    <w:rsid w:val="00553D53"/>
    <w:rsid w:val="0056086D"/>
    <w:rsid w:val="00561C6B"/>
    <w:rsid w:val="00567BBE"/>
    <w:rsid w:val="0057086A"/>
    <w:rsid w:val="005718ED"/>
    <w:rsid w:val="0058153F"/>
    <w:rsid w:val="0058301B"/>
    <w:rsid w:val="00590937"/>
    <w:rsid w:val="0059166A"/>
    <w:rsid w:val="00592733"/>
    <w:rsid w:val="00593B59"/>
    <w:rsid w:val="00595DBA"/>
    <w:rsid w:val="005A2661"/>
    <w:rsid w:val="005A26F8"/>
    <w:rsid w:val="005A56E0"/>
    <w:rsid w:val="005C0044"/>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22A3"/>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CE"/>
    <w:rsid w:val="006907EE"/>
    <w:rsid w:val="00691C2F"/>
    <w:rsid w:val="006947B7"/>
    <w:rsid w:val="006969E7"/>
    <w:rsid w:val="006A07CA"/>
    <w:rsid w:val="006A207B"/>
    <w:rsid w:val="006A2E42"/>
    <w:rsid w:val="006A5032"/>
    <w:rsid w:val="006A5B0E"/>
    <w:rsid w:val="006B4071"/>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2D8D"/>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96A4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33DE"/>
    <w:rsid w:val="007D5138"/>
    <w:rsid w:val="007D6A05"/>
    <w:rsid w:val="007D6E52"/>
    <w:rsid w:val="007E1330"/>
    <w:rsid w:val="007E3EB8"/>
    <w:rsid w:val="007E4FA1"/>
    <w:rsid w:val="007E7BE8"/>
    <w:rsid w:val="007F4C86"/>
    <w:rsid w:val="007F6F6D"/>
    <w:rsid w:val="007F7257"/>
    <w:rsid w:val="00805ADB"/>
    <w:rsid w:val="00807D8F"/>
    <w:rsid w:val="00812452"/>
    <w:rsid w:val="008265D7"/>
    <w:rsid w:val="00826923"/>
    <w:rsid w:val="0083101B"/>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1FAE"/>
    <w:rsid w:val="008C782A"/>
    <w:rsid w:val="008E1083"/>
    <w:rsid w:val="008E3872"/>
    <w:rsid w:val="008E729D"/>
    <w:rsid w:val="008F4868"/>
    <w:rsid w:val="008F5112"/>
    <w:rsid w:val="008F6703"/>
    <w:rsid w:val="00900D78"/>
    <w:rsid w:val="00901C1E"/>
    <w:rsid w:val="00907A4E"/>
    <w:rsid w:val="00910FE1"/>
    <w:rsid w:val="00911867"/>
    <w:rsid w:val="0091229B"/>
    <w:rsid w:val="00912D25"/>
    <w:rsid w:val="00915C96"/>
    <w:rsid w:val="00915D77"/>
    <w:rsid w:val="00916DF8"/>
    <w:rsid w:val="0091758E"/>
    <w:rsid w:val="00921593"/>
    <w:rsid w:val="009216A8"/>
    <w:rsid w:val="00921C68"/>
    <w:rsid w:val="009246E1"/>
    <w:rsid w:val="0092673B"/>
    <w:rsid w:val="0093134E"/>
    <w:rsid w:val="00931786"/>
    <w:rsid w:val="00937ABE"/>
    <w:rsid w:val="00945925"/>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631"/>
    <w:rsid w:val="009A4A5D"/>
    <w:rsid w:val="009A5EEF"/>
    <w:rsid w:val="009B18EB"/>
    <w:rsid w:val="009B576B"/>
    <w:rsid w:val="009B5D1A"/>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124DB"/>
    <w:rsid w:val="00A23EC8"/>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257D"/>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52EE"/>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4E3D"/>
    <w:rsid w:val="00B37406"/>
    <w:rsid w:val="00B404DF"/>
    <w:rsid w:val="00B419C8"/>
    <w:rsid w:val="00B4227A"/>
    <w:rsid w:val="00B43B8D"/>
    <w:rsid w:val="00B43EEA"/>
    <w:rsid w:val="00B43F6D"/>
    <w:rsid w:val="00B442A2"/>
    <w:rsid w:val="00B46712"/>
    <w:rsid w:val="00B47CFB"/>
    <w:rsid w:val="00B53651"/>
    <w:rsid w:val="00B6401E"/>
    <w:rsid w:val="00B652A1"/>
    <w:rsid w:val="00B702C0"/>
    <w:rsid w:val="00B735DD"/>
    <w:rsid w:val="00B737D1"/>
    <w:rsid w:val="00B7459B"/>
    <w:rsid w:val="00B749E2"/>
    <w:rsid w:val="00B74CE9"/>
    <w:rsid w:val="00B7553C"/>
    <w:rsid w:val="00B75C20"/>
    <w:rsid w:val="00B82635"/>
    <w:rsid w:val="00B82C51"/>
    <w:rsid w:val="00B82E71"/>
    <w:rsid w:val="00B85E4A"/>
    <w:rsid w:val="00B91F39"/>
    <w:rsid w:val="00BA4F96"/>
    <w:rsid w:val="00BA5D85"/>
    <w:rsid w:val="00BA6688"/>
    <w:rsid w:val="00BA6F4B"/>
    <w:rsid w:val="00BC1A5D"/>
    <w:rsid w:val="00BC2514"/>
    <w:rsid w:val="00BC2726"/>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3347C"/>
    <w:rsid w:val="00C41926"/>
    <w:rsid w:val="00C42FB9"/>
    <w:rsid w:val="00C52BDA"/>
    <w:rsid w:val="00C578BE"/>
    <w:rsid w:val="00C60124"/>
    <w:rsid w:val="00C61129"/>
    <w:rsid w:val="00C640B2"/>
    <w:rsid w:val="00C72CF8"/>
    <w:rsid w:val="00C74E37"/>
    <w:rsid w:val="00C846A4"/>
    <w:rsid w:val="00C847EE"/>
    <w:rsid w:val="00C853D5"/>
    <w:rsid w:val="00C955F4"/>
    <w:rsid w:val="00C96336"/>
    <w:rsid w:val="00CA1B43"/>
    <w:rsid w:val="00CA6C99"/>
    <w:rsid w:val="00CB02F7"/>
    <w:rsid w:val="00CB1357"/>
    <w:rsid w:val="00CB25A2"/>
    <w:rsid w:val="00CB4B5C"/>
    <w:rsid w:val="00CB5499"/>
    <w:rsid w:val="00CC1045"/>
    <w:rsid w:val="00CC2015"/>
    <w:rsid w:val="00CC26EB"/>
    <w:rsid w:val="00CC59E5"/>
    <w:rsid w:val="00CD2F67"/>
    <w:rsid w:val="00CD3754"/>
    <w:rsid w:val="00CD5E04"/>
    <w:rsid w:val="00CD5E74"/>
    <w:rsid w:val="00CE0239"/>
    <w:rsid w:val="00CE132D"/>
    <w:rsid w:val="00CE3BEA"/>
    <w:rsid w:val="00CE499C"/>
    <w:rsid w:val="00CE5A20"/>
    <w:rsid w:val="00CE7C3A"/>
    <w:rsid w:val="00CF04AE"/>
    <w:rsid w:val="00D03D06"/>
    <w:rsid w:val="00D06A43"/>
    <w:rsid w:val="00D079BC"/>
    <w:rsid w:val="00D12CC9"/>
    <w:rsid w:val="00D13792"/>
    <w:rsid w:val="00D147C9"/>
    <w:rsid w:val="00D21796"/>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570DC"/>
    <w:rsid w:val="00D61557"/>
    <w:rsid w:val="00D632A3"/>
    <w:rsid w:val="00D65589"/>
    <w:rsid w:val="00D659D0"/>
    <w:rsid w:val="00D65BB5"/>
    <w:rsid w:val="00D6788F"/>
    <w:rsid w:val="00D70EC5"/>
    <w:rsid w:val="00D755D9"/>
    <w:rsid w:val="00D76947"/>
    <w:rsid w:val="00D82C29"/>
    <w:rsid w:val="00D84A39"/>
    <w:rsid w:val="00D85131"/>
    <w:rsid w:val="00D8543B"/>
    <w:rsid w:val="00DA064C"/>
    <w:rsid w:val="00DA2795"/>
    <w:rsid w:val="00DA2CD8"/>
    <w:rsid w:val="00DA7B93"/>
    <w:rsid w:val="00DB2CDC"/>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3467"/>
    <w:rsid w:val="00E5415A"/>
    <w:rsid w:val="00E5487E"/>
    <w:rsid w:val="00E54C30"/>
    <w:rsid w:val="00E55349"/>
    <w:rsid w:val="00E55557"/>
    <w:rsid w:val="00E62ED2"/>
    <w:rsid w:val="00E658A1"/>
    <w:rsid w:val="00E671FC"/>
    <w:rsid w:val="00E75D3B"/>
    <w:rsid w:val="00E76BB5"/>
    <w:rsid w:val="00E76CA1"/>
    <w:rsid w:val="00E76F75"/>
    <w:rsid w:val="00E8193E"/>
    <w:rsid w:val="00E84BB9"/>
    <w:rsid w:val="00E84FA2"/>
    <w:rsid w:val="00E876A0"/>
    <w:rsid w:val="00E928D7"/>
    <w:rsid w:val="00E97C4A"/>
    <w:rsid w:val="00EA0448"/>
    <w:rsid w:val="00EB1536"/>
    <w:rsid w:val="00EB1C20"/>
    <w:rsid w:val="00EB2B6A"/>
    <w:rsid w:val="00EB3EFC"/>
    <w:rsid w:val="00EB4C46"/>
    <w:rsid w:val="00EC18C3"/>
    <w:rsid w:val="00EC19E1"/>
    <w:rsid w:val="00EC3396"/>
    <w:rsid w:val="00EC3416"/>
    <w:rsid w:val="00EC5F32"/>
    <w:rsid w:val="00EC5F36"/>
    <w:rsid w:val="00EC6E52"/>
    <w:rsid w:val="00ED1554"/>
    <w:rsid w:val="00ED3164"/>
    <w:rsid w:val="00ED6399"/>
    <w:rsid w:val="00ED7365"/>
    <w:rsid w:val="00ED7FBD"/>
    <w:rsid w:val="00EE0A91"/>
    <w:rsid w:val="00EE28CD"/>
    <w:rsid w:val="00EE45FD"/>
    <w:rsid w:val="00EE5DF0"/>
    <w:rsid w:val="00EE6B58"/>
    <w:rsid w:val="00EF10E8"/>
    <w:rsid w:val="00EF34F7"/>
    <w:rsid w:val="00EF3746"/>
    <w:rsid w:val="00F05682"/>
    <w:rsid w:val="00F1563E"/>
    <w:rsid w:val="00F17161"/>
    <w:rsid w:val="00F177AC"/>
    <w:rsid w:val="00F20F55"/>
    <w:rsid w:val="00F2227D"/>
    <w:rsid w:val="00F2233A"/>
    <w:rsid w:val="00F23D0F"/>
    <w:rsid w:val="00F2629E"/>
    <w:rsid w:val="00F32725"/>
    <w:rsid w:val="00F34857"/>
    <w:rsid w:val="00F3653F"/>
    <w:rsid w:val="00F36B57"/>
    <w:rsid w:val="00F434C7"/>
    <w:rsid w:val="00F47BD7"/>
    <w:rsid w:val="00F536DE"/>
    <w:rsid w:val="00F5504F"/>
    <w:rsid w:val="00F5578A"/>
    <w:rsid w:val="00F60100"/>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A75D6"/>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907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0298535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npbfniger.info/video/vida-o-pbf-niger-ra-sultats-et-impacts-8.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unpbfniger.info/video/les-femmes-du-niger-ra-unies-autour-d-un-collectif-s-engagent-pour-des-a-lections-apaisa-es-12.html" TargetMode="External"/><Relationship Id="rId2" Type="http://schemas.openxmlformats.org/officeDocument/2006/relationships/customXml" Target="../customXml/item2.xml"/><Relationship Id="rId16" Type="http://schemas.openxmlformats.org/officeDocument/2006/relationships/hyperlink" Target="https://www.unpbfniger.info/video/unpbf-niger-un-des-ba-na-ficiaires-du-projet-promotion-de-la-coha-sion-sociale-entre-agriculteurs-et-a-leveurs-goberi-zarma-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pbfniger.info/inde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pbfniger.info/media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D2AEA23-FB5E-46C0-8C25-6479A69DF746}">
  <ds:schemaRefs>
    <ds:schemaRef ds:uri="http://schemas.openxmlformats.org/officeDocument/2006/bibliography"/>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3370</Words>
  <Characters>18539</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Advisor;ngone</dc:creator>
  <cp:keywords/>
  <cp:lastModifiedBy>Jean-claude Cigwerhe</cp:lastModifiedBy>
  <cp:revision>2</cp:revision>
  <cp:lastPrinted>2014-02-10T17:12:00Z</cp:lastPrinted>
  <dcterms:created xsi:type="dcterms:W3CDTF">2020-11-18T19:13:00Z</dcterms:created>
  <dcterms:modified xsi:type="dcterms:W3CDTF">2020-11-18T19:13:00Z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