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513070" w14:textId="371A557E" w:rsidR="00BD35E7" w:rsidRPr="009579EC" w:rsidRDefault="00BD35E7" w:rsidP="00BE08DF">
      <w:pPr>
        <w:pStyle w:val="Subtitle"/>
        <w:rPr>
          <w:rFonts w:cstheme="majorHAnsi"/>
          <w:color w:val="auto"/>
        </w:rPr>
      </w:pPr>
      <w:bookmarkStart w:id="0" w:name="_GoBack"/>
      <w:bookmarkEnd w:id="0"/>
      <w:r w:rsidRPr="009579EC">
        <w:rPr>
          <w:rFonts w:cstheme="majorHAnsi"/>
          <w:color w:val="auto"/>
        </w:rPr>
        <w:t xml:space="preserve">Final Evaluation </w:t>
      </w:r>
    </w:p>
    <w:p w14:paraId="13BBF90E" w14:textId="77777777" w:rsidR="00BD35E7" w:rsidRPr="009579EC" w:rsidRDefault="00BD35E7" w:rsidP="00BE08DF">
      <w:pPr>
        <w:pStyle w:val="Subtitle"/>
        <w:rPr>
          <w:rFonts w:cstheme="majorHAnsi"/>
          <w:color w:val="auto"/>
          <w:sz w:val="48"/>
        </w:rPr>
      </w:pPr>
      <w:r w:rsidRPr="009579EC">
        <w:rPr>
          <w:rFonts w:cstheme="majorHAnsi"/>
          <w:color w:val="auto"/>
          <w:sz w:val="48"/>
        </w:rPr>
        <w:t>Community Violence Reduction Pilot Project in Paoua (CAR)</w:t>
      </w:r>
    </w:p>
    <w:p w14:paraId="2D4E42B0" w14:textId="1383C478" w:rsidR="00BD35E7" w:rsidRPr="009579EC" w:rsidRDefault="00BD35E7" w:rsidP="0017146C">
      <w:pPr>
        <w:rPr>
          <w:rFonts w:cstheme="majorHAnsi"/>
        </w:rPr>
      </w:pPr>
    </w:p>
    <w:p w14:paraId="4114E64B" w14:textId="793578FB" w:rsidR="00BE08DF" w:rsidRPr="009579EC" w:rsidRDefault="00BE08DF" w:rsidP="00BE08DF">
      <w:pPr>
        <w:jc w:val="center"/>
        <w:rPr>
          <w:rFonts w:cstheme="majorHAnsi"/>
          <w:color w:val="C00000"/>
          <w:sz w:val="84"/>
          <w:szCs w:val="84"/>
        </w:rPr>
      </w:pPr>
      <w:r w:rsidRPr="009579EC">
        <w:rPr>
          <w:rFonts w:cstheme="majorHAnsi"/>
          <w:color w:val="C00000"/>
          <w:sz w:val="84"/>
          <w:szCs w:val="84"/>
        </w:rPr>
        <w:t>“A very good start”</w:t>
      </w:r>
    </w:p>
    <w:p w14:paraId="2E61210C" w14:textId="51D68ED9" w:rsidR="00BD35E7" w:rsidRDefault="00BD35E7" w:rsidP="0017146C">
      <w:pPr>
        <w:rPr>
          <w:rFonts w:cstheme="majorHAnsi"/>
        </w:rPr>
      </w:pPr>
    </w:p>
    <w:p w14:paraId="2F32F5F2" w14:textId="18D23E8B" w:rsidR="001120AD" w:rsidRDefault="008A0060" w:rsidP="00832806">
      <w:pPr>
        <w:jc w:val="center"/>
        <w:rPr>
          <w:rFonts w:cstheme="majorHAnsi"/>
        </w:rPr>
      </w:pPr>
      <w:r w:rsidRPr="008A0060">
        <w:rPr>
          <w:rFonts w:cstheme="majorHAnsi"/>
          <w:noProof/>
          <w:lang w:val="en-CA" w:eastAsia="en-CA"/>
        </w:rPr>
        <mc:AlternateContent>
          <mc:Choice Requires="wps">
            <w:drawing>
              <wp:anchor distT="0" distB="0" distL="114300" distR="114300" simplePos="0" relativeHeight="251662336" behindDoc="0" locked="0" layoutInCell="1" allowOverlap="1" wp14:anchorId="54B60E6C" wp14:editId="3A26B129">
                <wp:simplePos x="0" y="0"/>
                <wp:positionH relativeFrom="column">
                  <wp:posOffset>4372610</wp:posOffset>
                </wp:positionH>
                <wp:positionV relativeFrom="paragraph">
                  <wp:posOffset>3365796</wp:posOffset>
                </wp:positionV>
                <wp:extent cx="1824494" cy="276999"/>
                <wp:effectExtent l="0" t="0" r="0" b="0"/>
                <wp:wrapNone/>
                <wp:docPr id="31" name="TextBox 6"/>
                <wp:cNvGraphicFramePr/>
                <a:graphic xmlns:a="http://schemas.openxmlformats.org/drawingml/2006/main">
                  <a:graphicData uri="http://schemas.microsoft.com/office/word/2010/wordprocessingShape">
                    <wps:wsp>
                      <wps:cNvSpPr txBox="1"/>
                      <wps:spPr>
                        <a:xfrm>
                          <a:off x="0" y="0"/>
                          <a:ext cx="1824494" cy="276999"/>
                        </a:xfrm>
                        <a:prstGeom prst="rect">
                          <a:avLst/>
                        </a:prstGeom>
                        <a:noFill/>
                      </wps:spPr>
                      <wps:txbx>
                        <w:txbxContent>
                          <w:p w14:paraId="1191A8B7" w14:textId="77777777" w:rsidR="00A420F5" w:rsidRPr="008A0060" w:rsidRDefault="00A420F5" w:rsidP="008A0060">
                            <w:pPr>
                              <w:pStyle w:val="NormalWeb"/>
                              <w:spacing w:before="0" w:beforeAutospacing="0" w:after="0" w:afterAutospacing="0"/>
                            </w:pPr>
                            <w:r w:rsidRPr="008A0060">
                              <w:rPr>
                                <w:rFonts w:asciiTheme="minorHAnsi" w:hAnsi="Calibri" w:cstheme="minorBidi"/>
                                <w:kern w:val="24"/>
                              </w:rPr>
                              <w:t>©TI/Irma Specht</w:t>
                            </w:r>
                          </w:p>
                        </w:txbxContent>
                      </wps:txbx>
                      <wps:bodyPr wrap="square" rtlCol="0">
                        <a:spAutoFit/>
                      </wps:bodyPr>
                    </wps:wsp>
                  </a:graphicData>
                </a:graphic>
              </wp:anchor>
            </w:drawing>
          </mc:Choice>
          <mc:Fallback>
            <w:pict>
              <v:shapetype w14:anchorId="54B60E6C" id="_x0000_t202" coordsize="21600,21600" o:spt="202" path="m,l,21600r21600,l21600,xe">
                <v:stroke joinstyle="miter"/>
                <v:path gradientshapeok="t" o:connecttype="rect"/>
              </v:shapetype>
              <v:shape id="TextBox 6" o:spid="_x0000_s1026" type="#_x0000_t202" style="position:absolute;left:0;text-align:left;margin-left:344.3pt;margin-top:265pt;width:143.65pt;height:21.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" filled="f" stroked="f">
                <v:textbox style="mso-fit-shape-to-text:t">
                  <w:txbxContent>
                    <w:p w14:paraId="1191A8B7" w14:textId="77777777" w:rsidR="00A420F5" w:rsidRPr="008A0060" w:rsidRDefault="00A420F5" w:rsidP="008A0060">
                      <w:pPr>
                        <w:pStyle w:val="NormalWeb"/>
                        <w:spacing w:before="0" w:beforeAutospacing="0" w:after="0" w:afterAutospacing="0"/>
                      </w:pPr>
                      <w:r w:rsidRPr="008A0060">
                        <w:rPr>
                          <w:rFonts w:asciiTheme="minorHAnsi" w:hAnsi="Calibri" w:cstheme="minorBidi"/>
                          <w:kern w:val="24"/>
                        </w:rPr>
                        <w:t>©TI/Irma Specht</w:t>
                      </w:r>
                    </w:p>
                  </w:txbxContent>
                </v:textbox>
              </v:shape>
            </w:pict>
          </mc:Fallback>
        </mc:AlternateContent>
      </w:r>
      <w:r>
        <w:rPr>
          <w:rFonts w:cstheme="majorHAnsi"/>
          <w:noProof/>
          <w:lang w:val="en-CA" w:eastAsia="en-CA"/>
        </w:rPr>
        <w:drawing>
          <wp:inline distT="0" distB="0" distL="0" distR="0" wp14:anchorId="05AD2282" wp14:editId="32C2E518">
            <wp:extent cx="5417853" cy="3615291"/>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5180" cy="3620180"/>
                    </a:xfrm>
                    <a:prstGeom prst="rect">
                      <a:avLst/>
                    </a:prstGeom>
                    <a:noFill/>
                    <a:ln>
                      <a:noFill/>
                    </a:ln>
                  </pic:spPr>
                </pic:pic>
              </a:graphicData>
            </a:graphic>
          </wp:inline>
        </w:drawing>
      </w:r>
    </w:p>
    <w:p w14:paraId="425BBF36" w14:textId="230C751F" w:rsidR="001120AD" w:rsidRDefault="001120AD" w:rsidP="0017146C">
      <w:pPr>
        <w:rPr>
          <w:rFonts w:cstheme="majorHAnsi"/>
        </w:rPr>
      </w:pPr>
    </w:p>
    <w:p w14:paraId="0B46044F" w14:textId="77777777" w:rsidR="001120AD" w:rsidRPr="009579EC" w:rsidRDefault="001120AD" w:rsidP="0017146C">
      <w:pPr>
        <w:rPr>
          <w:rFonts w:cstheme="majorHAnsi"/>
        </w:rPr>
      </w:pPr>
    </w:p>
    <w:p w14:paraId="742E00A2" w14:textId="0D238B0A" w:rsidR="00BE08DF" w:rsidRPr="001120AD" w:rsidRDefault="00BE08DF" w:rsidP="00BE08DF">
      <w:pPr>
        <w:pStyle w:val="Subtitle"/>
        <w:spacing w:line="276" w:lineRule="auto"/>
        <w:rPr>
          <w:rFonts w:cstheme="majorHAnsi"/>
          <w:sz w:val="28"/>
          <w:szCs w:val="22"/>
        </w:rPr>
      </w:pPr>
      <w:r w:rsidRPr="001120AD">
        <w:rPr>
          <w:rFonts w:cstheme="majorHAnsi"/>
          <w:sz w:val="28"/>
          <w:szCs w:val="22"/>
        </w:rPr>
        <w:t>IOM Central African RepubliC - June 2017</w:t>
      </w:r>
    </w:p>
    <w:p w14:paraId="7584FFEF" w14:textId="64579CD7" w:rsidR="00BD35E7" w:rsidRPr="009579EC" w:rsidRDefault="000578CD" w:rsidP="00BE08DF">
      <w:pPr>
        <w:spacing w:after="160"/>
        <w:jc w:val="left"/>
        <w:rPr>
          <w:rFonts w:cstheme="majorHAnsi"/>
          <w:b/>
        </w:rPr>
      </w:pPr>
      <w:r w:rsidRPr="009579EC">
        <w:rPr>
          <w:rFonts w:cstheme="majorHAnsi"/>
          <w:noProof/>
          <w:sz w:val="28"/>
          <w:lang w:val="en-CA" w:eastAsia="en-CA"/>
        </w:rPr>
        <w:drawing>
          <wp:anchor distT="0" distB="0" distL="114300" distR="114300" simplePos="0" relativeHeight="251657216" behindDoc="0" locked="0" layoutInCell="1" allowOverlap="1" wp14:anchorId="750C8708" wp14:editId="0EFCB106">
            <wp:simplePos x="0" y="0"/>
            <wp:positionH relativeFrom="margin">
              <wp:posOffset>1746250</wp:posOffset>
            </wp:positionH>
            <wp:positionV relativeFrom="margin">
              <wp:posOffset>8098847</wp:posOffset>
            </wp:positionV>
            <wp:extent cx="2266950" cy="625475"/>
            <wp:effectExtent l="0" t="0" r="0" b="3175"/>
            <wp:wrapSquare wrapText="bothSides"/>
            <wp:docPr id="1"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6950" cy="625475"/>
                    </a:xfrm>
                    <a:prstGeom prst="rect">
                      <a:avLst/>
                    </a:prstGeom>
                  </pic:spPr>
                </pic:pic>
              </a:graphicData>
            </a:graphic>
          </wp:anchor>
        </w:drawing>
      </w:r>
      <w:r w:rsidR="00BE08DF" w:rsidRPr="009579EC">
        <w:rPr>
          <w:rFonts w:cstheme="majorHAnsi"/>
          <w:b/>
        </w:rPr>
        <w:t xml:space="preserve"> </w:t>
      </w:r>
      <w:r w:rsidR="00BD35E7" w:rsidRPr="009579EC">
        <w:rPr>
          <w:rFonts w:cstheme="majorHAnsi"/>
          <w:b/>
        </w:rPr>
        <w:br w:type="page"/>
      </w:r>
    </w:p>
    <w:bookmarkStart w:id="1" w:name="_Toc481159407" w:displacedByCustomXml="next"/>
    <w:bookmarkStart w:id="2" w:name="_Toc481159253" w:displacedByCustomXml="next"/>
    <w:sdt>
      <w:sdtPr>
        <w:rPr>
          <w:rFonts w:cstheme="majorHAnsi"/>
          <w:caps w:val="0"/>
          <w:color w:val="auto"/>
          <w:spacing w:val="0"/>
          <w:sz w:val="22"/>
          <w:szCs w:val="22"/>
          <w:lang w:bidi="ar-SA"/>
        </w:rPr>
        <w:id w:val="202450559"/>
        <w:docPartObj>
          <w:docPartGallery w:val="Table of Contents"/>
          <w:docPartUnique/>
        </w:docPartObj>
      </w:sdtPr>
      <w:sdtEndPr>
        <w:rPr>
          <w:b/>
          <w:bCs/>
          <w:noProof/>
        </w:rPr>
      </w:sdtEndPr>
      <w:sdtContent>
        <w:p w14:paraId="60F11279" w14:textId="7E69FE61" w:rsidR="009E56EE" w:rsidRPr="009579EC" w:rsidRDefault="009E56EE" w:rsidP="0017146C">
          <w:pPr>
            <w:pStyle w:val="TOCHeading"/>
            <w:spacing w:line="276" w:lineRule="auto"/>
            <w:rPr>
              <w:rFonts w:cstheme="majorHAnsi"/>
            </w:rPr>
          </w:pPr>
          <w:r w:rsidRPr="009579EC">
            <w:rPr>
              <w:rFonts w:cstheme="majorHAnsi"/>
            </w:rPr>
            <w:t>Table of Contents</w:t>
          </w:r>
        </w:p>
        <w:p w14:paraId="0B7BC9A7" w14:textId="127F4B23" w:rsidR="00B90930" w:rsidRDefault="009E56EE">
          <w:pPr>
            <w:pStyle w:val="TOC1"/>
            <w:tabs>
              <w:tab w:val="right" w:leader="dot" w:pos="9060"/>
            </w:tabs>
            <w:rPr>
              <w:rFonts w:asciiTheme="minorHAnsi" w:eastAsiaTheme="minorEastAsia" w:hAnsiTheme="minorHAnsi" w:cstheme="minorBidi"/>
              <w:noProof/>
              <w:lang w:eastAsia="en-GB"/>
            </w:rPr>
          </w:pPr>
          <w:r w:rsidRPr="009579EC">
            <w:rPr>
              <w:rFonts w:cstheme="majorHAnsi"/>
              <w:sz w:val="20"/>
            </w:rPr>
            <w:fldChar w:fldCharType="begin"/>
          </w:r>
          <w:r w:rsidRPr="009579EC">
            <w:rPr>
              <w:rFonts w:cstheme="majorHAnsi"/>
              <w:sz w:val="20"/>
            </w:rPr>
            <w:instrText xml:space="preserve"> TOC \o "1-2" \h \z \u </w:instrText>
          </w:r>
          <w:r w:rsidRPr="009579EC">
            <w:rPr>
              <w:rFonts w:cstheme="majorHAnsi"/>
              <w:sz w:val="20"/>
            </w:rPr>
            <w:fldChar w:fldCharType="separate"/>
          </w:r>
          <w:hyperlink w:anchor="_Toc485725949" w:history="1">
            <w:r w:rsidR="00B90930" w:rsidRPr="006C1EBA">
              <w:rPr>
                <w:rStyle w:val="Hyperlink"/>
                <w:rFonts w:cstheme="majorHAnsi"/>
                <w:noProof/>
              </w:rPr>
              <w:t>Executive Summary</w:t>
            </w:r>
            <w:r w:rsidR="00B90930">
              <w:rPr>
                <w:noProof/>
                <w:webHidden/>
              </w:rPr>
              <w:tab/>
            </w:r>
            <w:r w:rsidR="00B90930">
              <w:rPr>
                <w:noProof/>
                <w:webHidden/>
              </w:rPr>
              <w:fldChar w:fldCharType="begin"/>
            </w:r>
            <w:r w:rsidR="00B90930">
              <w:rPr>
                <w:noProof/>
                <w:webHidden/>
              </w:rPr>
              <w:instrText xml:space="preserve"> PAGEREF _Toc485725949 \h </w:instrText>
            </w:r>
            <w:r w:rsidR="00B90930">
              <w:rPr>
                <w:noProof/>
                <w:webHidden/>
              </w:rPr>
            </w:r>
            <w:r w:rsidR="00B90930">
              <w:rPr>
                <w:noProof/>
                <w:webHidden/>
              </w:rPr>
              <w:fldChar w:fldCharType="separate"/>
            </w:r>
            <w:r w:rsidR="00B90930">
              <w:rPr>
                <w:noProof/>
                <w:webHidden/>
              </w:rPr>
              <w:t>3</w:t>
            </w:r>
            <w:r w:rsidR="00B90930">
              <w:rPr>
                <w:noProof/>
                <w:webHidden/>
              </w:rPr>
              <w:fldChar w:fldCharType="end"/>
            </w:r>
          </w:hyperlink>
        </w:p>
        <w:p w14:paraId="26F3CE6E" w14:textId="651509D0" w:rsidR="00B90930" w:rsidRDefault="00906DE2">
          <w:pPr>
            <w:pStyle w:val="TOC1"/>
            <w:tabs>
              <w:tab w:val="right" w:leader="dot" w:pos="9060"/>
            </w:tabs>
            <w:rPr>
              <w:rFonts w:asciiTheme="minorHAnsi" w:eastAsiaTheme="minorEastAsia" w:hAnsiTheme="minorHAnsi" w:cstheme="minorBidi"/>
              <w:noProof/>
              <w:lang w:eastAsia="en-GB"/>
            </w:rPr>
          </w:pPr>
          <w:hyperlink w:anchor="_Toc485725950" w:history="1">
            <w:r w:rsidR="00B90930" w:rsidRPr="006C1EBA">
              <w:rPr>
                <w:rStyle w:val="Hyperlink"/>
                <w:rFonts w:cstheme="majorHAnsi"/>
                <w:noProof/>
              </w:rPr>
              <w:t>Acronyms</w:t>
            </w:r>
            <w:r w:rsidR="00B90930">
              <w:rPr>
                <w:noProof/>
                <w:webHidden/>
              </w:rPr>
              <w:tab/>
            </w:r>
            <w:r w:rsidR="00B90930">
              <w:rPr>
                <w:noProof/>
                <w:webHidden/>
              </w:rPr>
              <w:fldChar w:fldCharType="begin"/>
            </w:r>
            <w:r w:rsidR="00B90930">
              <w:rPr>
                <w:noProof/>
                <w:webHidden/>
              </w:rPr>
              <w:instrText xml:space="preserve"> PAGEREF _Toc485725950 \h </w:instrText>
            </w:r>
            <w:r w:rsidR="00B90930">
              <w:rPr>
                <w:noProof/>
                <w:webHidden/>
              </w:rPr>
            </w:r>
            <w:r w:rsidR="00B90930">
              <w:rPr>
                <w:noProof/>
                <w:webHidden/>
              </w:rPr>
              <w:fldChar w:fldCharType="separate"/>
            </w:r>
            <w:r w:rsidR="00B90930">
              <w:rPr>
                <w:noProof/>
                <w:webHidden/>
              </w:rPr>
              <w:t>12</w:t>
            </w:r>
            <w:r w:rsidR="00B90930">
              <w:rPr>
                <w:noProof/>
                <w:webHidden/>
              </w:rPr>
              <w:fldChar w:fldCharType="end"/>
            </w:r>
          </w:hyperlink>
        </w:p>
        <w:p w14:paraId="724325BA" w14:textId="0733419E" w:rsidR="00B90930" w:rsidRDefault="00906DE2">
          <w:pPr>
            <w:pStyle w:val="TOC1"/>
            <w:tabs>
              <w:tab w:val="left" w:pos="440"/>
              <w:tab w:val="right" w:leader="dot" w:pos="9060"/>
            </w:tabs>
            <w:rPr>
              <w:rFonts w:asciiTheme="minorHAnsi" w:eastAsiaTheme="minorEastAsia" w:hAnsiTheme="minorHAnsi" w:cstheme="minorBidi"/>
              <w:noProof/>
              <w:lang w:eastAsia="en-GB"/>
            </w:rPr>
          </w:pPr>
          <w:hyperlink w:anchor="_Toc485725951" w:history="1">
            <w:r w:rsidR="00B90930" w:rsidRPr="006C1EBA">
              <w:rPr>
                <w:rStyle w:val="Hyperlink"/>
                <w:rFonts w:cstheme="majorHAnsi"/>
                <w:noProof/>
              </w:rPr>
              <w:t>1.</w:t>
            </w:r>
            <w:r w:rsidR="00B90930">
              <w:rPr>
                <w:rFonts w:asciiTheme="minorHAnsi" w:eastAsiaTheme="minorEastAsia" w:hAnsiTheme="minorHAnsi" w:cstheme="minorBidi"/>
                <w:noProof/>
                <w:lang w:eastAsia="en-GB"/>
              </w:rPr>
              <w:tab/>
            </w:r>
            <w:r w:rsidR="00B90930" w:rsidRPr="006C1EBA">
              <w:rPr>
                <w:rStyle w:val="Hyperlink"/>
                <w:rFonts w:cstheme="majorHAnsi"/>
                <w:noProof/>
              </w:rPr>
              <w:t>Background to the evaluation</w:t>
            </w:r>
            <w:r w:rsidR="00B90930">
              <w:rPr>
                <w:noProof/>
                <w:webHidden/>
              </w:rPr>
              <w:tab/>
            </w:r>
            <w:r w:rsidR="00B90930">
              <w:rPr>
                <w:noProof/>
                <w:webHidden/>
              </w:rPr>
              <w:fldChar w:fldCharType="begin"/>
            </w:r>
            <w:r w:rsidR="00B90930">
              <w:rPr>
                <w:noProof/>
                <w:webHidden/>
              </w:rPr>
              <w:instrText xml:space="preserve"> PAGEREF _Toc485725951 \h </w:instrText>
            </w:r>
            <w:r w:rsidR="00B90930">
              <w:rPr>
                <w:noProof/>
                <w:webHidden/>
              </w:rPr>
            </w:r>
            <w:r w:rsidR="00B90930">
              <w:rPr>
                <w:noProof/>
                <w:webHidden/>
              </w:rPr>
              <w:fldChar w:fldCharType="separate"/>
            </w:r>
            <w:r w:rsidR="00B90930">
              <w:rPr>
                <w:noProof/>
                <w:webHidden/>
              </w:rPr>
              <w:t>13</w:t>
            </w:r>
            <w:r w:rsidR="00B90930">
              <w:rPr>
                <w:noProof/>
                <w:webHidden/>
              </w:rPr>
              <w:fldChar w:fldCharType="end"/>
            </w:r>
          </w:hyperlink>
        </w:p>
        <w:p w14:paraId="150B539F" w14:textId="4E0ADEF2" w:rsidR="00B90930" w:rsidRDefault="00906DE2">
          <w:pPr>
            <w:pStyle w:val="TOC2"/>
            <w:tabs>
              <w:tab w:val="left" w:pos="880"/>
              <w:tab w:val="right" w:leader="dot" w:pos="9060"/>
            </w:tabs>
            <w:rPr>
              <w:rFonts w:asciiTheme="minorHAnsi" w:eastAsiaTheme="minorEastAsia" w:hAnsiTheme="minorHAnsi" w:cstheme="minorBidi"/>
              <w:noProof/>
              <w:lang w:eastAsia="en-GB"/>
            </w:rPr>
          </w:pPr>
          <w:hyperlink w:anchor="_Toc485725952" w:history="1">
            <w:r w:rsidR="00B90930" w:rsidRPr="006C1EBA">
              <w:rPr>
                <w:rStyle w:val="Hyperlink"/>
                <w:rFonts w:cstheme="majorHAnsi"/>
                <w:noProof/>
              </w:rPr>
              <w:t>1.1</w:t>
            </w:r>
            <w:r w:rsidR="00B90930">
              <w:rPr>
                <w:rFonts w:asciiTheme="minorHAnsi" w:eastAsiaTheme="minorEastAsia" w:hAnsiTheme="minorHAnsi" w:cstheme="minorBidi"/>
                <w:noProof/>
                <w:lang w:eastAsia="en-GB"/>
              </w:rPr>
              <w:tab/>
            </w:r>
            <w:r w:rsidR="00B90930" w:rsidRPr="006C1EBA">
              <w:rPr>
                <w:rStyle w:val="Hyperlink"/>
                <w:rFonts w:cstheme="majorHAnsi"/>
                <w:noProof/>
              </w:rPr>
              <w:t>Context analysis</w:t>
            </w:r>
            <w:r w:rsidR="00B90930">
              <w:rPr>
                <w:noProof/>
                <w:webHidden/>
              </w:rPr>
              <w:tab/>
            </w:r>
            <w:r w:rsidR="00B90930">
              <w:rPr>
                <w:noProof/>
                <w:webHidden/>
              </w:rPr>
              <w:fldChar w:fldCharType="begin"/>
            </w:r>
            <w:r w:rsidR="00B90930">
              <w:rPr>
                <w:noProof/>
                <w:webHidden/>
              </w:rPr>
              <w:instrText xml:space="preserve"> PAGEREF _Toc485725952 \h </w:instrText>
            </w:r>
            <w:r w:rsidR="00B90930">
              <w:rPr>
                <w:noProof/>
                <w:webHidden/>
              </w:rPr>
            </w:r>
            <w:r w:rsidR="00B90930">
              <w:rPr>
                <w:noProof/>
                <w:webHidden/>
              </w:rPr>
              <w:fldChar w:fldCharType="separate"/>
            </w:r>
            <w:r w:rsidR="00B90930">
              <w:rPr>
                <w:noProof/>
                <w:webHidden/>
              </w:rPr>
              <w:t>13</w:t>
            </w:r>
            <w:r w:rsidR="00B90930">
              <w:rPr>
                <w:noProof/>
                <w:webHidden/>
              </w:rPr>
              <w:fldChar w:fldCharType="end"/>
            </w:r>
          </w:hyperlink>
        </w:p>
        <w:p w14:paraId="6E93C8C2" w14:textId="4C7BFF97" w:rsidR="00B90930" w:rsidRDefault="00906DE2">
          <w:pPr>
            <w:pStyle w:val="TOC2"/>
            <w:tabs>
              <w:tab w:val="left" w:pos="880"/>
              <w:tab w:val="right" w:leader="dot" w:pos="9060"/>
            </w:tabs>
            <w:rPr>
              <w:rFonts w:asciiTheme="minorHAnsi" w:eastAsiaTheme="minorEastAsia" w:hAnsiTheme="minorHAnsi" w:cstheme="minorBidi"/>
              <w:noProof/>
              <w:lang w:eastAsia="en-GB"/>
            </w:rPr>
          </w:pPr>
          <w:hyperlink w:anchor="_Toc485725953" w:history="1">
            <w:r w:rsidR="00B90930" w:rsidRPr="006C1EBA">
              <w:rPr>
                <w:rStyle w:val="Hyperlink"/>
                <w:rFonts w:cstheme="majorHAnsi"/>
                <w:noProof/>
              </w:rPr>
              <w:t xml:space="preserve">1.2 </w:t>
            </w:r>
            <w:r w:rsidR="00B90930">
              <w:rPr>
                <w:rFonts w:asciiTheme="minorHAnsi" w:eastAsiaTheme="minorEastAsia" w:hAnsiTheme="minorHAnsi" w:cstheme="minorBidi"/>
                <w:noProof/>
                <w:lang w:eastAsia="en-GB"/>
              </w:rPr>
              <w:tab/>
            </w:r>
            <w:r w:rsidR="00B90930" w:rsidRPr="006C1EBA">
              <w:rPr>
                <w:rStyle w:val="Hyperlink"/>
                <w:rFonts w:cstheme="majorHAnsi"/>
                <w:noProof/>
              </w:rPr>
              <w:t>The CVR pilot project</w:t>
            </w:r>
            <w:r w:rsidR="00B90930">
              <w:rPr>
                <w:noProof/>
                <w:webHidden/>
              </w:rPr>
              <w:tab/>
            </w:r>
            <w:r w:rsidR="00B90930">
              <w:rPr>
                <w:noProof/>
                <w:webHidden/>
              </w:rPr>
              <w:fldChar w:fldCharType="begin"/>
            </w:r>
            <w:r w:rsidR="00B90930">
              <w:rPr>
                <w:noProof/>
                <w:webHidden/>
              </w:rPr>
              <w:instrText xml:space="preserve"> PAGEREF _Toc485725953 \h </w:instrText>
            </w:r>
            <w:r w:rsidR="00B90930">
              <w:rPr>
                <w:noProof/>
                <w:webHidden/>
              </w:rPr>
            </w:r>
            <w:r w:rsidR="00B90930">
              <w:rPr>
                <w:noProof/>
                <w:webHidden/>
              </w:rPr>
              <w:fldChar w:fldCharType="separate"/>
            </w:r>
            <w:r w:rsidR="00B90930">
              <w:rPr>
                <w:noProof/>
                <w:webHidden/>
              </w:rPr>
              <w:t>14</w:t>
            </w:r>
            <w:r w:rsidR="00B90930">
              <w:rPr>
                <w:noProof/>
                <w:webHidden/>
              </w:rPr>
              <w:fldChar w:fldCharType="end"/>
            </w:r>
          </w:hyperlink>
        </w:p>
        <w:p w14:paraId="3689BE0D" w14:textId="0327F72A" w:rsidR="00B90930" w:rsidRDefault="00906DE2">
          <w:pPr>
            <w:pStyle w:val="TOC2"/>
            <w:tabs>
              <w:tab w:val="left" w:pos="880"/>
              <w:tab w:val="right" w:leader="dot" w:pos="9060"/>
            </w:tabs>
            <w:rPr>
              <w:rFonts w:asciiTheme="minorHAnsi" w:eastAsiaTheme="minorEastAsia" w:hAnsiTheme="minorHAnsi" w:cstheme="minorBidi"/>
              <w:noProof/>
              <w:lang w:eastAsia="en-GB"/>
            </w:rPr>
          </w:pPr>
          <w:hyperlink w:anchor="_Toc485725954" w:history="1">
            <w:r w:rsidR="00B90930" w:rsidRPr="006C1EBA">
              <w:rPr>
                <w:rStyle w:val="Hyperlink"/>
                <w:rFonts w:cstheme="majorHAnsi"/>
                <w:noProof/>
              </w:rPr>
              <w:t xml:space="preserve">1.3 </w:t>
            </w:r>
            <w:r w:rsidR="00B90930">
              <w:rPr>
                <w:rFonts w:asciiTheme="minorHAnsi" w:eastAsiaTheme="minorEastAsia" w:hAnsiTheme="minorHAnsi" w:cstheme="minorBidi"/>
                <w:noProof/>
                <w:lang w:eastAsia="en-GB"/>
              </w:rPr>
              <w:tab/>
            </w:r>
            <w:r w:rsidR="00B90930" w:rsidRPr="006C1EBA">
              <w:rPr>
                <w:rStyle w:val="Hyperlink"/>
                <w:rFonts w:cstheme="majorHAnsi"/>
                <w:noProof/>
              </w:rPr>
              <w:t>Objectives of the evaluation</w:t>
            </w:r>
            <w:r w:rsidR="00B90930">
              <w:rPr>
                <w:noProof/>
                <w:webHidden/>
              </w:rPr>
              <w:tab/>
            </w:r>
            <w:r w:rsidR="00B90930">
              <w:rPr>
                <w:noProof/>
                <w:webHidden/>
              </w:rPr>
              <w:fldChar w:fldCharType="begin"/>
            </w:r>
            <w:r w:rsidR="00B90930">
              <w:rPr>
                <w:noProof/>
                <w:webHidden/>
              </w:rPr>
              <w:instrText xml:space="preserve"> PAGEREF _Toc485725954 \h </w:instrText>
            </w:r>
            <w:r w:rsidR="00B90930">
              <w:rPr>
                <w:noProof/>
                <w:webHidden/>
              </w:rPr>
            </w:r>
            <w:r w:rsidR="00B90930">
              <w:rPr>
                <w:noProof/>
                <w:webHidden/>
              </w:rPr>
              <w:fldChar w:fldCharType="separate"/>
            </w:r>
            <w:r w:rsidR="00B90930">
              <w:rPr>
                <w:noProof/>
                <w:webHidden/>
              </w:rPr>
              <w:t>17</w:t>
            </w:r>
            <w:r w:rsidR="00B90930">
              <w:rPr>
                <w:noProof/>
                <w:webHidden/>
              </w:rPr>
              <w:fldChar w:fldCharType="end"/>
            </w:r>
          </w:hyperlink>
        </w:p>
        <w:p w14:paraId="5D4CD110" w14:textId="4B1E7930" w:rsidR="00B90930" w:rsidRDefault="00906DE2">
          <w:pPr>
            <w:pStyle w:val="TOC1"/>
            <w:tabs>
              <w:tab w:val="left" w:pos="440"/>
              <w:tab w:val="right" w:leader="dot" w:pos="9060"/>
            </w:tabs>
            <w:rPr>
              <w:rFonts w:asciiTheme="minorHAnsi" w:eastAsiaTheme="minorEastAsia" w:hAnsiTheme="minorHAnsi" w:cstheme="minorBidi"/>
              <w:noProof/>
              <w:lang w:eastAsia="en-GB"/>
            </w:rPr>
          </w:pPr>
          <w:hyperlink w:anchor="_Toc485725955" w:history="1">
            <w:r w:rsidR="00B90930" w:rsidRPr="006C1EBA">
              <w:rPr>
                <w:rStyle w:val="Hyperlink"/>
                <w:rFonts w:cstheme="majorHAnsi"/>
                <w:noProof/>
              </w:rPr>
              <w:t>2.</w:t>
            </w:r>
            <w:r w:rsidR="00B90930">
              <w:rPr>
                <w:rFonts w:asciiTheme="minorHAnsi" w:eastAsiaTheme="minorEastAsia" w:hAnsiTheme="minorHAnsi" w:cstheme="minorBidi"/>
                <w:noProof/>
                <w:lang w:eastAsia="en-GB"/>
              </w:rPr>
              <w:tab/>
            </w:r>
            <w:r w:rsidR="00B90930" w:rsidRPr="006C1EBA">
              <w:rPr>
                <w:rStyle w:val="Hyperlink"/>
                <w:rFonts w:cstheme="majorHAnsi"/>
                <w:noProof/>
              </w:rPr>
              <w:t>Methodology</w:t>
            </w:r>
            <w:r w:rsidR="00B90930">
              <w:rPr>
                <w:noProof/>
                <w:webHidden/>
              </w:rPr>
              <w:tab/>
            </w:r>
            <w:r w:rsidR="00B90930">
              <w:rPr>
                <w:noProof/>
                <w:webHidden/>
              </w:rPr>
              <w:fldChar w:fldCharType="begin"/>
            </w:r>
            <w:r w:rsidR="00B90930">
              <w:rPr>
                <w:noProof/>
                <w:webHidden/>
              </w:rPr>
              <w:instrText xml:space="preserve"> PAGEREF _Toc485725955 \h </w:instrText>
            </w:r>
            <w:r w:rsidR="00B90930">
              <w:rPr>
                <w:noProof/>
                <w:webHidden/>
              </w:rPr>
            </w:r>
            <w:r w:rsidR="00B90930">
              <w:rPr>
                <w:noProof/>
                <w:webHidden/>
              </w:rPr>
              <w:fldChar w:fldCharType="separate"/>
            </w:r>
            <w:r w:rsidR="00B90930">
              <w:rPr>
                <w:noProof/>
                <w:webHidden/>
              </w:rPr>
              <w:t>18</w:t>
            </w:r>
            <w:r w:rsidR="00B90930">
              <w:rPr>
                <w:noProof/>
                <w:webHidden/>
              </w:rPr>
              <w:fldChar w:fldCharType="end"/>
            </w:r>
          </w:hyperlink>
        </w:p>
        <w:p w14:paraId="66FD3292" w14:textId="41106F29" w:rsidR="00B90930" w:rsidRDefault="00906DE2">
          <w:pPr>
            <w:pStyle w:val="TOC2"/>
            <w:tabs>
              <w:tab w:val="left" w:pos="880"/>
              <w:tab w:val="right" w:leader="dot" w:pos="9060"/>
            </w:tabs>
            <w:rPr>
              <w:rFonts w:asciiTheme="minorHAnsi" w:eastAsiaTheme="minorEastAsia" w:hAnsiTheme="minorHAnsi" w:cstheme="minorBidi"/>
              <w:noProof/>
              <w:lang w:eastAsia="en-GB"/>
            </w:rPr>
          </w:pPr>
          <w:hyperlink w:anchor="_Toc485725956" w:history="1">
            <w:r w:rsidR="00B90930" w:rsidRPr="006C1EBA">
              <w:rPr>
                <w:rStyle w:val="Hyperlink"/>
                <w:rFonts w:eastAsia="Times New Roman" w:cstheme="majorHAnsi"/>
                <w:noProof/>
                <w:spacing w:val="15"/>
              </w:rPr>
              <w:t>2.1</w:t>
            </w:r>
            <w:r w:rsidR="00B90930">
              <w:rPr>
                <w:rFonts w:asciiTheme="minorHAnsi" w:eastAsiaTheme="minorEastAsia" w:hAnsiTheme="minorHAnsi" w:cstheme="minorBidi"/>
                <w:noProof/>
                <w:lang w:eastAsia="en-GB"/>
              </w:rPr>
              <w:tab/>
            </w:r>
            <w:r w:rsidR="00B90930" w:rsidRPr="006C1EBA">
              <w:rPr>
                <w:rStyle w:val="Hyperlink"/>
                <w:rFonts w:eastAsia="Times New Roman" w:cstheme="majorHAnsi"/>
                <w:noProof/>
                <w:spacing w:val="15"/>
              </w:rPr>
              <w:t>Evaluation questions</w:t>
            </w:r>
            <w:r w:rsidR="00B90930">
              <w:rPr>
                <w:noProof/>
                <w:webHidden/>
              </w:rPr>
              <w:tab/>
            </w:r>
            <w:r w:rsidR="00B90930">
              <w:rPr>
                <w:noProof/>
                <w:webHidden/>
              </w:rPr>
              <w:fldChar w:fldCharType="begin"/>
            </w:r>
            <w:r w:rsidR="00B90930">
              <w:rPr>
                <w:noProof/>
                <w:webHidden/>
              </w:rPr>
              <w:instrText xml:space="preserve"> PAGEREF _Toc485725956 \h </w:instrText>
            </w:r>
            <w:r w:rsidR="00B90930">
              <w:rPr>
                <w:noProof/>
                <w:webHidden/>
              </w:rPr>
            </w:r>
            <w:r w:rsidR="00B90930">
              <w:rPr>
                <w:noProof/>
                <w:webHidden/>
              </w:rPr>
              <w:fldChar w:fldCharType="separate"/>
            </w:r>
            <w:r w:rsidR="00B90930">
              <w:rPr>
                <w:noProof/>
                <w:webHidden/>
              </w:rPr>
              <w:t>18</w:t>
            </w:r>
            <w:r w:rsidR="00B90930">
              <w:rPr>
                <w:noProof/>
                <w:webHidden/>
              </w:rPr>
              <w:fldChar w:fldCharType="end"/>
            </w:r>
          </w:hyperlink>
        </w:p>
        <w:p w14:paraId="1A89EA20" w14:textId="04512B51" w:rsidR="00B90930" w:rsidRDefault="00906DE2">
          <w:pPr>
            <w:pStyle w:val="TOC2"/>
            <w:tabs>
              <w:tab w:val="left" w:pos="880"/>
              <w:tab w:val="right" w:leader="dot" w:pos="9060"/>
            </w:tabs>
            <w:rPr>
              <w:rFonts w:asciiTheme="minorHAnsi" w:eastAsiaTheme="minorEastAsia" w:hAnsiTheme="minorHAnsi" w:cstheme="minorBidi"/>
              <w:noProof/>
              <w:lang w:eastAsia="en-GB"/>
            </w:rPr>
          </w:pPr>
          <w:hyperlink w:anchor="_Toc485725957" w:history="1">
            <w:r w:rsidR="00B90930" w:rsidRPr="006C1EBA">
              <w:rPr>
                <w:rStyle w:val="Hyperlink"/>
                <w:rFonts w:eastAsia="Times New Roman" w:cstheme="majorHAnsi"/>
                <w:noProof/>
              </w:rPr>
              <w:t>2.2</w:t>
            </w:r>
            <w:r w:rsidR="00B90930">
              <w:rPr>
                <w:rFonts w:asciiTheme="minorHAnsi" w:eastAsiaTheme="minorEastAsia" w:hAnsiTheme="minorHAnsi" w:cstheme="minorBidi"/>
                <w:noProof/>
                <w:lang w:eastAsia="en-GB"/>
              </w:rPr>
              <w:tab/>
            </w:r>
            <w:r w:rsidR="00B90930" w:rsidRPr="006C1EBA">
              <w:rPr>
                <w:rStyle w:val="Hyperlink"/>
                <w:rFonts w:eastAsia="Times New Roman" w:cstheme="majorHAnsi"/>
                <w:noProof/>
              </w:rPr>
              <w:t>Sampling, scope and reliability</w:t>
            </w:r>
            <w:r w:rsidR="00B90930">
              <w:rPr>
                <w:noProof/>
                <w:webHidden/>
              </w:rPr>
              <w:tab/>
            </w:r>
            <w:r w:rsidR="00B90930">
              <w:rPr>
                <w:noProof/>
                <w:webHidden/>
              </w:rPr>
              <w:fldChar w:fldCharType="begin"/>
            </w:r>
            <w:r w:rsidR="00B90930">
              <w:rPr>
                <w:noProof/>
                <w:webHidden/>
              </w:rPr>
              <w:instrText xml:space="preserve"> PAGEREF _Toc485725957 \h </w:instrText>
            </w:r>
            <w:r w:rsidR="00B90930">
              <w:rPr>
                <w:noProof/>
                <w:webHidden/>
              </w:rPr>
            </w:r>
            <w:r w:rsidR="00B90930">
              <w:rPr>
                <w:noProof/>
                <w:webHidden/>
              </w:rPr>
              <w:fldChar w:fldCharType="separate"/>
            </w:r>
            <w:r w:rsidR="00B90930">
              <w:rPr>
                <w:noProof/>
                <w:webHidden/>
              </w:rPr>
              <w:t>20</w:t>
            </w:r>
            <w:r w:rsidR="00B90930">
              <w:rPr>
                <w:noProof/>
                <w:webHidden/>
              </w:rPr>
              <w:fldChar w:fldCharType="end"/>
            </w:r>
          </w:hyperlink>
        </w:p>
        <w:p w14:paraId="37E7945C" w14:textId="78069CF6" w:rsidR="00B90930" w:rsidRDefault="00906DE2">
          <w:pPr>
            <w:pStyle w:val="TOC2"/>
            <w:tabs>
              <w:tab w:val="left" w:pos="880"/>
              <w:tab w:val="right" w:leader="dot" w:pos="9060"/>
            </w:tabs>
            <w:rPr>
              <w:rFonts w:asciiTheme="minorHAnsi" w:eastAsiaTheme="minorEastAsia" w:hAnsiTheme="minorHAnsi" w:cstheme="minorBidi"/>
              <w:noProof/>
              <w:lang w:eastAsia="en-GB"/>
            </w:rPr>
          </w:pPr>
          <w:hyperlink w:anchor="_Toc485725958" w:history="1">
            <w:r w:rsidR="00B90930" w:rsidRPr="006C1EBA">
              <w:rPr>
                <w:rStyle w:val="Hyperlink"/>
                <w:rFonts w:eastAsia="Times New Roman" w:cstheme="majorHAnsi"/>
                <w:noProof/>
                <w:spacing w:val="15"/>
              </w:rPr>
              <w:t xml:space="preserve">2.3 </w:t>
            </w:r>
            <w:r w:rsidR="00B90930">
              <w:rPr>
                <w:rFonts w:asciiTheme="minorHAnsi" w:eastAsiaTheme="minorEastAsia" w:hAnsiTheme="minorHAnsi" w:cstheme="minorBidi"/>
                <w:noProof/>
                <w:lang w:eastAsia="en-GB"/>
              </w:rPr>
              <w:tab/>
            </w:r>
            <w:r w:rsidR="00B90930" w:rsidRPr="006C1EBA">
              <w:rPr>
                <w:rStyle w:val="Hyperlink"/>
                <w:rFonts w:eastAsia="Times New Roman" w:cstheme="majorHAnsi"/>
                <w:noProof/>
                <w:spacing w:val="15"/>
              </w:rPr>
              <w:t>Tools and analysis</w:t>
            </w:r>
            <w:r w:rsidR="00B90930">
              <w:rPr>
                <w:noProof/>
                <w:webHidden/>
              </w:rPr>
              <w:tab/>
            </w:r>
            <w:r w:rsidR="00B90930">
              <w:rPr>
                <w:noProof/>
                <w:webHidden/>
              </w:rPr>
              <w:fldChar w:fldCharType="begin"/>
            </w:r>
            <w:r w:rsidR="00B90930">
              <w:rPr>
                <w:noProof/>
                <w:webHidden/>
              </w:rPr>
              <w:instrText xml:space="preserve"> PAGEREF _Toc485725958 \h </w:instrText>
            </w:r>
            <w:r w:rsidR="00B90930">
              <w:rPr>
                <w:noProof/>
                <w:webHidden/>
              </w:rPr>
            </w:r>
            <w:r w:rsidR="00B90930">
              <w:rPr>
                <w:noProof/>
                <w:webHidden/>
              </w:rPr>
              <w:fldChar w:fldCharType="separate"/>
            </w:r>
            <w:r w:rsidR="00B90930">
              <w:rPr>
                <w:noProof/>
                <w:webHidden/>
              </w:rPr>
              <w:t>22</w:t>
            </w:r>
            <w:r w:rsidR="00B90930">
              <w:rPr>
                <w:noProof/>
                <w:webHidden/>
              </w:rPr>
              <w:fldChar w:fldCharType="end"/>
            </w:r>
          </w:hyperlink>
        </w:p>
        <w:p w14:paraId="4A3352E1" w14:textId="6C7121B1" w:rsidR="00B90930" w:rsidRDefault="00906DE2">
          <w:pPr>
            <w:pStyle w:val="TOC2"/>
            <w:tabs>
              <w:tab w:val="left" w:pos="880"/>
              <w:tab w:val="right" w:leader="dot" w:pos="9060"/>
            </w:tabs>
            <w:rPr>
              <w:rFonts w:asciiTheme="minorHAnsi" w:eastAsiaTheme="minorEastAsia" w:hAnsiTheme="minorHAnsi" w:cstheme="minorBidi"/>
              <w:noProof/>
              <w:lang w:eastAsia="en-GB"/>
            </w:rPr>
          </w:pPr>
          <w:hyperlink w:anchor="_Toc485725959" w:history="1">
            <w:r w:rsidR="00B90930" w:rsidRPr="006C1EBA">
              <w:rPr>
                <w:rStyle w:val="Hyperlink"/>
                <w:rFonts w:eastAsia="Times New Roman" w:cstheme="majorHAnsi"/>
                <w:noProof/>
                <w:spacing w:val="15"/>
              </w:rPr>
              <w:t>2.4</w:t>
            </w:r>
            <w:r w:rsidR="00B90930">
              <w:rPr>
                <w:rFonts w:asciiTheme="minorHAnsi" w:eastAsiaTheme="minorEastAsia" w:hAnsiTheme="minorHAnsi" w:cstheme="minorBidi"/>
                <w:noProof/>
                <w:lang w:eastAsia="en-GB"/>
              </w:rPr>
              <w:tab/>
            </w:r>
            <w:r w:rsidR="00B90930" w:rsidRPr="006C1EBA">
              <w:rPr>
                <w:rStyle w:val="Hyperlink"/>
                <w:rFonts w:eastAsia="Times New Roman" w:cstheme="majorHAnsi"/>
                <w:noProof/>
                <w:spacing w:val="15"/>
              </w:rPr>
              <w:t>Challenges and limitations</w:t>
            </w:r>
            <w:r w:rsidR="00B90930">
              <w:rPr>
                <w:noProof/>
                <w:webHidden/>
              </w:rPr>
              <w:tab/>
            </w:r>
            <w:r w:rsidR="00B90930">
              <w:rPr>
                <w:noProof/>
                <w:webHidden/>
              </w:rPr>
              <w:fldChar w:fldCharType="begin"/>
            </w:r>
            <w:r w:rsidR="00B90930">
              <w:rPr>
                <w:noProof/>
                <w:webHidden/>
              </w:rPr>
              <w:instrText xml:space="preserve"> PAGEREF _Toc485725959 \h </w:instrText>
            </w:r>
            <w:r w:rsidR="00B90930">
              <w:rPr>
                <w:noProof/>
                <w:webHidden/>
              </w:rPr>
            </w:r>
            <w:r w:rsidR="00B90930">
              <w:rPr>
                <w:noProof/>
                <w:webHidden/>
              </w:rPr>
              <w:fldChar w:fldCharType="separate"/>
            </w:r>
            <w:r w:rsidR="00B90930">
              <w:rPr>
                <w:noProof/>
                <w:webHidden/>
              </w:rPr>
              <w:t>23</w:t>
            </w:r>
            <w:r w:rsidR="00B90930">
              <w:rPr>
                <w:noProof/>
                <w:webHidden/>
              </w:rPr>
              <w:fldChar w:fldCharType="end"/>
            </w:r>
          </w:hyperlink>
        </w:p>
        <w:p w14:paraId="2DFF6A31" w14:textId="4CF95B5F" w:rsidR="00B90930" w:rsidRDefault="00906DE2">
          <w:pPr>
            <w:pStyle w:val="TOC1"/>
            <w:tabs>
              <w:tab w:val="left" w:pos="440"/>
              <w:tab w:val="right" w:leader="dot" w:pos="9060"/>
            </w:tabs>
            <w:rPr>
              <w:rFonts w:asciiTheme="minorHAnsi" w:eastAsiaTheme="minorEastAsia" w:hAnsiTheme="minorHAnsi" w:cstheme="minorBidi"/>
              <w:noProof/>
              <w:lang w:eastAsia="en-GB"/>
            </w:rPr>
          </w:pPr>
          <w:hyperlink w:anchor="_Toc485725960" w:history="1">
            <w:r w:rsidR="00B90930" w:rsidRPr="006C1EBA">
              <w:rPr>
                <w:rStyle w:val="Hyperlink"/>
                <w:rFonts w:cstheme="majorHAnsi"/>
                <w:noProof/>
              </w:rPr>
              <w:t xml:space="preserve">3. </w:t>
            </w:r>
            <w:r w:rsidR="00B90930">
              <w:rPr>
                <w:rFonts w:asciiTheme="minorHAnsi" w:eastAsiaTheme="minorEastAsia" w:hAnsiTheme="minorHAnsi" w:cstheme="minorBidi"/>
                <w:noProof/>
                <w:lang w:eastAsia="en-GB"/>
              </w:rPr>
              <w:tab/>
            </w:r>
            <w:r w:rsidR="00B90930" w:rsidRPr="006C1EBA">
              <w:rPr>
                <w:rStyle w:val="Hyperlink"/>
                <w:rFonts w:cstheme="majorHAnsi"/>
                <w:noProof/>
              </w:rPr>
              <w:t>Findings</w:t>
            </w:r>
            <w:r w:rsidR="00B90930">
              <w:rPr>
                <w:noProof/>
                <w:webHidden/>
              </w:rPr>
              <w:tab/>
            </w:r>
            <w:r w:rsidR="00B90930">
              <w:rPr>
                <w:noProof/>
                <w:webHidden/>
              </w:rPr>
              <w:fldChar w:fldCharType="begin"/>
            </w:r>
            <w:r w:rsidR="00B90930">
              <w:rPr>
                <w:noProof/>
                <w:webHidden/>
              </w:rPr>
              <w:instrText xml:space="preserve"> PAGEREF _Toc485725960 \h </w:instrText>
            </w:r>
            <w:r w:rsidR="00B90930">
              <w:rPr>
                <w:noProof/>
                <w:webHidden/>
              </w:rPr>
            </w:r>
            <w:r w:rsidR="00B90930">
              <w:rPr>
                <w:noProof/>
                <w:webHidden/>
              </w:rPr>
              <w:fldChar w:fldCharType="separate"/>
            </w:r>
            <w:r w:rsidR="00B90930">
              <w:rPr>
                <w:noProof/>
                <w:webHidden/>
              </w:rPr>
              <w:t>25</w:t>
            </w:r>
            <w:r w:rsidR="00B90930">
              <w:rPr>
                <w:noProof/>
                <w:webHidden/>
              </w:rPr>
              <w:fldChar w:fldCharType="end"/>
            </w:r>
          </w:hyperlink>
        </w:p>
        <w:p w14:paraId="3A999538" w14:textId="71CFAD2E" w:rsidR="00B90930" w:rsidRDefault="00906DE2">
          <w:pPr>
            <w:pStyle w:val="TOC2"/>
            <w:tabs>
              <w:tab w:val="left" w:pos="880"/>
              <w:tab w:val="right" w:leader="dot" w:pos="9060"/>
            </w:tabs>
            <w:rPr>
              <w:rFonts w:asciiTheme="minorHAnsi" w:eastAsiaTheme="minorEastAsia" w:hAnsiTheme="minorHAnsi" w:cstheme="minorBidi"/>
              <w:noProof/>
              <w:lang w:eastAsia="en-GB"/>
            </w:rPr>
          </w:pPr>
          <w:hyperlink w:anchor="_Toc485725961" w:history="1">
            <w:r w:rsidR="00B90930" w:rsidRPr="006C1EBA">
              <w:rPr>
                <w:rStyle w:val="Hyperlink"/>
                <w:rFonts w:cstheme="majorHAnsi"/>
                <w:noProof/>
              </w:rPr>
              <w:t xml:space="preserve">3.1 </w:t>
            </w:r>
            <w:r w:rsidR="00B90930">
              <w:rPr>
                <w:rFonts w:asciiTheme="minorHAnsi" w:eastAsiaTheme="minorEastAsia" w:hAnsiTheme="minorHAnsi" w:cstheme="minorBidi"/>
                <w:noProof/>
                <w:lang w:eastAsia="en-GB"/>
              </w:rPr>
              <w:tab/>
            </w:r>
            <w:r w:rsidR="00B90930" w:rsidRPr="006C1EBA">
              <w:rPr>
                <w:rStyle w:val="Hyperlink"/>
                <w:rFonts w:cstheme="majorHAnsi"/>
                <w:noProof/>
              </w:rPr>
              <w:t>Most Significant Change</w:t>
            </w:r>
            <w:r w:rsidR="00B90930">
              <w:rPr>
                <w:noProof/>
                <w:webHidden/>
              </w:rPr>
              <w:tab/>
            </w:r>
            <w:r w:rsidR="00B90930">
              <w:rPr>
                <w:noProof/>
                <w:webHidden/>
              </w:rPr>
              <w:fldChar w:fldCharType="begin"/>
            </w:r>
            <w:r w:rsidR="00B90930">
              <w:rPr>
                <w:noProof/>
                <w:webHidden/>
              </w:rPr>
              <w:instrText xml:space="preserve"> PAGEREF _Toc485725961 \h </w:instrText>
            </w:r>
            <w:r w:rsidR="00B90930">
              <w:rPr>
                <w:noProof/>
                <w:webHidden/>
              </w:rPr>
            </w:r>
            <w:r w:rsidR="00B90930">
              <w:rPr>
                <w:noProof/>
                <w:webHidden/>
              </w:rPr>
              <w:fldChar w:fldCharType="separate"/>
            </w:r>
            <w:r w:rsidR="00B90930">
              <w:rPr>
                <w:noProof/>
                <w:webHidden/>
              </w:rPr>
              <w:t>25</w:t>
            </w:r>
            <w:r w:rsidR="00B90930">
              <w:rPr>
                <w:noProof/>
                <w:webHidden/>
              </w:rPr>
              <w:fldChar w:fldCharType="end"/>
            </w:r>
          </w:hyperlink>
        </w:p>
        <w:p w14:paraId="30FE60C2" w14:textId="0CFD7229" w:rsidR="00B90930" w:rsidRDefault="00906DE2">
          <w:pPr>
            <w:pStyle w:val="TOC2"/>
            <w:tabs>
              <w:tab w:val="left" w:pos="880"/>
              <w:tab w:val="right" w:leader="dot" w:pos="9060"/>
            </w:tabs>
            <w:rPr>
              <w:rFonts w:asciiTheme="minorHAnsi" w:eastAsiaTheme="minorEastAsia" w:hAnsiTheme="minorHAnsi" w:cstheme="minorBidi"/>
              <w:noProof/>
              <w:lang w:eastAsia="en-GB"/>
            </w:rPr>
          </w:pPr>
          <w:hyperlink w:anchor="_Toc485725962" w:history="1">
            <w:r w:rsidR="00B90930" w:rsidRPr="006C1EBA">
              <w:rPr>
                <w:rStyle w:val="Hyperlink"/>
                <w:rFonts w:cstheme="majorHAnsi"/>
                <w:noProof/>
              </w:rPr>
              <w:t>3.2</w:t>
            </w:r>
            <w:r w:rsidR="00B90930">
              <w:rPr>
                <w:rFonts w:asciiTheme="minorHAnsi" w:eastAsiaTheme="minorEastAsia" w:hAnsiTheme="minorHAnsi" w:cstheme="minorBidi"/>
                <w:noProof/>
                <w:lang w:eastAsia="en-GB"/>
              </w:rPr>
              <w:tab/>
            </w:r>
            <w:r w:rsidR="00B90930" w:rsidRPr="006C1EBA">
              <w:rPr>
                <w:rStyle w:val="Hyperlink"/>
                <w:rFonts w:cstheme="majorHAnsi"/>
                <w:noProof/>
              </w:rPr>
              <w:t>Relevance</w:t>
            </w:r>
            <w:r w:rsidR="00B90930">
              <w:rPr>
                <w:noProof/>
                <w:webHidden/>
              </w:rPr>
              <w:tab/>
            </w:r>
            <w:r w:rsidR="00B90930">
              <w:rPr>
                <w:noProof/>
                <w:webHidden/>
              </w:rPr>
              <w:fldChar w:fldCharType="begin"/>
            </w:r>
            <w:r w:rsidR="00B90930">
              <w:rPr>
                <w:noProof/>
                <w:webHidden/>
              </w:rPr>
              <w:instrText xml:space="preserve"> PAGEREF _Toc485725962 \h </w:instrText>
            </w:r>
            <w:r w:rsidR="00B90930">
              <w:rPr>
                <w:noProof/>
                <w:webHidden/>
              </w:rPr>
            </w:r>
            <w:r w:rsidR="00B90930">
              <w:rPr>
                <w:noProof/>
                <w:webHidden/>
              </w:rPr>
              <w:fldChar w:fldCharType="separate"/>
            </w:r>
            <w:r w:rsidR="00B90930">
              <w:rPr>
                <w:noProof/>
                <w:webHidden/>
              </w:rPr>
              <w:t>30</w:t>
            </w:r>
            <w:r w:rsidR="00B90930">
              <w:rPr>
                <w:noProof/>
                <w:webHidden/>
              </w:rPr>
              <w:fldChar w:fldCharType="end"/>
            </w:r>
          </w:hyperlink>
        </w:p>
        <w:p w14:paraId="29D2BD08" w14:textId="502AB48F" w:rsidR="00B90930" w:rsidRDefault="00906DE2">
          <w:pPr>
            <w:pStyle w:val="TOC2"/>
            <w:tabs>
              <w:tab w:val="left" w:pos="880"/>
              <w:tab w:val="right" w:leader="dot" w:pos="9060"/>
            </w:tabs>
            <w:rPr>
              <w:rFonts w:asciiTheme="minorHAnsi" w:eastAsiaTheme="minorEastAsia" w:hAnsiTheme="minorHAnsi" w:cstheme="minorBidi"/>
              <w:noProof/>
              <w:lang w:eastAsia="en-GB"/>
            </w:rPr>
          </w:pPr>
          <w:hyperlink w:anchor="_Toc485725963" w:history="1">
            <w:r w:rsidR="00B90930" w:rsidRPr="006C1EBA">
              <w:rPr>
                <w:rStyle w:val="Hyperlink"/>
                <w:rFonts w:eastAsia="Times New Roman" w:cstheme="majorHAnsi"/>
                <w:noProof/>
              </w:rPr>
              <w:t>3.3</w:t>
            </w:r>
            <w:r w:rsidR="00B90930">
              <w:rPr>
                <w:rFonts w:asciiTheme="minorHAnsi" w:eastAsiaTheme="minorEastAsia" w:hAnsiTheme="minorHAnsi" w:cstheme="minorBidi"/>
                <w:noProof/>
                <w:lang w:eastAsia="en-GB"/>
              </w:rPr>
              <w:tab/>
            </w:r>
            <w:r w:rsidR="00B90930" w:rsidRPr="006C1EBA">
              <w:rPr>
                <w:rStyle w:val="Hyperlink"/>
                <w:rFonts w:eastAsia="Times New Roman" w:cstheme="majorHAnsi"/>
                <w:noProof/>
              </w:rPr>
              <w:t>Effectiveness</w:t>
            </w:r>
            <w:r w:rsidR="00B90930">
              <w:rPr>
                <w:noProof/>
                <w:webHidden/>
              </w:rPr>
              <w:tab/>
            </w:r>
            <w:r w:rsidR="00B90930">
              <w:rPr>
                <w:noProof/>
                <w:webHidden/>
              </w:rPr>
              <w:fldChar w:fldCharType="begin"/>
            </w:r>
            <w:r w:rsidR="00B90930">
              <w:rPr>
                <w:noProof/>
                <w:webHidden/>
              </w:rPr>
              <w:instrText xml:space="preserve"> PAGEREF _Toc485725963 \h </w:instrText>
            </w:r>
            <w:r w:rsidR="00B90930">
              <w:rPr>
                <w:noProof/>
                <w:webHidden/>
              </w:rPr>
            </w:r>
            <w:r w:rsidR="00B90930">
              <w:rPr>
                <w:noProof/>
                <w:webHidden/>
              </w:rPr>
              <w:fldChar w:fldCharType="separate"/>
            </w:r>
            <w:r w:rsidR="00B90930">
              <w:rPr>
                <w:noProof/>
                <w:webHidden/>
              </w:rPr>
              <w:t>34</w:t>
            </w:r>
            <w:r w:rsidR="00B90930">
              <w:rPr>
                <w:noProof/>
                <w:webHidden/>
              </w:rPr>
              <w:fldChar w:fldCharType="end"/>
            </w:r>
          </w:hyperlink>
        </w:p>
        <w:p w14:paraId="14AAAB7C" w14:textId="649F2E19" w:rsidR="00B90930" w:rsidRDefault="00906DE2">
          <w:pPr>
            <w:pStyle w:val="TOC2"/>
            <w:tabs>
              <w:tab w:val="left" w:pos="880"/>
              <w:tab w:val="right" w:leader="dot" w:pos="9060"/>
            </w:tabs>
            <w:rPr>
              <w:rFonts w:asciiTheme="minorHAnsi" w:eastAsiaTheme="minorEastAsia" w:hAnsiTheme="minorHAnsi" w:cstheme="minorBidi"/>
              <w:noProof/>
              <w:lang w:eastAsia="en-GB"/>
            </w:rPr>
          </w:pPr>
          <w:hyperlink w:anchor="_Toc485725964" w:history="1">
            <w:r w:rsidR="00B90930" w:rsidRPr="006C1EBA">
              <w:rPr>
                <w:rStyle w:val="Hyperlink"/>
                <w:rFonts w:cstheme="majorHAnsi"/>
                <w:noProof/>
              </w:rPr>
              <w:t>3.4</w:t>
            </w:r>
            <w:r w:rsidR="00B90930">
              <w:rPr>
                <w:rFonts w:asciiTheme="minorHAnsi" w:eastAsiaTheme="minorEastAsia" w:hAnsiTheme="minorHAnsi" w:cstheme="minorBidi"/>
                <w:noProof/>
                <w:lang w:eastAsia="en-GB"/>
              </w:rPr>
              <w:tab/>
            </w:r>
            <w:r w:rsidR="00B90930" w:rsidRPr="006C1EBA">
              <w:rPr>
                <w:rStyle w:val="Hyperlink"/>
                <w:rFonts w:cstheme="majorHAnsi"/>
                <w:noProof/>
              </w:rPr>
              <w:t>Efficiency and Value for Money</w:t>
            </w:r>
            <w:r w:rsidR="00B90930">
              <w:rPr>
                <w:noProof/>
                <w:webHidden/>
              </w:rPr>
              <w:tab/>
            </w:r>
            <w:r w:rsidR="00B90930">
              <w:rPr>
                <w:noProof/>
                <w:webHidden/>
              </w:rPr>
              <w:fldChar w:fldCharType="begin"/>
            </w:r>
            <w:r w:rsidR="00B90930">
              <w:rPr>
                <w:noProof/>
                <w:webHidden/>
              </w:rPr>
              <w:instrText xml:space="preserve"> PAGEREF _Toc485725964 \h </w:instrText>
            </w:r>
            <w:r w:rsidR="00B90930">
              <w:rPr>
                <w:noProof/>
                <w:webHidden/>
              </w:rPr>
            </w:r>
            <w:r w:rsidR="00B90930">
              <w:rPr>
                <w:noProof/>
                <w:webHidden/>
              </w:rPr>
              <w:fldChar w:fldCharType="separate"/>
            </w:r>
            <w:r w:rsidR="00B90930">
              <w:rPr>
                <w:noProof/>
                <w:webHidden/>
              </w:rPr>
              <w:t>56</w:t>
            </w:r>
            <w:r w:rsidR="00B90930">
              <w:rPr>
                <w:noProof/>
                <w:webHidden/>
              </w:rPr>
              <w:fldChar w:fldCharType="end"/>
            </w:r>
          </w:hyperlink>
        </w:p>
        <w:p w14:paraId="728163C6" w14:textId="32C8853F" w:rsidR="00B90930" w:rsidRDefault="00906DE2">
          <w:pPr>
            <w:pStyle w:val="TOC2"/>
            <w:tabs>
              <w:tab w:val="left" w:pos="880"/>
              <w:tab w:val="right" w:leader="dot" w:pos="9060"/>
            </w:tabs>
            <w:rPr>
              <w:rFonts w:asciiTheme="minorHAnsi" w:eastAsiaTheme="minorEastAsia" w:hAnsiTheme="minorHAnsi" w:cstheme="minorBidi"/>
              <w:noProof/>
              <w:lang w:eastAsia="en-GB"/>
            </w:rPr>
          </w:pPr>
          <w:hyperlink w:anchor="_Toc485725965" w:history="1">
            <w:r w:rsidR="00B90930" w:rsidRPr="006C1EBA">
              <w:rPr>
                <w:rStyle w:val="Hyperlink"/>
                <w:rFonts w:eastAsia="Times New Roman" w:cstheme="majorHAnsi"/>
                <w:noProof/>
                <w:spacing w:val="15"/>
              </w:rPr>
              <w:t>3.5</w:t>
            </w:r>
            <w:r w:rsidR="00B90930">
              <w:rPr>
                <w:rFonts w:asciiTheme="minorHAnsi" w:eastAsiaTheme="minorEastAsia" w:hAnsiTheme="minorHAnsi" w:cstheme="minorBidi"/>
                <w:noProof/>
                <w:lang w:eastAsia="en-GB"/>
              </w:rPr>
              <w:tab/>
            </w:r>
            <w:r w:rsidR="00B90930" w:rsidRPr="006C1EBA">
              <w:rPr>
                <w:rStyle w:val="Hyperlink"/>
                <w:rFonts w:eastAsia="Times New Roman" w:cstheme="majorHAnsi"/>
                <w:noProof/>
                <w:spacing w:val="15"/>
              </w:rPr>
              <w:t>Impact (outcomes)</w:t>
            </w:r>
            <w:r w:rsidR="00B90930">
              <w:rPr>
                <w:noProof/>
                <w:webHidden/>
              </w:rPr>
              <w:tab/>
            </w:r>
            <w:r w:rsidR="00B90930">
              <w:rPr>
                <w:noProof/>
                <w:webHidden/>
              </w:rPr>
              <w:fldChar w:fldCharType="begin"/>
            </w:r>
            <w:r w:rsidR="00B90930">
              <w:rPr>
                <w:noProof/>
                <w:webHidden/>
              </w:rPr>
              <w:instrText xml:space="preserve"> PAGEREF _Toc485725965 \h </w:instrText>
            </w:r>
            <w:r w:rsidR="00B90930">
              <w:rPr>
                <w:noProof/>
                <w:webHidden/>
              </w:rPr>
            </w:r>
            <w:r w:rsidR="00B90930">
              <w:rPr>
                <w:noProof/>
                <w:webHidden/>
              </w:rPr>
              <w:fldChar w:fldCharType="separate"/>
            </w:r>
            <w:r w:rsidR="00B90930">
              <w:rPr>
                <w:noProof/>
                <w:webHidden/>
              </w:rPr>
              <w:t>59</w:t>
            </w:r>
            <w:r w:rsidR="00B90930">
              <w:rPr>
                <w:noProof/>
                <w:webHidden/>
              </w:rPr>
              <w:fldChar w:fldCharType="end"/>
            </w:r>
          </w:hyperlink>
        </w:p>
        <w:p w14:paraId="68DD97D1" w14:textId="30779B52" w:rsidR="00B90930" w:rsidRDefault="00906DE2">
          <w:pPr>
            <w:pStyle w:val="TOC2"/>
            <w:tabs>
              <w:tab w:val="left" w:pos="880"/>
              <w:tab w:val="right" w:leader="dot" w:pos="9060"/>
            </w:tabs>
            <w:rPr>
              <w:rFonts w:asciiTheme="minorHAnsi" w:eastAsiaTheme="minorEastAsia" w:hAnsiTheme="minorHAnsi" w:cstheme="minorBidi"/>
              <w:noProof/>
              <w:lang w:eastAsia="en-GB"/>
            </w:rPr>
          </w:pPr>
          <w:hyperlink w:anchor="_Toc485725966" w:history="1">
            <w:r w:rsidR="00B90930" w:rsidRPr="006C1EBA">
              <w:rPr>
                <w:rStyle w:val="Hyperlink"/>
                <w:rFonts w:cstheme="majorHAnsi"/>
                <w:noProof/>
              </w:rPr>
              <w:t>3.6</w:t>
            </w:r>
            <w:r w:rsidR="00B90930">
              <w:rPr>
                <w:rFonts w:asciiTheme="minorHAnsi" w:eastAsiaTheme="minorEastAsia" w:hAnsiTheme="minorHAnsi" w:cstheme="minorBidi"/>
                <w:noProof/>
                <w:lang w:eastAsia="en-GB"/>
              </w:rPr>
              <w:tab/>
            </w:r>
            <w:r w:rsidR="00B90930" w:rsidRPr="006C1EBA">
              <w:rPr>
                <w:rStyle w:val="Hyperlink"/>
                <w:rFonts w:cstheme="majorHAnsi"/>
                <w:noProof/>
              </w:rPr>
              <w:t>Sustainability</w:t>
            </w:r>
            <w:r w:rsidR="00B90930">
              <w:rPr>
                <w:noProof/>
                <w:webHidden/>
              </w:rPr>
              <w:tab/>
            </w:r>
            <w:r w:rsidR="00B90930">
              <w:rPr>
                <w:noProof/>
                <w:webHidden/>
              </w:rPr>
              <w:fldChar w:fldCharType="begin"/>
            </w:r>
            <w:r w:rsidR="00B90930">
              <w:rPr>
                <w:noProof/>
                <w:webHidden/>
              </w:rPr>
              <w:instrText xml:space="preserve"> PAGEREF _Toc485725966 \h </w:instrText>
            </w:r>
            <w:r w:rsidR="00B90930">
              <w:rPr>
                <w:noProof/>
                <w:webHidden/>
              </w:rPr>
            </w:r>
            <w:r w:rsidR="00B90930">
              <w:rPr>
                <w:noProof/>
                <w:webHidden/>
              </w:rPr>
              <w:fldChar w:fldCharType="separate"/>
            </w:r>
            <w:r w:rsidR="00B90930">
              <w:rPr>
                <w:noProof/>
                <w:webHidden/>
              </w:rPr>
              <w:t>68</w:t>
            </w:r>
            <w:r w:rsidR="00B90930">
              <w:rPr>
                <w:noProof/>
                <w:webHidden/>
              </w:rPr>
              <w:fldChar w:fldCharType="end"/>
            </w:r>
          </w:hyperlink>
        </w:p>
        <w:p w14:paraId="1816148E" w14:textId="6B53F0BC" w:rsidR="00B90930" w:rsidRDefault="00906DE2">
          <w:pPr>
            <w:pStyle w:val="TOC2"/>
            <w:tabs>
              <w:tab w:val="left" w:pos="880"/>
              <w:tab w:val="right" w:leader="dot" w:pos="9060"/>
            </w:tabs>
            <w:rPr>
              <w:rFonts w:asciiTheme="minorHAnsi" w:eastAsiaTheme="minorEastAsia" w:hAnsiTheme="minorHAnsi" w:cstheme="minorBidi"/>
              <w:noProof/>
              <w:lang w:eastAsia="en-GB"/>
            </w:rPr>
          </w:pPr>
          <w:hyperlink w:anchor="_Toc485725967" w:history="1">
            <w:r w:rsidR="00B90930" w:rsidRPr="006C1EBA">
              <w:rPr>
                <w:rStyle w:val="Hyperlink"/>
                <w:rFonts w:cstheme="majorHAnsi"/>
                <w:noProof/>
              </w:rPr>
              <w:t xml:space="preserve">3.7 </w:t>
            </w:r>
            <w:r w:rsidR="00B90930">
              <w:rPr>
                <w:rFonts w:asciiTheme="minorHAnsi" w:eastAsiaTheme="minorEastAsia" w:hAnsiTheme="minorHAnsi" w:cstheme="minorBidi"/>
                <w:noProof/>
                <w:lang w:eastAsia="en-GB"/>
              </w:rPr>
              <w:tab/>
            </w:r>
            <w:r w:rsidR="00B90930" w:rsidRPr="006C1EBA">
              <w:rPr>
                <w:rStyle w:val="Hyperlink"/>
                <w:rFonts w:cstheme="majorHAnsi"/>
                <w:noProof/>
              </w:rPr>
              <w:t>Gender, Inclusivity and Do No Harm</w:t>
            </w:r>
            <w:r w:rsidR="00B90930">
              <w:rPr>
                <w:noProof/>
                <w:webHidden/>
              </w:rPr>
              <w:tab/>
            </w:r>
            <w:r w:rsidR="00B90930">
              <w:rPr>
                <w:noProof/>
                <w:webHidden/>
              </w:rPr>
              <w:fldChar w:fldCharType="begin"/>
            </w:r>
            <w:r w:rsidR="00B90930">
              <w:rPr>
                <w:noProof/>
                <w:webHidden/>
              </w:rPr>
              <w:instrText xml:space="preserve"> PAGEREF _Toc485725967 \h </w:instrText>
            </w:r>
            <w:r w:rsidR="00B90930">
              <w:rPr>
                <w:noProof/>
                <w:webHidden/>
              </w:rPr>
            </w:r>
            <w:r w:rsidR="00B90930">
              <w:rPr>
                <w:noProof/>
                <w:webHidden/>
              </w:rPr>
              <w:fldChar w:fldCharType="separate"/>
            </w:r>
            <w:r w:rsidR="00B90930">
              <w:rPr>
                <w:noProof/>
                <w:webHidden/>
              </w:rPr>
              <w:t>70</w:t>
            </w:r>
            <w:r w:rsidR="00B90930">
              <w:rPr>
                <w:noProof/>
                <w:webHidden/>
              </w:rPr>
              <w:fldChar w:fldCharType="end"/>
            </w:r>
          </w:hyperlink>
        </w:p>
        <w:p w14:paraId="221F4715" w14:textId="22E1080B" w:rsidR="00B90930" w:rsidRDefault="00906DE2">
          <w:pPr>
            <w:pStyle w:val="TOC1"/>
            <w:tabs>
              <w:tab w:val="left" w:pos="440"/>
              <w:tab w:val="right" w:leader="dot" w:pos="9060"/>
            </w:tabs>
            <w:rPr>
              <w:rFonts w:asciiTheme="minorHAnsi" w:eastAsiaTheme="minorEastAsia" w:hAnsiTheme="minorHAnsi" w:cstheme="minorBidi"/>
              <w:noProof/>
              <w:lang w:eastAsia="en-GB"/>
            </w:rPr>
          </w:pPr>
          <w:hyperlink w:anchor="_Toc485725968" w:history="1">
            <w:r w:rsidR="00B90930" w:rsidRPr="006C1EBA">
              <w:rPr>
                <w:rStyle w:val="Hyperlink"/>
                <w:rFonts w:cstheme="majorHAnsi"/>
                <w:noProof/>
              </w:rPr>
              <w:t xml:space="preserve">4. </w:t>
            </w:r>
            <w:r w:rsidR="00B90930">
              <w:rPr>
                <w:rFonts w:asciiTheme="minorHAnsi" w:eastAsiaTheme="minorEastAsia" w:hAnsiTheme="minorHAnsi" w:cstheme="minorBidi"/>
                <w:noProof/>
                <w:lang w:eastAsia="en-GB"/>
              </w:rPr>
              <w:tab/>
            </w:r>
            <w:r w:rsidR="00B90930" w:rsidRPr="006C1EBA">
              <w:rPr>
                <w:rStyle w:val="Hyperlink"/>
                <w:rFonts w:cstheme="majorHAnsi"/>
                <w:noProof/>
              </w:rPr>
              <w:t>Conclusions &amp; Recommendations</w:t>
            </w:r>
            <w:r w:rsidR="00B90930">
              <w:rPr>
                <w:noProof/>
                <w:webHidden/>
              </w:rPr>
              <w:tab/>
            </w:r>
            <w:r w:rsidR="00B90930">
              <w:rPr>
                <w:noProof/>
                <w:webHidden/>
              </w:rPr>
              <w:fldChar w:fldCharType="begin"/>
            </w:r>
            <w:r w:rsidR="00B90930">
              <w:rPr>
                <w:noProof/>
                <w:webHidden/>
              </w:rPr>
              <w:instrText xml:space="preserve"> PAGEREF _Toc485725968 \h </w:instrText>
            </w:r>
            <w:r w:rsidR="00B90930">
              <w:rPr>
                <w:noProof/>
                <w:webHidden/>
              </w:rPr>
            </w:r>
            <w:r w:rsidR="00B90930">
              <w:rPr>
                <w:noProof/>
                <w:webHidden/>
              </w:rPr>
              <w:fldChar w:fldCharType="separate"/>
            </w:r>
            <w:r w:rsidR="00B90930">
              <w:rPr>
                <w:noProof/>
                <w:webHidden/>
              </w:rPr>
              <w:t>77</w:t>
            </w:r>
            <w:r w:rsidR="00B90930">
              <w:rPr>
                <w:noProof/>
                <w:webHidden/>
              </w:rPr>
              <w:fldChar w:fldCharType="end"/>
            </w:r>
          </w:hyperlink>
        </w:p>
        <w:p w14:paraId="24F6ACA6" w14:textId="67BA0D82" w:rsidR="00B90930" w:rsidRDefault="00906DE2">
          <w:pPr>
            <w:pStyle w:val="TOC2"/>
            <w:tabs>
              <w:tab w:val="left" w:pos="880"/>
              <w:tab w:val="right" w:leader="dot" w:pos="9060"/>
            </w:tabs>
            <w:rPr>
              <w:rFonts w:asciiTheme="minorHAnsi" w:eastAsiaTheme="minorEastAsia" w:hAnsiTheme="minorHAnsi" w:cstheme="minorBidi"/>
              <w:noProof/>
              <w:lang w:eastAsia="en-GB"/>
            </w:rPr>
          </w:pPr>
          <w:hyperlink w:anchor="_Toc485725969" w:history="1">
            <w:r w:rsidR="00B90930" w:rsidRPr="006C1EBA">
              <w:rPr>
                <w:rStyle w:val="Hyperlink"/>
                <w:rFonts w:cstheme="majorHAnsi"/>
                <w:noProof/>
              </w:rPr>
              <w:t xml:space="preserve">4.1 </w:t>
            </w:r>
            <w:r w:rsidR="00B90930">
              <w:rPr>
                <w:rFonts w:asciiTheme="minorHAnsi" w:eastAsiaTheme="minorEastAsia" w:hAnsiTheme="minorHAnsi" w:cstheme="minorBidi"/>
                <w:noProof/>
                <w:lang w:eastAsia="en-GB"/>
              </w:rPr>
              <w:tab/>
            </w:r>
            <w:r w:rsidR="00B90930" w:rsidRPr="006C1EBA">
              <w:rPr>
                <w:rStyle w:val="Hyperlink"/>
                <w:rFonts w:cstheme="majorHAnsi"/>
                <w:noProof/>
              </w:rPr>
              <w:t>Conclusions</w:t>
            </w:r>
            <w:r w:rsidR="00B90930">
              <w:rPr>
                <w:noProof/>
                <w:webHidden/>
              </w:rPr>
              <w:tab/>
            </w:r>
            <w:r w:rsidR="00B90930">
              <w:rPr>
                <w:noProof/>
                <w:webHidden/>
              </w:rPr>
              <w:fldChar w:fldCharType="begin"/>
            </w:r>
            <w:r w:rsidR="00B90930">
              <w:rPr>
                <w:noProof/>
                <w:webHidden/>
              </w:rPr>
              <w:instrText xml:space="preserve"> PAGEREF _Toc485725969 \h </w:instrText>
            </w:r>
            <w:r w:rsidR="00B90930">
              <w:rPr>
                <w:noProof/>
                <w:webHidden/>
              </w:rPr>
            </w:r>
            <w:r w:rsidR="00B90930">
              <w:rPr>
                <w:noProof/>
                <w:webHidden/>
              </w:rPr>
              <w:fldChar w:fldCharType="separate"/>
            </w:r>
            <w:r w:rsidR="00B90930">
              <w:rPr>
                <w:noProof/>
                <w:webHidden/>
              </w:rPr>
              <w:t>77</w:t>
            </w:r>
            <w:r w:rsidR="00B90930">
              <w:rPr>
                <w:noProof/>
                <w:webHidden/>
              </w:rPr>
              <w:fldChar w:fldCharType="end"/>
            </w:r>
          </w:hyperlink>
        </w:p>
        <w:p w14:paraId="264A22BD" w14:textId="2BD438A1" w:rsidR="00B90930" w:rsidRDefault="00906DE2">
          <w:pPr>
            <w:pStyle w:val="TOC2"/>
            <w:tabs>
              <w:tab w:val="left" w:pos="880"/>
              <w:tab w:val="right" w:leader="dot" w:pos="9060"/>
            </w:tabs>
            <w:rPr>
              <w:rFonts w:asciiTheme="minorHAnsi" w:eastAsiaTheme="minorEastAsia" w:hAnsiTheme="minorHAnsi" w:cstheme="minorBidi"/>
              <w:noProof/>
              <w:lang w:eastAsia="en-GB"/>
            </w:rPr>
          </w:pPr>
          <w:hyperlink w:anchor="_Toc485725970" w:history="1">
            <w:r w:rsidR="00B90930" w:rsidRPr="006C1EBA">
              <w:rPr>
                <w:rStyle w:val="Hyperlink"/>
                <w:rFonts w:cstheme="majorHAnsi"/>
                <w:noProof/>
              </w:rPr>
              <w:t xml:space="preserve">4.2 </w:t>
            </w:r>
            <w:r w:rsidR="00B90930">
              <w:rPr>
                <w:rFonts w:asciiTheme="minorHAnsi" w:eastAsiaTheme="minorEastAsia" w:hAnsiTheme="minorHAnsi" w:cstheme="minorBidi"/>
                <w:noProof/>
                <w:lang w:eastAsia="en-GB"/>
              </w:rPr>
              <w:tab/>
            </w:r>
            <w:r w:rsidR="00B90930" w:rsidRPr="006C1EBA">
              <w:rPr>
                <w:rStyle w:val="Hyperlink"/>
                <w:rFonts w:cstheme="majorHAnsi"/>
                <w:noProof/>
              </w:rPr>
              <w:t>Recommendations</w:t>
            </w:r>
            <w:r w:rsidR="00B90930">
              <w:rPr>
                <w:noProof/>
                <w:webHidden/>
              </w:rPr>
              <w:tab/>
            </w:r>
            <w:r w:rsidR="00B90930">
              <w:rPr>
                <w:noProof/>
                <w:webHidden/>
              </w:rPr>
              <w:fldChar w:fldCharType="begin"/>
            </w:r>
            <w:r w:rsidR="00B90930">
              <w:rPr>
                <w:noProof/>
                <w:webHidden/>
              </w:rPr>
              <w:instrText xml:space="preserve"> PAGEREF _Toc485725970 \h </w:instrText>
            </w:r>
            <w:r w:rsidR="00B90930">
              <w:rPr>
                <w:noProof/>
                <w:webHidden/>
              </w:rPr>
            </w:r>
            <w:r w:rsidR="00B90930">
              <w:rPr>
                <w:noProof/>
                <w:webHidden/>
              </w:rPr>
              <w:fldChar w:fldCharType="separate"/>
            </w:r>
            <w:r w:rsidR="00B90930">
              <w:rPr>
                <w:noProof/>
                <w:webHidden/>
              </w:rPr>
              <w:t>80</w:t>
            </w:r>
            <w:r w:rsidR="00B90930">
              <w:rPr>
                <w:noProof/>
                <w:webHidden/>
              </w:rPr>
              <w:fldChar w:fldCharType="end"/>
            </w:r>
          </w:hyperlink>
        </w:p>
        <w:p w14:paraId="05237C9D" w14:textId="5226C908" w:rsidR="00B90930" w:rsidRDefault="00906DE2">
          <w:pPr>
            <w:pStyle w:val="TOC1"/>
            <w:tabs>
              <w:tab w:val="right" w:leader="dot" w:pos="9060"/>
            </w:tabs>
            <w:rPr>
              <w:rFonts w:asciiTheme="minorHAnsi" w:eastAsiaTheme="minorEastAsia" w:hAnsiTheme="minorHAnsi" w:cstheme="minorBidi"/>
              <w:noProof/>
              <w:lang w:eastAsia="en-GB"/>
            </w:rPr>
          </w:pPr>
          <w:hyperlink w:anchor="_Toc485725971" w:history="1">
            <w:r w:rsidR="00B90930" w:rsidRPr="006C1EBA">
              <w:rPr>
                <w:rStyle w:val="Hyperlink"/>
                <w:rFonts w:cstheme="majorHAnsi"/>
                <w:noProof/>
                <w:lang w:val="fr-FR"/>
              </w:rPr>
              <w:t>References</w:t>
            </w:r>
            <w:r w:rsidR="00B90930">
              <w:rPr>
                <w:noProof/>
                <w:webHidden/>
              </w:rPr>
              <w:tab/>
            </w:r>
            <w:r w:rsidR="00B90930">
              <w:rPr>
                <w:noProof/>
                <w:webHidden/>
              </w:rPr>
              <w:fldChar w:fldCharType="begin"/>
            </w:r>
            <w:r w:rsidR="00B90930">
              <w:rPr>
                <w:noProof/>
                <w:webHidden/>
              </w:rPr>
              <w:instrText xml:space="preserve"> PAGEREF _Toc485725971 \h </w:instrText>
            </w:r>
            <w:r w:rsidR="00B90930">
              <w:rPr>
                <w:noProof/>
                <w:webHidden/>
              </w:rPr>
            </w:r>
            <w:r w:rsidR="00B90930">
              <w:rPr>
                <w:noProof/>
                <w:webHidden/>
              </w:rPr>
              <w:fldChar w:fldCharType="separate"/>
            </w:r>
            <w:r w:rsidR="00B90930">
              <w:rPr>
                <w:noProof/>
                <w:webHidden/>
              </w:rPr>
              <w:t>83</w:t>
            </w:r>
            <w:r w:rsidR="00B90930">
              <w:rPr>
                <w:noProof/>
                <w:webHidden/>
              </w:rPr>
              <w:fldChar w:fldCharType="end"/>
            </w:r>
          </w:hyperlink>
        </w:p>
        <w:p w14:paraId="3D703F3E" w14:textId="6B727C00" w:rsidR="00B90930" w:rsidRDefault="00906DE2">
          <w:pPr>
            <w:pStyle w:val="TOC1"/>
            <w:tabs>
              <w:tab w:val="left" w:pos="1100"/>
              <w:tab w:val="right" w:leader="dot" w:pos="9060"/>
            </w:tabs>
            <w:rPr>
              <w:rFonts w:asciiTheme="minorHAnsi" w:eastAsiaTheme="minorEastAsia" w:hAnsiTheme="minorHAnsi" w:cstheme="minorBidi"/>
              <w:noProof/>
              <w:lang w:eastAsia="en-GB"/>
            </w:rPr>
          </w:pPr>
          <w:hyperlink w:anchor="_Toc485725972" w:history="1">
            <w:r w:rsidR="00B90930" w:rsidRPr="006C1EBA">
              <w:rPr>
                <w:rStyle w:val="Hyperlink"/>
                <w:rFonts w:cstheme="majorHAnsi"/>
                <w:noProof/>
              </w:rPr>
              <w:t>Annex A.</w:t>
            </w:r>
            <w:r w:rsidR="00B90930">
              <w:rPr>
                <w:rFonts w:asciiTheme="minorHAnsi" w:eastAsiaTheme="minorEastAsia" w:hAnsiTheme="minorHAnsi" w:cstheme="minorBidi"/>
                <w:noProof/>
                <w:lang w:eastAsia="en-GB"/>
              </w:rPr>
              <w:tab/>
            </w:r>
            <w:r w:rsidR="00B90930" w:rsidRPr="006C1EBA">
              <w:rPr>
                <w:rStyle w:val="Hyperlink"/>
                <w:rFonts w:cstheme="majorHAnsi"/>
                <w:noProof/>
              </w:rPr>
              <w:t>Comparative analysis of main findings mid-term and end of project evaluation</w:t>
            </w:r>
            <w:r w:rsidR="00B90930">
              <w:rPr>
                <w:noProof/>
                <w:webHidden/>
              </w:rPr>
              <w:tab/>
            </w:r>
            <w:r w:rsidR="00B90930">
              <w:rPr>
                <w:noProof/>
                <w:webHidden/>
              </w:rPr>
              <w:fldChar w:fldCharType="begin"/>
            </w:r>
            <w:r w:rsidR="00B90930">
              <w:rPr>
                <w:noProof/>
                <w:webHidden/>
              </w:rPr>
              <w:instrText xml:space="preserve"> PAGEREF _Toc485725972 \h </w:instrText>
            </w:r>
            <w:r w:rsidR="00B90930">
              <w:rPr>
                <w:noProof/>
                <w:webHidden/>
              </w:rPr>
            </w:r>
            <w:r w:rsidR="00B90930">
              <w:rPr>
                <w:noProof/>
                <w:webHidden/>
              </w:rPr>
              <w:fldChar w:fldCharType="separate"/>
            </w:r>
            <w:r w:rsidR="00B90930">
              <w:rPr>
                <w:noProof/>
                <w:webHidden/>
              </w:rPr>
              <w:t>84</w:t>
            </w:r>
            <w:r w:rsidR="00B90930">
              <w:rPr>
                <w:noProof/>
                <w:webHidden/>
              </w:rPr>
              <w:fldChar w:fldCharType="end"/>
            </w:r>
          </w:hyperlink>
        </w:p>
        <w:p w14:paraId="16370DCF" w14:textId="5FDC83B0" w:rsidR="00B90930" w:rsidRDefault="00906DE2">
          <w:pPr>
            <w:pStyle w:val="TOC1"/>
            <w:tabs>
              <w:tab w:val="left" w:pos="1100"/>
              <w:tab w:val="right" w:leader="dot" w:pos="9060"/>
            </w:tabs>
            <w:rPr>
              <w:rFonts w:asciiTheme="minorHAnsi" w:eastAsiaTheme="minorEastAsia" w:hAnsiTheme="minorHAnsi" w:cstheme="minorBidi"/>
              <w:noProof/>
              <w:lang w:eastAsia="en-GB"/>
            </w:rPr>
          </w:pPr>
          <w:hyperlink w:anchor="_Toc485725973" w:history="1">
            <w:r w:rsidR="00B90930" w:rsidRPr="006C1EBA">
              <w:rPr>
                <w:rStyle w:val="Hyperlink"/>
                <w:rFonts w:cstheme="majorHAnsi"/>
                <w:noProof/>
              </w:rPr>
              <w:t>Annex B.</w:t>
            </w:r>
            <w:r w:rsidR="00B90930">
              <w:rPr>
                <w:rFonts w:asciiTheme="minorHAnsi" w:eastAsiaTheme="minorEastAsia" w:hAnsiTheme="minorHAnsi" w:cstheme="minorBidi"/>
                <w:noProof/>
                <w:lang w:eastAsia="en-GB"/>
              </w:rPr>
              <w:tab/>
            </w:r>
            <w:r w:rsidR="00B90930" w:rsidRPr="006C1EBA">
              <w:rPr>
                <w:rStyle w:val="Hyperlink"/>
                <w:rFonts w:cstheme="majorHAnsi"/>
                <w:noProof/>
              </w:rPr>
              <w:t>People contacted</w:t>
            </w:r>
            <w:r w:rsidR="00B90930">
              <w:rPr>
                <w:noProof/>
                <w:webHidden/>
              </w:rPr>
              <w:tab/>
            </w:r>
            <w:r w:rsidR="00B90930">
              <w:rPr>
                <w:noProof/>
                <w:webHidden/>
              </w:rPr>
              <w:fldChar w:fldCharType="begin"/>
            </w:r>
            <w:r w:rsidR="00B90930">
              <w:rPr>
                <w:noProof/>
                <w:webHidden/>
              </w:rPr>
              <w:instrText xml:space="preserve"> PAGEREF _Toc485725973 \h </w:instrText>
            </w:r>
            <w:r w:rsidR="00B90930">
              <w:rPr>
                <w:noProof/>
                <w:webHidden/>
              </w:rPr>
            </w:r>
            <w:r w:rsidR="00B90930">
              <w:rPr>
                <w:noProof/>
                <w:webHidden/>
              </w:rPr>
              <w:fldChar w:fldCharType="separate"/>
            </w:r>
            <w:r w:rsidR="00B90930">
              <w:rPr>
                <w:noProof/>
                <w:webHidden/>
              </w:rPr>
              <w:t>87</w:t>
            </w:r>
            <w:r w:rsidR="00B90930">
              <w:rPr>
                <w:noProof/>
                <w:webHidden/>
              </w:rPr>
              <w:fldChar w:fldCharType="end"/>
            </w:r>
          </w:hyperlink>
        </w:p>
        <w:p w14:paraId="59198155" w14:textId="284AE815" w:rsidR="00B90930" w:rsidRDefault="00906DE2">
          <w:pPr>
            <w:pStyle w:val="TOC1"/>
            <w:tabs>
              <w:tab w:val="left" w:pos="1100"/>
              <w:tab w:val="right" w:leader="dot" w:pos="9060"/>
            </w:tabs>
            <w:rPr>
              <w:rFonts w:asciiTheme="minorHAnsi" w:eastAsiaTheme="minorEastAsia" w:hAnsiTheme="minorHAnsi" w:cstheme="minorBidi"/>
              <w:noProof/>
              <w:lang w:eastAsia="en-GB"/>
            </w:rPr>
          </w:pPr>
          <w:hyperlink w:anchor="_Toc485725974" w:history="1">
            <w:r w:rsidR="00B90930" w:rsidRPr="006C1EBA">
              <w:rPr>
                <w:rStyle w:val="Hyperlink"/>
                <w:rFonts w:cstheme="majorHAnsi"/>
                <w:noProof/>
              </w:rPr>
              <w:t>Annex C.</w:t>
            </w:r>
            <w:r w:rsidR="00B90930">
              <w:rPr>
                <w:rFonts w:asciiTheme="minorHAnsi" w:eastAsiaTheme="minorEastAsia" w:hAnsiTheme="minorHAnsi" w:cstheme="minorBidi"/>
                <w:noProof/>
                <w:lang w:eastAsia="en-GB"/>
              </w:rPr>
              <w:tab/>
            </w:r>
            <w:r w:rsidR="00B90930" w:rsidRPr="006C1EBA">
              <w:rPr>
                <w:rStyle w:val="Hyperlink"/>
                <w:rFonts w:cstheme="majorHAnsi"/>
                <w:noProof/>
              </w:rPr>
              <w:t>Tools</w:t>
            </w:r>
            <w:r w:rsidR="00B90930">
              <w:rPr>
                <w:noProof/>
                <w:webHidden/>
              </w:rPr>
              <w:tab/>
            </w:r>
            <w:r w:rsidR="00B90930">
              <w:rPr>
                <w:noProof/>
                <w:webHidden/>
              </w:rPr>
              <w:fldChar w:fldCharType="begin"/>
            </w:r>
            <w:r w:rsidR="00B90930">
              <w:rPr>
                <w:noProof/>
                <w:webHidden/>
              </w:rPr>
              <w:instrText xml:space="preserve"> PAGEREF _Toc485725974 \h </w:instrText>
            </w:r>
            <w:r w:rsidR="00B90930">
              <w:rPr>
                <w:noProof/>
                <w:webHidden/>
              </w:rPr>
            </w:r>
            <w:r w:rsidR="00B90930">
              <w:rPr>
                <w:noProof/>
                <w:webHidden/>
              </w:rPr>
              <w:fldChar w:fldCharType="separate"/>
            </w:r>
            <w:r w:rsidR="00B90930">
              <w:rPr>
                <w:noProof/>
                <w:webHidden/>
              </w:rPr>
              <w:t>95</w:t>
            </w:r>
            <w:r w:rsidR="00B90930">
              <w:rPr>
                <w:noProof/>
                <w:webHidden/>
              </w:rPr>
              <w:fldChar w:fldCharType="end"/>
            </w:r>
          </w:hyperlink>
        </w:p>
        <w:p w14:paraId="4283907E" w14:textId="0E551C4A" w:rsidR="00B90930" w:rsidRDefault="00906DE2">
          <w:pPr>
            <w:pStyle w:val="TOC1"/>
            <w:tabs>
              <w:tab w:val="left" w:pos="1100"/>
              <w:tab w:val="right" w:leader="dot" w:pos="9060"/>
            </w:tabs>
            <w:rPr>
              <w:rFonts w:asciiTheme="minorHAnsi" w:eastAsiaTheme="minorEastAsia" w:hAnsiTheme="minorHAnsi" w:cstheme="minorBidi"/>
              <w:noProof/>
              <w:lang w:eastAsia="en-GB"/>
            </w:rPr>
          </w:pPr>
          <w:hyperlink w:anchor="_Toc485725975" w:history="1">
            <w:r w:rsidR="00B90930" w:rsidRPr="006C1EBA">
              <w:rPr>
                <w:rStyle w:val="Hyperlink"/>
                <w:rFonts w:cstheme="majorHAnsi"/>
                <w:noProof/>
              </w:rPr>
              <w:t xml:space="preserve">Annex D. </w:t>
            </w:r>
            <w:r w:rsidR="00B90930">
              <w:rPr>
                <w:rFonts w:asciiTheme="minorHAnsi" w:eastAsiaTheme="minorEastAsia" w:hAnsiTheme="minorHAnsi" w:cstheme="minorBidi"/>
                <w:noProof/>
                <w:lang w:eastAsia="en-GB"/>
              </w:rPr>
              <w:tab/>
            </w:r>
            <w:r w:rsidR="00B90930" w:rsidRPr="006C1EBA">
              <w:rPr>
                <w:rStyle w:val="Hyperlink"/>
                <w:rFonts w:cstheme="majorHAnsi"/>
                <w:noProof/>
              </w:rPr>
              <w:t>Primary data</w:t>
            </w:r>
            <w:r w:rsidR="00B90930">
              <w:rPr>
                <w:noProof/>
                <w:webHidden/>
              </w:rPr>
              <w:tab/>
            </w:r>
            <w:r w:rsidR="00B90930">
              <w:rPr>
                <w:noProof/>
                <w:webHidden/>
              </w:rPr>
              <w:fldChar w:fldCharType="begin"/>
            </w:r>
            <w:r w:rsidR="00B90930">
              <w:rPr>
                <w:noProof/>
                <w:webHidden/>
              </w:rPr>
              <w:instrText xml:space="preserve"> PAGEREF _Toc485725975 \h </w:instrText>
            </w:r>
            <w:r w:rsidR="00B90930">
              <w:rPr>
                <w:noProof/>
                <w:webHidden/>
              </w:rPr>
            </w:r>
            <w:r w:rsidR="00B90930">
              <w:rPr>
                <w:noProof/>
                <w:webHidden/>
              </w:rPr>
              <w:fldChar w:fldCharType="separate"/>
            </w:r>
            <w:r w:rsidR="00B90930">
              <w:rPr>
                <w:noProof/>
                <w:webHidden/>
              </w:rPr>
              <w:t>127</w:t>
            </w:r>
            <w:r w:rsidR="00B90930">
              <w:rPr>
                <w:noProof/>
                <w:webHidden/>
              </w:rPr>
              <w:fldChar w:fldCharType="end"/>
            </w:r>
          </w:hyperlink>
        </w:p>
        <w:p w14:paraId="4C4AF9DB" w14:textId="32D3CA86" w:rsidR="00B90930" w:rsidRDefault="00906DE2">
          <w:pPr>
            <w:pStyle w:val="TOC1"/>
            <w:tabs>
              <w:tab w:val="left" w:pos="1100"/>
              <w:tab w:val="right" w:leader="dot" w:pos="9060"/>
            </w:tabs>
            <w:rPr>
              <w:rFonts w:asciiTheme="minorHAnsi" w:eastAsiaTheme="minorEastAsia" w:hAnsiTheme="minorHAnsi" w:cstheme="minorBidi"/>
              <w:noProof/>
              <w:lang w:eastAsia="en-GB"/>
            </w:rPr>
          </w:pPr>
          <w:hyperlink w:anchor="_Toc485725976" w:history="1">
            <w:r w:rsidR="00B90930" w:rsidRPr="006C1EBA">
              <w:rPr>
                <w:rStyle w:val="Hyperlink"/>
                <w:rFonts w:cstheme="majorHAnsi"/>
                <w:noProof/>
              </w:rPr>
              <w:t>Annex E.</w:t>
            </w:r>
            <w:r w:rsidR="00B90930">
              <w:rPr>
                <w:rFonts w:asciiTheme="minorHAnsi" w:eastAsiaTheme="minorEastAsia" w:hAnsiTheme="minorHAnsi" w:cstheme="minorBidi"/>
                <w:noProof/>
                <w:lang w:eastAsia="en-GB"/>
              </w:rPr>
              <w:tab/>
            </w:r>
            <w:r w:rsidR="00B90930" w:rsidRPr="006C1EBA">
              <w:rPr>
                <w:rStyle w:val="Hyperlink"/>
                <w:rFonts w:cstheme="majorHAnsi"/>
                <w:noProof/>
              </w:rPr>
              <w:t>Results framework</w:t>
            </w:r>
            <w:r w:rsidR="00B90930">
              <w:rPr>
                <w:noProof/>
                <w:webHidden/>
              </w:rPr>
              <w:tab/>
            </w:r>
            <w:r w:rsidR="00B90930">
              <w:rPr>
                <w:noProof/>
                <w:webHidden/>
              </w:rPr>
              <w:fldChar w:fldCharType="begin"/>
            </w:r>
            <w:r w:rsidR="00B90930">
              <w:rPr>
                <w:noProof/>
                <w:webHidden/>
              </w:rPr>
              <w:instrText xml:space="preserve"> PAGEREF _Toc485725976 \h </w:instrText>
            </w:r>
            <w:r w:rsidR="00B90930">
              <w:rPr>
                <w:noProof/>
                <w:webHidden/>
              </w:rPr>
            </w:r>
            <w:r w:rsidR="00B90930">
              <w:rPr>
                <w:noProof/>
                <w:webHidden/>
              </w:rPr>
              <w:fldChar w:fldCharType="separate"/>
            </w:r>
            <w:r w:rsidR="00B90930">
              <w:rPr>
                <w:noProof/>
                <w:webHidden/>
              </w:rPr>
              <w:t>128</w:t>
            </w:r>
            <w:r w:rsidR="00B90930">
              <w:rPr>
                <w:noProof/>
                <w:webHidden/>
              </w:rPr>
              <w:fldChar w:fldCharType="end"/>
            </w:r>
          </w:hyperlink>
        </w:p>
        <w:p w14:paraId="7360165B" w14:textId="54DB13ED" w:rsidR="00B90930" w:rsidRDefault="00906DE2">
          <w:pPr>
            <w:pStyle w:val="TOC1"/>
            <w:tabs>
              <w:tab w:val="left" w:pos="1100"/>
              <w:tab w:val="right" w:leader="dot" w:pos="9060"/>
            </w:tabs>
            <w:rPr>
              <w:rFonts w:asciiTheme="minorHAnsi" w:eastAsiaTheme="minorEastAsia" w:hAnsiTheme="minorHAnsi" w:cstheme="minorBidi"/>
              <w:noProof/>
              <w:lang w:eastAsia="en-GB"/>
            </w:rPr>
          </w:pPr>
          <w:hyperlink w:anchor="_Toc485725977" w:history="1">
            <w:r w:rsidR="00B90930" w:rsidRPr="006C1EBA">
              <w:rPr>
                <w:rStyle w:val="Hyperlink"/>
                <w:rFonts w:cstheme="majorHAnsi"/>
                <w:noProof/>
              </w:rPr>
              <w:t xml:space="preserve">Annex F. </w:t>
            </w:r>
            <w:r w:rsidR="00B90930">
              <w:rPr>
                <w:rFonts w:asciiTheme="minorHAnsi" w:eastAsiaTheme="minorEastAsia" w:hAnsiTheme="minorHAnsi" w:cstheme="minorBidi"/>
                <w:noProof/>
                <w:lang w:eastAsia="en-GB"/>
              </w:rPr>
              <w:tab/>
            </w:r>
            <w:r w:rsidR="00B90930" w:rsidRPr="006C1EBA">
              <w:rPr>
                <w:rStyle w:val="Hyperlink"/>
                <w:rFonts w:cstheme="majorHAnsi"/>
                <w:noProof/>
              </w:rPr>
              <w:t>Financial Report April 2017</w:t>
            </w:r>
            <w:r w:rsidR="00B90930">
              <w:rPr>
                <w:noProof/>
                <w:webHidden/>
              </w:rPr>
              <w:tab/>
            </w:r>
            <w:r w:rsidR="00B90930">
              <w:rPr>
                <w:noProof/>
                <w:webHidden/>
              </w:rPr>
              <w:fldChar w:fldCharType="begin"/>
            </w:r>
            <w:r w:rsidR="00B90930">
              <w:rPr>
                <w:noProof/>
                <w:webHidden/>
              </w:rPr>
              <w:instrText xml:space="preserve"> PAGEREF _Toc485725977 \h </w:instrText>
            </w:r>
            <w:r w:rsidR="00B90930">
              <w:rPr>
                <w:noProof/>
                <w:webHidden/>
              </w:rPr>
            </w:r>
            <w:r w:rsidR="00B90930">
              <w:rPr>
                <w:noProof/>
                <w:webHidden/>
              </w:rPr>
              <w:fldChar w:fldCharType="separate"/>
            </w:r>
            <w:r w:rsidR="00B90930">
              <w:rPr>
                <w:noProof/>
                <w:webHidden/>
              </w:rPr>
              <w:t>142</w:t>
            </w:r>
            <w:r w:rsidR="00B90930">
              <w:rPr>
                <w:noProof/>
                <w:webHidden/>
              </w:rPr>
              <w:fldChar w:fldCharType="end"/>
            </w:r>
          </w:hyperlink>
        </w:p>
        <w:p w14:paraId="23FF41CD" w14:textId="7913E66D" w:rsidR="00307D27" w:rsidRPr="009579EC" w:rsidRDefault="009E56EE" w:rsidP="0017146C">
          <w:pPr>
            <w:pStyle w:val="TOC1"/>
            <w:tabs>
              <w:tab w:val="left" w:pos="1100"/>
              <w:tab w:val="right" w:leader="dot" w:pos="9060"/>
            </w:tabs>
            <w:rPr>
              <w:rFonts w:cstheme="majorHAnsi"/>
              <w:b/>
              <w:bCs/>
              <w:noProof/>
            </w:rPr>
          </w:pPr>
          <w:r w:rsidRPr="009579EC">
            <w:rPr>
              <w:rFonts w:cstheme="majorHAnsi"/>
              <w:sz w:val="20"/>
            </w:rPr>
            <w:fldChar w:fldCharType="end"/>
          </w:r>
        </w:p>
      </w:sdtContent>
    </w:sdt>
    <w:bookmarkStart w:id="3" w:name="_Toc481159501" w:displacedByCustomXml="prev"/>
    <w:p w14:paraId="78E8DD82" w14:textId="77777777" w:rsidR="001C1C91" w:rsidRPr="009579EC" w:rsidRDefault="001C1C91" w:rsidP="0017146C">
      <w:pPr>
        <w:pStyle w:val="Heading1"/>
        <w:spacing w:line="276" w:lineRule="auto"/>
        <w:rPr>
          <w:rFonts w:cstheme="majorHAnsi"/>
          <w:szCs w:val="22"/>
        </w:rPr>
      </w:pPr>
      <w:r w:rsidRPr="009579EC">
        <w:rPr>
          <w:rFonts w:cstheme="majorHAnsi"/>
          <w:szCs w:val="22"/>
        </w:rPr>
        <w:br w:type="page"/>
      </w:r>
    </w:p>
    <w:p w14:paraId="2D503740" w14:textId="27977825" w:rsidR="00BD35E7" w:rsidRPr="009579EC" w:rsidRDefault="00702292" w:rsidP="0017146C">
      <w:pPr>
        <w:pStyle w:val="Heading1"/>
        <w:spacing w:line="276" w:lineRule="auto"/>
        <w:rPr>
          <w:rFonts w:cstheme="majorHAnsi"/>
          <w:szCs w:val="22"/>
        </w:rPr>
      </w:pPr>
      <w:bookmarkStart w:id="4" w:name="_Toc485725949"/>
      <w:r w:rsidRPr="009579EC">
        <w:rPr>
          <w:rFonts w:cstheme="majorHAnsi"/>
          <w:szCs w:val="22"/>
        </w:rPr>
        <w:lastRenderedPageBreak/>
        <w:t>Executive Summary</w:t>
      </w:r>
      <w:bookmarkEnd w:id="2"/>
      <w:bookmarkEnd w:id="1"/>
      <w:bookmarkEnd w:id="3"/>
      <w:bookmarkEnd w:id="4"/>
    </w:p>
    <w:p w14:paraId="1736BCD0" w14:textId="77777777" w:rsidR="008856AF" w:rsidRPr="008856AF" w:rsidRDefault="008856AF" w:rsidP="008856AF">
      <w:pPr>
        <w:rPr>
          <w:rFonts w:ascii="Calibri Light" w:eastAsia="Times New Roman" w:hAnsi="Calibri Light" w:cs="Times New Roman"/>
          <w:b/>
          <w:bCs/>
          <w:color w:val="C00000"/>
          <w:spacing w:val="5"/>
        </w:rPr>
      </w:pPr>
      <w:bookmarkStart w:id="5" w:name="_Toc481159254"/>
      <w:bookmarkStart w:id="6" w:name="_Toc481159408"/>
      <w:bookmarkStart w:id="7" w:name="_Toc481159502"/>
      <w:r w:rsidRPr="008856AF">
        <w:rPr>
          <w:rFonts w:ascii="Calibri Light" w:eastAsia="Times New Roman" w:hAnsi="Calibri Light" w:cs="Times New Roman"/>
          <w:b/>
          <w:bCs/>
          <w:color w:val="C00000"/>
          <w:spacing w:val="5"/>
        </w:rPr>
        <w:t>Background and objectives</w:t>
      </w:r>
    </w:p>
    <w:p w14:paraId="29F63ED2" w14:textId="7DAAF9CF" w:rsidR="008856AF" w:rsidRPr="008856AF" w:rsidRDefault="008856AF" w:rsidP="008856AF">
      <w:pPr>
        <w:rPr>
          <w:rFonts w:ascii="Calibri Light" w:eastAsia="Times New Roman" w:hAnsi="Calibri Light" w:cs="Calibri Light"/>
        </w:rPr>
      </w:pPr>
      <w:r w:rsidRPr="00B91F88">
        <w:rPr>
          <w:rFonts w:ascii="Calibri Light" w:eastAsia="Times New Roman" w:hAnsi="Calibri Light" w:cs="Calibri Light"/>
        </w:rPr>
        <w:t>The Community Violence Reduction (CVR) pilot project is targe</w:t>
      </w:r>
      <w:r w:rsidRPr="008856AF">
        <w:rPr>
          <w:rFonts w:ascii="Calibri Light" w:eastAsia="Times New Roman" w:hAnsi="Calibri Light" w:cs="Calibri Light"/>
        </w:rPr>
        <w:t xml:space="preserve">ting </w:t>
      </w:r>
      <w:r w:rsidR="00B91F88">
        <w:rPr>
          <w:rFonts w:ascii="Calibri Light" w:eastAsia="Times New Roman" w:hAnsi="Calibri Light" w:cs="Calibri Light"/>
        </w:rPr>
        <w:t xml:space="preserve">10 </w:t>
      </w:r>
      <w:r w:rsidRPr="008856AF">
        <w:rPr>
          <w:rFonts w:ascii="Calibri Light" w:eastAsia="Times New Roman" w:hAnsi="Calibri Light" w:cs="Calibri Light"/>
        </w:rPr>
        <w:t xml:space="preserve">hotspot locations in the north-western part of the Central African Republic (CAR), the </w:t>
      </w:r>
      <w:r w:rsidRPr="00B91F88">
        <w:rPr>
          <w:rFonts w:ascii="Calibri Light" w:eastAsia="Times New Roman" w:hAnsi="Calibri Light" w:cs="Calibri Light"/>
          <w:i/>
        </w:rPr>
        <w:t>sous prefecture</w:t>
      </w:r>
      <w:r w:rsidRPr="008856AF">
        <w:rPr>
          <w:rFonts w:ascii="Calibri Light" w:eastAsia="Times New Roman" w:hAnsi="Calibri Light" w:cs="Calibri Light"/>
        </w:rPr>
        <w:t xml:space="preserve"> of Paoua, where </w:t>
      </w:r>
      <w:r w:rsidR="00B91F88">
        <w:rPr>
          <w:rFonts w:ascii="Calibri Light" w:eastAsia="Times New Roman" w:hAnsi="Calibri Light" w:cs="Calibri Light"/>
        </w:rPr>
        <w:t xml:space="preserve">there is a strong presence of </w:t>
      </w:r>
      <w:r w:rsidR="00D65987">
        <w:rPr>
          <w:rFonts w:ascii="Calibri Light" w:eastAsia="Times New Roman" w:hAnsi="Calibri Light" w:cs="Calibri Light"/>
        </w:rPr>
        <w:t>Anti-Balaka and ‘self-defenc</w:t>
      </w:r>
      <w:r w:rsidRPr="008856AF">
        <w:rPr>
          <w:rFonts w:ascii="Calibri Light" w:eastAsia="Times New Roman" w:hAnsi="Calibri Light" w:cs="Calibri Light"/>
        </w:rPr>
        <w:t>e’ groups and community violence is particularly severe. Implemented by IOM</w:t>
      </w:r>
      <w:r w:rsidR="00B91F88">
        <w:rPr>
          <w:rFonts w:ascii="Calibri Light" w:eastAsia="Times New Roman" w:hAnsi="Calibri Light" w:cs="Calibri Light"/>
        </w:rPr>
        <w:t>, supervised by</w:t>
      </w:r>
      <w:r w:rsidRPr="008856AF">
        <w:rPr>
          <w:rFonts w:ascii="Calibri Light" w:eastAsia="Times New Roman" w:hAnsi="Calibri Light" w:cs="Calibri Light"/>
        </w:rPr>
        <w:t xml:space="preserve"> MINUSCA-DDR, </w:t>
      </w:r>
      <w:r w:rsidR="00B91F88">
        <w:rPr>
          <w:rFonts w:ascii="Calibri Light" w:eastAsia="Times New Roman" w:hAnsi="Calibri Light" w:cs="Calibri Light"/>
        </w:rPr>
        <w:t xml:space="preserve">and </w:t>
      </w:r>
      <w:r w:rsidRPr="008856AF">
        <w:rPr>
          <w:rFonts w:ascii="Calibri Light" w:eastAsia="Times New Roman" w:hAnsi="Calibri Light" w:cs="Calibri Light"/>
        </w:rPr>
        <w:t>support</w:t>
      </w:r>
      <w:r w:rsidR="00B91F88">
        <w:rPr>
          <w:rFonts w:ascii="Calibri Light" w:eastAsia="Times New Roman" w:hAnsi="Calibri Light" w:cs="Calibri Light"/>
        </w:rPr>
        <w:t>ed</w:t>
      </w:r>
      <w:r w:rsidRPr="008856AF">
        <w:rPr>
          <w:rFonts w:ascii="Calibri Light" w:eastAsia="Times New Roman" w:hAnsi="Calibri Light" w:cs="Calibri Light"/>
        </w:rPr>
        <w:t xml:space="preserve"> </w:t>
      </w:r>
      <w:r w:rsidR="00B91F88">
        <w:rPr>
          <w:rFonts w:ascii="Calibri Light" w:eastAsia="Times New Roman" w:hAnsi="Calibri Light" w:cs="Calibri Light"/>
        </w:rPr>
        <w:t>by</w:t>
      </w:r>
      <w:r w:rsidRPr="008856AF">
        <w:rPr>
          <w:rFonts w:ascii="Calibri Light" w:eastAsia="Times New Roman" w:hAnsi="Calibri Light" w:cs="Calibri Light"/>
        </w:rPr>
        <w:t xml:space="preserve"> the United Nations Peacebuilding Support Office (PBSO), the project provides support to armed group elements not eligible for the national DDR programme, as well as vulnerable people in the concerned communities. The project’s general objective is to improve security at the local level, through the economic and social reinsertion of violence-prone armed groups’ elements non</w:t>
      </w:r>
      <w:r w:rsidR="00B91F88">
        <w:rPr>
          <w:rFonts w:ascii="Calibri Light" w:eastAsia="Times New Roman" w:hAnsi="Calibri Light" w:cs="Calibri Light"/>
        </w:rPr>
        <w:t>-eligible for the national DDR p</w:t>
      </w:r>
      <w:r w:rsidRPr="008856AF">
        <w:rPr>
          <w:rFonts w:ascii="Calibri Light" w:eastAsia="Times New Roman" w:hAnsi="Calibri Light" w:cs="Calibri Light"/>
        </w:rPr>
        <w:t>rogramme and community dialogue mechanisms in hotspots areas playing a stronger and positive role in the prevention of violence at the local level</w:t>
      </w:r>
      <w:r w:rsidRPr="008856AF">
        <w:rPr>
          <w:rFonts w:ascii="Calibri Light" w:eastAsia="Times New Roman" w:hAnsi="Calibri Light" w:cs="Calibri Light"/>
          <w:vertAlign w:val="superscript"/>
        </w:rPr>
        <w:footnoteReference w:id="1"/>
      </w:r>
      <w:r w:rsidRPr="008856AF">
        <w:rPr>
          <w:rFonts w:ascii="Calibri Light" w:eastAsia="Times New Roman" w:hAnsi="Calibri Light" w:cs="Calibri Light"/>
        </w:rPr>
        <w:t xml:space="preserve">. </w:t>
      </w:r>
    </w:p>
    <w:p w14:paraId="22138F92" w14:textId="7560A44F" w:rsidR="00B91F88" w:rsidRPr="009E378C" w:rsidRDefault="008856AF" w:rsidP="009E378C">
      <w:pPr>
        <w:widowControl w:val="0"/>
        <w:rPr>
          <w:rFonts w:ascii="Calibri Light" w:eastAsia="Times New Roman" w:hAnsi="Calibri Light" w:cs="Calibri Light"/>
        </w:rPr>
      </w:pPr>
      <w:r w:rsidRPr="008856AF">
        <w:rPr>
          <w:rFonts w:ascii="Calibri Light" w:eastAsia="Times New Roman" w:hAnsi="Calibri Light" w:cs="Calibri Light"/>
        </w:rPr>
        <w:t xml:space="preserve">The purpose of this final evaluation is to assess the achievements of the project against its theory of change, targets and indicators; to provide recommendations on the way forward and the exit strategy; and to draw lessons from this pilot intervention that can be used in future CVR interventions in CAR and elsewhere. The evaluation reports on the relevance, effectiveness, efficiency and value for money, as well as the likely impact and sustainability. It also considers if and how these types of interventions are the right approach in these kinds of highly insecure contexts, the link between DDR and CVR, and the contribution the project made to overall stabilisation efforts </w:t>
      </w:r>
      <w:r w:rsidR="009E378C">
        <w:rPr>
          <w:rFonts w:ascii="Calibri Light" w:eastAsia="Times New Roman" w:hAnsi="Calibri Light" w:cs="Calibri Light"/>
        </w:rPr>
        <w:t>by the international community.</w:t>
      </w:r>
    </w:p>
    <w:p w14:paraId="0CF5ECDD" w14:textId="63006AF1" w:rsidR="008856AF" w:rsidRPr="008856AF" w:rsidRDefault="008856AF" w:rsidP="008856AF">
      <w:pPr>
        <w:rPr>
          <w:rFonts w:ascii="Calibri Light" w:eastAsia="Times New Roman" w:hAnsi="Calibri Light" w:cs="Times New Roman"/>
          <w:b/>
          <w:bCs/>
          <w:color w:val="C00000"/>
          <w:spacing w:val="5"/>
        </w:rPr>
      </w:pPr>
      <w:r w:rsidRPr="008856AF">
        <w:rPr>
          <w:rFonts w:ascii="Calibri Light" w:eastAsia="Times New Roman" w:hAnsi="Calibri Light" w:cs="Times New Roman"/>
          <w:b/>
          <w:bCs/>
          <w:color w:val="C00000"/>
          <w:spacing w:val="5"/>
        </w:rPr>
        <w:t>Methodology</w:t>
      </w:r>
    </w:p>
    <w:p w14:paraId="518C9853" w14:textId="1C070DB8" w:rsidR="008856AF" w:rsidRPr="00A420F5" w:rsidRDefault="008856AF" w:rsidP="008856AF">
      <w:pPr>
        <w:rPr>
          <w:rFonts w:ascii="Calibri Light" w:eastAsia="Times New Roman" w:hAnsi="Calibri Light" w:cs="Calibri Light"/>
        </w:rPr>
      </w:pPr>
      <w:bookmarkStart w:id="8" w:name="_Hlk482192266"/>
      <w:r w:rsidRPr="008856AF">
        <w:rPr>
          <w:rFonts w:ascii="Calibri Light" w:eastAsia="Times New Roman" w:hAnsi="Calibri Light" w:cs="Calibri Light"/>
        </w:rPr>
        <w:t xml:space="preserve">This evaluation </w:t>
      </w:r>
      <w:r w:rsidR="00B91F88">
        <w:rPr>
          <w:rFonts w:ascii="Calibri Light" w:eastAsia="Times New Roman" w:hAnsi="Calibri Light" w:cs="Calibri Light"/>
        </w:rPr>
        <w:t>is</w:t>
      </w:r>
      <w:r w:rsidRPr="008856AF">
        <w:rPr>
          <w:rFonts w:ascii="Calibri Light" w:eastAsia="Times New Roman" w:hAnsi="Calibri Light" w:cs="Calibri Light"/>
        </w:rPr>
        <w:t xml:space="preserve"> carried out from April to </w:t>
      </w:r>
      <w:r w:rsidR="00B91F88">
        <w:rPr>
          <w:rFonts w:ascii="Calibri Light" w:eastAsia="Times New Roman" w:hAnsi="Calibri Light" w:cs="Calibri Light"/>
        </w:rPr>
        <w:t>June</w:t>
      </w:r>
      <w:r w:rsidRPr="008856AF">
        <w:rPr>
          <w:rFonts w:ascii="Calibri Light" w:eastAsia="Times New Roman" w:hAnsi="Calibri Light" w:cs="Calibri Light"/>
        </w:rPr>
        <w:t xml:space="preserve"> 2017 and includes extensive study of project documentation and finances; consultations in Bangui with relevant stakeholders and the project’s Steering Committee; fieldwork in 5 selected project locations (North Paoua, South Paoua, Bambara, Poulao and Pendé) and an additional interview with the Local Committee (LC) </w:t>
      </w:r>
      <w:bookmarkStart w:id="9" w:name="_Hlk482184845"/>
      <w:r w:rsidRPr="008856AF">
        <w:rPr>
          <w:rFonts w:ascii="Calibri Light" w:eastAsia="Times New Roman" w:hAnsi="Calibri Light" w:cs="Calibri Light"/>
        </w:rPr>
        <w:t>of Gouzé</w:t>
      </w:r>
      <w:bookmarkEnd w:id="9"/>
      <w:r w:rsidRPr="008856AF">
        <w:rPr>
          <w:rFonts w:ascii="Calibri Light" w:eastAsia="Times New Roman" w:hAnsi="Calibri Light" w:cs="Calibri Light"/>
        </w:rPr>
        <w:t xml:space="preserve">. The methodology relied on seven tools, including a Most Significant Change (MSC) survey with a sample size of 277 people. In total, </w:t>
      </w:r>
      <w:r w:rsidRPr="008856AF">
        <w:rPr>
          <w:rFonts w:ascii="Calibri Light" w:eastAsia="Times New Roman" w:hAnsi="Calibri Light" w:cs="Calibri Light"/>
          <w:b/>
        </w:rPr>
        <w:t>335</w:t>
      </w:r>
      <w:r w:rsidRPr="008856AF">
        <w:rPr>
          <w:rFonts w:ascii="Calibri Light" w:eastAsia="Times New Roman" w:hAnsi="Calibri Light" w:cs="Calibri Light"/>
        </w:rPr>
        <w:t xml:space="preserve"> </w:t>
      </w:r>
      <w:r w:rsidRPr="008856AF">
        <w:rPr>
          <w:rFonts w:ascii="Calibri Light" w:eastAsia="Times New Roman" w:hAnsi="Calibri Light" w:cs="Calibri Light"/>
          <w:b/>
        </w:rPr>
        <w:t>interviews</w:t>
      </w:r>
      <w:r w:rsidRPr="008856AF">
        <w:rPr>
          <w:rFonts w:ascii="Calibri Light" w:eastAsia="Times New Roman" w:hAnsi="Calibri Light" w:cs="Calibri Light"/>
        </w:rPr>
        <w:t xml:space="preserve"> were held. The beneficiaries</w:t>
      </w:r>
      <w:r w:rsidR="00B91F88">
        <w:rPr>
          <w:rFonts w:ascii="Calibri Light" w:eastAsia="Times New Roman" w:hAnsi="Calibri Light" w:cs="Calibri Light"/>
        </w:rPr>
        <w:t xml:space="preserve"> consulted</w:t>
      </w:r>
      <w:r w:rsidRPr="008856AF">
        <w:rPr>
          <w:rFonts w:ascii="Calibri Light" w:eastAsia="Times New Roman" w:hAnsi="Calibri Light" w:cs="Calibri Light"/>
        </w:rPr>
        <w:t xml:space="preserve"> (</w:t>
      </w:r>
      <w:r w:rsidR="00703232">
        <w:rPr>
          <w:rFonts w:ascii="Calibri Light" w:eastAsia="Times New Roman" w:hAnsi="Calibri Light" w:cs="Calibri Light"/>
        </w:rPr>
        <w:t xml:space="preserve">79 </w:t>
      </w:r>
      <w:r w:rsidR="00703232" w:rsidRPr="008856AF">
        <w:rPr>
          <w:rFonts w:ascii="Calibri Light" w:eastAsia="Times New Roman" w:hAnsi="Calibri Light" w:cs="Calibri Light"/>
        </w:rPr>
        <w:t>armed</w:t>
      </w:r>
      <w:r w:rsidRPr="008856AF">
        <w:rPr>
          <w:rFonts w:ascii="Calibri Light" w:eastAsia="Times New Roman" w:hAnsi="Calibri Light" w:cs="Calibri Light"/>
        </w:rPr>
        <w:t xml:space="preserve"> group elements and 23 vulnerable group members; 80 men and 22 women) have been identified through a random sample</w:t>
      </w:r>
      <w:r w:rsidRPr="00A420F5">
        <w:rPr>
          <w:rFonts w:ascii="Calibri Light" w:eastAsia="Times New Roman" w:hAnsi="Calibri Light" w:cs="Calibri Light"/>
        </w:rPr>
        <w:t xml:space="preserve">. </w:t>
      </w:r>
      <w:r w:rsidR="00B91F88" w:rsidRPr="00A420F5">
        <w:rPr>
          <w:rFonts w:ascii="Calibri Light" w:eastAsia="Times New Roman" w:hAnsi="Calibri Light" w:cs="Calibri Light"/>
        </w:rPr>
        <w:t>Focus Group Discussions (FDGs) with community members were organised spontaneously, and o</w:t>
      </w:r>
      <w:r w:rsidRPr="00A420F5">
        <w:rPr>
          <w:rFonts w:ascii="Calibri Light" w:eastAsia="Times New Roman" w:hAnsi="Calibri Light" w:cs="Calibri Light"/>
        </w:rPr>
        <w:t>ther stakeholders were identified through purposive sampling.</w:t>
      </w:r>
      <w:r w:rsidR="00742C78" w:rsidRPr="00A420F5">
        <w:rPr>
          <w:rFonts w:ascii="Calibri Light" w:eastAsia="Times New Roman" w:hAnsi="Calibri Light" w:cs="Calibri Light"/>
        </w:rPr>
        <w:t xml:space="preserve"> Triangulation of all data is ensured and all data is disaggregated by sex and age to analyse differences in opinions between youth, adults, male a</w:t>
      </w:r>
      <w:r w:rsidR="00A420F5" w:rsidRPr="00A420F5">
        <w:rPr>
          <w:rFonts w:ascii="Calibri Light" w:eastAsia="Times New Roman" w:hAnsi="Calibri Light" w:cs="Calibri Light"/>
        </w:rPr>
        <w:t>nd females. Further, the report</w:t>
      </w:r>
      <w:r w:rsidR="00742C78" w:rsidRPr="00A420F5">
        <w:rPr>
          <w:rFonts w:ascii="Calibri Light" w:eastAsia="Times New Roman" w:hAnsi="Calibri Light" w:cs="Calibri Light"/>
        </w:rPr>
        <w:t xml:space="preserve"> is presenting the differences in views between the different stakeholder groups. </w:t>
      </w:r>
    </w:p>
    <w:p w14:paraId="1DC9CD5C" w14:textId="2F1E3778" w:rsidR="00B91F88" w:rsidRPr="009E378C" w:rsidRDefault="008856AF" w:rsidP="009E378C">
      <w:pPr>
        <w:rPr>
          <w:rFonts w:ascii="Calibri Light" w:eastAsia="Times New Roman" w:hAnsi="Calibri Light" w:cs="Calibri Light"/>
        </w:rPr>
      </w:pPr>
      <w:bookmarkStart w:id="10" w:name="_Hlk482192555"/>
      <w:r w:rsidRPr="00A420F5">
        <w:rPr>
          <w:rFonts w:ascii="Calibri Light" w:eastAsia="Times New Roman" w:hAnsi="Calibri Light" w:cs="Calibri Light"/>
        </w:rPr>
        <w:t>The evaluation team would like to express concerns</w:t>
      </w:r>
      <w:r w:rsidRPr="008856AF">
        <w:rPr>
          <w:rFonts w:ascii="Calibri Light" w:eastAsia="Times New Roman" w:hAnsi="Calibri Light" w:cs="Calibri Light"/>
        </w:rPr>
        <w:t xml:space="preserve"> about the evaluability of this project due to the absence of a baseline, the poor quality of the results framework, </w:t>
      </w:r>
      <w:r w:rsidR="00B91F88">
        <w:rPr>
          <w:rFonts w:ascii="Calibri Light" w:eastAsia="Times New Roman" w:hAnsi="Calibri Light" w:cs="Calibri Light"/>
        </w:rPr>
        <w:t xml:space="preserve">and </w:t>
      </w:r>
      <w:r w:rsidRPr="008856AF">
        <w:rPr>
          <w:rFonts w:ascii="Calibri Light" w:eastAsia="Times New Roman" w:hAnsi="Calibri Light" w:cs="Calibri Light"/>
        </w:rPr>
        <w:t xml:space="preserve">the lack of documentation around the approval of several revisions of the results framework. Particularly the absence of a baseline means that the reliability of the conclusions of this evaluation is compromised. </w:t>
      </w:r>
      <w:bookmarkEnd w:id="8"/>
      <w:bookmarkEnd w:id="10"/>
    </w:p>
    <w:p w14:paraId="54F987FC" w14:textId="77777777" w:rsidR="009E378C" w:rsidRDefault="009E378C" w:rsidP="008856AF">
      <w:pPr>
        <w:spacing w:line="252" w:lineRule="auto"/>
        <w:jc w:val="left"/>
        <w:rPr>
          <w:rFonts w:ascii="Calibri Light" w:eastAsia="Times New Roman" w:hAnsi="Calibri Light" w:cs="Times New Roman"/>
          <w:b/>
          <w:bCs/>
          <w:color w:val="C00000"/>
          <w:spacing w:val="5"/>
        </w:rPr>
      </w:pPr>
    </w:p>
    <w:p w14:paraId="1FC886B4" w14:textId="77777777" w:rsidR="009E378C" w:rsidRDefault="009E378C" w:rsidP="008856AF">
      <w:pPr>
        <w:spacing w:line="252" w:lineRule="auto"/>
        <w:jc w:val="left"/>
        <w:rPr>
          <w:rFonts w:ascii="Calibri Light" w:eastAsia="Times New Roman" w:hAnsi="Calibri Light" w:cs="Times New Roman"/>
          <w:b/>
          <w:bCs/>
          <w:color w:val="C00000"/>
          <w:spacing w:val="5"/>
        </w:rPr>
      </w:pPr>
    </w:p>
    <w:p w14:paraId="0426C747" w14:textId="77777777" w:rsidR="009E378C" w:rsidRDefault="009E378C" w:rsidP="008856AF">
      <w:pPr>
        <w:spacing w:line="252" w:lineRule="auto"/>
        <w:jc w:val="left"/>
        <w:rPr>
          <w:rFonts w:ascii="Calibri Light" w:eastAsia="Times New Roman" w:hAnsi="Calibri Light" w:cs="Times New Roman"/>
          <w:b/>
          <w:bCs/>
          <w:color w:val="C00000"/>
          <w:spacing w:val="5"/>
        </w:rPr>
      </w:pPr>
    </w:p>
    <w:p w14:paraId="721E248F" w14:textId="2A651D6E" w:rsidR="008856AF" w:rsidRPr="008856AF" w:rsidRDefault="008856AF" w:rsidP="008856AF">
      <w:pPr>
        <w:spacing w:line="252" w:lineRule="auto"/>
        <w:jc w:val="left"/>
        <w:rPr>
          <w:rFonts w:ascii="Calibri Light" w:eastAsia="Times New Roman" w:hAnsi="Calibri Light" w:cs="Times New Roman"/>
          <w:b/>
          <w:bCs/>
          <w:color w:val="C00000"/>
          <w:spacing w:val="5"/>
        </w:rPr>
      </w:pPr>
      <w:r w:rsidRPr="008856AF">
        <w:rPr>
          <w:rFonts w:ascii="Calibri Light" w:eastAsia="Times New Roman" w:hAnsi="Calibri Light" w:cs="Times New Roman"/>
          <w:b/>
          <w:bCs/>
          <w:color w:val="C00000"/>
          <w:spacing w:val="5"/>
        </w:rPr>
        <w:lastRenderedPageBreak/>
        <w:t>Key findings</w:t>
      </w:r>
    </w:p>
    <w:p w14:paraId="096D8501" w14:textId="77777777" w:rsidR="008856AF" w:rsidRPr="008856AF" w:rsidRDefault="008856AF" w:rsidP="008856AF">
      <w:pPr>
        <w:rPr>
          <w:rFonts w:ascii="Calibri Light" w:eastAsia="Times New Roman" w:hAnsi="Calibri Light" w:cs="Calibri Light"/>
          <w:b/>
        </w:rPr>
      </w:pPr>
      <w:r w:rsidRPr="008856AF">
        <w:rPr>
          <w:rFonts w:ascii="Calibri Light" w:eastAsia="Times New Roman" w:hAnsi="Calibri Light" w:cs="Calibri Light"/>
          <w:b/>
        </w:rPr>
        <w:t>Most Significant Change</w:t>
      </w:r>
    </w:p>
    <w:p w14:paraId="18BE8FF6" w14:textId="544D0902" w:rsidR="008856AF" w:rsidRPr="008856AF" w:rsidRDefault="008856AF" w:rsidP="008856AF">
      <w:pPr>
        <w:rPr>
          <w:rFonts w:ascii="Calibri Light" w:eastAsia="Times New Roman" w:hAnsi="Calibri Light" w:cs="Calibri Light"/>
          <w:b/>
        </w:rPr>
      </w:pPr>
      <w:r w:rsidRPr="008856AF">
        <w:rPr>
          <w:rFonts w:ascii="Calibri Light" w:eastAsia="Times New Roman" w:hAnsi="Calibri Light" w:cs="Calibri Light"/>
          <w:bCs/>
          <w:spacing w:val="5"/>
        </w:rPr>
        <w:t xml:space="preserve">As presented in the graph below, the most significant change according to almost half of all male and female respondents, is the </w:t>
      </w:r>
      <w:r w:rsidRPr="008856AF">
        <w:rPr>
          <w:rFonts w:ascii="Calibri Light" w:eastAsia="Times New Roman" w:hAnsi="Calibri Light" w:cs="Calibri Light"/>
          <w:bCs/>
          <w:i/>
          <w:spacing w:val="5"/>
        </w:rPr>
        <w:t>improved infrastructure</w:t>
      </w:r>
      <w:r w:rsidRPr="008856AF">
        <w:rPr>
          <w:rFonts w:ascii="Calibri Light" w:eastAsia="Times New Roman" w:hAnsi="Calibri Light" w:cs="Calibri Light"/>
          <w:bCs/>
          <w:spacing w:val="5"/>
        </w:rPr>
        <w:t xml:space="preserve">. In their stories, people explain that the repairing of roads has increased their mobility, facilitated commerce and trade, made it easier for children to reach school, and has </w:t>
      </w:r>
      <w:r w:rsidR="00B91F88" w:rsidRPr="008856AF">
        <w:rPr>
          <w:rFonts w:ascii="Calibri Light" w:eastAsia="Times New Roman" w:hAnsi="Calibri Light" w:cs="Calibri Light"/>
          <w:bCs/>
          <w:spacing w:val="5"/>
        </w:rPr>
        <w:t>increased</w:t>
      </w:r>
      <w:r w:rsidRPr="008856AF">
        <w:rPr>
          <w:rFonts w:ascii="Calibri Light" w:eastAsia="Times New Roman" w:hAnsi="Calibri Light" w:cs="Calibri Light"/>
          <w:bCs/>
          <w:spacing w:val="5"/>
        </w:rPr>
        <w:t xml:space="preserve"> security.</w:t>
      </w:r>
      <w:r w:rsidR="00B91F88">
        <w:rPr>
          <w:rFonts w:ascii="Calibri Light" w:eastAsia="Times New Roman" w:hAnsi="Calibri Light" w:cs="Calibri Light"/>
          <w:bCs/>
          <w:spacing w:val="5"/>
        </w:rPr>
        <w:t xml:space="preserve"> The schools build improved living </w:t>
      </w:r>
      <w:r w:rsidR="00B91F88" w:rsidRPr="00A420F5">
        <w:rPr>
          <w:rFonts w:ascii="Calibri Light" w:eastAsia="Times New Roman" w:hAnsi="Calibri Light" w:cs="Calibri Light"/>
          <w:bCs/>
          <w:spacing w:val="5"/>
        </w:rPr>
        <w:t>conditions.</w:t>
      </w:r>
      <w:r w:rsidR="00742C78" w:rsidRPr="00A420F5">
        <w:rPr>
          <w:rFonts w:ascii="Calibri Light" w:eastAsia="Times New Roman" w:hAnsi="Calibri Light" w:cs="Calibri Light"/>
          <w:bCs/>
          <w:spacing w:val="5"/>
        </w:rPr>
        <w:t xml:space="preserve"> There are no significant differences between the views of men and women in this.</w:t>
      </w:r>
    </w:p>
    <w:p w14:paraId="61A589C3" w14:textId="77777777" w:rsidR="008856AF" w:rsidRPr="008856AF" w:rsidRDefault="008856AF" w:rsidP="00B91F88">
      <w:pPr>
        <w:jc w:val="center"/>
        <w:rPr>
          <w:rFonts w:ascii="Calibri Light" w:eastAsia="Times New Roman" w:hAnsi="Calibri Light" w:cs="Calibri Light"/>
          <w:b/>
        </w:rPr>
      </w:pPr>
      <w:r w:rsidRPr="008856AF">
        <w:rPr>
          <w:rFonts w:ascii="Calibri Light" w:eastAsia="Times New Roman" w:hAnsi="Calibri Light" w:cs="Calibri Light"/>
          <w:b/>
          <w:noProof/>
          <w:lang w:val="en-CA" w:eastAsia="en-CA"/>
        </w:rPr>
        <w:drawing>
          <wp:inline distT="0" distB="0" distL="0" distR="0" wp14:anchorId="03D415A6" wp14:editId="0591182D">
            <wp:extent cx="6411595" cy="3528412"/>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23226" cy="3534813"/>
                    </a:xfrm>
                    <a:prstGeom prst="rect">
                      <a:avLst/>
                    </a:prstGeom>
                    <a:noFill/>
                  </pic:spPr>
                </pic:pic>
              </a:graphicData>
            </a:graphic>
          </wp:inline>
        </w:drawing>
      </w:r>
    </w:p>
    <w:p w14:paraId="26A2DCED" w14:textId="453F6618" w:rsidR="008856AF" w:rsidRPr="008856AF" w:rsidRDefault="00B91F88" w:rsidP="008856AF">
      <w:pPr>
        <w:rPr>
          <w:rFonts w:ascii="Calibri Light" w:eastAsia="Times New Roman" w:hAnsi="Calibri Light" w:cs="Calibri Light"/>
          <w:b/>
        </w:rPr>
      </w:pPr>
      <w:r>
        <w:rPr>
          <w:rFonts w:ascii="Calibri Light" w:eastAsia="Times New Roman" w:hAnsi="Calibri Light" w:cs="Calibri Light"/>
          <w:bCs/>
          <w:spacing w:val="5"/>
        </w:rPr>
        <w:t>All respondents were also asked about their</w:t>
      </w:r>
      <w:r w:rsidR="008856AF" w:rsidRPr="008856AF">
        <w:rPr>
          <w:rFonts w:ascii="Calibri Light" w:eastAsia="Times New Roman" w:hAnsi="Calibri Light" w:cs="Calibri Light"/>
          <w:bCs/>
          <w:spacing w:val="5"/>
        </w:rPr>
        <w:t xml:space="preserve"> biggest disappointment of the project</w:t>
      </w:r>
      <w:r w:rsidR="00742C78">
        <w:rPr>
          <w:rFonts w:ascii="Calibri Light" w:eastAsia="Times New Roman" w:hAnsi="Calibri Light" w:cs="Calibri Light"/>
          <w:bCs/>
          <w:spacing w:val="5"/>
        </w:rPr>
        <w:t>, as presented below</w:t>
      </w:r>
      <w:r w:rsidR="008856AF" w:rsidRPr="008856AF">
        <w:rPr>
          <w:rFonts w:ascii="Calibri Light" w:eastAsia="Times New Roman" w:hAnsi="Calibri Light" w:cs="Calibri Light"/>
          <w:bCs/>
          <w:spacing w:val="5"/>
        </w:rPr>
        <w:t xml:space="preserve">, disaggregated by those over and under 30 years old. Both age groups </w:t>
      </w:r>
      <w:r w:rsidR="00742C78" w:rsidRPr="008856AF">
        <w:rPr>
          <w:rFonts w:ascii="Calibri Light" w:eastAsia="Times New Roman" w:hAnsi="Calibri Light" w:cs="Calibri Light"/>
          <w:bCs/>
          <w:spacing w:val="5"/>
        </w:rPr>
        <w:t>agree</w:t>
      </w:r>
      <w:r w:rsidR="008856AF" w:rsidRPr="008856AF">
        <w:rPr>
          <w:rFonts w:ascii="Calibri Light" w:eastAsia="Times New Roman" w:hAnsi="Calibri Light" w:cs="Calibri Light"/>
          <w:bCs/>
          <w:spacing w:val="5"/>
        </w:rPr>
        <w:t xml:space="preserve"> that the cycle of 24 days of work was too short and the wages were too little to enable people to save money, especially stressed by the youth. In addition, the lack of inclusion of women and non-combatant youth has created disappointments. Additionally, not all infrastructure identified through participatory processes were materialised due to limitations in funding</w:t>
      </w:r>
      <w:r w:rsidR="00742C78">
        <w:rPr>
          <w:rFonts w:ascii="Calibri Light" w:eastAsia="Times New Roman" w:hAnsi="Calibri Light" w:cs="Calibri Light"/>
          <w:bCs/>
          <w:spacing w:val="5"/>
        </w:rPr>
        <w:t xml:space="preserve">, and people complaint about nepotism and favouritism in the selection process to become a beneficiary. </w:t>
      </w:r>
    </w:p>
    <w:p w14:paraId="510236D4" w14:textId="77777777" w:rsidR="008856AF" w:rsidRPr="008856AF" w:rsidRDefault="008856AF" w:rsidP="009E378C">
      <w:pPr>
        <w:jc w:val="center"/>
        <w:rPr>
          <w:rFonts w:ascii="Calibri Light" w:eastAsia="Times New Roman" w:hAnsi="Calibri Light" w:cs="Calibri Light"/>
          <w:b/>
        </w:rPr>
      </w:pPr>
      <w:r w:rsidRPr="008856AF">
        <w:rPr>
          <w:rFonts w:ascii="Calibri Light" w:eastAsia="Times New Roman" w:hAnsi="Calibri Light" w:cs="Calibri Light"/>
          <w:b/>
          <w:noProof/>
          <w:lang w:val="en-CA" w:eastAsia="en-CA"/>
        </w:rPr>
        <w:lastRenderedPageBreak/>
        <w:drawing>
          <wp:inline distT="0" distB="0" distL="0" distR="0" wp14:anchorId="4A8EFB00" wp14:editId="2DF5C375">
            <wp:extent cx="6416844" cy="369570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0346" cy="3726514"/>
                    </a:xfrm>
                    <a:prstGeom prst="rect">
                      <a:avLst/>
                    </a:prstGeom>
                    <a:noFill/>
                  </pic:spPr>
                </pic:pic>
              </a:graphicData>
            </a:graphic>
          </wp:inline>
        </w:drawing>
      </w:r>
    </w:p>
    <w:p w14:paraId="5CFE4ED6" w14:textId="77777777" w:rsidR="008856AF" w:rsidRPr="008856AF" w:rsidRDefault="008856AF" w:rsidP="008856AF">
      <w:pPr>
        <w:rPr>
          <w:rFonts w:ascii="Calibri Light" w:eastAsia="Times New Roman" w:hAnsi="Calibri Light" w:cs="Calibri Light"/>
          <w:b/>
        </w:rPr>
      </w:pPr>
    </w:p>
    <w:p w14:paraId="23235032" w14:textId="77777777" w:rsidR="008856AF" w:rsidRPr="008856AF" w:rsidRDefault="008856AF" w:rsidP="008856AF">
      <w:pPr>
        <w:rPr>
          <w:rFonts w:ascii="Calibri Light" w:eastAsia="Times New Roman" w:hAnsi="Calibri Light" w:cs="Calibri Light"/>
          <w:b/>
        </w:rPr>
      </w:pPr>
      <w:r w:rsidRPr="008856AF">
        <w:rPr>
          <w:rFonts w:ascii="Calibri Light" w:eastAsia="Times New Roman" w:hAnsi="Calibri Light" w:cs="Calibri Light"/>
          <w:b/>
        </w:rPr>
        <w:t xml:space="preserve">Relevance </w:t>
      </w:r>
    </w:p>
    <w:p w14:paraId="1CC84996" w14:textId="77777777" w:rsidR="008856AF" w:rsidRPr="008856AF" w:rsidRDefault="008856AF" w:rsidP="008856AF">
      <w:pPr>
        <w:numPr>
          <w:ilvl w:val="0"/>
          <w:numId w:val="75"/>
        </w:numPr>
        <w:spacing w:after="0"/>
        <w:contextualSpacing/>
        <w:rPr>
          <w:rFonts w:ascii="Calibri Light" w:eastAsia="Times New Roman" w:hAnsi="Calibri Light" w:cs="Calibri Light"/>
        </w:rPr>
      </w:pPr>
      <w:bookmarkStart w:id="11" w:name="_Hlk482194166"/>
      <w:r w:rsidRPr="008856AF">
        <w:rPr>
          <w:rFonts w:ascii="Calibri Light" w:eastAsia="Times New Roman" w:hAnsi="Calibri Light" w:cs="Calibri Light"/>
        </w:rPr>
        <w:t>Almost all (95%) stakeholders regard the project approach relevant for the context of Paoua, although complaints were raised about too much concentration in the main villages;</w:t>
      </w:r>
    </w:p>
    <w:p w14:paraId="4ABBB48B" w14:textId="325EB488" w:rsidR="008856AF" w:rsidRPr="008856AF" w:rsidRDefault="008856AF" w:rsidP="008856AF">
      <w:pPr>
        <w:numPr>
          <w:ilvl w:val="0"/>
          <w:numId w:val="75"/>
        </w:numPr>
        <w:spacing w:after="0"/>
        <w:contextualSpacing/>
        <w:rPr>
          <w:rFonts w:ascii="Calibri Light" w:eastAsia="Times New Roman" w:hAnsi="Calibri Light" w:cs="Calibri Light"/>
        </w:rPr>
      </w:pPr>
      <w:r w:rsidRPr="008856AF">
        <w:rPr>
          <w:rFonts w:ascii="Calibri Light" w:eastAsia="Times New Roman" w:hAnsi="Calibri Light" w:cs="Calibri Light"/>
        </w:rPr>
        <w:t>The proje</w:t>
      </w:r>
      <w:r w:rsidR="00982289">
        <w:rPr>
          <w:rFonts w:ascii="Calibri Light" w:eastAsia="Times New Roman" w:hAnsi="Calibri Light" w:cs="Calibri Light"/>
        </w:rPr>
        <w:t>ct addresses</w:t>
      </w:r>
      <w:r w:rsidRPr="008856AF">
        <w:rPr>
          <w:rFonts w:ascii="Calibri Light" w:eastAsia="Times New Roman" w:hAnsi="Calibri Light" w:cs="Calibri Light"/>
        </w:rPr>
        <w:t xml:space="preserve"> the right issues, using a participatory approach and conducting a good needs assessment. However, the results framework is of poor quality and overambitious for an 18 months project;</w:t>
      </w:r>
    </w:p>
    <w:p w14:paraId="1E0A030D" w14:textId="6827E291" w:rsidR="008856AF" w:rsidRPr="008856AF" w:rsidRDefault="008856AF" w:rsidP="008856AF">
      <w:pPr>
        <w:numPr>
          <w:ilvl w:val="0"/>
          <w:numId w:val="75"/>
        </w:numPr>
        <w:spacing w:after="0"/>
        <w:contextualSpacing/>
        <w:rPr>
          <w:rFonts w:ascii="Calibri Light" w:eastAsia="Times New Roman" w:hAnsi="Calibri Light" w:cs="Calibri Light"/>
        </w:rPr>
      </w:pPr>
      <w:r w:rsidRPr="008856AF">
        <w:rPr>
          <w:rFonts w:ascii="Calibri Light" w:eastAsia="Times New Roman" w:hAnsi="Calibri Light" w:cs="Calibri Light"/>
        </w:rPr>
        <w:t>CVR without DDR proved to be problematic in terms of eligibi</w:t>
      </w:r>
      <w:r w:rsidR="00982289">
        <w:rPr>
          <w:rFonts w:ascii="Calibri Light" w:eastAsia="Times New Roman" w:hAnsi="Calibri Light" w:cs="Calibri Light"/>
        </w:rPr>
        <w:t>lity and information.</w:t>
      </w:r>
      <w:r w:rsidRPr="008856AF">
        <w:rPr>
          <w:rFonts w:ascii="Calibri Light" w:eastAsia="Times New Roman" w:hAnsi="Calibri Light" w:cs="Calibri Light"/>
        </w:rPr>
        <w:t xml:space="preserve"> Lack of clarity found about eligibility criteria for both DDR and CVR among beneficiaries, communities, local leaders and even project staff;</w:t>
      </w:r>
    </w:p>
    <w:p w14:paraId="7845E6EB" w14:textId="77777777" w:rsidR="00742C78" w:rsidRDefault="008856AF" w:rsidP="00A420F5">
      <w:pPr>
        <w:numPr>
          <w:ilvl w:val="0"/>
          <w:numId w:val="75"/>
        </w:numPr>
        <w:spacing w:after="0"/>
        <w:contextualSpacing/>
        <w:rPr>
          <w:rFonts w:ascii="Calibri Light" w:eastAsia="Times New Roman" w:hAnsi="Calibri Light" w:cs="Calibri Light"/>
        </w:rPr>
      </w:pPr>
      <w:r w:rsidRPr="00742C78">
        <w:rPr>
          <w:rFonts w:ascii="Calibri Light" w:eastAsia="Times New Roman" w:hAnsi="Calibri Light" w:cs="Calibri Light"/>
        </w:rPr>
        <w:t xml:space="preserve">Infrastructure rehabilitation (roads, schools, etc) was highly relevant, and in collaboration with line-ministries. Improved infrastructure </w:t>
      </w:r>
      <w:r w:rsidR="00742C78" w:rsidRPr="00742C78">
        <w:rPr>
          <w:rFonts w:ascii="Calibri Light" w:eastAsia="Times New Roman" w:hAnsi="Calibri Light" w:cs="Calibri Light"/>
        </w:rPr>
        <w:t>is</w:t>
      </w:r>
      <w:r w:rsidRPr="00742C78">
        <w:rPr>
          <w:rFonts w:ascii="Calibri Light" w:eastAsia="Times New Roman" w:hAnsi="Calibri Light" w:cs="Calibri Light"/>
        </w:rPr>
        <w:t xml:space="preserve"> mentioned as the MSC of the project, leading to improved living conditions, mobility, commerce and </w:t>
      </w:r>
      <w:r w:rsidR="00742C78" w:rsidRPr="00742C78">
        <w:rPr>
          <w:rFonts w:ascii="Calibri Light" w:eastAsia="Times New Roman" w:hAnsi="Calibri Light" w:cs="Calibri Light"/>
        </w:rPr>
        <w:t xml:space="preserve">also </w:t>
      </w:r>
      <w:r w:rsidRPr="00742C78">
        <w:rPr>
          <w:rFonts w:ascii="Calibri Light" w:eastAsia="Times New Roman" w:hAnsi="Calibri Light" w:cs="Calibri Light"/>
        </w:rPr>
        <w:t>facilitating the efforts of MINUSCA</w:t>
      </w:r>
      <w:r w:rsidR="00742C78">
        <w:rPr>
          <w:rFonts w:ascii="Calibri Light" w:eastAsia="Times New Roman" w:hAnsi="Calibri Light" w:cs="Calibri Light"/>
        </w:rPr>
        <w:t xml:space="preserve"> Force and humanitarian actors;</w:t>
      </w:r>
    </w:p>
    <w:p w14:paraId="57540EB3" w14:textId="4E475631" w:rsidR="008856AF" w:rsidRPr="00742C78" w:rsidRDefault="00742C78" w:rsidP="00A420F5">
      <w:pPr>
        <w:numPr>
          <w:ilvl w:val="0"/>
          <w:numId w:val="75"/>
        </w:numPr>
        <w:spacing w:after="0"/>
        <w:contextualSpacing/>
        <w:rPr>
          <w:rFonts w:ascii="Calibri Light" w:eastAsia="Times New Roman" w:hAnsi="Calibri Light" w:cs="Calibri Light"/>
        </w:rPr>
      </w:pPr>
      <w:r>
        <w:rPr>
          <w:rFonts w:ascii="Calibri Light" w:eastAsia="Times New Roman" w:hAnsi="Calibri Light" w:cs="Calibri Light"/>
        </w:rPr>
        <w:t>The p</w:t>
      </w:r>
      <w:r w:rsidRPr="00742C78">
        <w:rPr>
          <w:rFonts w:ascii="Calibri Light" w:eastAsia="Times New Roman" w:hAnsi="Calibri Light" w:cs="Calibri Light"/>
        </w:rPr>
        <w:t>roject</w:t>
      </w:r>
      <w:r w:rsidR="008856AF" w:rsidRPr="00742C78">
        <w:rPr>
          <w:rFonts w:ascii="Calibri Light" w:eastAsia="Times New Roman" w:hAnsi="Calibri Light" w:cs="Calibri Light"/>
        </w:rPr>
        <w:t xml:space="preserve"> </w:t>
      </w:r>
      <w:r>
        <w:rPr>
          <w:rFonts w:ascii="Calibri Light" w:eastAsia="Times New Roman" w:hAnsi="Calibri Light" w:cs="Calibri Light"/>
        </w:rPr>
        <w:t>has not included</w:t>
      </w:r>
      <w:r w:rsidR="008856AF" w:rsidRPr="00742C78">
        <w:rPr>
          <w:rFonts w:ascii="Calibri Light" w:eastAsia="Times New Roman" w:hAnsi="Calibri Light" w:cs="Calibri Light"/>
        </w:rPr>
        <w:t xml:space="preserve"> pastoralists in their beneficiary group and did not work on conflict mitigation concerning the ongoing conflicts between pastoralists and farmers; </w:t>
      </w:r>
    </w:p>
    <w:p w14:paraId="4EC4DDEB" w14:textId="680A1C5F" w:rsidR="008856AF" w:rsidRPr="008856AF" w:rsidRDefault="00320B3B" w:rsidP="008856AF">
      <w:pPr>
        <w:numPr>
          <w:ilvl w:val="0"/>
          <w:numId w:val="75"/>
        </w:numPr>
        <w:spacing w:after="0"/>
        <w:contextualSpacing/>
        <w:rPr>
          <w:rFonts w:ascii="Calibri Light" w:eastAsia="Times New Roman" w:hAnsi="Calibri Light" w:cs="Calibri Light"/>
        </w:rPr>
      </w:pPr>
      <w:r>
        <w:rPr>
          <w:rFonts w:ascii="Calibri Light" w:eastAsia="Times New Roman" w:hAnsi="Calibri Light" w:cs="Calibri Light"/>
        </w:rPr>
        <w:t>The project targets</w:t>
      </w:r>
      <w:r w:rsidR="008856AF" w:rsidRPr="008856AF">
        <w:rPr>
          <w:rFonts w:ascii="Calibri Light" w:eastAsia="Times New Roman" w:hAnsi="Calibri Light" w:cs="Calibri Light"/>
        </w:rPr>
        <w:t xml:space="preserve"> 2,200 vulnerable people</w:t>
      </w:r>
      <w:r>
        <w:rPr>
          <w:rFonts w:ascii="Calibri Light" w:eastAsia="Times New Roman" w:hAnsi="Calibri Light" w:cs="Calibri Light"/>
        </w:rPr>
        <w:t xml:space="preserve"> (mainly elderly women) and leaves</w:t>
      </w:r>
      <w:r w:rsidR="008856AF" w:rsidRPr="008856AF">
        <w:rPr>
          <w:rFonts w:ascii="Calibri Light" w:eastAsia="Times New Roman" w:hAnsi="Calibri Light" w:cs="Calibri Light"/>
        </w:rPr>
        <w:t xml:space="preserve"> out non-combatant youth, which is not in line</w:t>
      </w:r>
      <w:r>
        <w:rPr>
          <w:rFonts w:ascii="Calibri Light" w:eastAsia="Times New Roman" w:hAnsi="Calibri Light" w:cs="Calibri Light"/>
        </w:rPr>
        <w:t xml:space="preserve"> with CVR objectives and creates</w:t>
      </w:r>
      <w:r w:rsidR="008856AF" w:rsidRPr="008856AF">
        <w:rPr>
          <w:rFonts w:ascii="Calibri Light" w:eastAsia="Times New Roman" w:hAnsi="Calibri Light" w:cs="Calibri Light"/>
        </w:rPr>
        <w:t xml:space="preserve"> the message that picking up an arm will pay off.</w:t>
      </w:r>
      <w:bookmarkEnd w:id="11"/>
      <w:r w:rsidR="00742C78">
        <w:rPr>
          <w:rFonts w:ascii="Calibri Light" w:eastAsia="Times New Roman" w:hAnsi="Calibri Light" w:cs="Calibri Light"/>
        </w:rPr>
        <w:t xml:space="preserve"> </w:t>
      </w:r>
    </w:p>
    <w:p w14:paraId="71824D18" w14:textId="77777777" w:rsidR="008856AF" w:rsidRPr="001D7813" w:rsidRDefault="008856AF" w:rsidP="008856AF">
      <w:pPr>
        <w:spacing w:before="120"/>
        <w:rPr>
          <w:rFonts w:ascii="Calibri Light" w:eastAsia="Times New Roman" w:hAnsi="Calibri Light" w:cs="Calibri Light"/>
          <w:b/>
        </w:rPr>
      </w:pPr>
      <w:r w:rsidRPr="001D7813">
        <w:rPr>
          <w:rFonts w:ascii="Calibri Light" w:eastAsia="Times New Roman" w:hAnsi="Calibri Light" w:cs="Calibri Light"/>
          <w:b/>
        </w:rPr>
        <w:t>Effectiveness</w:t>
      </w:r>
    </w:p>
    <w:p w14:paraId="2ED491EC" w14:textId="345663D3" w:rsidR="008856AF" w:rsidRPr="001D7813" w:rsidRDefault="007850C9" w:rsidP="001D7813">
      <w:pPr>
        <w:numPr>
          <w:ilvl w:val="0"/>
          <w:numId w:val="76"/>
        </w:numPr>
        <w:shd w:val="clear" w:color="auto" w:fill="FFFFFF" w:themeFill="background1"/>
        <w:spacing w:after="0"/>
        <w:rPr>
          <w:rFonts w:ascii="Calibri Light" w:eastAsia="Times New Roman" w:hAnsi="Calibri Light" w:cs="Calibri Light"/>
        </w:rPr>
      </w:pPr>
      <w:r w:rsidRPr="001D7813">
        <w:rPr>
          <w:rFonts w:ascii="Calibri Light" w:eastAsia="Times New Roman" w:hAnsi="Calibri Light" w:cs="Calibri Light"/>
          <w:shd w:val="clear" w:color="auto" w:fill="FFFFFF" w:themeFill="background1"/>
          <w:lang w:val="en-US"/>
        </w:rPr>
        <w:t>74</w:t>
      </w:r>
      <w:r w:rsidR="008856AF" w:rsidRPr="001D7813">
        <w:rPr>
          <w:rFonts w:ascii="Calibri Light" w:eastAsia="Times New Roman" w:hAnsi="Calibri Light" w:cs="Calibri Light"/>
          <w:lang w:val="en-US"/>
        </w:rPr>
        <w:t xml:space="preserve">% of the target to provide 7,000 people with Cash for Work (CfW) </w:t>
      </w:r>
      <w:r w:rsidR="00982289" w:rsidRPr="001D7813">
        <w:rPr>
          <w:rFonts w:ascii="Calibri Light" w:eastAsia="Times New Roman" w:hAnsi="Calibri Light" w:cs="Calibri Light"/>
          <w:lang w:val="en-US"/>
        </w:rPr>
        <w:t>is</w:t>
      </w:r>
      <w:r w:rsidR="008856AF" w:rsidRPr="001D7813">
        <w:rPr>
          <w:rFonts w:ascii="Calibri Light" w:eastAsia="Times New Roman" w:hAnsi="Calibri Light" w:cs="Calibri Light"/>
          <w:lang w:val="en-US"/>
        </w:rPr>
        <w:t xml:space="preserve"> achieved. </w:t>
      </w:r>
      <w:r w:rsidR="008856AF" w:rsidRPr="001D7813">
        <w:rPr>
          <w:rFonts w:ascii="Calibri Light" w:eastAsia="Times New Roman" w:hAnsi="Calibri Light" w:cs="Calibri Light"/>
        </w:rPr>
        <w:t>Almost all confirm that CfW has stabilised youth and given them hope, but</w:t>
      </w:r>
      <w:r w:rsidR="00320B3B" w:rsidRPr="001D7813">
        <w:rPr>
          <w:rFonts w:ascii="Calibri Light" w:eastAsia="Times New Roman" w:hAnsi="Calibri Light" w:cs="Calibri Light"/>
        </w:rPr>
        <w:t xml:space="preserve"> a CfW cycle of one month proves</w:t>
      </w:r>
      <w:r w:rsidR="008856AF" w:rsidRPr="001D7813">
        <w:rPr>
          <w:rFonts w:ascii="Calibri Light" w:eastAsia="Times New Roman" w:hAnsi="Calibri Light" w:cs="Calibri Light"/>
        </w:rPr>
        <w:t xml:space="preserve"> to be too short to create lasting results;</w:t>
      </w:r>
    </w:p>
    <w:p w14:paraId="2BEEDC7C" w14:textId="77777777" w:rsidR="008856AF" w:rsidRPr="001D7813" w:rsidRDefault="008856AF" w:rsidP="001D7813">
      <w:pPr>
        <w:numPr>
          <w:ilvl w:val="0"/>
          <w:numId w:val="76"/>
        </w:numPr>
        <w:shd w:val="clear" w:color="auto" w:fill="FFFFFF" w:themeFill="background1"/>
        <w:spacing w:after="0"/>
        <w:rPr>
          <w:rFonts w:ascii="Calibri Light" w:eastAsia="Times New Roman" w:hAnsi="Calibri Light" w:cs="Calibri Light"/>
        </w:rPr>
      </w:pPr>
      <w:r w:rsidRPr="001D7813">
        <w:rPr>
          <w:rFonts w:ascii="Calibri Light" w:eastAsia="Times New Roman" w:hAnsi="Calibri Light" w:cs="Calibri Light"/>
        </w:rPr>
        <w:t xml:space="preserve">Almost all respondents confirm improved living conditions and positive effects of improved community infrastructure. </w:t>
      </w:r>
      <w:r w:rsidRPr="001D7813">
        <w:rPr>
          <w:rFonts w:ascii="Calibri Light" w:eastAsia="Times New Roman" w:hAnsi="Calibri Light" w:cs="Calibri Light"/>
          <w:iCs/>
        </w:rPr>
        <w:t xml:space="preserve">Local sourcing of materials </w:t>
      </w:r>
      <w:r w:rsidRPr="001D7813">
        <w:rPr>
          <w:rFonts w:ascii="Calibri Light" w:eastAsia="Times New Roman" w:hAnsi="Calibri Light" w:cs="Calibri Light"/>
        </w:rPr>
        <w:t xml:space="preserve">is a positive approach of the project; </w:t>
      </w:r>
    </w:p>
    <w:p w14:paraId="058D3B0C" w14:textId="6FBDF10B" w:rsidR="008856AF" w:rsidRPr="008856AF" w:rsidRDefault="00F15C33" w:rsidP="001D7813">
      <w:pPr>
        <w:numPr>
          <w:ilvl w:val="0"/>
          <w:numId w:val="76"/>
        </w:numPr>
        <w:shd w:val="clear" w:color="auto" w:fill="FFFFFF" w:themeFill="background1"/>
        <w:contextualSpacing/>
        <w:rPr>
          <w:rFonts w:ascii="Calibri Light" w:eastAsia="Times New Roman" w:hAnsi="Calibri Light" w:cs="Calibri Light"/>
        </w:rPr>
      </w:pPr>
      <w:r w:rsidRPr="00A420F5">
        <w:rPr>
          <w:rFonts w:ascii="Calibri Light" w:eastAsia="Times New Roman" w:hAnsi="Calibri Light" w:cs="Calibri Light"/>
          <w:shd w:val="clear" w:color="auto" w:fill="FFFFFF" w:themeFill="background1"/>
          <w:lang w:val="en-US"/>
        </w:rPr>
        <w:t>502</w:t>
      </w:r>
      <w:r w:rsidR="008856AF" w:rsidRPr="00A420F5">
        <w:rPr>
          <w:rFonts w:ascii="Calibri Light" w:eastAsia="Times New Roman" w:hAnsi="Calibri Light" w:cs="Calibri Light"/>
          <w:lang w:val="en-US"/>
        </w:rPr>
        <w:t xml:space="preserve"> I</w:t>
      </w:r>
      <w:r w:rsidR="00A420F5" w:rsidRPr="00A420F5">
        <w:rPr>
          <w:rFonts w:ascii="Calibri Light" w:eastAsia="Times New Roman" w:hAnsi="Calibri Light" w:cs="Calibri Light"/>
          <w:lang w:val="en-US"/>
        </w:rPr>
        <w:t xml:space="preserve">ncome </w:t>
      </w:r>
      <w:r w:rsidR="008856AF" w:rsidRPr="00A420F5">
        <w:rPr>
          <w:rFonts w:ascii="Calibri Light" w:eastAsia="Times New Roman" w:hAnsi="Calibri Light" w:cs="Calibri Light"/>
          <w:lang w:val="en-US"/>
        </w:rPr>
        <w:t>G</w:t>
      </w:r>
      <w:r w:rsidR="00A420F5" w:rsidRPr="00A420F5">
        <w:rPr>
          <w:rFonts w:ascii="Calibri Light" w:eastAsia="Times New Roman" w:hAnsi="Calibri Light" w:cs="Calibri Light"/>
          <w:lang w:val="en-US"/>
        </w:rPr>
        <w:t xml:space="preserve">enerating </w:t>
      </w:r>
      <w:r w:rsidR="008856AF" w:rsidRPr="00A420F5">
        <w:rPr>
          <w:rFonts w:ascii="Calibri Light" w:eastAsia="Times New Roman" w:hAnsi="Calibri Light" w:cs="Calibri Light"/>
          <w:lang w:val="en-US"/>
        </w:rPr>
        <w:t>A</w:t>
      </w:r>
      <w:r w:rsidR="00A420F5" w:rsidRPr="00A420F5">
        <w:rPr>
          <w:rFonts w:ascii="Calibri Light" w:eastAsia="Times New Roman" w:hAnsi="Calibri Light" w:cs="Calibri Light"/>
          <w:lang w:val="en-US"/>
        </w:rPr>
        <w:t>ctivitie</w:t>
      </w:r>
      <w:r w:rsidR="008856AF" w:rsidRPr="00A420F5">
        <w:rPr>
          <w:rFonts w:ascii="Calibri Light" w:eastAsia="Times New Roman" w:hAnsi="Calibri Light" w:cs="Calibri Light"/>
          <w:lang w:val="en-US"/>
        </w:rPr>
        <w:t>s</w:t>
      </w:r>
      <w:r w:rsidR="008856AF" w:rsidRPr="001D7813">
        <w:rPr>
          <w:rFonts w:ascii="Calibri Light" w:eastAsia="Times New Roman" w:hAnsi="Calibri Light" w:cs="Calibri Light"/>
          <w:lang w:val="en-US"/>
        </w:rPr>
        <w:t xml:space="preserve"> </w:t>
      </w:r>
      <w:r w:rsidR="00A420F5">
        <w:rPr>
          <w:rFonts w:ascii="Calibri Light" w:eastAsia="Times New Roman" w:hAnsi="Calibri Light" w:cs="Calibri Light"/>
          <w:lang w:val="en-US"/>
        </w:rPr>
        <w:t xml:space="preserve">(IGA) </w:t>
      </w:r>
      <w:r w:rsidR="008856AF" w:rsidRPr="001D7813">
        <w:rPr>
          <w:rFonts w:ascii="Calibri Light" w:eastAsia="Times New Roman" w:hAnsi="Calibri Light" w:cs="Calibri Light"/>
          <w:lang w:val="en-US"/>
        </w:rPr>
        <w:t xml:space="preserve">approved, </w:t>
      </w:r>
      <w:r w:rsidR="008856AF" w:rsidRPr="001D7813">
        <w:rPr>
          <w:rFonts w:ascii="Calibri Light" w:eastAsia="Times New Roman" w:hAnsi="Calibri Light" w:cs="Calibri Light"/>
        </w:rPr>
        <w:t xml:space="preserve">kits are good, </w:t>
      </w:r>
      <w:r w:rsidR="00D0217F">
        <w:rPr>
          <w:rFonts w:ascii="Calibri Light" w:eastAsia="Times New Roman" w:hAnsi="Calibri Light" w:cs="Calibri Light"/>
        </w:rPr>
        <w:t xml:space="preserve">and a </w:t>
      </w:r>
      <w:r w:rsidR="008856AF" w:rsidRPr="001D7813">
        <w:rPr>
          <w:rFonts w:ascii="Calibri Light" w:eastAsia="Times New Roman" w:hAnsi="Calibri Light" w:cs="Calibri Light"/>
        </w:rPr>
        <w:t xml:space="preserve">system of business support </w:t>
      </w:r>
      <w:r w:rsidR="00D0217F">
        <w:rPr>
          <w:rFonts w:ascii="Calibri Light" w:eastAsia="Times New Roman" w:hAnsi="Calibri Light" w:cs="Calibri Light"/>
        </w:rPr>
        <w:t xml:space="preserve">is </w:t>
      </w:r>
      <w:r w:rsidR="008856AF" w:rsidRPr="001D7813">
        <w:rPr>
          <w:rFonts w:ascii="Calibri Light" w:eastAsia="Times New Roman" w:hAnsi="Calibri Light" w:cs="Calibri Light"/>
        </w:rPr>
        <w:t xml:space="preserve">put in place. The problem is the low number of </w:t>
      </w:r>
      <w:r w:rsidR="008856AF" w:rsidRPr="001D7813">
        <w:rPr>
          <w:rFonts w:ascii="Calibri Light" w:eastAsia="Times New Roman" w:hAnsi="Calibri Light" w:cs="Calibri Light"/>
          <w:lang w:val="en-US"/>
        </w:rPr>
        <w:t xml:space="preserve">IGAs (only </w:t>
      </w:r>
      <w:r w:rsidR="00D0217F">
        <w:rPr>
          <w:rFonts w:ascii="Calibri Light" w:eastAsia="Times New Roman" w:hAnsi="Calibri Light" w:cs="Calibri Light"/>
          <w:lang w:val="en-US"/>
        </w:rPr>
        <w:t xml:space="preserve">approx. </w:t>
      </w:r>
      <w:r w:rsidR="008856AF" w:rsidRPr="001D7813">
        <w:rPr>
          <w:rFonts w:ascii="Calibri Light" w:eastAsia="Times New Roman" w:hAnsi="Calibri Light" w:cs="Calibri Light"/>
          <w:lang w:val="en-US"/>
        </w:rPr>
        <w:t>10% of total target group)</w:t>
      </w:r>
      <w:r w:rsidR="008856AF" w:rsidRPr="001D7813">
        <w:rPr>
          <w:rFonts w:ascii="Calibri Light" w:eastAsia="Times New Roman" w:hAnsi="Calibri Light" w:cs="Calibri Light"/>
        </w:rPr>
        <w:t xml:space="preserve"> and related serious problems around selection, which challenged the legitimacy and previously good reputation of the Local Committees (LCs</w:t>
      </w:r>
      <w:r w:rsidR="008856AF" w:rsidRPr="008856AF">
        <w:rPr>
          <w:rFonts w:ascii="Calibri Light" w:eastAsia="Times New Roman" w:hAnsi="Calibri Light" w:cs="Calibri Light"/>
        </w:rPr>
        <w:t>) created;</w:t>
      </w:r>
    </w:p>
    <w:p w14:paraId="161EDF1A" w14:textId="77777777" w:rsidR="008856AF" w:rsidRPr="008856AF" w:rsidRDefault="008856AF" w:rsidP="008856AF">
      <w:pPr>
        <w:numPr>
          <w:ilvl w:val="0"/>
          <w:numId w:val="75"/>
        </w:numPr>
        <w:contextualSpacing/>
        <w:rPr>
          <w:rFonts w:ascii="Calibri Light" w:eastAsia="Times New Roman" w:hAnsi="Calibri Light" w:cs="Calibri Light"/>
        </w:rPr>
      </w:pPr>
      <w:r w:rsidRPr="008856AF">
        <w:rPr>
          <w:rFonts w:ascii="Calibri Light" w:eastAsia="Times New Roman" w:hAnsi="Calibri Light" w:cs="Calibri Light"/>
        </w:rPr>
        <w:t>Confirmed participation and commitment of most LCs. Strong working relation between IOM and LCs, and LCs are indeed in the driving seat;</w:t>
      </w:r>
    </w:p>
    <w:p w14:paraId="3961B493" w14:textId="65E120E0" w:rsidR="008856AF" w:rsidRPr="008856AF" w:rsidRDefault="008856AF" w:rsidP="008856AF">
      <w:pPr>
        <w:numPr>
          <w:ilvl w:val="0"/>
          <w:numId w:val="75"/>
        </w:numPr>
        <w:contextualSpacing/>
        <w:rPr>
          <w:rFonts w:ascii="Calibri Light" w:eastAsia="Times New Roman" w:hAnsi="Calibri Light" w:cs="Calibri Light"/>
        </w:rPr>
      </w:pPr>
      <w:r w:rsidRPr="008856AF">
        <w:rPr>
          <w:rFonts w:ascii="Calibri Light" w:eastAsia="Times New Roman" w:hAnsi="Calibri Light" w:cs="Calibri Light"/>
        </w:rPr>
        <w:t xml:space="preserve">The evaluation largely confirms a change of mentality and reduction in violence. Dialogue sessions </w:t>
      </w:r>
      <w:r w:rsidR="00320B3B">
        <w:rPr>
          <w:rFonts w:ascii="Calibri Light" w:eastAsia="Times New Roman" w:hAnsi="Calibri Light" w:cs="Calibri Light"/>
        </w:rPr>
        <w:t>are</w:t>
      </w:r>
      <w:r w:rsidRPr="008856AF">
        <w:rPr>
          <w:rFonts w:ascii="Calibri Light" w:eastAsia="Times New Roman" w:hAnsi="Calibri Light" w:cs="Calibri Light"/>
        </w:rPr>
        <w:t xml:space="preserve"> organised by the LCs, </w:t>
      </w:r>
      <w:r w:rsidR="00D0217F">
        <w:rPr>
          <w:rFonts w:ascii="Calibri Light" w:eastAsia="Times New Roman" w:hAnsi="Calibri Light" w:cs="Calibri Light"/>
        </w:rPr>
        <w:t>however</w:t>
      </w:r>
      <w:r w:rsidRPr="008856AF">
        <w:rPr>
          <w:rFonts w:ascii="Calibri Light" w:eastAsia="Times New Roman" w:hAnsi="Calibri Light" w:cs="Calibri Light"/>
        </w:rPr>
        <w:t xml:space="preserve"> </w:t>
      </w:r>
      <w:r w:rsidR="005B6C34">
        <w:rPr>
          <w:rFonts w:ascii="Calibri Light" w:eastAsia="Times New Roman" w:hAnsi="Calibri Light" w:cs="Calibri Light"/>
        </w:rPr>
        <w:t xml:space="preserve">they </w:t>
      </w:r>
      <w:r w:rsidRPr="008856AF">
        <w:rPr>
          <w:rFonts w:ascii="Calibri Light" w:eastAsia="Times New Roman" w:hAnsi="Calibri Light" w:cs="Calibri Light"/>
        </w:rPr>
        <w:t xml:space="preserve">are limited </w:t>
      </w:r>
      <w:r w:rsidR="005B6C34">
        <w:rPr>
          <w:rFonts w:ascii="Calibri Light" w:eastAsia="Times New Roman" w:hAnsi="Calibri Light" w:cs="Calibri Light"/>
        </w:rPr>
        <w:t>in scope and number, with</w:t>
      </w:r>
      <w:r w:rsidR="00D0217F">
        <w:rPr>
          <w:rFonts w:ascii="Calibri Light" w:eastAsia="Times New Roman" w:hAnsi="Calibri Light" w:cs="Calibri Light"/>
        </w:rPr>
        <w:t xml:space="preserve"> more focus on mediation</w:t>
      </w:r>
      <w:r w:rsidR="005B6C34">
        <w:rPr>
          <w:rFonts w:ascii="Calibri Light" w:eastAsia="Times New Roman" w:hAnsi="Calibri Light" w:cs="Calibri Light"/>
        </w:rPr>
        <w:t>.</w:t>
      </w:r>
    </w:p>
    <w:p w14:paraId="745933DB" w14:textId="77777777" w:rsidR="008856AF" w:rsidRPr="008856AF" w:rsidRDefault="008856AF" w:rsidP="00CC015D">
      <w:pPr>
        <w:spacing w:before="240"/>
        <w:rPr>
          <w:rFonts w:ascii="Calibri Light" w:eastAsia="Times New Roman" w:hAnsi="Calibri Light" w:cs="Calibri Light"/>
          <w:b/>
        </w:rPr>
      </w:pPr>
      <w:r w:rsidRPr="008856AF">
        <w:rPr>
          <w:rFonts w:ascii="Calibri Light" w:eastAsia="Times New Roman" w:hAnsi="Calibri Light" w:cs="Calibri Light"/>
          <w:b/>
        </w:rPr>
        <w:t xml:space="preserve">Efficiency (Value for Money) </w:t>
      </w:r>
    </w:p>
    <w:p w14:paraId="1D274B34" w14:textId="761C9B18" w:rsidR="008856AF" w:rsidRPr="008856AF" w:rsidRDefault="008856AF" w:rsidP="008856AF">
      <w:pPr>
        <w:numPr>
          <w:ilvl w:val="0"/>
          <w:numId w:val="75"/>
        </w:numPr>
        <w:spacing w:after="0"/>
        <w:contextualSpacing/>
        <w:rPr>
          <w:rFonts w:ascii="Calibri Light" w:eastAsia="Times New Roman" w:hAnsi="Calibri Light" w:cs="Calibri Light"/>
        </w:rPr>
      </w:pPr>
      <w:bookmarkStart w:id="12" w:name="_Hlk483119775"/>
      <w:r w:rsidRPr="008856AF">
        <w:rPr>
          <w:rFonts w:ascii="Calibri Light" w:eastAsia="Times New Roman" w:hAnsi="Calibri Light" w:cs="Calibri Light"/>
        </w:rPr>
        <w:t>The p</w:t>
      </w:r>
      <w:r w:rsidR="00320B3B">
        <w:rPr>
          <w:rFonts w:ascii="Calibri Light" w:eastAsia="Times New Roman" w:hAnsi="Calibri Light" w:cs="Calibri Light"/>
        </w:rPr>
        <w:t>roject produces</w:t>
      </w:r>
      <w:r w:rsidRPr="008856AF">
        <w:rPr>
          <w:rFonts w:ascii="Calibri Light" w:eastAsia="Times New Roman" w:hAnsi="Calibri Light" w:cs="Calibri Light"/>
        </w:rPr>
        <w:t xml:space="preserve"> high value for money, especially considering the high insecurity of the target locations which increase operation costs;</w:t>
      </w:r>
    </w:p>
    <w:p w14:paraId="077CBA13" w14:textId="6F72F3F1" w:rsidR="008856AF" w:rsidRPr="008856AF" w:rsidRDefault="008856AF" w:rsidP="008856AF">
      <w:pPr>
        <w:numPr>
          <w:ilvl w:val="0"/>
          <w:numId w:val="75"/>
        </w:numPr>
        <w:spacing w:after="0"/>
        <w:contextualSpacing/>
        <w:rPr>
          <w:rFonts w:ascii="Calibri Light" w:eastAsia="Times New Roman" w:hAnsi="Calibri Light" w:cs="Calibri Light"/>
        </w:rPr>
      </w:pPr>
      <w:r w:rsidRPr="008856AF">
        <w:rPr>
          <w:rFonts w:ascii="Calibri Light" w:eastAsia="Times New Roman" w:hAnsi="Calibri Light" w:cs="Calibri Light"/>
        </w:rPr>
        <w:t>Rumours on lack of transparency, nepotism, accusations of corruption in LCs</w:t>
      </w:r>
      <w:r w:rsidR="0024161C">
        <w:rPr>
          <w:rFonts w:ascii="Calibri Light" w:eastAsia="Times New Roman" w:hAnsi="Calibri Light" w:cs="Calibri Light"/>
        </w:rPr>
        <w:t xml:space="preserve"> </w:t>
      </w:r>
      <w:r w:rsidR="00320B3B">
        <w:rPr>
          <w:rFonts w:ascii="Calibri Light" w:eastAsia="Times New Roman" w:hAnsi="Calibri Light" w:cs="Calibri Light"/>
        </w:rPr>
        <w:t>were</w:t>
      </w:r>
      <w:r w:rsidRPr="008856AF">
        <w:rPr>
          <w:rFonts w:ascii="Calibri Light" w:eastAsia="Times New Roman" w:hAnsi="Calibri Light" w:cs="Calibri Light"/>
        </w:rPr>
        <w:t xml:space="preserve"> observed;</w:t>
      </w:r>
    </w:p>
    <w:p w14:paraId="56FB1682" w14:textId="68BEEA37" w:rsidR="008856AF" w:rsidRPr="008856AF" w:rsidRDefault="008856AF" w:rsidP="008856AF">
      <w:pPr>
        <w:numPr>
          <w:ilvl w:val="0"/>
          <w:numId w:val="75"/>
        </w:numPr>
        <w:spacing w:after="0"/>
        <w:contextualSpacing/>
        <w:rPr>
          <w:rFonts w:ascii="Calibri Light" w:eastAsia="Times New Roman" w:hAnsi="Calibri Light" w:cs="Calibri Light"/>
        </w:rPr>
      </w:pPr>
      <w:r w:rsidRPr="008856AF">
        <w:rPr>
          <w:rFonts w:ascii="Calibri Light" w:eastAsia="Times New Roman" w:hAnsi="Calibri Light" w:cs="Calibri Light"/>
        </w:rPr>
        <w:t xml:space="preserve">IGA kits are too expensive for individuals, especially as not enough kits are </w:t>
      </w:r>
      <w:r w:rsidR="00D65987">
        <w:rPr>
          <w:rFonts w:ascii="Calibri Light" w:eastAsia="Times New Roman" w:hAnsi="Calibri Light" w:cs="Calibri Light"/>
        </w:rPr>
        <w:t>available</w:t>
      </w:r>
      <w:r w:rsidRPr="008856AF">
        <w:rPr>
          <w:rFonts w:ascii="Calibri Light" w:eastAsia="Times New Roman" w:hAnsi="Calibri Light" w:cs="Calibri Light"/>
        </w:rPr>
        <w:t>;</w:t>
      </w:r>
    </w:p>
    <w:p w14:paraId="799B6E7C" w14:textId="7FCE3CC5" w:rsidR="008856AF" w:rsidRDefault="008856AF" w:rsidP="009D53A5">
      <w:pPr>
        <w:numPr>
          <w:ilvl w:val="0"/>
          <w:numId w:val="75"/>
        </w:numPr>
        <w:spacing w:after="0"/>
        <w:ind w:left="714" w:hanging="357"/>
        <w:rPr>
          <w:rFonts w:ascii="Calibri Light" w:eastAsia="Times New Roman" w:hAnsi="Calibri Light" w:cs="Calibri Light"/>
        </w:rPr>
      </w:pPr>
      <w:r w:rsidRPr="008856AF">
        <w:rPr>
          <w:rFonts w:ascii="Calibri Light" w:eastAsia="Times New Roman" w:hAnsi="Calibri Light" w:cs="Calibri Light"/>
        </w:rPr>
        <w:t xml:space="preserve">Partnerships to increase efficiency </w:t>
      </w:r>
      <w:r w:rsidR="00320B3B">
        <w:rPr>
          <w:rFonts w:ascii="Calibri Light" w:eastAsia="Times New Roman" w:hAnsi="Calibri Light" w:cs="Calibri Light"/>
        </w:rPr>
        <w:t>are</w:t>
      </w:r>
      <w:r w:rsidRPr="008856AF">
        <w:rPr>
          <w:rFonts w:ascii="Calibri Light" w:eastAsia="Times New Roman" w:hAnsi="Calibri Light" w:cs="Calibri Light"/>
        </w:rPr>
        <w:t xml:space="preserve"> hardly functional, but proof exists that the project tried hard to establish </w:t>
      </w:r>
      <w:r w:rsidRPr="00A420F5">
        <w:rPr>
          <w:rFonts w:ascii="Calibri Light" w:eastAsia="Times New Roman" w:hAnsi="Calibri Light" w:cs="Calibri Light"/>
        </w:rPr>
        <w:t>these partnerships (MINUSCA Civil Affairs, D</w:t>
      </w:r>
      <w:r w:rsidR="00A420F5" w:rsidRPr="00A420F5">
        <w:rPr>
          <w:rFonts w:ascii="Calibri Light" w:eastAsia="Times New Roman" w:hAnsi="Calibri Light" w:cs="Calibri Light"/>
        </w:rPr>
        <w:t xml:space="preserve">anish </w:t>
      </w:r>
      <w:r w:rsidRPr="00A420F5">
        <w:rPr>
          <w:rFonts w:ascii="Calibri Light" w:eastAsia="Times New Roman" w:hAnsi="Calibri Light" w:cs="Calibri Light"/>
        </w:rPr>
        <w:t>R</w:t>
      </w:r>
      <w:r w:rsidR="00A420F5" w:rsidRPr="00A420F5">
        <w:rPr>
          <w:rFonts w:ascii="Calibri Light" w:eastAsia="Times New Roman" w:hAnsi="Calibri Light" w:cs="Calibri Light"/>
        </w:rPr>
        <w:t xml:space="preserve">efugee </w:t>
      </w:r>
      <w:r w:rsidRPr="00A420F5">
        <w:rPr>
          <w:rFonts w:ascii="Calibri Light" w:eastAsia="Times New Roman" w:hAnsi="Calibri Light" w:cs="Calibri Light"/>
        </w:rPr>
        <w:t>C</w:t>
      </w:r>
      <w:r w:rsidR="00A420F5" w:rsidRPr="00A420F5">
        <w:rPr>
          <w:rFonts w:ascii="Calibri Light" w:eastAsia="Times New Roman" w:hAnsi="Calibri Light" w:cs="Calibri Light"/>
        </w:rPr>
        <w:t>ouncil</w:t>
      </w:r>
      <w:r w:rsidRPr="00A420F5">
        <w:rPr>
          <w:rFonts w:ascii="Calibri Light" w:eastAsia="Times New Roman" w:hAnsi="Calibri Light" w:cs="Calibri Light"/>
        </w:rPr>
        <w:t>, W</w:t>
      </w:r>
      <w:r w:rsidR="00A420F5" w:rsidRPr="00A420F5">
        <w:rPr>
          <w:rFonts w:ascii="Calibri Light" w:eastAsia="Times New Roman" w:hAnsi="Calibri Light" w:cs="Calibri Light"/>
        </w:rPr>
        <w:t xml:space="preserve">orld </w:t>
      </w:r>
      <w:r w:rsidRPr="00A420F5">
        <w:rPr>
          <w:rFonts w:ascii="Calibri Light" w:eastAsia="Times New Roman" w:hAnsi="Calibri Light" w:cs="Calibri Light"/>
        </w:rPr>
        <w:t>F</w:t>
      </w:r>
      <w:r w:rsidR="00A420F5" w:rsidRPr="00A420F5">
        <w:rPr>
          <w:rFonts w:ascii="Calibri Light" w:eastAsia="Times New Roman" w:hAnsi="Calibri Light" w:cs="Calibri Light"/>
        </w:rPr>
        <w:t xml:space="preserve">ood </w:t>
      </w:r>
      <w:r w:rsidRPr="00A420F5">
        <w:rPr>
          <w:rFonts w:ascii="Calibri Light" w:eastAsia="Times New Roman" w:hAnsi="Calibri Light" w:cs="Calibri Light"/>
        </w:rPr>
        <w:t>P</w:t>
      </w:r>
      <w:r w:rsidR="00A420F5" w:rsidRPr="00A420F5">
        <w:rPr>
          <w:rFonts w:ascii="Calibri Light" w:eastAsia="Times New Roman" w:hAnsi="Calibri Light" w:cs="Calibri Light"/>
        </w:rPr>
        <w:t>rogramme</w:t>
      </w:r>
      <w:r w:rsidRPr="008856AF">
        <w:rPr>
          <w:rFonts w:ascii="Calibri Light" w:eastAsia="Times New Roman" w:hAnsi="Calibri Light" w:cs="Calibri Light"/>
        </w:rPr>
        <w:t xml:space="preserve"> etc.)</w:t>
      </w:r>
      <w:r w:rsidR="00320B3B">
        <w:rPr>
          <w:rFonts w:ascii="Calibri Light" w:eastAsia="Times New Roman" w:hAnsi="Calibri Light" w:cs="Calibri Light"/>
        </w:rPr>
        <w:t>.</w:t>
      </w:r>
      <w:r w:rsidRPr="008856AF">
        <w:rPr>
          <w:rFonts w:ascii="Calibri Light" w:eastAsia="Times New Roman" w:hAnsi="Calibri Light" w:cs="Calibri Light"/>
        </w:rPr>
        <w:t xml:space="preserve"> Local partnerships with CASAL and Radio Pendé highly efficient and good Value for Money. Efficient working </w:t>
      </w:r>
      <w:r w:rsidR="009D53A5">
        <w:rPr>
          <w:rFonts w:ascii="Calibri Light" w:eastAsia="Times New Roman" w:hAnsi="Calibri Light" w:cs="Calibri Light"/>
        </w:rPr>
        <w:t>relationship with MINUSCA Force;</w:t>
      </w:r>
    </w:p>
    <w:p w14:paraId="7B1AB957" w14:textId="5F69D2E6" w:rsidR="009D53A5" w:rsidRPr="008856AF" w:rsidRDefault="009D53A5" w:rsidP="0024161C">
      <w:pPr>
        <w:numPr>
          <w:ilvl w:val="0"/>
          <w:numId w:val="75"/>
        </w:numPr>
        <w:ind w:left="714" w:hanging="357"/>
        <w:rPr>
          <w:rFonts w:ascii="Calibri Light" w:eastAsia="Times New Roman" w:hAnsi="Calibri Light" w:cs="Calibri Light"/>
        </w:rPr>
      </w:pPr>
      <w:r>
        <w:rPr>
          <w:rFonts w:ascii="Calibri Light" w:eastAsia="Times New Roman" w:hAnsi="Calibri Light" w:cs="Calibri Light"/>
        </w:rPr>
        <w:t xml:space="preserve">Overall, the </w:t>
      </w:r>
      <w:r w:rsidR="00B90930">
        <w:rPr>
          <w:rFonts w:ascii="Calibri Light" w:eastAsia="Times New Roman" w:hAnsi="Calibri Light" w:cs="Calibri Light"/>
        </w:rPr>
        <w:t>monitoring and evaluation (M&amp;E)</w:t>
      </w:r>
      <w:r>
        <w:rPr>
          <w:rFonts w:ascii="Calibri Light" w:eastAsia="Times New Roman" w:hAnsi="Calibri Light" w:cs="Calibri Light"/>
        </w:rPr>
        <w:t xml:space="preserve"> system and strategies of this project are weak, which is particularly worrisome for a pilot project meant to test the appropriateness of the </w:t>
      </w:r>
      <w:r w:rsidR="009E378C">
        <w:rPr>
          <w:rFonts w:ascii="Calibri Light" w:eastAsia="Times New Roman" w:hAnsi="Calibri Light" w:cs="Calibri Light"/>
        </w:rPr>
        <w:t>CVR</w:t>
      </w:r>
      <w:r>
        <w:rPr>
          <w:rFonts w:ascii="Calibri Light" w:eastAsia="Times New Roman" w:hAnsi="Calibri Light" w:cs="Calibri Light"/>
        </w:rPr>
        <w:t xml:space="preserve"> approach.</w:t>
      </w:r>
    </w:p>
    <w:bookmarkEnd w:id="12"/>
    <w:p w14:paraId="5AEA9583" w14:textId="77777777" w:rsidR="008856AF" w:rsidRPr="008856AF" w:rsidRDefault="008856AF" w:rsidP="008856AF">
      <w:pPr>
        <w:rPr>
          <w:rFonts w:ascii="Calibri Light" w:eastAsia="Times New Roman" w:hAnsi="Calibri Light" w:cs="Calibri Light"/>
          <w:b/>
        </w:rPr>
      </w:pPr>
      <w:r w:rsidRPr="008856AF">
        <w:rPr>
          <w:rFonts w:ascii="Calibri Light" w:eastAsia="Times New Roman" w:hAnsi="Calibri Light" w:cs="Calibri Light"/>
          <w:b/>
        </w:rPr>
        <w:t>Impact (outcome)</w:t>
      </w:r>
    </w:p>
    <w:p w14:paraId="7476B634" w14:textId="77777777" w:rsidR="008856AF" w:rsidRPr="008856AF" w:rsidRDefault="008856AF" w:rsidP="008856AF">
      <w:pPr>
        <w:rPr>
          <w:rFonts w:ascii="Calibri Light" w:eastAsia="Times New Roman" w:hAnsi="Calibri Light" w:cs="Calibri Light"/>
          <w:i/>
        </w:rPr>
      </w:pPr>
      <w:r w:rsidRPr="008856AF">
        <w:rPr>
          <w:rFonts w:ascii="Calibri Light" w:eastAsia="Times New Roman" w:hAnsi="Calibri Light" w:cs="Calibri Light"/>
          <w:i/>
          <w:u w:val="single"/>
        </w:rPr>
        <w:t>Outcome 1:</w:t>
      </w:r>
      <w:r w:rsidRPr="008856AF">
        <w:rPr>
          <w:rFonts w:ascii="Calibri Light" w:eastAsia="Times New Roman" w:hAnsi="Calibri Light" w:cs="Calibri Light"/>
          <w:i/>
        </w:rPr>
        <w:t xml:space="preserve"> Economic reinsertion of armed groups’ elements non-eligible for the national DDR Programme achieved through skills training and income generation activities</w:t>
      </w:r>
    </w:p>
    <w:p w14:paraId="0938CD26" w14:textId="237238B4" w:rsidR="008856AF" w:rsidRPr="005B6C34" w:rsidRDefault="008856AF" w:rsidP="008856AF">
      <w:pPr>
        <w:numPr>
          <w:ilvl w:val="0"/>
          <w:numId w:val="77"/>
        </w:numPr>
        <w:spacing w:after="0"/>
        <w:rPr>
          <w:rFonts w:ascii="Calibri Light" w:eastAsia="Times New Roman" w:hAnsi="Calibri Light" w:cs="Calibri Light"/>
        </w:rPr>
      </w:pPr>
      <w:bookmarkStart w:id="13" w:name="_Hlk482190182"/>
      <w:r w:rsidRPr="005B6C34">
        <w:rPr>
          <w:rFonts w:ascii="Calibri Light" w:eastAsia="Times New Roman" w:hAnsi="Calibri Light" w:cs="Calibri Light"/>
          <w:iCs/>
        </w:rPr>
        <w:t xml:space="preserve">53% of the combatants and 61% of the vulnerable people </w:t>
      </w:r>
      <w:r w:rsidR="005B6C34">
        <w:rPr>
          <w:rFonts w:ascii="Calibri Light" w:eastAsia="Times New Roman" w:hAnsi="Calibri Light" w:cs="Calibri Light"/>
          <w:iCs/>
        </w:rPr>
        <w:t xml:space="preserve">directly </w:t>
      </w:r>
      <w:r w:rsidRPr="005B6C34">
        <w:rPr>
          <w:rFonts w:ascii="Calibri Light" w:eastAsia="Times New Roman" w:hAnsi="Calibri Light" w:cs="Calibri Light"/>
          <w:iCs/>
        </w:rPr>
        <w:t>targeted by the project state that their economic situation has improved due to the project;</w:t>
      </w:r>
    </w:p>
    <w:bookmarkEnd w:id="13"/>
    <w:p w14:paraId="6322DFC7" w14:textId="1C6BF4CB" w:rsidR="008856AF" w:rsidRPr="008856AF" w:rsidRDefault="008856AF" w:rsidP="008856AF">
      <w:pPr>
        <w:numPr>
          <w:ilvl w:val="0"/>
          <w:numId w:val="77"/>
        </w:numPr>
        <w:spacing w:after="0"/>
        <w:rPr>
          <w:rFonts w:ascii="Calibri Light" w:eastAsia="Times New Roman" w:hAnsi="Calibri Light" w:cs="Calibri Light"/>
        </w:rPr>
      </w:pPr>
      <w:r w:rsidRPr="005B6C34">
        <w:rPr>
          <w:rFonts w:ascii="Calibri Light" w:eastAsia="Times New Roman" w:hAnsi="Calibri Light" w:cs="Calibri Light"/>
        </w:rPr>
        <w:t xml:space="preserve">No skills training </w:t>
      </w:r>
      <w:r w:rsidR="00320B3B" w:rsidRPr="005B6C34">
        <w:rPr>
          <w:rFonts w:ascii="Calibri Light" w:eastAsia="Times New Roman" w:hAnsi="Calibri Light" w:cs="Calibri Light"/>
        </w:rPr>
        <w:t xml:space="preserve">is </w:t>
      </w:r>
      <w:r w:rsidRPr="005B6C34">
        <w:rPr>
          <w:rFonts w:ascii="Calibri Light" w:eastAsia="Times New Roman" w:hAnsi="Calibri Light" w:cs="Calibri Light"/>
        </w:rPr>
        <w:t>provided (except few</w:t>
      </w:r>
      <w:r w:rsidRPr="008856AF">
        <w:rPr>
          <w:rFonts w:ascii="Calibri Light" w:eastAsia="Times New Roman" w:hAnsi="Calibri Light" w:cs="Calibri Light"/>
        </w:rPr>
        <w:t xml:space="preserve"> for agriculture), which is a missed opportunity as providers </w:t>
      </w:r>
      <w:r w:rsidR="005B6C34">
        <w:rPr>
          <w:rFonts w:ascii="Calibri Light" w:eastAsia="Times New Roman" w:hAnsi="Calibri Light" w:cs="Calibri Light"/>
        </w:rPr>
        <w:t xml:space="preserve">and local craftsmen </w:t>
      </w:r>
      <w:r w:rsidRPr="008856AF">
        <w:rPr>
          <w:rFonts w:ascii="Calibri Light" w:eastAsia="Times New Roman" w:hAnsi="Calibri Light" w:cs="Calibri Light"/>
        </w:rPr>
        <w:t>are available;</w:t>
      </w:r>
    </w:p>
    <w:p w14:paraId="4BEFBF3E" w14:textId="77777777" w:rsidR="008856AF" w:rsidRPr="008856AF" w:rsidRDefault="008856AF" w:rsidP="008856AF">
      <w:pPr>
        <w:numPr>
          <w:ilvl w:val="0"/>
          <w:numId w:val="77"/>
        </w:numPr>
        <w:spacing w:after="0"/>
        <w:rPr>
          <w:rFonts w:ascii="Calibri Light" w:eastAsia="Times New Roman" w:hAnsi="Calibri Light" w:cs="Calibri Light"/>
        </w:rPr>
      </w:pPr>
      <w:r w:rsidRPr="008856AF">
        <w:rPr>
          <w:rFonts w:ascii="Calibri Light" w:eastAsia="Times New Roman" w:hAnsi="Calibri Light" w:cs="Calibri Light"/>
        </w:rPr>
        <w:t>CfW and IGAs provides a start to economic integration, but time for follow-up is too short to ensure that armed groups’ elements will not be “</w:t>
      </w:r>
      <w:r w:rsidRPr="008856AF">
        <w:rPr>
          <w:rFonts w:ascii="Calibri Light" w:eastAsia="Times New Roman" w:hAnsi="Calibri Light" w:cs="Calibri Light"/>
          <w:iCs/>
        </w:rPr>
        <w:t>recycled in illicit activities”. There is a strong</w:t>
      </w:r>
      <w:r w:rsidRPr="008856AF">
        <w:rPr>
          <w:rFonts w:ascii="Calibri Light" w:eastAsia="Times New Roman" w:hAnsi="Calibri Light" w:cs="Calibri Light"/>
        </w:rPr>
        <w:t xml:space="preserve"> need for consolidating the results;</w:t>
      </w:r>
    </w:p>
    <w:p w14:paraId="47888138" w14:textId="5879C20B" w:rsidR="008856AF" w:rsidRPr="008856AF" w:rsidRDefault="008856AF" w:rsidP="008856AF">
      <w:pPr>
        <w:numPr>
          <w:ilvl w:val="0"/>
          <w:numId w:val="77"/>
        </w:numPr>
        <w:spacing w:after="0"/>
        <w:rPr>
          <w:rFonts w:ascii="Calibri Light" w:eastAsia="Times New Roman" w:hAnsi="Calibri Light" w:cs="Calibri Light"/>
        </w:rPr>
      </w:pPr>
      <w:r w:rsidRPr="008856AF">
        <w:rPr>
          <w:rFonts w:ascii="Calibri Light" w:eastAsia="Times New Roman" w:hAnsi="Calibri Light" w:cs="Calibri Light"/>
        </w:rPr>
        <w:t xml:space="preserve">73% of all respondents say that the economic situation of the community members has improved. Improvement is due to increased cash in communities, increase in commerce/mobility as roads are better and increased agricultural production </w:t>
      </w:r>
      <w:r w:rsidR="005B6C34">
        <w:rPr>
          <w:rFonts w:ascii="Calibri Light" w:eastAsia="Times New Roman" w:hAnsi="Calibri Light" w:cs="Calibri Light"/>
        </w:rPr>
        <w:t xml:space="preserve">as </w:t>
      </w:r>
      <w:r w:rsidRPr="008856AF">
        <w:rPr>
          <w:rFonts w:ascii="Calibri Light" w:eastAsia="Times New Roman" w:hAnsi="Calibri Light" w:cs="Calibri Light"/>
        </w:rPr>
        <w:t>security increased;</w:t>
      </w:r>
    </w:p>
    <w:p w14:paraId="5AD2170F" w14:textId="77777777" w:rsidR="008856AF" w:rsidRPr="008856AF" w:rsidRDefault="008856AF" w:rsidP="008856AF">
      <w:pPr>
        <w:numPr>
          <w:ilvl w:val="0"/>
          <w:numId w:val="77"/>
        </w:numPr>
        <w:spacing w:after="0"/>
        <w:rPr>
          <w:rFonts w:ascii="Calibri Light" w:eastAsia="Times New Roman" w:hAnsi="Calibri Light" w:cs="Calibri Light"/>
        </w:rPr>
      </w:pPr>
      <w:r w:rsidRPr="008856AF">
        <w:rPr>
          <w:rFonts w:ascii="Calibri Light" w:eastAsia="Times New Roman" w:hAnsi="Calibri Light" w:cs="Calibri Light"/>
        </w:rPr>
        <w:t xml:space="preserve">For the few IGAs available, not enough priority is given to combatants (over vulnerable people); </w:t>
      </w:r>
    </w:p>
    <w:p w14:paraId="48CB92DC" w14:textId="3BFBE9A0" w:rsidR="008856AF" w:rsidRPr="008856AF" w:rsidRDefault="008856AF" w:rsidP="008856AF">
      <w:pPr>
        <w:numPr>
          <w:ilvl w:val="0"/>
          <w:numId w:val="77"/>
        </w:numPr>
        <w:spacing w:after="0"/>
        <w:rPr>
          <w:rFonts w:ascii="Calibri Light" w:eastAsia="Times New Roman" w:hAnsi="Calibri Light" w:cs="Calibri Light"/>
        </w:rPr>
      </w:pPr>
      <w:r w:rsidRPr="008856AF">
        <w:rPr>
          <w:rFonts w:ascii="Calibri Light" w:eastAsia="Times New Roman" w:hAnsi="Calibri Light" w:cs="Calibri Light"/>
        </w:rPr>
        <w:t>Not all armed youth</w:t>
      </w:r>
      <w:r w:rsidR="00320B3B">
        <w:rPr>
          <w:rFonts w:ascii="Calibri Light" w:eastAsia="Times New Roman" w:hAnsi="Calibri Light" w:cs="Calibri Light"/>
        </w:rPr>
        <w:t xml:space="preserve"> is</w:t>
      </w:r>
      <w:r w:rsidRPr="008856AF">
        <w:rPr>
          <w:rFonts w:ascii="Calibri Light" w:eastAsia="Times New Roman" w:hAnsi="Calibri Light" w:cs="Calibri Light"/>
        </w:rPr>
        <w:t xml:space="preserve"> included – some joined later due to lack of trust. In the selection criteria for IGAs, ‘difficult cases’ </w:t>
      </w:r>
      <w:r w:rsidR="00320B3B">
        <w:rPr>
          <w:rFonts w:ascii="Calibri Light" w:eastAsia="Times New Roman" w:hAnsi="Calibri Light" w:cs="Calibri Light"/>
        </w:rPr>
        <w:t>are</w:t>
      </w:r>
      <w:r w:rsidRPr="008856AF">
        <w:rPr>
          <w:rFonts w:ascii="Calibri Light" w:eastAsia="Times New Roman" w:hAnsi="Calibri Light" w:cs="Calibri Light"/>
        </w:rPr>
        <w:t xml:space="preserve"> excluded, which is against DDR/CVR principles.</w:t>
      </w:r>
    </w:p>
    <w:p w14:paraId="44CDD7CA" w14:textId="77777777" w:rsidR="008856AF" w:rsidRPr="008856AF" w:rsidRDefault="008856AF" w:rsidP="008856AF">
      <w:pPr>
        <w:spacing w:after="0"/>
        <w:rPr>
          <w:rFonts w:ascii="Calibri Light" w:eastAsia="Times New Roman" w:hAnsi="Calibri Light" w:cs="Calibri Light"/>
        </w:rPr>
      </w:pPr>
    </w:p>
    <w:p w14:paraId="27DC405E" w14:textId="77777777" w:rsidR="008856AF" w:rsidRPr="008856AF" w:rsidRDefault="008856AF" w:rsidP="008856AF">
      <w:pPr>
        <w:rPr>
          <w:rFonts w:ascii="Calibri Light" w:eastAsia="Times New Roman" w:hAnsi="Calibri Light" w:cs="Calibri Light"/>
          <w:i/>
        </w:rPr>
      </w:pPr>
      <w:r w:rsidRPr="008856AF">
        <w:rPr>
          <w:rFonts w:ascii="Calibri Light" w:eastAsia="Times New Roman" w:hAnsi="Calibri Light" w:cs="Calibri Light"/>
          <w:i/>
          <w:u w:val="single"/>
        </w:rPr>
        <w:t>Outcome 2</w:t>
      </w:r>
      <w:r w:rsidRPr="008856AF">
        <w:rPr>
          <w:rFonts w:ascii="Calibri Light" w:eastAsia="Times New Roman" w:hAnsi="Calibri Light" w:cs="Calibri Light"/>
        </w:rPr>
        <w:t>:</w:t>
      </w:r>
      <w:r w:rsidRPr="008856AF">
        <w:rPr>
          <w:rFonts w:ascii="Calibri Light" w:eastAsia="Times New Roman" w:hAnsi="Calibri Light" w:cs="Calibri Light"/>
          <w:b/>
        </w:rPr>
        <w:t xml:space="preserve"> </w:t>
      </w:r>
      <w:r w:rsidRPr="008856AF">
        <w:rPr>
          <w:rFonts w:ascii="Calibri Light" w:eastAsia="Times New Roman" w:hAnsi="Calibri Light" w:cs="Calibri Light"/>
          <w:i/>
        </w:rPr>
        <w:t>Social reinsertion of armed groups’ elements non-eligible for DDR and peaceful coexistence within their communities achieved through trainings and community dialogue in hotspots areas, playing a stronger and positive role in the prevention of violence; peaceful coexistence is achieved at community level, through the establishment of mechanisms for peaceful settlement of intercommunal and internal disputes as alternative to violence.</w:t>
      </w:r>
    </w:p>
    <w:p w14:paraId="479E23C6" w14:textId="3F172B05" w:rsidR="008856AF" w:rsidRPr="008856AF" w:rsidRDefault="008856AF" w:rsidP="008856AF">
      <w:pPr>
        <w:numPr>
          <w:ilvl w:val="0"/>
          <w:numId w:val="75"/>
        </w:numPr>
        <w:contextualSpacing/>
        <w:rPr>
          <w:rFonts w:ascii="Calibri Light" w:eastAsia="Times New Roman" w:hAnsi="Calibri Light" w:cs="Calibri Light"/>
        </w:rPr>
      </w:pPr>
      <w:r w:rsidRPr="008856AF">
        <w:rPr>
          <w:rFonts w:ascii="Calibri Light" w:eastAsia="Times New Roman" w:hAnsi="Calibri Light" w:cs="Calibri Light"/>
        </w:rPr>
        <w:t>Given the absence of a baseline, there is no reliable measurement of whether the number of violent incidents decreased.</w:t>
      </w:r>
      <w:r w:rsidR="009D53A5">
        <w:rPr>
          <w:rStyle w:val="FootnoteReference"/>
          <w:rFonts w:ascii="Calibri Light" w:eastAsia="Times New Roman" w:hAnsi="Calibri Light" w:cs="Calibri Light"/>
        </w:rPr>
        <w:footnoteReference w:id="2"/>
      </w:r>
      <w:r w:rsidRPr="008856AF">
        <w:rPr>
          <w:rFonts w:ascii="Calibri Light" w:eastAsia="Times New Roman" w:hAnsi="Calibri Light" w:cs="Calibri Light"/>
        </w:rPr>
        <w:t xml:space="preserve"> Another issue is a design fault, as one of the indicators refers to number of cases reported, while the target refers to number of actual incidents. The number of reporting most likely went up due to an innovative system set up by the project to register and track incidents</w:t>
      </w:r>
      <w:r w:rsidR="005B6C34">
        <w:rPr>
          <w:rFonts w:ascii="Calibri Light" w:eastAsia="Times New Roman" w:hAnsi="Calibri Light" w:cs="Calibri Light"/>
        </w:rPr>
        <w:t>,</w:t>
      </w:r>
      <w:r w:rsidRPr="008856AF">
        <w:rPr>
          <w:rFonts w:ascii="Calibri Light" w:eastAsia="Times New Roman" w:hAnsi="Calibri Light" w:cs="Calibri Light"/>
        </w:rPr>
        <w:t xml:space="preserve"> and to put a referral system in place from LCs to IOM to MINUSCA Force. However, 85% of all respondents </w:t>
      </w:r>
      <w:r w:rsidR="005B6C34">
        <w:rPr>
          <w:rFonts w:ascii="Calibri Light" w:eastAsia="Times New Roman" w:hAnsi="Calibri Light" w:cs="Calibri Light"/>
        </w:rPr>
        <w:t xml:space="preserve">do </w:t>
      </w:r>
      <w:r w:rsidRPr="008856AF">
        <w:rPr>
          <w:rFonts w:ascii="Calibri Light" w:eastAsia="Times New Roman" w:hAnsi="Calibri Light" w:cs="Calibri Light"/>
        </w:rPr>
        <w:t>indicate that their community is more peaceful now than two years ago and the main reason cited for this is a reduction in violence;</w:t>
      </w:r>
    </w:p>
    <w:p w14:paraId="18CF43AA" w14:textId="7B41AB29" w:rsidR="008856AF" w:rsidRPr="008856AF" w:rsidRDefault="005B6C34" w:rsidP="008856AF">
      <w:pPr>
        <w:numPr>
          <w:ilvl w:val="0"/>
          <w:numId w:val="75"/>
        </w:numPr>
        <w:contextualSpacing/>
        <w:rPr>
          <w:rFonts w:ascii="Calibri Light" w:eastAsia="Times New Roman" w:hAnsi="Calibri Light" w:cs="Calibri Light"/>
        </w:rPr>
      </w:pPr>
      <w:r>
        <w:rPr>
          <w:rFonts w:ascii="Calibri Light" w:eastAsia="Times New Roman" w:hAnsi="Calibri Light" w:cs="Calibri Light"/>
        </w:rPr>
        <w:t xml:space="preserve">The perception </w:t>
      </w:r>
      <w:r w:rsidR="00A35D1F">
        <w:rPr>
          <w:rFonts w:ascii="Calibri Light" w:eastAsia="Times New Roman" w:hAnsi="Calibri Light" w:cs="Calibri Light"/>
        </w:rPr>
        <w:t xml:space="preserve">of </w:t>
      </w:r>
      <w:r>
        <w:rPr>
          <w:rFonts w:ascii="Calibri Light" w:eastAsia="Times New Roman" w:hAnsi="Calibri Light" w:cs="Calibri Light"/>
        </w:rPr>
        <w:t xml:space="preserve">the </w:t>
      </w:r>
      <w:r w:rsidR="00A35D1F">
        <w:rPr>
          <w:rFonts w:ascii="Calibri Light" w:eastAsia="Times New Roman" w:hAnsi="Calibri Light" w:cs="Calibri Light"/>
        </w:rPr>
        <w:t xml:space="preserve">majority of the </w:t>
      </w:r>
      <w:r w:rsidR="008856AF" w:rsidRPr="008856AF">
        <w:rPr>
          <w:rFonts w:ascii="Calibri Light" w:eastAsia="Times New Roman" w:hAnsi="Calibri Light" w:cs="Calibri Light"/>
        </w:rPr>
        <w:t xml:space="preserve">community members and </w:t>
      </w:r>
      <w:r w:rsidR="00A35D1F">
        <w:rPr>
          <w:rFonts w:ascii="Calibri Light" w:eastAsia="Times New Roman" w:hAnsi="Calibri Light" w:cs="Calibri Light"/>
        </w:rPr>
        <w:t xml:space="preserve">other </w:t>
      </w:r>
      <w:r w:rsidR="008856AF" w:rsidRPr="008856AF">
        <w:rPr>
          <w:rFonts w:ascii="Calibri Light" w:eastAsia="Times New Roman" w:hAnsi="Calibri Light" w:cs="Calibri Light"/>
        </w:rPr>
        <w:t>stakeholders is that potentially violent conflicts have been resolved by the LCs. However, the evaluation team only found proof of very few cases where inter-co</w:t>
      </w:r>
      <w:r w:rsidR="00320B3B">
        <w:rPr>
          <w:rFonts w:ascii="Calibri Light" w:eastAsia="Times New Roman" w:hAnsi="Calibri Light" w:cs="Calibri Light"/>
        </w:rPr>
        <w:t xml:space="preserve">mmunity disputes were </w:t>
      </w:r>
      <w:r>
        <w:rPr>
          <w:rFonts w:ascii="Calibri Light" w:eastAsia="Times New Roman" w:hAnsi="Calibri Light" w:cs="Calibri Light"/>
        </w:rPr>
        <w:t>addressed</w:t>
      </w:r>
      <w:r w:rsidR="00320B3B">
        <w:rPr>
          <w:rFonts w:ascii="Calibri Light" w:eastAsia="Times New Roman" w:hAnsi="Calibri Light" w:cs="Calibri Light"/>
        </w:rPr>
        <w:t>.</w:t>
      </w:r>
      <w:r w:rsidR="008856AF" w:rsidRPr="008856AF">
        <w:rPr>
          <w:rFonts w:ascii="Calibri Light" w:eastAsia="Times New Roman" w:hAnsi="Calibri Light" w:cs="Calibri Light"/>
        </w:rPr>
        <w:t xml:space="preserve"> LCs are more focused on conflict mediation which makes them more reactive rather than proactive. The CASAL partnership </w:t>
      </w:r>
      <w:r w:rsidR="00320B3B">
        <w:rPr>
          <w:rFonts w:ascii="Calibri Light" w:eastAsia="Times New Roman" w:hAnsi="Calibri Light" w:cs="Calibri Light"/>
        </w:rPr>
        <w:t>is</w:t>
      </w:r>
      <w:r w:rsidR="008856AF" w:rsidRPr="008856AF">
        <w:rPr>
          <w:rFonts w:ascii="Calibri Light" w:eastAsia="Times New Roman" w:hAnsi="Calibri Light" w:cs="Calibri Light"/>
        </w:rPr>
        <w:t xml:space="preserve"> proven </w:t>
      </w:r>
      <w:r w:rsidR="00320B3B">
        <w:rPr>
          <w:rFonts w:ascii="Calibri Light" w:eastAsia="Times New Roman" w:hAnsi="Calibri Light" w:cs="Calibri Light"/>
        </w:rPr>
        <w:t xml:space="preserve">to be </w:t>
      </w:r>
      <w:r w:rsidR="008856AF" w:rsidRPr="008856AF">
        <w:rPr>
          <w:rFonts w:ascii="Calibri Light" w:eastAsia="Times New Roman" w:hAnsi="Calibri Light" w:cs="Calibri Light"/>
        </w:rPr>
        <w:t>highly effective in this respect;</w:t>
      </w:r>
    </w:p>
    <w:p w14:paraId="62639757" w14:textId="10483B71" w:rsidR="008856AF" w:rsidRPr="008856AF" w:rsidRDefault="008856AF" w:rsidP="0024161C">
      <w:pPr>
        <w:numPr>
          <w:ilvl w:val="0"/>
          <w:numId w:val="75"/>
        </w:numPr>
        <w:ind w:left="714" w:hanging="357"/>
        <w:rPr>
          <w:rFonts w:ascii="Calibri Light" w:eastAsia="Times New Roman" w:hAnsi="Calibri Light" w:cs="Calibri Light"/>
        </w:rPr>
      </w:pPr>
      <w:r w:rsidRPr="008856AF">
        <w:rPr>
          <w:rFonts w:ascii="Calibri Light" w:eastAsia="Times New Roman" w:hAnsi="Calibri Light" w:cs="Calibri Light"/>
        </w:rPr>
        <w:t>Overall, 65% of respondents</w:t>
      </w:r>
      <w:r w:rsidR="005349F7">
        <w:rPr>
          <w:rFonts w:ascii="Calibri Light" w:eastAsia="Times New Roman" w:hAnsi="Calibri Light" w:cs="Calibri Light"/>
        </w:rPr>
        <w:t xml:space="preserve"> of this evaluation </w:t>
      </w:r>
      <w:r w:rsidR="005349F7" w:rsidRPr="008856AF">
        <w:rPr>
          <w:rFonts w:ascii="Calibri Light" w:eastAsia="Times New Roman" w:hAnsi="Calibri Light" w:cs="Calibri Light"/>
        </w:rPr>
        <w:t>indicate</w:t>
      </w:r>
      <w:r w:rsidRPr="008856AF">
        <w:rPr>
          <w:rFonts w:ascii="Calibri Light" w:eastAsia="Times New Roman" w:hAnsi="Calibri Light" w:cs="Calibri Light"/>
        </w:rPr>
        <w:t xml:space="preserve"> that they feel safer now than 2 years ago and attribute this to the project, but the new presence of MPC and RJ </w:t>
      </w:r>
      <w:r w:rsidR="00320B3B">
        <w:rPr>
          <w:rFonts w:ascii="Calibri Light" w:eastAsia="Times New Roman" w:hAnsi="Calibri Light" w:cs="Calibri Light"/>
        </w:rPr>
        <w:t xml:space="preserve">creates </w:t>
      </w:r>
      <w:r w:rsidRPr="008856AF">
        <w:rPr>
          <w:rFonts w:ascii="Calibri Light" w:eastAsia="Times New Roman" w:hAnsi="Calibri Light" w:cs="Calibri Light"/>
        </w:rPr>
        <w:t>a different source of insecurity. In addition, in some locations</w:t>
      </w:r>
      <w:r w:rsidR="00320B3B">
        <w:rPr>
          <w:rFonts w:ascii="Calibri Light" w:eastAsia="Times New Roman" w:hAnsi="Calibri Light" w:cs="Calibri Light"/>
        </w:rPr>
        <w:t>’</w:t>
      </w:r>
      <w:r w:rsidRPr="008856AF">
        <w:rPr>
          <w:rFonts w:ascii="Calibri Light" w:eastAsia="Times New Roman" w:hAnsi="Calibri Light" w:cs="Calibri Light"/>
        </w:rPr>
        <w:t xml:space="preserve"> insecurity remains high due to conflicts between pastoralists and farmers, conflicts that are not treated by this project which is a missed opportunity.</w:t>
      </w:r>
    </w:p>
    <w:p w14:paraId="21B1C27E" w14:textId="77777777" w:rsidR="008856AF" w:rsidRPr="008856AF" w:rsidRDefault="008856AF" w:rsidP="008856AF">
      <w:pPr>
        <w:rPr>
          <w:rFonts w:ascii="Calibri Light" w:eastAsia="Times New Roman" w:hAnsi="Calibri Light" w:cs="Calibri Light"/>
          <w:b/>
        </w:rPr>
      </w:pPr>
      <w:r w:rsidRPr="008856AF">
        <w:rPr>
          <w:rFonts w:ascii="Calibri Light" w:eastAsia="Times New Roman" w:hAnsi="Calibri Light" w:cs="Calibri Light"/>
          <w:b/>
        </w:rPr>
        <w:t>Sustainability</w:t>
      </w:r>
    </w:p>
    <w:p w14:paraId="3B7F261A" w14:textId="77777777" w:rsidR="008856AF" w:rsidRPr="008856AF" w:rsidRDefault="008856AF" w:rsidP="008856AF">
      <w:pPr>
        <w:rPr>
          <w:rFonts w:ascii="Calibri Light" w:eastAsia="Times New Roman" w:hAnsi="Calibri Light" w:cs="Calibri Light"/>
        </w:rPr>
      </w:pPr>
      <w:r w:rsidRPr="008856AF">
        <w:rPr>
          <w:rFonts w:ascii="Calibri Light" w:eastAsia="Times New Roman" w:hAnsi="Calibri Light" w:cs="Calibri Light"/>
        </w:rPr>
        <w:t>It is too early to establish if, and to what extent, the project has created lasting change and results. The following key points can be observed:</w:t>
      </w:r>
    </w:p>
    <w:p w14:paraId="5686EBD8" w14:textId="15F32834" w:rsidR="004B5E40" w:rsidRDefault="008856AF" w:rsidP="008856AF">
      <w:pPr>
        <w:numPr>
          <w:ilvl w:val="0"/>
          <w:numId w:val="78"/>
        </w:numPr>
        <w:spacing w:after="0"/>
        <w:rPr>
          <w:rFonts w:ascii="Calibri Light" w:eastAsia="Times New Roman" w:hAnsi="Calibri Light" w:cs="Calibri Light"/>
        </w:rPr>
      </w:pPr>
      <w:r w:rsidRPr="008856AF">
        <w:rPr>
          <w:rFonts w:ascii="Calibri Light" w:eastAsia="Times New Roman" w:hAnsi="Calibri Light" w:cs="Calibri Light"/>
        </w:rPr>
        <w:t xml:space="preserve">There is no exit </w:t>
      </w:r>
      <w:r w:rsidR="004B5E40">
        <w:rPr>
          <w:rFonts w:ascii="Calibri Light" w:eastAsia="Times New Roman" w:hAnsi="Calibri Light" w:cs="Calibri Light"/>
        </w:rPr>
        <w:t xml:space="preserve">explicit </w:t>
      </w:r>
      <w:r w:rsidRPr="008856AF">
        <w:rPr>
          <w:rFonts w:ascii="Calibri Light" w:eastAsia="Times New Roman" w:hAnsi="Calibri Light" w:cs="Calibri Light"/>
        </w:rPr>
        <w:t>strategy in place</w:t>
      </w:r>
      <w:r w:rsidR="004B5E40">
        <w:rPr>
          <w:rFonts w:ascii="Calibri Light" w:eastAsia="Times New Roman" w:hAnsi="Calibri Light" w:cs="Calibri Light"/>
        </w:rPr>
        <w:t>. For example, t</w:t>
      </w:r>
      <w:r w:rsidR="004B5E40" w:rsidRPr="008856AF">
        <w:rPr>
          <w:rFonts w:ascii="Calibri Light" w:eastAsia="Times New Roman" w:hAnsi="Calibri Light" w:cs="Calibri Light"/>
        </w:rPr>
        <w:t xml:space="preserve">he team found no plans for the </w:t>
      </w:r>
      <w:r w:rsidR="004B5E40">
        <w:rPr>
          <w:rFonts w:ascii="Calibri Light" w:eastAsia="Times New Roman" w:hAnsi="Calibri Light" w:cs="Calibri Light"/>
        </w:rPr>
        <w:t xml:space="preserve">future of the </w:t>
      </w:r>
      <w:r w:rsidR="004B5E40" w:rsidRPr="008856AF">
        <w:rPr>
          <w:rFonts w:ascii="Calibri Light" w:eastAsia="Times New Roman" w:hAnsi="Calibri Light" w:cs="Calibri Light"/>
        </w:rPr>
        <w:t>local arms storages in the</w:t>
      </w:r>
      <w:r w:rsidR="004B5E40">
        <w:rPr>
          <w:rFonts w:ascii="Calibri Light" w:eastAsia="Times New Roman" w:hAnsi="Calibri Light" w:cs="Calibri Light"/>
        </w:rPr>
        <w:t xml:space="preserve"> communities, </w:t>
      </w:r>
      <w:r w:rsidR="004B5E40" w:rsidRPr="008856AF">
        <w:rPr>
          <w:rFonts w:ascii="Calibri Light" w:eastAsia="Times New Roman" w:hAnsi="Calibri Light" w:cs="Calibri Light"/>
        </w:rPr>
        <w:t>maintenance of roads after th</w:t>
      </w:r>
      <w:r w:rsidR="004B5E40">
        <w:rPr>
          <w:rFonts w:ascii="Calibri Light" w:eastAsia="Times New Roman" w:hAnsi="Calibri Light" w:cs="Calibri Light"/>
        </w:rPr>
        <w:t>e project remains an open issue and the innovative incident reporting and referral system is likely to fall apart after the closure of the project as no capacities are built to ensure effective handover.</w:t>
      </w:r>
    </w:p>
    <w:p w14:paraId="3E5807E0" w14:textId="2F36959F" w:rsidR="004B5E40" w:rsidRPr="004B5E40" w:rsidRDefault="004B5E40" w:rsidP="004B5E40">
      <w:pPr>
        <w:numPr>
          <w:ilvl w:val="0"/>
          <w:numId w:val="78"/>
        </w:numPr>
        <w:spacing w:after="0"/>
        <w:rPr>
          <w:rFonts w:ascii="Calibri Light" w:eastAsia="Times New Roman" w:hAnsi="Calibri Light" w:cs="Calibri Light"/>
        </w:rPr>
      </w:pPr>
      <w:r w:rsidRPr="008856AF">
        <w:rPr>
          <w:rFonts w:ascii="Calibri Light" w:eastAsia="Times New Roman" w:hAnsi="Calibri Light" w:cs="Calibri Light"/>
        </w:rPr>
        <w:t>Nearly all respondents indicate that the CVR project has indeed created lasting results, particularly highlighting the infras</w:t>
      </w:r>
      <w:r>
        <w:rPr>
          <w:rFonts w:ascii="Calibri Light" w:eastAsia="Times New Roman" w:hAnsi="Calibri Light" w:cs="Calibri Light"/>
        </w:rPr>
        <w:t xml:space="preserve">tructure put in place. </w:t>
      </w:r>
    </w:p>
    <w:p w14:paraId="17E5947B" w14:textId="770036ED" w:rsidR="008856AF" w:rsidRPr="004B5E40" w:rsidRDefault="004B5E40" w:rsidP="00A420F5">
      <w:pPr>
        <w:numPr>
          <w:ilvl w:val="0"/>
          <w:numId w:val="78"/>
        </w:numPr>
        <w:spacing w:after="0"/>
        <w:rPr>
          <w:rFonts w:ascii="Calibri Light" w:eastAsia="Times New Roman" w:hAnsi="Calibri Light" w:cs="Calibri Light"/>
        </w:rPr>
      </w:pPr>
      <w:r w:rsidRPr="004B5E40">
        <w:rPr>
          <w:rFonts w:ascii="Calibri Light" w:eastAsia="Times New Roman" w:hAnsi="Calibri Light" w:cs="Calibri Light"/>
        </w:rPr>
        <w:t>T</w:t>
      </w:r>
      <w:r w:rsidR="008856AF" w:rsidRPr="004B5E40">
        <w:rPr>
          <w:rFonts w:ascii="Calibri Light" w:eastAsia="Times New Roman" w:hAnsi="Calibri Light" w:cs="Calibri Light"/>
        </w:rPr>
        <w:t xml:space="preserve">he evaluation team sees a potential risk of revolt when DDR </w:t>
      </w:r>
      <w:r w:rsidR="007C6087" w:rsidRPr="004B5E40">
        <w:rPr>
          <w:rFonts w:ascii="Calibri Light" w:eastAsia="Times New Roman" w:hAnsi="Calibri Light" w:cs="Calibri Light"/>
        </w:rPr>
        <w:t>starts</w:t>
      </w:r>
      <w:r w:rsidRPr="004B5E40">
        <w:rPr>
          <w:rFonts w:ascii="Calibri Light" w:eastAsia="Times New Roman" w:hAnsi="Calibri Light" w:cs="Calibri Light"/>
        </w:rPr>
        <w:t>,</w:t>
      </w:r>
      <w:r w:rsidR="007C6087" w:rsidRPr="004B5E40">
        <w:rPr>
          <w:rFonts w:ascii="Calibri Light" w:eastAsia="Times New Roman" w:hAnsi="Calibri Light" w:cs="Calibri Light"/>
        </w:rPr>
        <w:t xml:space="preserve"> </w:t>
      </w:r>
      <w:r w:rsidRPr="004B5E40">
        <w:rPr>
          <w:rFonts w:ascii="Calibri Light" w:eastAsia="Times New Roman" w:hAnsi="Calibri Light" w:cs="Calibri Light"/>
        </w:rPr>
        <w:t>if</w:t>
      </w:r>
      <w:r w:rsidR="007C6087" w:rsidRPr="004B5E40">
        <w:rPr>
          <w:rFonts w:ascii="Calibri Light" w:eastAsia="Times New Roman" w:hAnsi="Calibri Light" w:cs="Calibri Light"/>
        </w:rPr>
        <w:t xml:space="preserve"> there is no more CVR.</w:t>
      </w:r>
      <w:r>
        <w:rPr>
          <w:rFonts w:ascii="Calibri Light" w:eastAsia="Times New Roman" w:hAnsi="Calibri Light" w:cs="Calibri Light"/>
        </w:rPr>
        <w:t xml:space="preserve"> </w:t>
      </w:r>
      <w:r w:rsidR="007C6087" w:rsidRPr="004B5E40">
        <w:rPr>
          <w:rFonts w:cstheme="majorHAnsi"/>
        </w:rPr>
        <w:t>Of great concern is the sustainability of the stability created, especially related to the group of estimated 600-800 armed elements that are left out of the process, and the few that were expelled due to inappropriate behaviours. Closing the project before stabilising this group puts the peacebuilding effects created by this project at risk;</w:t>
      </w:r>
    </w:p>
    <w:p w14:paraId="433E15B2" w14:textId="77777777" w:rsidR="008856AF" w:rsidRPr="008856AF" w:rsidRDefault="008856AF" w:rsidP="008856AF">
      <w:pPr>
        <w:numPr>
          <w:ilvl w:val="0"/>
          <w:numId w:val="78"/>
        </w:numPr>
        <w:spacing w:after="0"/>
        <w:rPr>
          <w:rFonts w:ascii="Calibri Light" w:eastAsia="Times New Roman" w:hAnsi="Calibri Light" w:cs="Calibri Light"/>
        </w:rPr>
      </w:pPr>
      <w:r w:rsidRPr="008856AF">
        <w:rPr>
          <w:rFonts w:ascii="Calibri Light" w:eastAsia="Times New Roman" w:hAnsi="Calibri Light" w:cs="Calibri Light"/>
        </w:rPr>
        <w:t>There is a need to consolidate the LCs, e.g. with meeting room, new reporting lines for incidents etc, and address remaining capacity building needs of CASAL and Radio Pendé;</w:t>
      </w:r>
    </w:p>
    <w:p w14:paraId="3FD3197E" w14:textId="77777777" w:rsidR="008856AF" w:rsidRPr="008856AF" w:rsidRDefault="008856AF" w:rsidP="008856AF">
      <w:pPr>
        <w:numPr>
          <w:ilvl w:val="0"/>
          <w:numId w:val="78"/>
        </w:numPr>
        <w:spacing w:after="0"/>
        <w:rPr>
          <w:rFonts w:ascii="Calibri Light" w:eastAsia="Times New Roman" w:hAnsi="Calibri Light" w:cs="Calibri Light"/>
        </w:rPr>
      </w:pPr>
      <w:r w:rsidRPr="008856AF">
        <w:rPr>
          <w:rFonts w:ascii="Calibri Light" w:eastAsia="Times New Roman" w:hAnsi="Calibri Light" w:cs="Calibri Light"/>
        </w:rPr>
        <w:t xml:space="preserve">Local ownership is good, except that no relation and no capacity development is found with the police and gendarmery; </w:t>
      </w:r>
    </w:p>
    <w:p w14:paraId="2085C9B9" w14:textId="232AD354" w:rsidR="008856AF" w:rsidRPr="008856AF" w:rsidRDefault="008856AF" w:rsidP="008856AF">
      <w:pPr>
        <w:numPr>
          <w:ilvl w:val="0"/>
          <w:numId w:val="78"/>
        </w:numPr>
        <w:spacing w:after="0"/>
        <w:rPr>
          <w:rFonts w:ascii="Calibri Light" w:eastAsia="Times New Roman" w:hAnsi="Calibri Light" w:cs="Calibri Light"/>
        </w:rPr>
      </w:pPr>
      <w:r w:rsidRPr="008856AF">
        <w:rPr>
          <w:rFonts w:ascii="Calibri Light" w:eastAsia="Times New Roman" w:hAnsi="Calibri Light" w:cs="Calibri Light"/>
        </w:rPr>
        <w:t>National ownership is less evident, and the team found strong complaints from national actors about insufficient involvement a</w:t>
      </w:r>
      <w:r w:rsidR="00320B3B">
        <w:rPr>
          <w:rFonts w:ascii="Calibri Light" w:eastAsia="Times New Roman" w:hAnsi="Calibri Light" w:cs="Calibri Light"/>
        </w:rPr>
        <w:t>nd no facilitated field visits;</w:t>
      </w:r>
    </w:p>
    <w:p w14:paraId="4798749B" w14:textId="2326A939" w:rsidR="008856AF" w:rsidRPr="008856AF" w:rsidRDefault="008856AF" w:rsidP="008856AF">
      <w:pPr>
        <w:numPr>
          <w:ilvl w:val="0"/>
          <w:numId w:val="78"/>
        </w:numPr>
        <w:spacing w:after="0"/>
        <w:rPr>
          <w:rFonts w:ascii="Calibri Light" w:eastAsia="Times New Roman" w:hAnsi="Calibri Light" w:cs="Calibri Light"/>
        </w:rPr>
      </w:pPr>
      <w:r w:rsidRPr="008856AF">
        <w:rPr>
          <w:rFonts w:ascii="Calibri Light" w:eastAsia="Times New Roman" w:hAnsi="Calibri Light" w:cs="Calibri Light"/>
        </w:rPr>
        <w:t xml:space="preserve">CfW income </w:t>
      </w:r>
      <w:r w:rsidR="00641DEE">
        <w:rPr>
          <w:rFonts w:ascii="Calibri Light" w:eastAsia="Times New Roman" w:hAnsi="Calibri Light" w:cs="Calibri Light"/>
        </w:rPr>
        <w:t>is</w:t>
      </w:r>
      <w:r w:rsidRPr="008856AF">
        <w:rPr>
          <w:rFonts w:ascii="Calibri Light" w:eastAsia="Times New Roman" w:hAnsi="Calibri Light" w:cs="Calibri Light"/>
        </w:rPr>
        <w:t xml:space="preserve"> too little for beneficiaries to save and start IGAs, with some exceptions;</w:t>
      </w:r>
    </w:p>
    <w:p w14:paraId="3EBE3334" w14:textId="0F09FAB9" w:rsidR="008856AF" w:rsidRPr="008856AF" w:rsidRDefault="008856AF" w:rsidP="004B5E40">
      <w:pPr>
        <w:spacing w:after="0"/>
        <w:ind w:left="720"/>
        <w:rPr>
          <w:rFonts w:ascii="Calibri Light" w:eastAsia="Times New Roman" w:hAnsi="Calibri Light" w:cs="Calibri Light"/>
        </w:rPr>
      </w:pPr>
    </w:p>
    <w:p w14:paraId="21BF2404" w14:textId="77777777" w:rsidR="008856AF" w:rsidRPr="008856AF" w:rsidRDefault="008856AF" w:rsidP="008856AF">
      <w:pPr>
        <w:spacing w:after="0"/>
        <w:rPr>
          <w:rFonts w:ascii="Calibri Light" w:eastAsia="Times New Roman" w:hAnsi="Calibri Light" w:cs="Calibri Light"/>
        </w:rPr>
      </w:pPr>
    </w:p>
    <w:p w14:paraId="3CD563ED" w14:textId="54A8EC06" w:rsidR="008856AF" w:rsidRPr="008856AF" w:rsidRDefault="00B90930" w:rsidP="008856AF">
      <w:pPr>
        <w:spacing w:after="0"/>
        <w:rPr>
          <w:rFonts w:ascii="Calibri Light" w:eastAsia="Times New Roman" w:hAnsi="Calibri Light" w:cs="Calibri Light"/>
          <w:b/>
        </w:rPr>
      </w:pPr>
      <w:r>
        <w:rPr>
          <w:rFonts w:ascii="Calibri Light" w:eastAsia="Times New Roman" w:hAnsi="Calibri Light" w:cs="Calibri Light"/>
          <w:b/>
        </w:rPr>
        <w:t>Gender, in</w:t>
      </w:r>
      <w:r w:rsidR="008856AF" w:rsidRPr="008856AF">
        <w:rPr>
          <w:rFonts w:ascii="Calibri Light" w:eastAsia="Times New Roman" w:hAnsi="Calibri Light" w:cs="Calibri Light"/>
          <w:b/>
        </w:rPr>
        <w:t>clusi</w:t>
      </w:r>
      <w:r>
        <w:rPr>
          <w:rFonts w:ascii="Calibri Light" w:eastAsia="Times New Roman" w:hAnsi="Calibri Light" w:cs="Calibri Light"/>
          <w:b/>
        </w:rPr>
        <w:t>vity</w:t>
      </w:r>
      <w:r w:rsidR="008856AF" w:rsidRPr="008856AF">
        <w:rPr>
          <w:rFonts w:ascii="Calibri Light" w:eastAsia="Times New Roman" w:hAnsi="Calibri Light" w:cs="Calibri Light"/>
          <w:b/>
        </w:rPr>
        <w:t xml:space="preserve"> and Do No Harm</w:t>
      </w:r>
    </w:p>
    <w:p w14:paraId="616756F5" w14:textId="0F3CC5B3" w:rsidR="008856AF" w:rsidRPr="0071027D" w:rsidRDefault="0071027D" w:rsidP="0071027D">
      <w:pPr>
        <w:pStyle w:val="ListParagraph"/>
        <w:widowControl/>
        <w:numPr>
          <w:ilvl w:val="0"/>
          <w:numId w:val="78"/>
        </w:numPr>
        <w:autoSpaceDE/>
        <w:autoSpaceDN/>
        <w:adjustRightInd/>
        <w:spacing w:before="0" w:after="0"/>
        <w:contextualSpacing/>
        <w:rPr>
          <w:rFonts w:cstheme="majorHAnsi"/>
        </w:rPr>
      </w:pPr>
      <w:r w:rsidRPr="0071027D">
        <w:rPr>
          <w:rFonts w:cstheme="majorHAnsi"/>
        </w:rPr>
        <w:t xml:space="preserve">The results framework does not specify targets disaggregated by </w:t>
      </w:r>
      <w:r w:rsidR="00B54A40">
        <w:rPr>
          <w:rFonts w:cstheme="majorHAnsi"/>
        </w:rPr>
        <w:t>sex</w:t>
      </w:r>
      <w:r w:rsidRPr="0071027D">
        <w:rPr>
          <w:rFonts w:cstheme="majorHAnsi"/>
        </w:rPr>
        <w:t xml:space="preserve"> and the progress reported is not </w:t>
      </w:r>
      <w:r w:rsidR="00B54A40">
        <w:rPr>
          <w:rFonts w:cstheme="majorHAnsi"/>
        </w:rPr>
        <w:t>disaggregated</w:t>
      </w:r>
      <w:r w:rsidRPr="0071027D">
        <w:rPr>
          <w:rFonts w:cstheme="majorHAnsi"/>
        </w:rPr>
        <w:t xml:space="preserve"> by sex;</w:t>
      </w:r>
    </w:p>
    <w:p w14:paraId="547FE95E" w14:textId="01E4D52A" w:rsidR="008856AF" w:rsidRPr="008856AF" w:rsidRDefault="008856AF" w:rsidP="008856AF">
      <w:pPr>
        <w:numPr>
          <w:ilvl w:val="0"/>
          <w:numId w:val="78"/>
        </w:numPr>
        <w:spacing w:after="0"/>
        <w:contextualSpacing/>
        <w:rPr>
          <w:rFonts w:ascii="Calibri Light" w:eastAsia="Times New Roman" w:hAnsi="Calibri Light" w:cs="Calibri Light"/>
        </w:rPr>
      </w:pPr>
      <w:r w:rsidRPr="008856AF">
        <w:rPr>
          <w:rFonts w:ascii="Calibri Light" w:eastAsia="Times New Roman" w:hAnsi="Calibri Light" w:cs="Calibri Light"/>
          <w:iCs/>
          <w:lang w:val="en-US"/>
        </w:rPr>
        <w:t xml:space="preserve">The decision to not target all female combatants in the IGAs </w:t>
      </w:r>
      <w:r w:rsidR="00641DEE">
        <w:rPr>
          <w:rFonts w:ascii="Calibri Light" w:eastAsia="Times New Roman" w:hAnsi="Calibri Light" w:cs="Calibri Light"/>
          <w:iCs/>
          <w:lang w:val="en-US"/>
        </w:rPr>
        <w:t>is</w:t>
      </w:r>
      <w:r w:rsidRPr="008856AF">
        <w:rPr>
          <w:rFonts w:ascii="Calibri Light" w:eastAsia="Times New Roman" w:hAnsi="Calibri Light" w:cs="Calibri Light"/>
          <w:iCs/>
          <w:lang w:val="en-US"/>
        </w:rPr>
        <w:t xml:space="preserve"> a missed opportunity to increase a better gender balance. It is not reported which % of the IGA kits </w:t>
      </w:r>
      <w:r w:rsidR="00641DEE">
        <w:rPr>
          <w:rFonts w:ascii="Calibri Light" w:eastAsia="Times New Roman" w:hAnsi="Calibri Light" w:cs="Calibri Light"/>
          <w:iCs/>
          <w:lang w:val="en-US"/>
        </w:rPr>
        <w:t>are</w:t>
      </w:r>
      <w:r w:rsidRPr="008856AF">
        <w:rPr>
          <w:rFonts w:ascii="Calibri Light" w:eastAsia="Times New Roman" w:hAnsi="Calibri Light" w:cs="Calibri Light"/>
          <w:iCs/>
          <w:lang w:val="en-US"/>
        </w:rPr>
        <w:t xml:space="preserve"> given to women;</w:t>
      </w:r>
    </w:p>
    <w:p w14:paraId="4A28985C" w14:textId="1E496B4A" w:rsidR="008856AF" w:rsidRPr="008856AF" w:rsidRDefault="008856AF" w:rsidP="008856AF">
      <w:pPr>
        <w:numPr>
          <w:ilvl w:val="0"/>
          <w:numId w:val="78"/>
        </w:numPr>
        <w:spacing w:after="0"/>
        <w:contextualSpacing/>
        <w:rPr>
          <w:rFonts w:ascii="Calibri Light" w:eastAsia="Times New Roman" w:hAnsi="Calibri Light" w:cs="Calibri Light"/>
        </w:rPr>
      </w:pPr>
      <w:r w:rsidRPr="008856AF">
        <w:rPr>
          <w:rFonts w:ascii="Calibri Light" w:eastAsia="Times New Roman" w:hAnsi="Calibri Light" w:cs="Calibri Light"/>
        </w:rPr>
        <w:t xml:space="preserve">Children within the legal working age (14-18) have been excluded from the assistance provided, which has no legal basis. From a protection point of view, it </w:t>
      </w:r>
      <w:r w:rsidR="00B54A40" w:rsidRPr="008856AF">
        <w:rPr>
          <w:rFonts w:ascii="Calibri Light" w:eastAsia="Times New Roman" w:hAnsi="Calibri Light" w:cs="Calibri Light"/>
        </w:rPr>
        <w:t>creates</w:t>
      </w:r>
      <w:r w:rsidRPr="008856AF">
        <w:rPr>
          <w:rFonts w:ascii="Calibri Light" w:eastAsia="Times New Roman" w:hAnsi="Calibri Light" w:cs="Calibri Light"/>
        </w:rPr>
        <w:t xml:space="preserve"> more risk not to include them in the project activities then to leave them out</w:t>
      </w:r>
      <w:r w:rsidR="00B54A40">
        <w:rPr>
          <w:rFonts w:ascii="Calibri Light" w:eastAsia="Times New Roman" w:hAnsi="Calibri Light" w:cs="Calibri Light"/>
        </w:rPr>
        <w:t>. IOM tried to lobby for their inclusion but did not succeed</w:t>
      </w:r>
      <w:r w:rsidRPr="008856AF">
        <w:rPr>
          <w:rFonts w:ascii="Calibri Light" w:eastAsia="Times New Roman" w:hAnsi="Calibri Light" w:cs="Calibri Light"/>
        </w:rPr>
        <w:t>;</w:t>
      </w:r>
    </w:p>
    <w:p w14:paraId="1269D9C4" w14:textId="77777777" w:rsidR="008856AF" w:rsidRPr="008856AF" w:rsidRDefault="008856AF" w:rsidP="008856AF">
      <w:pPr>
        <w:numPr>
          <w:ilvl w:val="0"/>
          <w:numId w:val="78"/>
        </w:numPr>
        <w:spacing w:after="0"/>
        <w:contextualSpacing/>
        <w:rPr>
          <w:rFonts w:ascii="Calibri Light" w:eastAsia="Times New Roman" w:hAnsi="Calibri Light" w:cs="Calibri Light"/>
        </w:rPr>
      </w:pPr>
      <w:r w:rsidRPr="008856AF">
        <w:rPr>
          <w:rFonts w:ascii="Calibri Light" w:eastAsia="Times New Roman" w:hAnsi="Calibri Light" w:cs="Calibri Light"/>
        </w:rPr>
        <w:t>The project has not included pastoralists in their beneficiary group, and did not work on conflict mitigation concerning the ongoing conflicts between pastoralists and farmers. In this way, the project in fact strengthened one party of the conflict (the farmers) which is not in line with Do No Harm (DNH) principles;</w:t>
      </w:r>
    </w:p>
    <w:p w14:paraId="01D3ED9A" w14:textId="3F2AA426" w:rsidR="008856AF" w:rsidRPr="008856AF" w:rsidRDefault="008856AF" w:rsidP="008856AF">
      <w:pPr>
        <w:widowControl w:val="0"/>
        <w:numPr>
          <w:ilvl w:val="0"/>
          <w:numId w:val="78"/>
        </w:numPr>
        <w:autoSpaceDE w:val="0"/>
        <w:autoSpaceDN w:val="0"/>
        <w:adjustRightInd w:val="0"/>
        <w:rPr>
          <w:rFonts w:ascii="Calibri Light" w:eastAsia="Times New Roman" w:hAnsi="Calibri Light" w:cs="Calibri Light"/>
        </w:rPr>
      </w:pPr>
      <w:r w:rsidRPr="008856AF">
        <w:rPr>
          <w:rFonts w:ascii="Calibri Light" w:eastAsia="Times New Roman" w:hAnsi="Calibri Light" w:cs="Calibri Light"/>
        </w:rPr>
        <w:t>While it can be applauded that this project really managed to apply participatory approaches, the downside is that giving all decision making to the LCs in terms of selecting beneficiaries has led to accusations of nepotism and fraud. The project did give some basic selection criteria</w:t>
      </w:r>
      <w:r w:rsidR="00B54A40">
        <w:rPr>
          <w:rFonts w:ascii="Calibri Light" w:eastAsia="Times New Roman" w:hAnsi="Calibri Light" w:cs="Calibri Light"/>
        </w:rPr>
        <w:t xml:space="preserve"> for IGAs</w:t>
      </w:r>
      <w:r w:rsidRPr="008856AF">
        <w:rPr>
          <w:rFonts w:ascii="Calibri Light" w:eastAsia="Times New Roman" w:hAnsi="Calibri Light" w:cs="Calibri Light"/>
        </w:rPr>
        <w:t>, but the LCs were in charge which has exposed them too much, as they were given the impossible task to select only 10% of the people that completed CfW. This has, in the very last months of the project, challenged the credibility of the committees so carefully set-up by the project.</w:t>
      </w:r>
    </w:p>
    <w:p w14:paraId="3A4EE5AB" w14:textId="77777777" w:rsidR="008856AF" w:rsidRPr="00657497" w:rsidRDefault="008856AF" w:rsidP="008856AF">
      <w:pPr>
        <w:spacing w:before="240"/>
        <w:rPr>
          <w:rFonts w:ascii="Calibri Light" w:eastAsia="Times New Roman" w:hAnsi="Calibri Light" w:cs="Calibri Light"/>
          <w:b/>
          <w:color w:val="C00000"/>
        </w:rPr>
      </w:pPr>
      <w:r w:rsidRPr="00657497">
        <w:rPr>
          <w:rFonts w:ascii="Calibri Light" w:eastAsia="Times New Roman" w:hAnsi="Calibri Light" w:cs="Calibri Light"/>
          <w:b/>
          <w:color w:val="C00000"/>
        </w:rPr>
        <w:t>Conclusions</w:t>
      </w:r>
    </w:p>
    <w:p w14:paraId="1BC49E5E" w14:textId="76FCFF82" w:rsidR="007C6087" w:rsidRPr="007C6087" w:rsidRDefault="007C6087" w:rsidP="008856AF">
      <w:pPr>
        <w:rPr>
          <w:rFonts w:cstheme="majorHAnsi"/>
          <w:bCs/>
        </w:rPr>
      </w:pPr>
      <w:r w:rsidRPr="009579EC">
        <w:rPr>
          <w:rFonts w:cstheme="majorHAnsi"/>
          <w:bCs/>
        </w:rPr>
        <w:t xml:space="preserve">The most important conclusion is that indeed the project has had a stabilising effect on the 10 targeted communities, with increased security, reduced violent incidents and perceived increase in peaceful coexistence. Fewer arms circulate in the communities and a large percentage of the armed people not eligible for DDR have reduced violent and illegal activities and started to engage in productive activities. People also express that due to this improved security they have restarted farming. Further, the roads repaired have a direct impact on mobility and related trade and commerce, which has led to an overall improvement of the economic situation of the community as a whole. </w:t>
      </w:r>
    </w:p>
    <w:p w14:paraId="7FCD97DA" w14:textId="77777777" w:rsidR="008856AF" w:rsidRPr="008856AF" w:rsidRDefault="008856AF" w:rsidP="008856AF">
      <w:pPr>
        <w:rPr>
          <w:rFonts w:ascii="Calibri Light" w:eastAsia="Times New Roman" w:hAnsi="Calibri Light" w:cs="Calibri Light"/>
        </w:rPr>
      </w:pPr>
      <w:r w:rsidRPr="008856AF">
        <w:rPr>
          <w:rFonts w:ascii="Calibri Light" w:eastAsia="Times New Roman" w:hAnsi="Calibri Light" w:cs="Calibri Light"/>
          <w:bCs/>
        </w:rPr>
        <w:t xml:space="preserve">The Theory of Change </w:t>
      </w:r>
      <w:r w:rsidRPr="008856AF">
        <w:rPr>
          <w:rFonts w:ascii="Calibri Light" w:eastAsia="Times New Roman" w:hAnsi="Calibri Light" w:cs="Calibri Light"/>
        </w:rPr>
        <w:t>of the project is the following:</w:t>
      </w:r>
    </w:p>
    <w:p w14:paraId="0D478906" w14:textId="77777777" w:rsidR="008856AF" w:rsidRPr="008856AF" w:rsidRDefault="008856AF" w:rsidP="008856AF">
      <w:pPr>
        <w:spacing w:after="0"/>
        <w:rPr>
          <w:rFonts w:ascii="Calibri Light" w:eastAsia="Times New Roman" w:hAnsi="Calibri Light" w:cs="Calibri Light"/>
        </w:rPr>
      </w:pPr>
      <w:r w:rsidRPr="008856AF">
        <w:rPr>
          <w:rFonts w:ascii="Calibri Light" w:eastAsia="Times New Roman" w:hAnsi="Calibri Light" w:cs="Calibri Light"/>
          <w:i/>
          <w:iCs/>
        </w:rPr>
        <w:t xml:space="preserve">“IF the targeted elements of armed groups non-eligible for the national DDR Programme participate in economic reinsertion activities-including cash for work and skills training, among others; </w:t>
      </w:r>
    </w:p>
    <w:p w14:paraId="0C60645A" w14:textId="77777777" w:rsidR="008856AF" w:rsidRPr="008856AF" w:rsidRDefault="008856AF" w:rsidP="008856AF">
      <w:pPr>
        <w:spacing w:after="0"/>
        <w:rPr>
          <w:rFonts w:ascii="Calibri Light" w:eastAsia="Times New Roman" w:hAnsi="Calibri Light" w:cs="Calibri Light"/>
        </w:rPr>
      </w:pPr>
      <w:r w:rsidRPr="008856AF">
        <w:rPr>
          <w:rFonts w:ascii="Calibri Light" w:eastAsia="Times New Roman" w:hAnsi="Calibri Light" w:cs="Calibri Light"/>
          <w:i/>
          <w:iCs/>
        </w:rPr>
        <w:t xml:space="preserve">and IF local mechanisms for dialogue and conflict prevention are inclusive and function effectively; </w:t>
      </w:r>
    </w:p>
    <w:p w14:paraId="68F69ADF" w14:textId="77777777" w:rsidR="008856AF" w:rsidRPr="008856AF" w:rsidRDefault="008856AF" w:rsidP="008856AF">
      <w:pPr>
        <w:spacing w:after="0"/>
        <w:rPr>
          <w:rFonts w:ascii="Calibri Light" w:eastAsia="Times New Roman" w:hAnsi="Calibri Light" w:cs="Calibri Light"/>
        </w:rPr>
      </w:pPr>
      <w:r w:rsidRPr="008856AF">
        <w:rPr>
          <w:rFonts w:ascii="Calibri Light" w:eastAsia="Times New Roman" w:hAnsi="Calibri Light" w:cs="Calibri Light"/>
          <w:i/>
          <w:iCs/>
        </w:rPr>
        <w:t xml:space="preserve">and IF local authorities succeed in the voluntary collection of weapons from elements of armed groups; </w:t>
      </w:r>
    </w:p>
    <w:p w14:paraId="57A05678" w14:textId="77777777" w:rsidR="008856AF" w:rsidRPr="008856AF" w:rsidRDefault="008856AF" w:rsidP="008856AF">
      <w:pPr>
        <w:rPr>
          <w:rFonts w:ascii="Calibri Light" w:eastAsia="Times New Roman" w:hAnsi="Calibri Light" w:cs="Calibri Light"/>
        </w:rPr>
      </w:pPr>
      <w:r w:rsidRPr="008856AF">
        <w:rPr>
          <w:rFonts w:ascii="Calibri Light" w:eastAsia="Times New Roman" w:hAnsi="Calibri Light" w:cs="Calibri Light"/>
          <w:i/>
          <w:iCs/>
        </w:rPr>
        <w:t>THEN security at the local level would be improved and violence reduced.”</w:t>
      </w:r>
    </w:p>
    <w:p w14:paraId="04A93744" w14:textId="77777777" w:rsidR="00B54A40" w:rsidRDefault="008856AF" w:rsidP="008856AF">
      <w:pPr>
        <w:rPr>
          <w:rFonts w:ascii="Calibri Light" w:eastAsia="Times New Roman" w:hAnsi="Calibri Light" w:cs="Calibri Light"/>
        </w:rPr>
      </w:pPr>
      <w:r w:rsidRPr="008856AF">
        <w:rPr>
          <w:rFonts w:ascii="Calibri Light" w:eastAsia="Times New Roman" w:hAnsi="Calibri Light" w:cs="Calibri Light"/>
        </w:rPr>
        <w:t>The T</w:t>
      </w:r>
      <w:r w:rsidR="0039010E">
        <w:rPr>
          <w:rFonts w:ascii="Calibri Light" w:eastAsia="Times New Roman" w:hAnsi="Calibri Light" w:cs="Calibri Light"/>
        </w:rPr>
        <w:t xml:space="preserve">heory </w:t>
      </w:r>
      <w:r w:rsidRPr="008856AF">
        <w:rPr>
          <w:rFonts w:ascii="Calibri Light" w:eastAsia="Times New Roman" w:hAnsi="Calibri Light" w:cs="Calibri Light"/>
        </w:rPr>
        <w:t>o</w:t>
      </w:r>
      <w:r w:rsidR="0039010E">
        <w:rPr>
          <w:rFonts w:ascii="Calibri Light" w:eastAsia="Times New Roman" w:hAnsi="Calibri Light" w:cs="Calibri Light"/>
        </w:rPr>
        <w:t xml:space="preserve">f </w:t>
      </w:r>
      <w:r w:rsidRPr="008856AF">
        <w:rPr>
          <w:rFonts w:ascii="Calibri Light" w:eastAsia="Times New Roman" w:hAnsi="Calibri Light" w:cs="Calibri Light"/>
        </w:rPr>
        <w:t>C</w:t>
      </w:r>
      <w:r w:rsidR="0039010E">
        <w:rPr>
          <w:rFonts w:ascii="Calibri Light" w:eastAsia="Times New Roman" w:hAnsi="Calibri Light" w:cs="Calibri Light"/>
        </w:rPr>
        <w:t>hange</w:t>
      </w:r>
      <w:r w:rsidRPr="008856AF">
        <w:rPr>
          <w:rFonts w:ascii="Calibri Light" w:eastAsia="Times New Roman" w:hAnsi="Calibri Light" w:cs="Calibri Light"/>
        </w:rPr>
        <w:t xml:space="preserve"> is highly relevant and a very good start has been made to foster the above change, but a consolidation phase is required. </w:t>
      </w:r>
    </w:p>
    <w:p w14:paraId="3D22244B" w14:textId="2134E105" w:rsidR="008856AF" w:rsidRPr="008856AF" w:rsidRDefault="008856AF" w:rsidP="008856AF">
      <w:pPr>
        <w:rPr>
          <w:rFonts w:ascii="Calibri Light" w:eastAsia="Times New Roman" w:hAnsi="Calibri Light" w:cs="Calibri Light"/>
        </w:rPr>
      </w:pPr>
      <w:r w:rsidRPr="008856AF">
        <w:rPr>
          <w:rFonts w:ascii="Calibri Light" w:eastAsia="Times New Roman" w:hAnsi="Calibri Light" w:cs="Calibri Light"/>
        </w:rPr>
        <w:t xml:space="preserve">The table below summarises the SWOT of the CVR project in Paoua. </w:t>
      </w:r>
    </w:p>
    <w:tbl>
      <w:tblPr>
        <w:tblpPr w:leftFromText="180" w:rightFromText="180" w:vertAnchor="text" w:horzAnchor="margin" w:tblpXSpec="center" w:tblpY="82"/>
        <w:tblW w:w="10456" w:type="dxa"/>
        <w:tblCellMar>
          <w:left w:w="0" w:type="dxa"/>
          <w:right w:w="0" w:type="dxa"/>
        </w:tblCellMar>
        <w:tblLook w:val="04A0" w:firstRow="1" w:lastRow="0" w:firstColumn="1" w:lastColumn="0" w:noHBand="0" w:noVBand="1"/>
      </w:tblPr>
      <w:tblGrid>
        <w:gridCol w:w="4654"/>
        <w:gridCol w:w="5802"/>
      </w:tblGrid>
      <w:tr w:rsidR="008856AF" w:rsidRPr="008856AF" w14:paraId="09A77AED" w14:textId="77777777" w:rsidTr="000D2581">
        <w:trPr>
          <w:trHeight w:val="3647"/>
        </w:trPr>
        <w:tc>
          <w:tcPr>
            <w:tcW w:w="4654"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14:paraId="61D71DE5" w14:textId="77777777" w:rsidR="008856AF" w:rsidRPr="008856AF" w:rsidRDefault="008856AF" w:rsidP="008856AF">
            <w:pPr>
              <w:spacing w:after="0" w:line="240" w:lineRule="auto"/>
              <w:rPr>
                <w:rFonts w:ascii="Calibri Light" w:eastAsia="Times New Roman" w:hAnsi="Calibri Light" w:cs="Calibri Light"/>
              </w:rPr>
            </w:pPr>
            <w:r w:rsidRPr="008856AF">
              <w:rPr>
                <w:rFonts w:ascii="Calibri Light" w:eastAsia="Times New Roman" w:hAnsi="Calibri Light" w:cs="Calibri Light"/>
                <w:b/>
                <w:bCs/>
              </w:rPr>
              <w:t>Strengths</w:t>
            </w:r>
          </w:p>
          <w:p w14:paraId="14A2D36E" w14:textId="77777777" w:rsidR="008856AF" w:rsidRPr="008856AF" w:rsidRDefault="008856AF" w:rsidP="008856AF">
            <w:pPr>
              <w:spacing w:after="0" w:line="240" w:lineRule="auto"/>
              <w:rPr>
                <w:rFonts w:ascii="Calibri Light" w:eastAsia="Times New Roman" w:hAnsi="Calibri Light" w:cs="Calibri Light"/>
              </w:rPr>
            </w:pPr>
            <w:r w:rsidRPr="008856AF">
              <w:rPr>
                <w:rFonts w:ascii="Calibri Light" w:eastAsia="Times New Roman" w:hAnsi="Calibri Light" w:cs="Calibri Light"/>
              </w:rPr>
              <w:t>Highly participatory</w:t>
            </w:r>
          </w:p>
          <w:p w14:paraId="4595D264" w14:textId="77777777" w:rsidR="008856AF" w:rsidRPr="008856AF" w:rsidRDefault="008856AF" w:rsidP="008856AF">
            <w:pPr>
              <w:spacing w:after="0" w:line="240" w:lineRule="auto"/>
              <w:rPr>
                <w:rFonts w:ascii="Calibri Light" w:eastAsia="Times New Roman" w:hAnsi="Calibri Light" w:cs="Calibri Light"/>
              </w:rPr>
            </w:pPr>
            <w:r w:rsidRPr="008856AF">
              <w:rPr>
                <w:rFonts w:ascii="Calibri Light" w:eastAsia="Times New Roman" w:hAnsi="Calibri Light" w:cs="Calibri Light"/>
              </w:rPr>
              <w:t>Quality Infrastructure</w:t>
            </w:r>
          </w:p>
          <w:p w14:paraId="1FB51F58" w14:textId="77777777" w:rsidR="008856AF" w:rsidRPr="008856AF" w:rsidRDefault="008856AF" w:rsidP="008856AF">
            <w:pPr>
              <w:spacing w:after="0" w:line="240" w:lineRule="auto"/>
              <w:rPr>
                <w:rFonts w:ascii="Calibri Light" w:eastAsia="Times New Roman" w:hAnsi="Calibri Light" w:cs="Calibri Light"/>
              </w:rPr>
            </w:pPr>
            <w:r w:rsidRPr="008856AF">
              <w:rPr>
                <w:rFonts w:ascii="Calibri Light" w:eastAsia="Times New Roman" w:hAnsi="Calibri Light" w:cs="Calibri Light"/>
              </w:rPr>
              <w:t>Strong local ownership</w:t>
            </w:r>
          </w:p>
          <w:p w14:paraId="028044B8" w14:textId="77777777" w:rsidR="008856AF" w:rsidRPr="008856AF" w:rsidRDefault="008856AF" w:rsidP="008856AF">
            <w:pPr>
              <w:spacing w:after="0" w:line="240" w:lineRule="auto"/>
              <w:rPr>
                <w:rFonts w:ascii="Calibri Light" w:eastAsia="Times New Roman" w:hAnsi="Calibri Light" w:cs="Calibri Light"/>
              </w:rPr>
            </w:pPr>
            <w:r w:rsidRPr="008856AF">
              <w:rPr>
                <w:rFonts w:ascii="Calibri Light" w:eastAsia="Times New Roman" w:hAnsi="Calibri Light" w:cs="Calibri Light"/>
              </w:rPr>
              <w:t>Arms management and storage</w:t>
            </w:r>
          </w:p>
          <w:p w14:paraId="0DD900D7" w14:textId="77777777" w:rsidR="008856AF" w:rsidRPr="008856AF" w:rsidRDefault="008856AF" w:rsidP="008856AF">
            <w:pPr>
              <w:spacing w:after="0" w:line="240" w:lineRule="auto"/>
              <w:rPr>
                <w:rFonts w:ascii="Calibri Light" w:eastAsia="Times New Roman" w:hAnsi="Calibri Light" w:cs="Calibri Light"/>
              </w:rPr>
            </w:pPr>
            <w:r w:rsidRPr="008856AF">
              <w:rPr>
                <w:rFonts w:ascii="Calibri Light" w:eastAsia="Times New Roman" w:hAnsi="Calibri Light" w:cs="Calibri Light"/>
              </w:rPr>
              <w:t>Partnership CASAL, Radio Pendé</w:t>
            </w:r>
          </w:p>
          <w:p w14:paraId="59020236" w14:textId="77777777" w:rsidR="008856AF" w:rsidRPr="008856AF" w:rsidRDefault="008856AF" w:rsidP="008856AF">
            <w:pPr>
              <w:spacing w:after="0" w:line="240" w:lineRule="auto"/>
              <w:rPr>
                <w:rFonts w:ascii="Calibri Light" w:eastAsia="Times New Roman" w:hAnsi="Calibri Light" w:cs="Calibri Light"/>
              </w:rPr>
            </w:pPr>
            <w:r w:rsidRPr="008856AF">
              <w:rPr>
                <w:rFonts w:ascii="Calibri Light" w:eastAsia="Times New Roman" w:hAnsi="Calibri Light" w:cs="Calibri Light"/>
              </w:rPr>
              <w:t>Boosted local economies</w:t>
            </w:r>
          </w:p>
          <w:p w14:paraId="3D1BB4BF" w14:textId="77777777" w:rsidR="008856AF" w:rsidRPr="008856AF" w:rsidRDefault="008856AF" w:rsidP="008856AF">
            <w:pPr>
              <w:spacing w:after="0" w:line="240" w:lineRule="auto"/>
              <w:rPr>
                <w:rFonts w:ascii="Calibri Light" w:eastAsia="Times New Roman" w:hAnsi="Calibri Light" w:cs="Calibri Light"/>
              </w:rPr>
            </w:pPr>
            <w:r w:rsidRPr="008856AF">
              <w:rPr>
                <w:rFonts w:ascii="Calibri Light" w:eastAsia="Times New Roman" w:hAnsi="Calibri Light" w:cs="Calibri Light"/>
              </w:rPr>
              <w:t>Good IGA kits</w:t>
            </w:r>
          </w:p>
          <w:p w14:paraId="6AF1E923" w14:textId="77777777" w:rsidR="008856AF" w:rsidRPr="008856AF" w:rsidRDefault="008856AF" w:rsidP="008856AF">
            <w:pPr>
              <w:spacing w:after="0" w:line="240" w:lineRule="auto"/>
              <w:rPr>
                <w:rFonts w:ascii="Calibri Light" w:eastAsia="Times New Roman" w:hAnsi="Calibri Light" w:cs="Calibri Light"/>
              </w:rPr>
            </w:pPr>
            <w:r w:rsidRPr="008856AF">
              <w:rPr>
                <w:rFonts w:ascii="Calibri Light" w:eastAsia="Times New Roman" w:hAnsi="Calibri Light" w:cs="Calibri Light"/>
              </w:rPr>
              <w:t>Stabilisation and increased security</w:t>
            </w:r>
          </w:p>
          <w:p w14:paraId="5D89D72E" w14:textId="77777777" w:rsidR="008856AF" w:rsidRPr="008856AF" w:rsidRDefault="008856AF" w:rsidP="008856AF">
            <w:pPr>
              <w:spacing w:after="0" w:line="240" w:lineRule="auto"/>
              <w:rPr>
                <w:rFonts w:ascii="Calibri Light" w:eastAsia="Times New Roman" w:hAnsi="Calibri Light" w:cs="Calibri Light"/>
              </w:rPr>
            </w:pPr>
            <w:r w:rsidRPr="008856AF">
              <w:rPr>
                <w:rFonts w:ascii="Calibri Light" w:eastAsia="Times New Roman" w:hAnsi="Calibri Light" w:cs="Calibri Light"/>
              </w:rPr>
              <w:t>Ethnic representation in LCs</w:t>
            </w:r>
          </w:p>
          <w:p w14:paraId="0C10D61B" w14:textId="77777777" w:rsidR="008856AF" w:rsidRPr="008856AF" w:rsidRDefault="008856AF" w:rsidP="008856AF">
            <w:pPr>
              <w:spacing w:after="0" w:line="240" w:lineRule="auto"/>
              <w:rPr>
                <w:rFonts w:ascii="Calibri Light" w:eastAsia="Times New Roman" w:hAnsi="Calibri Light" w:cs="Calibri Light"/>
              </w:rPr>
            </w:pPr>
            <w:r w:rsidRPr="008856AF">
              <w:rPr>
                <w:rFonts w:ascii="Calibri Light" w:eastAsia="Times New Roman" w:hAnsi="Calibri Light" w:cs="Calibri Light"/>
              </w:rPr>
              <w:t>Capacity development of LCs </w:t>
            </w:r>
          </w:p>
          <w:p w14:paraId="7CF28DD7" w14:textId="77777777" w:rsidR="008856AF" w:rsidRPr="008856AF" w:rsidRDefault="008856AF" w:rsidP="008856AF">
            <w:pPr>
              <w:spacing w:after="0" w:line="240" w:lineRule="auto"/>
              <w:rPr>
                <w:rFonts w:ascii="Calibri Light" w:eastAsia="Times New Roman" w:hAnsi="Calibri Light" w:cs="Calibri Light"/>
              </w:rPr>
            </w:pPr>
            <w:r w:rsidRPr="008856AF">
              <w:rPr>
                <w:rFonts w:ascii="Calibri Light" w:eastAsia="Times New Roman" w:hAnsi="Calibri Light" w:cs="Calibri Light"/>
              </w:rPr>
              <w:t>Active team, manager and very good field presence</w:t>
            </w:r>
          </w:p>
        </w:tc>
        <w:tc>
          <w:tcPr>
            <w:tcW w:w="580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00386E9D" w14:textId="77777777" w:rsidR="008856AF" w:rsidRPr="008856AF" w:rsidRDefault="008856AF" w:rsidP="008856AF">
            <w:pPr>
              <w:spacing w:after="0" w:line="240" w:lineRule="auto"/>
              <w:rPr>
                <w:rFonts w:ascii="Calibri Light" w:eastAsia="Times New Roman" w:hAnsi="Calibri Light" w:cs="Calibri Light"/>
              </w:rPr>
            </w:pPr>
            <w:r w:rsidRPr="008856AF">
              <w:rPr>
                <w:rFonts w:ascii="Calibri Light" w:eastAsia="Times New Roman" w:hAnsi="Calibri Light" w:cs="Calibri Light"/>
                <w:b/>
                <w:bCs/>
              </w:rPr>
              <w:t>Weaknesses</w:t>
            </w:r>
          </w:p>
          <w:p w14:paraId="0FF83A1B" w14:textId="77777777" w:rsidR="008856AF" w:rsidRPr="008856AF" w:rsidRDefault="008856AF" w:rsidP="008856AF">
            <w:pPr>
              <w:spacing w:after="0" w:line="240" w:lineRule="auto"/>
              <w:rPr>
                <w:rFonts w:ascii="Calibri Light" w:eastAsia="Times New Roman" w:hAnsi="Calibri Light" w:cs="Calibri Light"/>
              </w:rPr>
            </w:pPr>
            <w:r w:rsidRPr="008856AF">
              <w:rPr>
                <w:rFonts w:ascii="Calibri Light" w:eastAsia="Times New Roman" w:hAnsi="Calibri Light" w:cs="Calibri Light"/>
              </w:rPr>
              <w:t>Too short for sustainability</w:t>
            </w:r>
          </w:p>
          <w:p w14:paraId="40D9D2B6" w14:textId="77777777" w:rsidR="008856AF" w:rsidRPr="008856AF" w:rsidRDefault="008856AF" w:rsidP="008856AF">
            <w:pPr>
              <w:spacing w:after="0" w:line="240" w:lineRule="auto"/>
              <w:rPr>
                <w:rFonts w:ascii="Calibri Light" w:eastAsia="Times New Roman" w:hAnsi="Calibri Light" w:cs="Calibri Light"/>
              </w:rPr>
            </w:pPr>
            <w:r w:rsidRPr="008856AF">
              <w:rPr>
                <w:rFonts w:ascii="Calibri Light" w:eastAsia="Times New Roman" w:hAnsi="Calibri Light" w:cs="Calibri Light"/>
              </w:rPr>
              <w:t>Weak national ownership created</w:t>
            </w:r>
          </w:p>
          <w:p w14:paraId="7F755B19" w14:textId="77777777" w:rsidR="008856AF" w:rsidRPr="008856AF" w:rsidRDefault="008856AF" w:rsidP="008856AF">
            <w:pPr>
              <w:spacing w:after="0" w:line="240" w:lineRule="auto"/>
              <w:rPr>
                <w:rFonts w:ascii="Calibri Light" w:eastAsia="Times New Roman" w:hAnsi="Calibri Light" w:cs="Calibri Light"/>
              </w:rPr>
            </w:pPr>
            <w:r w:rsidRPr="008856AF">
              <w:rPr>
                <w:rFonts w:ascii="Calibri Light" w:eastAsia="Times New Roman" w:hAnsi="Calibri Light" w:cs="Calibri Light"/>
              </w:rPr>
              <w:t>Not all combatants included</w:t>
            </w:r>
          </w:p>
          <w:p w14:paraId="5434CF55" w14:textId="77777777" w:rsidR="008856AF" w:rsidRPr="008856AF" w:rsidRDefault="008856AF" w:rsidP="008856AF">
            <w:pPr>
              <w:spacing w:after="0" w:line="240" w:lineRule="auto"/>
              <w:rPr>
                <w:rFonts w:ascii="Calibri Light" w:eastAsia="Times New Roman" w:hAnsi="Calibri Light" w:cs="Calibri Light"/>
              </w:rPr>
            </w:pPr>
            <w:r w:rsidRPr="008856AF">
              <w:rPr>
                <w:rFonts w:ascii="Calibri Light" w:eastAsia="Times New Roman" w:hAnsi="Calibri Light" w:cs="Calibri Light"/>
              </w:rPr>
              <w:t>Vulnerable instead of youth spread the message to arm</w:t>
            </w:r>
          </w:p>
          <w:p w14:paraId="0902D676" w14:textId="77777777" w:rsidR="008856AF" w:rsidRPr="008856AF" w:rsidRDefault="008856AF" w:rsidP="008856AF">
            <w:pPr>
              <w:spacing w:after="0" w:line="240" w:lineRule="auto"/>
              <w:rPr>
                <w:rFonts w:ascii="Calibri Light" w:eastAsia="Times New Roman" w:hAnsi="Calibri Light" w:cs="Calibri Light"/>
              </w:rPr>
            </w:pPr>
            <w:r w:rsidRPr="008856AF">
              <w:rPr>
                <w:rFonts w:ascii="Calibri Light" w:eastAsia="Times New Roman" w:hAnsi="Calibri Light" w:cs="Calibri Light"/>
              </w:rPr>
              <w:t xml:space="preserve">Too few IGAs, too much individual </w:t>
            </w:r>
          </w:p>
          <w:p w14:paraId="4CEA1388" w14:textId="77777777" w:rsidR="008856AF" w:rsidRPr="008856AF" w:rsidRDefault="008856AF" w:rsidP="008856AF">
            <w:pPr>
              <w:spacing w:after="0" w:line="240" w:lineRule="auto"/>
              <w:rPr>
                <w:rFonts w:ascii="Calibri Light" w:eastAsia="Times New Roman" w:hAnsi="Calibri Light" w:cs="Calibri Light"/>
              </w:rPr>
            </w:pPr>
            <w:r w:rsidRPr="008856AF">
              <w:rPr>
                <w:rFonts w:ascii="Calibri Light" w:eastAsia="Times New Roman" w:hAnsi="Calibri Light" w:cs="Calibri Light"/>
              </w:rPr>
              <w:t>14-18 years excluded</w:t>
            </w:r>
          </w:p>
          <w:p w14:paraId="4AFC17C1" w14:textId="77777777" w:rsidR="008856AF" w:rsidRPr="008856AF" w:rsidRDefault="008856AF" w:rsidP="008856AF">
            <w:pPr>
              <w:spacing w:after="0" w:line="240" w:lineRule="auto"/>
              <w:rPr>
                <w:rFonts w:ascii="Calibri Light" w:eastAsia="Times New Roman" w:hAnsi="Calibri Light" w:cs="Calibri Light"/>
              </w:rPr>
            </w:pPr>
            <w:r w:rsidRPr="008856AF">
              <w:rPr>
                <w:rFonts w:ascii="Calibri Light" w:eastAsia="Times New Roman" w:hAnsi="Calibri Light" w:cs="Calibri Light"/>
              </w:rPr>
              <w:t>No skills training</w:t>
            </w:r>
          </w:p>
          <w:p w14:paraId="44282EAA" w14:textId="77777777" w:rsidR="008856AF" w:rsidRPr="008856AF" w:rsidRDefault="008856AF" w:rsidP="008856AF">
            <w:pPr>
              <w:spacing w:after="0" w:line="240" w:lineRule="auto"/>
              <w:rPr>
                <w:rFonts w:ascii="Calibri Light" w:eastAsia="Times New Roman" w:hAnsi="Calibri Light" w:cs="Calibri Light"/>
              </w:rPr>
            </w:pPr>
            <w:r w:rsidRPr="008856AF">
              <w:rPr>
                <w:rFonts w:ascii="Calibri Light" w:eastAsia="Times New Roman" w:hAnsi="Calibri Light" w:cs="Calibri Light"/>
              </w:rPr>
              <w:t>No conflict mitigation pastoralists/agriculturists</w:t>
            </w:r>
          </w:p>
          <w:p w14:paraId="54930AA5" w14:textId="77777777" w:rsidR="008856AF" w:rsidRPr="008856AF" w:rsidRDefault="008856AF" w:rsidP="008856AF">
            <w:pPr>
              <w:spacing w:after="0" w:line="240" w:lineRule="auto"/>
              <w:rPr>
                <w:rFonts w:ascii="Calibri Light" w:eastAsia="Times New Roman" w:hAnsi="Calibri Light" w:cs="Calibri Light"/>
              </w:rPr>
            </w:pPr>
            <w:r w:rsidRPr="008856AF">
              <w:rPr>
                <w:rFonts w:ascii="Calibri Light" w:eastAsia="Times New Roman" w:hAnsi="Calibri Light" w:cs="Calibri Light"/>
              </w:rPr>
              <w:t>No market studies</w:t>
            </w:r>
          </w:p>
          <w:p w14:paraId="280C4272" w14:textId="77777777" w:rsidR="008856AF" w:rsidRPr="008856AF" w:rsidRDefault="008856AF" w:rsidP="008856AF">
            <w:pPr>
              <w:spacing w:after="0" w:line="240" w:lineRule="auto"/>
              <w:rPr>
                <w:rFonts w:ascii="Calibri Light" w:eastAsia="Times New Roman" w:hAnsi="Calibri Light" w:cs="Calibri Light"/>
              </w:rPr>
            </w:pPr>
            <w:r w:rsidRPr="008856AF">
              <w:rPr>
                <w:rFonts w:ascii="Calibri Light" w:eastAsia="Times New Roman" w:hAnsi="Calibri Light" w:cs="Calibri Light"/>
              </w:rPr>
              <w:t>Lack of gender responsiveness (beyond numbers)</w:t>
            </w:r>
          </w:p>
          <w:p w14:paraId="795DD578" w14:textId="77777777" w:rsidR="008856AF" w:rsidRPr="008856AF" w:rsidRDefault="008856AF" w:rsidP="008856AF">
            <w:pPr>
              <w:spacing w:after="0" w:line="240" w:lineRule="auto"/>
              <w:rPr>
                <w:rFonts w:ascii="Calibri Light" w:eastAsia="Times New Roman" w:hAnsi="Calibri Light" w:cs="Calibri Light"/>
              </w:rPr>
            </w:pPr>
            <w:r w:rsidRPr="008856AF">
              <w:rPr>
                <w:rFonts w:ascii="Calibri Light" w:eastAsia="Times New Roman" w:hAnsi="Calibri Light" w:cs="Calibri Light"/>
              </w:rPr>
              <w:t>Link to police/gendarme</w:t>
            </w:r>
          </w:p>
          <w:p w14:paraId="1FD3566E" w14:textId="3A7F2C51" w:rsidR="008856AF" w:rsidRPr="008856AF" w:rsidRDefault="008856AF" w:rsidP="008856AF">
            <w:pPr>
              <w:spacing w:after="0" w:line="240" w:lineRule="auto"/>
              <w:contextualSpacing/>
              <w:rPr>
                <w:rFonts w:ascii="Calibri Light" w:eastAsia="Times New Roman" w:hAnsi="Calibri Light" w:cs="Calibri Light"/>
              </w:rPr>
            </w:pPr>
            <w:r w:rsidRPr="008856AF">
              <w:rPr>
                <w:rFonts w:ascii="Calibri Light" w:eastAsia="Times New Roman" w:hAnsi="Calibri Light" w:cs="Calibri Light"/>
              </w:rPr>
              <w:t xml:space="preserve">No baseline, </w:t>
            </w:r>
            <w:r w:rsidR="00B54A40">
              <w:rPr>
                <w:rFonts w:ascii="Calibri Light" w:eastAsia="Times New Roman" w:hAnsi="Calibri Light" w:cs="Calibri Light"/>
              </w:rPr>
              <w:t>weak M&amp;E</w:t>
            </w:r>
          </w:p>
        </w:tc>
      </w:tr>
      <w:tr w:rsidR="008856AF" w:rsidRPr="008856AF" w14:paraId="457328C8" w14:textId="77777777" w:rsidTr="000D2581">
        <w:trPr>
          <w:trHeight w:val="2242"/>
        </w:trPr>
        <w:tc>
          <w:tcPr>
            <w:tcW w:w="46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239C14" w14:textId="77777777" w:rsidR="008856AF" w:rsidRPr="008856AF" w:rsidRDefault="008856AF" w:rsidP="008856AF">
            <w:pPr>
              <w:spacing w:after="0" w:line="240" w:lineRule="auto"/>
              <w:rPr>
                <w:rFonts w:ascii="Calibri Light" w:eastAsia="Times New Roman" w:hAnsi="Calibri Light" w:cs="Calibri Light"/>
              </w:rPr>
            </w:pPr>
            <w:r w:rsidRPr="008856AF">
              <w:rPr>
                <w:rFonts w:ascii="Calibri Light" w:eastAsia="Times New Roman" w:hAnsi="Calibri Light" w:cs="Calibri Light"/>
                <w:b/>
                <w:bCs/>
              </w:rPr>
              <w:t>Opportunities</w:t>
            </w:r>
          </w:p>
          <w:p w14:paraId="66279E21" w14:textId="77777777" w:rsidR="008856AF" w:rsidRPr="008856AF" w:rsidRDefault="008856AF" w:rsidP="008856AF">
            <w:pPr>
              <w:spacing w:after="0" w:line="240" w:lineRule="auto"/>
              <w:rPr>
                <w:rFonts w:ascii="Calibri Light" w:eastAsia="Times New Roman" w:hAnsi="Calibri Light" w:cs="Calibri Light"/>
              </w:rPr>
            </w:pPr>
            <w:r w:rsidRPr="008856AF">
              <w:rPr>
                <w:rFonts w:ascii="Calibri Light" w:eastAsia="Times New Roman" w:hAnsi="Calibri Light" w:cs="Calibri Light"/>
              </w:rPr>
              <w:t>Extension of project to consolidate results</w:t>
            </w:r>
          </w:p>
          <w:p w14:paraId="18EA435D" w14:textId="77777777" w:rsidR="008856AF" w:rsidRPr="008856AF" w:rsidRDefault="008856AF" w:rsidP="008856AF">
            <w:pPr>
              <w:spacing w:after="0" w:line="240" w:lineRule="auto"/>
              <w:rPr>
                <w:rFonts w:ascii="Calibri Light" w:eastAsia="Times New Roman" w:hAnsi="Calibri Light" w:cs="Calibri Light"/>
              </w:rPr>
            </w:pPr>
            <w:r w:rsidRPr="008856AF">
              <w:rPr>
                <w:rFonts w:ascii="Calibri Light" w:eastAsia="Times New Roman" w:hAnsi="Calibri Light" w:cs="Calibri Light"/>
              </w:rPr>
              <w:t xml:space="preserve">Increase number of IGAs based on market needs </w:t>
            </w:r>
          </w:p>
          <w:p w14:paraId="6E27056C" w14:textId="77777777" w:rsidR="008856AF" w:rsidRPr="008856AF" w:rsidRDefault="008856AF" w:rsidP="008856AF">
            <w:pPr>
              <w:spacing w:after="0" w:line="240" w:lineRule="auto"/>
              <w:rPr>
                <w:rFonts w:ascii="Calibri Light" w:eastAsia="Times New Roman" w:hAnsi="Calibri Light" w:cs="Calibri Light"/>
              </w:rPr>
            </w:pPr>
            <w:r w:rsidRPr="008856AF">
              <w:rPr>
                <w:rFonts w:ascii="Calibri Light" w:eastAsia="Times New Roman" w:hAnsi="Calibri Light" w:cs="Calibri Light"/>
              </w:rPr>
              <w:t xml:space="preserve">More rounds of CfW for excluded combatants </w:t>
            </w:r>
          </w:p>
          <w:p w14:paraId="6A07FABD" w14:textId="77777777" w:rsidR="008856AF" w:rsidRPr="008856AF" w:rsidRDefault="008856AF" w:rsidP="008856AF">
            <w:pPr>
              <w:spacing w:after="0" w:line="240" w:lineRule="auto"/>
              <w:rPr>
                <w:rFonts w:ascii="Calibri Light" w:eastAsia="Times New Roman" w:hAnsi="Calibri Light" w:cs="Calibri Light"/>
              </w:rPr>
            </w:pPr>
            <w:r w:rsidRPr="008856AF">
              <w:rPr>
                <w:rFonts w:ascii="Calibri Light" w:eastAsia="Times New Roman" w:hAnsi="Calibri Light" w:cs="Calibri Light"/>
              </w:rPr>
              <w:t>CfW away from centres</w:t>
            </w:r>
          </w:p>
          <w:p w14:paraId="4F2B2443" w14:textId="77777777" w:rsidR="008856AF" w:rsidRPr="008856AF" w:rsidRDefault="008856AF" w:rsidP="008856AF">
            <w:pPr>
              <w:spacing w:after="0" w:line="240" w:lineRule="auto"/>
              <w:rPr>
                <w:rFonts w:ascii="Calibri Light" w:eastAsia="Times New Roman" w:hAnsi="Calibri Light" w:cs="Calibri Light"/>
              </w:rPr>
            </w:pPr>
            <w:r w:rsidRPr="008856AF">
              <w:rPr>
                <w:rFonts w:ascii="Calibri Light" w:eastAsia="Times New Roman" w:hAnsi="Calibri Light" w:cs="Calibri Light"/>
              </w:rPr>
              <w:t xml:space="preserve">IGAs to all female combatants </w:t>
            </w:r>
          </w:p>
          <w:p w14:paraId="451B04FE" w14:textId="77777777" w:rsidR="008856AF" w:rsidRPr="008856AF" w:rsidRDefault="008856AF" w:rsidP="008856AF">
            <w:pPr>
              <w:spacing w:after="0" w:line="240" w:lineRule="auto"/>
              <w:rPr>
                <w:rFonts w:ascii="Calibri Light" w:eastAsia="Times New Roman" w:hAnsi="Calibri Light" w:cs="Calibri Light"/>
              </w:rPr>
            </w:pPr>
            <w:r w:rsidRPr="008856AF">
              <w:rPr>
                <w:rFonts w:ascii="Calibri Light" w:eastAsia="Times New Roman" w:hAnsi="Calibri Light" w:cs="Calibri Light"/>
              </w:rPr>
              <w:t>Include more focus on extension of state authority</w:t>
            </w:r>
          </w:p>
        </w:tc>
        <w:tc>
          <w:tcPr>
            <w:tcW w:w="5802" w:type="dxa"/>
            <w:tcBorders>
              <w:top w:val="single" w:sz="8" w:space="0" w:color="000000"/>
              <w:left w:val="single" w:sz="8" w:space="0" w:color="000000"/>
              <w:bottom w:val="single" w:sz="8" w:space="0" w:color="000000"/>
              <w:right w:val="single" w:sz="8" w:space="0" w:color="000000"/>
            </w:tcBorders>
            <w:shd w:val="clear" w:color="auto" w:fill="F9ECEB"/>
            <w:tcMar>
              <w:top w:w="15" w:type="dxa"/>
              <w:left w:w="108" w:type="dxa"/>
              <w:bottom w:w="0" w:type="dxa"/>
              <w:right w:w="108" w:type="dxa"/>
            </w:tcMar>
            <w:hideMark/>
          </w:tcPr>
          <w:p w14:paraId="389B5845" w14:textId="77777777" w:rsidR="008856AF" w:rsidRPr="008856AF" w:rsidRDefault="008856AF" w:rsidP="008856AF">
            <w:pPr>
              <w:spacing w:after="0" w:line="240" w:lineRule="auto"/>
              <w:rPr>
                <w:rFonts w:ascii="Calibri Light" w:eastAsia="Times New Roman" w:hAnsi="Calibri Light" w:cs="Calibri Light"/>
              </w:rPr>
            </w:pPr>
            <w:r w:rsidRPr="008856AF">
              <w:rPr>
                <w:rFonts w:ascii="Calibri Light" w:eastAsia="Times New Roman" w:hAnsi="Calibri Light" w:cs="Calibri Light"/>
                <w:b/>
                <w:bCs/>
              </w:rPr>
              <w:t>Threats</w:t>
            </w:r>
          </w:p>
          <w:p w14:paraId="3A961A4C" w14:textId="77777777" w:rsidR="008856AF" w:rsidRPr="008856AF" w:rsidRDefault="008856AF" w:rsidP="008856AF">
            <w:pPr>
              <w:spacing w:after="0" w:line="240" w:lineRule="auto"/>
              <w:rPr>
                <w:rFonts w:ascii="Calibri Light" w:eastAsia="Times New Roman" w:hAnsi="Calibri Light" w:cs="Calibri Light"/>
              </w:rPr>
            </w:pPr>
            <w:r w:rsidRPr="008856AF">
              <w:rPr>
                <w:rFonts w:ascii="Calibri Light" w:eastAsia="Times New Roman" w:hAnsi="Calibri Light" w:cs="Calibri Light"/>
              </w:rPr>
              <w:t>Unarmed excluded youth</w:t>
            </w:r>
          </w:p>
          <w:p w14:paraId="2B7B972C" w14:textId="77777777" w:rsidR="008856AF" w:rsidRPr="008856AF" w:rsidRDefault="008856AF" w:rsidP="008856AF">
            <w:pPr>
              <w:spacing w:after="0" w:line="240" w:lineRule="auto"/>
              <w:rPr>
                <w:rFonts w:ascii="Calibri Light" w:eastAsia="Times New Roman" w:hAnsi="Calibri Light" w:cs="Calibri Light"/>
              </w:rPr>
            </w:pPr>
            <w:r w:rsidRPr="008856AF">
              <w:rPr>
                <w:rFonts w:ascii="Calibri Light" w:eastAsia="Times New Roman" w:hAnsi="Calibri Light" w:cs="Calibri Light"/>
              </w:rPr>
              <w:t>CVR without DDR (eligibility and info)</w:t>
            </w:r>
          </w:p>
          <w:p w14:paraId="3F634A5A" w14:textId="77777777" w:rsidR="008856AF" w:rsidRPr="008856AF" w:rsidRDefault="008856AF" w:rsidP="008856AF">
            <w:pPr>
              <w:spacing w:after="0" w:line="240" w:lineRule="auto"/>
              <w:rPr>
                <w:rFonts w:ascii="Calibri Light" w:eastAsia="Times New Roman" w:hAnsi="Calibri Light" w:cs="Calibri Light"/>
              </w:rPr>
            </w:pPr>
            <w:r w:rsidRPr="008856AF">
              <w:rPr>
                <w:rFonts w:ascii="Calibri Light" w:eastAsia="Times New Roman" w:hAnsi="Calibri Light" w:cs="Calibri Light"/>
              </w:rPr>
              <w:t xml:space="preserve">Closure before DDR </w:t>
            </w:r>
          </w:p>
          <w:p w14:paraId="5F283097" w14:textId="77777777" w:rsidR="008856AF" w:rsidRPr="008856AF" w:rsidRDefault="008856AF" w:rsidP="008856AF">
            <w:pPr>
              <w:spacing w:after="0" w:line="240" w:lineRule="auto"/>
              <w:rPr>
                <w:rFonts w:ascii="Calibri Light" w:eastAsia="Times New Roman" w:hAnsi="Calibri Light" w:cs="Calibri Light"/>
              </w:rPr>
            </w:pPr>
            <w:r w:rsidRPr="008856AF">
              <w:rPr>
                <w:rFonts w:ascii="Calibri Light" w:eastAsia="Times New Roman" w:hAnsi="Calibri Light" w:cs="Calibri Light"/>
              </w:rPr>
              <w:t>CfW-only participants might go back to illegal activities without IGA</w:t>
            </w:r>
          </w:p>
          <w:p w14:paraId="23DCFF27" w14:textId="77777777" w:rsidR="008856AF" w:rsidRPr="008856AF" w:rsidRDefault="008856AF" w:rsidP="008856AF">
            <w:pPr>
              <w:spacing w:after="0" w:line="240" w:lineRule="auto"/>
              <w:rPr>
                <w:rFonts w:ascii="Calibri Light" w:eastAsia="Times New Roman" w:hAnsi="Calibri Light" w:cs="Calibri Light"/>
              </w:rPr>
            </w:pPr>
            <w:r w:rsidRPr="008856AF">
              <w:rPr>
                <w:rFonts w:ascii="Calibri Light" w:eastAsia="Times New Roman" w:hAnsi="Calibri Light" w:cs="Calibri Light"/>
              </w:rPr>
              <w:t>Locally led versus favouritism/fraud</w:t>
            </w:r>
          </w:p>
          <w:p w14:paraId="70353D07" w14:textId="77777777" w:rsidR="008856AF" w:rsidRPr="008856AF" w:rsidRDefault="008856AF" w:rsidP="008856AF">
            <w:pPr>
              <w:spacing w:after="0" w:line="240" w:lineRule="auto"/>
              <w:rPr>
                <w:rFonts w:ascii="Calibri Light" w:eastAsia="Times New Roman" w:hAnsi="Calibri Light" w:cs="Calibri Light"/>
              </w:rPr>
            </w:pPr>
            <w:r w:rsidRPr="008856AF">
              <w:rPr>
                <w:rFonts w:ascii="Calibri Light" w:eastAsia="Times New Roman" w:hAnsi="Calibri Light" w:cs="Calibri Light"/>
              </w:rPr>
              <w:t>Money leaving communities if market not created</w:t>
            </w:r>
          </w:p>
        </w:tc>
      </w:tr>
    </w:tbl>
    <w:p w14:paraId="6DF06894" w14:textId="77777777" w:rsidR="008856AF" w:rsidRPr="008856AF" w:rsidRDefault="008856AF" w:rsidP="008856AF">
      <w:pPr>
        <w:spacing w:after="0"/>
        <w:rPr>
          <w:rFonts w:ascii="Calibri Light" w:eastAsia="Times New Roman" w:hAnsi="Calibri Light" w:cs="Calibri Light"/>
        </w:rPr>
      </w:pPr>
    </w:p>
    <w:p w14:paraId="3AE8F37F" w14:textId="77777777" w:rsidR="008856AF" w:rsidRPr="008856AF" w:rsidRDefault="008856AF" w:rsidP="008856AF">
      <w:pPr>
        <w:jc w:val="left"/>
        <w:rPr>
          <w:rFonts w:ascii="Calibri Light" w:eastAsia="Times New Roman" w:hAnsi="Calibri Light" w:cs="Calibri Light"/>
          <w:b/>
          <w:color w:val="C00000"/>
        </w:rPr>
      </w:pPr>
      <w:r w:rsidRPr="008856AF">
        <w:rPr>
          <w:rFonts w:ascii="Calibri Light" w:eastAsia="Times New Roman" w:hAnsi="Calibri Light" w:cs="Calibri Light"/>
          <w:b/>
          <w:color w:val="C00000"/>
        </w:rPr>
        <w:t>Recommendations</w:t>
      </w:r>
    </w:p>
    <w:p w14:paraId="6DED0655" w14:textId="23F956B8" w:rsidR="00B10A1A" w:rsidRPr="009579EC" w:rsidRDefault="00B54A40" w:rsidP="00B10A1A">
      <w:pPr>
        <w:spacing w:after="160"/>
        <w:jc w:val="left"/>
        <w:rPr>
          <w:rFonts w:cstheme="majorHAnsi"/>
        </w:rPr>
      </w:pPr>
      <w:r w:rsidRPr="00B54A40">
        <w:rPr>
          <w:rFonts w:cstheme="majorHAnsi"/>
          <w:b/>
        </w:rPr>
        <w:t>Extent the current project</w:t>
      </w:r>
      <w:r>
        <w:rPr>
          <w:rFonts w:cstheme="majorHAnsi"/>
        </w:rPr>
        <w:t xml:space="preserve"> with minimum one year to</w:t>
      </w:r>
      <w:r w:rsidR="00B10A1A" w:rsidRPr="009579EC">
        <w:rPr>
          <w:rFonts w:cstheme="majorHAnsi"/>
        </w:rPr>
        <w:t>:</w:t>
      </w:r>
    </w:p>
    <w:p w14:paraId="3918EAA2" w14:textId="77777777" w:rsidR="00B10A1A" w:rsidRPr="009579EC" w:rsidRDefault="00B10A1A" w:rsidP="00B10A1A">
      <w:pPr>
        <w:numPr>
          <w:ilvl w:val="0"/>
          <w:numId w:val="8"/>
        </w:numPr>
        <w:spacing w:after="0"/>
        <w:ind w:left="714" w:hanging="357"/>
        <w:rPr>
          <w:rFonts w:cstheme="majorHAnsi"/>
        </w:rPr>
      </w:pPr>
      <w:r w:rsidRPr="009579EC">
        <w:rPr>
          <w:rFonts w:cstheme="majorHAnsi"/>
        </w:rPr>
        <w:t>Ensure enrolment in CVR for those that were left out and for those MPC and RJ members that will not be on the DDR list, this support of a MINISCA DDR staff member;</w:t>
      </w:r>
    </w:p>
    <w:p w14:paraId="0BEE1728" w14:textId="77777777" w:rsidR="00B10A1A" w:rsidRPr="009579EC" w:rsidRDefault="00B10A1A" w:rsidP="00B10A1A">
      <w:pPr>
        <w:numPr>
          <w:ilvl w:val="0"/>
          <w:numId w:val="8"/>
        </w:numPr>
        <w:spacing w:after="0"/>
        <w:ind w:left="714" w:hanging="357"/>
        <w:rPr>
          <w:rFonts w:cstheme="majorHAnsi"/>
        </w:rPr>
      </w:pPr>
      <w:r w:rsidRPr="009579EC">
        <w:rPr>
          <w:rFonts w:cstheme="majorHAnsi"/>
        </w:rPr>
        <w:t xml:space="preserve">Consolidate dialogue and mediation capacities of LCs and </w:t>
      </w:r>
      <w:r>
        <w:rPr>
          <w:rFonts w:cstheme="majorHAnsi"/>
        </w:rPr>
        <w:t>CASAL</w:t>
      </w:r>
      <w:r w:rsidRPr="009579EC">
        <w:rPr>
          <w:rFonts w:cstheme="majorHAnsi"/>
        </w:rPr>
        <w:t>, and further support Radio Ohuam Pendé as budgeted for;</w:t>
      </w:r>
    </w:p>
    <w:p w14:paraId="47FB05E3" w14:textId="77777777" w:rsidR="00B10A1A" w:rsidRPr="009579EC" w:rsidRDefault="00B10A1A" w:rsidP="00B10A1A">
      <w:pPr>
        <w:numPr>
          <w:ilvl w:val="0"/>
          <w:numId w:val="8"/>
        </w:numPr>
        <w:spacing w:after="0"/>
        <w:ind w:left="714" w:hanging="357"/>
        <w:rPr>
          <w:rFonts w:cstheme="majorHAnsi"/>
        </w:rPr>
      </w:pPr>
      <w:r w:rsidRPr="009579EC">
        <w:rPr>
          <w:rFonts w:cstheme="majorHAnsi"/>
        </w:rPr>
        <w:t>Support LCs to finalise all dual-key arms storage structures in the 10 communities;</w:t>
      </w:r>
    </w:p>
    <w:p w14:paraId="041DC3B0" w14:textId="77777777" w:rsidR="00B10A1A" w:rsidRPr="009579EC" w:rsidRDefault="00B10A1A" w:rsidP="00B10A1A">
      <w:pPr>
        <w:numPr>
          <w:ilvl w:val="0"/>
          <w:numId w:val="8"/>
        </w:numPr>
        <w:spacing w:after="0"/>
        <w:ind w:left="714" w:hanging="357"/>
        <w:rPr>
          <w:rFonts w:cstheme="majorHAnsi"/>
        </w:rPr>
      </w:pPr>
      <w:r w:rsidRPr="009579EC">
        <w:rPr>
          <w:rFonts w:cstheme="majorHAnsi"/>
        </w:rPr>
        <w:t>Build meeting rooms (with group-IGA restaurant) for LCs;</w:t>
      </w:r>
    </w:p>
    <w:p w14:paraId="04E8F1D6" w14:textId="77777777" w:rsidR="00B10A1A" w:rsidRPr="009579EC" w:rsidRDefault="00B10A1A" w:rsidP="00B10A1A">
      <w:pPr>
        <w:numPr>
          <w:ilvl w:val="0"/>
          <w:numId w:val="8"/>
        </w:numPr>
        <w:spacing w:after="0"/>
        <w:ind w:left="714" w:hanging="357"/>
        <w:rPr>
          <w:rFonts w:cstheme="majorHAnsi"/>
        </w:rPr>
      </w:pPr>
      <w:r w:rsidRPr="009579EC">
        <w:rPr>
          <w:rFonts w:cstheme="majorHAnsi"/>
        </w:rPr>
        <w:t>Initiate a new round of CfW on roads away from centres and ensure combatants included from isolated villages;</w:t>
      </w:r>
    </w:p>
    <w:p w14:paraId="77924960" w14:textId="77777777" w:rsidR="00B10A1A" w:rsidRPr="009579EC" w:rsidRDefault="00B10A1A" w:rsidP="00B10A1A">
      <w:pPr>
        <w:numPr>
          <w:ilvl w:val="0"/>
          <w:numId w:val="8"/>
        </w:numPr>
        <w:spacing w:after="0"/>
        <w:ind w:left="714" w:hanging="357"/>
        <w:rPr>
          <w:rFonts w:cstheme="majorHAnsi"/>
        </w:rPr>
      </w:pPr>
      <w:r w:rsidRPr="009579EC">
        <w:rPr>
          <w:rFonts w:cstheme="majorHAnsi"/>
        </w:rPr>
        <w:t>Use last round of cash for work on building local markets, with building skills transmission. This could be done by minors in working age – with training of facilitators on child protection. As part of this, set-up group masonry IGAs. Use engineers of the project as trainers;</w:t>
      </w:r>
    </w:p>
    <w:p w14:paraId="4215CF47" w14:textId="77777777" w:rsidR="00B10A1A" w:rsidRPr="009579EC" w:rsidRDefault="00B10A1A" w:rsidP="00B10A1A">
      <w:pPr>
        <w:numPr>
          <w:ilvl w:val="0"/>
          <w:numId w:val="8"/>
        </w:numPr>
        <w:spacing w:after="0"/>
        <w:ind w:left="714" w:hanging="357"/>
        <w:rPr>
          <w:rFonts w:cstheme="majorHAnsi"/>
        </w:rPr>
      </w:pPr>
      <w:r w:rsidRPr="009579EC">
        <w:rPr>
          <w:rFonts w:cstheme="majorHAnsi"/>
        </w:rPr>
        <w:t>Work on exit strategy, e.g. transmission of tools and boots, setting up work road rehabilitation cooperatives and advertise them to MINUSCA civil affairs, WFP, NGOs and L</w:t>
      </w:r>
      <w:r>
        <w:rPr>
          <w:rFonts w:cstheme="majorHAnsi"/>
        </w:rPr>
        <w:t xml:space="preserve">ocal </w:t>
      </w:r>
      <w:r w:rsidRPr="009579EC">
        <w:rPr>
          <w:rFonts w:cstheme="majorHAnsi"/>
        </w:rPr>
        <w:t>G</w:t>
      </w:r>
      <w:r>
        <w:rPr>
          <w:rFonts w:cstheme="majorHAnsi"/>
        </w:rPr>
        <w:t>overnment of</w:t>
      </w:r>
      <w:r w:rsidRPr="009579EC">
        <w:rPr>
          <w:rFonts w:cstheme="majorHAnsi"/>
        </w:rPr>
        <w:t xml:space="preserve"> Paoua for future contracting. Use project engineers for training them;</w:t>
      </w:r>
    </w:p>
    <w:p w14:paraId="59BDA3BE" w14:textId="77777777" w:rsidR="00B10A1A" w:rsidRPr="009579EC" w:rsidRDefault="00B10A1A" w:rsidP="00B10A1A">
      <w:pPr>
        <w:numPr>
          <w:ilvl w:val="0"/>
          <w:numId w:val="8"/>
        </w:numPr>
        <w:spacing w:after="0"/>
        <w:ind w:left="714" w:hanging="357"/>
        <w:rPr>
          <w:rFonts w:cstheme="majorHAnsi"/>
        </w:rPr>
      </w:pPr>
      <w:r w:rsidRPr="009579EC">
        <w:rPr>
          <w:rFonts w:cstheme="majorHAnsi"/>
        </w:rPr>
        <w:t>Find a way to transform the incident tracking mechanism, and actions, to a local actor;</w:t>
      </w:r>
    </w:p>
    <w:p w14:paraId="5B3F9EC4" w14:textId="77777777" w:rsidR="00B10A1A" w:rsidRPr="009579EC" w:rsidRDefault="00B10A1A" w:rsidP="00B10A1A">
      <w:pPr>
        <w:numPr>
          <w:ilvl w:val="0"/>
          <w:numId w:val="9"/>
        </w:numPr>
        <w:spacing w:after="0"/>
        <w:ind w:left="714" w:hanging="357"/>
        <w:rPr>
          <w:rFonts w:cstheme="majorHAnsi"/>
        </w:rPr>
      </w:pPr>
      <w:r w:rsidRPr="009579EC">
        <w:rPr>
          <w:rFonts w:cstheme="majorHAnsi"/>
        </w:rPr>
        <w:t xml:space="preserve">Add more IGAs, only for combatants with IGA kits for minimum 2 persons, possibly of the same family, include </w:t>
      </w:r>
      <w:r w:rsidRPr="009579EC">
        <w:rPr>
          <w:rFonts w:cstheme="majorHAnsi"/>
          <w:u w:val="single"/>
        </w:rPr>
        <w:t>all</w:t>
      </w:r>
      <w:r w:rsidRPr="009579EC">
        <w:rPr>
          <w:rFonts w:cstheme="majorHAnsi"/>
        </w:rPr>
        <w:t xml:space="preserve"> female combatants;</w:t>
      </w:r>
    </w:p>
    <w:p w14:paraId="32BAB0E0" w14:textId="77777777" w:rsidR="00B10A1A" w:rsidRPr="009579EC" w:rsidRDefault="00B10A1A" w:rsidP="00B10A1A">
      <w:pPr>
        <w:numPr>
          <w:ilvl w:val="0"/>
          <w:numId w:val="9"/>
        </w:numPr>
        <w:spacing w:after="0"/>
        <w:ind w:left="714" w:hanging="357"/>
        <w:rPr>
          <w:rFonts w:cstheme="majorHAnsi"/>
        </w:rPr>
      </w:pPr>
      <w:r w:rsidRPr="009579EC">
        <w:rPr>
          <w:rFonts w:cstheme="majorHAnsi"/>
        </w:rPr>
        <w:t>Ensure diversification based on local markets, e.g. 1 telephone, 1 carpentry workplace, 1 tea-shop and 1 animal medicine shop everywhere;</w:t>
      </w:r>
    </w:p>
    <w:p w14:paraId="3F205BE4" w14:textId="77777777" w:rsidR="00B10A1A" w:rsidRPr="009579EC" w:rsidRDefault="00B10A1A" w:rsidP="00B10A1A">
      <w:pPr>
        <w:numPr>
          <w:ilvl w:val="0"/>
          <w:numId w:val="9"/>
        </w:numPr>
        <w:spacing w:after="0"/>
        <w:ind w:left="714" w:hanging="357"/>
        <w:rPr>
          <w:rFonts w:cstheme="majorHAnsi"/>
        </w:rPr>
      </w:pPr>
      <w:r w:rsidRPr="009579EC">
        <w:rPr>
          <w:rFonts w:cstheme="majorHAnsi"/>
        </w:rPr>
        <w:t>Carpentry training on the spot to produce tables, chairs etc. for IGAs and for schools. Setting- up carpentry workshop building for 4-5 beneficiaries together (individual businesses in one location);</w:t>
      </w:r>
    </w:p>
    <w:p w14:paraId="5771FD7D" w14:textId="77777777" w:rsidR="00B10A1A" w:rsidRPr="009579EC" w:rsidRDefault="00B10A1A" w:rsidP="00B10A1A">
      <w:pPr>
        <w:numPr>
          <w:ilvl w:val="0"/>
          <w:numId w:val="9"/>
        </w:numPr>
        <w:spacing w:after="0"/>
        <w:ind w:left="714" w:hanging="357"/>
        <w:rPr>
          <w:rFonts w:cstheme="majorHAnsi"/>
        </w:rPr>
      </w:pPr>
      <w:r w:rsidRPr="009579EC">
        <w:rPr>
          <w:rFonts w:cstheme="majorHAnsi"/>
        </w:rPr>
        <w:t>Now that IGAs are established, it is more likely that cash from a new round of cash for work stays in the local community;</w:t>
      </w:r>
    </w:p>
    <w:p w14:paraId="4B167F13" w14:textId="77777777" w:rsidR="00B10A1A" w:rsidRPr="009579EC" w:rsidRDefault="00B10A1A" w:rsidP="00B10A1A">
      <w:pPr>
        <w:numPr>
          <w:ilvl w:val="0"/>
          <w:numId w:val="9"/>
        </w:numPr>
        <w:spacing w:after="0"/>
        <w:ind w:left="714" w:hanging="357"/>
        <w:rPr>
          <w:rFonts w:cstheme="majorHAnsi"/>
        </w:rPr>
      </w:pPr>
      <w:r w:rsidRPr="009579EC">
        <w:rPr>
          <w:rFonts w:cstheme="majorHAnsi"/>
        </w:rPr>
        <w:t>Where possible add 3 month courses skills training through APAP (in Paoua and some mobile) and by contracting local tradesmen.</w:t>
      </w:r>
    </w:p>
    <w:p w14:paraId="13472515" w14:textId="77777777" w:rsidR="00B10A1A" w:rsidRPr="009579EC" w:rsidRDefault="00B10A1A" w:rsidP="00B10A1A">
      <w:pPr>
        <w:spacing w:after="0"/>
        <w:rPr>
          <w:rFonts w:cstheme="majorHAnsi"/>
        </w:rPr>
      </w:pPr>
    </w:p>
    <w:p w14:paraId="2B666202" w14:textId="79EE1C4A" w:rsidR="00B10A1A" w:rsidRPr="00B54A40" w:rsidRDefault="00B10A1A" w:rsidP="00B10A1A">
      <w:pPr>
        <w:spacing w:after="160"/>
        <w:jc w:val="left"/>
        <w:rPr>
          <w:rFonts w:cstheme="majorHAnsi"/>
          <w:b/>
        </w:rPr>
      </w:pPr>
      <w:r w:rsidRPr="00B54A40">
        <w:rPr>
          <w:rFonts w:cstheme="majorHAnsi"/>
          <w:b/>
        </w:rPr>
        <w:t>Recommendations for future CVR interventions:</w:t>
      </w:r>
    </w:p>
    <w:p w14:paraId="11CAB63B" w14:textId="7B0EA7A2" w:rsidR="00B10A1A" w:rsidRPr="009579EC" w:rsidRDefault="00B10A1A" w:rsidP="00B10A1A">
      <w:pPr>
        <w:numPr>
          <w:ilvl w:val="0"/>
          <w:numId w:val="10"/>
        </w:numPr>
        <w:spacing w:after="0"/>
        <w:ind w:left="714" w:hanging="357"/>
        <w:rPr>
          <w:rFonts w:cstheme="majorHAnsi"/>
        </w:rPr>
      </w:pPr>
      <w:r w:rsidRPr="009579EC">
        <w:rPr>
          <w:rFonts w:cstheme="majorHAnsi"/>
        </w:rPr>
        <w:t>Ensure a massive CVR in all DDR locations to reduce tensions, ensure 100% separation of target groups, transparen</w:t>
      </w:r>
      <w:r w:rsidR="009B701C">
        <w:rPr>
          <w:rFonts w:cstheme="majorHAnsi"/>
        </w:rPr>
        <w:t>cy, and major public i</w:t>
      </w:r>
      <w:r w:rsidRPr="009579EC">
        <w:rPr>
          <w:rFonts w:cstheme="majorHAnsi"/>
        </w:rPr>
        <w:t xml:space="preserve">nformation on this. However, it is recommended to implement </w:t>
      </w:r>
      <w:r w:rsidR="00B54A40" w:rsidRPr="009579EC">
        <w:rPr>
          <w:rFonts w:cstheme="majorHAnsi"/>
        </w:rPr>
        <w:t>several</w:t>
      </w:r>
      <w:r w:rsidRPr="009579EC">
        <w:rPr>
          <w:rFonts w:cstheme="majorHAnsi"/>
        </w:rPr>
        <w:t xml:space="preserve"> joint activities for CVR and DDR participants, such as social activities, but also IGAs support such as vocational and business training. Now that the DDR strategy has been drafted there is urgent need to draft a CVR strategy outlining how CVR will complement DDR;</w:t>
      </w:r>
    </w:p>
    <w:p w14:paraId="28BD9E32" w14:textId="77777777" w:rsidR="00B10A1A" w:rsidRPr="009579EC" w:rsidRDefault="00B10A1A" w:rsidP="00B10A1A">
      <w:pPr>
        <w:numPr>
          <w:ilvl w:val="0"/>
          <w:numId w:val="10"/>
        </w:numPr>
        <w:spacing w:after="0"/>
        <w:ind w:left="714" w:hanging="357"/>
        <w:rPr>
          <w:rFonts w:cstheme="majorHAnsi"/>
        </w:rPr>
      </w:pPr>
      <w:r w:rsidRPr="009579EC">
        <w:rPr>
          <w:rFonts w:cstheme="majorHAnsi"/>
          <w:bCs/>
        </w:rPr>
        <w:t>Stop having vulnerable old people, but local unemployed youth instead to stay within the objectives of CVR;</w:t>
      </w:r>
    </w:p>
    <w:p w14:paraId="51F40A73" w14:textId="75F7F6FF" w:rsidR="00B10A1A" w:rsidRPr="009579EC" w:rsidRDefault="00B10A1A" w:rsidP="00B10A1A">
      <w:pPr>
        <w:numPr>
          <w:ilvl w:val="0"/>
          <w:numId w:val="10"/>
        </w:numPr>
        <w:spacing w:after="0"/>
        <w:ind w:left="714" w:hanging="357"/>
        <w:rPr>
          <w:rFonts w:cstheme="majorHAnsi"/>
        </w:rPr>
      </w:pPr>
      <w:r w:rsidRPr="009579EC">
        <w:rPr>
          <w:rFonts w:cstheme="majorHAnsi"/>
          <w:bCs/>
        </w:rPr>
        <w:t xml:space="preserve">Establish youth centres </w:t>
      </w:r>
      <w:r w:rsidRPr="009579EC">
        <w:rPr>
          <w:rFonts w:cstheme="majorHAnsi"/>
        </w:rPr>
        <w:t xml:space="preserve">with solar and internet through CVR/DDR funding </w:t>
      </w:r>
      <w:r w:rsidR="00B54A40" w:rsidRPr="009579EC">
        <w:rPr>
          <w:rFonts w:cstheme="majorHAnsi"/>
        </w:rPr>
        <w:t>to</w:t>
      </w:r>
      <w:r w:rsidRPr="009579EC">
        <w:rPr>
          <w:rFonts w:cstheme="majorHAnsi"/>
        </w:rPr>
        <w:t xml:space="preserve"> again stay more in the objectives of CVR to stabilise the (armed) youth;</w:t>
      </w:r>
    </w:p>
    <w:p w14:paraId="1A41C328" w14:textId="77777777" w:rsidR="00B10A1A" w:rsidRPr="009579EC" w:rsidRDefault="00B10A1A" w:rsidP="00B10A1A">
      <w:pPr>
        <w:numPr>
          <w:ilvl w:val="0"/>
          <w:numId w:val="10"/>
        </w:numPr>
        <w:spacing w:after="0"/>
        <w:ind w:left="714" w:hanging="357"/>
        <w:rPr>
          <w:rFonts w:cstheme="majorHAnsi"/>
        </w:rPr>
      </w:pPr>
      <w:r w:rsidRPr="009579EC">
        <w:rPr>
          <w:rFonts w:cstheme="majorHAnsi"/>
        </w:rPr>
        <w:t xml:space="preserve">Ensure economic </w:t>
      </w:r>
      <w:r w:rsidRPr="009579EC">
        <w:rPr>
          <w:rFonts w:cstheme="majorHAnsi"/>
          <w:bCs/>
        </w:rPr>
        <w:t>reinsertion</w:t>
      </w:r>
      <w:r w:rsidRPr="009579EC">
        <w:rPr>
          <w:rFonts w:cstheme="majorHAnsi"/>
        </w:rPr>
        <w:t xml:space="preserve"> becomes </w:t>
      </w:r>
      <w:r w:rsidRPr="009579EC">
        <w:rPr>
          <w:rFonts w:cstheme="majorHAnsi"/>
          <w:bCs/>
        </w:rPr>
        <w:t>reintegration</w:t>
      </w:r>
      <w:r w:rsidRPr="009579EC">
        <w:rPr>
          <w:rFonts w:cstheme="majorHAnsi"/>
        </w:rPr>
        <w:t>, based on local market research and needs of the community (instead of beneficiaries’ preferences), and include skills training/transmission and longer-term follow-up;</w:t>
      </w:r>
    </w:p>
    <w:p w14:paraId="67E8A627" w14:textId="416A53ED" w:rsidR="00B10A1A" w:rsidRPr="009579EC" w:rsidRDefault="00B10A1A" w:rsidP="00B10A1A">
      <w:pPr>
        <w:numPr>
          <w:ilvl w:val="0"/>
          <w:numId w:val="10"/>
        </w:numPr>
        <w:spacing w:after="0"/>
        <w:ind w:left="714" w:hanging="357"/>
        <w:rPr>
          <w:rFonts w:cstheme="majorHAnsi"/>
        </w:rPr>
      </w:pPr>
      <w:r w:rsidRPr="009579EC">
        <w:rPr>
          <w:rFonts w:cstheme="majorHAnsi"/>
        </w:rPr>
        <w:t xml:space="preserve">Establish </w:t>
      </w:r>
      <w:r w:rsidR="00B54A40">
        <w:rPr>
          <w:rFonts w:cstheme="majorHAnsi"/>
        </w:rPr>
        <w:t xml:space="preserve">physical </w:t>
      </w:r>
      <w:r w:rsidRPr="009579EC">
        <w:rPr>
          <w:rFonts w:cstheme="majorHAnsi"/>
        </w:rPr>
        <w:t>markets through cash for work</w:t>
      </w:r>
      <w:r w:rsidR="00B54A40">
        <w:rPr>
          <w:rFonts w:cstheme="majorHAnsi"/>
        </w:rPr>
        <w:t>,</w:t>
      </w:r>
      <w:r w:rsidRPr="009579EC">
        <w:rPr>
          <w:rFonts w:cstheme="majorHAnsi"/>
        </w:rPr>
        <w:t xml:space="preserve"> so that more money stays in local communities. Start IGAs immediately after the first cycle of CfW so that the salaries can be spend on these local businesses;</w:t>
      </w:r>
    </w:p>
    <w:p w14:paraId="633B1117" w14:textId="0E437CF9" w:rsidR="00B10A1A" w:rsidRPr="009579EC" w:rsidRDefault="00B10A1A" w:rsidP="00B10A1A">
      <w:pPr>
        <w:numPr>
          <w:ilvl w:val="0"/>
          <w:numId w:val="10"/>
        </w:numPr>
        <w:spacing w:after="0"/>
        <w:ind w:left="714" w:hanging="357"/>
        <w:rPr>
          <w:rFonts w:cstheme="majorHAnsi"/>
        </w:rPr>
      </w:pPr>
      <w:r w:rsidRPr="009579EC">
        <w:rPr>
          <w:rFonts w:cstheme="majorHAnsi"/>
        </w:rPr>
        <w:t xml:space="preserve">Improve gender responsiveness by </w:t>
      </w:r>
      <w:r w:rsidR="00B54A40">
        <w:rPr>
          <w:rFonts w:cstheme="majorHAnsi"/>
        </w:rPr>
        <w:t xml:space="preserve">gendering the M&amp;E frameworks, </w:t>
      </w:r>
      <w:r w:rsidRPr="009579EC">
        <w:rPr>
          <w:rFonts w:cstheme="majorHAnsi"/>
        </w:rPr>
        <w:t>including special support to female beneficiaries with babies and by working more explicitly on transforming violent masculinities;</w:t>
      </w:r>
    </w:p>
    <w:p w14:paraId="6C0B80E9" w14:textId="77777777" w:rsidR="00B10A1A" w:rsidRPr="009579EC" w:rsidRDefault="00B10A1A" w:rsidP="00B10A1A">
      <w:pPr>
        <w:numPr>
          <w:ilvl w:val="0"/>
          <w:numId w:val="10"/>
        </w:numPr>
        <w:spacing w:after="0"/>
        <w:ind w:left="714" w:hanging="357"/>
        <w:rPr>
          <w:rFonts w:cstheme="majorHAnsi"/>
        </w:rPr>
      </w:pPr>
      <w:r w:rsidRPr="009579EC">
        <w:rPr>
          <w:rFonts w:cstheme="majorHAnsi"/>
        </w:rPr>
        <w:t>Continue with creation and capacity development of LCs and organisations like CASAL. The DDR programme is advised to work through the same committees where created;</w:t>
      </w:r>
    </w:p>
    <w:p w14:paraId="105D5785" w14:textId="53EB626B" w:rsidR="00B10A1A" w:rsidRPr="009579EC" w:rsidRDefault="00B10A1A" w:rsidP="00B10A1A">
      <w:pPr>
        <w:numPr>
          <w:ilvl w:val="0"/>
          <w:numId w:val="10"/>
        </w:numPr>
        <w:spacing w:after="0"/>
        <w:ind w:left="714" w:hanging="357"/>
        <w:rPr>
          <w:rFonts w:cstheme="majorHAnsi"/>
        </w:rPr>
      </w:pPr>
      <w:r w:rsidRPr="009579EC">
        <w:rPr>
          <w:rFonts w:cstheme="majorHAnsi"/>
        </w:rPr>
        <w:t xml:space="preserve">Invest in local radio stations and use them for the </w:t>
      </w:r>
      <w:r w:rsidR="009B701C">
        <w:rPr>
          <w:rFonts w:cstheme="majorHAnsi"/>
        </w:rPr>
        <w:t>public information</w:t>
      </w:r>
      <w:r w:rsidRPr="009579EC">
        <w:rPr>
          <w:rFonts w:cstheme="majorHAnsi"/>
        </w:rPr>
        <w:t xml:space="preserve"> component;</w:t>
      </w:r>
    </w:p>
    <w:p w14:paraId="67F339F1" w14:textId="77777777" w:rsidR="00B10A1A" w:rsidRPr="009579EC" w:rsidRDefault="00B10A1A" w:rsidP="00B10A1A">
      <w:pPr>
        <w:numPr>
          <w:ilvl w:val="0"/>
          <w:numId w:val="10"/>
        </w:numPr>
        <w:spacing w:after="0"/>
        <w:ind w:left="714" w:hanging="357"/>
        <w:rPr>
          <w:rFonts w:cstheme="majorHAnsi"/>
        </w:rPr>
      </w:pPr>
      <w:r w:rsidRPr="009579EC">
        <w:rPr>
          <w:rFonts w:cstheme="majorHAnsi"/>
        </w:rPr>
        <w:t>Create local DDR/CVR steering committees (sous-prefecture level) with representation of the L</w:t>
      </w:r>
      <w:r>
        <w:rPr>
          <w:rFonts w:cstheme="majorHAnsi"/>
        </w:rPr>
        <w:t xml:space="preserve">ocal </w:t>
      </w:r>
      <w:r w:rsidRPr="009579EC">
        <w:rPr>
          <w:rFonts w:cstheme="majorHAnsi"/>
        </w:rPr>
        <w:t>G</w:t>
      </w:r>
      <w:r>
        <w:rPr>
          <w:rFonts w:cstheme="majorHAnsi"/>
        </w:rPr>
        <w:t>overnment</w:t>
      </w:r>
      <w:r w:rsidRPr="009579EC">
        <w:rPr>
          <w:rFonts w:cstheme="majorHAnsi"/>
        </w:rPr>
        <w:t>s, which will also become a platform for cross-learning between LCs and will facilitate the information flow and involvement of the national government representatives in the national steering committee;</w:t>
      </w:r>
    </w:p>
    <w:p w14:paraId="7902CE54" w14:textId="77777777" w:rsidR="00B10A1A" w:rsidRPr="009579EC" w:rsidRDefault="00B10A1A" w:rsidP="00B10A1A">
      <w:pPr>
        <w:numPr>
          <w:ilvl w:val="0"/>
          <w:numId w:val="10"/>
        </w:numPr>
        <w:spacing w:after="0"/>
        <w:ind w:left="714" w:hanging="357"/>
        <w:rPr>
          <w:rFonts w:cstheme="majorHAnsi"/>
        </w:rPr>
      </w:pPr>
      <w:r w:rsidRPr="009579EC">
        <w:rPr>
          <w:rFonts w:cstheme="majorHAnsi"/>
        </w:rPr>
        <w:t>Add more capacity development activities and facilitation for state actors (national and sous-prefecture) – contribute more explicitly to the extension of state authority and national ownership;</w:t>
      </w:r>
    </w:p>
    <w:p w14:paraId="7BB26F69" w14:textId="77777777" w:rsidR="00B10A1A" w:rsidRPr="009579EC" w:rsidRDefault="00B10A1A" w:rsidP="00B10A1A">
      <w:pPr>
        <w:numPr>
          <w:ilvl w:val="0"/>
          <w:numId w:val="10"/>
        </w:numPr>
        <w:spacing w:after="0"/>
        <w:ind w:left="714" w:hanging="357"/>
        <w:rPr>
          <w:rFonts w:cstheme="majorHAnsi"/>
        </w:rPr>
      </w:pPr>
      <w:r w:rsidRPr="009579EC">
        <w:rPr>
          <w:rFonts w:cstheme="majorHAnsi"/>
        </w:rPr>
        <w:t>Add literacy courses and possibly scholarships (instead of IGAs for those who prefer education);</w:t>
      </w:r>
    </w:p>
    <w:p w14:paraId="07691BF0" w14:textId="77777777" w:rsidR="00B10A1A" w:rsidRPr="009579EC" w:rsidRDefault="00B10A1A" w:rsidP="00B10A1A">
      <w:pPr>
        <w:numPr>
          <w:ilvl w:val="0"/>
          <w:numId w:val="10"/>
        </w:numPr>
        <w:spacing w:after="0"/>
        <w:ind w:left="714" w:hanging="357"/>
        <w:rPr>
          <w:rFonts w:cstheme="majorHAnsi"/>
        </w:rPr>
      </w:pPr>
      <w:r w:rsidRPr="009579EC">
        <w:rPr>
          <w:rFonts w:cstheme="majorHAnsi"/>
        </w:rPr>
        <w:t>Add children from 14 and above, but be careful with hazardous work. Establish UNICEF partnership to train CVR implementers in relevant child protection issues;</w:t>
      </w:r>
    </w:p>
    <w:p w14:paraId="6661855A" w14:textId="77777777" w:rsidR="00B10A1A" w:rsidRPr="009579EC" w:rsidRDefault="00B10A1A" w:rsidP="00B10A1A">
      <w:pPr>
        <w:numPr>
          <w:ilvl w:val="0"/>
          <w:numId w:val="10"/>
        </w:numPr>
        <w:spacing w:after="0"/>
        <w:ind w:left="714" w:hanging="357"/>
        <w:rPr>
          <w:rFonts w:cstheme="majorHAnsi"/>
        </w:rPr>
      </w:pPr>
      <w:r w:rsidRPr="009579EC">
        <w:rPr>
          <w:rFonts w:cstheme="majorHAnsi"/>
        </w:rPr>
        <w:t xml:space="preserve">Do not exclude beneficiaries that are misbehaving, as it is exactly the task of a CVR project to stabilise them which should not stop if </w:t>
      </w:r>
      <w:r>
        <w:rPr>
          <w:rFonts w:cstheme="majorHAnsi"/>
        </w:rPr>
        <w:t>it does not succeed immediately;</w:t>
      </w:r>
    </w:p>
    <w:p w14:paraId="4645AC41" w14:textId="2577D38E" w:rsidR="00B10A1A" w:rsidRPr="009579EC" w:rsidRDefault="00B10A1A" w:rsidP="00B10A1A">
      <w:pPr>
        <w:numPr>
          <w:ilvl w:val="0"/>
          <w:numId w:val="10"/>
        </w:numPr>
        <w:spacing w:after="0"/>
        <w:ind w:left="714" w:hanging="357"/>
        <w:rPr>
          <w:rFonts w:cstheme="majorHAnsi"/>
        </w:rPr>
      </w:pPr>
      <w:r w:rsidRPr="009579EC">
        <w:rPr>
          <w:rFonts w:cstheme="majorHAnsi"/>
        </w:rPr>
        <w:t>Ensu</w:t>
      </w:r>
      <w:r>
        <w:rPr>
          <w:rFonts w:cstheme="majorHAnsi"/>
        </w:rPr>
        <w:t>re that the beneficiaries’ data</w:t>
      </w:r>
      <w:r w:rsidRPr="009579EC">
        <w:rPr>
          <w:rFonts w:cstheme="majorHAnsi"/>
        </w:rPr>
        <w:t>base can effectively t</w:t>
      </w:r>
      <w:r>
        <w:rPr>
          <w:rFonts w:cstheme="majorHAnsi"/>
        </w:rPr>
        <w:t>rack progress. The current data</w:t>
      </w:r>
      <w:r w:rsidR="00B54A40">
        <w:rPr>
          <w:rFonts w:cstheme="majorHAnsi"/>
        </w:rPr>
        <w:t>base is not fit-for-</w:t>
      </w:r>
      <w:r w:rsidRPr="009579EC">
        <w:rPr>
          <w:rFonts w:cstheme="majorHAnsi"/>
        </w:rPr>
        <w:t>purpose</w:t>
      </w:r>
      <w:r w:rsidR="00B54A40">
        <w:rPr>
          <w:rFonts w:cstheme="majorHAnsi"/>
        </w:rPr>
        <w:t xml:space="preserve"> and inconsistencies were detected</w:t>
      </w:r>
      <w:r w:rsidRPr="009579EC">
        <w:rPr>
          <w:rFonts w:cstheme="majorHAnsi"/>
        </w:rPr>
        <w:t xml:space="preserve">. Ideally use the same database </w:t>
      </w:r>
      <w:r>
        <w:rPr>
          <w:rFonts w:cstheme="majorHAnsi"/>
        </w:rPr>
        <w:t xml:space="preserve">as MINUSCA for DDR so that data </w:t>
      </w:r>
      <w:r w:rsidRPr="009579EC">
        <w:rPr>
          <w:rFonts w:cstheme="majorHAnsi"/>
        </w:rPr>
        <w:t xml:space="preserve">sets can be merged and easy verification of double dipping (CVR and DDR) can easily be detected. </w:t>
      </w:r>
    </w:p>
    <w:p w14:paraId="3F3AA22D" w14:textId="54F70FAF" w:rsidR="002102EB" w:rsidRPr="009579EC" w:rsidRDefault="002102EB" w:rsidP="0017146C">
      <w:pPr>
        <w:spacing w:after="200"/>
        <w:jc w:val="left"/>
        <w:rPr>
          <w:rFonts w:cstheme="majorHAnsi"/>
          <w:caps/>
          <w:color w:val="470000" w:themeColor="accent2" w:themeShade="80"/>
          <w:spacing w:val="20"/>
          <w:sz w:val="28"/>
        </w:rPr>
      </w:pPr>
      <w:r w:rsidRPr="009579EC">
        <w:rPr>
          <w:rFonts w:cstheme="majorHAnsi"/>
        </w:rPr>
        <w:br w:type="page"/>
      </w:r>
    </w:p>
    <w:p w14:paraId="1F83BEA1" w14:textId="0BB52434" w:rsidR="00702292" w:rsidRPr="009579EC" w:rsidRDefault="00702292" w:rsidP="0017146C">
      <w:pPr>
        <w:pStyle w:val="Heading1"/>
        <w:spacing w:line="276" w:lineRule="auto"/>
        <w:rPr>
          <w:rFonts w:cstheme="majorHAnsi"/>
          <w:szCs w:val="22"/>
        </w:rPr>
      </w:pPr>
      <w:bookmarkStart w:id="14" w:name="_Toc485725950"/>
      <w:r w:rsidRPr="009579EC">
        <w:rPr>
          <w:rFonts w:cstheme="majorHAnsi"/>
          <w:szCs w:val="22"/>
        </w:rPr>
        <w:t>Acronyms</w:t>
      </w:r>
      <w:bookmarkEnd w:id="5"/>
      <w:bookmarkEnd w:id="6"/>
      <w:bookmarkEnd w:id="7"/>
      <w:bookmarkEnd w:id="14"/>
    </w:p>
    <w:p w14:paraId="382313A0" w14:textId="77777777" w:rsidR="002669A6" w:rsidRPr="009579EC" w:rsidRDefault="002669A6" w:rsidP="002669A6">
      <w:pPr>
        <w:tabs>
          <w:tab w:val="left" w:pos="1701"/>
        </w:tabs>
        <w:spacing w:after="0"/>
        <w:rPr>
          <w:rFonts w:cstheme="majorHAnsi"/>
        </w:rPr>
      </w:pPr>
      <w:r w:rsidRPr="009579EC">
        <w:rPr>
          <w:rFonts w:cstheme="majorHAnsi"/>
        </w:rPr>
        <w:t xml:space="preserve">AFG </w:t>
      </w:r>
      <w:r w:rsidRPr="009579EC">
        <w:rPr>
          <w:rFonts w:cstheme="majorHAnsi"/>
        </w:rPr>
        <w:tab/>
        <w:t>Armed Forces Groups</w:t>
      </w:r>
    </w:p>
    <w:p w14:paraId="34B4A71C" w14:textId="77777777" w:rsidR="002669A6" w:rsidRPr="009579EC" w:rsidRDefault="002669A6" w:rsidP="002669A6">
      <w:pPr>
        <w:tabs>
          <w:tab w:val="left" w:pos="1701"/>
        </w:tabs>
        <w:spacing w:after="0"/>
        <w:rPr>
          <w:rFonts w:cstheme="majorHAnsi"/>
        </w:rPr>
      </w:pPr>
      <w:r w:rsidRPr="009579EC">
        <w:rPr>
          <w:rFonts w:cstheme="majorHAnsi"/>
        </w:rPr>
        <w:t>AG</w:t>
      </w:r>
      <w:r w:rsidRPr="009579EC">
        <w:rPr>
          <w:rFonts w:cstheme="majorHAnsi"/>
        </w:rPr>
        <w:tab/>
        <w:t>Armed group</w:t>
      </w:r>
    </w:p>
    <w:p w14:paraId="117BA9AD" w14:textId="77777777" w:rsidR="002669A6" w:rsidRPr="009579EC" w:rsidRDefault="002669A6" w:rsidP="002669A6">
      <w:pPr>
        <w:tabs>
          <w:tab w:val="left" w:pos="1701"/>
        </w:tabs>
        <w:spacing w:after="0"/>
        <w:rPr>
          <w:rFonts w:cstheme="majorHAnsi"/>
        </w:rPr>
      </w:pPr>
      <w:r w:rsidRPr="009579EC">
        <w:rPr>
          <w:rFonts w:cstheme="majorHAnsi"/>
        </w:rPr>
        <w:t>CAR</w:t>
      </w:r>
      <w:r w:rsidRPr="009579EC">
        <w:rPr>
          <w:rFonts w:cstheme="majorHAnsi"/>
        </w:rPr>
        <w:tab/>
        <w:t>Central African Republic</w:t>
      </w:r>
    </w:p>
    <w:p w14:paraId="502916C8" w14:textId="77777777" w:rsidR="002669A6" w:rsidRPr="009579EC" w:rsidRDefault="002669A6" w:rsidP="002669A6">
      <w:pPr>
        <w:tabs>
          <w:tab w:val="left" w:pos="1701"/>
        </w:tabs>
        <w:spacing w:after="0"/>
        <w:rPr>
          <w:rFonts w:cstheme="majorHAnsi"/>
        </w:rPr>
      </w:pPr>
      <w:r w:rsidRPr="009579EC">
        <w:rPr>
          <w:rFonts w:cstheme="majorHAnsi"/>
        </w:rPr>
        <w:t>CASAL</w:t>
      </w:r>
      <w:r w:rsidRPr="009579EC">
        <w:rPr>
          <w:rFonts w:cstheme="majorHAnsi"/>
        </w:rPr>
        <w:tab/>
        <w:t>Local Spiritual Leaders Association for Social Cohesion</w:t>
      </w:r>
    </w:p>
    <w:p w14:paraId="535BD4B1" w14:textId="77777777" w:rsidR="002669A6" w:rsidRPr="009579EC" w:rsidRDefault="002669A6" w:rsidP="002669A6">
      <w:pPr>
        <w:tabs>
          <w:tab w:val="left" w:pos="1701"/>
        </w:tabs>
        <w:spacing w:after="0"/>
        <w:rPr>
          <w:rFonts w:cstheme="majorHAnsi"/>
          <w:lang w:val="fr-FR"/>
        </w:rPr>
      </w:pPr>
      <w:r w:rsidRPr="009579EC">
        <w:rPr>
          <w:rFonts w:cstheme="majorHAnsi"/>
          <w:lang w:val="fr-FR"/>
        </w:rPr>
        <w:t>CfW</w:t>
      </w:r>
      <w:r w:rsidRPr="009579EC">
        <w:rPr>
          <w:rFonts w:cstheme="majorHAnsi"/>
          <w:lang w:val="fr-FR"/>
        </w:rPr>
        <w:tab/>
        <w:t>Cash for Work</w:t>
      </w:r>
    </w:p>
    <w:p w14:paraId="04FB6292" w14:textId="77777777" w:rsidR="002669A6" w:rsidRPr="009579EC" w:rsidRDefault="002669A6" w:rsidP="002669A6">
      <w:pPr>
        <w:tabs>
          <w:tab w:val="left" w:pos="1701"/>
        </w:tabs>
        <w:spacing w:after="0"/>
        <w:rPr>
          <w:rFonts w:cstheme="majorHAnsi"/>
          <w:lang w:val="fr-FR"/>
        </w:rPr>
      </w:pPr>
      <w:r w:rsidRPr="009579EC">
        <w:rPr>
          <w:rFonts w:cstheme="majorHAnsi"/>
          <w:lang w:val="fr-FR"/>
        </w:rPr>
        <w:t>CPP</w:t>
      </w:r>
      <w:r w:rsidRPr="009579EC">
        <w:rPr>
          <w:rFonts w:cstheme="majorHAnsi"/>
          <w:lang w:val="fr-FR"/>
        </w:rPr>
        <w:tab/>
        <w:t>Comité de Pilotage du Projet</w:t>
      </w:r>
    </w:p>
    <w:p w14:paraId="3B012D77" w14:textId="77777777" w:rsidR="002669A6" w:rsidRPr="009579EC" w:rsidRDefault="002669A6" w:rsidP="002669A6">
      <w:pPr>
        <w:tabs>
          <w:tab w:val="left" w:pos="1701"/>
        </w:tabs>
        <w:spacing w:after="0"/>
        <w:rPr>
          <w:rFonts w:cstheme="majorHAnsi"/>
        </w:rPr>
      </w:pPr>
      <w:r w:rsidRPr="009579EC">
        <w:rPr>
          <w:rFonts w:cstheme="majorHAnsi"/>
        </w:rPr>
        <w:t>CVR</w:t>
      </w:r>
      <w:r w:rsidRPr="009579EC">
        <w:rPr>
          <w:rFonts w:cstheme="majorHAnsi"/>
        </w:rPr>
        <w:tab/>
        <w:t>Community Violence Reduction</w:t>
      </w:r>
    </w:p>
    <w:p w14:paraId="373A1170" w14:textId="77777777" w:rsidR="002669A6" w:rsidRPr="009579EC" w:rsidRDefault="002669A6" w:rsidP="002669A6">
      <w:pPr>
        <w:tabs>
          <w:tab w:val="left" w:pos="1701"/>
        </w:tabs>
        <w:spacing w:after="0"/>
        <w:rPr>
          <w:rFonts w:cstheme="majorHAnsi"/>
        </w:rPr>
      </w:pPr>
      <w:r w:rsidRPr="009579EC">
        <w:rPr>
          <w:rFonts w:cstheme="majorHAnsi"/>
        </w:rPr>
        <w:t>DAC</w:t>
      </w:r>
      <w:r w:rsidRPr="009579EC">
        <w:rPr>
          <w:rFonts w:cstheme="majorHAnsi"/>
        </w:rPr>
        <w:tab/>
        <w:t>Development Assistance Committee</w:t>
      </w:r>
    </w:p>
    <w:p w14:paraId="49BBBC0B" w14:textId="77777777" w:rsidR="002669A6" w:rsidRPr="009579EC" w:rsidRDefault="002669A6" w:rsidP="002669A6">
      <w:pPr>
        <w:tabs>
          <w:tab w:val="left" w:pos="1701"/>
        </w:tabs>
        <w:spacing w:after="0"/>
        <w:rPr>
          <w:rFonts w:cstheme="majorHAnsi"/>
        </w:rPr>
      </w:pPr>
      <w:r w:rsidRPr="009579EC">
        <w:rPr>
          <w:rFonts w:cstheme="majorHAnsi"/>
        </w:rPr>
        <w:t>DDR</w:t>
      </w:r>
      <w:r w:rsidRPr="009579EC">
        <w:rPr>
          <w:rFonts w:cstheme="majorHAnsi"/>
        </w:rPr>
        <w:tab/>
        <w:t xml:space="preserve">Disarmament, Demobilisation and Reintegration </w:t>
      </w:r>
    </w:p>
    <w:p w14:paraId="4229E157" w14:textId="77777777" w:rsidR="002669A6" w:rsidRPr="009579EC" w:rsidRDefault="002669A6" w:rsidP="002669A6">
      <w:pPr>
        <w:tabs>
          <w:tab w:val="left" w:pos="1701"/>
        </w:tabs>
        <w:spacing w:after="0"/>
        <w:rPr>
          <w:rFonts w:cstheme="majorHAnsi"/>
        </w:rPr>
      </w:pPr>
      <w:r w:rsidRPr="009579EC">
        <w:rPr>
          <w:rFonts w:cstheme="majorHAnsi"/>
        </w:rPr>
        <w:t>DDRR</w:t>
      </w:r>
      <w:r w:rsidRPr="009579EC">
        <w:rPr>
          <w:rFonts w:cstheme="majorHAnsi"/>
        </w:rPr>
        <w:tab/>
        <w:t xml:space="preserve">Disarmament, Demobilisation, Reintegration and Repatriation </w:t>
      </w:r>
    </w:p>
    <w:p w14:paraId="5BB69D4C" w14:textId="39EAA69F" w:rsidR="002669A6" w:rsidRDefault="002669A6" w:rsidP="002669A6">
      <w:pPr>
        <w:tabs>
          <w:tab w:val="left" w:pos="1701"/>
        </w:tabs>
        <w:spacing w:after="0"/>
        <w:rPr>
          <w:rFonts w:cstheme="majorHAnsi"/>
        </w:rPr>
      </w:pPr>
      <w:r w:rsidRPr="009579EC">
        <w:rPr>
          <w:rFonts w:cstheme="majorHAnsi"/>
        </w:rPr>
        <w:t>DNH</w:t>
      </w:r>
      <w:r w:rsidRPr="009579EC">
        <w:rPr>
          <w:rFonts w:cstheme="majorHAnsi"/>
        </w:rPr>
        <w:tab/>
        <w:t>Do No Harm</w:t>
      </w:r>
    </w:p>
    <w:p w14:paraId="7A06EF3C" w14:textId="67FE7366" w:rsidR="00A420F5" w:rsidRPr="009579EC" w:rsidRDefault="00A420F5" w:rsidP="002669A6">
      <w:pPr>
        <w:tabs>
          <w:tab w:val="left" w:pos="1701"/>
        </w:tabs>
        <w:spacing w:after="0"/>
        <w:rPr>
          <w:rFonts w:cstheme="majorHAnsi"/>
        </w:rPr>
      </w:pPr>
      <w:r>
        <w:rPr>
          <w:rFonts w:cstheme="majorHAnsi"/>
        </w:rPr>
        <w:t>DRC</w:t>
      </w:r>
      <w:r>
        <w:rPr>
          <w:rFonts w:cstheme="majorHAnsi"/>
        </w:rPr>
        <w:tab/>
        <w:t>Danish Refugee Council</w:t>
      </w:r>
    </w:p>
    <w:p w14:paraId="07BD4C85" w14:textId="7A6E79F7" w:rsidR="002669A6" w:rsidRDefault="002669A6" w:rsidP="002669A6">
      <w:pPr>
        <w:tabs>
          <w:tab w:val="left" w:pos="1701"/>
        </w:tabs>
        <w:spacing w:after="0"/>
        <w:rPr>
          <w:rFonts w:cstheme="majorHAnsi"/>
        </w:rPr>
      </w:pPr>
      <w:r w:rsidRPr="009579EC">
        <w:rPr>
          <w:rFonts w:cstheme="majorHAnsi"/>
        </w:rPr>
        <w:t>FGD</w:t>
      </w:r>
      <w:r w:rsidRPr="009579EC">
        <w:rPr>
          <w:rFonts w:cstheme="majorHAnsi"/>
        </w:rPr>
        <w:tab/>
        <w:t>Focus Group Discussion</w:t>
      </w:r>
    </w:p>
    <w:p w14:paraId="7B49E29A" w14:textId="76083697" w:rsidR="00DB4C84" w:rsidRPr="009579EC" w:rsidRDefault="00DB4C84" w:rsidP="002669A6">
      <w:pPr>
        <w:tabs>
          <w:tab w:val="left" w:pos="1701"/>
        </w:tabs>
        <w:spacing w:after="0"/>
        <w:rPr>
          <w:rFonts w:cstheme="majorHAnsi"/>
        </w:rPr>
      </w:pPr>
      <w:r>
        <w:rPr>
          <w:rFonts w:cstheme="majorHAnsi"/>
        </w:rPr>
        <w:t>FSD</w:t>
      </w:r>
      <w:r>
        <w:rPr>
          <w:rFonts w:cstheme="majorHAnsi"/>
        </w:rPr>
        <w:tab/>
      </w:r>
      <w:r w:rsidRPr="009579EC">
        <w:rPr>
          <w:rFonts w:cstheme="majorHAnsi"/>
        </w:rPr>
        <w:t>Swiss</w:t>
      </w:r>
      <w:r>
        <w:rPr>
          <w:rFonts w:cstheme="majorHAnsi"/>
        </w:rPr>
        <w:t xml:space="preserve"> foundation for Mine Action</w:t>
      </w:r>
    </w:p>
    <w:p w14:paraId="042D50FA" w14:textId="77777777" w:rsidR="002669A6" w:rsidRPr="009579EC" w:rsidRDefault="002669A6" w:rsidP="002669A6">
      <w:pPr>
        <w:tabs>
          <w:tab w:val="left" w:pos="1701"/>
        </w:tabs>
        <w:spacing w:after="0"/>
        <w:rPr>
          <w:rFonts w:cstheme="majorHAnsi"/>
        </w:rPr>
      </w:pPr>
      <w:r w:rsidRPr="009579EC">
        <w:rPr>
          <w:rFonts w:cstheme="majorHAnsi"/>
        </w:rPr>
        <w:t>GDV</w:t>
      </w:r>
      <w:r w:rsidRPr="009579EC">
        <w:rPr>
          <w:rFonts w:cstheme="majorHAnsi"/>
        </w:rPr>
        <w:tab/>
        <w:t>Gender Based Violence</w:t>
      </w:r>
    </w:p>
    <w:p w14:paraId="5988454F" w14:textId="77777777" w:rsidR="002669A6" w:rsidRPr="009579EC" w:rsidRDefault="002669A6" w:rsidP="002669A6">
      <w:pPr>
        <w:tabs>
          <w:tab w:val="left" w:pos="1701"/>
        </w:tabs>
        <w:spacing w:after="0"/>
        <w:rPr>
          <w:rFonts w:cstheme="majorHAnsi"/>
        </w:rPr>
      </w:pPr>
      <w:r w:rsidRPr="009579EC">
        <w:rPr>
          <w:rFonts w:cstheme="majorHAnsi"/>
        </w:rPr>
        <w:t>IDP</w:t>
      </w:r>
      <w:r w:rsidRPr="009579EC">
        <w:rPr>
          <w:rFonts w:cstheme="majorHAnsi"/>
        </w:rPr>
        <w:tab/>
        <w:t xml:space="preserve">Internally Displaced Persons </w:t>
      </w:r>
    </w:p>
    <w:p w14:paraId="5BD7D445" w14:textId="77777777" w:rsidR="002669A6" w:rsidRPr="009579EC" w:rsidRDefault="002669A6" w:rsidP="002669A6">
      <w:pPr>
        <w:tabs>
          <w:tab w:val="left" w:pos="1701"/>
        </w:tabs>
        <w:spacing w:after="0"/>
        <w:rPr>
          <w:rFonts w:cstheme="majorHAnsi"/>
        </w:rPr>
      </w:pPr>
      <w:r w:rsidRPr="009579EC">
        <w:rPr>
          <w:rFonts w:cstheme="majorHAnsi"/>
        </w:rPr>
        <w:t>IGA</w:t>
      </w:r>
      <w:r w:rsidRPr="009579EC">
        <w:rPr>
          <w:rFonts w:cstheme="majorHAnsi"/>
        </w:rPr>
        <w:tab/>
        <w:t>Income Generating Activities</w:t>
      </w:r>
    </w:p>
    <w:p w14:paraId="01F73C7A" w14:textId="77777777" w:rsidR="002669A6" w:rsidRPr="009579EC" w:rsidRDefault="002669A6" w:rsidP="002669A6">
      <w:pPr>
        <w:tabs>
          <w:tab w:val="left" w:pos="1701"/>
        </w:tabs>
        <w:spacing w:after="0"/>
        <w:rPr>
          <w:rFonts w:cstheme="majorHAnsi"/>
        </w:rPr>
      </w:pPr>
      <w:r w:rsidRPr="009579EC">
        <w:rPr>
          <w:rFonts w:cstheme="majorHAnsi"/>
        </w:rPr>
        <w:t>IOM</w:t>
      </w:r>
      <w:r w:rsidRPr="009579EC">
        <w:rPr>
          <w:rFonts w:cstheme="majorHAnsi"/>
        </w:rPr>
        <w:tab/>
        <w:t>International Organisation for Migration</w:t>
      </w:r>
    </w:p>
    <w:p w14:paraId="04D7CCE5" w14:textId="77777777" w:rsidR="002669A6" w:rsidRPr="009579EC" w:rsidRDefault="002669A6" w:rsidP="002669A6">
      <w:pPr>
        <w:tabs>
          <w:tab w:val="left" w:pos="1701"/>
        </w:tabs>
        <w:spacing w:after="0"/>
        <w:rPr>
          <w:rFonts w:cstheme="majorHAnsi"/>
        </w:rPr>
      </w:pPr>
      <w:r w:rsidRPr="009579EC">
        <w:rPr>
          <w:rFonts w:cstheme="majorHAnsi"/>
        </w:rPr>
        <w:t>KII</w:t>
      </w:r>
      <w:r w:rsidRPr="009579EC">
        <w:rPr>
          <w:rFonts w:cstheme="majorHAnsi"/>
        </w:rPr>
        <w:tab/>
        <w:t>Key Informant Interview</w:t>
      </w:r>
    </w:p>
    <w:p w14:paraId="65DC25FD" w14:textId="77777777" w:rsidR="002669A6" w:rsidRPr="009579EC" w:rsidRDefault="002669A6" w:rsidP="002669A6">
      <w:pPr>
        <w:tabs>
          <w:tab w:val="left" w:pos="1701"/>
        </w:tabs>
        <w:spacing w:after="0"/>
        <w:rPr>
          <w:rFonts w:cstheme="majorHAnsi"/>
        </w:rPr>
      </w:pPr>
      <w:r w:rsidRPr="009579EC">
        <w:rPr>
          <w:rFonts w:cstheme="majorHAnsi"/>
        </w:rPr>
        <w:t>LCs</w:t>
      </w:r>
      <w:r w:rsidRPr="009579EC">
        <w:rPr>
          <w:rFonts w:cstheme="majorHAnsi"/>
        </w:rPr>
        <w:tab/>
        <w:t>Local Committees</w:t>
      </w:r>
    </w:p>
    <w:p w14:paraId="49AA3F9B" w14:textId="77777777" w:rsidR="002669A6" w:rsidRPr="009579EC" w:rsidRDefault="002669A6" w:rsidP="002669A6">
      <w:pPr>
        <w:tabs>
          <w:tab w:val="left" w:pos="1701"/>
        </w:tabs>
        <w:spacing w:after="0"/>
        <w:ind w:left="1701" w:hanging="1701"/>
        <w:rPr>
          <w:rFonts w:cstheme="majorHAnsi"/>
        </w:rPr>
      </w:pPr>
      <w:r w:rsidRPr="009579EC">
        <w:rPr>
          <w:rFonts w:cstheme="majorHAnsi"/>
        </w:rPr>
        <w:t xml:space="preserve">MINUSCA </w:t>
      </w:r>
      <w:r w:rsidRPr="009579EC">
        <w:rPr>
          <w:rFonts w:cstheme="majorHAnsi"/>
        </w:rPr>
        <w:tab/>
        <w:t>United Nations Multidimensional Integrated Stabilisation Mission in the Central African Republic</w:t>
      </w:r>
    </w:p>
    <w:p w14:paraId="2356ECA9" w14:textId="77777777" w:rsidR="002669A6" w:rsidRPr="009579EC" w:rsidRDefault="002669A6" w:rsidP="002669A6">
      <w:pPr>
        <w:tabs>
          <w:tab w:val="left" w:pos="1701"/>
        </w:tabs>
        <w:spacing w:after="0"/>
        <w:ind w:left="1701" w:hanging="1701"/>
        <w:rPr>
          <w:rFonts w:cstheme="majorHAnsi"/>
        </w:rPr>
      </w:pPr>
      <w:r w:rsidRPr="009579EC">
        <w:rPr>
          <w:rFonts w:cstheme="majorHAnsi"/>
        </w:rPr>
        <w:t>MPC</w:t>
      </w:r>
      <w:r w:rsidRPr="009579EC">
        <w:rPr>
          <w:rFonts w:cstheme="majorHAnsi"/>
        </w:rPr>
        <w:tab/>
        <w:t xml:space="preserve">The Patriotic Movement in the Central African Republic </w:t>
      </w:r>
    </w:p>
    <w:p w14:paraId="58C1D095" w14:textId="2BCF9F59" w:rsidR="002669A6" w:rsidRDefault="002669A6" w:rsidP="002669A6">
      <w:pPr>
        <w:tabs>
          <w:tab w:val="left" w:pos="1701"/>
        </w:tabs>
        <w:spacing w:after="0"/>
        <w:ind w:left="1701" w:hanging="1701"/>
        <w:rPr>
          <w:rFonts w:cstheme="majorHAnsi"/>
        </w:rPr>
      </w:pPr>
      <w:r w:rsidRPr="009579EC">
        <w:rPr>
          <w:rFonts w:cstheme="majorHAnsi"/>
        </w:rPr>
        <w:t>MSC</w:t>
      </w:r>
      <w:r w:rsidRPr="009579EC">
        <w:rPr>
          <w:rFonts w:cstheme="majorHAnsi"/>
        </w:rPr>
        <w:tab/>
        <w:t>Most Significant Change</w:t>
      </w:r>
    </w:p>
    <w:p w14:paraId="5720F365" w14:textId="09121780" w:rsidR="00B90930" w:rsidRPr="009579EC" w:rsidRDefault="00B90930" w:rsidP="002669A6">
      <w:pPr>
        <w:tabs>
          <w:tab w:val="left" w:pos="1701"/>
        </w:tabs>
        <w:spacing w:after="0"/>
        <w:ind w:left="1701" w:hanging="1701"/>
        <w:rPr>
          <w:rFonts w:cstheme="majorHAnsi"/>
        </w:rPr>
      </w:pPr>
      <w:r>
        <w:rPr>
          <w:rFonts w:cstheme="majorHAnsi"/>
        </w:rPr>
        <w:t>M&amp;E</w:t>
      </w:r>
      <w:r>
        <w:rPr>
          <w:rFonts w:cstheme="majorHAnsi"/>
        </w:rPr>
        <w:tab/>
        <w:t>Monitoring and Evaluation</w:t>
      </w:r>
    </w:p>
    <w:p w14:paraId="1E6BBF05" w14:textId="77777777" w:rsidR="002669A6" w:rsidRPr="009579EC" w:rsidRDefault="002669A6" w:rsidP="002669A6">
      <w:pPr>
        <w:tabs>
          <w:tab w:val="left" w:pos="1701"/>
        </w:tabs>
        <w:spacing w:after="0"/>
        <w:rPr>
          <w:rFonts w:cstheme="majorHAnsi"/>
        </w:rPr>
      </w:pPr>
      <w:r w:rsidRPr="009579EC">
        <w:rPr>
          <w:rFonts w:cstheme="majorHAnsi"/>
        </w:rPr>
        <w:t>PBF</w:t>
      </w:r>
      <w:r w:rsidRPr="009579EC">
        <w:rPr>
          <w:rFonts w:cstheme="majorHAnsi"/>
        </w:rPr>
        <w:tab/>
        <w:t>Peacebuilding Fund</w:t>
      </w:r>
    </w:p>
    <w:p w14:paraId="268BE2F5" w14:textId="77777777" w:rsidR="002669A6" w:rsidRPr="009579EC" w:rsidRDefault="002669A6" w:rsidP="002669A6">
      <w:pPr>
        <w:tabs>
          <w:tab w:val="left" w:pos="1701"/>
        </w:tabs>
        <w:spacing w:after="0"/>
        <w:rPr>
          <w:rFonts w:cstheme="majorHAnsi"/>
        </w:rPr>
      </w:pPr>
      <w:r w:rsidRPr="009579EC">
        <w:rPr>
          <w:rFonts w:cstheme="majorHAnsi"/>
        </w:rPr>
        <w:t>PBSO</w:t>
      </w:r>
      <w:r w:rsidRPr="009579EC">
        <w:rPr>
          <w:rFonts w:cstheme="majorHAnsi"/>
        </w:rPr>
        <w:tab/>
        <w:t>United Nations Peacebuilding Support Office</w:t>
      </w:r>
    </w:p>
    <w:p w14:paraId="5F8E970F" w14:textId="77B7478B" w:rsidR="002669A6" w:rsidRDefault="002669A6" w:rsidP="002669A6">
      <w:pPr>
        <w:tabs>
          <w:tab w:val="left" w:pos="1701"/>
        </w:tabs>
        <w:spacing w:after="0"/>
        <w:rPr>
          <w:rFonts w:cstheme="majorHAnsi"/>
        </w:rPr>
      </w:pPr>
      <w:r w:rsidRPr="009579EC">
        <w:rPr>
          <w:rFonts w:cstheme="majorHAnsi"/>
        </w:rPr>
        <w:t xml:space="preserve">PoC </w:t>
      </w:r>
      <w:r w:rsidRPr="009579EC">
        <w:rPr>
          <w:rFonts w:cstheme="majorHAnsi"/>
        </w:rPr>
        <w:tab/>
        <w:t>Protection of Civilians</w:t>
      </w:r>
    </w:p>
    <w:p w14:paraId="4D40AA43" w14:textId="0C085AB7" w:rsidR="00F57FE8" w:rsidRPr="009579EC" w:rsidRDefault="00F57FE8" w:rsidP="002669A6">
      <w:pPr>
        <w:tabs>
          <w:tab w:val="left" w:pos="1701"/>
        </w:tabs>
        <w:spacing w:after="0"/>
        <w:rPr>
          <w:rFonts w:cstheme="majorHAnsi"/>
        </w:rPr>
      </w:pPr>
      <w:r>
        <w:rPr>
          <w:rFonts w:eastAsia="Times New Roman" w:cstheme="majorHAnsi"/>
        </w:rPr>
        <w:t>RBB</w:t>
      </w:r>
      <w:r>
        <w:rPr>
          <w:rFonts w:eastAsia="Times New Roman" w:cstheme="majorHAnsi"/>
        </w:rPr>
        <w:tab/>
        <w:t xml:space="preserve">Results Based Budgeting </w:t>
      </w:r>
    </w:p>
    <w:p w14:paraId="7C461447" w14:textId="77777777" w:rsidR="002669A6" w:rsidRPr="009579EC" w:rsidRDefault="002669A6" w:rsidP="002669A6">
      <w:pPr>
        <w:tabs>
          <w:tab w:val="left" w:pos="1701"/>
        </w:tabs>
        <w:spacing w:after="0"/>
        <w:rPr>
          <w:rFonts w:cstheme="majorHAnsi"/>
        </w:rPr>
      </w:pPr>
      <w:r w:rsidRPr="009579EC">
        <w:rPr>
          <w:rFonts w:cstheme="majorHAnsi"/>
        </w:rPr>
        <w:t>RJ</w:t>
      </w:r>
      <w:r w:rsidRPr="009579EC">
        <w:rPr>
          <w:rFonts w:cstheme="majorHAnsi"/>
        </w:rPr>
        <w:tab/>
        <w:t>Revolution and Justice</w:t>
      </w:r>
    </w:p>
    <w:p w14:paraId="2784F556" w14:textId="77777777" w:rsidR="002669A6" w:rsidRPr="009579EC" w:rsidRDefault="002669A6" w:rsidP="002669A6">
      <w:pPr>
        <w:tabs>
          <w:tab w:val="left" w:pos="1701"/>
        </w:tabs>
        <w:spacing w:after="0"/>
        <w:rPr>
          <w:rFonts w:cstheme="majorHAnsi"/>
        </w:rPr>
      </w:pPr>
      <w:r w:rsidRPr="009579EC">
        <w:rPr>
          <w:rFonts w:cstheme="majorHAnsi"/>
        </w:rPr>
        <w:t>SOP</w:t>
      </w:r>
      <w:r w:rsidRPr="009579EC">
        <w:rPr>
          <w:rFonts w:cstheme="majorHAnsi"/>
        </w:rPr>
        <w:tab/>
        <w:t>Standard Official Procedures</w:t>
      </w:r>
    </w:p>
    <w:p w14:paraId="32C49C5D" w14:textId="77777777" w:rsidR="002669A6" w:rsidRPr="009579EC" w:rsidRDefault="002669A6" w:rsidP="002669A6">
      <w:pPr>
        <w:tabs>
          <w:tab w:val="left" w:pos="1701"/>
        </w:tabs>
        <w:spacing w:after="0"/>
        <w:rPr>
          <w:rFonts w:cstheme="majorHAnsi"/>
        </w:rPr>
      </w:pPr>
      <w:r w:rsidRPr="009579EC">
        <w:rPr>
          <w:rFonts w:cstheme="majorHAnsi"/>
        </w:rPr>
        <w:t>SGBV</w:t>
      </w:r>
      <w:r w:rsidRPr="009579EC">
        <w:rPr>
          <w:rFonts w:cstheme="majorHAnsi"/>
        </w:rPr>
        <w:tab/>
        <w:t>Sexual and Gender Based Violence</w:t>
      </w:r>
    </w:p>
    <w:p w14:paraId="3BAF777F" w14:textId="77777777" w:rsidR="002669A6" w:rsidRPr="009579EC" w:rsidRDefault="002669A6" w:rsidP="002669A6">
      <w:pPr>
        <w:tabs>
          <w:tab w:val="left" w:pos="1701"/>
        </w:tabs>
        <w:spacing w:after="0"/>
        <w:rPr>
          <w:rFonts w:cstheme="majorHAnsi"/>
        </w:rPr>
      </w:pPr>
      <w:r w:rsidRPr="009579EC">
        <w:rPr>
          <w:rFonts w:cstheme="majorHAnsi"/>
        </w:rPr>
        <w:t>THIMO</w:t>
      </w:r>
      <w:r w:rsidRPr="009579EC">
        <w:rPr>
          <w:rFonts w:cstheme="majorHAnsi"/>
        </w:rPr>
        <w:tab/>
        <w:t xml:space="preserve">High Intensity Work through Temporary Employment </w:t>
      </w:r>
    </w:p>
    <w:p w14:paraId="55882990" w14:textId="77777777" w:rsidR="002669A6" w:rsidRPr="009579EC" w:rsidRDefault="002669A6" w:rsidP="002669A6">
      <w:pPr>
        <w:tabs>
          <w:tab w:val="left" w:pos="1701"/>
        </w:tabs>
        <w:spacing w:after="0"/>
        <w:rPr>
          <w:rFonts w:cstheme="majorHAnsi"/>
        </w:rPr>
      </w:pPr>
      <w:r w:rsidRPr="009579EC">
        <w:rPr>
          <w:rFonts w:cstheme="majorHAnsi"/>
        </w:rPr>
        <w:t>TOC</w:t>
      </w:r>
      <w:r w:rsidRPr="009579EC">
        <w:rPr>
          <w:rFonts w:cstheme="majorHAnsi"/>
        </w:rPr>
        <w:tab/>
        <w:t>Theory of Change</w:t>
      </w:r>
    </w:p>
    <w:p w14:paraId="63AF5EC3" w14:textId="5F426B37" w:rsidR="002669A6" w:rsidRDefault="002669A6" w:rsidP="002669A6">
      <w:pPr>
        <w:tabs>
          <w:tab w:val="left" w:pos="1701"/>
        </w:tabs>
        <w:spacing w:after="0"/>
        <w:rPr>
          <w:rFonts w:cstheme="majorHAnsi"/>
        </w:rPr>
      </w:pPr>
      <w:r w:rsidRPr="009579EC">
        <w:rPr>
          <w:rFonts w:cstheme="majorHAnsi"/>
        </w:rPr>
        <w:t>VFM</w:t>
      </w:r>
      <w:r w:rsidRPr="009579EC">
        <w:rPr>
          <w:rFonts w:cstheme="majorHAnsi"/>
        </w:rPr>
        <w:tab/>
        <w:t>Value for Money</w:t>
      </w:r>
    </w:p>
    <w:p w14:paraId="121810E6" w14:textId="7811DF88" w:rsidR="00385FF8" w:rsidRPr="009579EC" w:rsidRDefault="00385FF8" w:rsidP="002669A6">
      <w:pPr>
        <w:tabs>
          <w:tab w:val="left" w:pos="1701"/>
        </w:tabs>
        <w:spacing w:after="0"/>
        <w:rPr>
          <w:rFonts w:cstheme="majorHAnsi"/>
        </w:rPr>
      </w:pPr>
      <w:r w:rsidRPr="009579EC">
        <w:rPr>
          <w:rFonts w:cstheme="majorHAnsi"/>
          <w:szCs w:val="20"/>
        </w:rPr>
        <w:t>WAAFG</w:t>
      </w:r>
      <w:r>
        <w:rPr>
          <w:rFonts w:cstheme="majorHAnsi"/>
          <w:szCs w:val="20"/>
        </w:rPr>
        <w:tab/>
        <w:t>Women Associated with Armed Forces</w:t>
      </w:r>
      <w:r w:rsidR="00FA6071">
        <w:rPr>
          <w:rFonts w:cstheme="majorHAnsi"/>
          <w:szCs w:val="20"/>
        </w:rPr>
        <w:t xml:space="preserve"> and</w:t>
      </w:r>
      <w:r>
        <w:rPr>
          <w:rFonts w:cstheme="majorHAnsi"/>
          <w:szCs w:val="20"/>
        </w:rPr>
        <w:t xml:space="preserve"> Groups</w:t>
      </w:r>
    </w:p>
    <w:p w14:paraId="59D35CCB" w14:textId="77777777" w:rsidR="002669A6" w:rsidRPr="009579EC" w:rsidRDefault="002669A6" w:rsidP="002669A6">
      <w:pPr>
        <w:tabs>
          <w:tab w:val="left" w:pos="1701"/>
        </w:tabs>
        <w:spacing w:after="0"/>
        <w:rPr>
          <w:rFonts w:cstheme="majorHAnsi"/>
        </w:rPr>
      </w:pPr>
      <w:r w:rsidRPr="009579EC">
        <w:rPr>
          <w:rFonts w:cstheme="majorHAnsi"/>
        </w:rPr>
        <w:t>WFP</w:t>
      </w:r>
      <w:r w:rsidRPr="009579EC">
        <w:rPr>
          <w:rFonts w:cstheme="majorHAnsi"/>
        </w:rPr>
        <w:tab/>
        <w:t>World Food Programme</w:t>
      </w:r>
    </w:p>
    <w:p w14:paraId="072FE627" w14:textId="77777777" w:rsidR="0034438D" w:rsidRPr="009579EC" w:rsidRDefault="0034438D" w:rsidP="0017146C">
      <w:pPr>
        <w:rPr>
          <w:rFonts w:cstheme="majorHAnsi"/>
        </w:rPr>
      </w:pPr>
    </w:p>
    <w:p w14:paraId="1492E906" w14:textId="5607426A" w:rsidR="00167DB3" w:rsidRPr="009579EC" w:rsidRDefault="00BD35E7" w:rsidP="0017146C">
      <w:pPr>
        <w:pStyle w:val="Heading1"/>
        <w:spacing w:line="276" w:lineRule="auto"/>
        <w:rPr>
          <w:rFonts w:cstheme="majorHAnsi"/>
          <w:caps w:val="0"/>
          <w:spacing w:val="15"/>
          <w:szCs w:val="24"/>
        </w:rPr>
      </w:pPr>
      <w:r w:rsidRPr="009579EC">
        <w:rPr>
          <w:rFonts w:cstheme="majorHAnsi"/>
          <w:b/>
          <w:sz w:val="22"/>
          <w:szCs w:val="22"/>
        </w:rPr>
        <w:br w:type="page"/>
      </w:r>
      <w:bookmarkStart w:id="15" w:name="_Toc481159259"/>
      <w:bookmarkStart w:id="16" w:name="_Toc481159413"/>
      <w:bookmarkStart w:id="17" w:name="_Toc481159507"/>
    </w:p>
    <w:p w14:paraId="25FCA020" w14:textId="77777777" w:rsidR="00EA3F20" w:rsidRPr="009579EC" w:rsidRDefault="00EA3F20" w:rsidP="0017146C">
      <w:pPr>
        <w:pStyle w:val="Heading1"/>
        <w:spacing w:line="276" w:lineRule="auto"/>
        <w:rPr>
          <w:rFonts w:cstheme="majorHAnsi"/>
          <w:szCs w:val="22"/>
        </w:rPr>
      </w:pPr>
      <w:bookmarkStart w:id="18" w:name="_Toc481159255"/>
      <w:bookmarkStart w:id="19" w:name="_Toc481159409"/>
      <w:bookmarkStart w:id="20" w:name="_Toc481159503"/>
      <w:bookmarkStart w:id="21" w:name="_Toc484776104"/>
      <w:bookmarkStart w:id="22" w:name="_Toc485725951"/>
      <w:r w:rsidRPr="009579EC">
        <w:rPr>
          <w:rFonts w:cstheme="majorHAnsi"/>
          <w:szCs w:val="22"/>
        </w:rPr>
        <w:t>1.</w:t>
      </w:r>
      <w:r w:rsidRPr="009579EC">
        <w:rPr>
          <w:rFonts w:cstheme="majorHAnsi"/>
          <w:b/>
          <w:szCs w:val="22"/>
        </w:rPr>
        <w:tab/>
      </w:r>
      <w:r w:rsidRPr="009579EC">
        <w:rPr>
          <w:rFonts w:cstheme="majorHAnsi"/>
          <w:szCs w:val="22"/>
        </w:rPr>
        <w:t>Background to the evaluation</w:t>
      </w:r>
      <w:bookmarkEnd w:id="18"/>
      <w:bookmarkEnd w:id="19"/>
      <w:bookmarkEnd w:id="20"/>
      <w:bookmarkEnd w:id="21"/>
      <w:bookmarkEnd w:id="22"/>
    </w:p>
    <w:p w14:paraId="6797C251" w14:textId="77777777" w:rsidR="00EA3F20" w:rsidRPr="009579EC" w:rsidRDefault="00EA3F20" w:rsidP="0017146C">
      <w:pPr>
        <w:pStyle w:val="Heading2"/>
        <w:rPr>
          <w:rFonts w:cstheme="majorHAnsi"/>
        </w:rPr>
      </w:pPr>
      <w:bookmarkStart w:id="23" w:name="_Toc481159256"/>
      <w:bookmarkStart w:id="24" w:name="_Toc481159410"/>
      <w:bookmarkStart w:id="25" w:name="_Toc481159504"/>
      <w:bookmarkStart w:id="26" w:name="_Toc483301960"/>
      <w:bookmarkStart w:id="27" w:name="_Toc484776105"/>
      <w:bookmarkStart w:id="28" w:name="_Toc485725952"/>
      <w:r w:rsidRPr="009579EC">
        <w:rPr>
          <w:rFonts w:cstheme="majorHAnsi"/>
        </w:rPr>
        <w:t>1.1</w:t>
      </w:r>
      <w:r w:rsidRPr="009579EC">
        <w:rPr>
          <w:rFonts w:cstheme="majorHAnsi"/>
        </w:rPr>
        <w:tab/>
        <w:t>Context analysis</w:t>
      </w:r>
      <w:bookmarkEnd w:id="23"/>
      <w:bookmarkEnd w:id="24"/>
      <w:bookmarkEnd w:id="25"/>
      <w:bookmarkEnd w:id="26"/>
      <w:bookmarkEnd w:id="27"/>
      <w:bookmarkEnd w:id="28"/>
    </w:p>
    <w:p w14:paraId="44067D56" w14:textId="5D347E50" w:rsidR="00EA3F20" w:rsidRPr="009579EC" w:rsidRDefault="00EA3F20" w:rsidP="0017146C">
      <w:pPr>
        <w:rPr>
          <w:rFonts w:cstheme="majorHAnsi"/>
        </w:rPr>
      </w:pPr>
      <w:r w:rsidRPr="009579EC">
        <w:rPr>
          <w:rFonts w:cstheme="majorHAnsi"/>
        </w:rPr>
        <w:t xml:space="preserve">The civil war in </w:t>
      </w:r>
      <w:r w:rsidR="00E55573">
        <w:rPr>
          <w:rFonts w:cstheme="majorHAnsi"/>
        </w:rPr>
        <w:t xml:space="preserve">the </w:t>
      </w:r>
      <w:r w:rsidRPr="009579EC">
        <w:rPr>
          <w:rFonts w:cstheme="majorHAnsi"/>
        </w:rPr>
        <w:t>C</w:t>
      </w:r>
      <w:r w:rsidR="00E55573">
        <w:rPr>
          <w:rFonts w:cstheme="majorHAnsi"/>
        </w:rPr>
        <w:t xml:space="preserve">entral </w:t>
      </w:r>
      <w:r w:rsidRPr="009579EC">
        <w:rPr>
          <w:rFonts w:cstheme="majorHAnsi"/>
        </w:rPr>
        <w:t>A</w:t>
      </w:r>
      <w:r w:rsidR="00E55573">
        <w:rPr>
          <w:rFonts w:cstheme="majorHAnsi"/>
        </w:rPr>
        <w:t xml:space="preserve">frican </w:t>
      </w:r>
      <w:r w:rsidRPr="009579EC">
        <w:rPr>
          <w:rFonts w:cstheme="majorHAnsi"/>
        </w:rPr>
        <w:t>R</w:t>
      </w:r>
      <w:r w:rsidR="00E55573">
        <w:rPr>
          <w:rFonts w:cstheme="majorHAnsi"/>
        </w:rPr>
        <w:t>epublic (CAR)</w:t>
      </w:r>
      <w:r w:rsidRPr="009579EC">
        <w:rPr>
          <w:rFonts w:cstheme="majorHAnsi"/>
        </w:rPr>
        <w:t xml:space="preserve"> started in 2013. MINUSCA was mandated in 2014 to “</w:t>
      </w:r>
      <w:r w:rsidRPr="00E55573">
        <w:rPr>
          <w:rFonts w:cstheme="majorHAnsi"/>
          <w:i/>
        </w:rPr>
        <w:t>support the Transitional Authorities, and the subsequently elected authorities, in developing and implementing a revised strategy for the  Disarmament, Demobilization and Reintegration (DDR) and, in case of foreign elements, Repatriation (DDRR) of former combatants and armed elements</w:t>
      </w:r>
      <w:r w:rsidRPr="009579EC">
        <w:rPr>
          <w:rFonts w:cstheme="majorHAnsi"/>
        </w:rPr>
        <w:t>”</w:t>
      </w:r>
      <w:r w:rsidRPr="009579EC">
        <w:rPr>
          <w:rStyle w:val="FootnoteReference"/>
          <w:rFonts w:cstheme="majorHAnsi"/>
        </w:rPr>
        <w:footnoteReference w:id="3"/>
      </w:r>
      <w:r w:rsidRPr="009579EC">
        <w:rPr>
          <w:rFonts w:cstheme="majorHAnsi"/>
        </w:rPr>
        <w:t xml:space="preserve"> and in 2015 to “</w:t>
      </w:r>
      <w:r w:rsidRPr="00E55573">
        <w:rPr>
          <w:rFonts w:cstheme="majorHAnsi"/>
          <w:i/>
        </w:rPr>
        <w:t>to support the Transitional Authorities, and the subsequently elected authorities, in developing and implementing Community Violence Reduction Programmes</w:t>
      </w:r>
      <w:r w:rsidRPr="009579EC">
        <w:rPr>
          <w:rFonts w:cstheme="majorHAnsi"/>
        </w:rPr>
        <w:t>”</w:t>
      </w:r>
      <w:r w:rsidRPr="009579EC">
        <w:rPr>
          <w:rStyle w:val="FootnoteReference"/>
          <w:rFonts w:cstheme="majorHAnsi"/>
        </w:rPr>
        <w:footnoteReference w:id="4"/>
      </w:r>
      <w:r w:rsidRPr="009579EC">
        <w:rPr>
          <w:rFonts w:cstheme="majorHAnsi"/>
        </w:rPr>
        <w:t xml:space="preserve"> (CVR). Subsequently,</w:t>
      </w:r>
      <w:r w:rsidR="00E55573">
        <w:rPr>
          <w:rFonts w:cstheme="majorHAnsi"/>
        </w:rPr>
        <w:t xml:space="preserve"> in May 2015 an agreement on a “</w:t>
      </w:r>
      <w:r w:rsidRPr="009579EC">
        <w:rPr>
          <w:rFonts w:cstheme="majorHAnsi"/>
        </w:rPr>
        <w:t>Republican Pact for Peace, National Reconciliation and Reconstruction</w:t>
      </w:r>
      <w:r w:rsidR="00E55573">
        <w:rPr>
          <w:rFonts w:cstheme="majorHAnsi"/>
        </w:rPr>
        <w:t>”</w:t>
      </w:r>
      <w:r w:rsidRPr="009579EC">
        <w:rPr>
          <w:rFonts w:cstheme="majorHAnsi"/>
        </w:rPr>
        <w:t xml:space="preserve"> was brought about. Nine armed groups (AGs) signed the “Agreement on DDR principles.”</w:t>
      </w:r>
      <w:r w:rsidRPr="009579EC">
        <w:rPr>
          <w:rStyle w:val="FootnoteReference"/>
          <w:rFonts w:cstheme="majorHAnsi"/>
        </w:rPr>
        <w:footnoteReference w:id="5"/>
      </w:r>
      <w:r w:rsidRPr="009579EC">
        <w:rPr>
          <w:rFonts w:cstheme="majorHAnsi"/>
        </w:rPr>
        <w:t xml:space="preserve"> CVR is a critical component of the national DDR programme since approximately 60,000 individuals, part of the anti-Balaka movement and other armed groups, will not be eligible for the national DDR programme but still pose a serious security threat to the civilian population.</w:t>
      </w:r>
      <w:r w:rsidRPr="009579EC">
        <w:rPr>
          <w:rStyle w:val="FootnoteReference"/>
          <w:rFonts w:cstheme="majorHAnsi"/>
        </w:rPr>
        <w:footnoteReference w:id="6"/>
      </w:r>
      <w:r w:rsidRPr="009579EC">
        <w:rPr>
          <w:rFonts w:cstheme="majorHAnsi"/>
        </w:rPr>
        <w:t xml:space="preserve"> </w:t>
      </w:r>
    </w:p>
    <w:p w14:paraId="480312E6" w14:textId="46AC381E" w:rsidR="00EA3F20" w:rsidRPr="009579EC" w:rsidRDefault="00F25728" w:rsidP="0017146C">
      <w:pPr>
        <w:rPr>
          <w:rFonts w:cstheme="majorHAnsi"/>
        </w:rPr>
      </w:pPr>
      <w:r w:rsidRPr="009579EC">
        <w:rPr>
          <w:rFonts w:cstheme="majorHAnsi"/>
        </w:rPr>
        <w:t xml:space="preserve">The CVR </w:t>
      </w:r>
      <w:r w:rsidR="00E67128" w:rsidRPr="009579EC">
        <w:rPr>
          <w:rFonts w:cstheme="majorHAnsi"/>
        </w:rPr>
        <w:t>project</w:t>
      </w:r>
      <w:r w:rsidRPr="009579EC">
        <w:rPr>
          <w:rFonts w:cstheme="majorHAnsi"/>
        </w:rPr>
        <w:t xml:space="preserve"> targets hot-spot locations in the north-western part of </w:t>
      </w:r>
      <w:r w:rsidR="00E55573">
        <w:rPr>
          <w:rFonts w:cstheme="majorHAnsi"/>
        </w:rPr>
        <w:t>the country, where most of the a</w:t>
      </w:r>
      <w:r w:rsidRPr="009579EC">
        <w:rPr>
          <w:rFonts w:cstheme="majorHAnsi"/>
        </w:rPr>
        <w:t xml:space="preserve">nti-Balaka and ‘self-defence’ groups are situated and community violence is particularly severe. After a joint initial assessment, MINUSCA indicated the Sous-Prefecture of </w:t>
      </w:r>
      <w:r w:rsidR="001B0F01">
        <w:rPr>
          <w:rFonts w:cstheme="majorHAnsi"/>
        </w:rPr>
        <w:t>Paoua (Prefecture of Ohuam Pendé</w:t>
      </w:r>
      <w:r w:rsidRPr="009579EC">
        <w:rPr>
          <w:rFonts w:cstheme="majorHAnsi"/>
        </w:rPr>
        <w:t>) as</w:t>
      </w:r>
      <w:r w:rsidR="00E55573">
        <w:rPr>
          <w:rFonts w:cstheme="majorHAnsi"/>
        </w:rPr>
        <w:t xml:space="preserve"> the</w:t>
      </w:r>
      <w:r w:rsidRPr="009579EC">
        <w:rPr>
          <w:rFonts w:cstheme="majorHAnsi"/>
        </w:rPr>
        <w:t xml:space="preserve"> target area for the Pilot Project.</w:t>
      </w:r>
      <w:r w:rsidRPr="009579EC">
        <w:rPr>
          <w:rStyle w:val="FootnoteReference"/>
          <w:rFonts w:cstheme="majorHAnsi"/>
        </w:rPr>
        <w:footnoteReference w:id="7"/>
      </w:r>
      <w:r w:rsidR="0017146C" w:rsidRPr="009579EC">
        <w:rPr>
          <w:rFonts w:cstheme="majorHAnsi"/>
        </w:rPr>
        <w:t xml:space="preserve"> </w:t>
      </w:r>
      <w:r w:rsidR="00EA3F20" w:rsidRPr="009579EC">
        <w:rPr>
          <w:rFonts w:cstheme="majorHAnsi"/>
        </w:rPr>
        <w:t xml:space="preserve">The area south of Paoua was </w:t>
      </w:r>
      <w:r w:rsidR="0017146C" w:rsidRPr="009579EC">
        <w:rPr>
          <w:rFonts w:cstheme="majorHAnsi"/>
        </w:rPr>
        <w:t xml:space="preserve">thus </w:t>
      </w:r>
      <w:r w:rsidR="00EA3F20" w:rsidRPr="009579EC">
        <w:rPr>
          <w:rFonts w:cstheme="majorHAnsi"/>
        </w:rPr>
        <w:t>identified as</w:t>
      </w:r>
      <w:r w:rsidR="00E55573">
        <w:rPr>
          <w:rFonts w:cstheme="majorHAnsi"/>
        </w:rPr>
        <w:t xml:space="preserve"> the</w:t>
      </w:r>
      <w:r w:rsidR="00EA3F20" w:rsidRPr="009579EC">
        <w:rPr>
          <w:rFonts w:cstheme="majorHAnsi"/>
        </w:rPr>
        <w:t xml:space="preserve"> pilot zone due to high prevalence of non-DDR </w:t>
      </w:r>
      <w:r w:rsidR="002102EB" w:rsidRPr="009579EC">
        <w:rPr>
          <w:rFonts w:cstheme="majorHAnsi"/>
        </w:rPr>
        <w:t>eligible armed actors, and</w:t>
      </w:r>
      <w:r w:rsidR="00EA3F20" w:rsidRPr="009579EC">
        <w:rPr>
          <w:rFonts w:cstheme="majorHAnsi"/>
        </w:rPr>
        <w:t xml:space="preserve"> 19 hotsp</w:t>
      </w:r>
      <w:r w:rsidRPr="009579EC">
        <w:rPr>
          <w:rFonts w:cstheme="majorHAnsi"/>
        </w:rPr>
        <w:t xml:space="preserve">ots were identified in the zone. </w:t>
      </w:r>
      <w:r w:rsidR="002102EB" w:rsidRPr="009579EC">
        <w:rPr>
          <w:rFonts w:cstheme="majorHAnsi"/>
        </w:rPr>
        <w:t xml:space="preserve">One of the challenges in </w:t>
      </w:r>
      <w:r w:rsidRPr="009579EC">
        <w:rPr>
          <w:rFonts w:cstheme="majorHAnsi"/>
        </w:rPr>
        <w:t>Paoua</w:t>
      </w:r>
      <w:r w:rsidR="00EA3F20" w:rsidRPr="009579EC">
        <w:rPr>
          <w:rFonts w:cstheme="majorHAnsi"/>
        </w:rPr>
        <w:t xml:space="preserve"> </w:t>
      </w:r>
      <w:r w:rsidR="002102EB" w:rsidRPr="009579EC">
        <w:rPr>
          <w:rFonts w:cstheme="majorHAnsi"/>
        </w:rPr>
        <w:t>is the lack of social services and infrastructure, and the levels of vulnerability and poverty. In addition, very few international actors operate in the zone: “</w:t>
      </w:r>
      <w:r w:rsidR="00EA3F20" w:rsidRPr="00E55573">
        <w:rPr>
          <w:rFonts w:cstheme="majorHAnsi"/>
          <w:i/>
        </w:rPr>
        <w:t>The project remains the only stabilisation initiative in this region, a region critical for maintaining the stability of the peace process</w:t>
      </w:r>
      <w:r w:rsidR="002102EB" w:rsidRPr="009579EC">
        <w:rPr>
          <w:rFonts w:cstheme="majorHAnsi"/>
        </w:rPr>
        <w:t>”</w:t>
      </w:r>
      <w:r w:rsidR="00EA3F20" w:rsidRPr="009579EC">
        <w:rPr>
          <w:rFonts w:cstheme="majorHAnsi"/>
        </w:rPr>
        <w:t>.</w:t>
      </w:r>
      <w:r w:rsidR="00EA3F20" w:rsidRPr="009579EC">
        <w:rPr>
          <w:rStyle w:val="FootnoteReference"/>
          <w:rFonts w:cstheme="majorHAnsi"/>
        </w:rPr>
        <w:footnoteReference w:id="8"/>
      </w:r>
      <w:r w:rsidR="00EA3F20" w:rsidRPr="009579EC">
        <w:rPr>
          <w:rFonts w:cstheme="majorHAnsi"/>
        </w:rPr>
        <w:t xml:space="preserve"> </w:t>
      </w:r>
    </w:p>
    <w:p w14:paraId="38F8E669" w14:textId="01BAA130" w:rsidR="00EA3F20" w:rsidRDefault="00F25728" w:rsidP="0017146C">
      <w:pPr>
        <w:rPr>
          <w:rFonts w:cstheme="majorHAnsi"/>
        </w:rPr>
      </w:pPr>
      <w:r w:rsidRPr="009579EC">
        <w:rPr>
          <w:rFonts w:cstheme="majorHAnsi"/>
        </w:rPr>
        <w:t>During the implementation of the project,</w:t>
      </w:r>
      <w:r w:rsidR="00EA3F20" w:rsidRPr="009579EC">
        <w:rPr>
          <w:rFonts w:cstheme="majorHAnsi"/>
        </w:rPr>
        <w:t xml:space="preserve"> </w:t>
      </w:r>
      <w:r w:rsidRPr="009579EC">
        <w:rPr>
          <w:rFonts w:cstheme="majorHAnsi"/>
        </w:rPr>
        <w:t>violence in Paoua has increased</w:t>
      </w:r>
      <w:r w:rsidR="00EA3F20" w:rsidRPr="009579EC">
        <w:rPr>
          <w:rFonts w:cstheme="majorHAnsi"/>
        </w:rPr>
        <w:t xml:space="preserve"> due to </w:t>
      </w:r>
      <w:r w:rsidRPr="009579EC">
        <w:rPr>
          <w:rFonts w:cstheme="majorHAnsi"/>
        </w:rPr>
        <w:t>the new presence of two armed groups:</w:t>
      </w:r>
      <w:r w:rsidR="00EA3F20" w:rsidRPr="009579EC">
        <w:rPr>
          <w:rFonts w:cstheme="majorHAnsi"/>
        </w:rPr>
        <w:t xml:space="preserve"> Revolution and Justice (RJ) and the Patriotic Movement in the Central African Republic (MPC).</w:t>
      </w:r>
      <w:r w:rsidR="00EA3F20" w:rsidRPr="009579EC">
        <w:rPr>
          <w:rStyle w:val="FootnoteReference"/>
          <w:rFonts w:cstheme="majorHAnsi"/>
        </w:rPr>
        <w:footnoteReference w:id="9"/>
      </w:r>
      <w:r w:rsidR="00EA3F20" w:rsidRPr="009579EC">
        <w:rPr>
          <w:rFonts w:cstheme="majorHAnsi"/>
        </w:rPr>
        <w:t xml:space="preserve"> The situation in Paoua was improving until several attacks by a RJ/MPC coalition, stealing livestock and </w:t>
      </w:r>
      <w:r w:rsidR="00E55573">
        <w:rPr>
          <w:rFonts w:cstheme="majorHAnsi"/>
        </w:rPr>
        <w:t>destroying</w:t>
      </w:r>
      <w:r w:rsidR="00EA3F20" w:rsidRPr="009579EC">
        <w:rPr>
          <w:rFonts w:cstheme="majorHAnsi"/>
        </w:rPr>
        <w:t xml:space="preserve"> villages, </w:t>
      </w:r>
      <w:r w:rsidRPr="009579EC">
        <w:rPr>
          <w:rFonts w:cstheme="majorHAnsi"/>
        </w:rPr>
        <w:t>which in October (2016)</w:t>
      </w:r>
      <w:r w:rsidR="00EA3F20" w:rsidRPr="009579EC">
        <w:rPr>
          <w:rFonts w:cstheme="majorHAnsi"/>
        </w:rPr>
        <w:t xml:space="preserve"> exacerbated the security situation. </w:t>
      </w:r>
      <w:r w:rsidRPr="009579EC">
        <w:rPr>
          <w:rFonts w:cstheme="majorHAnsi"/>
        </w:rPr>
        <w:t xml:space="preserve">According to </w:t>
      </w:r>
      <w:r w:rsidR="006F74E3" w:rsidRPr="009579EC">
        <w:rPr>
          <w:rFonts w:cstheme="majorHAnsi"/>
        </w:rPr>
        <w:t xml:space="preserve">the </w:t>
      </w:r>
      <w:r w:rsidRPr="009579EC">
        <w:rPr>
          <w:rFonts w:cstheme="majorHAnsi"/>
        </w:rPr>
        <w:t>I</w:t>
      </w:r>
      <w:r w:rsidR="006F74E3" w:rsidRPr="009579EC">
        <w:rPr>
          <w:rFonts w:cstheme="majorHAnsi"/>
        </w:rPr>
        <w:t xml:space="preserve">nternational </w:t>
      </w:r>
      <w:r w:rsidRPr="009579EC">
        <w:rPr>
          <w:rFonts w:cstheme="majorHAnsi"/>
        </w:rPr>
        <w:t>O</w:t>
      </w:r>
      <w:r w:rsidR="006F74E3" w:rsidRPr="009579EC">
        <w:rPr>
          <w:rFonts w:cstheme="majorHAnsi"/>
        </w:rPr>
        <w:t xml:space="preserve">rganisation for </w:t>
      </w:r>
      <w:r w:rsidRPr="009579EC">
        <w:rPr>
          <w:rFonts w:cstheme="majorHAnsi"/>
        </w:rPr>
        <w:t>M</w:t>
      </w:r>
      <w:r w:rsidR="006F74E3" w:rsidRPr="009579EC">
        <w:rPr>
          <w:rFonts w:cstheme="majorHAnsi"/>
        </w:rPr>
        <w:t>igration (IOM)</w:t>
      </w:r>
      <w:r w:rsidRPr="009579EC">
        <w:rPr>
          <w:rFonts w:cstheme="majorHAnsi"/>
        </w:rPr>
        <w:t>, a</w:t>
      </w:r>
      <w:r w:rsidR="00EA3F20" w:rsidRPr="009579EC">
        <w:rPr>
          <w:rFonts w:cstheme="majorHAnsi"/>
        </w:rPr>
        <w:t xml:space="preserve">fter the village of Gouzé was occupied by the RJ/MPC coalition in November, it became clear </w:t>
      </w:r>
      <w:r w:rsidRPr="009579EC">
        <w:rPr>
          <w:rFonts w:cstheme="majorHAnsi"/>
        </w:rPr>
        <w:t xml:space="preserve">that </w:t>
      </w:r>
      <w:r w:rsidR="00EA3F20" w:rsidRPr="009579EC">
        <w:rPr>
          <w:rFonts w:cstheme="majorHAnsi"/>
        </w:rPr>
        <w:t xml:space="preserve">the coalition wants to monopolise the use of force in Paoua. </w:t>
      </w:r>
      <w:r w:rsidR="00AA6775" w:rsidRPr="009579EC">
        <w:rPr>
          <w:rFonts w:cstheme="majorHAnsi"/>
        </w:rPr>
        <w:t>As a result, it has become increasingly difficult to protect the civilian population from these armed groups. As the RJ/MPC coalition continues to be a presence in the region, fear of retaliation from either the anti-Balaka movement or the return of the Seleka has become more real and the situation in Paoua remains insecure.</w:t>
      </w:r>
      <w:r w:rsidR="00AA6775" w:rsidRPr="009579EC">
        <w:rPr>
          <w:rStyle w:val="FootnoteReference"/>
          <w:rFonts w:cstheme="majorHAnsi"/>
        </w:rPr>
        <w:footnoteReference w:id="10"/>
      </w:r>
      <w:r w:rsidR="00AA6775">
        <w:rPr>
          <w:rFonts w:cstheme="majorHAnsi"/>
        </w:rPr>
        <w:t xml:space="preserve"> </w:t>
      </w:r>
      <w:r w:rsidR="00AA6775">
        <w:t>It is important to note that these are formal militia groups that adhered to the DDR process and are awaiting their entrance into the national DDRR programme. The delay in start-up has led them to move from their original site of concentration in the northern Paoua area to Gouze seeking monetary sustenance from banditry in the area, thus affecting the initially agreed and smooth process of the CVR.</w:t>
      </w:r>
    </w:p>
    <w:p w14:paraId="46FC2E1A" w14:textId="77777777" w:rsidR="00EA3F20" w:rsidRPr="009579EC" w:rsidRDefault="00EA3F20" w:rsidP="0017146C">
      <w:pPr>
        <w:pStyle w:val="Heading2"/>
        <w:tabs>
          <w:tab w:val="left" w:pos="720"/>
          <w:tab w:val="left" w:pos="1440"/>
          <w:tab w:val="left" w:pos="2160"/>
          <w:tab w:val="left" w:pos="2880"/>
          <w:tab w:val="left" w:pos="5134"/>
        </w:tabs>
        <w:rPr>
          <w:rFonts w:cstheme="majorHAnsi"/>
          <w:b/>
          <w:szCs w:val="22"/>
        </w:rPr>
      </w:pPr>
      <w:bookmarkStart w:id="29" w:name="_Toc481159257"/>
      <w:bookmarkStart w:id="30" w:name="_Toc481159411"/>
      <w:bookmarkStart w:id="31" w:name="_Toc481159505"/>
      <w:bookmarkStart w:id="32" w:name="_Toc483301961"/>
      <w:bookmarkStart w:id="33" w:name="_Toc484776106"/>
      <w:bookmarkStart w:id="34" w:name="_Toc485725953"/>
      <w:r w:rsidRPr="009579EC">
        <w:rPr>
          <w:rFonts w:cstheme="majorHAnsi"/>
          <w:szCs w:val="22"/>
        </w:rPr>
        <w:t xml:space="preserve">1.2 </w:t>
      </w:r>
      <w:r w:rsidRPr="009579EC">
        <w:rPr>
          <w:rFonts w:cstheme="majorHAnsi"/>
          <w:szCs w:val="22"/>
        </w:rPr>
        <w:tab/>
        <w:t>The CVR pilot project</w:t>
      </w:r>
      <w:bookmarkEnd w:id="29"/>
      <w:bookmarkEnd w:id="30"/>
      <w:bookmarkEnd w:id="31"/>
      <w:bookmarkEnd w:id="32"/>
      <w:bookmarkEnd w:id="33"/>
      <w:bookmarkEnd w:id="34"/>
      <w:r w:rsidRPr="009579EC">
        <w:rPr>
          <w:rFonts w:cstheme="majorHAnsi"/>
          <w:szCs w:val="22"/>
        </w:rPr>
        <w:tab/>
      </w:r>
    </w:p>
    <w:p w14:paraId="53817A61" w14:textId="77777777" w:rsidR="00EA3F20" w:rsidRPr="009579EC" w:rsidRDefault="00EA3F20" w:rsidP="0017146C">
      <w:pPr>
        <w:rPr>
          <w:rStyle w:val="Strong"/>
          <w:rFonts w:asciiTheme="majorHAnsi" w:hAnsiTheme="majorHAnsi" w:cstheme="majorHAnsi"/>
        </w:rPr>
      </w:pPr>
      <w:bookmarkStart w:id="35" w:name="_Hlk483302234"/>
      <w:r w:rsidRPr="009579EC">
        <w:rPr>
          <w:rStyle w:val="Strong"/>
          <w:rFonts w:asciiTheme="majorHAnsi" w:hAnsiTheme="majorHAnsi" w:cstheme="majorHAnsi"/>
        </w:rPr>
        <w:t xml:space="preserve">Project intended results </w:t>
      </w:r>
    </w:p>
    <w:p w14:paraId="0B1715DA" w14:textId="2E666E66" w:rsidR="00F25728" w:rsidRPr="009579EC" w:rsidRDefault="00EA3F20" w:rsidP="0017146C">
      <w:pPr>
        <w:rPr>
          <w:rFonts w:cstheme="majorHAnsi"/>
        </w:rPr>
      </w:pPr>
      <w:r w:rsidRPr="009579EC">
        <w:rPr>
          <w:rFonts w:cstheme="majorHAnsi"/>
        </w:rPr>
        <w:t xml:space="preserve">The CVR project, implemented by IOM in coordination with MINUSCA and through the support of the United Nations Peacebuilding Support Office (PBSO), has been developed to provide support to armed group elements not eligible for the national DDR programme, as well as elements of communities particularly prone to, or vulnerable against, violent activities in order to contribute to violence reduction and security enhancement in the targeted communities. </w:t>
      </w:r>
      <w:r w:rsidR="00F25728" w:rsidRPr="009579EC">
        <w:rPr>
          <w:rFonts w:cstheme="majorHAnsi"/>
        </w:rPr>
        <w:t>The pilot project in Paoua is the first stand-alone community violence reduction project in CAR. It was developed to bridge the gap between the formal DDR process and community-based violence reduction initiatives.</w:t>
      </w:r>
      <w:r w:rsidR="00F25728" w:rsidRPr="009579EC">
        <w:rPr>
          <w:rStyle w:val="FootnoteReference"/>
          <w:rFonts w:cstheme="majorHAnsi"/>
        </w:rPr>
        <w:footnoteReference w:id="11"/>
      </w:r>
      <w:r w:rsidR="00F25728" w:rsidRPr="009579EC">
        <w:rPr>
          <w:rFonts w:cstheme="majorHAnsi"/>
        </w:rPr>
        <w:t xml:space="preserve"> The donor, PBSO, compliments MINUSCA and IOM for testing the project in a difficult zone, in need of support to deal with disgruntled youths.</w:t>
      </w:r>
      <w:r w:rsidR="00F25728" w:rsidRPr="009579EC">
        <w:rPr>
          <w:rStyle w:val="FootnoteReference"/>
          <w:rFonts w:cstheme="majorHAnsi"/>
        </w:rPr>
        <w:footnoteReference w:id="12"/>
      </w:r>
    </w:p>
    <w:p w14:paraId="2940BA66" w14:textId="173449E7" w:rsidR="00EA3F20" w:rsidRPr="009579EC" w:rsidRDefault="00EA3F20" w:rsidP="0017146C">
      <w:pPr>
        <w:rPr>
          <w:rFonts w:cstheme="majorHAnsi"/>
        </w:rPr>
      </w:pPr>
      <w:r w:rsidRPr="009579EC">
        <w:rPr>
          <w:rFonts w:cstheme="majorHAnsi"/>
        </w:rPr>
        <w:t xml:space="preserve">The CVR </w:t>
      </w:r>
      <w:r w:rsidR="00E67128" w:rsidRPr="009579EC">
        <w:rPr>
          <w:rFonts w:cstheme="majorHAnsi"/>
        </w:rPr>
        <w:t>project</w:t>
      </w:r>
      <w:r w:rsidRPr="009579EC">
        <w:rPr>
          <w:rFonts w:cstheme="majorHAnsi"/>
        </w:rPr>
        <w:t xml:space="preserve"> entails two main operational areas: 1) economic reinsertion and 2) social reinsertion of armed groups and their associated elements, including a conflict prevention element within the target communities. The project’s overall objective is to improve security at the local level, through the economic and social reinsertion of violence-prone armed groups’ elements (non-eligible for the national DDR Programme) and community dialogue mechanisms in hotspots </w:t>
      </w:r>
      <w:r w:rsidR="00803B26">
        <w:rPr>
          <w:rFonts w:cstheme="majorHAnsi"/>
        </w:rPr>
        <w:t>areas</w:t>
      </w:r>
      <w:r w:rsidRPr="009579EC">
        <w:rPr>
          <w:rFonts w:cstheme="majorHAnsi"/>
        </w:rPr>
        <w:t xml:space="preserve"> playing a stronger and positive role in the prevention of violence at the local level. </w:t>
      </w:r>
    </w:p>
    <w:p w14:paraId="333BA8C2" w14:textId="77777777" w:rsidR="00EA3F20" w:rsidRPr="009579EC" w:rsidRDefault="00EA3F20" w:rsidP="0017146C">
      <w:pPr>
        <w:spacing w:after="0"/>
        <w:rPr>
          <w:rFonts w:cstheme="majorHAnsi"/>
        </w:rPr>
      </w:pPr>
      <w:r w:rsidRPr="009579EC">
        <w:rPr>
          <w:rFonts w:cstheme="majorHAnsi"/>
        </w:rPr>
        <w:t>The Theory of Change of the project is the following:</w:t>
      </w:r>
    </w:p>
    <w:p w14:paraId="12C5DBD1" w14:textId="3994E7EA" w:rsidR="00EA3F20" w:rsidRPr="009579EC" w:rsidRDefault="00EA3F20" w:rsidP="0017146C">
      <w:pPr>
        <w:rPr>
          <w:rFonts w:cstheme="majorHAnsi"/>
        </w:rPr>
      </w:pPr>
      <w:r w:rsidRPr="009579EC">
        <w:rPr>
          <w:rFonts w:cstheme="majorHAnsi"/>
        </w:rPr>
        <w:t>“</w:t>
      </w:r>
      <w:r w:rsidRPr="00853AB4">
        <w:rPr>
          <w:rFonts w:cstheme="majorHAnsi"/>
          <w:i/>
        </w:rPr>
        <w:t xml:space="preserve">If the targeted elements of armed groups non-eligible for the national DDR Programme participate in economic reinsertion activities-including </w:t>
      </w:r>
      <w:r w:rsidR="006F74E3" w:rsidRPr="00853AB4">
        <w:rPr>
          <w:rFonts w:cstheme="majorHAnsi"/>
          <w:i/>
        </w:rPr>
        <w:t>C</w:t>
      </w:r>
      <w:r w:rsidRPr="00853AB4">
        <w:rPr>
          <w:rFonts w:cstheme="majorHAnsi"/>
          <w:i/>
        </w:rPr>
        <w:t xml:space="preserve">ash for </w:t>
      </w:r>
      <w:r w:rsidR="006F74E3" w:rsidRPr="00853AB4">
        <w:rPr>
          <w:rFonts w:cstheme="majorHAnsi"/>
          <w:i/>
        </w:rPr>
        <w:t>W</w:t>
      </w:r>
      <w:r w:rsidRPr="00853AB4">
        <w:rPr>
          <w:rFonts w:cstheme="majorHAnsi"/>
          <w:i/>
        </w:rPr>
        <w:t>ork</w:t>
      </w:r>
      <w:r w:rsidR="006F74E3" w:rsidRPr="00853AB4">
        <w:rPr>
          <w:rFonts w:cstheme="majorHAnsi"/>
          <w:i/>
        </w:rPr>
        <w:t xml:space="preserve"> (CfW)</w:t>
      </w:r>
      <w:r w:rsidRPr="00853AB4">
        <w:rPr>
          <w:rFonts w:cstheme="majorHAnsi"/>
          <w:i/>
        </w:rPr>
        <w:t xml:space="preserve"> and skills training, among others; and if local mechanisms for dialogue and conflict prevention are inclusive and function effectively; and if local authorities succeed in the voluntary collection of weapons from elements of armed groups; THEN security at the local level would be improved and violence reduced.</w:t>
      </w:r>
      <w:r w:rsidRPr="009579EC">
        <w:rPr>
          <w:rFonts w:cstheme="majorHAnsi"/>
        </w:rPr>
        <w:t>”</w:t>
      </w:r>
      <w:r w:rsidRPr="009579EC">
        <w:rPr>
          <w:rStyle w:val="FootnoteReference"/>
          <w:rFonts w:cstheme="majorHAnsi"/>
        </w:rPr>
        <w:footnoteReference w:id="13"/>
      </w:r>
    </w:p>
    <w:p w14:paraId="4B8EA363" w14:textId="77777777" w:rsidR="00EA3F20" w:rsidRPr="009579EC" w:rsidRDefault="00EA3F20" w:rsidP="0017146C">
      <w:pPr>
        <w:rPr>
          <w:rFonts w:cstheme="majorHAnsi"/>
        </w:rPr>
      </w:pPr>
      <w:r w:rsidRPr="009579EC">
        <w:rPr>
          <w:rFonts w:cstheme="majorHAnsi"/>
        </w:rPr>
        <w:t>In line with the above, the project aims to achieve the following outcomes:</w:t>
      </w:r>
    </w:p>
    <w:p w14:paraId="3A1EEB3A" w14:textId="77777777" w:rsidR="00EA3F20" w:rsidRPr="009579EC" w:rsidRDefault="00EA3F20" w:rsidP="00213E4E">
      <w:pPr>
        <w:pStyle w:val="ListParagraph"/>
        <w:numPr>
          <w:ilvl w:val="0"/>
          <w:numId w:val="6"/>
        </w:numPr>
        <w:rPr>
          <w:rFonts w:asciiTheme="majorHAnsi" w:hAnsiTheme="majorHAnsi" w:cstheme="majorHAnsi"/>
          <w:lang w:val="en-GB"/>
        </w:rPr>
      </w:pPr>
      <w:r w:rsidRPr="009579EC">
        <w:rPr>
          <w:rFonts w:asciiTheme="majorHAnsi" w:hAnsiTheme="majorHAnsi" w:cstheme="majorHAnsi"/>
          <w:lang w:val="en-GB"/>
        </w:rPr>
        <w:t>Economic reinsertion of armed groups’ elements non-eligible for the national DDR Programme achieved through skills training and income generation activities;</w:t>
      </w:r>
    </w:p>
    <w:p w14:paraId="4F32D6E0" w14:textId="77777777" w:rsidR="00EA3F20" w:rsidRPr="009579EC" w:rsidRDefault="00EA3F20" w:rsidP="00213E4E">
      <w:pPr>
        <w:pStyle w:val="ListParagraph"/>
        <w:numPr>
          <w:ilvl w:val="0"/>
          <w:numId w:val="6"/>
        </w:numPr>
        <w:rPr>
          <w:rFonts w:asciiTheme="majorHAnsi" w:hAnsiTheme="majorHAnsi" w:cstheme="majorHAnsi"/>
          <w:lang w:val="en-GB"/>
        </w:rPr>
      </w:pPr>
      <w:r w:rsidRPr="009579EC">
        <w:rPr>
          <w:rFonts w:asciiTheme="majorHAnsi" w:hAnsiTheme="majorHAnsi" w:cstheme="majorHAnsi"/>
          <w:lang w:val="en-GB"/>
        </w:rPr>
        <w:t>Social reinsertion of armed groups’ elements non-eligible for the national DDR programme and peaceful coexistence within their communities achieved through trainings and community dialogue in hotspots areas, playing a stronger and positive role in the prevention of violence; peaceful coexistence is achieved at community level, through the establishment of mechanisms for peaceful settlement of intercommunal and internal disputes as alternative to violence.</w:t>
      </w:r>
    </w:p>
    <w:p w14:paraId="6C6A422A" w14:textId="595345CA" w:rsidR="00EA3F20" w:rsidRPr="009579EC" w:rsidRDefault="00F25728" w:rsidP="0017146C">
      <w:pPr>
        <w:rPr>
          <w:rFonts w:cstheme="majorHAnsi"/>
        </w:rPr>
      </w:pPr>
      <w:r w:rsidRPr="009579EC">
        <w:rPr>
          <w:rFonts w:cstheme="majorHAnsi"/>
        </w:rPr>
        <w:t>W</w:t>
      </w:r>
      <w:r w:rsidR="00EA3F20" w:rsidRPr="009579EC">
        <w:rPr>
          <w:rFonts w:cstheme="majorHAnsi"/>
        </w:rPr>
        <w:t xml:space="preserve">hen asking key informants </w:t>
      </w:r>
      <w:r w:rsidR="0017146C" w:rsidRPr="009579EC">
        <w:rPr>
          <w:rFonts w:cstheme="majorHAnsi"/>
        </w:rPr>
        <w:t>(</w:t>
      </w:r>
      <w:r w:rsidR="00E67128" w:rsidRPr="009579EC">
        <w:rPr>
          <w:rFonts w:cstheme="majorHAnsi"/>
        </w:rPr>
        <w:t>project</w:t>
      </w:r>
      <w:r w:rsidR="00EA3F20" w:rsidRPr="009579EC">
        <w:rPr>
          <w:rFonts w:cstheme="majorHAnsi"/>
        </w:rPr>
        <w:t xml:space="preserve"> staff, local committees, government staff, local leaders, and the police/gendarmery</w:t>
      </w:r>
      <w:r w:rsidR="0017146C" w:rsidRPr="009579EC">
        <w:rPr>
          <w:rFonts w:cstheme="majorHAnsi"/>
        </w:rPr>
        <w:t>) what the objectives of the CVR project are</w:t>
      </w:r>
      <w:r w:rsidR="00EA3F20" w:rsidRPr="009579EC">
        <w:rPr>
          <w:rFonts w:cstheme="majorHAnsi"/>
        </w:rPr>
        <w:t xml:space="preserve">, most respondents highlighted that the CVR was a peacebuilding, social cohesion and stabilisation </w:t>
      </w:r>
      <w:r w:rsidR="00E67128" w:rsidRPr="009579EC">
        <w:rPr>
          <w:rFonts w:cstheme="majorHAnsi"/>
        </w:rPr>
        <w:t>project</w:t>
      </w:r>
      <w:r w:rsidR="00EA3F20" w:rsidRPr="009579EC">
        <w:rPr>
          <w:rFonts w:cstheme="majorHAnsi"/>
        </w:rPr>
        <w:t>, occupying the youth to reduce vi</w:t>
      </w:r>
      <w:r w:rsidR="00D53C3B">
        <w:rPr>
          <w:rFonts w:cstheme="majorHAnsi"/>
        </w:rPr>
        <w:t>olence</w:t>
      </w:r>
      <w:r w:rsidR="00EA3F20" w:rsidRPr="009579EC">
        <w:rPr>
          <w:rFonts w:cstheme="majorHAnsi"/>
        </w:rPr>
        <w:t xml:space="preserve">, with only 10% of the respondents referring to reinsertion of armed groups or individuals. </w:t>
      </w:r>
    </w:p>
    <w:p w14:paraId="43792996" w14:textId="77777777" w:rsidR="00EA3F20" w:rsidRPr="009579EC" w:rsidRDefault="00EA3F20" w:rsidP="0017146C">
      <w:pPr>
        <w:keepNext/>
        <w:rPr>
          <w:rFonts w:cstheme="majorHAnsi"/>
        </w:rPr>
      </w:pPr>
      <w:r w:rsidRPr="009579EC">
        <w:rPr>
          <w:rFonts w:cstheme="majorHAnsi"/>
          <w:noProof/>
          <w:lang w:val="en-CA" w:eastAsia="en-CA"/>
        </w:rPr>
        <w:drawing>
          <wp:inline distT="0" distB="0" distL="0" distR="0" wp14:anchorId="45C4DA06" wp14:editId="2BED025B">
            <wp:extent cx="6006334" cy="3560212"/>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0033" cy="3568332"/>
                    </a:xfrm>
                    <a:prstGeom prst="rect">
                      <a:avLst/>
                    </a:prstGeom>
                    <a:noFill/>
                  </pic:spPr>
                </pic:pic>
              </a:graphicData>
            </a:graphic>
          </wp:inline>
        </w:drawing>
      </w:r>
    </w:p>
    <w:p w14:paraId="1A3D41BA" w14:textId="3614F907" w:rsidR="00EA3F20" w:rsidRPr="009579EC" w:rsidRDefault="00EA3F20" w:rsidP="0017146C">
      <w:pPr>
        <w:pStyle w:val="Caption"/>
        <w:jc w:val="center"/>
        <w:rPr>
          <w:rFonts w:cstheme="majorHAnsi"/>
          <w:szCs w:val="22"/>
        </w:rPr>
      </w:pPr>
      <w:r w:rsidRPr="009579EC">
        <w:rPr>
          <w:rFonts w:cstheme="majorHAnsi"/>
        </w:rPr>
        <w:t xml:space="preserve">Figure </w:t>
      </w:r>
      <w:r w:rsidRPr="009579EC">
        <w:rPr>
          <w:rFonts w:cstheme="majorHAnsi"/>
        </w:rPr>
        <w:fldChar w:fldCharType="begin"/>
      </w:r>
      <w:r w:rsidRPr="009579EC">
        <w:rPr>
          <w:rFonts w:cstheme="majorHAnsi"/>
        </w:rPr>
        <w:instrText xml:space="preserve"> SEQ Figure \* ARABIC </w:instrText>
      </w:r>
      <w:r w:rsidRPr="009579EC">
        <w:rPr>
          <w:rFonts w:cstheme="majorHAnsi"/>
        </w:rPr>
        <w:fldChar w:fldCharType="separate"/>
      </w:r>
      <w:r w:rsidR="00372D61" w:rsidRPr="009579EC">
        <w:rPr>
          <w:rFonts w:cstheme="majorHAnsi"/>
          <w:noProof/>
        </w:rPr>
        <w:t>1</w:t>
      </w:r>
      <w:r w:rsidRPr="009579EC">
        <w:rPr>
          <w:rFonts w:cstheme="majorHAnsi"/>
          <w:noProof/>
        </w:rPr>
        <w:fldChar w:fldCharType="end"/>
      </w:r>
      <w:r w:rsidRPr="009579EC">
        <w:rPr>
          <w:rFonts w:cstheme="majorHAnsi"/>
        </w:rPr>
        <w:t xml:space="preserve"> Objectives of the CVR</w:t>
      </w:r>
    </w:p>
    <w:p w14:paraId="3B0F3511" w14:textId="77777777" w:rsidR="00EA3F20" w:rsidRPr="009579EC" w:rsidRDefault="00EA3F20" w:rsidP="0017146C">
      <w:pPr>
        <w:rPr>
          <w:rFonts w:cstheme="majorHAnsi"/>
        </w:rPr>
      </w:pPr>
    </w:p>
    <w:p w14:paraId="5173A55E" w14:textId="24A93134" w:rsidR="00EA3F20" w:rsidRPr="009579EC" w:rsidRDefault="008040D1" w:rsidP="0017146C">
      <w:pPr>
        <w:rPr>
          <w:rFonts w:cstheme="majorHAnsi"/>
        </w:rPr>
      </w:pPr>
      <w:r w:rsidRPr="009579EC">
        <w:rPr>
          <w:rFonts w:cstheme="majorHAnsi"/>
        </w:rPr>
        <w:t>Annex E is</w:t>
      </w:r>
      <w:r w:rsidR="00EA3F20" w:rsidRPr="009579EC">
        <w:rPr>
          <w:rFonts w:cstheme="majorHAnsi"/>
        </w:rPr>
        <w:t xml:space="preserve"> the results</w:t>
      </w:r>
      <w:r w:rsidR="00DF0B03" w:rsidRPr="009579EC">
        <w:rPr>
          <w:rFonts w:cstheme="majorHAnsi"/>
        </w:rPr>
        <w:t xml:space="preserve"> framework</w:t>
      </w:r>
      <w:r w:rsidRPr="009579EC">
        <w:rPr>
          <w:rFonts w:cstheme="majorHAnsi"/>
        </w:rPr>
        <w:t xml:space="preserve"> shared by IOM as being the final versio</w:t>
      </w:r>
      <w:r w:rsidR="00FF21DE" w:rsidRPr="009579EC">
        <w:rPr>
          <w:rFonts w:cstheme="majorHAnsi"/>
        </w:rPr>
        <w:t>n presented to the donor</w:t>
      </w:r>
      <w:r w:rsidR="00EA3F20" w:rsidRPr="009579EC">
        <w:rPr>
          <w:rFonts w:cstheme="majorHAnsi"/>
        </w:rPr>
        <w:t xml:space="preserve"> PBSO in its annual report</w:t>
      </w:r>
      <w:r w:rsidR="00993698" w:rsidRPr="009579EC">
        <w:rPr>
          <w:rFonts w:cstheme="majorHAnsi"/>
        </w:rPr>
        <w:t xml:space="preserve"> in November 201</w:t>
      </w:r>
      <w:r w:rsidR="00FF21DE" w:rsidRPr="009579EC">
        <w:rPr>
          <w:rFonts w:cstheme="majorHAnsi"/>
        </w:rPr>
        <w:t>6</w:t>
      </w:r>
      <w:r w:rsidR="00993698" w:rsidRPr="009579EC">
        <w:rPr>
          <w:rFonts w:cstheme="majorHAnsi"/>
        </w:rPr>
        <w:t>.</w:t>
      </w:r>
      <w:r w:rsidR="00EA3F20" w:rsidRPr="009579EC">
        <w:rPr>
          <w:rStyle w:val="FootnoteReference"/>
          <w:rFonts w:cstheme="majorHAnsi"/>
        </w:rPr>
        <w:footnoteReference w:id="14"/>
      </w:r>
      <w:r w:rsidR="00EA3F20" w:rsidRPr="009579EC">
        <w:rPr>
          <w:rFonts w:cstheme="majorHAnsi"/>
        </w:rPr>
        <w:t xml:space="preserve"> </w:t>
      </w:r>
      <w:r w:rsidR="00993698" w:rsidRPr="009579EC">
        <w:rPr>
          <w:rFonts w:cstheme="majorHAnsi"/>
        </w:rPr>
        <w:t xml:space="preserve">However, the evaluation </w:t>
      </w:r>
      <w:r w:rsidR="002E0FA7" w:rsidRPr="009579EC">
        <w:rPr>
          <w:rFonts w:cstheme="majorHAnsi"/>
        </w:rPr>
        <w:t>team found that the version sent</w:t>
      </w:r>
      <w:r w:rsidR="00993698" w:rsidRPr="009579EC">
        <w:rPr>
          <w:rFonts w:cstheme="majorHAnsi"/>
        </w:rPr>
        <w:t xml:space="preserve"> to the donor is different than the version provided by IOM, as in the donor report several indicators disappeared</w:t>
      </w:r>
      <w:r w:rsidR="00993698" w:rsidRPr="009579EC">
        <w:rPr>
          <w:rStyle w:val="FootnoteReference"/>
          <w:rFonts w:cstheme="majorHAnsi"/>
        </w:rPr>
        <w:footnoteReference w:id="15"/>
      </w:r>
      <w:r w:rsidR="00993698" w:rsidRPr="009579EC">
        <w:rPr>
          <w:rFonts w:cstheme="majorHAnsi"/>
        </w:rPr>
        <w:t>. The team decided t</w:t>
      </w:r>
      <w:r w:rsidR="002E0FA7" w:rsidRPr="009579EC">
        <w:rPr>
          <w:rFonts w:cstheme="majorHAnsi"/>
        </w:rPr>
        <w:t>herefore to use the version sent</w:t>
      </w:r>
      <w:r w:rsidR="00993698" w:rsidRPr="009579EC">
        <w:rPr>
          <w:rFonts w:cstheme="majorHAnsi"/>
        </w:rPr>
        <w:t xml:space="preserve"> by IOM, which </w:t>
      </w:r>
      <w:r w:rsidR="002E0FA7" w:rsidRPr="009579EC">
        <w:rPr>
          <w:rFonts w:cstheme="majorHAnsi"/>
        </w:rPr>
        <w:t>is in line with the version sent</w:t>
      </w:r>
      <w:r w:rsidR="00993698" w:rsidRPr="009579EC">
        <w:rPr>
          <w:rFonts w:cstheme="majorHAnsi"/>
        </w:rPr>
        <w:t xml:space="preserve"> to the donor but has additional indicators against which IOM reported financial and progress updates. T</w:t>
      </w:r>
      <w:r w:rsidR="00EA3F20" w:rsidRPr="009579EC">
        <w:rPr>
          <w:rFonts w:cstheme="majorHAnsi"/>
        </w:rPr>
        <w:t xml:space="preserve">he following </w:t>
      </w:r>
      <w:r w:rsidR="00CA4179" w:rsidRPr="009579EC">
        <w:rPr>
          <w:rFonts w:cstheme="majorHAnsi"/>
        </w:rPr>
        <w:t xml:space="preserve">impact </w:t>
      </w:r>
      <w:r w:rsidR="00EA3F20" w:rsidRPr="009579EC">
        <w:rPr>
          <w:rFonts w:cstheme="majorHAnsi"/>
        </w:rPr>
        <w:t>indicators are presented, which form the basis of this evaluation:</w:t>
      </w:r>
    </w:p>
    <w:p w14:paraId="5C9BD8F8" w14:textId="77777777" w:rsidR="00EA3F20" w:rsidRPr="009579EC" w:rsidRDefault="00EA3F20" w:rsidP="002E0FA7">
      <w:pPr>
        <w:rPr>
          <w:rFonts w:cstheme="majorHAnsi"/>
          <w:b/>
        </w:rPr>
      </w:pPr>
      <w:r w:rsidRPr="009579EC">
        <w:rPr>
          <w:rFonts w:cstheme="majorHAnsi"/>
          <w:b/>
        </w:rPr>
        <w:t xml:space="preserve">Impact indicators: </w:t>
      </w:r>
    </w:p>
    <w:p w14:paraId="61DF896B" w14:textId="77777777" w:rsidR="00EA3F20" w:rsidRPr="009579EC" w:rsidRDefault="00EA3F20" w:rsidP="002E0FA7">
      <w:pPr>
        <w:spacing w:after="0"/>
        <w:rPr>
          <w:rFonts w:cstheme="majorHAnsi"/>
          <w:b/>
          <w:color w:val="FF0000"/>
        </w:rPr>
      </w:pPr>
      <w:r w:rsidRPr="009579EC">
        <w:rPr>
          <w:rFonts w:cstheme="majorHAnsi"/>
        </w:rPr>
        <w:t>1.A</w:t>
      </w:r>
      <w:r w:rsidRPr="009579EC">
        <w:rPr>
          <w:rFonts w:eastAsia="Times New Roman" w:cstheme="majorHAnsi"/>
        </w:rPr>
        <w:t xml:space="preserve"> </w:t>
      </w:r>
      <w:r w:rsidRPr="009579EC">
        <w:rPr>
          <w:rFonts w:cstheme="majorHAnsi"/>
        </w:rPr>
        <w:t>The armed groups’ elements non-eligible for the national DDR Programme are economically integrated and not recycled in illicit activities;</w:t>
      </w:r>
    </w:p>
    <w:p w14:paraId="57A7BA37" w14:textId="77777777" w:rsidR="00EA3F20" w:rsidRPr="009579EC" w:rsidRDefault="00EA3F20" w:rsidP="002E0FA7">
      <w:pPr>
        <w:spacing w:after="0"/>
        <w:rPr>
          <w:rFonts w:cstheme="majorHAnsi"/>
        </w:rPr>
      </w:pPr>
      <w:r w:rsidRPr="009579EC">
        <w:rPr>
          <w:rFonts w:cstheme="majorHAnsi"/>
        </w:rPr>
        <w:t>1.B At the end of the project the community members perceive their economic situation improved.</w:t>
      </w:r>
    </w:p>
    <w:p w14:paraId="589FC2D8" w14:textId="77777777" w:rsidR="00EA3F20" w:rsidRPr="009579EC" w:rsidRDefault="00EA3F20" w:rsidP="002E0FA7">
      <w:pPr>
        <w:spacing w:after="0"/>
        <w:rPr>
          <w:rFonts w:cstheme="majorHAnsi"/>
        </w:rPr>
      </w:pPr>
    </w:p>
    <w:p w14:paraId="0402C3C5" w14:textId="074EFA60" w:rsidR="00EA3F20" w:rsidRPr="009579EC" w:rsidRDefault="002E0FA7" w:rsidP="002E0FA7">
      <w:pPr>
        <w:spacing w:after="0"/>
        <w:rPr>
          <w:rFonts w:cstheme="majorHAnsi"/>
        </w:rPr>
      </w:pPr>
      <w:r w:rsidRPr="009579EC">
        <w:rPr>
          <w:rFonts w:cstheme="majorHAnsi"/>
        </w:rPr>
        <w:t xml:space="preserve">2.A Number of inter- and </w:t>
      </w:r>
      <w:r w:rsidR="00EA3F20" w:rsidRPr="009579EC">
        <w:rPr>
          <w:rFonts w:cstheme="majorHAnsi"/>
        </w:rPr>
        <w:t>intra-communal violence incidents reported during the project life span;</w:t>
      </w:r>
    </w:p>
    <w:p w14:paraId="791D143C" w14:textId="77777777" w:rsidR="00EA3F20" w:rsidRPr="009579EC" w:rsidRDefault="00EA3F20" w:rsidP="002E0FA7">
      <w:pPr>
        <w:spacing w:after="0"/>
        <w:rPr>
          <w:rFonts w:cstheme="majorHAnsi"/>
        </w:rPr>
      </w:pPr>
      <w:r w:rsidRPr="009579EC">
        <w:rPr>
          <w:rFonts w:cstheme="majorHAnsi"/>
        </w:rPr>
        <w:t>2.B Number of inter and intra communities’ disputes resolved by peaceful means and reported by the Community Committees;</w:t>
      </w:r>
    </w:p>
    <w:p w14:paraId="6B9E406C" w14:textId="77777777" w:rsidR="00EA3F20" w:rsidRPr="009579EC" w:rsidRDefault="00EA3F20" w:rsidP="002E0FA7">
      <w:pPr>
        <w:spacing w:after="0"/>
        <w:rPr>
          <w:rFonts w:eastAsia="Times New Roman" w:cstheme="majorHAnsi"/>
        </w:rPr>
      </w:pPr>
      <w:r w:rsidRPr="009579EC">
        <w:rPr>
          <w:rFonts w:cstheme="majorHAnsi"/>
        </w:rPr>
        <w:t>2.C At the end of the project the community members perceive their community more secure in respect at the beginning of the activities.</w:t>
      </w:r>
    </w:p>
    <w:p w14:paraId="1E792983" w14:textId="77777777" w:rsidR="00CA4179" w:rsidRPr="009579EC" w:rsidRDefault="00CA4179" w:rsidP="0017146C">
      <w:pPr>
        <w:rPr>
          <w:rStyle w:val="Strong"/>
          <w:rFonts w:asciiTheme="majorHAnsi" w:hAnsiTheme="majorHAnsi" w:cstheme="majorHAnsi"/>
        </w:rPr>
      </w:pPr>
      <w:bookmarkStart w:id="37" w:name="_Toc481159267"/>
      <w:bookmarkStart w:id="38" w:name="_Toc481159421"/>
      <w:bookmarkStart w:id="39" w:name="_Toc481159515"/>
      <w:bookmarkStart w:id="40" w:name="_Toc483301971"/>
    </w:p>
    <w:p w14:paraId="78EA8900" w14:textId="2F710929" w:rsidR="00EA3F20" w:rsidRPr="009579EC" w:rsidRDefault="00EA3F20" w:rsidP="0017146C">
      <w:pPr>
        <w:rPr>
          <w:rStyle w:val="Strong"/>
          <w:rFonts w:asciiTheme="majorHAnsi" w:hAnsiTheme="majorHAnsi" w:cstheme="majorHAnsi"/>
        </w:rPr>
      </w:pPr>
      <w:r w:rsidRPr="009579EC">
        <w:rPr>
          <w:rStyle w:val="Strong"/>
          <w:rFonts w:asciiTheme="majorHAnsi" w:hAnsiTheme="majorHAnsi" w:cstheme="majorHAnsi"/>
        </w:rPr>
        <w:t>Institutional set-up</w:t>
      </w:r>
      <w:bookmarkEnd w:id="37"/>
      <w:bookmarkEnd w:id="38"/>
      <w:bookmarkEnd w:id="39"/>
      <w:bookmarkEnd w:id="40"/>
    </w:p>
    <w:p w14:paraId="5896B444" w14:textId="13EEA5A9" w:rsidR="00EA3F20" w:rsidRPr="009579EC" w:rsidRDefault="00EA3F20" w:rsidP="0017146C">
      <w:pPr>
        <w:rPr>
          <w:rFonts w:cstheme="majorHAnsi"/>
        </w:rPr>
      </w:pPr>
      <w:r w:rsidRPr="009579EC">
        <w:rPr>
          <w:rFonts w:cstheme="majorHAnsi"/>
        </w:rPr>
        <w:t>The project is implemented by IOM, in close coordination with MINUSCA DDR and the Office of the High Commissioner for DDR and SSR.</w:t>
      </w:r>
      <w:r w:rsidRPr="009579EC">
        <w:rPr>
          <w:rStyle w:val="FootnoteReference"/>
          <w:rFonts w:cstheme="majorHAnsi"/>
        </w:rPr>
        <w:footnoteReference w:id="16"/>
      </w:r>
      <w:r w:rsidRPr="009579EC">
        <w:rPr>
          <w:rFonts w:cstheme="majorHAnsi"/>
        </w:rPr>
        <w:t xml:space="preserve"> A project steering committee, co-chaired by the High Commissioner DDR-SSR and MINUSCA DDR Section, oversee</w:t>
      </w:r>
      <w:r w:rsidR="006B5236" w:rsidRPr="009579EC">
        <w:rPr>
          <w:rFonts w:cstheme="majorHAnsi"/>
        </w:rPr>
        <w:t>s</w:t>
      </w:r>
      <w:r w:rsidRPr="009579EC">
        <w:rPr>
          <w:rFonts w:cstheme="majorHAnsi"/>
        </w:rPr>
        <w:t xml:space="preserve"> the project design and implementation at the strategic level.</w:t>
      </w:r>
      <w:r w:rsidRPr="009579EC">
        <w:rPr>
          <w:rStyle w:val="FootnoteReference"/>
          <w:rFonts w:cstheme="majorHAnsi"/>
        </w:rPr>
        <w:footnoteReference w:id="17"/>
      </w:r>
      <w:r w:rsidRPr="009579EC">
        <w:rPr>
          <w:rFonts w:cstheme="majorHAnsi"/>
        </w:rPr>
        <w:t xml:space="preserve"> Members of the steering committee are: representatives of the MINUSCA DDR Section, IOM, High Commissioner for DDR-SSR, Ministry of Territorial Administration, and others invited ad hoc. Ad hoc members are Ministry of Public Security or Social Affairs and representatives of the police and gendarmerie.</w:t>
      </w:r>
      <w:r w:rsidRPr="009579EC">
        <w:rPr>
          <w:rStyle w:val="FootnoteReference"/>
          <w:rFonts w:cstheme="majorHAnsi"/>
        </w:rPr>
        <w:footnoteReference w:id="18"/>
      </w:r>
      <w:r w:rsidR="0017146C" w:rsidRPr="009579EC">
        <w:rPr>
          <w:rFonts w:cstheme="majorHAnsi"/>
        </w:rPr>
        <w:t xml:space="preserve"> T</w:t>
      </w:r>
      <w:r w:rsidRPr="009579EC">
        <w:rPr>
          <w:rFonts w:cstheme="majorHAnsi"/>
        </w:rPr>
        <w:t xml:space="preserve">he ministries and international </w:t>
      </w:r>
      <w:r w:rsidR="0017146C" w:rsidRPr="009579EC">
        <w:rPr>
          <w:rFonts w:cstheme="majorHAnsi"/>
        </w:rPr>
        <w:t xml:space="preserve">actors </w:t>
      </w:r>
      <w:r w:rsidRPr="009579EC">
        <w:rPr>
          <w:rFonts w:cstheme="majorHAnsi"/>
        </w:rPr>
        <w:t xml:space="preserve">involved in the </w:t>
      </w:r>
      <w:r w:rsidR="0017146C" w:rsidRPr="009579EC">
        <w:rPr>
          <w:rFonts w:cstheme="majorHAnsi"/>
        </w:rPr>
        <w:t>CVR project are presented below:</w:t>
      </w:r>
    </w:p>
    <w:p w14:paraId="59F351AE" w14:textId="1708834F" w:rsidR="00EA3F20" w:rsidRPr="009579EC" w:rsidRDefault="00EA3F20" w:rsidP="00213E4E">
      <w:pPr>
        <w:pStyle w:val="ListParagraph"/>
        <w:numPr>
          <w:ilvl w:val="0"/>
          <w:numId w:val="71"/>
        </w:numPr>
        <w:spacing w:before="0" w:after="0"/>
        <w:rPr>
          <w:rFonts w:asciiTheme="majorHAnsi" w:hAnsiTheme="majorHAnsi" w:cstheme="majorHAnsi"/>
        </w:rPr>
      </w:pPr>
      <w:r w:rsidRPr="009579EC">
        <w:rPr>
          <w:rFonts w:asciiTheme="majorHAnsi" w:hAnsiTheme="majorHAnsi" w:cstheme="majorHAnsi"/>
        </w:rPr>
        <w:t xml:space="preserve">Counsellor to the Presidency </w:t>
      </w:r>
      <w:r w:rsidR="0017146C" w:rsidRPr="009579EC">
        <w:rPr>
          <w:rFonts w:asciiTheme="majorHAnsi" w:hAnsiTheme="majorHAnsi" w:cstheme="majorHAnsi"/>
        </w:rPr>
        <w:t>of Republic for the DDR and SSR</w:t>
      </w:r>
      <w:r w:rsidR="009579EC">
        <w:rPr>
          <w:rFonts w:asciiTheme="majorHAnsi" w:hAnsiTheme="majorHAnsi" w:cstheme="majorHAnsi"/>
        </w:rPr>
        <w:t>;</w:t>
      </w:r>
    </w:p>
    <w:p w14:paraId="66916909" w14:textId="3865F6A4" w:rsidR="00EA3F20" w:rsidRPr="009579EC" w:rsidRDefault="00EA3F20" w:rsidP="00213E4E">
      <w:pPr>
        <w:pStyle w:val="ListParagraph"/>
        <w:numPr>
          <w:ilvl w:val="0"/>
          <w:numId w:val="71"/>
        </w:numPr>
        <w:spacing w:before="0" w:after="0"/>
        <w:rPr>
          <w:rFonts w:asciiTheme="majorHAnsi" w:hAnsiTheme="majorHAnsi" w:cstheme="majorHAnsi"/>
        </w:rPr>
      </w:pPr>
      <w:r w:rsidRPr="009579EC">
        <w:rPr>
          <w:rFonts w:asciiTheme="majorHAnsi" w:hAnsiTheme="majorHAnsi" w:cstheme="majorHAnsi"/>
        </w:rPr>
        <w:t>Ministry of the Economy Plannin</w:t>
      </w:r>
      <w:r w:rsidR="0017146C" w:rsidRPr="009579EC">
        <w:rPr>
          <w:rFonts w:asciiTheme="majorHAnsi" w:hAnsiTheme="majorHAnsi" w:cstheme="majorHAnsi"/>
        </w:rPr>
        <w:t>g and International Cooperation</w:t>
      </w:r>
      <w:r w:rsidR="009579EC">
        <w:rPr>
          <w:rFonts w:asciiTheme="majorHAnsi" w:hAnsiTheme="majorHAnsi" w:cstheme="majorHAnsi"/>
        </w:rPr>
        <w:t>;</w:t>
      </w:r>
    </w:p>
    <w:p w14:paraId="73775C87" w14:textId="6EF38BC6" w:rsidR="00EA3F20" w:rsidRPr="009579EC" w:rsidRDefault="00EA3F20" w:rsidP="00213E4E">
      <w:pPr>
        <w:pStyle w:val="ListParagraph"/>
        <w:numPr>
          <w:ilvl w:val="0"/>
          <w:numId w:val="71"/>
        </w:numPr>
        <w:spacing w:before="0" w:after="0"/>
        <w:rPr>
          <w:rFonts w:asciiTheme="majorHAnsi" w:hAnsiTheme="majorHAnsi" w:cstheme="majorHAnsi"/>
          <w:lang w:val="en-GB"/>
        </w:rPr>
      </w:pPr>
      <w:r w:rsidRPr="009579EC">
        <w:rPr>
          <w:rFonts w:asciiTheme="majorHAnsi" w:hAnsiTheme="majorHAnsi" w:cstheme="majorHAnsi"/>
          <w:lang w:val="en-GB"/>
        </w:rPr>
        <w:t>Ministry of Territorial Administration, Decen</w:t>
      </w:r>
      <w:r w:rsidR="0017146C" w:rsidRPr="009579EC">
        <w:rPr>
          <w:rFonts w:asciiTheme="majorHAnsi" w:hAnsiTheme="majorHAnsi" w:cstheme="majorHAnsi"/>
          <w:lang w:val="en-GB"/>
        </w:rPr>
        <w:t>tralisation and Regionalisation</w:t>
      </w:r>
      <w:r w:rsidR="009579EC">
        <w:rPr>
          <w:rFonts w:asciiTheme="majorHAnsi" w:hAnsiTheme="majorHAnsi" w:cstheme="majorHAnsi"/>
          <w:lang w:val="en-GB"/>
        </w:rPr>
        <w:t>;</w:t>
      </w:r>
    </w:p>
    <w:p w14:paraId="45259437" w14:textId="13A01B9A" w:rsidR="00EA3F20" w:rsidRPr="009579EC" w:rsidRDefault="00EA3F20" w:rsidP="00213E4E">
      <w:pPr>
        <w:pStyle w:val="ListParagraph"/>
        <w:numPr>
          <w:ilvl w:val="0"/>
          <w:numId w:val="71"/>
        </w:numPr>
        <w:spacing w:before="0" w:after="0"/>
        <w:rPr>
          <w:rFonts w:asciiTheme="majorHAnsi" w:hAnsiTheme="majorHAnsi" w:cstheme="majorHAnsi"/>
        </w:rPr>
      </w:pPr>
      <w:r w:rsidRPr="009579EC">
        <w:rPr>
          <w:rFonts w:asciiTheme="majorHAnsi" w:hAnsiTheme="majorHAnsi" w:cstheme="majorHAnsi"/>
        </w:rPr>
        <w:t xml:space="preserve">Ministry of Social Affairs for Reconciliation, </w:t>
      </w:r>
      <w:r w:rsidR="0017146C" w:rsidRPr="009579EC">
        <w:rPr>
          <w:rFonts w:asciiTheme="majorHAnsi" w:hAnsiTheme="majorHAnsi" w:cstheme="majorHAnsi"/>
        </w:rPr>
        <w:t>Gender and Humanitarian Actions</w:t>
      </w:r>
      <w:r w:rsidR="009579EC">
        <w:rPr>
          <w:rFonts w:asciiTheme="majorHAnsi" w:hAnsiTheme="majorHAnsi" w:cstheme="majorHAnsi"/>
        </w:rPr>
        <w:t>;</w:t>
      </w:r>
    </w:p>
    <w:p w14:paraId="4DB3CE7B" w14:textId="2425B60C" w:rsidR="00EA3F20" w:rsidRPr="009579EC" w:rsidRDefault="0017146C" w:rsidP="00213E4E">
      <w:pPr>
        <w:pStyle w:val="ListParagraph"/>
        <w:numPr>
          <w:ilvl w:val="0"/>
          <w:numId w:val="71"/>
        </w:numPr>
        <w:spacing w:before="0" w:after="0"/>
        <w:rPr>
          <w:rFonts w:asciiTheme="majorHAnsi" w:hAnsiTheme="majorHAnsi" w:cstheme="majorHAnsi"/>
        </w:rPr>
      </w:pPr>
      <w:r w:rsidRPr="009579EC">
        <w:rPr>
          <w:rFonts w:asciiTheme="majorHAnsi" w:hAnsiTheme="majorHAnsi" w:cstheme="majorHAnsi"/>
        </w:rPr>
        <w:t>Ministry of Education</w:t>
      </w:r>
      <w:r w:rsidR="009579EC">
        <w:rPr>
          <w:rFonts w:asciiTheme="majorHAnsi" w:hAnsiTheme="majorHAnsi" w:cstheme="majorHAnsi"/>
        </w:rPr>
        <w:t>;</w:t>
      </w:r>
    </w:p>
    <w:p w14:paraId="769A2CB3" w14:textId="6763716A" w:rsidR="0017146C" w:rsidRPr="009579EC" w:rsidRDefault="0017146C" w:rsidP="00213E4E">
      <w:pPr>
        <w:pStyle w:val="ListParagraph"/>
        <w:numPr>
          <w:ilvl w:val="0"/>
          <w:numId w:val="71"/>
        </w:numPr>
        <w:spacing w:before="0" w:after="0"/>
        <w:rPr>
          <w:rFonts w:asciiTheme="majorHAnsi" w:hAnsiTheme="majorHAnsi" w:cstheme="majorHAnsi"/>
        </w:rPr>
      </w:pPr>
      <w:r w:rsidRPr="009579EC">
        <w:rPr>
          <w:rFonts w:asciiTheme="majorHAnsi" w:hAnsiTheme="majorHAnsi" w:cstheme="majorHAnsi"/>
        </w:rPr>
        <w:t>Ministry of Infrastructures</w:t>
      </w:r>
      <w:r w:rsidR="009579EC">
        <w:rPr>
          <w:rFonts w:asciiTheme="majorHAnsi" w:hAnsiTheme="majorHAnsi" w:cstheme="majorHAnsi"/>
        </w:rPr>
        <w:t>;</w:t>
      </w:r>
    </w:p>
    <w:p w14:paraId="100E8E39" w14:textId="220F5BF3" w:rsidR="00EA3F20" w:rsidRPr="009579EC" w:rsidRDefault="0017146C" w:rsidP="00213E4E">
      <w:pPr>
        <w:pStyle w:val="ListParagraph"/>
        <w:numPr>
          <w:ilvl w:val="0"/>
          <w:numId w:val="71"/>
        </w:numPr>
        <w:spacing w:before="0" w:after="0"/>
        <w:rPr>
          <w:rFonts w:asciiTheme="majorHAnsi" w:hAnsiTheme="majorHAnsi" w:cstheme="majorHAnsi"/>
        </w:rPr>
      </w:pPr>
      <w:r w:rsidRPr="009579EC">
        <w:rPr>
          <w:rFonts w:asciiTheme="majorHAnsi" w:hAnsiTheme="majorHAnsi" w:cstheme="majorHAnsi"/>
        </w:rPr>
        <w:t>IOM</w:t>
      </w:r>
      <w:r w:rsidR="009579EC">
        <w:rPr>
          <w:rFonts w:asciiTheme="majorHAnsi" w:hAnsiTheme="majorHAnsi" w:cstheme="majorHAnsi"/>
        </w:rPr>
        <w:t>;</w:t>
      </w:r>
    </w:p>
    <w:p w14:paraId="3A7216A4" w14:textId="03D45083" w:rsidR="0017146C" w:rsidRPr="009579EC" w:rsidRDefault="0017146C" w:rsidP="00213E4E">
      <w:pPr>
        <w:pStyle w:val="ListParagraph"/>
        <w:numPr>
          <w:ilvl w:val="0"/>
          <w:numId w:val="71"/>
        </w:numPr>
        <w:spacing w:before="0" w:after="0"/>
        <w:rPr>
          <w:rFonts w:asciiTheme="majorHAnsi" w:hAnsiTheme="majorHAnsi" w:cstheme="majorHAnsi"/>
        </w:rPr>
      </w:pPr>
      <w:r w:rsidRPr="009579EC">
        <w:rPr>
          <w:rFonts w:asciiTheme="majorHAnsi" w:hAnsiTheme="majorHAnsi" w:cstheme="majorHAnsi"/>
        </w:rPr>
        <w:t>PBSO</w:t>
      </w:r>
      <w:r w:rsidR="009579EC">
        <w:rPr>
          <w:rFonts w:asciiTheme="majorHAnsi" w:hAnsiTheme="majorHAnsi" w:cstheme="majorHAnsi"/>
        </w:rPr>
        <w:t>;</w:t>
      </w:r>
    </w:p>
    <w:p w14:paraId="00827185" w14:textId="77777777" w:rsidR="005E0545" w:rsidRDefault="0017146C" w:rsidP="00213E4E">
      <w:pPr>
        <w:pStyle w:val="ListParagraph"/>
        <w:numPr>
          <w:ilvl w:val="0"/>
          <w:numId w:val="71"/>
        </w:numPr>
        <w:spacing w:before="0" w:after="0"/>
        <w:rPr>
          <w:rFonts w:asciiTheme="majorHAnsi" w:hAnsiTheme="majorHAnsi" w:cstheme="majorHAnsi"/>
        </w:rPr>
      </w:pPr>
      <w:r w:rsidRPr="009579EC">
        <w:rPr>
          <w:rFonts w:asciiTheme="majorHAnsi" w:hAnsiTheme="majorHAnsi" w:cstheme="majorHAnsi"/>
        </w:rPr>
        <w:t>MINUSCA DDR section</w:t>
      </w:r>
      <w:r w:rsidR="009579EC">
        <w:rPr>
          <w:rFonts w:asciiTheme="majorHAnsi" w:hAnsiTheme="majorHAnsi" w:cstheme="majorHAnsi"/>
        </w:rPr>
        <w:t>.</w:t>
      </w:r>
      <w:bookmarkStart w:id="41" w:name="_Toc481159268"/>
      <w:bookmarkStart w:id="42" w:name="_Toc481159422"/>
      <w:bookmarkStart w:id="43" w:name="_Toc481159516"/>
      <w:bookmarkStart w:id="44" w:name="_Toc483301972"/>
    </w:p>
    <w:p w14:paraId="087CCDCF" w14:textId="77777777" w:rsidR="005E0545" w:rsidRDefault="005E0545" w:rsidP="005E0545">
      <w:pPr>
        <w:spacing w:after="0"/>
        <w:rPr>
          <w:rStyle w:val="Strong"/>
          <w:rFonts w:asciiTheme="majorHAnsi" w:hAnsiTheme="majorHAnsi" w:cstheme="majorHAnsi"/>
        </w:rPr>
      </w:pPr>
    </w:p>
    <w:p w14:paraId="4802043A" w14:textId="0B3EEFA9" w:rsidR="00EA3F20" w:rsidRPr="005E0545" w:rsidRDefault="00EA3F20" w:rsidP="005E0545">
      <w:pPr>
        <w:spacing w:after="0"/>
        <w:rPr>
          <w:rStyle w:val="Strong"/>
          <w:rFonts w:asciiTheme="majorHAnsi" w:hAnsiTheme="majorHAnsi" w:cstheme="majorHAnsi"/>
          <w:b w:val="0"/>
          <w:bCs w:val="0"/>
          <w:color w:val="auto"/>
          <w:spacing w:val="0"/>
        </w:rPr>
      </w:pPr>
      <w:r w:rsidRPr="005E0545">
        <w:rPr>
          <w:rStyle w:val="Strong"/>
          <w:rFonts w:asciiTheme="majorHAnsi" w:hAnsiTheme="majorHAnsi" w:cstheme="majorHAnsi"/>
        </w:rPr>
        <w:t>Scope</w:t>
      </w:r>
      <w:bookmarkEnd w:id="41"/>
      <w:bookmarkEnd w:id="42"/>
      <w:bookmarkEnd w:id="43"/>
      <w:bookmarkEnd w:id="44"/>
    </w:p>
    <w:p w14:paraId="2A111F7C" w14:textId="0A2C5355" w:rsidR="00EA3F20" w:rsidRPr="009579EC" w:rsidRDefault="00EA3F20" w:rsidP="006B5236">
      <w:pPr>
        <w:tabs>
          <w:tab w:val="left" w:pos="4630"/>
        </w:tabs>
        <w:rPr>
          <w:rFonts w:cstheme="majorHAnsi"/>
        </w:rPr>
      </w:pPr>
      <w:r w:rsidRPr="009579EC">
        <w:rPr>
          <w:rFonts w:cstheme="majorHAnsi"/>
        </w:rPr>
        <w:t>The total duration of the project is 18 months. Within Pa</w:t>
      </w:r>
      <w:r w:rsidR="00184F40">
        <w:rPr>
          <w:rFonts w:cstheme="majorHAnsi"/>
        </w:rPr>
        <w:t>oua, 10 locations were selected</w:t>
      </w:r>
      <w:r w:rsidRPr="009579EC">
        <w:rPr>
          <w:rFonts w:cstheme="majorHAnsi"/>
        </w:rPr>
        <w:t xml:space="preserve">: </w:t>
      </w:r>
      <w:r w:rsidRPr="009579EC">
        <w:rPr>
          <w:rFonts w:cstheme="majorHAnsi"/>
          <w:szCs w:val="20"/>
        </w:rPr>
        <w:t>North Paoua, South Paoua, P</w:t>
      </w:r>
      <w:r w:rsidR="001B0F01">
        <w:rPr>
          <w:rFonts w:cstheme="majorHAnsi"/>
          <w:szCs w:val="20"/>
        </w:rPr>
        <w:t>o</w:t>
      </w:r>
      <w:r w:rsidRPr="009579EC">
        <w:rPr>
          <w:rFonts w:cstheme="majorHAnsi"/>
          <w:szCs w:val="20"/>
        </w:rPr>
        <w:t>ulao, Pendé, Bambara, Gouzé, Dou</w:t>
      </w:r>
      <w:r w:rsidR="0017146C" w:rsidRPr="009579EC">
        <w:rPr>
          <w:rFonts w:cstheme="majorHAnsi"/>
          <w:szCs w:val="20"/>
        </w:rPr>
        <w:t xml:space="preserve">la-Bavara, Taley, Bilakaré and </w:t>
      </w:r>
      <w:r w:rsidRPr="009579EC">
        <w:rPr>
          <w:rFonts w:cstheme="majorHAnsi"/>
          <w:szCs w:val="20"/>
        </w:rPr>
        <w:t xml:space="preserve">Belé. </w:t>
      </w:r>
      <w:r w:rsidRPr="009579EC">
        <w:rPr>
          <w:rFonts w:cstheme="majorHAnsi"/>
        </w:rPr>
        <w:t xml:space="preserve">The project had 7,000 intended direct beneficiaries, including </w:t>
      </w:r>
      <w:r w:rsidR="0044348A" w:rsidRPr="0044348A">
        <w:rPr>
          <w:rFonts w:cstheme="majorHAnsi"/>
        </w:rPr>
        <w:t>4,8</w:t>
      </w:r>
      <w:r w:rsidRPr="0044348A">
        <w:rPr>
          <w:rFonts w:cstheme="majorHAnsi"/>
        </w:rPr>
        <w:t>00 armed</w:t>
      </w:r>
      <w:r w:rsidRPr="009579EC">
        <w:rPr>
          <w:rFonts w:cstheme="majorHAnsi"/>
        </w:rPr>
        <w:t xml:space="preserve"> groups’ elements that are not eligible fo</w:t>
      </w:r>
      <w:r w:rsidR="00BD2C4A">
        <w:rPr>
          <w:rFonts w:cstheme="majorHAnsi"/>
        </w:rPr>
        <w:t>r the national DDR programme (69</w:t>
      </w:r>
      <w:r w:rsidRPr="009579EC">
        <w:rPr>
          <w:rFonts w:cstheme="majorHAnsi"/>
        </w:rPr>
        <w:t xml:space="preserve">% of the total number of participants), together with </w:t>
      </w:r>
      <w:r w:rsidR="0044348A" w:rsidRPr="00DF67C2">
        <w:rPr>
          <w:rFonts w:cstheme="majorHAnsi"/>
        </w:rPr>
        <w:t>2,2</w:t>
      </w:r>
      <w:r w:rsidRPr="00DF67C2">
        <w:rPr>
          <w:rFonts w:cstheme="majorHAnsi"/>
        </w:rPr>
        <w:t>00</w:t>
      </w:r>
      <w:r w:rsidRPr="009579EC">
        <w:rPr>
          <w:rFonts w:cstheme="majorHAnsi"/>
        </w:rPr>
        <w:t xml:space="preserve"> other me</w:t>
      </w:r>
      <w:r w:rsidR="00BD2C4A">
        <w:rPr>
          <w:rFonts w:cstheme="majorHAnsi"/>
        </w:rPr>
        <w:t>mbers of the communities (31</w:t>
      </w:r>
      <w:r w:rsidR="00FF21DE" w:rsidRPr="009579EC">
        <w:rPr>
          <w:rFonts w:cstheme="majorHAnsi"/>
        </w:rPr>
        <w:t>%).</w:t>
      </w:r>
      <w:r w:rsidRPr="009579EC">
        <w:rPr>
          <w:rStyle w:val="FootnoteReference"/>
          <w:rFonts w:cstheme="majorHAnsi"/>
        </w:rPr>
        <w:footnoteReference w:id="19"/>
      </w:r>
      <w:r w:rsidR="0017146C" w:rsidRPr="009579EC">
        <w:rPr>
          <w:rFonts w:cstheme="majorHAnsi"/>
        </w:rPr>
        <w:t xml:space="preserve"> </w:t>
      </w:r>
      <w:r w:rsidR="00A544A7" w:rsidRPr="009579EC">
        <w:rPr>
          <w:rFonts w:cstheme="majorHAnsi"/>
        </w:rPr>
        <w:t xml:space="preserve">The </w:t>
      </w:r>
      <w:r w:rsidR="0017146C" w:rsidRPr="009579EC">
        <w:rPr>
          <w:rFonts w:cstheme="majorHAnsi"/>
        </w:rPr>
        <w:t>CVR</w:t>
      </w:r>
      <w:r w:rsidR="00A544A7" w:rsidRPr="009579EC">
        <w:rPr>
          <w:rFonts w:cstheme="majorHAnsi"/>
        </w:rPr>
        <w:t xml:space="preserve"> project</w:t>
      </w:r>
      <w:r w:rsidR="0017146C" w:rsidRPr="009579EC">
        <w:rPr>
          <w:rFonts w:cstheme="majorHAnsi"/>
        </w:rPr>
        <w:t xml:space="preserve"> was</w:t>
      </w:r>
      <w:r w:rsidRPr="009579EC">
        <w:rPr>
          <w:rFonts w:cstheme="majorHAnsi"/>
        </w:rPr>
        <w:t xml:space="preserve"> intended to reach</w:t>
      </w:r>
      <w:r w:rsidR="00ED3E36">
        <w:rPr>
          <w:rFonts w:cstheme="majorHAnsi"/>
        </w:rPr>
        <w:t xml:space="preserve"> an estimated total number of 7</w:t>
      </w:r>
      <w:r w:rsidRPr="009579EC">
        <w:rPr>
          <w:rFonts w:cstheme="majorHAnsi"/>
        </w:rPr>
        <w:t>,000 beneficiaries.</w:t>
      </w:r>
      <w:r w:rsidRPr="009579EC">
        <w:rPr>
          <w:rStyle w:val="FootnoteReference"/>
          <w:rFonts w:cstheme="majorHAnsi"/>
        </w:rPr>
        <w:footnoteReference w:id="20"/>
      </w:r>
      <w:r w:rsidRPr="009579EC">
        <w:rPr>
          <w:rFonts w:cstheme="majorHAnsi"/>
        </w:rPr>
        <w:t xml:space="preserve"> An estimated number of over 250 villages exist and a population of around 100,000 individuals live in communities targeted by CVR community-oriented activities.</w:t>
      </w:r>
      <w:r w:rsidRPr="009579EC">
        <w:rPr>
          <w:rStyle w:val="FootnoteReference"/>
          <w:rFonts w:cstheme="majorHAnsi"/>
        </w:rPr>
        <w:footnoteReference w:id="21"/>
      </w:r>
    </w:p>
    <w:p w14:paraId="6DF190D7" w14:textId="77777777" w:rsidR="00EA3F20" w:rsidRPr="009579EC" w:rsidRDefault="00EA3F20" w:rsidP="0017146C">
      <w:pPr>
        <w:rPr>
          <w:rStyle w:val="Strong"/>
          <w:rFonts w:asciiTheme="majorHAnsi" w:hAnsiTheme="majorHAnsi" w:cstheme="majorHAnsi"/>
        </w:rPr>
      </w:pPr>
      <w:bookmarkStart w:id="45" w:name="_Toc481159265"/>
      <w:bookmarkStart w:id="46" w:name="_Toc481159419"/>
      <w:bookmarkStart w:id="47" w:name="_Toc481159513"/>
      <w:bookmarkStart w:id="48" w:name="_Toc483301969"/>
      <w:r w:rsidRPr="009579EC">
        <w:rPr>
          <w:rStyle w:val="Strong"/>
          <w:rFonts w:asciiTheme="majorHAnsi" w:hAnsiTheme="majorHAnsi" w:cstheme="majorHAnsi"/>
        </w:rPr>
        <w:t>Inputs</w:t>
      </w:r>
      <w:bookmarkEnd w:id="45"/>
      <w:bookmarkEnd w:id="46"/>
      <w:bookmarkEnd w:id="47"/>
      <w:bookmarkEnd w:id="48"/>
    </w:p>
    <w:p w14:paraId="674E7C2B" w14:textId="27A4DF21" w:rsidR="00EA3F20" w:rsidRPr="009579EC" w:rsidRDefault="00EA3F20" w:rsidP="0017146C">
      <w:pPr>
        <w:rPr>
          <w:rFonts w:cstheme="majorHAnsi"/>
        </w:rPr>
      </w:pPr>
      <w:bookmarkStart w:id="49" w:name="_Toc481159266"/>
      <w:bookmarkStart w:id="50" w:name="_Toc481159420"/>
      <w:bookmarkStart w:id="51" w:name="_Toc481159514"/>
      <w:bookmarkStart w:id="52" w:name="_Toc483301970"/>
      <w:r w:rsidRPr="009579EC">
        <w:rPr>
          <w:rFonts w:eastAsia="Times New Roman" w:cstheme="majorHAnsi"/>
          <w:lang w:val="en-US"/>
        </w:rPr>
        <w:t xml:space="preserve">The total budget for this project </w:t>
      </w:r>
      <w:r w:rsidR="0017146C" w:rsidRPr="009579EC">
        <w:rPr>
          <w:rFonts w:eastAsia="Times New Roman" w:cstheme="majorHAnsi"/>
          <w:lang w:val="en-US"/>
        </w:rPr>
        <w:t>was</w:t>
      </w:r>
      <w:r w:rsidRPr="009579EC">
        <w:rPr>
          <w:rFonts w:eastAsia="Times New Roman" w:cstheme="majorHAnsi"/>
          <w:lang w:val="en-US"/>
        </w:rPr>
        <w:t xml:space="preserve"> USD 3,500,000, fully provided by the Peace Building Fund.</w:t>
      </w:r>
      <w:r w:rsidRPr="009579EC">
        <w:rPr>
          <w:rStyle w:val="FootnoteReference"/>
          <w:rFonts w:eastAsia="Times New Roman" w:cstheme="majorHAnsi"/>
          <w:lang w:val="en-US"/>
        </w:rPr>
        <w:footnoteReference w:id="22"/>
      </w:r>
      <w:r w:rsidRPr="009579EC">
        <w:rPr>
          <w:rFonts w:eastAsia="Times New Roman" w:cstheme="majorHAnsi"/>
          <w:lang w:val="en-US"/>
        </w:rPr>
        <w:t xml:space="preserve"> In addition, inputs from MINUSCA were provided </w:t>
      </w:r>
      <w:r w:rsidR="006B5236" w:rsidRPr="009579EC">
        <w:rPr>
          <w:rFonts w:eastAsia="Times New Roman" w:cstheme="majorHAnsi"/>
          <w:lang w:val="en-US"/>
        </w:rPr>
        <w:t xml:space="preserve">(in kind) </w:t>
      </w:r>
      <w:r w:rsidRPr="009579EC">
        <w:rPr>
          <w:rFonts w:eastAsia="Times New Roman" w:cstheme="majorHAnsi"/>
          <w:lang w:val="en-US"/>
        </w:rPr>
        <w:t>from MINISCA’s assessed budget. The expenditures to date (April 2017) amounts to</w:t>
      </w:r>
      <w:r w:rsidRPr="009579EC">
        <w:rPr>
          <w:rFonts w:eastAsia="Times New Roman" w:cstheme="majorHAnsi"/>
          <w:b/>
          <w:lang w:val="en-US"/>
        </w:rPr>
        <w:t xml:space="preserve"> USD 2,557,625</w:t>
      </w:r>
      <w:r w:rsidRPr="009579EC">
        <w:rPr>
          <w:rFonts w:eastAsia="Times New Roman" w:cstheme="majorHAnsi"/>
          <w:lang w:val="en-US"/>
        </w:rPr>
        <w:t>.</w:t>
      </w:r>
      <w:r w:rsidRPr="009579EC">
        <w:rPr>
          <w:rStyle w:val="FootnoteReference"/>
          <w:rFonts w:eastAsia="Times New Roman" w:cstheme="majorHAnsi"/>
          <w:lang w:val="en-US"/>
        </w:rPr>
        <w:footnoteReference w:id="23"/>
      </w:r>
      <w:r w:rsidRPr="009579EC">
        <w:rPr>
          <w:rFonts w:eastAsia="Times New Roman" w:cstheme="majorHAnsi"/>
          <w:lang w:val="en-US"/>
        </w:rPr>
        <w:t xml:space="preserve"> This means that 3 months before the closure of the project, the expenditure rate has been 73% of the tot</w:t>
      </w:r>
      <w:r w:rsidR="00DF0B03" w:rsidRPr="009579EC">
        <w:rPr>
          <w:rFonts w:eastAsia="Times New Roman" w:cstheme="majorHAnsi"/>
          <w:lang w:val="en-US"/>
        </w:rPr>
        <w:t>al budget USD 3,500,000. Annex F</w:t>
      </w:r>
      <w:r w:rsidRPr="009579EC">
        <w:rPr>
          <w:rFonts w:eastAsia="Times New Roman" w:cstheme="majorHAnsi"/>
          <w:lang w:val="en-US"/>
        </w:rPr>
        <w:t xml:space="preserve"> presents the expenditure against the results framework</w:t>
      </w:r>
      <w:r w:rsidR="006B5236" w:rsidRPr="009579EC">
        <w:rPr>
          <w:rFonts w:eastAsia="Times New Roman" w:cstheme="majorHAnsi"/>
          <w:lang w:val="en-US"/>
        </w:rPr>
        <w:t xml:space="preserve"> (net costs)</w:t>
      </w:r>
      <w:r w:rsidRPr="009579EC">
        <w:rPr>
          <w:rFonts w:eastAsia="Times New Roman" w:cstheme="majorHAnsi"/>
          <w:lang w:val="en-US"/>
        </w:rPr>
        <w:t xml:space="preserve">, as requested by the evaluation team and prepared by IOM, </w:t>
      </w:r>
      <w:r w:rsidR="0017146C" w:rsidRPr="009579EC">
        <w:rPr>
          <w:rFonts w:eastAsia="Times New Roman" w:cstheme="majorHAnsi"/>
          <w:lang w:val="en-US"/>
        </w:rPr>
        <w:t>and section</w:t>
      </w:r>
      <w:r w:rsidR="00054F54" w:rsidRPr="009579EC">
        <w:rPr>
          <w:rFonts w:eastAsia="Times New Roman" w:cstheme="majorHAnsi"/>
          <w:lang w:val="en-US"/>
        </w:rPr>
        <w:t xml:space="preserve"> 3.4</w:t>
      </w:r>
      <w:r w:rsidR="0017146C" w:rsidRPr="009579EC">
        <w:rPr>
          <w:rFonts w:eastAsia="Times New Roman" w:cstheme="majorHAnsi"/>
          <w:lang w:val="en-US"/>
        </w:rPr>
        <w:t xml:space="preserve"> on E</w:t>
      </w:r>
      <w:r w:rsidRPr="009579EC">
        <w:rPr>
          <w:rFonts w:eastAsia="Times New Roman" w:cstheme="majorHAnsi"/>
          <w:lang w:val="en-US"/>
        </w:rPr>
        <w:t>fficiency presents the full breakdown of inputs and expenditure.</w:t>
      </w:r>
    </w:p>
    <w:p w14:paraId="48FE6566" w14:textId="19C39E43" w:rsidR="00EA3F20" w:rsidRPr="009579EC" w:rsidRDefault="00EA3F20" w:rsidP="0017146C">
      <w:pPr>
        <w:pStyle w:val="Heading2"/>
        <w:tabs>
          <w:tab w:val="left" w:pos="720"/>
          <w:tab w:val="left" w:pos="1440"/>
          <w:tab w:val="left" w:pos="2160"/>
          <w:tab w:val="left" w:pos="2880"/>
          <w:tab w:val="left" w:pos="3600"/>
          <w:tab w:val="left" w:pos="4320"/>
          <w:tab w:val="left" w:pos="5260"/>
        </w:tabs>
        <w:rPr>
          <w:rFonts w:cstheme="majorHAnsi"/>
          <w:szCs w:val="22"/>
        </w:rPr>
      </w:pPr>
      <w:bookmarkStart w:id="53" w:name="_Toc481159258"/>
      <w:bookmarkStart w:id="54" w:name="_Toc481159412"/>
      <w:bookmarkStart w:id="55" w:name="_Toc481159506"/>
      <w:bookmarkStart w:id="56" w:name="_Toc483301962"/>
      <w:bookmarkStart w:id="57" w:name="_Toc484776107"/>
      <w:bookmarkStart w:id="58" w:name="_Toc485725954"/>
      <w:bookmarkEnd w:id="35"/>
      <w:bookmarkEnd w:id="49"/>
      <w:bookmarkEnd w:id="50"/>
      <w:bookmarkEnd w:id="51"/>
      <w:bookmarkEnd w:id="52"/>
      <w:r w:rsidRPr="009579EC">
        <w:rPr>
          <w:rFonts w:cstheme="majorHAnsi"/>
          <w:szCs w:val="22"/>
        </w:rPr>
        <w:t xml:space="preserve">1.3 </w:t>
      </w:r>
      <w:r w:rsidRPr="009579EC">
        <w:rPr>
          <w:rFonts w:cstheme="majorHAnsi"/>
          <w:szCs w:val="22"/>
        </w:rPr>
        <w:tab/>
        <w:t>Objectives of the evaluation</w:t>
      </w:r>
      <w:bookmarkEnd w:id="53"/>
      <w:bookmarkEnd w:id="54"/>
      <w:bookmarkEnd w:id="55"/>
      <w:bookmarkEnd w:id="56"/>
      <w:bookmarkEnd w:id="57"/>
      <w:bookmarkEnd w:id="58"/>
      <w:r w:rsidRPr="009579EC">
        <w:rPr>
          <w:rFonts w:cstheme="majorHAnsi"/>
          <w:szCs w:val="22"/>
        </w:rPr>
        <w:tab/>
      </w:r>
    </w:p>
    <w:p w14:paraId="6284C37C" w14:textId="77777777" w:rsidR="00EA3F20" w:rsidRPr="009579EC" w:rsidRDefault="00EA3F20" w:rsidP="0017146C">
      <w:pPr>
        <w:widowControl w:val="0"/>
        <w:rPr>
          <w:rFonts w:cstheme="majorHAnsi"/>
        </w:rPr>
      </w:pPr>
      <w:r w:rsidRPr="009579EC">
        <w:rPr>
          <w:rFonts w:cstheme="majorHAnsi"/>
        </w:rPr>
        <w:t xml:space="preserve">The overall objectives of this end of project evaluation are to assess the achievements of the project results, to provide recommendations on the way forward and the exit strategy, and to draw lessons from this pilot intervention that can be used in future CVR interventions in other locations in CAR. </w:t>
      </w:r>
    </w:p>
    <w:p w14:paraId="1A4C4630" w14:textId="77777777" w:rsidR="00EA3F20" w:rsidRPr="009579EC" w:rsidRDefault="00EA3F20" w:rsidP="0017146C">
      <w:pPr>
        <w:widowControl w:val="0"/>
        <w:ind w:right="386"/>
        <w:rPr>
          <w:rFonts w:cstheme="majorHAnsi"/>
        </w:rPr>
      </w:pPr>
      <w:r w:rsidRPr="009579EC">
        <w:rPr>
          <w:rFonts w:cstheme="majorHAnsi"/>
        </w:rPr>
        <w:t>The specific objectives of the evaluation are:</w:t>
      </w:r>
    </w:p>
    <w:p w14:paraId="7B2D669E" w14:textId="77777777" w:rsidR="00EA3F20" w:rsidRPr="009579EC" w:rsidRDefault="00EA3F20" w:rsidP="00213E4E">
      <w:pPr>
        <w:pStyle w:val="ListParagraph"/>
        <w:numPr>
          <w:ilvl w:val="0"/>
          <w:numId w:val="5"/>
        </w:numPr>
        <w:spacing w:before="0" w:after="0"/>
        <w:rPr>
          <w:rFonts w:asciiTheme="majorHAnsi" w:hAnsiTheme="majorHAnsi" w:cstheme="majorHAnsi"/>
        </w:rPr>
      </w:pPr>
      <w:r w:rsidRPr="009579EC">
        <w:rPr>
          <w:rFonts w:asciiTheme="majorHAnsi" w:hAnsiTheme="majorHAnsi" w:cstheme="majorHAnsi"/>
        </w:rPr>
        <w:t>To review the efficiency and effectiveness of the project in achieving its intended results;</w:t>
      </w:r>
    </w:p>
    <w:p w14:paraId="17C6AAAB" w14:textId="77777777" w:rsidR="00EA3F20" w:rsidRPr="009579EC" w:rsidRDefault="00EA3F20" w:rsidP="00213E4E">
      <w:pPr>
        <w:pStyle w:val="ListParagraph"/>
        <w:numPr>
          <w:ilvl w:val="0"/>
          <w:numId w:val="5"/>
        </w:numPr>
        <w:spacing w:before="0" w:after="0"/>
        <w:rPr>
          <w:rFonts w:asciiTheme="majorHAnsi" w:hAnsiTheme="majorHAnsi" w:cstheme="majorHAnsi"/>
        </w:rPr>
      </w:pPr>
      <w:r w:rsidRPr="009579EC">
        <w:rPr>
          <w:rFonts w:asciiTheme="majorHAnsi" w:hAnsiTheme="majorHAnsi" w:cstheme="majorHAnsi"/>
        </w:rPr>
        <w:t>To assess the relevance and sustainability of the project components;</w:t>
      </w:r>
    </w:p>
    <w:p w14:paraId="3B8E31EC" w14:textId="77777777" w:rsidR="00EA3F20" w:rsidRPr="009579EC" w:rsidRDefault="00EA3F20" w:rsidP="00213E4E">
      <w:pPr>
        <w:pStyle w:val="ListParagraph"/>
        <w:numPr>
          <w:ilvl w:val="0"/>
          <w:numId w:val="5"/>
        </w:numPr>
        <w:spacing w:before="0" w:after="0"/>
        <w:rPr>
          <w:rFonts w:asciiTheme="majorHAnsi" w:hAnsiTheme="majorHAnsi" w:cstheme="majorHAnsi"/>
        </w:rPr>
      </w:pPr>
      <w:r w:rsidRPr="009579EC">
        <w:rPr>
          <w:rFonts w:asciiTheme="majorHAnsi" w:hAnsiTheme="majorHAnsi" w:cstheme="majorHAnsi"/>
        </w:rPr>
        <w:t xml:space="preserve">To identify weaknesses and strengths of the project design and implementation strategy in order to come up with recommendations and scenarios for strengthening key components of the project; </w:t>
      </w:r>
    </w:p>
    <w:p w14:paraId="591DEF5E" w14:textId="77777777" w:rsidR="00EA3F20" w:rsidRPr="009579EC" w:rsidRDefault="00EA3F20" w:rsidP="00213E4E">
      <w:pPr>
        <w:pStyle w:val="ListParagraph"/>
        <w:numPr>
          <w:ilvl w:val="0"/>
          <w:numId w:val="5"/>
        </w:numPr>
        <w:spacing w:before="0" w:after="0"/>
        <w:rPr>
          <w:rFonts w:asciiTheme="majorHAnsi" w:hAnsiTheme="majorHAnsi" w:cstheme="majorHAnsi"/>
        </w:rPr>
      </w:pPr>
      <w:r w:rsidRPr="009579EC">
        <w:rPr>
          <w:rFonts w:asciiTheme="majorHAnsi" w:hAnsiTheme="majorHAnsi" w:cstheme="majorHAnsi"/>
        </w:rPr>
        <w:t>To assess how well matched the resources are to the objectives (Value for Money);</w:t>
      </w:r>
    </w:p>
    <w:p w14:paraId="6C74D1AC" w14:textId="77777777" w:rsidR="00EA3F20" w:rsidRPr="009579EC" w:rsidRDefault="00EA3F20" w:rsidP="00213E4E">
      <w:pPr>
        <w:pStyle w:val="ListParagraph"/>
        <w:numPr>
          <w:ilvl w:val="0"/>
          <w:numId w:val="5"/>
        </w:numPr>
        <w:spacing w:before="0" w:after="0"/>
        <w:rPr>
          <w:rFonts w:asciiTheme="majorHAnsi" w:hAnsiTheme="majorHAnsi" w:cstheme="majorHAnsi"/>
        </w:rPr>
      </w:pPr>
      <w:r w:rsidRPr="009579EC">
        <w:rPr>
          <w:rFonts w:asciiTheme="majorHAnsi" w:hAnsiTheme="majorHAnsi" w:cstheme="majorHAnsi"/>
        </w:rPr>
        <w:t xml:space="preserve">To assess the: overall impact on stabilization and early recovery efforts of the communities; the sustainability of the (re)insertion of beneficiaries in the socioeconomic context; the level of ownership by the Government, the Local Committees and by beneficiaries of the results; and on the likelihood of continuation of Local Committees as civil society </w:t>
      </w:r>
      <w:r w:rsidRPr="00C35C72">
        <w:rPr>
          <w:rFonts w:asciiTheme="majorHAnsi" w:hAnsiTheme="majorHAnsi" w:cstheme="majorHAnsi"/>
        </w:rPr>
        <w:t>bodies</w:t>
      </w:r>
      <w:r w:rsidRPr="00C35C72">
        <w:rPr>
          <w:rStyle w:val="FootnoteReference"/>
          <w:rFonts w:asciiTheme="majorHAnsi" w:hAnsiTheme="majorHAnsi" w:cstheme="majorHAnsi"/>
        </w:rPr>
        <w:footnoteReference w:id="24"/>
      </w:r>
      <w:r w:rsidRPr="009579EC">
        <w:rPr>
          <w:rFonts w:asciiTheme="majorHAnsi" w:hAnsiTheme="majorHAnsi" w:cstheme="majorHAnsi"/>
        </w:rPr>
        <w:t xml:space="preserve"> for giving voice to the communities themselves;</w:t>
      </w:r>
    </w:p>
    <w:p w14:paraId="589C9C3C" w14:textId="77777777" w:rsidR="00EA3F20" w:rsidRPr="009579EC" w:rsidRDefault="00EA3F20" w:rsidP="00213E4E">
      <w:pPr>
        <w:pStyle w:val="ListParagraph"/>
        <w:numPr>
          <w:ilvl w:val="0"/>
          <w:numId w:val="5"/>
        </w:numPr>
        <w:spacing w:before="0" w:after="0"/>
        <w:rPr>
          <w:rFonts w:asciiTheme="majorHAnsi" w:hAnsiTheme="majorHAnsi" w:cstheme="majorHAnsi"/>
        </w:rPr>
      </w:pPr>
      <w:r w:rsidRPr="009579EC">
        <w:rPr>
          <w:rFonts w:asciiTheme="majorHAnsi" w:hAnsiTheme="majorHAnsi" w:cstheme="majorHAnsi"/>
        </w:rPr>
        <w:t>To respond to the questions on what the challenges and opportunities are in this particular context in achieving the desired outcomes.</w:t>
      </w:r>
    </w:p>
    <w:p w14:paraId="3CE483C0" w14:textId="77777777" w:rsidR="006B5236" w:rsidRPr="009579EC" w:rsidRDefault="006B5236" w:rsidP="0017146C">
      <w:pPr>
        <w:rPr>
          <w:rFonts w:cstheme="majorHAnsi"/>
        </w:rPr>
      </w:pPr>
    </w:p>
    <w:p w14:paraId="0B22813E" w14:textId="1F98D6CD" w:rsidR="00EA3F20" w:rsidRPr="009579EC" w:rsidRDefault="00EA3F20" w:rsidP="0017146C">
      <w:pPr>
        <w:rPr>
          <w:rFonts w:cstheme="majorHAnsi"/>
          <w:caps/>
          <w:color w:val="470000" w:themeColor="accent2" w:themeShade="80"/>
          <w:spacing w:val="15"/>
          <w:sz w:val="28"/>
          <w:szCs w:val="24"/>
        </w:rPr>
      </w:pPr>
      <w:r w:rsidRPr="009579EC">
        <w:rPr>
          <w:rFonts w:cstheme="majorHAnsi"/>
        </w:rPr>
        <w:t>This final evaluation has been conducted under the general supervision of the Chief of Mission of IOM in Central African Republic, under the direct supervision of</w:t>
      </w:r>
      <w:r w:rsidR="00703232">
        <w:rPr>
          <w:rFonts w:cstheme="majorHAnsi"/>
        </w:rPr>
        <w:t xml:space="preserve"> the Programme Manager of the “</w:t>
      </w:r>
      <w:r w:rsidRPr="009579EC">
        <w:rPr>
          <w:rFonts w:cstheme="majorHAnsi"/>
        </w:rPr>
        <w:t>Com</w:t>
      </w:r>
      <w:r w:rsidR="008A7055">
        <w:rPr>
          <w:rFonts w:cstheme="majorHAnsi"/>
        </w:rPr>
        <w:t>munity Violence Reduction (CVR)”</w:t>
      </w:r>
      <w:r w:rsidRPr="009579EC">
        <w:rPr>
          <w:rFonts w:cstheme="majorHAnsi"/>
        </w:rPr>
        <w:t xml:space="preserve"> </w:t>
      </w:r>
      <w:r w:rsidR="00E67128" w:rsidRPr="009579EC">
        <w:rPr>
          <w:rFonts w:cstheme="majorHAnsi"/>
        </w:rPr>
        <w:t>project</w:t>
      </w:r>
      <w:r w:rsidRPr="009579EC">
        <w:rPr>
          <w:rFonts w:cstheme="majorHAnsi"/>
        </w:rPr>
        <w:t xml:space="preserve"> funded by the PBSO, and in close coordination with both the DDR section of MINUSCA and the High Commission for the DDR and SSR and Ministry of Planning.</w:t>
      </w:r>
    </w:p>
    <w:p w14:paraId="51E00427" w14:textId="77777777" w:rsidR="00E51D8D" w:rsidRPr="009579EC" w:rsidRDefault="00E51D8D" w:rsidP="0017146C">
      <w:pPr>
        <w:spacing w:after="200"/>
        <w:jc w:val="left"/>
        <w:rPr>
          <w:rFonts w:cstheme="majorHAnsi"/>
          <w:caps/>
          <w:color w:val="470000" w:themeColor="accent2" w:themeShade="80"/>
          <w:spacing w:val="15"/>
          <w:sz w:val="28"/>
          <w:szCs w:val="24"/>
        </w:rPr>
      </w:pPr>
      <w:r w:rsidRPr="009579EC">
        <w:rPr>
          <w:rFonts w:cstheme="majorHAnsi"/>
          <w:sz w:val="28"/>
        </w:rPr>
        <w:br w:type="page"/>
      </w:r>
    </w:p>
    <w:p w14:paraId="4194683E" w14:textId="77777777" w:rsidR="00AE26F2" w:rsidRPr="009579EC" w:rsidRDefault="00AE26F2" w:rsidP="0017146C">
      <w:pPr>
        <w:pStyle w:val="Heading1"/>
        <w:spacing w:line="276" w:lineRule="auto"/>
        <w:rPr>
          <w:rFonts w:cstheme="majorHAnsi"/>
        </w:rPr>
      </w:pPr>
      <w:bookmarkStart w:id="59" w:name="_Toc484776108"/>
      <w:bookmarkStart w:id="60" w:name="_Toc485725955"/>
      <w:bookmarkEnd w:id="15"/>
      <w:bookmarkEnd w:id="16"/>
      <w:bookmarkEnd w:id="17"/>
      <w:r w:rsidRPr="009579EC">
        <w:rPr>
          <w:rFonts w:cstheme="majorHAnsi"/>
        </w:rPr>
        <w:t>2.</w:t>
      </w:r>
      <w:r w:rsidRPr="009579EC">
        <w:rPr>
          <w:rFonts w:cstheme="majorHAnsi"/>
        </w:rPr>
        <w:tab/>
        <w:t>Methodology</w:t>
      </w:r>
      <w:bookmarkEnd w:id="59"/>
      <w:bookmarkEnd w:id="60"/>
    </w:p>
    <w:p w14:paraId="756FF6ED" w14:textId="00EA6786" w:rsidR="00AE26F2" w:rsidRPr="009579EC" w:rsidRDefault="00AE26F2" w:rsidP="0017146C">
      <w:pPr>
        <w:rPr>
          <w:rFonts w:eastAsia="Times New Roman" w:cstheme="majorHAnsi"/>
          <w:bCs/>
          <w:spacing w:val="5"/>
        </w:rPr>
      </w:pPr>
      <w:r w:rsidRPr="009579EC">
        <w:rPr>
          <w:rFonts w:eastAsia="Times New Roman" w:cstheme="majorHAnsi"/>
          <w:bCs/>
          <w:spacing w:val="5"/>
        </w:rPr>
        <w:t xml:space="preserve">This chapter presents in more detail the scope and methodology for evaluating the Community Violence Reduction project. As this is a pilot project, the evaluation methodology has a strong focus on collecting lessons learned and providing recommendations for future programming. </w:t>
      </w:r>
    </w:p>
    <w:p w14:paraId="3B5CC011" w14:textId="23D57677" w:rsidR="00B365E3" w:rsidRPr="009579EC" w:rsidRDefault="00AA791D" w:rsidP="00B365E3">
      <w:pPr>
        <w:rPr>
          <w:rFonts w:eastAsia="Times New Roman" w:cstheme="majorHAnsi"/>
        </w:rPr>
      </w:pPr>
      <w:r>
        <w:rPr>
          <w:rFonts w:eastAsia="Times New Roman" w:cstheme="majorHAnsi"/>
        </w:rPr>
        <w:t>The evaluation team</w:t>
      </w:r>
      <w:r w:rsidR="00AE26F2" w:rsidRPr="009579EC">
        <w:rPr>
          <w:rFonts w:eastAsia="Times New Roman" w:cstheme="majorHAnsi"/>
        </w:rPr>
        <w:t xml:space="preserve"> would like to express </w:t>
      </w:r>
      <w:r>
        <w:rPr>
          <w:rFonts w:eastAsia="Times New Roman" w:cstheme="majorHAnsi"/>
        </w:rPr>
        <w:t>some</w:t>
      </w:r>
      <w:r w:rsidR="00AE26F2" w:rsidRPr="009579EC">
        <w:rPr>
          <w:rFonts w:eastAsia="Times New Roman" w:cstheme="majorHAnsi"/>
        </w:rPr>
        <w:t xml:space="preserve"> concerns about the evaluability of this project due to the </w:t>
      </w:r>
      <w:r w:rsidR="00DC3445" w:rsidRPr="009579EC">
        <w:rPr>
          <w:rFonts w:eastAsia="Times New Roman" w:cstheme="majorHAnsi"/>
        </w:rPr>
        <w:t xml:space="preserve">challenges and limitations specified further below in section 2.4. </w:t>
      </w:r>
      <w:r w:rsidR="00B365E3" w:rsidRPr="009579EC">
        <w:rPr>
          <w:rFonts w:eastAsia="Times New Roman" w:cstheme="majorHAnsi"/>
        </w:rPr>
        <w:t>The project was implemented at a time of high instability, and the evaluation team has therefore considered the unforeseen contingencies, including the political, economic, and social context, along with other internal and external factors, which may have affected the achievement of targets. The evaluation also examined the relevance and effectiveness of the flexibility and adaptations made by the project management and implementing partners to this challenging and changing context.</w:t>
      </w:r>
    </w:p>
    <w:p w14:paraId="13611D8E" w14:textId="4F711ACE" w:rsidR="00AE26F2" w:rsidRPr="009579EC" w:rsidRDefault="00AE26F2" w:rsidP="0017146C">
      <w:pPr>
        <w:rPr>
          <w:rFonts w:eastAsia="Times New Roman" w:cstheme="majorHAnsi"/>
          <w:spacing w:val="5"/>
        </w:rPr>
      </w:pPr>
      <w:r w:rsidRPr="009579EC">
        <w:rPr>
          <w:rFonts w:eastAsia="Times New Roman" w:cstheme="majorHAnsi"/>
          <w:bCs/>
          <w:spacing w:val="5"/>
        </w:rPr>
        <w:t>The evaluation of the CVR project has been conducted, as per agreement with IOM CAR, against the indicators and targets of the latest results framework with updated indicator pro</w:t>
      </w:r>
      <w:r w:rsidR="00DF0B03" w:rsidRPr="009579EC">
        <w:rPr>
          <w:rFonts w:eastAsia="Times New Roman" w:cstheme="majorHAnsi"/>
          <w:bCs/>
          <w:spacing w:val="5"/>
        </w:rPr>
        <w:t>gress on April 2017 (see Annex E</w:t>
      </w:r>
      <w:r w:rsidRPr="009579EC">
        <w:rPr>
          <w:rFonts w:eastAsia="Times New Roman" w:cstheme="majorHAnsi"/>
          <w:bCs/>
          <w:spacing w:val="5"/>
        </w:rPr>
        <w:t>).</w:t>
      </w:r>
    </w:p>
    <w:p w14:paraId="0FB78DE1" w14:textId="570B0B11" w:rsidR="00AE26F2" w:rsidRPr="009579EC" w:rsidRDefault="00AE26F2" w:rsidP="0017146C">
      <w:pPr>
        <w:spacing w:after="0"/>
        <w:rPr>
          <w:rFonts w:eastAsia="Times New Roman" w:cstheme="majorHAnsi"/>
          <w:szCs w:val="20"/>
        </w:rPr>
      </w:pPr>
      <w:r w:rsidRPr="009579EC">
        <w:rPr>
          <w:rFonts w:eastAsia="Times New Roman" w:cstheme="majorHAnsi"/>
          <w:szCs w:val="20"/>
        </w:rPr>
        <w:t xml:space="preserve">To ensure that the evaluation is serving its purpose, the TI evaluation team </w:t>
      </w:r>
      <w:r w:rsidR="00CA08A9" w:rsidRPr="009579EC">
        <w:rPr>
          <w:rFonts w:eastAsia="Times New Roman" w:cstheme="majorHAnsi"/>
          <w:szCs w:val="20"/>
        </w:rPr>
        <w:t>adhered</w:t>
      </w:r>
      <w:r w:rsidRPr="009579EC">
        <w:rPr>
          <w:rFonts w:eastAsia="Times New Roman" w:cstheme="majorHAnsi"/>
          <w:szCs w:val="20"/>
        </w:rPr>
        <w:t xml:space="preserve"> to several basic principles in choosing the methodologies:</w:t>
      </w:r>
    </w:p>
    <w:p w14:paraId="0FCABA8C" w14:textId="5DB46131" w:rsidR="00AE26F2" w:rsidRPr="009579EC" w:rsidRDefault="00AE26F2" w:rsidP="0017146C">
      <w:pPr>
        <w:numPr>
          <w:ilvl w:val="0"/>
          <w:numId w:val="1"/>
        </w:numPr>
        <w:autoSpaceDE w:val="0"/>
        <w:autoSpaceDN w:val="0"/>
        <w:adjustRightInd w:val="0"/>
        <w:spacing w:after="200"/>
        <w:contextualSpacing/>
        <w:rPr>
          <w:rFonts w:eastAsia="Times New Roman" w:cstheme="majorHAnsi"/>
          <w:kern w:val="24"/>
          <w:szCs w:val="20"/>
          <w:lang w:eastAsia="en-GB" w:bidi="ar-LY"/>
        </w:rPr>
      </w:pPr>
      <w:r w:rsidRPr="009579EC">
        <w:rPr>
          <w:rFonts w:eastAsia="Times New Roman" w:cstheme="majorHAnsi"/>
          <w:kern w:val="24"/>
          <w:szCs w:val="20"/>
          <w:lang w:eastAsia="en-GB" w:bidi="ar-LY"/>
        </w:rPr>
        <w:t xml:space="preserve">The data collection </w:t>
      </w:r>
      <w:r w:rsidR="00CA08A9" w:rsidRPr="009579EC">
        <w:rPr>
          <w:rFonts w:eastAsia="Times New Roman" w:cstheme="majorHAnsi"/>
          <w:kern w:val="24"/>
          <w:szCs w:val="20"/>
          <w:lang w:eastAsia="en-GB" w:bidi="ar-LY"/>
        </w:rPr>
        <w:t>was</w:t>
      </w:r>
      <w:r w:rsidRPr="009579EC">
        <w:rPr>
          <w:rFonts w:eastAsia="Times New Roman" w:cstheme="majorHAnsi"/>
          <w:kern w:val="24"/>
          <w:szCs w:val="20"/>
          <w:lang w:eastAsia="en-GB" w:bidi="ar-LY"/>
        </w:rPr>
        <w:t xml:space="preserve"> appropriate and adapted to the literacy and culture of the participants;</w:t>
      </w:r>
    </w:p>
    <w:p w14:paraId="6F633D1C" w14:textId="1100B898" w:rsidR="00AE26F2" w:rsidRPr="009579EC" w:rsidRDefault="00AE26F2" w:rsidP="0017146C">
      <w:pPr>
        <w:numPr>
          <w:ilvl w:val="0"/>
          <w:numId w:val="1"/>
        </w:numPr>
        <w:autoSpaceDE w:val="0"/>
        <w:autoSpaceDN w:val="0"/>
        <w:adjustRightInd w:val="0"/>
        <w:spacing w:after="200"/>
        <w:contextualSpacing/>
        <w:rPr>
          <w:rFonts w:eastAsia="Times New Roman" w:cstheme="majorHAnsi"/>
          <w:kern w:val="24"/>
          <w:szCs w:val="20"/>
          <w:lang w:eastAsia="en-GB" w:bidi="ar-LY"/>
        </w:rPr>
      </w:pPr>
      <w:r w:rsidRPr="009579EC">
        <w:rPr>
          <w:rFonts w:eastAsia="Times New Roman" w:cstheme="majorHAnsi"/>
          <w:kern w:val="24"/>
          <w:szCs w:val="20"/>
          <w:lang w:eastAsia="en-GB" w:bidi="ar-LY"/>
        </w:rPr>
        <w:t xml:space="preserve">Sampling </w:t>
      </w:r>
      <w:r w:rsidR="00CA08A9" w:rsidRPr="009579EC">
        <w:rPr>
          <w:rFonts w:eastAsia="Times New Roman" w:cstheme="majorHAnsi"/>
          <w:kern w:val="24"/>
          <w:szCs w:val="20"/>
          <w:lang w:eastAsia="en-GB" w:bidi="ar-LY"/>
        </w:rPr>
        <w:t>was</w:t>
      </w:r>
      <w:r w:rsidR="00CA08A9" w:rsidRPr="009579EC">
        <w:rPr>
          <w:rFonts w:eastAsia="Times New Roman" w:cstheme="majorHAnsi"/>
          <w:color w:val="00B050"/>
          <w:kern w:val="24"/>
          <w:szCs w:val="20"/>
          <w:lang w:eastAsia="en-GB" w:bidi="ar-LY"/>
        </w:rPr>
        <w:t xml:space="preserve"> </w:t>
      </w:r>
      <w:r w:rsidRPr="009579EC">
        <w:rPr>
          <w:rFonts w:eastAsia="Times New Roman" w:cstheme="majorHAnsi"/>
          <w:kern w:val="24"/>
          <w:szCs w:val="20"/>
          <w:lang w:eastAsia="en-GB" w:bidi="ar-LY"/>
        </w:rPr>
        <w:t>both systematic but also flexible and organic du</w:t>
      </w:r>
      <w:r w:rsidR="00CA08A9" w:rsidRPr="009579EC">
        <w:rPr>
          <w:rFonts w:eastAsia="Times New Roman" w:cstheme="majorHAnsi"/>
          <w:kern w:val="24"/>
          <w:szCs w:val="20"/>
          <w:lang w:eastAsia="en-GB" w:bidi="ar-LY"/>
        </w:rPr>
        <w:t xml:space="preserve">e </w:t>
      </w:r>
      <w:r w:rsidRPr="009579EC">
        <w:rPr>
          <w:rFonts w:eastAsia="Times New Roman" w:cstheme="majorHAnsi"/>
          <w:kern w:val="24"/>
          <w:szCs w:val="20"/>
          <w:lang w:eastAsia="en-GB" w:bidi="ar-LY"/>
        </w:rPr>
        <w:t>to access and security concerns;</w:t>
      </w:r>
    </w:p>
    <w:p w14:paraId="4D2C5A79" w14:textId="6431FAFD" w:rsidR="00AE26F2" w:rsidRPr="009579EC" w:rsidRDefault="00B565B3" w:rsidP="0017146C">
      <w:pPr>
        <w:numPr>
          <w:ilvl w:val="0"/>
          <w:numId w:val="1"/>
        </w:numPr>
        <w:autoSpaceDE w:val="0"/>
        <w:autoSpaceDN w:val="0"/>
        <w:adjustRightInd w:val="0"/>
        <w:spacing w:after="200"/>
        <w:contextualSpacing/>
        <w:rPr>
          <w:rFonts w:eastAsia="Times New Roman" w:cstheme="majorHAnsi"/>
          <w:kern w:val="24"/>
          <w:szCs w:val="20"/>
          <w:lang w:eastAsia="en-GB" w:bidi="ar-LY"/>
        </w:rPr>
      </w:pPr>
      <w:r w:rsidRPr="009579EC">
        <w:rPr>
          <w:rFonts w:eastAsia="Times New Roman" w:cstheme="majorHAnsi"/>
          <w:kern w:val="24"/>
          <w:szCs w:val="20"/>
          <w:lang w:eastAsia="en-GB" w:bidi="ar-LY"/>
        </w:rPr>
        <w:t>The evaluation</w:t>
      </w:r>
      <w:r w:rsidR="00CA08A9" w:rsidRPr="009579EC">
        <w:rPr>
          <w:rFonts w:eastAsia="Times New Roman" w:cstheme="majorHAnsi"/>
          <w:kern w:val="24"/>
          <w:szCs w:val="20"/>
          <w:lang w:eastAsia="en-GB" w:bidi="ar-LY"/>
        </w:rPr>
        <w:t xml:space="preserve"> included</w:t>
      </w:r>
      <w:r w:rsidR="00AE26F2" w:rsidRPr="009579EC">
        <w:rPr>
          <w:rFonts w:eastAsia="Times New Roman" w:cstheme="majorHAnsi"/>
          <w:kern w:val="24"/>
          <w:szCs w:val="20"/>
          <w:lang w:eastAsia="en-GB" w:bidi="ar-LY"/>
        </w:rPr>
        <w:t xml:space="preserve"> girls, boys, men and women, and t</w:t>
      </w:r>
      <w:r w:rsidRPr="009579EC">
        <w:rPr>
          <w:rFonts w:eastAsia="Times New Roman" w:cstheme="majorHAnsi"/>
          <w:kern w:val="24"/>
          <w:szCs w:val="20"/>
          <w:lang w:eastAsia="en-GB" w:bidi="ar-LY"/>
        </w:rPr>
        <w:t>heir meaningful participation</w:t>
      </w:r>
      <w:r w:rsidR="00CA08A9" w:rsidRPr="009579EC">
        <w:rPr>
          <w:rFonts w:eastAsia="Times New Roman" w:cstheme="majorHAnsi"/>
          <w:kern w:val="24"/>
          <w:szCs w:val="20"/>
          <w:lang w:eastAsia="en-GB" w:bidi="ar-LY"/>
        </w:rPr>
        <w:t xml:space="preserve"> was</w:t>
      </w:r>
      <w:r w:rsidR="00AE26F2" w:rsidRPr="009579EC">
        <w:rPr>
          <w:rFonts w:eastAsia="Times New Roman" w:cstheme="majorHAnsi"/>
          <w:kern w:val="24"/>
          <w:szCs w:val="20"/>
          <w:lang w:eastAsia="en-GB" w:bidi="ar-LY"/>
        </w:rPr>
        <w:t xml:space="preserve"> of great importance;</w:t>
      </w:r>
    </w:p>
    <w:p w14:paraId="3997C52D" w14:textId="1A5A218B" w:rsidR="00AE26F2" w:rsidRPr="009579EC" w:rsidRDefault="00B565B3" w:rsidP="0017146C">
      <w:pPr>
        <w:numPr>
          <w:ilvl w:val="0"/>
          <w:numId w:val="1"/>
        </w:numPr>
        <w:autoSpaceDE w:val="0"/>
        <w:autoSpaceDN w:val="0"/>
        <w:adjustRightInd w:val="0"/>
        <w:spacing w:after="200"/>
        <w:contextualSpacing/>
        <w:rPr>
          <w:rFonts w:eastAsia="Times New Roman" w:cstheme="majorHAnsi"/>
          <w:b/>
          <w:bCs/>
          <w:spacing w:val="5"/>
          <w:szCs w:val="20"/>
        </w:rPr>
      </w:pPr>
      <w:r w:rsidRPr="009579EC">
        <w:rPr>
          <w:rFonts w:eastAsia="Times New Roman" w:cstheme="majorHAnsi"/>
          <w:kern w:val="24"/>
          <w:szCs w:val="20"/>
          <w:lang w:eastAsia="en-GB" w:bidi="ar-LY"/>
        </w:rPr>
        <w:t>The evaluation made</w:t>
      </w:r>
      <w:r w:rsidR="00AE26F2" w:rsidRPr="009579EC">
        <w:rPr>
          <w:rFonts w:eastAsia="Times New Roman" w:cstheme="majorHAnsi"/>
          <w:kern w:val="24"/>
          <w:szCs w:val="20"/>
          <w:lang w:eastAsia="en-GB" w:bidi="ar-LY"/>
        </w:rPr>
        <w:t xml:space="preserve"> use of tools and formats that have proven to be successful; </w:t>
      </w:r>
    </w:p>
    <w:p w14:paraId="0E74146F" w14:textId="6C769AB1" w:rsidR="00AE26F2" w:rsidRPr="009579EC" w:rsidRDefault="00AE26F2" w:rsidP="0017146C">
      <w:pPr>
        <w:numPr>
          <w:ilvl w:val="0"/>
          <w:numId w:val="1"/>
        </w:numPr>
        <w:autoSpaceDE w:val="0"/>
        <w:autoSpaceDN w:val="0"/>
        <w:adjustRightInd w:val="0"/>
        <w:spacing w:after="200"/>
        <w:contextualSpacing/>
        <w:rPr>
          <w:rFonts w:eastAsia="Times New Roman" w:cstheme="majorHAnsi"/>
          <w:b/>
          <w:bCs/>
          <w:spacing w:val="5"/>
          <w:szCs w:val="20"/>
        </w:rPr>
      </w:pPr>
      <w:r w:rsidRPr="009579EC">
        <w:rPr>
          <w:rFonts w:eastAsia="Times New Roman" w:cstheme="majorHAnsi"/>
          <w:kern w:val="24"/>
          <w:szCs w:val="20"/>
          <w:lang w:eastAsia="en-GB" w:bidi="ar-LY"/>
        </w:rPr>
        <w:t xml:space="preserve">TI </w:t>
      </w:r>
      <w:r w:rsidR="009E1383" w:rsidRPr="009579EC">
        <w:rPr>
          <w:rFonts w:eastAsia="Times New Roman" w:cstheme="majorHAnsi"/>
          <w:kern w:val="24"/>
          <w:szCs w:val="20"/>
          <w:lang w:eastAsia="en-GB" w:bidi="ar-LY"/>
        </w:rPr>
        <w:t>tried to</w:t>
      </w:r>
      <w:r w:rsidRPr="009579EC">
        <w:rPr>
          <w:rFonts w:eastAsia="Times New Roman" w:cstheme="majorHAnsi"/>
          <w:kern w:val="24"/>
          <w:szCs w:val="20"/>
          <w:lang w:eastAsia="en-GB" w:bidi="ar-LY"/>
        </w:rPr>
        <w:t xml:space="preserve"> ensure triangulation of data to maximise reliability;</w:t>
      </w:r>
    </w:p>
    <w:p w14:paraId="1640ABEF" w14:textId="718E5920" w:rsidR="00AE26F2" w:rsidRPr="009579EC" w:rsidRDefault="00AE26F2" w:rsidP="0017146C">
      <w:pPr>
        <w:numPr>
          <w:ilvl w:val="0"/>
          <w:numId w:val="1"/>
        </w:numPr>
        <w:autoSpaceDE w:val="0"/>
        <w:autoSpaceDN w:val="0"/>
        <w:adjustRightInd w:val="0"/>
        <w:spacing w:after="200"/>
        <w:contextualSpacing/>
        <w:rPr>
          <w:rFonts w:eastAsia="Times New Roman" w:cstheme="majorHAnsi"/>
          <w:b/>
          <w:bCs/>
          <w:spacing w:val="5"/>
          <w:szCs w:val="20"/>
        </w:rPr>
      </w:pPr>
      <w:r w:rsidRPr="009579EC">
        <w:rPr>
          <w:rFonts w:eastAsia="Times New Roman" w:cstheme="majorHAnsi"/>
          <w:kern w:val="24"/>
          <w:szCs w:val="20"/>
          <w:lang w:eastAsia="en-GB" w:bidi="ar-LY"/>
        </w:rPr>
        <w:t xml:space="preserve">The evaluation </w:t>
      </w:r>
      <w:r w:rsidR="009E1383" w:rsidRPr="009579EC">
        <w:rPr>
          <w:rFonts w:eastAsia="Times New Roman" w:cstheme="majorHAnsi"/>
          <w:kern w:val="24"/>
          <w:szCs w:val="20"/>
          <w:lang w:eastAsia="en-GB" w:bidi="ar-LY"/>
        </w:rPr>
        <w:t xml:space="preserve">consulted </w:t>
      </w:r>
      <w:r w:rsidRPr="009579EC">
        <w:rPr>
          <w:rFonts w:eastAsia="Times New Roman" w:cstheme="majorHAnsi"/>
          <w:kern w:val="24"/>
          <w:szCs w:val="20"/>
          <w:lang w:eastAsia="en-GB" w:bidi="ar-LY"/>
        </w:rPr>
        <w:t xml:space="preserve">with </w:t>
      </w:r>
      <w:r w:rsidR="00B565B3" w:rsidRPr="009579EC">
        <w:rPr>
          <w:rFonts w:eastAsia="Times New Roman" w:cstheme="majorHAnsi"/>
          <w:kern w:val="24"/>
          <w:szCs w:val="20"/>
          <w:lang w:eastAsia="en-GB" w:bidi="ar-LY"/>
        </w:rPr>
        <w:t xml:space="preserve">both </w:t>
      </w:r>
      <w:r w:rsidRPr="009579EC">
        <w:rPr>
          <w:rFonts w:eastAsia="Times New Roman" w:cstheme="majorHAnsi"/>
          <w:kern w:val="24"/>
          <w:szCs w:val="20"/>
          <w:lang w:eastAsia="en-GB" w:bidi="ar-LY"/>
        </w:rPr>
        <w:t>direct and indirect beneficiaries.</w:t>
      </w:r>
    </w:p>
    <w:p w14:paraId="4A10BFD9" w14:textId="77777777" w:rsidR="00AE26F2" w:rsidRPr="009579EC" w:rsidRDefault="00AE26F2" w:rsidP="0017146C">
      <w:pPr>
        <w:autoSpaceDE w:val="0"/>
        <w:autoSpaceDN w:val="0"/>
        <w:adjustRightInd w:val="0"/>
        <w:spacing w:after="200"/>
        <w:contextualSpacing/>
        <w:rPr>
          <w:rFonts w:eastAsia="Times New Roman" w:cstheme="majorHAnsi"/>
          <w:b/>
          <w:bCs/>
          <w:spacing w:val="5"/>
          <w:szCs w:val="20"/>
        </w:rPr>
      </w:pPr>
    </w:p>
    <w:p w14:paraId="7F9CC15E" w14:textId="27341C87" w:rsidR="00AE26F2" w:rsidRPr="009579EC" w:rsidRDefault="00AE26F2" w:rsidP="0017146C">
      <w:pPr>
        <w:pBdr>
          <w:bottom w:val="single" w:sz="4" w:space="1" w:color="470000"/>
        </w:pBdr>
        <w:spacing w:before="240"/>
        <w:outlineLvl w:val="1"/>
        <w:rPr>
          <w:rFonts w:eastAsia="Times New Roman" w:cstheme="majorHAnsi"/>
          <w:caps/>
          <w:color w:val="470000"/>
          <w:spacing w:val="15"/>
          <w:sz w:val="24"/>
        </w:rPr>
      </w:pPr>
      <w:bookmarkStart w:id="61" w:name="_Toc481159260"/>
      <w:bookmarkStart w:id="62" w:name="_Toc481159414"/>
      <w:bookmarkStart w:id="63" w:name="_Toc481159508"/>
      <w:bookmarkStart w:id="64" w:name="_Toc484776109"/>
      <w:bookmarkStart w:id="65" w:name="_Toc485725956"/>
      <w:r w:rsidRPr="009579EC">
        <w:rPr>
          <w:rFonts w:eastAsia="Times New Roman" w:cstheme="majorHAnsi"/>
          <w:caps/>
          <w:color w:val="470000"/>
          <w:spacing w:val="15"/>
          <w:sz w:val="24"/>
        </w:rPr>
        <w:t>2.1</w:t>
      </w:r>
      <w:r w:rsidRPr="009579EC">
        <w:rPr>
          <w:rFonts w:eastAsia="Times New Roman" w:cstheme="majorHAnsi"/>
          <w:caps/>
          <w:color w:val="470000"/>
          <w:spacing w:val="15"/>
          <w:sz w:val="24"/>
        </w:rPr>
        <w:tab/>
        <w:t xml:space="preserve">Evaluation </w:t>
      </w:r>
      <w:r w:rsidR="00043990" w:rsidRPr="009579EC">
        <w:rPr>
          <w:rFonts w:eastAsia="Times New Roman" w:cstheme="majorHAnsi"/>
          <w:caps/>
          <w:color w:val="470000"/>
          <w:spacing w:val="15"/>
          <w:sz w:val="24"/>
        </w:rPr>
        <w:t>q</w:t>
      </w:r>
      <w:r w:rsidRPr="009579EC">
        <w:rPr>
          <w:rFonts w:eastAsia="Times New Roman" w:cstheme="majorHAnsi"/>
          <w:caps/>
          <w:color w:val="470000"/>
          <w:spacing w:val="15"/>
          <w:sz w:val="24"/>
        </w:rPr>
        <w:t>uestions</w:t>
      </w:r>
      <w:bookmarkEnd w:id="61"/>
      <w:bookmarkEnd w:id="62"/>
      <w:bookmarkEnd w:id="63"/>
      <w:bookmarkEnd w:id="64"/>
      <w:bookmarkEnd w:id="65"/>
    </w:p>
    <w:p w14:paraId="3BB335AD" w14:textId="77777777" w:rsidR="00AE26F2" w:rsidRPr="009579EC" w:rsidRDefault="00AE26F2" w:rsidP="0017146C">
      <w:pPr>
        <w:rPr>
          <w:rFonts w:eastAsia="Times New Roman" w:cstheme="majorHAnsi"/>
        </w:rPr>
      </w:pPr>
      <w:r w:rsidRPr="009579EC">
        <w:rPr>
          <w:rFonts w:eastAsia="Times New Roman" w:cstheme="majorHAnsi"/>
        </w:rPr>
        <w:t>The evaluation team has evaluated the CVR project against the indicators and targets outlined in the results framework, following the OECD Development Assistance Committee (DAC) criteria. As the project is still ongoing, it is too early to measure the impact of the project and therefore this evaluation attempted to measure contributions to the outcomes and likely impact. More specifically, the evaluation has sought to answer a number of specific questions, including:</w:t>
      </w:r>
    </w:p>
    <w:tbl>
      <w:tblPr>
        <w:tblStyle w:val="TableGrid"/>
        <w:tblW w:w="11233" w:type="dxa"/>
        <w:jc w:val="center"/>
        <w:tblLook w:val="04A0" w:firstRow="1" w:lastRow="0" w:firstColumn="1" w:lastColumn="0" w:noHBand="0" w:noVBand="1"/>
      </w:tblPr>
      <w:tblGrid>
        <w:gridCol w:w="1366"/>
        <w:gridCol w:w="9867"/>
      </w:tblGrid>
      <w:tr w:rsidR="00AE26F2" w:rsidRPr="009579EC" w14:paraId="4EC4166D" w14:textId="77777777" w:rsidTr="009579EC">
        <w:trPr>
          <w:jc w:val="center"/>
        </w:trPr>
        <w:tc>
          <w:tcPr>
            <w:tcW w:w="1366" w:type="dxa"/>
            <w:shd w:val="clear" w:color="auto" w:fill="C00000"/>
          </w:tcPr>
          <w:p w14:paraId="651EF182" w14:textId="77777777" w:rsidR="00AE26F2" w:rsidRPr="009579EC" w:rsidRDefault="00AE26F2" w:rsidP="0017146C">
            <w:pPr>
              <w:spacing w:after="0"/>
              <w:rPr>
                <w:rFonts w:asciiTheme="majorHAnsi" w:hAnsiTheme="majorHAnsi" w:cstheme="majorHAnsi"/>
                <w:b/>
                <w:lang w:val="en-GB"/>
              </w:rPr>
            </w:pPr>
            <w:r w:rsidRPr="009579EC">
              <w:rPr>
                <w:rFonts w:asciiTheme="majorHAnsi" w:hAnsiTheme="majorHAnsi" w:cstheme="majorHAnsi"/>
                <w:b/>
                <w:lang w:val="en-GB"/>
              </w:rPr>
              <w:t>Criteria</w:t>
            </w:r>
          </w:p>
        </w:tc>
        <w:tc>
          <w:tcPr>
            <w:tcW w:w="9867" w:type="dxa"/>
            <w:shd w:val="clear" w:color="auto" w:fill="C00000"/>
          </w:tcPr>
          <w:p w14:paraId="6F23E2E3" w14:textId="77777777" w:rsidR="00AE26F2" w:rsidRPr="009579EC" w:rsidRDefault="00AE26F2" w:rsidP="0017146C">
            <w:pPr>
              <w:spacing w:after="0"/>
              <w:rPr>
                <w:rFonts w:asciiTheme="majorHAnsi" w:hAnsiTheme="majorHAnsi" w:cstheme="majorHAnsi"/>
                <w:b/>
                <w:lang w:val="en-GB"/>
              </w:rPr>
            </w:pPr>
            <w:r w:rsidRPr="009579EC">
              <w:rPr>
                <w:rFonts w:asciiTheme="majorHAnsi" w:hAnsiTheme="majorHAnsi" w:cstheme="majorHAnsi"/>
                <w:b/>
                <w:lang w:val="en-GB"/>
              </w:rPr>
              <w:t>Questions</w:t>
            </w:r>
          </w:p>
        </w:tc>
      </w:tr>
      <w:tr w:rsidR="00AE26F2" w:rsidRPr="009579EC" w14:paraId="66646086" w14:textId="77777777" w:rsidTr="009579EC">
        <w:trPr>
          <w:jc w:val="center"/>
        </w:trPr>
        <w:tc>
          <w:tcPr>
            <w:tcW w:w="1366" w:type="dxa"/>
            <w:vMerge w:val="restart"/>
          </w:tcPr>
          <w:p w14:paraId="539D2618"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Relevance</w:t>
            </w:r>
          </w:p>
        </w:tc>
        <w:tc>
          <w:tcPr>
            <w:tcW w:w="9867" w:type="dxa"/>
          </w:tcPr>
          <w:p w14:paraId="4ECB4008"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Are we doing the right thing?</w:t>
            </w:r>
          </w:p>
        </w:tc>
      </w:tr>
      <w:tr w:rsidR="00AE26F2" w:rsidRPr="009579EC" w14:paraId="4E37A8DC" w14:textId="77777777" w:rsidTr="009579EC">
        <w:trPr>
          <w:jc w:val="center"/>
        </w:trPr>
        <w:tc>
          <w:tcPr>
            <w:tcW w:w="1366" w:type="dxa"/>
            <w:vMerge/>
          </w:tcPr>
          <w:p w14:paraId="33D7EAEB" w14:textId="77777777" w:rsidR="00AE26F2" w:rsidRPr="009579EC" w:rsidRDefault="00AE26F2" w:rsidP="0017146C">
            <w:pPr>
              <w:spacing w:after="0"/>
              <w:rPr>
                <w:rFonts w:asciiTheme="majorHAnsi" w:hAnsiTheme="majorHAnsi" w:cstheme="majorHAnsi"/>
                <w:lang w:val="en-GB"/>
              </w:rPr>
            </w:pPr>
          </w:p>
        </w:tc>
        <w:tc>
          <w:tcPr>
            <w:tcW w:w="9867" w:type="dxa"/>
          </w:tcPr>
          <w:p w14:paraId="7D5C04F8"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What is the quality of the results framework? Are the activities and outputs of the project consistent with the intended impacts and effects?</w:t>
            </w:r>
          </w:p>
        </w:tc>
      </w:tr>
      <w:tr w:rsidR="00AE26F2" w:rsidRPr="009579EC" w14:paraId="2A9ADFAD" w14:textId="77777777" w:rsidTr="009579EC">
        <w:trPr>
          <w:jc w:val="center"/>
        </w:trPr>
        <w:tc>
          <w:tcPr>
            <w:tcW w:w="1366" w:type="dxa"/>
            <w:vMerge/>
          </w:tcPr>
          <w:p w14:paraId="4855E90C" w14:textId="77777777" w:rsidR="00AE26F2" w:rsidRPr="009579EC" w:rsidRDefault="00AE26F2" w:rsidP="0017146C">
            <w:pPr>
              <w:spacing w:after="0"/>
              <w:rPr>
                <w:rFonts w:asciiTheme="majorHAnsi" w:hAnsiTheme="majorHAnsi" w:cstheme="majorHAnsi"/>
                <w:lang w:val="en-GB"/>
              </w:rPr>
            </w:pPr>
          </w:p>
        </w:tc>
        <w:tc>
          <w:tcPr>
            <w:tcW w:w="9867" w:type="dxa"/>
          </w:tcPr>
          <w:p w14:paraId="22DA4522"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To what extent are the objectives of the project (still) valid?</w:t>
            </w:r>
          </w:p>
        </w:tc>
      </w:tr>
      <w:tr w:rsidR="00AE26F2" w:rsidRPr="009579EC" w14:paraId="17C91373" w14:textId="77777777" w:rsidTr="009579EC">
        <w:trPr>
          <w:jc w:val="center"/>
        </w:trPr>
        <w:tc>
          <w:tcPr>
            <w:tcW w:w="1366" w:type="dxa"/>
            <w:vMerge/>
          </w:tcPr>
          <w:p w14:paraId="1283BDC7" w14:textId="77777777" w:rsidR="00AE26F2" w:rsidRPr="009579EC" w:rsidRDefault="00AE26F2" w:rsidP="0017146C">
            <w:pPr>
              <w:spacing w:after="0"/>
              <w:rPr>
                <w:rFonts w:asciiTheme="majorHAnsi" w:hAnsiTheme="majorHAnsi" w:cstheme="majorHAnsi"/>
                <w:lang w:val="en-GB"/>
              </w:rPr>
            </w:pPr>
          </w:p>
        </w:tc>
        <w:tc>
          <w:tcPr>
            <w:tcW w:w="9867" w:type="dxa"/>
          </w:tcPr>
          <w:p w14:paraId="63142B2C"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Did the project respond to changes in context?</w:t>
            </w:r>
          </w:p>
        </w:tc>
      </w:tr>
      <w:tr w:rsidR="00AE26F2" w:rsidRPr="009579EC" w14:paraId="17975ED2" w14:textId="77777777" w:rsidTr="009579EC">
        <w:trPr>
          <w:jc w:val="center"/>
        </w:trPr>
        <w:tc>
          <w:tcPr>
            <w:tcW w:w="1366" w:type="dxa"/>
            <w:vMerge/>
          </w:tcPr>
          <w:p w14:paraId="17FBDBCD" w14:textId="77777777" w:rsidR="00AE26F2" w:rsidRPr="009579EC" w:rsidRDefault="00AE26F2" w:rsidP="0017146C">
            <w:pPr>
              <w:spacing w:after="0"/>
              <w:rPr>
                <w:rFonts w:asciiTheme="majorHAnsi" w:hAnsiTheme="majorHAnsi" w:cstheme="majorHAnsi"/>
                <w:lang w:val="en-GB"/>
              </w:rPr>
            </w:pPr>
          </w:p>
        </w:tc>
        <w:tc>
          <w:tcPr>
            <w:tcW w:w="9867" w:type="dxa"/>
          </w:tcPr>
          <w:p w14:paraId="342C03B7"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Was the project design based on a solid needs analysis, gender analysis, market analysis and baseline?</w:t>
            </w:r>
          </w:p>
        </w:tc>
      </w:tr>
      <w:tr w:rsidR="00AE26F2" w:rsidRPr="009579EC" w14:paraId="11966243" w14:textId="77777777" w:rsidTr="009579EC">
        <w:trPr>
          <w:jc w:val="center"/>
        </w:trPr>
        <w:tc>
          <w:tcPr>
            <w:tcW w:w="1366" w:type="dxa"/>
            <w:vMerge/>
          </w:tcPr>
          <w:p w14:paraId="251D61E0" w14:textId="77777777" w:rsidR="00AE26F2" w:rsidRPr="009579EC" w:rsidRDefault="00AE26F2" w:rsidP="0017146C">
            <w:pPr>
              <w:spacing w:after="0"/>
              <w:rPr>
                <w:rFonts w:asciiTheme="majorHAnsi" w:hAnsiTheme="majorHAnsi" w:cstheme="majorHAnsi"/>
                <w:lang w:val="en-GB"/>
              </w:rPr>
            </w:pPr>
          </w:p>
        </w:tc>
        <w:tc>
          <w:tcPr>
            <w:tcW w:w="9867" w:type="dxa"/>
          </w:tcPr>
          <w:p w14:paraId="7340A211"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Are the skills training and IGAs responsive to local market demands?</w:t>
            </w:r>
          </w:p>
        </w:tc>
      </w:tr>
      <w:tr w:rsidR="00AE26F2" w:rsidRPr="009579EC" w14:paraId="66A6C857" w14:textId="77777777" w:rsidTr="009579EC">
        <w:trPr>
          <w:jc w:val="center"/>
        </w:trPr>
        <w:tc>
          <w:tcPr>
            <w:tcW w:w="1366" w:type="dxa"/>
            <w:vMerge/>
          </w:tcPr>
          <w:p w14:paraId="51445006" w14:textId="77777777" w:rsidR="00AE26F2" w:rsidRPr="009579EC" w:rsidRDefault="00AE26F2" w:rsidP="0017146C">
            <w:pPr>
              <w:spacing w:after="0"/>
              <w:rPr>
                <w:rFonts w:asciiTheme="majorHAnsi" w:hAnsiTheme="majorHAnsi" w:cstheme="majorHAnsi"/>
                <w:lang w:val="en-GB"/>
              </w:rPr>
            </w:pPr>
          </w:p>
        </w:tc>
        <w:tc>
          <w:tcPr>
            <w:tcW w:w="9867" w:type="dxa"/>
          </w:tcPr>
          <w:p w14:paraId="44BECC0C"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Are the infrastructure projects chosen relevant for the context?</w:t>
            </w:r>
          </w:p>
        </w:tc>
      </w:tr>
      <w:tr w:rsidR="00AE26F2" w:rsidRPr="009579EC" w14:paraId="21A18F3A" w14:textId="77777777" w:rsidTr="009579EC">
        <w:trPr>
          <w:jc w:val="center"/>
        </w:trPr>
        <w:tc>
          <w:tcPr>
            <w:tcW w:w="1366" w:type="dxa"/>
            <w:vMerge/>
          </w:tcPr>
          <w:p w14:paraId="2760A599" w14:textId="77777777" w:rsidR="00AE26F2" w:rsidRPr="009579EC" w:rsidRDefault="00AE26F2" w:rsidP="0017146C">
            <w:pPr>
              <w:spacing w:after="0"/>
              <w:rPr>
                <w:rFonts w:asciiTheme="majorHAnsi" w:hAnsiTheme="majorHAnsi" w:cstheme="majorHAnsi"/>
                <w:lang w:val="en-GB"/>
              </w:rPr>
            </w:pPr>
          </w:p>
        </w:tc>
        <w:tc>
          <w:tcPr>
            <w:tcW w:w="9867" w:type="dxa"/>
          </w:tcPr>
          <w:p w14:paraId="41BD98F4"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The project intends to complement DDR efforts, is this achieved?</w:t>
            </w:r>
          </w:p>
        </w:tc>
      </w:tr>
      <w:tr w:rsidR="00AE26F2" w:rsidRPr="009579EC" w14:paraId="14F85875" w14:textId="77777777" w:rsidTr="009579EC">
        <w:trPr>
          <w:jc w:val="center"/>
        </w:trPr>
        <w:tc>
          <w:tcPr>
            <w:tcW w:w="1366" w:type="dxa"/>
            <w:vMerge/>
          </w:tcPr>
          <w:p w14:paraId="0B113C5D" w14:textId="77777777" w:rsidR="00AE26F2" w:rsidRPr="009579EC" w:rsidRDefault="00AE26F2" w:rsidP="0017146C">
            <w:pPr>
              <w:spacing w:after="0"/>
              <w:rPr>
                <w:rFonts w:asciiTheme="majorHAnsi" w:hAnsiTheme="majorHAnsi" w:cstheme="majorHAnsi"/>
                <w:lang w:val="en-GB"/>
              </w:rPr>
            </w:pPr>
          </w:p>
        </w:tc>
        <w:tc>
          <w:tcPr>
            <w:tcW w:w="9867" w:type="dxa"/>
          </w:tcPr>
          <w:p w14:paraId="2F4569CB"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Do communities, beneficiaries and other stakeholders perceive the project relevant for peacebuilding, stabilization and the economic recovery of the area?</w:t>
            </w:r>
          </w:p>
        </w:tc>
      </w:tr>
      <w:tr w:rsidR="00AE26F2" w:rsidRPr="009579EC" w14:paraId="15CAAF77" w14:textId="77777777" w:rsidTr="009579EC">
        <w:trPr>
          <w:jc w:val="center"/>
        </w:trPr>
        <w:tc>
          <w:tcPr>
            <w:tcW w:w="1366" w:type="dxa"/>
            <w:vMerge w:val="restart"/>
          </w:tcPr>
          <w:p w14:paraId="16662D77"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Effectiveness</w:t>
            </w:r>
          </w:p>
        </w:tc>
        <w:tc>
          <w:tcPr>
            <w:tcW w:w="9867" w:type="dxa"/>
          </w:tcPr>
          <w:p w14:paraId="68EAE11B"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To what extent were targets reached?</w:t>
            </w:r>
          </w:p>
        </w:tc>
      </w:tr>
      <w:tr w:rsidR="00AE26F2" w:rsidRPr="009579EC" w14:paraId="1CFFAB85" w14:textId="77777777" w:rsidTr="009579EC">
        <w:trPr>
          <w:jc w:val="center"/>
        </w:trPr>
        <w:tc>
          <w:tcPr>
            <w:tcW w:w="1366" w:type="dxa"/>
            <w:vMerge/>
          </w:tcPr>
          <w:p w14:paraId="1BBA15DD" w14:textId="77777777" w:rsidR="00AE26F2" w:rsidRPr="009579EC" w:rsidRDefault="00AE26F2" w:rsidP="0017146C">
            <w:pPr>
              <w:spacing w:after="0"/>
              <w:rPr>
                <w:rFonts w:asciiTheme="majorHAnsi" w:hAnsiTheme="majorHAnsi" w:cstheme="majorHAnsi"/>
                <w:lang w:val="en-GB"/>
              </w:rPr>
            </w:pPr>
          </w:p>
        </w:tc>
        <w:tc>
          <w:tcPr>
            <w:tcW w:w="9867" w:type="dxa"/>
          </w:tcPr>
          <w:p w14:paraId="4CE58A83"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To what extent were the outputs achieved?</w:t>
            </w:r>
          </w:p>
        </w:tc>
      </w:tr>
      <w:tr w:rsidR="00AE26F2" w:rsidRPr="009579EC" w14:paraId="6FDE24DE" w14:textId="77777777" w:rsidTr="009579EC">
        <w:trPr>
          <w:jc w:val="center"/>
        </w:trPr>
        <w:tc>
          <w:tcPr>
            <w:tcW w:w="1366" w:type="dxa"/>
            <w:vMerge/>
          </w:tcPr>
          <w:p w14:paraId="1763BE53" w14:textId="77777777" w:rsidR="00AE26F2" w:rsidRPr="009579EC" w:rsidRDefault="00AE26F2" w:rsidP="0017146C">
            <w:pPr>
              <w:spacing w:after="0"/>
              <w:rPr>
                <w:rFonts w:asciiTheme="majorHAnsi" w:hAnsiTheme="majorHAnsi" w:cstheme="majorHAnsi"/>
                <w:lang w:val="en-GB"/>
              </w:rPr>
            </w:pPr>
          </w:p>
        </w:tc>
        <w:tc>
          <w:tcPr>
            <w:tcW w:w="9867" w:type="dxa"/>
          </w:tcPr>
          <w:p w14:paraId="688921AF"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What were the major factors influencing the achievement or non-achievement of the outputs?</w:t>
            </w:r>
          </w:p>
        </w:tc>
      </w:tr>
      <w:tr w:rsidR="00AE26F2" w:rsidRPr="009579EC" w14:paraId="0618C4E6" w14:textId="77777777" w:rsidTr="009579EC">
        <w:trPr>
          <w:jc w:val="center"/>
        </w:trPr>
        <w:tc>
          <w:tcPr>
            <w:tcW w:w="1366" w:type="dxa"/>
            <w:vMerge/>
          </w:tcPr>
          <w:p w14:paraId="383940E0" w14:textId="77777777" w:rsidR="00AE26F2" w:rsidRPr="009579EC" w:rsidRDefault="00AE26F2" w:rsidP="0017146C">
            <w:pPr>
              <w:spacing w:after="0"/>
              <w:rPr>
                <w:rFonts w:asciiTheme="majorHAnsi" w:hAnsiTheme="majorHAnsi" w:cstheme="majorHAnsi"/>
                <w:lang w:val="en-GB"/>
              </w:rPr>
            </w:pPr>
          </w:p>
        </w:tc>
        <w:tc>
          <w:tcPr>
            <w:tcW w:w="9867" w:type="dxa"/>
          </w:tcPr>
          <w:p w14:paraId="077A9E55"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To what extent have targeted populations been reached?</w:t>
            </w:r>
          </w:p>
        </w:tc>
      </w:tr>
      <w:tr w:rsidR="00AE26F2" w:rsidRPr="009579EC" w14:paraId="4CAC8422" w14:textId="77777777" w:rsidTr="009579EC">
        <w:trPr>
          <w:jc w:val="center"/>
        </w:trPr>
        <w:tc>
          <w:tcPr>
            <w:tcW w:w="1366" w:type="dxa"/>
            <w:vMerge/>
          </w:tcPr>
          <w:p w14:paraId="7F4670DC" w14:textId="77777777" w:rsidR="00AE26F2" w:rsidRPr="009579EC" w:rsidRDefault="00AE26F2" w:rsidP="0017146C">
            <w:pPr>
              <w:spacing w:after="0"/>
              <w:rPr>
                <w:rFonts w:asciiTheme="majorHAnsi" w:hAnsiTheme="majorHAnsi" w:cstheme="majorHAnsi"/>
                <w:lang w:val="en-GB"/>
              </w:rPr>
            </w:pPr>
          </w:p>
        </w:tc>
        <w:tc>
          <w:tcPr>
            <w:tcW w:w="9867" w:type="dxa"/>
          </w:tcPr>
          <w:p w14:paraId="4C64A8CC"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To what extent has gender responsiveness been implemented?</w:t>
            </w:r>
          </w:p>
        </w:tc>
      </w:tr>
      <w:tr w:rsidR="00AE26F2" w:rsidRPr="009579EC" w14:paraId="4DCE0325" w14:textId="77777777" w:rsidTr="009579EC">
        <w:trPr>
          <w:jc w:val="center"/>
        </w:trPr>
        <w:tc>
          <w:tcPr>
            <w:tcW w:w="1366" w:type="dxa"/>
            <w:vMerge/>
          </w:tcPr>
          <w:p w14:paraId="1155E705" w14:textId="77777777" w:rsidR="00AE26F2" w:rsidRPr="009579EC" w:rsidRDefault="00AE26F2" w:rsidP="0017146C">
            <w:pPr>
              <w:spacing w:after="0"/>
              <w:rPr>
                <w:rFonts w:asciiTheme="majorHAnsi" w:hAnsiTheme="majorHAnsi" w:cstheme="majorHAnsi"/>
                <w:lang w:val="en-GB"/>
              </w:rPr>
            </w:pPr>
          </w:p>
        </w:tc>
        <w:tc>
          <w:tcPr>
            <w:tcW w:w="9867" w:type="dxa"/>
          </w:tcPr>
          <w:p w14:paraId="278C560D"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Were the planned activities and outputs implemented in a timely manner?</w:t>
            </w:r>
          </w:p>
        </w:tc>
      </w:tr>
      <w:tr w:rsidR="00AE26F2" w:rsidRPr="009579EC" w14:paraId="01A0EC7E" w14:textId="77777777" w:rsidTr="009579EC">
        <w:trPr>
          <w:jc w:val="center"/>
        </w:trPr>
        <w:tc>
          <w:tcPr>
            <w:tcW w:w="1366" w:type="dxa"/>
            <w:vMerge/>
          </w:tcPr>
          <w:p w14:paraId="735B74C9" w14:textId="77777777" w:rsidR="00AE26F2" w:rsidRPr="009579EC" w:rsidRDefault="00AE26F2" w:rsidP="0017146C">
            <w:pPr>
              <w:spacing w:after="0"/>
              <w:rPr>
                <w:rFonts w:asciiTheme="majorHAnsi" w:hAnsiTheme="majorHAnsi" w:cstheme="majorHAnsi"/>
                <w:lang w:val="en-GB"/>
              </w:rPr>
            </w:pPr>
          </w:p>
        </w:tc>
        <w:tc>
          <w:tcPr>
            <w:tcW w:w="9867" w:type="dxa"/>
          </w:tcPr>
          <w:p w14:paraId="169C34C3"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Have the project managers integrated recommendations made by the mid-term evaluation?</w:t>
            </w:r>
          </w:p>
        </w:tc>
      </w:tr>
      <w:tr w:rsidR="00AE26F2" w:rsidRPr="009579EC" w14:paraId="57E96CEC" w14:textId="77777777" w:rsidTr="009579EC">
        <w:trPr>
          <w:jc w:val="center"/>
        </w:trPr>
        <w:tc>
          <w:tcPr>
            <w:tcW w:w="1366" w:type="dxa"/>
            <w:vMerge w:val="restart"/>
          </w:tcPr>
          <w:p w14:paraId="159D5479"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Efficiency</w:t>
            </w:r>
          </w:p>
        </w:tc>
        <w:tc>
          <w:tcPr>
            <w:tcW w:w="9867" w:type="dxa"/>
          </w:tcPr>
          <w:p w14:paraId="4FBE705D"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Is the project implemented in the most efficient way?</w:t>
            </w:r>
          </w:p>
        </w:tc>
      </w:tr>
      <w:tr w:rsidR="00AE26F2" w:rsidRPr="009579EC" w14:paraId="0D774C6A" w14:textId="77777777" w:rsidTr="009579EC">
        <w:trPr>
          <w:jc w:val="center"/>
        </w:trPr>
        <w:tc>
          <w:tcPr>
            <w:tcW w:w="1366" w:type="dxa"/>
            <w:vMerge/>
          </w:tcPr>
          <w:p w14:paraId="310486AE" w14:textId="77777777" w:rsidR="00AE26F2" w:rsidRPr="009579EC" w:rsidRDefault="00AE26F2" w:rsidP="0017146C">
            <w:pPr>
              <w:spacing w:after="0"/>
              <w:rPr>
                <w:rFonts w:asciiTheme="majorHAnsi" w:hAnsiTheme="majorHAnsi" w:cstheme="majorHAnsi"/>
                <w:lang w:val="en-GB"/>
              </w:rPr>
            </w:pPr>
          </w:p>
        </w:tc>
        <w:tc>
          <w:tcPr>
            <w:tcW w:w="9867" w:type="dxa"/>
          </w:tcPr>
          <w:p w14:paraId="15AF9F19"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Does it produce Value for Money?</w:t>
            </w:r>
          </w:p>
        </w:tc>
      </w:tr>
      <w:tr w:rsidR="00AE26F2" w:rsidRPr="009579EC" w14:paraId="02218D3E" w14:textId="77777777" w:rsidTr="009579EC">
        <w:trPr>
          <w:jc w:val="center"/>
        </w:trPr>
        <w:tc>
          <w:tcPr>
            <w:tcW w:w="1366" w:type="dxa"/>
            <w:vMerge/>
          </w:tcPr>
          <w:p w14:paraId="34BB392D" w14:textId="77777777" w:rsidR="00AE26F2" w:rsidRPr="009579EC" w:rsidRDefault="00AE26F2" w:rsidP="0017146C">
            <w:pPr>
              <w:spacing w:after="0"/>
              <w:rPr>
                <w:rFonts w:asciiTheme="majorHAnsi" w:hAnsiTheme="majorHAnsi" w:cstheme="majorHAnsi"/>
                <w:lang w:val="en-GB"/>
              </w:rPr>
            </w:pPr>
          </w:p>
        </w:tc>
        <w:tc>
          <w:tcPr>
            <w:tcW w:w="9867" w:type="dxa"/>
          </w:tcPr>
          <w:p w14:paraId="0D8D55CF"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Was the project implemented in the most efficient way compared to alternatives?</w:t>
            </w:r>
          </w:p>
        </w:tc>
      </w:tr>
      <w:tr w:rsidR="00AE26F2" w:rsidRPr="009579EC" w14:paraId="42FF7953" w14:textId="77777777" w:rsidTr="009579EC">
        <w:trPr>
          <w:jc w:val="center"/>
        </w:trPr>
        <w:tc>
          <w:tcPr>
            <w:tcW w:w="1366" w:type="dxa"/>
            <w:vMerge/>
          </w:tcPr>
          <w:p w14:paraId="5C3428FC" w14:textId="77777777" w:rsidR="00AE26F2" w:rsidRPr="009579EC" w:rsidRDefault="00AE26F2" w:rsidP="0017146C">
            <w:pPr>
              <w:spacing w:after="0"/>
              <w:rPr>
                <w:rFonts w:asciiTheme="majorHAnsi" w:hAnsiTheme="majorHAnsi" w:cstheme="majorHAnsi"/>
                <w:lang w:val="en-GB"/>
              </w:rPr>
            </w:pPr>
          </w:p>
        </w:tc>
        <w:tc>
          <w:tcPr>
            <w:tcW w:w="9867" w:type="dxa"/>
          </w:tcPr>
          <w:p w14:paraId="581544DB"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Have partnerships been established to maximise efficiency?</w:t>
            </w:r>
          </w:p>
        </w:tc>
      </w:tr>
      <w:tr w:rsidR="00AE26F2" w:rsidRPr="009579EC" w14:paraId="05E82EC1" w14:textId="77777777" w:rsidTr="009579EC">
        <w:trPr>
          <w:jc w:val="center"/>
        </w:trPr>
        <w:tc>
          <w:tcPr>
            <w:tcW w:w="1366" w:type="dxa"/>
            <w:vMerge/>
          </w:tcPr>
          <w:p w14:paraId="5DDE30FA" w14:textId="77777777" w:rsidR="00AE26F2" w:rsidRPr="009579EC" w:rsidRDefault="00AE26F2" w:rsidP="0017146C">
            <w:pPr>
              <w:spacing w:after="0"/>
              <w:rPr>
                <w:rFonts w:asciiTheme="majorHAnsi" w:hAnsiTheme="majorHAnsi" w:cstheme="majorHAnsi"/>
                <w:lang w:val="en-GB"/>
              </w:rPr>
            </w:pPr>
          </w:p>
        </w:tc>
        <w:tc>
          <w:tcPr>
            <w:tcW w:w="9867" w:type="dxa"/>
          </w:tcPr>
          <w:p w14:paraId="3009E021" w14:textId="74084205"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 xml:space="preserve">What is the balance between operation and actual </w:t>
            </w:r>
            <w:r w:rsidR="00AF54FC">
              <w:rPr>
                <w:rFonts w:asciiTheme="majorHAnsi" w:hAnsiTheme="majorHAnsi" w:cstheme="majorHAnsi"/>
                <w:lang w:val="en-GB"/>
              </w:rPr>
              <w:t>project</w:t>
            </w:r>
            <w:r w:rsidRPr="009579EC">
              <w:rPr>
                <w:rFonts w:asciiTheme="majorHAnsi" w:hAnsiTheme="majorHAnsi" w:cstheme="majorHAnsi"/>
                <w:lang w:val="en-GB"/>
              </w:rPr>
              <w:t xml:space="preserve"> activity costs?</w:t>
            </w:r>
          </w:p>
        </w:tc>
      </w:tr>
      <w:tr w:rsidR="00AE26F2" w:rsidRPr="009579EC" w14:paraId="664FEEA6" w14:textId="77777777" w:rsidTr="009579EC">
        <w:trPr>
          <w:jc w:val="center"/>
        </w:trPr>
        <w:tc>
          <w:tcPr>
            <w:tcW w:w="1366" w:type="dxa"/>
            <w:vMerge/>
          </w:tcPr>
          <w:p w14:paraId="375650A5" w14:textId="77777777" w:rsidR="00AE26F2" w:rsidRPr="009579EC" w:rsidRDefault="00AE26F2" w:rsidP="0017146C">
            <w:pPr>
              <w:spacing w:after="0"/>
              <w:rPr>
                <w:rFonts w:asciiTheme="majorHAnsi" w:hAnsiTheme="majorHAnsi" w:cstheme="majorHAnsi"/>
                <w:lang w:val="en-GB"/>
              </w:rPr>
            </w:pPr>
          </w:p>
        </w:tc>
        <w:tc>
          <w:tcPr>
            <w:tcW w:w="9867" w:type="dxa"/>
          </w:tcPr>
          <w:p w14:paraId="05609C11"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Are there signs of non-transparency, corruption or nepotism?</w:t>
            </w:r>
          </w:p>
        </w:tc>
      </w:tr>
      <w:tr w:rsidR="00AE26F2" w:rsidRPr="009579EC" w14:paraId="5868D5F9" w14:textId="77777777" w:rsidTr="009579EC">
        <w:trPr>
          <w:jc w:val="center"/>
        </w:trPr>
        <w:tc>
          <w:tcPr>
            <w:tcW w:w="1366" w:type="dxa"/>
            <w:vMerge/>
          </w:tcPr>
          <w:p w14:paraId="2383322B" w14:textId="77777777" w:rsidR="00AE26F2" w:rsidRPr="009579EC" w:rsidRDefault="00AE26F2" w:rsidP="0017146C">
            <w:pPr>
              <w:spacing w:after="0"/>
              <w:rPr>
                <w:rFonts w:asciiTheme="majorHAnsi" w:hAnsiTheme="majorHAnsi" w:cstheme="majorHAnsi"/>
                <w:lang w:val="en-GB"/>
              </w:rPr>
            </w:pPr>
          </w:p>
        </w:tc>
        <w:tc>
          <w:tcPr>
            <w:tcW w:w="9867" w:type="dxa"/>
          </w:tcPr>
          <w:p w14:paraId="7B28699E"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What is the quality of the infrastructure realised by the project?</w:t>
            </w:r>
          </w:p>
        </w:tc>
      </w:tr>
      <w:tr w:rsidR="00AE26F2" w:rsidRPr="009579EC" w14:paraId="5619C1BB" w14:textId="77777777" w:rsidTr="009579EC">
        <w:trPr>
          <w:jc w:val="center"/>
        </w:trPr>
        <w:tc>
          <w:tcPr>
            <w:tcW w:w="1366" w:type="dxa"/>
            <w:vMerge w:val="restart"/>
          </w:tcPr>
          <w:p w14:paraId="48E589CC"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Impact (outcome)</w:t>
            </w:r>
          </w:p>
        </w:tc>
        <w:tc>
          <w:tcPr>
            <w:tcW w:w="9867" w:type="dxa"/>
          </w:tcPr>
          <w:p w14:paraId="28E436DF"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What are the positive and negative effects on direct beneficiaries?</w:t>
            </w:r>
          </w:p>
        </w:tc>
      </w:tr>
      <w:tr w:rsidR="00AE26F2" w:rsidRPr="009579EC" w14:paraId="3DD4803C" w14:textId="77777777" w:rsidTr="009579EC">
        <w:trPr>
          <w:jc w:val="center"/>
        </w:trPr>
        <w:tc>
          <w:tcPr>
            <w:tcW w:w="1366" w:type="dxa"/>
            <w:vMerge/>
          </w:tcPr>
          <w:p w14:paraId="352A1008" w14:textId="77777777" w:rsidR="00AE26F2" w:rsidRPr="009579EC" w:rsidRDefault="00AE26F2" w:rsidP="0017146C">
            <w:pPr>
              <w:spacing w:after="0"/>
              <w:rPr>
                <w:rFonts w:asciiTheme="majorHAnsi" w:hAnsiTheme="majorHAnsi" w:cstheme="majorHAnsi"/>
                <w:lang w:val="en-GB"/>
              </w:rPr>
            </w:pPr>
          </w:p>
        </w:tc>
        <w:tc>
          <w:tcPr>
            <w:tcW w:w="9867" w:type="dxa"/>
          </w:tcPr>
          <w:p w14:paraId="29B5C85E"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How many men and women have been positively affected?</w:t>
            </w:r>
          </w:p>
        </w:tc>
      </w:tr>
      <w:tr w:rsidR="00AE26F2" w:rsidRPr="009579EC" w14:paraId="2E198B44" w14:textId="77777777" w:rsidTr="009579EC">
        <w:trPr>
          <w:jc w:val="center"/>
        </w:trPr>
        <w:tc>
          <w:tcPr>
            <w:tcW w:w="1366" w:type="dxa"/>
            <w:vMerge/>
          </w:tcPr>
          <w:p w14:paraId="1C485F95" w14:textId="77777777" w:rsidR="00AE26F2" w:rsidRPr="009579EC" w:rsidRDefault="00AE26F2" w:rsidP="0017146C">
            <w:pPr>
              <w:spacing w:after="0"/>
              <w:rPr>
                <w:rFonts w:asciiTheme="majorHAnsi" w:hAnsiTheme="majorHAnsi" w:cstheme="majorHAnsi"/>
                <w:lang w:val="en-GB"/>
              </w:rPr>
            </w:pPr>
          </w:p>
        </w:tc>
        <w:tc>
          <w:tcPr>
            <w:tcW w:w="9867" w:type="dxa"/>
          </w:tcPr>
          <w:p w14:paraId="1F878C2E"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What real difference has the project made to the beneficiaries?</w:t>
            </w:r>
          </w:p>
        </w:tc>
      </w:tr>
      <w:tr w:rsidR="00AE26F2" w:rsidRPr="009579EC" w14:paraId="1AD27EFE" w14:textId="77777777" w:rsidTr="009579EC">
        <w:trPr>
          <w:jc w:val="center"/>
        </w:trPr>
        <w:tc>
          <w:tcPr>
            <w:tcW w:w="1366" w:type="dxa"/>
            <w:vMerge/>
          </w:tcPr>
          <w:p w14:paraId="25007F47" w14:textId="77777777" w:rsidR="00AE26F2" w:rsidRPr="009579EC" w:rsidRDefault="00AE26F2" w:rsidP="0017146C">
            <w:pPr>
              <w:spacing w:after="0"/>
              <w:rPr>
                <w:rFonts w:asciiTheme="majorHAnsi" w:hAnsiTheme="majorHAnsi" w:cstheme="majorHAnsi"/>
                <w:lang w:val="en-GB"/>
              </w:rPr>
            </w:pPr>
          </w:p>
        </w:tc>
        <w:tc>
          <w:tcPr>
            <w:tcW w:w="9867" w:type="dxa"/>
          </w:tcPr>
          <w:p w14:paraId="1F1F9CE3"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Did the project change behaviour of the participants?</w:t>
            </w:r>
          </w:p>
        </w:tc>
      </w:tr>
      <w:tr w:rsidR="00AE26F2" w:rsidRPr="009579EC" w14:paraId="0C9D9082" w14:textId="77777777" w:rsidTr="009579EC">
        <w:trPr>
          <w:jc w:val="center"/>
        </w:trPr>
        <w:tc>
          <w:tcPr>
            <w:tcW w:w="1366" w:type="dxa"/>
            <w:vMerge/>
          </w:tcPr>
          <w:p w14:paraId="185E978A" w14:textId="77777777" w:rsidR="00AE26F2" w:rsidRPr="009579EC" w:rsidRDefault="00AE26F2" w:rsidP="0017146C">
            <w:pPr>
              <w:spacing w:after="0"/>
              <w:rPr>
                <w:rFonts w:asciiTheme="majorHAnsi" w:hAnsiTheme="majorHAnsi" w:cstheme="majorHAnsi"/>
                <w:lang w:val="en-GB"/>
              </w:rPr>
            </w:pPr>
          </w:p>
        </w:tc>
        <w:tc>
          <w:tcPr>
            <w:tcW w:w="9867" w:type="dxa"/>
          </w:tcPr>
          <w:p w14:paraId="7FE8449F"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What is the potential positive and negative impact of the project on indirect beneficiaries?</w:t>
            </w:r>
          </w:p>
        </w:tc>
      </w:tr>
      <w:tr w:rsidR="00AE26F2" w:rsidRPr="009579EC" w14:paraId="3250FC6E" w14:textId="77777777" w:rsidTr="009579EC">
        <w:trPr>
          <w:jc w:val="center"/>
        </w:trPr>
        <w:tc>
          <w:tcPr>
            <w:tcW w:w="1366" w:type="dxa"/>
            <w:vMerge/>
          </w:tcPr>
          <w:p w14:paraId="13BD91BD" w14:textId="77777777" w:rsidR="00AE26F2" w:rsidRPr="009579EC" w:rsidRDefault="00AE26F2" w:rsidP="0017146C">
            <w:pPr>
              <w:spacing w:after="0"/>
              <w:rPr>
                <w:rFonts w:asciiTheme="majorHAnsi" w:hAnsiTheme="majorHAnsi" w:cstheme="majorHAnsi"/>
                <w:lang w:val="en-GB"/>
              </w:rPr>
            </w:pPr>
          </w:p>
        </w:tc>
        <w:tc>
          <w:tcPr>
            <w:tcW w:w="9867" w:type="dxa"/>
          </w:tcPr>
          <w:p w14:paraId="6A8CB036"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Are there any unintended outcomes of the project?</w:t>
            </w:r>
          </w:p>
        </w:tc>
      </w:tr>
      <w:tr w:rsidR="00AE26F2" w:rsidRPr="009579EC" w14:paraId="74A4D3E1" w14:textId="77777777" w:rsidTr="009579EC">
        <w:trPr>
          <w:jc w:val="center"/>
        </w:trPr>
        <w:tc>
          <w:tcPr>
            <w:tcW w:w="1366" w:type="dxa"/>
            <w:vMerge/>
          </w:tcPr>
          <w:p w14:paraId="67F0E89E" w14:textId="77777777" w:rsidR="00AE26F2" w:rsidRPr="009579EC" w:rsidRDefault="00AE26F2" w:rsidP="0017146C">
            <w:pPr>
              <w:spacing w:after="0"/>
              <w:rPr>
                <w:rFonts w:asciiTheme="majorHAnsi" w:hAnsiTheme="majorHAnsi" w:cstheme="majorHAnsi"/>
                <w:lang w:val="en-GB"/>
              </w:rPr>
            </w:pPr>
          </w:p>
        </w:tc>
        <w:tc>
          <w:tcPr>
            <w:tcW w:w="9867" w:type="dxa"/>
          </w:tcPr>
          <w:p w14:paraId="2018DB61"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Did the project adhere to Do No Harm principles and to what extent was this monitored?</w:t>
            </w:r>
          </w:p>
        </w:tc>
      </w:tr>
      <w:tr w:rsidR="00AE26F2" w:rsidRPr="009579EC" w14:paraId="3FE23439" w14:textId="77777777" w:rsidTr="009579EC">
        <w:trPr>
          <w:jc w:val="center"/>
        </w:trPr>
        <w:tc>
          <w:tcPr>
            <w:tcW w:w="1366" w:type="dxa"/>
            <w:vMerge/>
          </w:tcPr>
          <w:p w14:paraId="72614F0E" w14:textId="77777777" w:rsidR="00AE26F2" w:rsidRPr="009579EC" w:rsidRDefault="00AE26F2" w:rsidP="0017146C">
            <w:pPr>
              <w:spacing w:after="0"/>
              <w:rPr>
                <w:rFonts w:asciiTheme="majorHAnsi" w:hAnsiTheme="majorHAnsi" w:cstheme="majorHAnsi"/>
                <w:lang w:val="en-GB"/>
              </w:rPr>
            </w:pPr>
          </w:p>
        </w:tc>
        <w:tc>
          <w:tcPr>
            <w:tcW w:w="9867" w:type="dxa"/>
          </w:tcPr>
          <w:p w14:paraId="1A22B0B8"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 xml:space="preserve">What are the </w:t>
            </w:r>
            <w:r w:rsidRPr="00C35C72">
              <w:rPr>
                <w:rFonts w:asciiTheme="majorHAnsi" w:hAnsiTheme="majorHAnsi" w:cstheme="majorHAnsi"/>
                <w:lang w:val="en-GB"/>
              </w:rPr>
              <w:t>externalities</w:t>
            </w:r>
            <w:r w:rsidRPr="00C35C72">
              <w:rPr>
                <w:rFonts w:asciiTheme="majorHAnsi" w:hAnsiTheme="majorHAnsi" w:cstheme="majorHAnsi"/>
                <w:vertAlign w:val="superscript"/>
                <w:lang w:val="en-GB"/>
              </w:rPr>
              <w:footnoteReference w:id="25"/>
            </w:r>
            <w:r w:rsidRPr="00C35C72">
              <w:rPr>
                <w:rFonts w:asciiTheme="majorHAnsi" w:hAnsiTheme="majorHAnsi" w:cstheme="majorHAnsi"/>
                <w:lang w:val="en-GB"/>
              </w:rPr>
              <w:t xml:space="preserve"> associated</w:t>
            </w:r>
            <w:r w:rsidRPr="009579EC">
              <w:rPr>
                <w:rFonts w:asciiTheme="majorHAnsi" w:hAnsiTheme="majorHAnsi" w:cstheme="majorHAnsi"/>
                <w:lang w:val="en-GB"/>
              </w:rPr>
              <w:t xml:space="preserve"> with the project?</w:t>
            </w:r>
          </w:p>
        </w:tc>
      </w:tr>
      <w:tr w:rsidR="00AE26F2" w:rsidRPr="009579EC" w14:paraId="11459587" w14:textId="77777777" w:rsidTr="009579EC">
        <w:trPr>
          <w:jc w:val="center"/>
        </w:trPr>
        <w:tc>
          <w:tcPr>
            <w:tcW w:w="1366" w:type="dxa"/>
            <w:vMerge/>
          </w:tcPr>
          <w:p w14:paraId="63FA3D15" w14:textId="77777777" w:rsidR="00AE26F2" w:rsidRPr="009579EC" w:rsidRDefault="00AE26F2" w:rsidP="0017146C">
            <w:pPr>
              <w:spacing w:after="0"/>
              <w:rPr>
                <w:rFonts w:asciiTheme="majorHAnsi" w:hAnsiTheme="majorHAnsi" w:cstheme="majorHAnsi"/>
                <w:lang w:val="en-GB"/>
              </w:rPr>
            </w:pPr>
          </w:p>
        </w:tc>
        <w:tc>
          <w:tcPr>
            <w:tcW w:w="9867" w:type="dxa"/>
          </w:tcPr>
          <w:p w14:paraId="12062852"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To what extent can the Most Significant Changes, as expressed by project stakeholders and beneficiaries, be attributed to the project?</w:t>
            </w:r>
          </w:p>
        </w:tc>
      </w:tr>
      <w:tr w:rsidR="00AE26F2" w:rsidRPr="009579EC" w14:paraId="4F61F1EE" w14:textId="77777777" w:rsidTr="009579EC">
        <w:trPr>
          <w:jc w:val="center"/>
        </w:trPr>
        <w:tc>
          <w:tcPr>
            <w:tcW w:w="1366" w:type="dxa"/>
            <w:vMerge/>
          </w:tcPr>
          <w:p w14:paraId="35861750" w14:textId="77777777" w:rsidR="00AE26F2" w:rsidRPr="009579EC" w:rsidRDefault="00AE26F2" w:rsidP="0017146C">
            <w:pPr>
              <w:spacing w:after="0"/>
              <w:rPr>
                <w:rFonts w:asciiTheme="majorHAnsi" w:hAnsiTheme="majorHAnsi" w:cstheme="majorHAnsi"/>
                <w:lang w:val="en-GB"/>
              </w:rPr>
            </w:pPr>
          </w:p>
        </w:tc>
        <w:tc>
          <w:tcPr>
            <w:tcW w:w="9867" w:type="dxa"/>
          </w:tcPr>
          <w:p w14:paraId="74392589"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Did the project create any gender transformative results?</w:t>
            </w:r>
          </w:p>
        </w:tc>
      </w:tr>
      <w:tr w:rsidR="00AE26F2" w:rsidRPr="009579EC" w14:paraId="0715974C" w14:textId="77777777" w:rsidTr="009579EC">
        <w:trPr>
          <w:jc w:val="center"/>
        </w:trPr>
        <w:tc>
          <w:tcPr>
            <w:tcW w:w="1366" w:type="dxa"/>
            <w:vMerge w:val="restart"/>
          </w:tcPr>
          <w:p w14:paraId="7B8B065B"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Sustainability</w:t>
            </w:r>
          </w:p>
        </w:tc>
        <w:tc>
          <w:tcPr>
            <w:tcW w:w="9867" w:type="dxa"/>
          </w:tcPr>
          <w:p w14:paraId="1F7FDB87"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To what extent is it likely that the benefits of the project continue after donor funding has ceased?</w:t>
            </w:r>
          </w:p>
        </w:tc>
      </w:tr>
      <w:tr w:rsidR="00AE26F2" w:rsidRPr="009579EC" w14:paraId="62D35CF3" w14:textId="77777777" w:rsidTr="009579EC">
        <w:trPr>
          <w:jc w:val="center"/>
        </w:trPr>
        <w:tc>
          <w:tcPr>
            <w:tcW w:w="1366" w:type="dxa"/>
            <w:vMerge/>
          </w:tcPr>
          <w:p w14:paraId="6259FC80" w14:textId="77777777" w:rsidR="00AE26F2" w:rsidRPr="009579EC" w:rsidRDefault="00AE26F2" w:rsidP="0017146C">
            <w:pPr>
              <w:spacing w:after="0"/>
              <w:rPr>
                <w:rFonts w:asciiTheme="majorHAnsi" w:hAnsiTheme="majorHAnsi" w:cstheme="majorHAnsi"/>
                <w:lang w:val="en-GB"/>
              </w:rPr>
            </w:pPr>
          </w:p>
        </w:tc>
        <w:tc>
          <w:tcPr>
            <w:tcW w:w="9867" w:type="dxa"/>
          </w:tcPr>
          <w:p w14:paraId="313895B0"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What were the major factors which influenced the achievement or non-achievement of sustainability of the project?</w:t>
            </w:r>
          </w:p>
        </w:tc>
      </w:tr>
      <w:tr w:rsidR="00AE26F2" w:rsidRPr="009579EC" w14:paraId="68E38F5D" w14:textId="77777777" w:rsidTr="009579EC">
        <w:trPr>
          <w:jc w:val="center"/>
        </w:trPr>
        <w:tc>
          <w:tcPr>
            <w:tcW w:w="1366" w:type="dxa"/>
            <w:vMerge/>
          </w:tcPr>
          <w:p w14:paraId="61A1B236" w14:textId="77777777" w:rsidR="00AE26F2" w:rsidRPr="009579EC" w:rsidRDefault="00AE26F2" w:rsidP="0017146C">
            <w:pPr>
              <w:spacing w:after="0"/>
              <w:rPr>
                <w:rFonts w:asciiTheme="majorHAnsi" w:hAnsiTheme="majorHAnsi" w:cstheme="majorHAnsi"/>
                <w:lang w:val="en-GB"/>
              </w:rPr>
            </w:pPr>
          </w:p>
        </w:tc>
        <w:tc>
          <w:tcPr>
            <w:tcW w:w="9867" w:type="dxa"/>
          </w:tcPr>
          <w:p w14:paraId="133EBCF4"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To what extent is it expected that armed elements not eligible to DDR have been reinserted in their communities in a lasting manner?</w:t>
            </w:r>
          </w:p>
        </w:tc>
      </w:tr>
      <w:tr w:rsidR="00AE26F2" w:rsidRPr="009579EC" w14:paraId="3AF55A3C" w14:textId="77777777" w:rsidTr="009579EC">
        <w:trPr>
          <w:jc w:val="center"/>
        </w:trPr>
        <w:tc>
          <w:tcPr>
            <w:tcW w:w="1366" w:type="dxa"/>
            <w:vMerge/>
          </w:tcPr>
          <w:p w14:paraId="7CFFE1DC" w14:textId="77777777" w:rsidR="00AE26F2" w:rsidRPr="009579EC" w:rsidRDefault="00AE26F2" w:rsidP="0017146C">
            <w:pPr>
              <w:spacing w:after="0"/>
              <w:rPr>
                <w:rFonts w:asciiTheme="majorHAnsi" w:hAnsiTheme="majorHAnsi" w:cstheme="majorHAnsi"/>
                <w:lang w:val="en-GB"/>
              </w:rPr>
            </w:pPr>
          </w:p>
        </w:tc>
        <w:tc>
          <w:tcPr>
            <w:tcW w:w="9867" w:type="dxa"/>
          </w:tcPr>
          <w:p w14:paraId="7F88B785"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Is the length of the activities long enough to enable beneficiaries to save money to start their own businesses?</w:t>
            </w:r>
          </w:p>
        </w:tc>
      </w:tr>
      <w:tr w:rsidR="00AE26F2" w:rsidRPr="009579EC" w14:paraId="397DB3E0" w14:textId="77777777" w:rsidTr="009579EC">
        <w:trPr>
          <w:jc w:val="center"/>
        </w:trPr>
        <w:tc>
          <w:tcPr>
            <w:tcW w:w="1366" w:type="dxa"/>
            <w:vMerge/>
          </w:tcPr>
          <w:p w14:paraId="71937F71" w14:textId="77777777" w:rsidR="00AE26F2" w:rsidRPr="009579EC" w:rsidRDefault="00AE26F2" w:rsidP="0017146C">
            <w:pPr>
              <w:spacing w:after="0"/>
              <w:rPr>
                <w:rFonts w:asciiTheme="majorHAnsi" w:hAnsiTheme="majorHAnsi" w:cstheme="majorHAnsi"/>
                <w:lang w:val="en-GB"/>
              </w:rPr>
            </w:pPr>
          </w:p>
        </w:tc>
        <w:tc>
          <w:tcPr>
            <w:tcW w:w="9867" w:type="dxa"/>
          </w:tcPr>
          <w:p w14:paraId="428D157A"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Is there a maintenance plan in place for the infrastructure realised?</w:t>
            </w:r>
          </w:p>
        </w:tc>
      </w:tr>
      <w:tr w:rsidR="00AE26F2" w:rsidRPr="009579EC" w14:paraId="5C152A09" w14:textId="77777777" w:rsidTr="009579EC">
        <w:trPr>
          <w:jc w:val="center"/>
        </w:trPr>
        <w:tc>
          <w:tcPr>
            <w:tcW w:w="1366" w:type="dxa"/>
            <w:vMerge/>
          </w:tcPr>
          <w:p w14:paraId="266A67F3" w14:textId="77777777" w:rsidR="00AE26F2" w:rsidRPr="009579EC" w:rsidRDefault="00AE26F2" w:rsidP="0017146C">
            <w:pPr>
              <w:spacing w:after="0"/>
              <w:rPr>
                <w:rFonts w:asciiTheme="majorHAnsi" w:hAnsiTheme="majorHAnsi" w:cstheme="majorHAnsi"/>
                <w:lang w:val="en-GB"/>
              </w:rPr>
            </w:pPr>
          </w:p>
        </w:tc>
        <w:tc>
          <w:tcPr>
            <w:tcW w:w="9867" w:type="dxa"/>
          </w:tcPr>
          <w:p w14:paraId="5B22AB5E"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How effective have capacity development activities been?</w:t>
            </w:r>
          </w:p>
        </w:tc>
      </w:tr>
      <w:tr w:rsidR="00AE26F2" w:rsidRPr="009579EC" w14:paraId="737047BD" w14:textId="77777777" w:rsidTr="009579EC">
        <w:trPr>
          <w:jc w:val="center"/>
        </w:trPr>
        <w:tc>
          <w:tcPr>
            <w:tcW w:w="1366" w:type="dxa"/>
            <w:vMerge/>
          </w:tcPr>
          <w:p w14:paraId="32FA82E5" w14:textId="77777777" w:rsidR="00AE26F2" w:rsidRPr="009579EC" w:rsidRDefault="00AE26F2" w:rsidP="0017146C">
            <w:pPr>
              <w:spacing w:after="0"/>
              <w:rPr>
                <w:rFonts w:asciiTheme="majorHAnsi" w:hAnsiTheme="majorHAnsi" w:cstheme="majorHAnsi"/>
                <w:lang w:val="en-GB"/>
              </w:rPr>
            </w:pPr>
          </w:p>
        </w:tc>
        <w:tc>
          <w:tcPr>
            <w:tcW w:w="9867" w:type="dxa"/>
          </w:tcPr>
          <w:p w14:paraId="4F7C6D0C"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How likely is it that the dialogue structures supported will remain operational after the closing of the project?</w:t>
            </w:r>
          </w:p>
        </w:tc>
      </w:tr>
      <w:tr w:rsidR="00AE26F2" w:rsidRPr="009579EC" w14:paraId="3BC306B6" w14:textId="77777777" w:rsidTr="009579EC">
        <w:trPr>
          <w:jc w:val="center"/>
        </w:trPr>
        <w:tc>
          <w:tcPr>
            <w:tcW w:w="1366" w:type="dxa"/>
            <w:vMerge/>
          </w:tcPr>
          <w:p w14:paraId="357D0A75" w14:textId="77777777" w:rsidR="00AE26F2" w:rsidRPr="009579EC" w:rsidRDefault="00AE26F2" w:rsidP="0017146C">
            <w:pPr>
              <w:spacing w:after="0"/>
              <w:rPr>
                <w:rFonts w:asciiTheme="majorHAnsi" w:hAnsiTheme="majorHAnsi" w:cstheme="majorHAnsi"/>
                <w:lang w:val="en-GB"/>
              </w:rPr>
            </w:pPr>
          </w:p>
        </w:tc>
        <w:tc>
          <w:tcPr>
            <w:tcW w:w="9867" w:type="dxa"/>
          </w:tcPr>
          <w:p w14:paraId="1906FA75"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To what extent has national and local ownership been created?</w:t>
            </w:r>
          </w:p>
        </w:tc>
      </w:tr>
    </w:tbl>
    <w:p w14:paraId="43E55466" w14:textId="77777777" w:rsidR="00AE26F2" w:rsidRPr="009579EC" w:rsidRDefault="00AE26F2" w:rsidP="0017146C">
      <w:pPr>
        <w:rPr>
          <w:rFonts w:eastAsia="Times New Roman" w:cstheme="majorHAnsi"/>
        </w:rPr>
      </w:pPr>
    </w:p>
    <w:p w14:paraId="6DDF35D5" w14:textId="44DBCE9C" w:rsidR="00AE26F2" w:rsidRPr="009579EC" w:rsidRDefault="00B365E3" w:rsidP="00B365E3">
      <w:pPr>
        <w:pStyle w:val="Heading2"/>
        <w:rPr>
          <w:rFonts w:eastAsia="Times New Roman" w:cstheme="majorHAnsi"/>
        </w:rPr>
      </w:pPr>
      <w:bookmarkStart w:id="66" w:name="_Toc481159261"/>
      <w:bookmarkStart w:id="67" w:name="_Toc481159415"/>
      <w:bookmarkStart w:id="68" w:name="_Toc481159509"/>
      <w:bookmarkStart w:id="69" w:name="_Toc484776110"/>
      <w:r w:rsidRPr="009579EC">
        <w:rPr>
          <w:rFonts w:eastAsia="Times New Roman" w:cstheme="majorHAnsi"/>
        </w:rPr>
        <w:br w:type="page"/>
      </w:r>
      <w:bookmarkStart w:id="70" w:name="_Toc485725957"/>
      <w:r w:rsidR="00AE26F2" w:rsidRPr="009579EC">
        <w:rPr>
          <w:rFonts w:eastAsia="Times New Roman" w:cstheme="majorHAnsi"/>
        </w:rPr>
        <w:t>2.2</w:t>
      </w:r>
      <w:r w:rsidR="00AE26F2" w:rsidRPr="009579EC">
        <w:rPr>
          <w:rFonts w:eastAsia="Times New Roman" w:cstheme="majorHAnsi"/>
        </w:rPr>
        <w:tab/>
        <w:t>Sampling, scope and reliability</w:t>
      </w:r>
      <w:bookmarkEnd w:id="66"/>
      <w:bookmarkEnd w:id="67"/>
      <w:bookmarkEnd w:id="68"/>
      <w:bookmarkEnd w:id="69"/>
      <w:bookmarkEnd w:id="70"/>
    </w:p>
    <w:p w14:paraId="27211AD3" w14:textId="77777777" w:rsidR="00AE26F2" w:rsidRPr="009579EC" w:rsidRDefault="00AE26F2" w:rsidP="0017146C">
      <w:pPr>
        <w:rPr>
          <w:rFonts w:eastAsia="Times New Roman" w:cstheme="majorHAnsi"/>
        </w:rPr>
      </w:pPr>
      <w:r w:rsidRPr="009579EC">
        <w:rPr>
          <w:rFonts w:eastAsia="Times New Roman" w:cstheme="majorHAnsi"/>
        </w:rPr>
        <w:t>This evaluation took 2 months and included:</w:t>
      </w:r>
    </w:p>
    <w:p w14:paraId="3C0EE09A" w14:textId="3CD66E4C" w:rsidR="00AE26F2" w:rsidRPr="009579EC" w:rsidRDefault="00AE26F2" w:rsidP="00213E4E">
      <w:pPr>
        <w:numPr>
          <w:ilvl w:val="0"/>
          <w:numId w:val="11"/>
        </w:numPr>
        <w:spacing w:after="0"/>
        <w:rPr>
          <w:rFonts w:eastAsia="Times New Roman" w:cstheme="majorHAnsi"/>
        </w:rPr>
      </w:pPr>
      <w:r w:rsidRPr="009579EC">
        <w:rPr>
          <w:rFonts w:eastAsia="Times New Roman" w:cstheme="majorHAnsi"/>
        </w:rPr>
        <w:t xml:space="preserve">Extensive study of </w:t>
      </w:r>
      <w:r w:rsidR="00AF54FC">
        <w:rPr>
          <w:rFonts w:eastAsia="Times New Roman" w:cstheme="majorHAnsi"/>
        </w:rPr>
        <w:t>project</w:t>
      </w:r>
      <w:r w:rsidRPr="009579EC">
        <w:rPr>
          <w:rFonts w:eastAsia="Times New Roman" w:cstheme="majorHAnsi"/>
        </w:rPr>
        <w:t xml:space="preserve"> documentation and finances;</w:t>
      </w:r>
    </w:p>
    <w:p w14:paraId="21CB4685" w14:textId="6467309B" w:rsidR="00AE26F2" w:rsidRPr="009579EC" w:rsidRDefault="00AE26F2" w:rsidP="00213E4E">
      <w:pPr>
        <w:numPr>
          <w:ilvl w:val="0"/>
          <w:numId w:val="11"/>
        </w:numPr>
        <w:spacing w:after="0"/>
        <w:rPr>
          <w:rFonts w:eastAsia="Times New Roman" w:cstheme="majorHAnsi"/>
        </w:rPr>
      </w:pPr>
      <w:r w:rsidRPr="009579EC">
        <w:rPr>
          <w:rFonts w:eastAsia="Times New Roman" w:cstheme="majorHAnsi"/>
        </w:rPr>
        <w:t>Fieldwork in 5 field locations namely: North Paoua, South Paoua</w:t>
      </w:r>
      <w:r w:rsidRPr="009579EC">
        <w:rPr>
          <w:rStyle w:val="FootnoteReference"/>
          <w:rFonts w:eastAsia="Times New Roman" w:cstheme="majorHAnsi"/>
        </w:rPr>
        <w:footnoteReference w:id="26"/>
      </w:r>
      <w:r w:rsidRPr="009579EC">
        <w:rPr>
          <w:rFonts w:eastAsia="Times New Roman" w:cstheme="majorHAnsi"/>
        </w:rPr>
        <w:t xml:space="preserve">, Bambara, Poulao and Pendé. An additional interview with the Local Committee </w:t>
      </w:r>
      <w:r w:rsidR="005E0545">
        <w:rPr>
          <w:rFonts w:eastAsia="Times New Roman" w:cstheme="majorHAnsi"/>
        </w:rPr>
        <w:t>of</w:t>
      </w:r>
      <w:r w:rsidRPr="009579EC">
        <w:rPr>
          <w:rFonts w:eastAsia="Times New Roman" w:cstheme="majorHAnsi"/>
        </w:rPr>
        <w:t xml:space="preserve"> Gouzé took place in Paoua, as Gouzé pro</w:t>
      </w:r>
      <w:r w:rsidR="009315E7">
        <w:rPr>
          <w:rFonts w:eastAsia="Times New Roman" w:cstheme="majorHAnsi"/>
        </w:rPr>
        <w:t>v</w:t>
      </w:r>
      <w:r w:rsidRPr="009579EC">
        <w:rPr>
          <w:rFonts w:eastAsia="Times New Roman" w:cstheme="majorHAnsi"/>
        </w:rPr>
        <w:t>ed inac</w:t>
      </w:r>
      <w:r w:rsidR="009579EC">
        <w:rPr>
          <w:rFonts w:eastAsia="Times New Roman" w:cstheme="majorHAnsi"/>
        </w:rPr>
        <w:t>cessible due to security events;</w:t>
      </w:r>
    </w:p>
    <w:p w14:paraId="0E5D163D" w14:textId="77777777" w:rsidR="00AE26F2" w:rsidRPr="009579EC" w:rsidRDefault="00AE26F2" w:rsidP="00213E4E">
      <w:pPr>
        <w:numPr>
          <w:ilvl w:val="0"/>
          <w:numId w:val="11"/>
        </w:numPr>
        <w:rPr>
          <w:rFonts w:eastAsia="Times New Roman" w:cstheme="majorHAnsi"/>
        </w:rPr>
      </w:pPr>
      <w:r w:rsidRPr="009579EC">
        <w:rPr>
          <w:rFonts w:eastAsia="Times New Roman" w:cstheme="majorHAnsi"/>
        </w:rPr>
        <w:t>Interviews in Bangui with IOM, relevant MINUSCA units, members of the Steering Committee and the relevant Government agencies.</w:t>
      </w:r>
    </w:p>
    <w:p w14:paraId="242AE54C" w14:textId="7B96FCA9" w:rsidR="00AE26F2" w:rsidRPr="009579EC" w:rsidRDefault="00AE26F2" w:rsidP="0017146C">
      <w:pPr>
        <w:rPr>
          <w:rFonts w:eastAsia="Times New Roman" w:cstheme="majorHAnsi"/>
        </w:rPr>
      </w:pPr>
      <w:r w:rsidRPr="009579EC">
        <w:rPr>
          <w:rFonts w:eastAsia="Times New Roman" w:cstheme="majorHAnsi"/>
        </w:rPr>
        <w:t xml:space="preserve">This evaluation produced a detailed inception report in which the evaluation framework with the research questions per DAC criteria, the sample, the approach and tools were presented. Seven tools </w:t>
      </w:r>
      <w:r w:rsidR="009E1383" w:rsidRPr="009579EC">
        <w:rPr>
          <w:rFonts w:eastAsia="Times New Roman" w:cstheme="majorHAnsi"/>
        </w:rPr>
        <w:t xml:space="preserve">were </w:t>
      </w:r>
      <w:r w:rsidRPr="009579EC">
        <w:rPr>
          <w:rFonts w:eastAsia="Times New Roman" w:cstheme="majorHAnsi"/>
        </w:rPr>
        <w:t>developed, tested and adapted to consult with direct beneficiaries, community members (indirect beneficiaries) and 4 categories of stakeholders namely local leaders, Government in Bangui, staff of other organisations and IOM/MINUSCA/PBSO staff. In addition, a Mos</w:t>
      </w:r>
      <w:r w:rsidR="00F926BB">
        <w:rPr>
          <w:rFonts w:eastAsia="Times New Roman" w:cstheme="majorHAnsi"/>
        </w:rPr>
        <w:t>t Significant Change (MSC) and D</w:t>
      </w:r>
      <w:r w:rsidRPr="009579EC">
        <w:rPr>
          <w:rFonts w:eastAsia="Times New Roman" w:cstheme="majorHAnsi"/>
        </w:rPr>
        <w:t xml:space="preserve">isappointment survey among </w:t>
      </w:r>
      <w:r w:rsidR="00E02EBF">
        <w:rPr>
          <w:rFonts w:eastAsia="Times New Roman" w:cstheme="majorHAnsi"/>
        </w:rPr>
        <w:t xml:space="preserve">all respondents was conducted. </w:t>
      </w:r>
      <w:r w:rsidRPr="009579EC">
        <w:rPr>
          <w:rFonts w:eastAsia="Times New Roman" w:cstheme="majorHAnsi"/>
        </w:rPr>
        <w:t>The beneficiaries have been identified through a random sample, complemented with some snowballing. Other stakeholders were identified through purposive sampling.</w:t>
      </w:r>
    </w:p>
    <w:p w14:paraId="1CAB64DC" w14:textId="763FFDAF" w:rsidR="00AE26F2" w:rsidRPr="009579EC" w:rsidRDefault="00AE26F2" w:rsidP="0017146C">
      <w:pPr>
        <w:rPr>
          <w:rFonts w:eastAsia="Times New Roman" w:cstheme="majorHAnsi"/>
        </w:rPr>
      </w:pPr>
      <w:r w:rsidRPr="009579EC">
        <w:rPr>
          <w:rFonts w:eastAsia="Times New Roman" w:cstheme="majorHAnsi"/>
          <w:b/>
        </w:rPr>
        <w:t>A total of 335 people</w:t>
      </w:r>
      <w:r w:rsidRPr="009579EC">
        <w:rPr>
          <w:rFonts w:eastAsia="Times New Roman" w:cstheme="majorHAnsi"/>
        </w:rPr>
        <w:t xml:space="preserve"> (93 women and 241 men) were consulted, of which 102 beneficiaries (</w:t>
      </w:r>
      <w:r w:rsidR="00F926BB" w:rsidRPr="009579EC">
        <w:rPr>
          <w:rFonts w:eastAsia="Times New Roman" w:cstheme="majorHAnsi"/>
        </w:rPr>
        <w:t>79</w:t>
      </w:r>
      <w:r w:rsidR="00F926BB">
        <w:rPr>
          <w:rFonts w:eastAsia="Times New Roman" w:cstheme="majorHAnsi"/>
        </w:rPr>
        <w:t>-armed</w:t>
      </w:r>
      <w:r w:rsidRPr="009579EC">
        <w:rPr>
          <w:rFonts w:eastAsia="Times New Roman" w:cstheme="majorHAnsi"/>
        </w:rPr>
        <w:t xml:space="preserve"> group elements and 23 vulnerable group members; 80 men and 22 women), 67 local leaders (17 women and 50 men), 95 indirect beneficiaries (community members; 48 women and 47 men), 20 loc</w:t>
      </w:r>
      <w:r w:rsidR="00F57FE8">
        <w:rPr>
          <w:rFonts w:eastAsia="Times New Roman" w:cstheme="majorHAnsi"/>
        </w:rPr>
        <w:t>al authority members including mayors, police, gendarmery, p</w:t>
      </w:r>
      <w:r w:rsidRPr="009579EC">
        <w:rPr>
          <w:rFonts w:eastAsia="Times New Roman" w:cstheme="majorHAnsi"/>
        </w:rPr>
        <w:t xml:space="preserve">rosecutor etc. in Paoua (all men), 46 </w:t>
      </w:r>
      <w:r w:rsidR="00AF54FC">
        <w:rPr>
          <w:rFonts w:eastAsia="Times New Roman" w:cstheme="majorHAnsi"/>
        </w:rPr>
        <w:t>project</w:t>
      </w:r>
      <w:r w:rsidRPr="009579EC">
        <w:rPr>
          <w:rFonts w:eastAsia="Times New Roman" w:cstheme="majorHAnsi"/>
        </w:rPr>
        <w:t xml:space="preserve"> staff of IOM and MINUSCA (6 women and 40 men), and 5 people from other organisations in Paoua (all men). </w:t>
      </w:r>
    </w:p>
    <w:p w14:paraId="1201197F" w14:textId="0284233F" w:rsidR="00B365E3" w:rsidRPr="009579EC" w:rsidRDefault="00B365E3" w:rsidP="00B365E3">
      <w:pPr>
        <w:rPr>
          <w:rStyle w:val="Strong"/>
          <w:rFonts w:asciiTheme="majorHAnsi" w:hAnsiTheme="majorHAnsi" w:cstheme="majorHAnsi"/>
        </w:rPr>
      </w:pPr>
      <w:r w:rsidRPr="009579EC">
        <w:rPr>
          <w:rStyle w:val="Strong"/>
          <w:rFonts w:asciiTheme="majorHAnsi" w:hAnsiTheme="majorHAnsi" w:cstheme="majorHAnsi"/>
        </w:rPr>
        <w:t>Sampling</w:t>
      </w:r>
    </w:p>
    <w:p w14:paraId="74FD07E4" w14:textId="53057327" w:rsidR="00B365E3" w:rsidRPr="009579EC" w:rsidRDefault="00B365E3" w:rsidP="00B365E3">
      <w:pPr>
        <w:rPr>
          <w:rFonts w:eastAsia="Times New Roman" w:cstheme="majorHAnsi"/>
        </w:rPr>
      </w:pPr>
      <w:r w:rsidRPr="009579EC">
        <w:rPr>
          <w:rFonts w:eastAsia="Times New Roman" w:cstheme="majorHAnsi"/>
        </w:rPr>
        <w:t>The evaluation team has, as far as possible given the short timeframe, taken great care to ensure that the sample of respondents is representative, covering all relevant stakeholders involved in the project. Purposive sampling and snowball sampling have been applied to key informants and community members (indirect beneficiaries). T</w:t>
      </w:r>
      <w:r w:rsidR="00220006" w:rsidRPr="009579EC">
        <w:rPr>
          <w:rFonts w:eastAsia="Times New Roman" w:cstheme="majorHAnsi"/>
        </w:rPr>
        <w:t>he evaluation team</w:t>
      </w:r>
      <w:r w:rsidRPr="009579EC">
        <w:rPr>
          <w:rFonts w:eastAsia="Times New Roman" w:cstheme="majorHAnsi"/>
        </w:rPr>
        <w:t xml:space="preserve"> strived for a gender balanced group of community members participating in the focus group sessions. </w:t>
      </w:r>
    </w:p>
    <w:p w14:paraId="6C913A29" w14:textId="3A7EC528" w:rsidR="00AE26F2" w:rsidRPr="009579EC" w:rsidRDefault="00AE26F2" w:rsidP="0017146C">
      <w:pPr>
        <w:rPr>
          <w:rFonts w:eastAsia="Times New Roman" w:cstheme="majorHAnsi"/>
        </w:rPr>
      </w:pPr>
      <w:r w:rsidRPr="009579EC">
        <w:rPr>
          <w:rFonts w:eastAsia="Times New Roman" w:cstheme="majorHAnsi"/>
        </w:rPr>
        <w:t>The tables below represent the sample of respondents for the evaluation of the CVR project. It presents the sample set, as per inception report, and the actual sample reached. According to the Results</w:t>
      </w:r>
      <w:r w:rsidR="00DF0B03" w:rsidRPr="009579EC">
        <w:rPr>
          <w:rFonts w:eastAsia="Times New Roman" w:cstheme="majorHAnsi"/>
        </w:rPr>
        <w:t xml:space="preserve"> framework, presented in Annex E</w:t>
      </w:r>
      <w:r w:rsidR="00C35C72">
        <w:rPr>
          <w:rFonts w:eastAsia="Times New Roman" w:cstheme="majorHAnsi"/>
        </w:rPr>
        <w:t>, the project targets 69</w:t>
      </w:r>
      <w:r w:rsidRPr="009579EC">
        <w:rPr>
          <w:rFonts w:eastAsia="Times New Roman" w:cstheme="majorHAnsi"/>
        </w:rPr>
        <w:t xml:space="preserve">% of its project beneficiaries as </w:t>
      </w:r>
      <w:r w:rsidR="00C35C72">
        <w:rPr>
          <w:rFonts w:eastAsia="Times New Roman" w:cstheme="majorHAnsi"/>
        </w:rPr>
        <w:t>members of armed elements and 31</w:t>
      </w:r>
      <w:r w:rsidRPr="009579EC">
        <w:rPr>
          <w:rFonts w:eastAsia="Times New Roman" w:cstheme="majorHAnsi"/>
        </w:rPr>
        <w:t>% as vulnerable group members. Therefore, the sampling for this evaluation was equally based upon approximately the same divide between the</w:t>
      </w:r>
      <w:r w:rsidR="00C35C72">
        <w:rPr>
          <w:rFonts w:eastAsia="Times New Roman" w:cstheme="majorHAnsi"/>
        </w:rPr>
        <w:t xml:space="preserve"> two groups of beneficiaries (69/31</w:t>
      </w:r>
      <w:r w:rsidRPr="009579EC">
        <w:rPr>
          <w:rFonts w:eastAsia="Times New Roman" w:cstheme="majorHAnsi"/>
        </w:rPr>
        <w:t xml:space="preserve">).  </w:t>
      </w:r>
    </w:p>
    <w:p w14:paraId="1A7121F8" w14:textId="77777777" w:rsidR="00AE26F2" w:rsidRPr="009579EC" w:rsidRDefault="00AE26F2" w:rsidP="0017146C">
      <w:pPr>
        <w:tabs>
          <w:tab w:val="left" w:pos="3186"/>
        </w:tabs>
        <w:rPr>
          <w:rFonts w:eastAsia="Times New Roman" w:cstheme="majorHAnsi"/>
        </w:rPr>
        <w:sectPr w:rsidR="00AE26F2" w:rsidRPr="009579EC" w:rsidSect="00F66F08">
          <w:footerReference w:type="default" r:id="rId13"/>
          <w:footerReference w:type="first" r:id="rId14"/>
          <w:pgSz w:w="11906" w:h="16838"/>
          <w:pgMar w:top="1418" w:right="1418" w:bottom="1418" w:left="1418" w:header="709" w:footer="709" w:gutter="0"/>
          <w:cols w:space="708"/>
          <w:titlePg/>
          <w:docGrid w:linePitch="360"/>
        </w:sectPr>
      </w:pPr>
      <w:bookmarkStart w:id="71" w:name="_Hlk480212275"/>
      <w:r w:rsidRPr="009579EC">
        <w:rPr>
          <w:rFonts w:eastAsia="Times New Roman" w:cstheme="majorHAnsi"/>
        </w:rPr>
        <w:tab/>
      </w:r>
      <w:r w:rsidRPr="009579EC">
        <w:rPr>
          <w:rFonts w:eastAsia="Times New Roman" w:cstheme="majorHAnsi"/>
        </w:rPr>
        <w:tab/>
      </w:r>
    </w:p>
    <w:tbl>
      <w:tblPr>
        <w:tblStyle w:val="TableGrid"/>
        <w:tblW w:w="16324" w:type="dxa"/>
        <w:jc w:val="center"/>
        <w:tblLayout w:type="fixed"/>
        <w:tblLook w:val="04A0" w:firstRow="1" w:lastRow="0" w:firstColumn="1" w:lastColumn="0" w:noHBand="0" w:noVBand="1"/>
      </w:tblPr>
      <w:tblGrid>
        <w:gridCol w:w="1930"/>
        <w:gridCol w:w="9552"/>
        <w:gridCol w:w="2319"/>
        <w:gridCol w:w="2523"/>
      </w:tblGrid>
      <w:tr w:rsidR="00AE26F2" w:rsidRPr="009579EC" w14:paraId="1053431E" w14:textId="77777777" w:rsidTr="006D1F79">
        <w:trPr>
          <w:jc w:val="center"/>
        </w:trPr>
        <w:tc>
          <w:tcPr>
            <w:tcW w:w="1930" w:type="dxa"/>
            <w:tcBorders>
              <w:top w:val="single" w:sz="4" w:space="0" w:color="000000"/>
              <w:left w:val="single" w:sz="4" w:space="0" w:color="000000"/>
              <w:bottom w:val="single" w:sz="4" w:space="0" w:color="000000"/>
              <w:right w:val="single" w:sz="4" w:space="0" w:color="000000"/>
            </w:tcBorders>
            <w:shd w:val="clear" w:color="auto" w:fill="C00000"/>
            <w:hideMark/>
          </w:tcPr>
          <w:p w14:paraId="0130F04E" w14:textId="77777777" w:rsidR="00AE26F2" w:rsidRPr="009579EC" w:rsidRDefault="00AE26F2" w:rsidP="0017146C">
            <w:pPr>
              <w:tabs>
                <w:tab w:val="right" w:pos="3186"/>
              </w:tabs>
              <w:spacing w:after="0"/>
              <w:rPr>
                <w:rFonts w:asciiTheme="majorHAnsi" w:hAnsiTheme="majorHAnsi" w:cstheme="majorHAnsi"/>
                <w:b/>
                <w:color w:val="FFFFFF"/>
                <w:lang w:val="en-GB"/>
              </w:rPr>
            </w:pPr>
            <w:r w:rsidRPr="009579EC">
              <w:rPr>
                <w:rFonts w:asciiTheme="majorHAnsi" w:hAnsiTheme="majorHAnsi" w:cstheme="majorHAnsi"/>
                <w:b/>
                <w:color w:val="FFFFFF"/>
                <w:lang w:val="en-GB"/>
              </w:rPr>
              <w:t>Sample</w:t>
            </w:r>
            <w:r w:rsidRPr="009579EC">
              <w:rPr>
                <w:rFonts w:asciiTheme="majorHAnsi" w:hAnsiTheme="majorHAnsi" w:cstheme="majorHAnsi"/>
                <w:b/>
                <w:color w:val="FFFFFF"/>
                <w:lang w:val="en-GB"/>
              </w:rPr>
              <w:tab/>
              <w:t xml:space="preserve"> </w:t>
            </w:r>
          </w:p>
        </w:tc>
        <w:tc>
          <w:tcPr>
            <w:tcW w:w="9552" w:type="dxa"/>
            <w:tcBorders>
              <w:top w:val="single" w:sz="4" w:space="0" w:color="000000"/>
              <w:left w:val="single" w:sz="4" w:space="0" w:color="000000"/>
              <w:bottom w:val="single" w:sz="4" w:space="0" w:color="000000"/>
              <w:right w:val="single" w:sz="4" w:space="0" w:color="000000"/>
            </w:tcBorders>
            <w:shd w:val="clear" w:color="auto" w:fill="C00000"/>
            <w:hideMark/>
          </w:tcPr>
          <w:p w14:paraId="4D7F7F35" w14:textId="77777777" w:rsidR="00AE26F2" w:rsidRPr="009579EC" w:rsidRDefault="00AE26F2" w:rsidP="0017146C">
            <w:pPr>
              <w:spacing w:after="0"/>
              <w:rPr>
                <w:rFonts w:asciiTheme="majorHAnsi" w:hAnsiTheme="majorHAnsi" w:cstheme="majorHAnsi"/>
                <w:b/>
                <w:color w:val="FFFFFF"/>
                <w:lang w:val="en-GB"/>
              </w:rPr>
            </w:pPr>
            <w:r w:rsidRPr="009579EC">
              <w:rPr>
                <w:rFonts w:asciiTheme="majorHAnsi" w:hAnsiTheme="majorHAnsi" w:cstheme="majorHAnsi"/>
                <w:b/>
                <w:color w:val="FFFFFF"/>
                <w:lang w:val="en-GB"/>
              </w:rPr>
              <w:t xml:space="preserve">Type of respondents </w:t>
            </w:r>
          </w:p>
        </w:tc>
        <w:tc>
          <w:tcPr>
            <w:tcW w:w="2319" w:type="dxa"/>
            <w:tcBorders>
              <w:top w:val="single" w:sz="4" w:space="0" w:color="000000"/>
              <w:left w:val="single" w:sz="4" w:space="0" w:color="000000"/>
              <w:bottom w:val="single" w:sz="4" w:space="0" w:color="000000"/>
              <w:right w:val="single" w:sz="4" w:space="0" w:color="000000"/>
            </w:tcBorders>
            <w:shd w:val="clear" w:color="auto" w:fill="C00000"/>
            <w:hideMark/>
          </w:tcPr>
          <w:p w14:paraId="2F3FE7CD" w14:textId="77777777" w:rsidR="00AE26F2" w:rsidRPr="009579EC" w:rsidRDefault="00AE26F2" w:rsidP="0017146C">
            <w:pPr>
              <w:spacing w:after="0"/>
              <w:rPr>
                <w:rFonts w:asciiTheme="majorHAnsi" w:hAnsiTheme="majorHAnsi" w:cstheme="majorHAnsi"/>
                <w:b/>
                <w:color w:val="FFFFFF"/>
                <w:lang w:val="en-GB"/>
              </w:rPr>
            </w:pPr>
            <w:r w:rsidRPr="009579EC">
              <w:rPr>
                <w:rFonts w:asciiTheme="majorHAnsi" w:hAnsiTheme="majorHAnsi" w:cstheme="majorHAnsi"/>
                <w:b/>
                <w:color w:val="FFFFFF"/>
                <w:lang w:val="en-GB"/>
              </w:rPr>
              <w:t>Targets set by the evaluation</w:t>
            </w:r>
          </w:p>
        </w:tc>
        <w:tc>
          <w:tcPr>
            <w:tcW w:w="2523" w:type="dxa"/>
            <w:tcBorders>
              <w:top w:val="single" w:sz="4" w:space="0" w:color="000000"/>
              <w:left w:val="single" w:sz="4" w:space="0" w:color="000000"/>
              <w:bottom w:val="single" w:sz="4" w:space="0" w:color="000000"/>
              <w:right w:val="single" w:sz="4" w:space="0" w:color="000000"/>
            </w:tcBorders>
            <w:shd w:val="clear" w:color="auto" w:fill="C00000"/>
          </w:tcPr>
          <w:p w14:paraId="41AC76B8" w14:textId="77777777" w:rsidR="00AE26F2" w:rsidRPr="009579EC" w:rsidRDefault="00AE26F2" w:rsidP="0017146C">
            <w:pPr>
              <w:spacing w:after="0"/>
              <w:rPr>
                <w:rFonts w:asciiTheme="majorHAnsi" w:hAnsiTheme="majorHAnsi" w:cstheme="majorHAnsi"/>
                <w:b/>
                <w:color w:val="FFFFFF"/>
                <w:lang w:val="en-GB"/>
              </w:rPr>
            </w:pPr>
            <w:r w:rsidRPr="009579EC">
              <w:rPr>
                <w:rFonts w:asciiTheme="majorHAnsi" w:hAnsiTheme="majorHAnsi" w:cstheme="majorHAnsi"/>
                <w:b/>
                <w:color w:val="FFFFFF"/>
                <w:lang w:val="en-GB"/>
              </w:rPr>
              <w:t>Targets reached by the evaluation</w:t>
            </w:r>
          </w:p>
        </w:tc>
      </w:tr>
      <w:tr w:rsidR="00AE26F2" w:rsidRPr="009579EC" w14:paraId="50028215" w14:textId="77777777" w:rsidTr="006D1F79">
        <w:trPr>
          <w:jc w:val="center"/>
        </w:trPr>
        <w:tc>
          <w:tcPr>
            <w:tcW w:w="1930" w:type="dxa"/>
            <w:vMerge w:val="restart"/>
            <w:tcBorders>
              <w:top w:val="single" w:sz="4" w:space="0" w:color="000000"/>
              <w:left w:val="single" w:sz="4" w:space="0" w:color="000000"/>
              <w:bottom w:val="single" w:sz="4" w:space="0" w:color="000000"/>
              <w:right w:val="single" w:sz="4" w:space="0" w:color="000000"/>
            </w:tcBorders>
          </w:tcPr>
          <w:p w14:paraId="65429A4E"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Direct beneficiaries</w:t>
            </w:r>
          </w:p>
        </w:tc>
        <w:tc>
          <w:tcPr>
            <w:tcW w:w="9552" w:type="dxa"/>
            <w:tcBorders>
              <w:top w:val="single" w:sz="4" w:space="0" w:color="000000"/>
              <w:left w:val="single" w:sz="4" w:space="0" w:color="000000"/>
              <w:bottom w:val="single" w:sz="4" w:space="0" w:color="000000"/>
              <w:right w:val="single" w:sz="4" w:space="0" w:color="000000"/>
            </w:tcBorders>
            <w:hideMark/>
          </w:tcPr>
          <w:p w14:paraId="47269C52"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Armed groups elements not eligible for the national DDR programme.</w:t>
            </w:r>
          </w:p>
          <w:p w14:paraId="6F4BB84C"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 xml:space="preserve">Unfortunately, the participant lists provided by IOM was not disaggregated by age. Therefore, while originally planned, TI was unable to draw a random sample taking into account the age variable. </w:t>
            </w:r>
          </w:p>
        </w:tc>
        <w:tc>
          <w:tcPr>
            <w:tcW w:w="2319" w:type="dxa"/>
            <w:tcBorders>
              <w:top w:val="single" w:sz="4" w:space="0" w:color="000000"/>
              <w:left w:val="single" w:sz="4" w:space="0" w:color="000000"/>
              <w:bottom w:val="single" w:sz="4" w:space="0" w:color="000000"/>
              <w:right w:val="single" w:sz="4" w:space="0" w:color="000000"/>
            </w:tcBorders>
            <w:hideMark/>
          </w:tcPr>
          <w:p w14:paraId="46EA3777"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Target: 70</w:t>
            </w:r>
          </w:p>
          <w:p w14:paraId="72E724CA" w14:textId="6B37E8D5"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 xml:space="preserve">6 women </w:t>
            </w:r>
            <w:r w:rsidR="00CA4179" w:rsidRPr="009579EC">
              <w:rPr>
                <w:rFonts w:asciiTheme="majorHAnsi" w:hAnsiTheme="majorHAnsi" w:cstheme="majorHAnsi"/>
                <w:lang w:val="en-GB"/>
              </w:rPr>
              <w:t xml:space="preserve">and </w:t>
            </w:r>
            <w:r w:rsidRPr="009579EC">
              <w:rPr>
                <w:rFonts w:asciiTheme="majorHAnsi" w:hAnsiTheme="majorHAnsi" w:cstheme="majorHAnsi"/>
                <w:lang w:val="en-GB"/>
              </w:rPr>
              <w:t xml:space="preserve">64 men </w:t>
            </w:r>
          </w:p>
          <w:p w14:paraId="1EF7C384" w14:textId="0F86157D" w:rsidR="00AE26F2" w:rsidRPr="009579EC" w:rsidRDefault="000C3EF2" w:rsidP="00CA4179">
            <w:pPr>
              <w:spacing w:after="0"/>
              <w:rPr>
                <w:rFonts w:asciiTheme="majorHAnsi" w:hAnsiTheme="majorHAnsi" w:cstheme="majorHAnsi"/>
                <w:lang w:val="en-GB"/>
              </w:rPr>
            </w:pPr>
            <w:r w:rsidRPr="009579EC">
              <w:rPr>
                <w:rFonts w:asciiTheme="majorHAnsi" w:hAnsiTheme="majorHAnsi" w:cstheme="majorHAnsi"/>
                <w:lang w:val="en-GB"/>
              </w:rPr>
              <w:t>Balance in age groups</w:t>
            </w:r>
            <w:r w:rsidR="00AE26F2" w:rsidRPr="009579EC">
              <w:rPr>
                <w:rFonts w:asciiTheme="majorHAnsi" w:hAnsiTheme="majorHAnsi" w:cstheme="majorHAnsi"/>
                <w:lang w:val="en-GB"/>
              </w:rPr>
              <w:t xml:space="preserve"> </w:t>
            </w:r>
          </w:p>
        </w:tc>
        <w:tc>
          <w:tcPr>
            <w:tcW w:w="2523" w:type="dxa"/>
            <w:tcBorders>
              <w:top w:val="single" w:sz="4" w:space="0" w:color="000000"/>
              <w:left w:val="single" w:sz="4" w:space="0" w:color="000000"/>
              <w:right w:val="single" w:sz="4" w:space="0" w:color="000000"/>
            </w:tcBorders>
          </w:tcPr>
          <w:p w14:paraId="22145940" w14:textId="62D93929" w:rsidR="00AE26F2" w:rsidRPr="009579EC" w:rsidRDefault="000C3EF2" w:rsidP="0017146C">
            <w:pPr>
              <w:spacing w:after="0"/>
              <w:rPr>
                <w:rFonts w:asciiTheme="majorHAnsi" w:hAnsiTheme="majorHAnsi" w:cstheme="majorHAnsi"/>
                <w:lang w:val="en-GB"/>
              </w:rPr>
            </w:pPr>
            <w:r w:rsidRPr="009579EC">
              <w:rPr>
                <w:rFonts w:asciiTheme="majorHAnsi" w:hAnsiTheme="majorHAnsi" w:cstheme="majorHAnsi"/>
                <w:lang w:val="en-GB"/>
              </w:rPr>
              <w:t xml:space="preserve">Reached: </w:t>
            </w:r>
            <w:r w:rsidR="00AE26F2" w:rsidRPr="009579EC">
              <w:rPr>
                <w:rFonts w:asciiTheme="majorHAnsi" w:hAnsiTheme="majorHAnsi" w:cstheme="majorHAnsi"/>
                <w:lang w:val="en-GB"/>
              </w:rPr>
              <w:t xml:space="preserve">79 </w:t>
            </w:r>
          </w:p>
          <w:p w14:paraId="2F2382EA" w14:textId="77777777" w:rsidR="00AE26F2" w:rsidRPr="009579EC" w:rsidRDefault="00AE26F2" w:rsidP="00CA4179">
            <w:pPr>
              <w:spacing w:after="0"/>
              <w:rPr>
                <w:rFonts w:asciiTheme="majorHAnsi" w:hAnsiTheme="majorHAnsi" w:cstheme="majorHAnsi"/>
                <w:lang w:val="en-GB"/>
              </w:rPr>
            </w:pPr>
            <w:r w:rsidRPr="009579EC">
              <w:rPr>
                <w:rFonts w:asciiTheme="majorHAnsi" w:hAnsiTheme="majorHAnsi" w:cstheme="majorHAnsi"/>
                <w:lang w:val="en-GB"/>
              </w:rPr>
              <w:t>8 women</w:t>
            </w:r>
            <w:r w:rsidR="00CA4179" w:rsidRPr="009579EC">
              <w:rPr>
                <w:rFonts w:asciiTheme="majorHAnsi" w:hAnsiTheme="majorHAnsi" w:cstheme="majorHAnsi"/>
                <w:lang w:val="en-GB"/>
              </w:rPr>
              <w:t xml:space="preserve"> and </w:t>
            </w:r>
            <w:r w:rsidRPr="009579EC">
              <w:rPr>
                <w:rFonts w:asciiTheme="majorHAnsi" w:hAnsiTheme="majorHAnsi" w:cstheme="majorHAnsi"/>
                <w:lang w:val="en-GB"/>
              </w:rPr>
              <w:t>71 men</w:t>
            </w:r>
          </w:p>
          <w:p w14:paraId="25C34A34" w14:textId="0EFEAF4E"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lang w:val="en-GB"/>
              </w:rPr>
              <w:t>Balance in age groups</w:t>
            </w:r>
          </w:p>
        </w:tc>
      </w:tr>
      <w:tr w:rsidR="00AE26F2" w:rsidRPr="009579EC" w14:paraId="5FE8A58D" w14:textId="77777777" w:rsidTr="006D1F79">
        <w:trPr>
          <w:trHeight w:val="77"/>
          <w:jc w:val="center"/>
        </w:trPr>
        <w:tc>
          <w:tcPr>
            <w:tcW w:w="1930" w:type="dxa"/>
            <w:vMerge/>
            <w:tcBorders>
              <w:top w:val="single" w:sz="4" w:space="0" w:color="000000"/>
              <w:left w:val="single" w:sz="4" w:space="0" w:color="000000"/>
              <w:bottom w:val="single" w:sz="4" w:space="0" w:color="000000"/>
              <w:right w:val="single" w:sz="4" w:space="0" w:color="000000"/>
            </w:tcBorders>
            <w:vAlign w:val="center"/>
            <w:hideMark/>
          </w:tcPr>
          <w:p w14:paraId="0B454DA1" w14:textId="77777777" w:rsidR="00AE26F2" w:rsidRPr="009579EC" w:rsidRDefault="00AE26F2" w:rsidP="0017146C">
            <w:pPr>
              <w:spacing w:after="0"/>
              <w:rPr>
                <w:rFonts w:asciiTheme="majorHAnsi" w:hAnsiTheme="majorHAnsi" w:cstheme="majorHAnsi"/>
                <w:b/>
                <w:lang w:val="en-GB"/>
              </w:rPr>
            </w:pPr>
          </w:p>
        </w:tc>
        <w:tc>
          <w:tcPr>
            <w:tcW w:w="9552" w:type="dxa"/>
            <w:tcBorders>
              <w:top w:val="single" w:sz="4" w:space="0" w:color="000000"/>
              <w:left w:val="single" w:sz="4" w:space="0" w:color="000000"/>
              <w:bottom w:val="single" w:sz="4" w:space="0" w:color="000000"/>
              <w:right w:val="single" w:sz="4" w:space="0" w:color="000000"/>
            </w:tcBorders>
            <w:hideMark/>
          </w:tcPr>
          <w:p w14:paraId="7CBFBF79" w14:textId="6A4CDEC1"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Vulnerable members of the communities (women head of households, GBV survivors, IDP and returnees, religious and ethnic minorities, and female</w:t>
            </w:r>
            <w:r w:rsidR="00C35C72">
              <w:rPr>
                <w:rFonts w:asciiTheme="majorHAnsi" w:hAnsiTheme="majorHAnsi" w:cstheme="majorHAnsi"/>
                <w:lang w:val="en-GB"/>
              </w:rPr>
              <w:t xml:space="preserve"> dependents of armed groups) (31</w:t>
            </w:r>
            <w:r w:rsidRPr="009579EC">
              <w:rPr>
                <w:rFonts w:asciiTheme="majorHAnsi" w:hAnsiTheme="majorHAnsi" w:cstheme="majorHAnsi"/>
                <w:lang w:val="en-GB"/>
              </w:rPr>
              <w:t>% of the targeted direct beneficiaries).</w:t>
            </w:r>
          </w:p>
        </w:tc>
        <w:tc>
          <w:tcPr>
            <w:tcW w:w="2319" w:type="dxa"/>
            <w:tcBorders>
              <w:top w:val="single" w:sz="4" w:space="0" w:color="000000"/>
              <w:left w:val="single" w:sz="4" w:space="0" w:color="000000"/>
              <w:bottom w:val="single" w:sz="4" w:space="0" w:color="000000"/>
              <w:right w:val="single" w:sz="4" w:space="0" w:color="000000"/>
            </w:tcBorders>
            <w:hideMark/>
          </w:tcPr>
          <w:p w14:paraId="632188AE"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Target: 34</w:t>
            </w:r>
          </w:p>
          <w:p w14:paraId="1A376AB7" w14:textId="0587E91B" w:rsidR="00AE26F2" w:rsidRPr="009579EC" w:rsidRDefault="00AE26F2" w:rsidP="00CA4179">
            <w:pPr>
              <w:spacing w:after="0"/>
              <w:rPr>
                <w:rFonts w:asciiTheme="majorHAnsi" w:hAnsiTheme="majorHAnsi" w:cstheme="majorHAnsi"/>
                <w:lang w:val="en-GB"/>
              </w:rPr>
            </w:pPr>
            <w:r w:rsidRPr="009579EC">
              <w:rPr>
                <w:rFonts w:asciiTheme="majorHAnsi" w:hAnsiTheme="majorHAnsi" w:cstheme="majorHAnsi"/>
                <w:lang w:val="en-GB"/>
              </w:rPr>
              <w:t xml:space="preserve">21 women </w:t>
            </w:r>
            <w:r w:rsidR="00CA4179" w:rsidRPr="009579EC">
              <w:rPr>
                <w:rFonts w:asciiTheme="majorHAnsi" w:hAnsiTheme="majorHAnsi" w:cstheme="majorHAnsi"/>
                <w:lang w:val="en-GB"/>
              </w:rPr>
              <w:t xml:space="preserve">and </w:t>
            </w:r>
            <w:r w:rsidRPr="009579EC">
              <w:rPr>
                <w:rFonts w:asciiTheme="majorHAnsi" w:hAnsiTheme="majorHAnsi" w:cstheme="majorHAnsi"/>
                <w:lang w:val="en-GB"/>
              </w:rPr>
              <w:t xml:space="preserve">13 men </w:t>
            </w:r>
          </w:p>
        </w:tc>
        <w:tc>
          <w:tcPr>
            <w:tcW w:w="2523" w:type="dxa"/>
            <w:tcBorders>
              <w:left w:val="single" w:sz="4" w:space="0" w:color="000000"/>
              <w:bottom w:val="single" w:sz="4" w:space="0" w:color="000000"/>
              <w:right w:val="single" w:sz="4" w:space="0" w:color="000000"/>
            </w:tcBorders>
          </w:tcPr>
          <w:p w14:paraId="5B05AEEB" w14:textId="54D117AF" w:rsidR="00AE26F2" w:rsidRPr="009579EC" w:rsidRDefault="000C3EF2" w:rsidP="0017146C">
            <w:pPr>
              <w:spacing w:after="0"/>
              <w:rPr>
                <w:rFonts w:asciiTheme="majorHAnsi" w:hAnsiTheme="majorHAnsi" w:cstheme="majorHAnsi"/>
                <w:lang w:val="en-GB"/>
              </w:rPr>
            </w:pPr>
            <w:r w:rsidRPr="009579EC">
              <w:rPr>
                <w:rFonts w:asciiTheme="majorHAnsi" w:hAnsiTheme="majorHAnsi" w:cstheme="majorHAnsi"/>
                <w:lang w:val="en-GB"/>
              </w:rPr>
              <w:t xml:space="preserve">Reached: </w:t>
            </w:r>
            <w:r w:rsidR="00AE26F2" w:rsidRPr="009579EC">
              <w:rPr>
                <w:rFonts w:asciiTheme="majorHAnsi" w:hAnsiTheme="majorHAnsi" w:cstheme="majorHAnsi"/>
                <w:lang w:val="en-GB"/>
              </w:rPr>
              <w:t xml:space="preserve">23 </w:t>
            </w:r>
          </w:p>
          <w:p w14:paraId="37520077" w14:textId="7D1785C4" w:rsidR="00AE26F2" w:rsidRPr="009579EC" w:rsidRDefault="00AE26F2" w:rsidP="00CA4179">
            <w:pPr>
              <w:spacing w:after="0"/>
              <w:rPr>
                <w:rFonts w:asciiTheme="majorHAnsi" w:hAnsiTheme="majorHAnsi" w:cstheme="majorHAnsi"/>
                <w:lang w:val="en-GB"/>
              </w:rPr>
            </w:pPr>
            <w:r w:rsidRPr="009579EC">
              <w:rPr>
                <w:rFonts w:asciiTheme="majorHAnsi" w:hAnsiTheme="majorHAnsi" w:cstheme="majorHAnsi"/>
                <w:lang w:val="en-GB"/>
              </w:rPr>
              <w:t>14 women</w:t>
            </w:r>
            <w:r w:rsidR="00CA4179" w:rsidRPr="009579EC">
              <w:rPr>
                <w:rFonts w:asciiTheme="majorHAnsi" w:hAnsiTheme="majorHAnsi" w:cstheme="majorHAnsi"/>
                <w:lang w:val="en-GB"/>
              </w:rPr>
              <w:t xml:space="preserve"> and </w:t>
            </w:r>
            <w:r w:rsidRPr="009579EC">
              <w:rPr>
                <w:rFonts w:asciiTheme="majorHAnsi" w:hAnsiTheme="majorHAnsi" w:cstheme="majorHAnsi"/>
                <w:lang w:val="en-GB"/>
              </w:rPr>
              <w:t>9 men</w:t>
            </w:r>
          </w:p>
        </w:tc>
      </w:tr>
      <w:tr w:rsidR="00AE26F2" w:rsidRPr="009579EC" w14:paraId="2CA2B8C8" w14:textId="77777777" w:rsidTr="006D1F79">
        <w:trPr>
          <w:trHeight w:val="274"/>
          <w:jc w:val="center"/>
        </w:trPr>
        <w:tc>
          <w:tcPr>
            <w:tcW w:w="1930" w:type="dxa"/>
            <w:tcBorders>
              <w:top w:val="single" w:sz="4" w:space="0" w:color="000000"/>
              <w:left w:val="single" w:sz="4" w:space="0" w:color="000000"/>
              <w:bottom w:val="single" w:sz="4" w:space="0" w:color="000000"/>
              <w:right w:val="single" w:sz="4" w:space="0" w:color="000000"/>
            </w:tcBorders>
          </w:tcPr>
          <w:p w14:paraId="7B2407A2"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Indirect beneficiaries</w:t>
            </w:r>
          </w:p>
        </w:tc>
        <w:tc>
          <w:tcPr>
            <w:tcW w:w="9552" w:type="dxa"/>
            <w:tcBorders>
              <w:top w:val="single" w:sz="4" w:space="0" w:color="000000"/>
              <w:left w:val="single" w:sz="4" w:space="0" w:color="000000"/>
              <w:bottom w:val="single" w:sz="4" w:space="0" w:color="000000"/>
              <w:right w:val="single" w:sz="4" w:space="0" w:color="000000"/>
            </w:tcBorders>
          </w:tcPr>
          <w:p w14:paraId="7F78ED59" w14:textId="285B2688" w:rsidR="00AE26F2" w:rsidRPr="009579EC" w:rsidRDefault="00AE26F2" w:rsidP="00CA4179">
            <w:pPr>
              <w:spacing w:after="0"/>
              <w:rPr>
                <w:rFonts w:asciiTheme="majorHAnsi" w:hAnsiTheme="majorHAnsi" w:cstheme="majorHAnsi"/>
                <w:lang w:val="en-GB"/>
              </w:rPr>
            </w:pPr>
            <w:r w:rsidRPr="009579EC">
              <w:rPr>
                <w:rFonts w:asciiTheme="majorHAnsi" w:hAnsiTheme="majorHAnsi" w:cstheme="majorHAnsi"/>
                <w:lang w:val="en-GB"/>
              </w:rPr>
              <w:t xml:space="preserve">People from the communities including: non-participants to the project, beneficiaries from the renovated/ built infrastructures, people working within the new infrastructures, family and relatives of the direct beneficiaries, radio listeners, police officers, non-targeted neighbouring villages etc. </w:t>
            </w:r>
          </w:p>
        </w:tc>
        <w:tc>
          <w:tcPr>
            <w:tcW w:w="2319" w:type="dxa"/>
            <w:tcBorders>
              <w:top w:val="single" w:sz="4" w:space="0" w:color="000000"/>
              <w:left w:val="single" w:sz="4" w:space="0" w:color="000000"/>
              <w:bottom w:val="single" w:sz="4" w:space="0" w:color="000000"/>
              <w:right w:val="single" w:sz="4" w:space="0" w:color="000000"/>
            </w:tcBorders>
            <w:hideMark/>
          </w:tcPr>
          <w:p w14:paraId="5D366245"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Target: 50</w:t>
            </w:r>
          </w:p>
          <w:p w14:paraId="5C508E04" w14:textId="2964713B" w:rsidR="00AE26F2" w:rsidRPr="009579EC" w:rsidRDefault="00AE26F2" w:rsidP="00CA4179">
            <w:pPr>
              <w:spacing w:after="0"/>
              <w:rPr>
                <w:rFonts w:asciiTheme="majorHAnsi" w:hAnsiTheme="majorHAnsi" w:cstheme="majorHAnsi"/>
                <w:lang w:val="en-GB"/>
              </w:rPr>
            </w:pPr>
            <w:r w:rsidRPr="009579EC">
              <w:rPr>
                <w:rFonts w:asciiTheme="majorHAnsi" w:hAnsiTheme="majorHAnsi" w:cstheme="majorHAnsi"/>
                <w:lang w:val="en-GB"/>
              </w:rPr>
              <w:t>25 women</w:t>
            </w:r>
            <w:r w:rsidR="00CA4179" w:rsidRPr="009579EC">
              <w:rPr>
                <w:rFonts w:asciiTheme="majorHAnsi" w:hAnsiTheme="majorHAnsi" w:cstheme="majorHAnsi"/>
                <w:lang w:val="en-GB"/>
              </w:rPr>
              <w:t xml:space="preserve"> and </w:t>
            </w:r>
            <w:r w:rsidRPr="009579EC">
              <w:rPr>
                <w:rFonts w:asciiTheme="majorHAnsi" w:hAnsiTheme="majorHAnsi" w:cstheme="majorHAnsi"/>
                <w:lang w:val="en-GB"/>
              </w:rPr>
              <w:t>25 men</w:t>
            </w:r>
          </w:p>
        </w:tc>
        <w:tc>
          <w:tcPr>
            <w:tcW w:w="2523" w:type="dxa"/>
            <w:tcBorders>
              <w:top w:val="single" w:sz="4" w:space="0" w:color="000000"/>
              <w:left w:val="single" w:sz="4" w:space="0" w:color="000000"/>
              <w:bottom w:val="single" w:sz="4" w:space="0" w:color="000000"/>
              <w:right w:val="single" w:sz="4" w:space="0" w:color="000000"/>
            </w:tcBorders>
          </w:tcPr>
          <w:p w14:paraId="196523E5" w14:textId="0332B4C5" w:rsidR="00AE26F2" w:rsidRPr="009579EC" w:rsidRDefault="00105938" w:rsidP="0017146C">
            <w:pPr>
              <w:spacing w:after="0"/>
              <w:rPr>
                <w:rFonts w:asciiTheme="majorHAnsi" w:hAnsiTheme="majorHAnsi" w:cstheme="majorHAnsi"/>
                <w:lang w:val="en-GB"/>
              </w:rPr>
            </w:pPr>
            <w:r w:rsidRPr="009579EC">
              <w:rPr>
                <w:rFonts w:asciiTheme="majorHAnsi" w:hAnsiTheme="majorHAnsi" w:cstheme="majorHAnsi"/>
                <w:lang w:val="en-GB"/>
              </w:rPr>
              <w:t xml:space="preserve">Reached: </w:t>
            </w:r>
            <w:r w:rsidR="00AE26F2" w:rsidRPr="009579EC">
              <w:rPr>
                <w:rFonts w:asciiTheme="majorHAnsi" w:hAnsiTheme="majorHAnsi" w:cstheme="majorHAnsi"/>
                <w:lang w:val="en-GB"/>
              </w:rPr>
              <w:t xml:space="preserve">95 </w:t>
            </w:r>
          </w:p>
          <w:p w14:paraId="5D3DF311" w14:textId="57AAC396" w:rsidR="00AE26F2" w:rsidRPr="009579EC" w:rsidRDefault="00AE26F2" w:rsidP="00CA4179">
            <w:pPr>
              <w:spacing w:after="0"/>
              <w:rPr>
                <w:rFonts w:asciiTheme="majorHAnsi" w:hAnsiTheme="majorHAnsi" w:cstheme="majorHAnsi"/>
                <w:lang w:val="en-GB"/>
              </w:rPr>
            </w:pPr>
            <w:r w:rsidRPr="009579EC">
              <w:rPr>
                <w:rFonts w:asciiTheme="majorHAnsi" w:hAnsiTheme="majorHAnsi" w:cstheme="majorHAnsi"/>
                <w:lang w:val="en-GB"/>
              </w:rPr>
              <w:t>48 women</w:t>
            </w:r>
            <w:r w:rsidR="00CA4179" w:rsidRPr="009579EC">
              <w:rPr>
                <w:rFonts w:asciiTheme="majorHAnsi" w:hAnsiTheme="majorHAnsi" w:cstheme="majorHAnsi"/>
                <w:lang w:val="en-GB"/>
              </w:rPr>
              <w:t xml:space="preserve"> and </w:t>
            </w:r>
            <w:r w:rsidRPr="009579EC">
              <w:rPr>
                <w:rFonts w:asciiTheme="majorHAnsi" w:hAnsiTheme="majorHAnsi" w:cstheme="majorHAnsi"/>
                <w:lang w:val="en-GB"/>
              </w:rPr>
              <w:t>47 men</w:t>
            </w:r>
          </w:p>
        </w:tc>
      </w:tr>
      <w:tr w:rsidR="00AE26F2" w:rsidRPr="009579EC" w14:paraId="0700EDCE" w14:textId="77777777" w:rsidTr="006D1F79">
        <w:trPr>
          <w:trHeight w:val="582"/>
          <w:jc w:val="center"/>
        </w:trPr>
        <w:tc>
          <w:tcPr>
            <w:tcW w:w="1930" w:type="dxa"/>
            <w:tcBorders>
              <w:top w:val="single" w:sz="4" w:space="0" w:color="000000"/>
              <w:left w:val="single" w:sz="4" w:space="0" w:color="000000"/>
              <w:bottom w:val="single" w:sz="4" w:space="0" w:color="000000"/>
              <w:right w:val="single" w:sz="4" w:space="0" w:color="000000"/>
            </w:tcBorders>
            <w:hideMark/>
          </w:tcPr>
          <w:p w14:paraId="79978FD1"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Stakeholders</w:t>
            </w:r>
          </w:p>
        </w:tc>
        <w:tc>
          <w:tcPr>
            <w:tcW w:w="9552" w:type="dxa"/>
            <w:tcBorders>
              <w:top w:val="single" w:sz="4" w:space="0" w:color="000000"/>
              <w:left w:val="single" w:sz="4" w:space="0" w:color="000000"/>
              <w:bottom w:val="single" w:sz="4" w:space="0" w:color="000000"/>
              <w:right w:val="single" w:sz="4" w:space="0" w:color="000000"/>
            </w:tcBorders>
            <w:hideMark/>
          </w:tcPr>
          <w:p w14:paraId="467549D9" w14:textId="0ABB46C0" w:rsidR="00AE26F2" w:rsidRPr="009579EC" w:rsidRDefault="000C3EF2" w:rsidP="000C3EF2">
            <w:pPr>
              <w:spacing w:after="0"/>
              <w:rPr>
                <w:rFonts w:asciiTheme="majorHAnsi" w:hAnsiTheme="majorHAnsi" w:cstheme="majorHAnsi"/>
                <w:lang w:val="en-GB"/>
              </w:rPr>
            </w:pPr>
            <w:r w:rsidRPr="009579EC">
              <w:rPr>
                <w:rFonts w:asciiTheme="majorHAnsi" w:hAnsiTheme="majorHAnsi" w:cstheme="majorHAnsi"/>
                <w:lang w:val="en-GB"/>
              </w:rPr>
              <w:t xml:space="preserve">Local leaders, members of the Local Committees (LCs), local authorities, CSOs and </w:t>
            </w:r>
            <w:r w:rsidR="00AF54FC">
              <w:rPr>
                <w:rFonts w:asciiTheme="majorHAnsi" w:hAnsiTheme="majorHAnsi" w:cstheme="majorHAnsi"/>
                <w:lang w:val="en-GB"/>
              </w:rPr>
              <w:t>project</w:t>
            </w:r>
            <w:r w:rsidRPr="009579EC">
              <w:rPr>
                <w:rFonts w:asciiTheme="majorHAnsi" w:hAnsiTheme="majorHAnsi" w:cstheme="majorHAnsi"/>
                <w:lang w:val="en-GB"/>
              </w:rPr>
              <w:t xml:space="preserve"> staff from IOM, MINUSCA and other organisations. </w:t>
            </w:r>
            <w:r w:rsidR="00AE26F2" w:rsidRPr="009579EC">
              <w:rPr>
                <w:rFonts w:asciiTheme="majorHAnsi" w:hAnsiTheme="majorHAnsi" w:cstheme="majorHAnsi"/>
                <w:lang w:val="en-GB"/>
              </w:rPr>
              <w:t xml:space="preserve">See complete list in Annex B. </w:t>
            </w:r>
          </w:p>
        </w:tc>
        <w:tc>
          <w:tcPr>
            <w:tcW w:w="2319" w:type="dxa"/>
            <w:tcBorders>
              <w:top w:val="single" w:sz="4" w:space="0" w:color="000000"/>
              <w:left w:val="single" w:sz="4" w:space="0" w:color="000000"/>
              <w:bottom w:val="single" w:sz="4" w:space="0" w:color="000000"/>
              <w:right w:val="single" w:sz="4" w:space="0" w:color="000000"/>
            </w:tcBorders>
            <w:hideMark/>
          </w:tcPr>
          <w:p w14:paraId="1C9EECAA" w14:textId="77777777" w:rsidR="00AE26F2" w:rsidRPr="009579EC" w:rsidRDefault="00AE26F2" w:rsidP="0017146C">
            <w:pPr>
              <w:spacing w:after="0"/>
              <w:rPr>
                <w:rFonts w:asciiTheme="majorHAnsi" w:hAnsiTheme="majorHAnsi" w:cstheme="majorHAnsi"/>
                <w:lang w:val="en-GB"/>
              </w:rPr>
            </w:pPr>
            <w:r w:rsidRPr="009579EC">
              <w:rPr>
                <w:rFonts w:asciiTheme="majorHAnsi" w:hAnsiTheme="majorHAnsi" w:cstheme="majorHAnsi"/>
                <w:lang w:val="en-GB"/>
              </w:rPr>
              <w:t>Approximately 10 in Bangui and 50 in the field</w:t>
            </w:r>
          </w:p>
        </w:tc>
        <w:tc>
          <w:tcPr>
            <w:tcW w:w="2523" w:type="dxa"/>
            <w:tcBorders>
              <w:top w:val="single" w:sz="4" w:space="0" w:color="000000"/>
              <w:left w:val="single" w:sz="4" w:space="0" w:color="000000"/>
              <w:bottom w:val="single" w:sz="4" w:space="0" w:color="000000"/>
              <w:right w:val="single" w:sz="4" w:space="0" w:color="000000"/>
            </w:tcBorders>
          </w:tcPr>
          <w:p w14:paraId="17E9FFA4" w14:textId="6189A196" w:rsidR="00AE26F2" w:rsidRPr="009579EC" w:rsidRDefault="00105938" w:rsidP="0017146C">
            <w:pPr>
              <w:spacing w:after="0"/>
              <w:rPr>
                <w:rFonts w:asciiTheme="majorHAnsi" w:hAnsiTheme="majorHAnsi" w:cstheme="majorHAnsi"/>
                <w:lang w:val="en-GB"/>
              </w:rPr>
            </w:pPr>
            <w:r w:rsidRPr="009579EC">
              <w:rPr>
                <w:rFonts w:asciiTheme="majorHAnsi" w:hAnsiTheme="majorHAnsi" w:cstheme="majorHAnsi"/>
                <w:lang w:val="en-GB"/>
              </w:rPr>
              <w:t xml:space="preserve">Reached: </w:t>
            </w:r>
            <w:r w:rsidR="00AE26F2" w:rsidRPr="009579EC">
              <w:rPr>
                <w:rFonts w:asciiTheme="majorHAnsi" w:hAnsiTheme="majorHAnsi" w:cstheme="majorHAnsi"/>
                <w:lang w:val="en-GB"/>
              </w:rPr>
              <w:t xml:space="preserve">138 </w:t>
            </w:r>
          </w:p>
        </w:tc>
      </w:tr>
      <w:tr w:rsidR="000C3EF2" w:rsidRPr="009579EC" w14:paraId="5809BDC0" w14:textId="77777777" w:rsidTr="006D1F79">
        <w:trPr>
          <w:trHeight w:val="255"/>
          <w:jc w:val="center"/>
        </w:trPr>
        <w:tc>
          <w:tcPr>
            <w:tcW w:w="1930" w:type="dxa"/>
            <w:tcBorders>
              <w:top w:val="single" w:sz="4" w:space="0" w:color="000000"/>
              <w:left w:val="single" w:sz="4" w:space="0" w:color="000000"/>
              <w:bottom w:val="single" w:sz="4" w:space="0" w:color="000000"/>
              <w:right w:val="single" w:sz="4" w:space="0" w:color="000000"/>
            </w:tcBorders>
          </w:tcPr>
          <w:p w14:paraId="61B682AF" w14:textId="09EFA323" w:rsidR="000C3EF2" w:rsidRPr="009579EC" w:rsidRDefault="000C3EF2" w:rsidP="0017146C">
            <w:pPr>
              <w:spacing w:after="0"/>
              <w:rPr>
                <w:rFonts w:asciiTheme="majorHAnsi" w:hAnsiTheme="majorHAnsi" w:cstheme="majorHAnsi"/>
              </w:rPr>
            </w:pPr>
            <w:r w:rsidRPr="009579EC">
              <w:rPr>
                <w:rFonts w:asciiTheme="majorHAnsi" w:hAnsiTheme="majorHAnsi" w:cstheme="majorHAnsi"/>
              </w:rPr>
              <w:t>Totals</w:t>
            </w:r>
          </w:p>
        </w:tc>
        <w:tc>
          <w:tcPr>
            <w:tcW w:w="9552" w:type="dxa"/>
            <w:tcBorders>
              <w:top w:val="single" w:sz="4" w:space="0" w:color="000000"/>
              <w:left w:val="single" w:sz="4" w:space="0" w:color="000000"/>
              <w:bottom w:val="single" w:sz="4" w:space="0" w:color="000000"/>
              <w:right w:val="single" w:sz="4" w:space="0" w:color="000000"/>
            </w:tcBorders>
          </w:tcPr>
          <w:p w14:paraId="31C06AA3" w14:textId="77777777" w:rsidR="000C3EF2" w:rsidRPr="009579EC" w:rsidRDefault="000C3EF2" w:rsidP="000C3EF2">
            <w:pPr>
              <w:spacing w:after="0"/>
              <w:rPr>
                <w:rFonts w:asciiTheme="majorHAnsi" w:hAnsiTheme="majorHAnsi" w:cstheme="majorHAnsi"/>
              </w:rPr>
            </w:pPr>
          </w:p>
        </w:tc>
        <w:tc>
          <w:tcPr>
            <w:tcW w:w="2319" w:type="dxa"/>
            <w:tcBorders>
              <w:top w:val="single" w:sz="4" w:space="0" w:color="000000"/>
              <w:left w:val="single" w:sz="4" w:space="0" w:color="000000"/>
              <w:bottom w:val="single" w:sz="4" w:space="0" w:color="000000"/>
              <w:right w:val="single" w:sz="4" w:space="0" w:color="000000"/>
            </w:tcBorders>
            <w:shd w:val="clear" w:color="auto" w:fill="auto"/>
          </w:tcPr>
          <w:p w14:paraId="3DC7BABE" w14:textId="68A0AF8A" w:rsidR="000C3EF2" w:rsidRPr="009579EC" w:rsidRDefault="00105938" w:rsidP="0017146C">
            <w:pPr>
              <w:spacing w:after="0"/>
              <w:rPr>
                <w:rFonts w:asciiTheme="majorHAnsi" w:hAnsiTheme="majorHAnsi" w:cstheme="majorHAnsi"/>
              </w:rPr>
            </w:pPr>
            <w:r w:rsidRPr="009579EC">
              <w:rPr>
                <w:rFonts w:asciiTheme="majorHAnsi" w:hAnsiTheme="majorHAnsi" w:cstheme="majorHAnsi"/>
              </w:rPr>
              <w:t>214</w:t>
            </w:r>
          </w:p>
        </w:tc>
        <w:tc>
          <w:tcPr>
            <w:tcW w:w="2523" w:type="dxa"/>
            <w:tcBorders>
              <w:top w:val="single" w:sz="4" w:space="0" w:color="000000"/>
              <w:left w:val="single" w:sz="4" w:space="0" w:color="000000"/>
              <w:bottom w:val="single" w:sz="4" w:space="0" w:color="000000"/>
              <w:right w:val="single" w:sz="4" w:space="0" w:color="000000"/>
            </w:tcBorders>
            <w:shd w:val="clear" w:color="auto" w:fill="auto"/>
          </w:tcPr>
          <w:p w14:paraId="3253E876" w14:textId="1BC5649C" w:rsidR="000C3EF2" w:rsidRPr="009579EC" w:rsidRDefault="00105938" w:rsidP="0017146C">
            <w:pPr>
              <w:spacing w:after="0"/>
              <w:rPr>
                <w:rFonts w:asciiTheme="majorHAnsi" w:hAnsiTheme="majorHAnsi" w:cstheme="majorHAnsi"/>
              </w:rPr>
            </w:pPr>
            <w:r w:rsidRPr="009579EC">
              <w:rPr>
                <w:rFonts w:asciiTheme="majorHAnsi" w:hAnsiTheme="majorHAnsi" w:cstheme="majorHAnsi"/>
              </w:rPr>
              <w:t>335</w:t>
            </w:r>
          </w:p>
        </w:tc>
      </w:tr>
      <w:bookmarkEnd w:id="71"/>
    </w:tbl>
    <w:p w14:paraId="0812FBAC" w14:textId="77777777" w:rsidR="00CA4179" w:rsidRPr="009579EC" w:rsidRDefault="00CA4179" w:rsidP="00CA4179">
      <w:pPr>
        <w:rPr>
          <w:rFonts w:eastAsia="Times New Roman" w:cstheme="majorHAnsi"/>
        </w:rPr>
      </w:pPr>
    </w:p>
    <w:tbl>
      <w:tblPr>
        <w:tblStyle w:val="TableGrid"/>
        <w:tblpPr w:leftFromText="180" w:rightFromText="180" w:vertAnchor="text" w:horzAnchor="page" w:tblpXSpec="center" w:tblpY="1051"/>
        <w:tblW w:w="10054" w:type="dxa"/>
        <w:tblLook w:val="04A0" w:firstRow="1" w:lastRow="0" w:firstColumn="1" w:lastColumn="0" w:noHBand="0" w:noVBand="1"/>
      </w:tblPr>
      <w:tblGrid>
        <w:gridCol w:w="2268"/>
        <w:gridCol w:w="926"/>
        <w:gridCol w:w="927"/>
        <w:gridCol w:w="926"/>
        <w:gridCol w:w="927"/>
        <w:gridCol w:w="967"/>
        <w:gridCol w:w="992"/>
        <w:gridCol w:w="993"/>
        <w:gridCol w:w="1128"/>
      </w:tblGrid>
      <w:tr w:rsidR="00CA4179" w:rsidRPr="009579EC" w14:paraId="61D2CF8B" w14:textId="77777777" w:rsidTr="00BE5D2D">
        <w:trPr>
          <w:trHeight w:val="420"/>
        </w:trPr>
        <w:tc>
          <w:tcPr>
            <w:tcW w:w="2268" w:type="dxa"/>
            <w:vMerge w:val="restart"/>
            <w:tcBorders>
              <w:top w:val="single" w:sz="4" w:space="0" w:color="000000"/>
              <w:left w:val="single" w:sz="4" w:space="0" w:color="000000"/>
              <w:right w:val="single" w:sz="4" w:space="0" w:color="000000"/>
            </w:tcBorders>
            <w:shd w:val="clear" w:color="auto" w:fill="C00000"/>
            <w:hideMark/>
          </w:tcPr>
          <w:p w14:paraId="5FB86A76" w14:textId="77777777" w:rsidR="00CA4179" w:rsidRPr="009579EC" w:rsidRDefault="00CA4179" w:rsidP="00CA4179">
            <w:pPr>
              <w:tabs>
                <w:tab w:val="right" w:pos="3186"/>
              </w:tabs>
              <w:spacing w:after="0"/>
              <w:rPr>
                <w:rFonts w:asciiTheme="majorHAnsi" w:hAnsiTheme="majorHAnsi" w:cstheme="majorHAnsi"/>
                <w:b/>
                <w:color w:val="FFFFFF"/>
                <w:lang w:val="en-GB"/>
              </w:rPr>
            </w:pPr>
            <w:r w:rsidRPr="009579EC">
              <w:rPr>
                <w:rFonts w:asciiTheme="majorHAnsi" w:hAnsiTheme="majorHAnsi" w:cstheme="majorHAnsi"/>
                <w:b/>
                <w:color w:val="FFFFFF"/>
                <w:lang w:val="en-GB"/>
              </w:rPr>
              <w:t>Sampling of direct beneficiaries</w:t>
            </w:r>
            <w:r w:rsidRPr="009579EC">
              <w:rPr>
                <w:rFonts w:asciiTheme="majorHAnsi" w:hAnsiTheme="majorHAnsi" w:cstheme="majorHAnsi"/>
                <w:b/>
                <w:color w:val="FFFFFF"/>
                <w:lang w:val="en-GB"/>
              </w:rPr>
              <w:tab/>
              <w:t xml:space="preserve"> </w:t>
            </w:r>
          </w:p>
        </w:tc>
        <w:tc>
          <w:tcPr>
            <w:tcW w:w="7786" w:type="dxa"/>
            <w:gridSpan w:val="8"/>
            <w:tcBorders>
              <w:top w:val="single" w:sz="4" w:space="0" w:color="000000"/>
              <w:left w:val="single" w:sz="4" w:space="0" w:color="000000"/>
              <w:bottom w:val="single" w:sz="4" w:space="0" w:color="000000"/>
              <w:right w:val="single" w:sz="4" w:space="0" w:color="000000"/>
            </w:tcBorders>
            <w:shd w:val="clear" w:color="auto" w:fill="C00000"/>
            <w:hideMark/>
          </w:tcPr>
          <w:p w14:paraId="40D90CF4" w14:textId="77777777" w:rsidR="00CA4179" w:rsidRPr="009579EC" w:rsidRDefault="00CA4179" w:rsidP="00CA4179">
            <w:pPr>
              <w:spacing w:after="0"/>
              <w:jc w:val="center"/>
              <w:rPr>
                <w:rFonts w:asciiTheme="majorHAnsi" w:hAnsiTheme="majorHAnsi" w:cstheme="majorHAnsi"/>
                <w:b/>
                <w:color w:val="FFFFFF"/>
                <w:lang w:val="en-GB"/>
              </w:rPr>
            </w:pPr>
            <w:r w:rsidRPr="009579EC">
              <w:rPr>
                <w:rFonts w:asciiTheme="majorHAnsi" w:hAnsiTheme="majorHAnsi" w:cstheme="majorHAnsi"/>
                <w:b/>
                <w:color w:val="FFFFFF"/>
                <w:lang w:val="en-GB"/>
              </w:rPr>
              <w:t>Location</w:t>
            </w:r>
          </w:p>
        </w:tc>
      </w:tr>
      <w:tr w:rsidR="00CA4179" w:rsidRPr="009579EC" w14:paraId="4FFACD5B" w14:textId="77777777" w:rsidTr="00BE5D2D">
        <w:trPr>
          <w:trHeight w:val="420"/>
        </w:trPr>
        <w:tc>
          <w:tcPr>
            <w:tcW w:w="2268" w:type="dxa"/>
            <w:vMerge/>
            <w:tcBorders>
              <w:left w:val="single" w:sz="4" w:space="0" w:color="000000"/>
              <w:bottom w:val="single" w:sz="4" w:space="0" w:color="000000"/>
              <w:right w:val="single" w:sz="4" w:space="0" w:color="000000"/>
            </w:tcBorders>
            <w:shd w:val="clear" w:color="auto" w:fill="C00000"/>
          </w:tcPr>
          <w:p w14:paraId="6F70FEB4" w14:textId="77777777" w:rsidR="00CA4179" w:rsidRPr="009579EC" w:rsidRDefault="00CA4179" w:rsidP="00CA4179">
            <w:pPr>
              <w:tabs>
                <w:tab w:val="right" w:pos="3186"/>
              </w:tabs>
              <w:spacing w:after="0"/>
              <w:rPr>
                <w:rFonts w:asciiTheme="majorHAnsi" w:hAnsiTheme="majorHAnsi" w:cstheme="majorHAnsi"/>
                <w:b/>
                <w:color w:val="FFFFFF"/>
                <w:lang w:val="en-GB"/>
              </w:rPr>
            </w:pPr>
          </w:p>
        </w:tc>
        <w:tc>
          <w:tcPr>
            <w:tcW w:w="1853"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5CE83F38" w14:textId="77777777" w:rsidR="00CA4179" w:rsidRPr="009579EC" w:rsidRDefault="00CA4179" w:rsidP="00CA4179">
            <w:pPr>
              <w:spacing w:after="0"/>
              <w:jc w:val="center"/>
              <w:rPr>
                <w:rFonts w:asciiTheme="majorHAnsi" w:hAnsiTheme="majorHAnsi" w:cstheme="majorHAnsi"/>
                <w:b/>
                <w:color w:val="FFFFFF"/>
                <w:lang w:val="en-GB"/>
              </w:rPr>
            </w:pPr>
            <w:r w:rsidRPr="009579EC">
              <w:rPr>
                <w:rFonts w:asciiTheme="majorHAnsi" w:hAnsiTheme="majorHAnsi" w:cstheme="majorHAnsi"/>
                <w:b/>
                <w:color w:val="FFFFFF"/>
                <w:lang w:val="en-GB"/>
              </w:rPr>
              <w:t>Paoua North</w:t>
            </w:r>
          </w:p>
        </w:tc>
        <w:tc>
          <w:tcPr>
            <w:tcW w:w="1853"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54CE1CB0" w14:textId="0E0B81DF" w:rsidR="00CA4179" w:rsidRPr="009579EC" w:rsidRDefault="001B0F01" w:rsidP="00CA4179">
            <w:pPr>
              <w:spacing w:after="0"/>
              <w:jc w:val="center"/>
              <w:rPr>
                <w:rFonts w:asciiTheme="majorHAnsi" w:hAnsiTheme="majorHAnsi" w:cstheme="majorHAnsi"/>
                <w:b/>
                <w:color w:val="FFFFFF"/>
                <w:lang w:val="en-GB"/>
              </w:rPr>
            </w:pPr>
            <w:r>
              <w:rPr>
                <w:rFonts w:asciiTheme="majorHAnsi" w:hAnsiTheme="majorHAnsi" w:cstheme="majorHAnsi"/>
                <w:b/>
                <w:color w:val="FFFFFF"/>
                <w:lang w:val="en-GB"/>
              </w:rPr>
              <w:t>Pendé</w:t>
            </w:r>
          </w:p>
        </w:tc>
        <w:tc>
          <w:tcPr>
            <w:tcW w:w="1959"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022F6182" w14:textId="4CDB7702" w:rsidR="00CA4179" w:rsidRPr="009579EC" w:rsidRDefault="00CA4179" w:rsidP="00CA4179">
            <w:pPr>
              <w:spacing w:after="0"/>
              <w:jc w:val="center"/>
              <w:rPr>
                <w:rFonts w:asciiTheme="majorHAnsi" w:hAnsiTheme="majorHAnsi" w:cstheme="majorHAnsi"/>
                <w:b/>
                <w:color w:val="FFFFFF"/>
                <w:lang w:val="en-GB"/>
              </w:rPr>
            </w:pPr>
            <w:r w:rsidRPr="009579EC">
              <w:rPr>
                <w:rFonts w:asciiTheme="majorHAnsi" w:hAnsiTheme="majorHAnsi" w:cstheme="majorHAnsi"/>
                <w:b/>
                <w:color w:val="FFFFFF"/>
                <w:lang w:val="en-GB"/>
              </w:rPr>
              <w:t>P</w:t>
            </w:r>
            <w:r w:rsidR="001B0F01">
              <w:rPr>
                <w:rFonts w:asciiTheme="majorHAnsi" w:hAnsiTheme="majorHAnsi" w:cstheme="majorHAnsi"/>
                <w:b/>
                <w:color w:val="FFFFFF"/>
                <w:lang w:val="en-GB"/>
              </w:rPr>
              <w:t>o</w:t>
            </w:r>
            <w:r w:rsidRPr="009579EC">
              <w:rPr>
                <w:rFonts w:asciiTheme="majorHAnsi" w:hAnsiTheme="majorHAnsi" w:cstheme="majorHAnsi"/>
                <w:b/>
                <w:color w:val="FFFFFF"/>
                <w:lang w:val="en-GB"/>
              </w:rPr>
              <w:t>ulao</w:t>
            </w:r>
          </w:p>
        </w:tc>
        <w:tc>
          <w:tcPr>
            <w:tcW w:w="2121"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6EBC7C55" w14:textId="77777777" w:rsidR="00CA4179" w:rsidRPr="009579EC" w:rsidRDefault="00CA4179" w:rsidP="00CA4179">
            <w:pPr>
              <w:spacing w:after="0"/>
              <w:jc w:val="center"/>
              <w:rPr>
                <w:rFonts w:asciiTheme="majorHAnsi" w:hAnsiTheme="majorHAnsi" w:cstheme="majorHAnsi"/>
                <w:b/>
                <w:color w:val="FFFFFF"/>
                <w:lang w:val="en-GB"/>
              </w:rPr>
            </w:pPr>
            <w:r w:rsidRPr="009579EC">
              <w:rPr>
                <w:rFonts w:asciiTheme="majorHAnsi" w:hAnsiTheme="majorHAnsi" w:cstheme="majorHAnsi"/>
                <w:b/>
                <w:color w:val="FFFFFF"/>
                <w:lang w:val="en-GB"/>
              </w:rPr>
              <w:t>Bambara</w:t>
            </w:r>
          </w:p>
        </w:tc>
      </w:tr>
      <w:tr w:rsidR="00CA4179" w:rsidRPr="009579EC" w14:paraId="6BFDFC9D" w14:textId="77777777" w:rsidTr="00BE5D2D">
        <w:trPr>
          <w:trHeight w:val="420"/>
        </w:trPr>
        <w:tc>
          <w:tcPr>
            <w:tcW w:w="2268" w:type="dxa"/>
            <w:tcBorders>
              <w:top w:val="single" w:sz="4" w:space="0" w:color="000000"/>
              <w:left w:val="single" w:sz="4" w:space="0" w:color="000000"/>
              <w:right w:val="single" w:sz="4" w:space="0" w:color="000000"/>
            </w:tcBorders>
            <w:vAlign w:val="center"/>
          </w:tcPr>
          <w:p w14:paraId="63A4EC01"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lang w:val="en-GB"/>
              </w:rPr>
              <w:t>Gender</w:t>
            </w:r>
          </w:p>
        </w:tc>
        <w:tc>
          <w:tcPr>
            <w:tcW w:w="926" w:type="dxa"/>
            <w:tcBorders>
              <w:top w:val="single" w:sz="4" w:space="0" w:color="000000"/>
              <w:left w:val="single" w:sz="4" w:space="0" w:color="000000"/>
              <w:right w:val="single" w:sz="4" w:space="0" w:color="000000"/>
            </w:tcBorders>
            <w:vAlign w:val="center"/>
            <w:hideMark/>
          </w:tcPr>
          <w:p w14:paraId="48FEDB4C"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lang w:val="en-GB"/>
              </w:rPr>
              <w:t>Male</w:t>
            </w:r>
          </w:p>
        </w:tc>
        <w:tc>
          <w:tcPr>
            <w:tcW w:w="927" w:type="dxa"/>
            <w:tcBorders>
              <w:top w:val="single" w:sz="4" w:space="0" w:color="000000"/>
              <w:left w:val="single" w:sz="4" w:space="0" w:color="000000"/>
              <w:right w:val="single" w:sz="4" w:space="0" w:color="000000"/>
            </w:tcBorders>
            <w:vAlign w:val="center"/>
          </w:tcPr>
          <w:p w14:paraId="742FD2E4"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lang w:val="en-GB"/>
              </w:rPr>
              <w:t>Female</w:t>
            </w:r>
          </w:p>
        </w:tc>
        <w:tc>
          <w:tcPr>
            <w:tcW w:w="926" w:type="dxa"/>
            <w:tcBorders>
              <w:top w:val="single" w:sz="4" w:space="0" w:color="000000"/>
              <w:left w:val="single" w:sz="4" w:space="0" w:color="000000"/>
              <w:right w:val="single" w:sz="4" w:space="0" w:color="000000"/>
            </w:tcBorders>
            <w:vAlign w:val="center"/>
          </w:tcPr>
          <w:p w14:paraId="69BA5E53"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lang w:val="en-GB"/>
              </w:rPr>
              <w:t>Male</w:t>
            </w:r>
          </w:p>
        </w:tc>
        <w:tc>
          <w:tcPr>
            <w:tcW w:w="927" w:type="dxa"/>
            <w:tcBorders>
              <w:top w:val="single" w:sz="4" w:space="0" w:color="000000"/>
              <w:left w:val="single" w:sz="4" w:space="0" w:color="000000"/>
              <w:right w:val="single" w:sz="4" w:space="0" w:color="000000"/>
            </w:tcBorders>
            <w:vAlign w:val="center"/>
          </w:tcPr>
          <w:p w14:paraId="2DC18CC4"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lang w:val="en-GB"/>
              </w:rPr>
              <w:t>Female</w:t>
            </w:r>
          </w:p>
        </w:tc>
        <w:tc>
          <w:tcPr>
            <w:tcW w:w="967" w:type="dxa"/>
            <w:tcBorders>
              <w:top w:val="single" w:sz="4" w:space="0" w:color="000000"/>
              <w:left w:val="single" w:sz="4" w:space="0" w:color="000000"/>
              <w:right w:val="single" w:sz="4" w:space="0" w:color="000000"/>
            </w:tcBorders>
            <w:vAlign w:val="center"/>
          </w:tcPr>
          <w:p w14:paraId="75420348"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lang w:val="en-GB"/>
              </w:rPr>
              <w:t>Male</w:t>
            </w:r>
          </w:p>
        </w:tc>
        <w:tc>
          <w:tcPr>
            <w:tcW w:w="992" w:type="dxa"/>
            <w:tcBorders>
              <w:top w:val="single" w:sz="4" w:space="0" w:color="000000"/>
              <w:left w:val="single" w:sz="4" w:space="0" w:color="000000"/>
              <w:right w:val="single" w:sz="4" w:space="0" w:color="000000"/>
            </w:tcBorders>
            <w:vAlign w:val="center"/>
          </w:tcPr>
          <w:p w14:paraId="0084D753"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lang w:val="en-GB"/>
              </w:rPr>
              <w:t>Female</w:t>
            </w:r>
          </w:p>
        </w:tc>
        <w:tc>
          <w:tcPr>
            <w:tcW w:w="993" w:type="dxa"/>
            <w:tcBorders>
              <w:top w:val="single" w:sz="4" w:space="0" w:color="000000"/>
              <w:left w:val="single" w:sz="4" w:space="0" w:color="000000"/>
              <w:right w:val="single" w:sz="4" w:space="0" w:color="000000"/>
            </w:tcBorders>
            <w:vAlign w:val="center"/>
          </w:tcPr>
          <w:p w14:paraId="03452981"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lang w:val="en-GB"/>
              </w:rPr>
              <w:t>Male</w:t>
            </w:r>
          </w:p>
        </w:tc>
        <w:tc>
          <w:tcPr>
            <w:tcW w:w="1128" w:type="dxa"/>
            <w:tcBorders>
              <w:top w:val="single" w:sz="4" w:space="0" w:color="000000"/>
              <w:left w:val="single" w:sz="4" w:space="0" w:color="000000"/>
              <w:right w:val="single" w:sz="4" w:space="0" w:color="000000"/>
            </w:tcBorders>
            <w:vAlign w:val="center"/>
          </w:tcPr>
          <w:p w14:paraId="0F55DCA2"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lang w:val="en-GB"/>
              </w:rPr>
              <w:t>Female</w:t>
            </w:r>
          </w:p>
        </w:tc>
      </w:tr>
      <w:tr w:rsidR="00CA4179" w:rsidRPr="009579EC" w14:paraId="582F3A20" w14:textId="77777777" w:rsidTr="00BE5D2D">
        <w:trPr>
          <w:trHeight w:val="420"/>
        </w:trPr>
        <w:tc>
          <w:tcPr>
            <w:tcW w:w="2268" w:type="dxa"/>
            <w:tcBorders>
              <w:top w:val="single" w:sz="4" w:space="0" w:color="000000"/>
              <w:left w:val="single" w:sz="4" w:space="0" w:color="000000"/>
              <w:right w:val="single" w:sz="4" w:space="0" w:color="000000"/>
            </w:tcBorders>
            <w:vAlign w:val="center"/>
          </w:tcPr>
          <w:p w14:paraId="09D108B7" w14:textId="77777777" w:rsidR="00CA4179" w:rsidRPr="009579EC" w:rsidRDefault="00CA4179" w:rsidP="00CA4179">
            <w:pPr>
              <w:spacing w:after="0"/>
              <w:rPr>
                <w:rFonts w:asciiTheme="majorHAnsi" w:hAnsiTheme="majorHAnsi" w:cstheme="majorHAnsi"/>
                <w:b/>
                <w:lang w:val="en-GB"/>
              </w:rPr>
            </w:pPr>
            <w:r w:rsidRPr="009579EC">
              <w:rPr>
                <w:rFonts w:asciiTheme="majorHAnsi" w:hAnsiTheme="majorHAnsi" w:cstheme="majorHAnsi"/>
                <w:b/>
                <w:lang w:val="en-GB"/>
              </w:rPr>
              <w:t>Armed groups elements</w:t>
            </w:r>
          </w:p>
        </w:tc>
        <w:tc>
          <w:tcPr>
            <w:tcW w:w="926" w:type="dxa"/>
            <w:tcBorders>
              <w:left w:val="single" w:sz="4" w:space="0" w:color="000000"/>
              <w:bottom w:val="single" w:sz="4" w:space="0" w:color="000000"/>
              <w:right w:val="single" w:sz="4" w:space="0" w:color="000000"/>
            </w:tcBorders>
            <w:vAlign w:val="center"/>
          </w:tcPr>
          <w:p w14:paraId="3347FF1E"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lang w:val="en-GB"/>
              </w:rPr>
              <w:t>15</w:t>
            </w:r>
          </w:p>
          <w:p w14:paraId="6C12E2EF"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color w:val="C00000"/>
                <w:lang w:val="en-GB"/>
              </w:rPr>
              <w:t>16</w:t>
            </w:r>
          </w:p>
        </w:tc>
        <w:tc>
          <w:tcPr>
            <w:tcW w:w="927" w:type="dxa"/>
            <w:tcBorders>
              <w:left w:val="single" w:sz="4" w:space="0" w:color="000000"/>
              <w:bottom w:val="single" w:sz="4" w:space="0" w:color="000000"/>
              <w:right w:val="single" w:sz="4" w:space="0" w:color="000000"/>
            </w:tcBorders>
            <w:vAlign w:val="center"/>
          </w:tcPr>
          <w:p w14:paraId="2B98DE24"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lang w:val="en-GB"/>
              </w:rPr>
              <w:t>2</w:t>
            </w:r>
          </w:p>
          <w:p w14:paraId="228ED389"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color w:val="C00000"/>
                <w:lang w:val="en-GB"/>
              </w:rPr>
              <w:t>3</w:t>
            </w:r>
          </w:p>
        </w:tc>
        <w:tc>
          <w:tcPr>
            <w:tcW w:w="926" w:type="dxa"/>
            <w:tcBorders>
              <w:left w:val="single" w:sz="4" w:space="0" w:color="000000"/>
              <w:right w:val="single" w:sz="4" w:space="0" w:color="000000"/>
            </w:tcBorders>
            <w:vAlign w:val="center"/>
          </w:tcPr>
          <w:p w14:paraId="5C55FB0C"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lang w:val="en-GB"/>
              </w:rPr>
              <w:t>15</w:t>
            </w:r>
          </w:p>
          <w:p w14:paraId="698CD1C0"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color w:val="C00000"/>
                <w:lang w:val="en-GB"/>
              </w:rPr>
              <w:t>20</w:t>
            </w:r>
          </w:p>
        </w:tc>
        <w:tc>
          <w:tcPr>
            <w:tcW w:w="927" w:type="dxa"/>
            <w:tcBorders>
              <w:left w:val="single" w:sz="4" w:space="0" w:color="000000"/>
              <w:right w:val="single" w:sz="4" w:space="0" w:color="000000"/>
            </w:tcBorders>
            <w:vAlign w:val="center"/>
          </w:tcPr>
          <w:p w14:paraId="5A579D26"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lang w:val="en-GB"/>
              </w:rPr>
              <w:t>3</w:t>
            </w:r>
          </w:p>
          <w:p w14:paraId="6E3491F2"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color w:val="C00000"/>
                <w:lang w:val="en-GB"/>
              </w:rPr>
              <w:t>4</w:t>
            </w:r>
          </w:p>
        </w:tc>
        <w:tc>
          <w:tcPr>
            <w:tcW w:w="967" w:type="dxa"/>
            <w:tcBorders>
              <w:left w:val="single" w:sz="4" w:space="0" w:color="000000"/>
              <w:right w:val="single" w:sz="4" w:space="0" w:color="000000"/>
            </w:tcBorders>
            <w:vAlign w:val="center"/>
          </w:tcPr>
          <w:p w14:paraId="71CFD444"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lang w:val="en-GB"/>
              </w:rPr>
              <w:t>15</w:t>
            </w:r>
          </w:p>
          <w:p w14:paraId="4D0F2F83"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color w:val="C00000"/>
                <w:lang w:val="en-GB"/>
              </w:rPr>
              <w:t>18</w:t>
            </w:r>
          </w:p>
        </w:tc>
        <w:tc>
          <w:tcPr>
            <w:tcW w:w="992" w:type="dxa"/>
            <w:tcBorders>
              <w:left w:val="single" w:sz="4" w:space="0" w:color="000000"/>
              <w:right w:val="single" w:sz="4" w:space="0" w:color="000000"/>
            </w:tcBorders>
            <w:vAlign w:val="center"/>
          </w:tcPr>
          <w:p w14:paraId="5A9E8357"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lang w:val="en-GB"/>
              </w:rPr>
              <w:t>3</w:t>
            </w:r>
          </w:p>
          <w:p w14:paraId="0E2176C7"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color w:val="C00000"/>
                <w:lang w:val="en-GB"/>
              </w:rPr>
              <w:t>0</w:t>
            </w:r>
          </w:p>
        </w:tc>
        <w:tc>
          <w:tcPr>
            <w:tcW w:w="993" w:type="dxa"/>
            <w:tcBorders>
              <w:left w:val="single" w:sz="4" w:space="0" w:color="000000"/>
              <w:right w:val="single" w:sz="4" w:space="0" w:color="000000"/>
            </w:tcBorders>
            <w:vAlign w:val="center"/>
          </w:tcPr>
          <w:p w14:paraId="34D65F6D"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lang w:val="en-GB"/>
              </w:rPr>
              <w:t>15</w:t>
            </w:r>
          </w:p>
          <w:p w14:paraId="1F1795BE"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color w:val="C00000"/>
                <w:lang w:val="en-GB"/>
              </w:rPr>
              <w:t>17</w:t>
            </w:r>
          </w:p>
        </w:tc>
        <w:tc>
          <w:tcPr>
            <w:tcW w:w="1128" w:type="dxa"/>
            <w:tcBorders>
              <w:left w:val="single" w:sz="4" w:space="0" w:color="000000"/>
              <w:right w:val="single" w:sz="4" w:space="0" w:color="000000"/>
            </w:tcBorders>
            <w:vAlign w:val="center"/>
          </w:tcPr>
          <w:p w14:paraId="66D855E4"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lang w:val="en-GB"/>
              </w:rPr>
              <w:t>3</w:t>
            </w:r>
          </w:p>
          <w:p w14:paraId="1463EAB1"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color w:val="C00000"/>
                <w:lang w:val="en-GB"/>
              </w:rPr>
              <w:t>1</w:t>
            </w:r>
          </w:p>
        </w:tc>
      </w:tr>
      <w:tr w:rsidR="00CA4179" w:rsidRPr="009579EC" w14:paraId="002A5253" w14:textId="77777777" w:rsidTr="00BE5D2D">
        <w:trPr>
          <w:trHeight w:val="502"/>
        </w:trPr>
        <w:tc>
          <w:tcPr>
            <w:tcW w:w="2268" w:type="dxa"/>
            <w:tcBorders>
              <w:left w:val="single" w:sz="4" w:space="0" w:color="000000"/>
              <w:right w:val="single" w:sz="4" w:space="0" w:color="000000"/>
            </w:tcBorders>
            <w:vAlign w:val="center"/>
          </w:tcPr>
          <w:p w14:paraId="26D5D5D0" w14:textId="77777777" w:rsidR="00CA4179" w:rsidRPr="009579EC" w:rsidRDefault="00CA4179" w:rsidP="00CA4179">
            <w:pPr>
              <w:spacing w:after="0"/>
              <w:rPr>
                <w:rFonts w:asciiTheme="majorHAnsi" w:hAnsiTheme="majorHAnsi" w:cstheme="majorHAnsi"/>
                <w:b/>
                <w:lang w:val="en-GB"/>
              </w:rPr>
            </w:pPr>
            <w:r w:rsidRPr="009579EC">
              <w:rPr>
                <w:rFonts w:asciiTheme="majorHAnsi" w:hAnsiTheme="majorHAnsi" w:cstheme="majorHAnsi"/>
                <w:b/>
                <w:lang w:val="en-GB"/>
              </w:rPr>
              <w:t>Vulnerable members of the communities</w:t>
            </w:r>
          </w:p>
        </w:tc>
        <w:tc>
          <w:tcPr>
            <w:tcW w:w="926" w:type="dxa"/>
            <w:tcBorders>
              <w:top w:val="single" w:sz="4" w:space="0" w:color="000000"/>
              <w:left w:val="single" w:sz="4" w:space="0" w:color="000000"/>
              <w:bottom w:val="single" w:sz="4" w:space="0" w:color="000000"/>
              <w:right w:val="single" w:sz="4" w:space="0" w:color="000000"/>
            </w:tcBorders>
            <w:vAlign w:val="center"/>
          </w:tcPr>
          <w:p w14:paraId="74784D86"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lang w:val="en-GB"/>
              </w:rPr>
              <w:t>3</w:t>
            </w:r>
          </w:p>
          <w:p w14:paraId="4642FA07"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color w:val="C00000"/>
                <w:lang w:val="en-GB"/>
              </w:rPr>
              <w:t>4</w:t>
            </w:r>
          </w:p>
        </w:tc>
        <w:tc>
          <w:tcPr>
            <w:tcW w:w="927" w:type="dxa"/>
            <w:tcBorders>
              <w:top w:val="single" w:sz="4" w:space="0" w:color="000000"/>
              <w:left w:val="single" w:sz="4" w:space="0" w:color="000000"/>
              <w:bottom w:val="single" w:sz="4" w:space="0" w:color="000000"/>
              <w:right w:val="single" w:sz="4" w:space="0" w:color="000000"/>
            </w:tcBorders>
            <w:vAlign w:val="center"/>
          </w:tcPr>
          <w:p w14:paraId="127EAB33"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lang w:val="en-GB"/>
              </w:rPr>
              <w:t>6</w:t>
            </w:r>
          </w:p>
          <w:p w14:paraId="207A7009"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color w:val="C00000"/>
                <w:lang w:val="en-GB"/>
              </w:rPr>
              <w:t>4</w:t>
            </w:r>
          </w:p>
        </w:tc>
        <w:tc>
          <w:tcPr>
            <w:tcW w:w="926" w:type="dxa"/>
            <w:tcBorders>
              <w:top w:val="single" w:sz="4" w:space="0" w:color="000000"/>
              <w:left w:val="single" w:sz="4" w:space="0" w:color="000000"/>
              <w:bottom w:val="single" w:sz="4" w:space="0" w:color="000000"/>
              <w:right w:val="single" w:sz="4" w:space="0" w:color="000000"/>
            </w:tcBorders>
            <w:vAlign w:val="center"/>
          </w:tcPr>
          <w:p w14:paraId="1428DF11"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lang w:val="en-GB"/>
              </w:rPr>
              <w:t>3</w:t>
            </w:r>
          </w:p>
          <w:p w14:paraId="7F0241D3"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color w:val="C00000"/>
                <w:lang w:val="en-GB"/>
              </w:rPr>
              <w:t>1</w:t>
            </w:r>
          </w:p>
        </w:tc>
        <w:tc>
          <w:tcPr>
            <w:tcW w:w="927" w:type="dxa"/>
            <w:tcBorders>
              <w:top w:val="single" w:sz="4" w:space="0" w:color="000000"/>
              <w:left w:val="single" w:sz="4" w:space="0" w:color="000000"/>
              <w:bottom w:val="single" w:sz="4" w:space="0" w:color="000000"/>
              <w:right w:val="single" w:sz="4" w:space="0" w:color="000000"/>
            </w:tcBorders>
            <w:vAlign w:val="center"/>
          </w:tcPr>
          <w:p w14:paraId="14A433C4"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lang w:val="en-GB"/>
              </w:rPr>
              <w:t>5</w:t>
            </w:r>
          </w:p>
          <w:p w14:paraId="7A62A045"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color w:val="C00000"/>
                <w:lang w:val="en-GB"/>
              </w:rPr>
              <w:t>2</w:t>
            </w:r>
          </w:p>
        </w:tc>
        <w:tc>
          <w:tcPr>
            <w:tcW w:w="967" w:type="dxa"/>
            <w:tcBorders>
              <w:top w:val="single" w:sz="4" w:space="0" w:color="000000"/>
              <w:left w:val="single" w:sz="4" w:space="0" w:color="000000"/>
              <w:bottom w:val="single" w:sz="4" w:space="0" w:color="000000"/>
              <w:right w:val="single" w:sz="4" w:space="0" w:color="000000"/>
            </w:tcBorders>
            <w:vAlign w:val="center"/>
          </w:tcPr>
          <w:p w14:paraId="34AB6E81"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lang w:val="en-GB"/>
              </w:rPr>
              <w:t>3</w:t>
            </w:r>
          </w:p>
          <w:p w14:paraId="2FBB1305"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color w:val="C00000"/>
                <w:lang w:val="en-GB"/>
              </w:rPr>
              <w:t>3</w:t>
            </w:r>
          </w:p>
        </w:tc>
        <w:tc>
          <w:tcPr>
            <w:tcW w:w="992" w:type="dxa"/>
            <w:tcBorders>
              <w:top w:val="single" w:sz="4" w:space="0" w:color="000000"/>
              <w:left w:val="single" w:sz="4" w:space="0" w:color="000000"/>
              <w:bottom w:val="single" w:sz="4" w:space="0" w:color="000000"/>
              <w:right w:val="single" w:sz="4" w:space="0" w:color="000000"/>
            </w:tcBorders>
            <w:vAlign w:val="center"/>
          </w:tcPr>
          <w:p w14:paraId="36D57D96"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lang w:val="en-GB"/>
              </w:rPr>
              <w:t>5</w:t>
            </w:r>
          </w:p>
          <w:p w14:paraId="373FA402"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color w:val="C00000"/>
                <w:lang w:val="en-GB"/>
              </w:rPr>
              <w:t>3</w:t>
            </w:r>
          </w:p>
        </w:tc>
        <w:tc>
          <w:tcPr>
            <w:tcW w:w="993" w:type="dxa"/>
            <w:tcBorders>
              <w:top w:val="single" w:sz="4" w:space="0" w:color="000000"/>
              <w:left w:val="single" w:sz="4" w:space="0" w:color="000000"/>
              <w:bottom w:val="single" w:sz="4" w:space="0" w:color="000000"/>
              <w:right w:val="single" w:sz="4" w:space="0" w:color="000000"/>
            </w:tcBorders>
            <w:vAlign w:val="center"/>
          </w:tcPr>
          <w:p w14:paraId="1F83A344"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lang w:val="en-GB"/>
              </w:rPr>
              <w:t>3</w:t>
            </w:r>
          </w:p>
          <w:p w14:paraId="181B2692"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color w:val="C00000"/>
                <w:lang w:val="en-GB"/>
              </w:rPr>
              <w:t>1</w:t>
            </w:r>
          </w:p>
        </w:tc>
        <w:tc>
          <w:tcPr>
            <w:tcW w:w="1128" w:type="dxa"/>
            <w:tcBorders>
              <w:top w:val="single" w:sz="4" w:space="0" w:color="000000"/>
              <w:left w:val="single" w:sz="4" w:space="0" w:color="000000"/>
              <w:bottom w:val="single" w:sz="4" w:space="0" w:color="000000"/>
              <w:right w:val="single" w:sz="4" w:space="0" w:color="000000"/>
            </w:tcBorders>
            <w:vAlign w:val="center"/>
          </w:tcPr>
          <w:p w14:paraId="64A371B9"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lang w:val="en-GB"/>
              </w:rPr>
              <w:t>5</w:t>
            </w:r>
          </w:p>
          <w:p w14:paraId="6D4EB95F"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color w:val="C00000"/>
                <w:lang w:val="en-GB"/>
              </w:rPr>
              <w:t>5</w:t>
            </w:r>
          </w:p>
        </w:tc>
      </w:tr>
      <w:tr w:rsidR="00CA4179" w:rsidRPr="009579EC" w14:paraId="7E6AA16C" w14:textId="77777777" w:rsidTr="00BE5D2D">
        <w:trPr>
          <w:trHeight w:val="502"/>
        </w:trPr>
        <w:tc>
          <w:tcPr>
            <w:tcW w:w="2268" w:type="dxa"/>
            <w:tcBorders>
              <w:left w:val="single" w:sz="4" w:space="0" w:color="000000"/>
              <w:bottom w:val="single" w:sz="4" w:space="0" w:color="000000"/>
              <w:right w:val="single" w:sz="4" w:space="0" w:color="000000"/>
            </w:tcBorders>
            <w:vAlign w:val="center"/>
          </w:tcPr>
          <w:p w14:paraId="72A4E156" w14:textId="77777777" w:rsidR="00CA4179" w:rsidRPr="009579EC" w:rsidRDefault="00CA4179" w:rsidP="00CA4179">
            <w:pPr>
              <w:spacing w:after="0"/>
              <w:rPr>
                <w:rFonts w:asciiTheme="majorHAnsi" w:hAnsiTheme="majorHAnsi" w:cstheme="majorHAnsi"/>
                <w:b/>
                <w:lang w:val="en-GB"/>
              </w:rPr>
            </w:pPr>
            <w:r w:rsidRPr="009579EC">
              <w:rPr>
                <w:rFonts w:asciiTheme="majorHAnsi" w:hAnsiTheme="majorHAnsi" w:cstheme="majorHAnsi"/>
                <w:b/>
                <w:lang w:val="en-GB"/>
              </w:rPr>
              <w:t>Totals</w:t>
            </w:r>
          </w:p>
        </w:tc>
        <w:tc>
          <w:tcPr>
            <w:tcW w:w="926" w:type="dxa"/>
            <w:tcBorders>
              <w:top w:val="single" w:sz="4" w:space="0" w:color="000000"/>
              <w:left w:val="single" w:sz="4" w:space="0" w:color="000000"/>
              <w:bottom w:val="single" w:sz="4" w:space="0" w:color="000000"/>
              <w:right w:val="single" w:sz="4" w:space="0" w:color="000000"/>
            </w:tcBorders>
            <w:vAlign w:val="center"/>
          </w:tcPr>
          <w:p w14:paraId="3A65A05F"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lang w:val="en-GB"/>
              </w:rPr>
              <w:t>18</w:t>
            </w:r>
          </w:p>
          <w:p w14:paraId="67C63599"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color w:val="C00000"/>
                <w:lang w:val="en-GB"/>
              </w:rPr>
              <w:t>20</w:t>
            </w:r>
          </w:p>
        </w:tc>
        <w:tc>
          <w:tcPr>
            <w:tcW w:w="927" w:type="dxa"/>
            <w:tcBorders>
              <w:top w:val="single" w:sz="4" w:space="0" w:color="000000"/>
              <w:left w:val="single" w:sz="4" w:space="0" w:color="000000"/>
              <w:bottom w:val="single" w:sz="4" w:space="0" w:color="000000"/>
              <w:right w:val="single" w:sz="4" w:space="0" w:color="000000"/>
            </w:tcBorders>
            <w:vAlign w:val="center"/>
          </w:tcPr>
          <w:p w14:paraId="3A032DA9"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lang w:val="en-GB"/>
              </w:rPr>
              <w:t>8</w:t>
            </w:r>
          </w:p>
          <w:p w14:paraId="26FB88A2"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color w:val="C00000"/>
                <w:lang w:val="en-GB"/>
              </w:rPr>
              <w:t>7</w:t>
            </w:r>
          </w:p>
        </w:tc>
        <w:tc>
          <w:tcPr>
            <w:tcW w:w="926" w:type="dxa"/>
            <w:tcBorders>
              <w:top w:val="single" w:sz="4" w:space="0" w:color="000000"/>
              <w:left w:val="single" w:sz="4" w:space="0" w:color="000000"/>
              <w:bottom w:val="single" w:sz="4" w:space="0" w:color="000000"/>
              <w:right w:val="single" w:sz="4" w:space="0" w:color="000000"/>
            </w:tcBorders>
            <w:vAlign w:val="center"/>
          </w:tcPr>
          <w:p w14:paraId="1AB57955"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lang w:val="en-GB"/>
              </w:rPr>
              <w:t>18</w:t>
            </w:r>
          </w:p>
          <w:p w14:paraId="3EFC7A7C"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color w:val="C00000"/>
                <w:lang w:val="en-GB"/>
              </w:rPr>
              <w:t>21</w:t>
            </w:r>
          </w:p>
        </w:tc>
        <w:tc>
          <w:tcPr>
            <w:tcW w:w="927" w:type="dxa"/>
            <w:tcBorders>
              <w:top w:val="single" w:sz="4" w:space="0" w:color="000000"/>
              <w:left w:val="single" w:sz="4" w:space="0" w:color="000000"/>
              <w:bottom w:val="single" w:sz="4" w:space="0" w:color="000000"/>
              <w:right w:val="single" w:sz="4" w:space="0" w:color="000000"/>
            </w:tcBorders>
            <w:vAlign w:val="center"/>
          </w:tcPr>
          <w:p w14:paraId="76F3C142"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lang w:val="en-GB"/>
              </w:rPr>
              <w:t>8</w:t>
            </w:r>
          </w:p>
          <w:p w14:paraId="0049F57F"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color w:val="C00000"/>
                <w:lang w:val="en-GB"/>
              </w:rPr>
              <w:t>6</w:t>
            </w:r>
          </w:p>
        </w:tc>
        <w:tc>
          <w:tcPr>
            <w:tcW w:w="967" w:type="dxa"/>
            <w:tcBorders>
              <w:top w:val="single" w:sz="4" w:space="0" w:color="000000"/>
              <w:left w:val="single" w:sz="4" w:space="0" w:color="000000"/>
              <w:bottom w:val="single" w:sz="4" w:space="0" w:color="000000"/>
              <w:right w:val="single" w:sz="4" w:space="0" w:color="000000"/>
            </w:tcBorders>
            <w:vAlign w:val="center"/>
          </w:tcPr>
          <w:p w14:paraId="305BA7A2"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lang w:val="en-GB"/>
              </w:rPr>
              <w:t>18</w:t>
            </w:r>
          </w:p>
          <w:p w14:paraId="473AC8EB"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color w:val="C00000"/>
                <w:lang w:val="en-GB"/>
              </w:rPr>
              <w:t>21</w:t>
            </w:r>
          </w:p>
        </w:tc>
        <w:tc>
          <w:tcPr>
            <w:tcW w:w="992" w:type="dxa"/>
            <w:tcBorders>
              <w:top w:val="single" w:sz="4" w:space="0" w:color="000000"/>
              <w:left w:val="single" w:sz="4" w:space="0" w:color="000000"/>
              <w:bottom w:val="single" w:sz="4" w:space="0" w:color="000000"/>
              <w:right w:val="single" w:sz="4" w:space="0" w:color="000000"/>
            </w:tcBorders>
            <w:vAlign w:val="center"/>
          </w:tcPr>
          <w:p w14:paraId="353ACA25"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lang w:val="en-GB"/>
              </w:rPr>
              <w:t>8</w:t>
            </w:r>
          </w:p>
          <w:p w14:paraId="2B69C110"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color w:val="C00000"/>
                <w:lang w:val="en-GB"/>
              </w:rPr>
              <w:t>3</w:t>
            </w:r>
          </w:p>
        </w:tc>
        <w:tc>
          <w:tcPr>
            <w:tcW w:w="993" w:type="dxa"/>
            <w:tcBorders>
              <w:top w:val="single" w:sz="4" w:space="0" w:color="000000"/>
              <w:left w:val="single" w:sz="4" w:space="0" w:color="000000"/>
              <w:bottom w:val="single" w:sz="4" w:space="0" w:color="000000"/>
              <w:right w:val="single" w:sz="4" w:space="0" w:color="000000"/>
            </w:tcBorders>
            <w:vAlign w:val="center"/>
          </w:tcPr>
          <w:p w14:paraId="13205191"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lang w:val="en-GB"/>
              </w:rPr>
              <w:t>18</w:t>
            </w:r>
          </w:p>
          <w:p w14:paraId="59E5D77B"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color w:val="C00000"/>
                <w:lang w:val="en-GB"/>
              </w:rPr>
              <w:t>18</w:t>
            </w:r>
          </w:p>
        </w:tc>
        <w:tc>
          <w:tcPr>
            <w:tcW w:w="1128" w:type="dxa"/>
            <w:tcBorders>
              <w:top w:val="single" w:sz="4" w:space="0" w:color="000000"/>
              <w:left w:val="single" w:sz="4" w:space="0" w:color="000000"/>
              <w:bottom w:val="single" w:sz="4" w:space="0" w:color="000000"/>
              <w:right w:val="single" w:sz="4" w:space="0" w:color="000000"/>
            </w:tcBorders>
            <w:vAlign w:val="center"/>
          </w:tcPr>
          <w:p w14:paraId="61885F2D"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lang w:val="en-GB"/>
              </w:rPr>
              <w:t>8</w:t>
            </w:r>
          </w:p>
          <w:p w14:paraId="47B824DA" w14:textId="77777777" w:rsidR="00CA4179" w:rsidRPr="009579EC" w:rsidRDefault="00CA4179" w:rsidP="00CA4179">
            <w:pPr>
              <w:spacing w:after="0"/>
              <w:rPr>
                <w:rFonts w:asciiTheme="majorHAnsi" w:hAnsiTheme="majorHAnsi" w:cstheme="majorHAnsi"/>
                <w:lang w:val="en-GB"/>
              </w:rPr>
            </w:pPr>
            <w:r w:rsidRPr="009579EC">
              <w:rPr>
                <w:rFonts w:asciiTheme="majorHAnsi" w:hAnsiTheme="majorHAnsi" w:cstheme="majorHAnsi"/>
                <w:color w:val="C00000"/>
                <w:lang w:val="en-GB"/>
              </w:rPr>
              <w:t>6</w:t>
            </w:r>
          </w:p>
        </w:tc>
      </w:tr>
    </w:tbl>
    <w:p w14:paraId="154254D9" w14:textId="0C16A4C2" w:rsidR="00AE26F2" w:rsidRPr="009579EC" w:rsidRDefault="00CA4179" w:rsidP="00CA4179">
      <w:pPr>
        <w:tabs>
          <w:tab w:val="center" w:pos="7001"/>
        </w:tabs>
        <w:rPr>
          <w:rFonts w:eastAsia="Times New Roman" w:cstheme="majorHAnsi"/>
        </w:rPr>
      </w:pPr>
      <w:r w:rsidRPr="009579EC">
        <w:rPr>
          <w:rFonts w:eastAsia="Times New Roman" w:cstheme="majorHAnsi"/>
        </w:rPr>
        <w:t>Based upon the above principles, TI has drawn a random sampling of 26 direct beneficiaries per location. The sample is based upon the numbers presented in the table below. The red figures present the number of this sample list actually interviewed.</w:t>
      </w:r>
    </w:p>
    <w:p w14:paraId="349700D0" w14:textId="3C9BAEA3" w:rsidR="00CA4179" w:rsidRPr="009579EC" w:rsidRDefault="00CA4179" w:rsidP="00CA4179">
      <w:pPr>
        <w:tabs>
          <w:tab w:val="center" w:pos="7001"/>
        </w:tabs>
        <w:rPr>
          <w:rFonts w:eastAsia="Times New Roman" w:cstheme="majorHAnsi"/>
        </w:rPr>
      </w:pPr>
    </w:p>
    <w:p w14:paraId="3B876527" w14:textId="77777777" w:rsidR="00CA4179" w:rsidRPr="009579EC" w:rsidRDefault="00CA4179" w:rsidP="00CA4179">
      <w:pPr>
        <w:tabs>
          <w:tab w:val="center" w:pos="7001"/>
        </w:tabs>
        <w:rPr>
          <w:rFonts w:eastAsia="Times New Roman" w:cstheme="majorHAnsi"/>
        </w:rPr>
        <w:sectPr w:rsidR="00CA4179" w:rsidRPr="009579EC" w:rsidSect="00FB3754">
          <w:pgSz w:w="16838" w:h="11906" w:orient="landscape"/>
          <w:pgMar w:top="1418" w:right="1418" w:bottom="1418" w:left="1418" w:header="709" w:footer="709" w:gutter="0"/>
          <w:cols w:space="708"/>
          <w:titlePg/>
          <w:docGrid w:linePitch="360"/>
        </w:sectPr>
      </w:pPr>
    </w:p>
    <w:p w14:paraId="394752D6" w14:textId="3234261D" w:rsidR="00AE26F2" w:rsidRPr="009579EC" w:rsidRDefault="00CA4179" w:rsidP="0017146C">
      <w:pPr>
        <w:pBdr>
          <w:bottom w:val="single" w:sz="4" w:space="1" w:color="470000"/>
        </w:pBdr>
        <w:spacing w:before="240"/>
        <w:outlineLvl w:val="1"/>
        <w:rPr>
          <w:rFonts w:eastAsia="Times New Roman" w:cstheme="majorHAnsi"/>
          <w:caps/>
          <w:color w:val="470000"/>
          <w:spacing w:val="15"/>
          <w:sz w:val="24"/>
        </w:rPr>
      </w:pPr>
      <w:bookmarkStart w:id="72" w:name="_Toc481159262"/>
      <w:bookmarkStart w:id="73" w:name="_Toc481159416"/>
      <w:bookmarkStart w:id="74" w:name="_Toc481159510"/>
      <w:bookmarkStart w:id="75" w:name="_Toc484776111"/>
      <w:bookmarkStart w:id="76" w:name="_Toc485725958"/>
      <w:r w:rsidRPr="009579EC">
        <w:rPr>
          <w:rFonts w:eastAsia="Times New Roman" w:cstheme="majorHAnsi"/>
          <w:caps/>
          <w:color w:val="470000"/>
          <w:spacing w:val="15"/>
          <w:sz w:val="24"/>
        </w:rPr>
        <w:t>2</w:t>
      </w:r>
      <w:r w:rsidR="00AE26F2" w:rsidRPr="009579EC">
        <w:rPr>
          <w:rFonts w:eastAsia="Times New Roman" w:cstheme="majorHAnsi"/>
          <w:caps/>
          <w:color w:val="470000"/>
          <w:spacing w:val="15"/>
          <w:sz w:val="24"/>
        </w:rPr>
        <w:t xml:space="preserve">.3 </w:t>
      </w:r>
      <w:r w:rsidR="00AE26F2" w:rsidRPr="009579EC">
        <w:rPr>
          <w:rFonts w:eastAsia="Times New Roman" w:cstheme="majorHAnsi"/>
          <w:caps/>
          <w:color w:val="470000"/>
          <w:spacing w:val="15"/>
          <w:sz w:val="24"/>
        </w:rPr>
        <w:tab/>
        <w:t>Tools and analysis</w:t>
      </w:r>
      <w:bookmarkEnd w:id="72"/>
      <w:bookmarkEnd w:id="73"/>
      <w:bookmarkEnd w:id="74"/>
      <w:bookmarkEnd w:id="75"/>
      <w:bookmarkEnd w:id="76"/>
    </w:p>
    <w:p w14:paraId="0041BD9A" w14:textId="77777777" w:rsidR="00AE26F2" w:rsidRPr="009579EC" w:rsidRDefault="00AE26F2" w:rsidP="0017146C">
      <w:pPr>
        <w:rPr>
          <w:rFonts w:eastAsia="Times New Roman" w:cstheme="majorHAnsi"/>
        </w:rPr>
      </w:pPr>
      <w:r w:rsidRPr="009579EC">
        <w:rPr>
          <w:rFonts w:eastAsia="Times New Roman" w:cstheme="majorHAnsi"/>
        </w:rPr>
        <w:t>This evaluation started with the drafting of a detailed inception report in which the evaluation framework, with the research questions per DAC criteria, the sample, the approach and tools were presented and approved. In summary:</w:t>
      </w:r>
    </w:p>
    <w:p w14:paraId="751378F6" w14:textId="30ADF863" w:rsidR="00AE26F2" w:rsidRPr="009579EC" w:rsidRDefault="00AE26F2" w:rsidP="00213E4E">
      <w:pPr>
        <w:numPr>
          <w:ilvl w:val="0"/>
          <w:numId w:val="7"/>
        </w:numPr>
        <w:spacing w:after="0"/>
        <w:ind w:left="714" w:hanging="357"/>
        <w:rPr>
          <w:rFonts w:eastAsia="Times New Roman" w:cstheme="majorHAnsi"/>
        </w:rPr>
      </w:pPr>
      <w:r w:rsidRPr="009579EC">
        <w:rPr>
          <w:rFonts w:eastAsia="Times New Roman" w:cstheme="majorHAnsi"/>
        </w:rPr>
        <w:t>A mixed methods</w:t>
      </w:r>
      <w:r w:rsidR="00CC0BF4" w:rsidRPr="009579EC">
        <w:rPr>
          <w:rFonts w:eastAsia="Times New Roman" w:cstheme="majorHAnsi"/>
        </w:rPr>
        <w:t xml:space="preserve"> approach has been applied and seven</w:t>
      </w:r>
      <w:r w:rsidRPr="009579EC">
        <w:rPr>
          <w:rFonts w:eastAsia="Times New Roman" w:cstheme="majorHAnsi"/>
        </w:rPr>
        <w:t xml:space="preserve"> tools have been developed, tested and adapted to consult with</w:t>
      </w:r>
      <w:r w:rsidR="00CC0BF4" w:rsidRPr="009579EC">
        <w:rPr>
          <w:rFonts w:eastAsia="Times New Roman" w:cstheme="majorHAnsi"/>
        </w:rPr>
        <w:t>:</w:t>
      </w:r>
      <w:r w:rsidRPr="009579EC">
        <w:rPr>
          <w:rFonts w:eastAsia="Times New Roman" w:cstheme="majorHAnsi"/>
        </w:rPr>
        <w:t xml:space="preserve"> direct beneficiaries, community member</w:t>
      </w:r>
      <w:r w:rsidR="00CC0BF4" w:rsidRPr="009579EC">
        <w:rPr>
          <w:rFonts w:eastAsia="Times New Roman" w:cstheme="majorHAnsi"/>
        </w:rPr>
        <w:t>s (indirect beneficiaries) and four</w:t>
      </w:r>
      <w:r w:rsidRPr="009579EC">
        <w:rPr>
          <w:rFonts w:eastAsia="Times New Roman" w:cstheme="majorHAnsi"/>
        </w:rPr>
        <w:t xml:space="preserve"> categories of stakeholders </w:t>
      </w:r>
      <w:r w:rsidR="00CC0BF4" w:rsidRPr="009579EC">
        <w:rPr>
          <w:rFonts w:eastAsia="Times New Roman" w:cstheme="majorHAnsi"/>
        </w:rPr>
        <w:t>(</w:t>
      </w:r>
      <w:r w:rsidRPr="009579EC">
        <w:rPr>
          <w:rFonts w:eastAsia="Times New Roman" w:cstheme="majorHAnsi"/>
        </w:rPr>
        <w:t>local leaders, Government in Bangui, staff of other organisations and IOM/MINUSCA/PBSO staff</w:t>
      </w:r>
      <w:r w:rsidR="00CC0BF4" w:rsidRPr="009579EC">
        <w:rPr>
          <w:rFonts w:eastAsia="Times New Roman" w:cstheme="majorHAnsi"/>
        </w:rPr>
        <w:t>)</w:t>
      </w:r>
      <w:r w:rsidRPr="009579EC">
        <w:rPr>
          <w:rFonts w:eastAsia="Times New Roman" w:cstheme="majorHAnsi"/>
        </w:rPr>
        <w:t>;</w:t>
      </w:r>
    </w:p>
    <w:p w14:paraId="0714622B" w14:textId="77777777" w:rsidR="00AE26F2" w:rsidRPr="009579EC" w:rsidRDefault="00AE26F2" w:rsidP="00213E4E">
      <w:pPr>
        <w:numPr>
          <w:ilvl w:val="0"/>
          <w:numId w:val="7"/>
        </w:numPr>
        <w:spacing w:after="0"/>
        <w:ind w:left="714" w:hanging="357"/>
        <w:rPr>
          <w:rFonts w:eastAsia="Times New Roman" w:cstheme="majorHAnsi"/>
        </w:rPr>
      </w:pPr>
      <w:r w:rsidRPr="009579EC">
        <w:rPr>
          <w:rFonts w:eastAsia="Times New Roman" w:cstheme="majorHAnsi"/>
        </w:rPr>
        <w:t>Triangulation has been ensured;</w:t>
      </w:r>
    </w:p>
    <w:p w14:paraId="3406C398" w14:textId="402486B9" w:rsidR="00AE26F2" w:rsidRPr="009579EC" w:rsidRDefault="00AE26F2" w:rsidP="00213E4E">
      <w:pPr>
        <w:numPr>
          <w:ilvl w:val="0"/>
          <w:numId w:val="7"/>
        </w:numPr>
        <w:spacing w:after="0"/>
        <w:ind w:left="714" w:hanging="357"/>
        <w:rPr>
          <w:rFonts w:eastAsia="Times New Roman" w:cstheme="majorHAnsi"/>
        </w:rPr>
      </w:pPr>
      <w:r w:rsidRPr="009579EC">
        <w:rPr>
          <w:rFonts w:eastAsia="Times New Roman" w:cstheme="majorHAnsi"/>
        </w:rPr>
        <w:t>Most significant Change</w:t>
      </w:r>
      <w:r w:rsidR="000C3EF2" w:rsidRPr="009579EC">
        <w:rPr>
          <w:rFonts w:eastAsia="Times New Roman" w:cstheme="majorHAnsi"/>
        </w:rPr>
        <w:t xml:space="preserve"> (MSC)</w:t>
      </w:r>
      <w:r w:rsidR="00F926BB">
        <w:rPr>
          <w:rFonts w:eastAsia="Times New Roman" w:cstheme="majorHAnsi"/>
        </w:rPr>
        <w:t xml:space="preserve"> and D</w:t>
      </w:r>
      <w:r w:rsidRPr="009579EC">
        <w:rPr>
          <w:rFonts w:eastAsia="Times New Roman" w:cstheme="majorHAnsi"/>
        </w:rPr>
        <w:t>isappointment has been harvested from 277 people;</w:t>
      </w:r>
    </w:p>
    <w:p w14:paraId="028A6C00" w14:textId="77777777" w:rsidR="00AE26F2" w:rsidRPr="009579EC" w:rsidRDefault="00AE26F2" w:rsidP="00213E4E">
      <w:pPr>
        <w:numPr>
          <w:ilvl w:val="0"/>
          <w:numId w:val="7"/>
        </w:numPr>
        <w:spacing w:after="0"/>
        <w:ind w:left="714" w:hanging="357"/>
        <w:rPr>
          <w:rFonts w:eastAsia="Times New Roman" w:cstheme="majorHAnsi"/>
        </w:rPr>
      </w:pPr>
      <w:r w:rsidRPr="009579EC">
        <w:rPr>
          <w:rFonts w:eastAsia="Times New Roman" w:cstheme="majorHAnsi"/>
        </w:rPr>
        <w:t>All data is sex and age segregated;</w:t>
      </w:r>
    </w:p>
    <w:p w14:paraId="135DDDF2" w14:textId="3602764E" w:rsidR="00AE26F2" w:rsidRPr="009579EC" w:rsidRDefault="00AE26F2" w:rsidP="00213E4E">
      <w:pPr>
        <w:numPr>
          <w:ilvl w:val="0"/>
          <w:numId w:val="7"/>
        </w:numPr>
        <w:ind w:left="714" w:hanging="357"/>
        <w:rPr>
          <w:rFonts w:eastAsia="Times New Roman" w:cstheme="majorHAnsi"/>
        </w:rPr>
      </w:pPr>
      <w:r w:rsidRPr="009579EC">
        <w:rPr>
          <w:rFonts w:eastAsia="Times New Roman" w:cstheme="majorHAnsi"/>
        </w:rPr>
        <w:t xml:space="preserve">All data was entered </w:t>
      </w:r>
      <w:r w:rsidR="000C3EF2" w:rsidRPr="009579EC">
        <w:rPr>
          <w:rFonts w:eastAsia="Times New Roman" w:cstheme="majorHAnsi"/>
        </w:rPr>
        <w:t xml:space="preserve">in excel </w:t>
      </w:r>
      <w:r w:rsidRPr="009579EC">
        <w:rPr>
          <w:rFonts w:eastAsia="Times New Roman" w:cstheme="majorHAnsi"/>
        </w:rPr>
        <w:t>and cleaned in STATA</w:t>
      </w:r>
      <w:r w:rsidR="000C3EF2" w:rsidRPr="009579EC">
        <w:rPr>
          <w:rFonts w:eastAsia="Times New Roman" w:cstheme="majorHAnsi"/>
        </w:rPr>
        <w:t>;</w:t>
      </w:r>
      <w:r w:rsidRPr="009579EC">
        <w:rPr>
          <w:rFonts w:eastAsia="Times New Roman" w:cstheme="majorHAnsi"/>
        </w:rPr>
        <w:t xml:space="preserve"> graphs were produced accordingly. A large amount of post-categorisation has taken place to open questions. </w:t>
      </w:r>
      <w:r w:rsidRPr="009579EC">
        <w:rPr>
          <w:rFonts w:eastAsia="Times New Roman" w:cstheme="majorHAnsi"/>
          <w:color w:val="C00000"/>
        </w:rPr>
        <w:t xml:space="preserve"> </w:t>
      </w:r>
    </w:p>
    <w:p w14:paraId="13184B43" w14:textId="4964F5F2" w:rsidR="00AE26F2" w:rsidRPr="009579EC" w:rsidRDefault="00AE26F2" w:rsidP="0017146C">
      <w:pPr>
        <w:tabs>
          <w:tab w:val="center" w:pos="4536"/>
        </w:tabs>
        <w:rPr>
          <w:rFonts w:eastAsia="Times New Roman" w:cstheme="majorHAnsi"/>
        </w:rPr>
      </w:pPr>
      <w:r w:rsidRPr="009579EC">
        <w:rPr>
          <w:rFonts w:eastAsia="Times New Roman" w:cstheme="majorHAnsi"/>
        </w:rPr>
        <w:t xml:space="preserve">Annex C presents the tools. </w:t>
      </w:r>
      <w:r w:rsidR="00CC0BF4" w:rsidRPr="009579EC">
        <w:rPr>
          <w:rFonts w:eastAsia="Times New Roman" w:cstheme="majorHAnsi"/>
        </w:rPr>
        <w:t>A</w:t>
      </w:r>
      <w:r w:rsidRPr="009579EC">
        <w:rPr>
          <w:rFonts w:eastAsia="Times New Roman" w:cstheme="majorHAnsi"/>
        </w:rPr>
        <w:t xml:space="preserve"> summary of the tools used for the evaluation </w:t>
      </w:r>
      <w:r w:rsidR="00CC0BF4" w:rsidRPr="009579EC">
        <w:rPr>
          <w:rFonts w:eastAsia="Times New Roman" w:cstheme="majorHAnsi"/>
        </w:rPr>
        <w:t xml:space="preserve">is presented </w:t>
      </w:r>
      <w:r w:rsidRPr="009579EC">
        <w:rPr>
          <w:rFonts w:eastAsia="Times New Roman" w:cstheme="majorHAnsi"/>
        </w:rPr>
        <w:t>below:</w:t>
      </w:r>
    </w:p>
    <w:p w14:paraId="260BF241" w14:textId="533A9A9E" w:rsidR="00AE26F2" w:rsidRPr="009579EC" w:rsidRDefault="00AE26F2" w:rsidP="004C4EC8">
      <w:pPr>
        <w:spacing w:after="0"/>
        <w:ind w:left="709" w:hanging="709"/>
        <w:rPr>
          <w:rFonts w:eastAsia="Times New Roman" w:cstheme="majorHAnsi"/>
        </w:rPr>
      </w:pPr>
      <w:r w:rsidRPr="009579EC">
        <w:rPr>
          <w:rFonts w:eastAsia="Times New Roman" w:cstheme="majorHAnsi"/>
        </w:rPr>
        <w:t xml:space="preserve">1) </w:t>
      </w:r>
      <w:r w:rsidRPr="009579EC">
        <w:rPr>
          <w:rFonts w:eastAsia="Times New Roman" w:cstheme="majorHAnsi"/>
        </w:rPr>
        <w:tab/>
        <w:t xml:space="preserve">An adaptation of the participatory method </w:t>
      </w:r>
      <w:r w:rsidRPr="009579EC">
        <w:rPr>
          <w:rFonts w:eastAsia="Times New Roman" w:cstheme="majorHAnsi"/>
          <w:b/>
        </w:rPr>
        <w:t>Most Significant Change</w:t>
      </w:r>
      <w:r w:rsidR="004C4EC8" w:rsidRPr="009579EC">
        <w:rPr>
          <w:rFonts w:eastAsia="Times New Roman" w:cstheme="majorHAnsi"/>
          <w:b/>
        </w:rPr>
        <w:t xml:space="preserve"> (MSC),</w:t>
      </w:r>
      <w:r w:rsidR="004C4EC8" w:rsidRPr="009579EC">
        <w:rPr>
          <w:rFonts w:eastAsia="Times New Roman" w:cstheme="majorHAnsi"/>
        </w:rPr>
        <w:t xml:space="preserve"> </w:t>
      </w:r>
      <w:r w:rsidRPr="009579EC">
        <w:rPr>
          <w:rFonts w:eastAsia="Times New Roman" w:cstheme="majorHAnsi"/>
        </w:rPr>
        <w:t>the major method to establish the change created by this project, as regarded by the</w:t>
      </w:r>
      <w:r w:rsidR="001C7A1D">
        <w:rPr>
          <w:rFonts w:eastAsia="Times New Roman" w:cstheme="majorHAnsi"/>
        </w:rPr>
        <w:t xml:space="preserve"> key</w:t>
      </w:r>
      <w:r w:rsidRPr="009579EC">
        <w:rPr>
          <w:rFonts w:eastAsia="Times New Roman" w:cstheme="majorHAnsi"/>
        </w:rPr>
        <w:t xml:space="preserve"> stakeholders, direct and indirect beneficiaries. </w:t>
      </w:r>
      <w:r w:rsidR="004C4EC8" w:rsidRPr="009579EC">
        <w:rPr>
          <w:rFonts w:eastAsia="Times New Roman" w:cstheme="majorHAnsi"/>
        </w:rPr>
        <w:t>B</w:t>
      </w:r>
      <w:r w:rsidRPr="009579EC">
        <w:rPr>
          <w:rFonts w:eastAsia="Times New Roman" w:cstheme="majorHAnsi"/>
        </w:rPr>
        <w:t xml:space="preserve">eneficiaries and key stakeholders </w:t>
      </w:r>
      <w:r w:rsidR="004C4EC8" w:rsidRPr="009579EC">
        <w:rPr>
          <w:rFonts w:eastAsia="Times New Roman" w:cstheme="majorHAnsi"/>
        </w:rPr>
        <w:t xml:space="preserve">were asked </w:t>
      </w:r>
      <w:r w:rsidRPr="009579EC">
        <w:rPr>
          <w:rFonts w:eastAsia="Times New Roman" w:cstheme="majorHAnsi"/>
        </w:rPr>
        <w:t>to express their opinion on the MSC this project has created</w:t>
      </w:r>
      <w:r w:rsidR="004C4EC8" w:rsidRPr="009579EC">
        <w:rPr>
          <w:rFonts w:eastAsia="Times New Roman" w:cstheme="majorHAnsi"/>
        </w:rPr>
        <w:t>,</w:t>
      </w:r>
      <w:r w:rsidRPr="009579EC">
        <w:rPr>
          <w:rFonts w:eastAsia="Times New Roman" w:cstheme="majorHAnsi"/>
        </w:rPr>
        <w:t xml:space="preserve"> as well as what the biggest disappointment of the project was. Information contained in MSC stories has consequently been processed and coded for quantitativ</w:t>
      </w:r>
      <w:r w:rsidR="009579EC">
        <w:rPr>
          <w:rFonts w:eastAsia="Times New Roman" w:cstheme="majorHAnsi"/>
        </w:rPr>
        <w:t>e analysis;</w:t>
      </w:r>
    </w:p>
    <w:p w14:paraId="335961D5" w14:textId="20A5600A" w:rsidR="00AE26F2" w:rsidRPr="009579EC" w:rsidRDefault="00AE26F2" w:rsidP="004C4EC8">
      <w:pPr>
        <w:spacing w:after="0"/>
        <w:rPr>
          <w:rFonts w:eastAsia="Times New Roman" w:cstheme="majorHAnsi"/>
        </w:rPr>
      </w:pPr>
      <w:r w:rsidRPr="009579EC">
        <w:rPr>
          <w:rFonts w:eastAsia="Times New Roman" w:cstheme="majorHAnsi"/>
        </w:rPr>
        <w:t>2)</w:t>
      </w:r>
      <w:r w:rsidRPr="009579EC">
        <w:rPr>
          <w:rFonts w:eastAsia="Times New Roman" w:cstheme="majorHAnsi"/>
        </w:rPr>
        <w:tab/>
      </w:r>
      <w:r w:rsidRPr="005E0545">
        <w:rPr>
          <w:rFonts w:eastAsia="Times New Roman" w:cstheme="majorHAnsi"/>
          <w:b/>
        </w:rPr>
        <w:t>A survey</w:t>
      </w:r>
      <w:r w:rsidRPr="009579EC">
        <w:rPr>
          <w:rFonts w:eastAsia="Times New Roman" w:cstheme="majorHAnsi"/>
        </w:rPr>
        <w:t xml:space="preserve"> with direct beneficiaries about their</w:t>
      </w:r>
      <w:r w:rsidR="009579EC">
        <w:rPr>
          <w:rFonts w:eastAsia="Times New Roman" w:cstheme="majorHAnsi"/>
        </w:rPr>
        <w:t xml:space="preserve"> perception of the CVR project;</w:t>
      </w:r>
    </w:p>
    <w:p w14:paraId="070B0764" w14:textId="259C4295" w:rsidR="00AE26F2" w:rsidRPr="009579EC" w:rsidRDefault="00AE26F2" w:rsidP="004C4EC8">
      <w:pPr>
        <w:spacing w:after="0"/>
        <w:ind w:left="709" w:hanging="709"/>
        <w:rPr>
          <w:rFonts w:eastAsia="Times New Roman" w:cstheme="majorHAnsi"/>
        </w:rPr>
      </w:pPr>
      <w:r w:rsidRPr="009579EC">
        <w:rPr>
          <w:rFonts w:eastAsia="Times New Roman" w:cstheme="majorHAnsi"/>
        </w:rPr>
        <w:t xml:space="preserve">3) </w:t>
      </w:r>
      <w:r w:rsidRPr="009579EC">
        <w:rPr>
          <w:rFonts w:eastAsia="Times New Roman" w:cstheme="majorHAnsi"/>
        </w:rPr>
        <w:tab/>
      </w:r>
      <w:r w:rsidR="004C4EC8" w:rsidRPr="009579EC">
        <w:rPr>
          <w:rFonts w:eastAsia="Times New Roman" w:cstheme="majorHAnsi"/>
          <w:b/>
        </w:rPr>
        <w:t>Focus Group D</w:t>
      </w:r>
      <w:r w:rsidRPr="009579EC">
        <w:rPr>
          <w:rFonts w:eastAsia="Times New Roman" w:cstheme="majorHAnsi"/>
          <w:b/>
        </w:rPr>
        <w:t>iscussions</w:t>
      </w:r>
      <w:r w:rsidR="004C4EC8" w:rsidRPr="009579EC">
        <w:rPr>
          <w:rFonts w:eastAsia="Times New Roman" w:cstheme="majorHAnsi"/>
          <w:b/>
        </w:rPr>
        <w:t xml:space="preserve"> </w:t>
      </w:r>
      <w:r w:rsidR="00F46A0C">
        <w:rPr>
          <w:rFonts w:eastAsia="Times New Roman" w:cstheme="majorHAnsi"/>
        </w:rPr>
        <w:t>(F</w:t>
      </w:r>
      <w:r w:rsidR="004C4EC8" w:rsidRPr="009579EC">
        <w:rPr>
          <w:rFonts w:eastAsia="Times New Roman" w:cstheme="majorHAnsi"/>
        </w:rPr>
        <w:t>G</w:t>
      </w:r>
      <w:r w:rsidR="00F46A0C">
        <w:rPr>
          <w:rFonts w:eastAsia="Times New Roman" w:cstheme="majorHAnsi"/>
        </w:rPr>
        <w:t>D</w:t>
      </w:r>
      <w:r w:rsidR="004C4EC8" w:rsidRPr="009579EC">
        <w:rPr>
          <w:rFonts w:eastAsia="Times New Roman" w:cstheme="majorHAnsi"/>
        </w:rPr>
        <w:t>s)</w:t>
      </w:r>
      <w:r w:rsidRPr="009579EC">
        <w:rPr>
          <w:rFonts w:eastAsia="Times New Roman" w:cstheme="majorHAnsi"/>
        </w:rPr>
        <w:t xml:space="preserve"> with groups of indirect beneficiaries composed of six to ten people. A topic list was designed to structure the discussion, but participants had the opportunity to address any subject. In order to enable participants to speak without apprehension, the team created (with </w:t>
      </w:r>
      <w:r w:rsidR="00CC0BF4" w:rsidRPr="009579EC">
        <w:rPr>
          <w:rFonts w:eastAsia="Times New Roman" w:cstheme="majorHAnsi"/>
        </w:rPr>
        <w:t>one exception</w:t>
      </w:r>
      <w:r w:rsidRPr="009579EC">
        <w:rPr>
          <w:rFonts w:eastAsia="Times New Roman" w:cstheme="majorHAnsi"/>
        </w:rPr>
        <w:t>) se</w:t>
      </w:r>
      <w:r w:rsidR="009579EC">
        <w:rPr>
          <w:rFonts w:eastAsia="Times New Roman" w:cstheme="majorHAnsi"/>
        </w:rPr>
        <w:t>parate groups of men and women;</w:t>
      </w:r>
    </w:p>
    <w:p w14:paraId="6AD9A4AF" w14:textId="11440DED" w:rsidR="00AE26F2" w:rsidRPr="009579EC" w:rsidRDefault="00AE26F2" w:rsidP="004C4EC8">
      <w:pPr>
        <w:spacing w:after="0"/>
        <w:ind w:left="709" w:hanging="709"/>
        <w:rPr>
          <w:rFonts w:eastAsia="Times New Roman" w:cstheme="majorHAnsi"/>
        </w:rPr>
      </w:pPr>
      <w:r w:rsidRPr="009579EC">
        <w:rPr>
          <w:rFonts w:eastAsia="Times New Roman" w:cstheme="majorHAnsi"/>
        </w:rPr>
        <w:t>4)</w:t>
      </w:r>
      <w:r w:rsidRPr="009579EC">
        <w:rPr>
          <w:rFonts w:eastAsia="Times New Roman" w:cstheme="majorHAnsi"/>
        </w:rPr>
        <w:tab/>
      </w:r>
      <w:r w:rsidR="004C4EC8" w:rsidRPr="009579EC">
        <w:rPr>
          <w:rFonts w:eastAsia="Times New Roman" w:cstheme="majorHAnsi"/>
          <w:b/>
        </w:rPr>
        <w:t>Key Informant I</w:t>
      </w:r>
      <w:r w:rsidRPr="009579EC">
        <w:rPr>
          <w:rFonts w:eastAsia="Times New Roman" w:cstheme="majorHAnsi"/>
          <w:b/>
        </w:rPr>
        <w:t>nterviews</w:t>
      </w:r>
      <w:r w:rsidRPr="009579EC">
        <w:rPr>
          <w:rFonts w:eastAsia="Times New Roman" w:cstheme="majorHAnsi"/>
        </w:rPr>
        <w:t xml:space="preserve"> </w:t>
      </w:r>
      <w:r w:rsidR="004C4EC8" w:rsidRPr="009579EC">
        <w:rPr>
          <w:rFonts w:eastAsia="Times New Roman" w:cstheme="majorHAnsi"/>
        </w:rPr>
        <w:t xml:space="preserve">(KIIs) </w:t>
      </w:r>
      <w:r w:rsidRPr="009579EC">
        <w:rPr>
          <w:rFonts w:eastAsia="Times New Roman" w:cstheme="majorHAnsi"/>
        </w:rPr>
        <w:t xml:space="preserve">topic lists for consultations both in Bangui, Paoua and the 4 </w:t>
      </w:r>
      <w:r w:rsidR="00CC0BF4" w:rsidRPr="009579EC">
        <w:rPr>
          <w:rFonts w:eastAsia="Times New Roman" w:cstheme="majorHAnsi"/>
        </w:rPr>
        <w:t xml:space="preserve">field </w:t>
      </w:r>
      <w:r w:rsidRPr="009579EC">
        <w:rPr>
          <w:rFonts w:eastAsia="Times New Roman" w:cstheme="majorHAnsi"/>
        </w:rPr>
        <w:t xml:space="preserve">locations with </w:t>
      </w:r>
      <w:r w:rsidR="00AF54FC">
        <w:rPr>
          <w:rFonts w:eastAsia="Times New Roman" w:cstheme="majorHAnsi"/>
        </w:rPr>
        <w:t>project</w:t>
      </w:r>
      <w:r w:rsidRPr="009579EC">
        <w:rPr>
          <w:rFonts w:eastAsia="Times New Roman" w:cstheme="majorHAnsi"/>
        </w:rPr>
        <w:t xml:space="preserve"> staff (IOM and MINUSCA DDR), government staff, local committees, donors, local leaders, other organisa</w:t>
      </w:r>
      <w:r w:rsidR="00F57FE8">
        <w:rPr>
          <w:rFonts w:eastAsia="Times New Roman" w:cstheme="majorHAnsi"/>
        </w:rPr>
        <w:t>tions, and police/gendarmery</w:t>
      </w:r>
      <w:r w:rsidR="00CC0BF4" w:rsidRPr="009579EC">
        <w:rPr>
          <w:rFonts w:eastAsia="Times New Roman" w:cstheme="majorHAnsi"/>
        </w:rPr>
        <w:t xml:space="preserve">. </w:t>
      </w:r>
      <w:r w:rsidRPr="009579EC">
        <w:rPr>
          <w:rFonts w:eastAsia="Times New Roman" w:cstheme="majorHAnsi"/>
        </w:rPr>
        <w:t xml:space="preserve">The questions to all respondents have been asked in French or Sango (depending on the language skills of the participants). In order to protect the identity of the beneficiaries, all Most Significant Change forms, and the interviews with direct beneficiaries have been conducted anonymously. </w:t>
      </w:r>
      <w:r w:rsidR="00F2015C" w:rsidRPr="009579EC">
        <w:rPr>
          <w:rFonts w:eastAsia="Times New Roman" w:cstheme="majorHAnsi"/>
        </w:rPr>
        <w:t xml:space="preserve">An online </w:t>
      </w:r>
      <w:r w:rsidRPr="009579EC">
        <w:rPr>
          <w:rFonts w:eastAsia="Times New Roman" w:cstheme="majorHAnsi"/>
        </w:rPr>
        <w:t>questionnaire</w:t>
      </w:r>
      <w:r w:rsidR="00F2015C" w:rsidRPr="009579EC">
        <w:rPr>
          <w:rFonts w:eastAsia="Times New Roman" w:cstheme="majorHAnsi"/>
        </w:rPr>
        <w:t xml:space="preserve"> was distributed to former </w:t>
      </w:r>
      <w:r w:rsidR="00AF54FC">
        <w:rPr>
          <w:rFonts w:eastAsia="Times New Roman" w:cstheme="majorHAnsi"/>
        </w:rPr>
        <w:t>project</w:t>
      </w:r>
      <w:r w:rsidR="00F2015C" w:rsidRPr="009579EC">
        <w:rPr>
          <w:rFonts w:eastAsia="Times New Roman" w:cstheme="majorHAnsi"/>
        </w:rPr>
        <w:t xml:space="preserve"> staff and other UN staff, but unfortunately the team received no responses.</w:t>
      </w:r>
    </w:p>
    <w:p w14:paraId="6CCE0B1A" w14:textId="77777777" w:rsidR="004C4EC8" w:rsidRPr="009579EC" w:rsidRDefault="004C4EC8" w:rsidP="0017146C">
      <w:pPr>
        <w:rPr>
          <w:rFonts w:eastAsia="Times New Roman" w:cstheme="majorHAnsi"/>
        </w:rPr>
      </w:pPr>
    </w:p>
    <w:p w14:paraId="3A8FB2F4" w14:textId="0CB9E7F2" w:rsidR="00AE26F2" w:rsidRPr="009579EC" w:rsidRDefault="00AE26F2" w:rsidP="0017146C">
      <w:pPr>
        <w:rPr>
          <w:rFonts w:eastAsia="Times New Roman" w:cstheme="majorHAnsi"/>
        </w:rPr>
      </w:pPr>
      <w:r w:rsidRPr="009579EC">
        <w:rPr>
          <w:rFonts w:eastAsia="Times New Roman" w:cstheme="majorHAnsi"/>
        </w:rPr>
        <w:t xml:space="preserve">In addition, completed infrastructure projects, ongoing </w:t>
      </w:r>
      <w:r w:rsidR="006F74E3" w:rsidRPr="009579EC">
        <w:rPr>
          <w:rFonts w:eastAsia="Times New Roman" w:cstheme="majorHAnsi"/>
        </w:rPr>
        <w:t>CfW</w:t>
      </w:r>
      <w:r w:rsidRPr="009579EC">
        <w:rPr>
          <w:rFonts w:eastAsia="Times New Roman" w:cstheme="majorHAnsi"/>
        </w:rPr>
        <w:t xml:space="preserve"> activities and distribution of </w:t>
      </w:r>
      <w:r w:rsidR="00BE5D2D" w:rsidRPr="009579EC">
        <w:rPr>
          <w:rFonts w:eastAsia="Times New Roman" w:cstheme="majorHAnsi"/>
        </w:rPr>
        <w:t>I</w:t>
      </w:r>
      <w:r w:rsidR="000B2560" w:rsidRPr="009579EC">
        <w:rPr>
          <w:rFonts w:eastAsia="Times New Roman" w:cstheme="majorHAnsi"/>
        </w:rPr>
        <w:t xml:space="preserve">ncome </w:t>
      </w:r>
      <w:r w:rsidR="00BE5D2D" w:rsidRPr="009579EC">
        <w:rPr>
          <w:rFonts w:eastAsia="Times New Roman" w:cstheme="majorHAnsi"/>
        </w:rPr>
        <w:t>G</w:t>
      </w:r>
      <w:r w:rsidR="000B2560" w:rsidRPr="009579EC">
        <w:rPr>
          <w:rFonts w:eastAsia="Times New Roman" w:cstheme="majorHAnsi"/>
        </w:rPr>
        <w:t xml:space="preserve">enerating </w:t>
      </w:r>
      <w:r w:rsidR="00BE5D2D" w:rsidRPr="009579EC">
        <w:rPr>
          <w:rFonts w:eastAsia="Times New Roman" w:cstheme="majorHAnsi"/>
        </w:rPr>
        <w:t>A</w:t>
      </w:r>
      <w:r w:rsidR="000B2560" w:rsidRPr="009579EC">
        <w:rPr>
          <w:rFonts w:eastAsia="Times New Roman" w:cstheme="majorHAnsi"/>
        </w:rPr>
        <w:t>ctivities (IGAs)</w:t>
      </w:r>
      <w:r w:rsidRPr="009579EC">
        <w:rPr>
          <w:rFonts w:eastAsia="Times New Roman" w:cstheme="majorHAnsi"/>
        </w:rPr>
        <w:t xml:space="preserve"> have been observed, contributing to an assessment of the quality of the projects completed and the transparency of selection principles. </w:t>
      </w:r>
    </w:p>
    <w:p w14:paraId="50BE5CFE" w14:textId="35F006F5" w:rsidR="00CF1C94" w:rsidRPr="009579EC" w:rsidRDefault="00CF1C94" w:rsidP="0017146C">
      <w:pPr>
        <w:rPr>
          <w:rFonts w:cstheme="majorHAnsi"/>
          <w:szCs w:val="20"/>
        </w:rPr>
      </w:pPr>
      <w:r w:rsidRPr="009579EC">
        <w:rPr>
          <w:rFonts w:cstheme="majorHAnsi"/>
          <w:szCs w:val="20"/>
        </w:rPr>
        <w:t xml:space="preserve">Regarding the gender responsiveness of the project, the evaluation team has </w:t>
      </w:r>
      <w:r w:rsidR="00015005" w:rsidRPr="009579EC">
        <w:rPr>
          <w:rFonts w:cstheme="majorHAnsi"/>
          <w:szCs w:val="20"/>
        </w:rPr>
        <w:t>assessed</w:t>
      </w:r>
      <w:r w:rsidRPr="009579EC">
        <w:rPr>
          <w:rFonts w:cstheme="majorHAnsi"/>
          <w:szCs w:val="20"/>
        </w:rPr>
        <w:t xml:space="preserve"> all targets</w:t>
      </w:r>
      <w:r w:rsidR="00BC108B" w:rsidRPr="009579EC">
        <w:rPr>
          <w:rFonts w:cstheme="majorHAnsi"/>
          <w:szCs w:val="20"/>
        </w:rPr>
        <w:t xml:space="preserve"> set in terms of gender, (e.g. 2</w:t>
      </w:r>
      <w:r w:rsidRPr="009579EC">
        <w:rPr>
          <w:rFonts w:cstheme="majorHAnsi"/>
          <w:szCs w:val="20"/>
        </w:rPr>
        <w:t xml:space="preserve">0% of Local committee members are female, </w:t>
      </w:r>
      <w:r w:rsidR="00C35C72">
        <w:rPr>
          <w:rFonts w:cstheme="majorHAnsi"/>
          <w:szCs w:val="20"/>
        </w:rPr>
        <w:t>60% of the Cash for Work vulnerable group</w:t>
      </w:r>
      <w:r w:rsidRPr="009579EC">
        <w:rPr>
          <w:rFonts w:cstheme="majorHAnsi"/>
          <w:szCs w:val="20"/>
        </w:rPr>
        <w:t xml:space="preserve"> are women) and will assess if indeed most WAAFG are part of CVR as they are non-eligible to DDR, as per the “Agreement on DDR principles”</w:t>
      </w:r>
      <w:r w:rsidR="00FE33A0">
        <w:rPr>
          <w:rFonts w:cstheme="majorHAnsi"/>
          <w:szCs w:val="20"/>
        </w:rPr>
        <w:t>.</w:t>
      </w:r>
      <w:r w:rsidRPr="009579EC">
        <w:rPr>
          <w:rStyle w:val="FootnoteReference"/>
          <w:rFonts w:cstheme="majorHAnsi"/>
        </w:rPr>
        <w:footnoteReference w:id="27"/>
      </w:r>
      <w:r w:rsidRPr="009579EC">
        <w:rPr>
          <w:rFonts w:cstheme="majorHAnsi"/>
          <w:szCs w:val="20"/>
        </w:rPr>
        <w:t xml:space="preserve"> </w:t>
      </w:r>
    </w:p>
    <w:p w14:paraId="35D10B57" w14:textId="77777777" w:rsidR="00AE26F2" w:rsidRPr="009579EC" w:rsidRDefault="00AE26F2" w:rsidP="0017146C">
      <w:pPr>
        <w:rPr>
          <w:rFonts w:eastAsia="Times New Roman" w:cstheme="majorHAnsi"/>
        </w:rPr>
      </w:pPr>
      <w:r w:rsidRPr="009579EC">
        <w:rPr>
          <w:rFonts w:eastAsia="Times New Roman" w:cstheme="majorHAnsi"/>
        </w:rPr>
        <w:t xml:space="preserve">Finally, the evaluation team has undertaken a review of the project’s financial documentation based on available data, and made use of the concept of Value for Money (VFM) to assess the balance between inputs-outputs and outcome. This part of the evaluation has assessed, in broad terms, the way resources have been used and may give additional recommendations on how this pilot project can be replicated in a highly cost-effective manner. </w:t>
      </w:r>
    </w:p>
    <w:p w14:paraId="2FACD422" w14:textId="59D89DCD" w:rsidR="00AE26F2" w:rsidRPr="009579EC" w:rsidRDefault="00AE26F2" w:rsidP="0017146C">
      <w:pPr>
        <w:pBdr>
          <w:bottom w:val="single" w:sz="4" w:space="1" w:color="470000"/>
        </w:pBdr>
        <w:spacing w:before="240"/>
        <w:outlineLvl w:val="1"/>
        <w:rPr>
          <w:rFonts w:eastAsia="Times New Roman" w:cstheme="majorHAnsi"/>
          <w:caps/>
          <w:color w:val="470000"/>
          <w:spacing w:val="15"/>
          <w:sz w:val="24"/>
        </w:rPr>
      </w:pPr>
      <w:bookmarkStart w:id="77" w:name="_Toc481159263"/>
      <w:bookmarkStart w:id="78" w:name="_Toc481159417"/>
      <w:bookmarkStart w:id="79" w:name="_Toc481159511"/>
      <w:bookmarkStart w:id="80" w:name="_Toc484776112"/>
      <w:bookmarkStart w:id="81" w:name="_Toc485725959"/>
      <w:r w:rsidRPr="009579EC">
        <w:rPr>
          <w:rFonts w:eastAsia="Times New Roman" w:cstheme="majorHAnsi"/>
          <w:caps/>
          <w:color w:val="470000"/>
          <w:spacing w:val="15"/>
          <w:sz w:val="24"/>
        </w:rPr>
        <w:t>2.</w:t>
      </w:r>
      <w:r w:rsidR="009E2029" w:rsidRPr="009579EC">
        <w:rPr>
          <w:rFonts w:eastAsia="Times New Roman" w:cstheme="majorHAnsi"/>
          <w:caps/>
          <w:color w:val="470000"/>
          <w:spacing w:val="15"/>
          <w:sz w:val="24"/>
        </w:rPr>
        <w:t>4</w:t>
      </w:r>
      <w:r w:rsidRPr="009579EC">
        <w:rPr>
          <w:rFonts w:eastAsia="Times New Roman" w:cstheme="majorHAnsi"/>
          <w:caps/>
          <w:color w:val="470000"/>
          <w:spacing w:val="15"/>
          <w:sz w:val="24"/>
        </w:rPr>
        <w:tab/>
        <w:t>Challenges and limitations</w:t>
      </w:r>
      <w:bookmarkEnd w:id="77"/>
      <w:bookmarkEnd w:id="78"/>
      <w:bookmarkEnd w:id="79"/>
      <w:bookmarkEnd w:id="80"/>
      <w:bookmarkEnd w:id="81"/>
    </w:p>
    <w:p w14:paraId="1452F9CA" w14:textId="00720722" w:rsidR="00AE26F2" w:rsidRPr="009579EC" w:rsidRDefault="00AE26F2" w:rsidP="0017146C">
      <w:pPr>
        <w:rPr>
          <w:rFonts w:eastAsia="Times New Roman" w:cstheme="majorHAnsi"/>
        </w:rPr>
      </w:pPr>
      <w:r w:rsidRPr="009579EC">
        <w:rPr>
          <w:rFonts w:eastAsia="Times New Roman" w:cstheme="majorHAnsi"/>
        </w:rPr>
        <w:t xml:space="preserve">The following challenges have been encountered: </w:t>
      </w:r>
    </w:p>
    <w:p w14:paraId="5A975B86" w14:textId="77777777" w:rsidR="00CC0BF4" w:rsidRPr="009579EC" w:rsidRDefault="00CC0BF4" w:rsidP="00CC0BF4">
      <w:pPr>
        <w:rPr>
          <w:rStyle w:val="Strong"/>
          <w:rFonts w:asciiTheme="majorHAnsi" w:hAnsiTheme="majorHAnsi" w:cstheme="majorHAnsi"/>
        </w:rPr>
      </w:pPr>
      <w:r w:rsidRPr="009579EC">
        <w:rPr>
          <w:rStyle w:val="Strong"/>
          <w:rFonts w:asciiTheme="majorHAnsi" w:hAnsiTheme="majorHAnsi" w:cstheme="majorHAnsi"/>
        </w:rPr>
        <w:t xml:space="preserve">Evaluability </w:t>
      </w:r>
    </w:p>
    <w:p w14:paraId="0272A38B" w14:textId="674C7BFD" w:rsidR="007A7CDC" w:rsidRPr="009579EC" w:rsidRDefault="00CC0BF4" w:rsidP="00CC0BF4">
      <w:pPr>
        <w:rPr>
          <w:rFonts w:eastAsia="Times New Roman" w:cstheme="majorHAnsi"/>
        </w:rPr>
      </w:pPr>
      <w:r w:rsidRPr="009579EC">
        <w:rPr>
          <w:rFonts w:eastAsia="Times New Roman" w:cstheme="majorHAnsi"/>
        </w:rPr>
        <w:t xml:space="preserve">As expressed in the inception report, </w:t>
      </w:r>
      <w:r w:rsidR="00B365E3" w:rsidRPr="009579EC">
        <w:rPr>
          <w:rFonts w:eastAsia="Times New Roman" w:cstheme="majorHAnsi"/>
        </w:rPr>
        <w:t xml:space="preserve">the evaluation was complicated by </w:t>
      </w:r>
      <w:r w:rsidRPr="009579EC">
        <w:rPr>
          <w:rFonts w:eastAsia="Times New Roman" w:cstheme="majorHAnsi"/>
        </w:rPr>
        <w:t xml:space="preserve">the </w:t>
      </w:r>
      <w:r w:rsidR="009E1383" w:rsidRPr="009579EC">
        <w:rPr>
          <w:rFonts w:eastAsia="Times New Roman" w:cstheme="majorHAnsi"/>
        </w:rPr>
        <w:t>absence</w:t>
      </w:r>
      <w:r w:rsidRPr="009579EC">
        <w:rPr>
          <w:rFonts w:eastAsia="Times New Roman" w:cstheme="majorHAnsi"/>
        </w:rPr>
        <w:t xml:space="preserve"> of </w:t>
      </w:r>
      <w:r w:rsidR="00B565B3" w:rsidRPr="009579EC">
        <w:rPr>
          <w:rFonts w:eastAsia="Times New Roman" w:cstheme="majorHAnsi"/>
        </w:rPr>
        <w:t xml:space="preserve">a </w:t>
      </w:r>
      <w:r w:rsidRPr="009579EC">
        <w:rPr>
          <w:rFonts w:eastAsia="Times New Roman" w:cstheme="majorHAnsi"/>
        </w:rPr>
        <w:t>baseline, the lack of documentation around the approval of several revisions of the results framework, the lack of systematic preparation of doc</w:t>
      </w:r>
      <w:r w:rsidR="00B365E3" w:rsidRPr="009579EC">
        <w:rPr>
          <w:rFonts w:eastAsia="Times New Roman" w:cstheme="majorHAnsi"/>
        </w:rPr>
        <w:t xml:space="preserve">umentation for this evaluation, late submission of financial information, and the lack of systematic monitoring data. </w:t>
      </w:r>
      <w:r w:rsidRPr="009579EC">
        <w:rPr>
          <w:rFonts w:eastAsia="Times New Roman" w:cstheme="majorHAnsi"/>
        </w:rPr>
        <w:t xml:space="preserve">Especially the </w:t>
      </w:r>
      <w:r w:rsidR="009E1383" w:rsidRPr="009579EC">
        <w:rPr>
          <w:rFonts w:eastAsia="Times New Roman" w:cstheme="majorHAnsi"/>
        </w:rPr>
        <w:t>absence</w:t>
      </w:r>
      <w:r w:rsidRPr="009579EC">
        <w:rPr>
          <w:rFonts w:eastAsia="Times New Roman" w:cstheme="majorHAnsi"/>
        </w:rPr>
        <w:t xml:space="preserve"> of</w:t>
      </w:r>
      <w:r w:rsidR="00B565B3" w:rsidRPr="009579EC">
        <w:rPr>
          <w:rFonts w:eastAsia="Times New Roman" w:cstheme="majorHAnsi"/>
        </w:rPr>
        <w:t xml:space="preserve"> a</w:t>
      </w:r>
      <w:r w:rsidRPr="009579EC">
        <w:rPr>
          <w:rFonts w:eastAsia="Times New Roman" w:cstheme="majorHAnsi"/>
        </w:rPr>
        <w:t xml:space="preserve"> baseline means that the reliability of the conclusions of this evaluation </w:t>
      </w:r>
      <w:r w:rsidR="00DC3445" w:rsidRPr="009579EC">
        <w:rPr>
          <w:rFonts w:eastAsia="Times New Roman" w:cstheme="majorHAnsi"/>
        </w:rPr>
        <w:t>is</w:t>
      </w:r>
      <w:r w:rsidRPr="009579EC">
        <w:rPr>
          <w:rFonts w:eastAsia="Times New Roman" w:cstheme="majorHAnsi"/>
        </w:rPr>
        <w:t xml:space="preserve"> compromised.</w:t>
      </w:r>
      <w:r w:rsidR="007A7CDC" w:rsidRPr="009579EC">
        <w:rPr>
          <w:rFonts w:eastAsia="Times New Roman" w:cstheme="majorHAnsi"/>
        </w:rPr>
        <w:t xml:space="preserve"> </w:t>
      </w:r>
      <w:r w:rsidR="00DC3445" w:rsidRPr="009579EC">
        <w:rPr>
          <w:rFonts w:eastAsia="Times New Roman" w:cstheme="majorHAnsi"/>
        </w:rPr>
        <w:t xml:space="preserve">The team has attempted to partly reduce this by asking questions about the situation 2 years ago, </w:t>
      </w:r>
      <w:r w:rsidR="00812DE6">
        <w:rPr>
          <w:rFonts w:eastAsia="Times New Roman" w:cstheme="majorHAnsi"/>
        </w:rPr>
        <w:t xml:space="preserve">as </w:t>
      </w:r>
      <w:r w:rsidR="00DC3445" w:rsidRPr="009579EC">
        <w:rPr>
          <w:rFonts w:eastAsia="Times New Roman" w:cstheme="majorHAnsi"/>
        </w:rPr>
        <w:t>compared to today.</w:t>
      </w:r>
    </w:p>
    <w:p w14:paraId="6AC4939A" w14:textId="2FDF154E" w:rsidR="006409DF" w:rsidRPr="009579EC" w:rsidRDefault="007A7CDC" w:rsidP="006409DF">
      <w:pPr>
        <w:rPr>
          <w:rFonts w:cstheme="majorHAnsi"/>
        </w:rPr>
      </w:pPr>
      <w:r w:rsidRPr="009579EC">
        <w:rPr>
          <w:rFonts w:eastAsia="Times New Roman" w:cstheme="majorHAnsi"/>
        </w:rPr>
        <w:t>Further</w:t>
      </w:r>
      <w:r w:rsidR="00DC3445" w:rsidRPr="009579EC">
        <w:rPr>
          <w:rFonts w:eastAsia="Times New Roman" w:cstheme="majorHAnsi"/>
        </w:rPr>
        <w:t>,</w:t>
      </w:r>
      <w:r w:rsidRPr="009579EC">
        <w:rPr>
          <w:rFonts w:eastAsia="Times New Roman" w:cstheme="majorHAnsi"/>
        </w:rPr>
        <w:t xml:space="preserve"> the evaluation was complex and time-consuming as reporting against the results framework was incomplete and corrected several times</w:t>
      </w:r>
      <w:r w:rsidR="00E73B22" w:rsidRPr="009579EC">
        <w:rPr>
          <w:rFonts w:eastAsia="Times New Roman" w:cstheme="majorHAnsi"/>
        </w:rPr>
        <w:t xml:space="preserve">. </w:t>
      </w:r>
      <w:r w:rsidR="006409DF" w:rsidRPr="009579EC">
        <w:rPr>
          <w:rFonts w:cstheme="majorHAnsi"/>
        </w:rPr>
        <w:t>There was no clarity at the beginning</w:t>
      </w:r>
      <w:r w:rsidR="00993698" w:rsidRPr="009579EC">
        <w:rPr>
          <w:rFonts w:cstheme="majorHAnsi"/>
        </w:rPr>
        <w:t xml:space="preserve"> and during</w:t>
      </w:r>
      <w:r w:rsidR="006409DF" w:rsidRPr="009579EC">
        <w:rPr>
          <w:rFonts w:cstheme="majorHAnsi"/>
        </w:rPr>
        <w:t xml:space="preserve"> the evaluation on what the final result</w:t>
      </w:r>
      <w:r w:rsidR="00BC108B" w:rsidRPr="009579EC">
        <w:rPr>
          <w:rFonts w:cstheme="majorHAnsi"/>
        </w:rPr>
        <w:t>s</w:t>
      </w:r>
      <w:r w:rsidR="006409DF" w:rsidRPr="009579EC">
        <w:rPr>
          <w:rFonts w:cstheme="majorHAnsi"/>
        </w:rPr>
        <w:t xml:space="preserve"> framework was. </w:t>
      </w:r>
      <w:r w:rsidR="00691292">
        <w:rPr>
          <w:rFonts w:cstheme="majorHAnsi"/>
        </w:rPr>
        <w:t>A</w:t>
      </w:r>
      <w:r w:rsidR="004C4EC8" w:rsidRPr="009579EC">
        <w:rPr>
          <w:rFonts w:cstheme="majorHAnsi"/>
        </w:rPr>
        <w:t xml:space="preserve"> j</w:t>
      </w:r>
      <w:r w:rsidR="006409DF" w:rsidRPr="009579EC">
        <w:rPr>
          <w:rFonts w:cstheme="majorHAnsi"/>
        </w:rPr>
        <w:t xml:space="preserve">oint decision with </w:t>
      </w:r>
      <w:r w:rsidR="004C4EC8" w:rsidRPr="009579EC">
        <w:rPr>
          <w:rFonts w:cstheme="majorHAnsi"/>
        </w:rPr>
        <w:t>IOM</w:t>
      </w:r>
      <w:r w:rsidR="006409DF" w:rsidRPr="009579EC">
        <w:rPr>
          <w:rFonts w:cstheme="majorHAnsi"/>
        </w:rPr>
        <w:t xml:space="preserve"> was made to take the last </w:t>
      </w:r>
      <w:r w:rsidR="004C4EC8" w:rsidRPr="009579EC">
        <w:rPr>
          <w:rFonts w:cstheme="majorHAnsi"/>
        </w:rPr>
        <w:t xml:space="preserve">version </w:t>
      </w:r>
      <w:r w:rsidR="006409DF" w:rsidRPr="009579EC">
        <w:rPr>
          <w:rFonts w:cstheme="majorHAnsi"/>
        </w:rPr>
        <w:t>submitted to the donor,</w:t>
      </w:r>
      <w:r w:rsidR="004C4EC8" w:rsidRPr="009579EC">
        <w:rPr>
          <w:rFonts w:cstheme="majorHAnsi"/>
        </w:rPr>
        <w:t xml:space="preserve"> </w:t>
      </w:r>
      <w:r w:rsidR="00DF0B03" w:rsidRPr="009579EC">
        <w:rPr>
          <w:rFonts w:cstheme="majorHAnsi"/>
        </w:rPr>
        <w:t>which was provided by IOM (see A</w:t>
      </w:r>
      <w:r w:rsidR="004C4EC8" w:rsidRPr="009579EC">
        <w:rPr>
          <w:rFonts w:cstheme="majorHAnsi"/>
        </w:rPr>
        <w:t xml:space="preserve">nnex </w:t>
      </w:r>
      <w:r w:rsidR="00DF0B03" w:rsidRPr="009579EC">
        <w:rPr>
          <w:rFonts w:cstheme="majorHAnsi"/>
        </w:rPr>
        <w:t>E</w:t>
      </w:r>
      <w:r w:rsidR="004C4EC8" w:rsidRPr="009579EC">
        <w:rPr>
          <w:rFonts w:cstheme="majorHAnsi"/>
        </w:rPr>
        <w:t>), when the team was already in country, which required a last-minute revision of the evaluation framework and the draft tools.</w:t>
      </w:r>
      <w:r w:rsidR="006409DF" w:rsidRPr="009579EC">
        <w:rPr>
          <w:rFonts w:cstheme="majorHAnsi"/>
        </w:rPr>
        <w:t xml:space="preserve"> </w:t>
      </w:r>
      <w:r w:rsidR="004C4EC8" w:rsidRPr="009579EC">
        <w:rPr>
          <w:rFonts w:cstheme="majorHAnsi"/>
        </w:rPr>
        <w:t>In this version</w:t>
      </w:r>
      <w:r w:rsidR="006409DF" w:rsidRPr="009579EC">
        <w:rPr>
          <w:rFonts w:cstheme="majorHAnsi"/>
        </w:rPr>
        <w:t xml:space="preserve">, changes appeared in comparison to the results framework revision proposed by the mid-term review, even </w:t>
      </w:r>
      <w:r w:rsidR="006409DF" w:rsidRPr="00FE33A0">
        <w:rPr>
          <w:rFonts w:cstheme="majorHAnsi"/>
        </w:rPr>
        <w:t xml:space="preserve">in reformulation of outcomes. </w:t>
      </w:r>
      <w:r w:rsidR="00FE33A0" w:rsidRPr="00FE33A0">
        <w:rPr>
          <w:rFonts w:cstheme="majorHAnsi"/>
        </w:rPr>
        <w:t>There was hardly any</w:t>
      </w:r>
      <w:r w:rsidR="00993698" w:rsidRPr="00FE33A0">
        <w:rPr>
          <w:rFonts w:cstheme="majorHAnsi"/>
        </w:rPr>
        <w:t xml:space="preserve"> </w:t>
      </w:r>
      <w:r w:rsidR="002E0FA7" w:rsidRPr="00FE33A0">
        <w:rPr>
          <w:rFonts w:cstheme="majorHAnsi"/>
        </w:rPr>
        <w:t>documentation</w:t>
      </w:r>
      <w:r w:rsidR="00FE33A0" w:rsidRPr="00FE33A0">
        <w:rPr>
          <w:rFonts w:cstheme="majorHAnsi"/>
        </w:rPr>
        <w:t xml:space="preserve"> and little</w:t>
      </w:r>
      <w:r w:rsidR="00993698" w:rsidRPr="00FE33A0">
        <w:rPr>
          <w:rFonts w:cstheme="majorHAnsi"/>
        </w:rPr>
        <w:t xml:space="preserve"> track-record in IOM why the proposed revision was not accepted and how </w:t>
      </w:r>
      <w:r w:rsidR="00D80E15" w:rsidRPr="00FE33A0">
        <w:rPr>
          <w:rFonts w:cstheme="majorHAnsi"/>
        </w:rPr>
        <w:t>last-minute</w:t>
      </w:r>
      <w:r w:rsidR="00993698" w:rsidRPr="00FE33A0">
        <w:rPr>
          <w:rFonts w:cstheme="majorHAnsi"/>
        </w:rPr>
        <w:t xml:space="preserve"> </w:t>
      </w:r>
      <w:r w:rsidR="002E0FA7" w:rsidRPr="00FE33A0">
        <w:rPr>
          <w:rFonts w:cstheme="majorHAnsi"/>
        </w:rPr>
        <w:t>additions</w:t>
      </w:r>
      <w:r w:rsidR="00993698" w:rsidRPr="00FE33A0">
        <w:rPr>
          <w:rFonts w:cstheme="majorHAnsi"/>
        </w:rPr>
        <w:t xml:space="preserve"> and revisions were made.</w:t>
      </w:r>
      <w:r w:rsidR="00FE33A0" w:rsidRPr="00FE33A0">
        <w:rPr>
          <w:rStyle w:val="FootnoteReference"/>
          <w:rFonts w:cstheme="majorHAnsi"/>
        </w:rPr>
        <w:footnoteReference w:id="28"/>
      </w:r>
      <w:r w:rsidR="00993698" w:rsidRPr="009579EC">
        <w:rPr>
          <w:rFonts w:cstheme="majorHAnsi"/>
        </w:rPr>
        <w:t xml:space="preserve"> </w:t>
      </w:r>
      <w:r w:rsidR="00070A13" w:rsidRPr="009579EC">
        <w:rPr>
          <w:rFonts w:cstheme="majorHAnsi"/>
        </w:rPr>
        <w:t>Also, s</w:t>
      </w:r>
      <w:r w:rsidR="006409DF" w:rsidRPr="009579EC">
        <w:rPr>
          <w:rFonts w:cstheme="majorHAnsi"/>
        </w:rPr>
        <w:t xml:space="preserve">teering committee members, </w:t>
      </w:r>
      <w:r w:rsidR="00070A13" w:rsidRPr="009579EC">
        <w:rPr>
          <w:rFonts w:cstheme="majorHAnsi"/>
        </w:rPr>
        <w:t xml:space="preserve">MINUSCA and </w:t>
      </w:r>
      <w:r w:rsidR="006409DF" w:rsidRPr="009579EC">
        <w:rPr>
          <w:rFonts w:cstheme="majorHAnsi"/>
        </w:rPr>
        <w:t>the Government counterparts</w:t>
      </w:r>
      <w:r w:rsidR="00070A13" w:rsidRPr="009579EC">
        <w:rPr>
          <w:rFonts w:cstheme="majorHAnsi"/>
        </w:rPr>
        <w:t>,</w:t>
      </w:r>
      <w:r w:rsidR="006409DF" w:rsidRPr="009579EC">
        <w:rPr>
          <w:rFonts w:cstheme="majorHAnsi"/>
        </w:rPr>
        <w:t xml:space="preserve"> </w:t>
      </w:r>
      <w:r w:rsidR="00691292">
        <w:rPr>
          <w:rFonts w:cstheme="majorHAnsi"/>
        </w:rPr>
        <w:t>prov</w:t>
      </w:r>
      <w:r w:rsidR="00CA4179" w:rsidRPr="009579EC">
        <w:rPr>
          <w:rFonts w:cstheme="majorHAnsi"/>
        </w:rPr>
        <w:t>ed not to be</w:t>
      </w:r>
      <w:r w:rsidR="006409DF" w:rsidRPr="009579EC">
        <w:rPr>
          <w:rFonts w:cstheme="majorHAnsi"/>
        </w:rPr>
        <w:t xml:space="preserve"> aware of the changes</w:t>
      </w:r>
      <w:r w:rsidR="00CA4179" w:rsidRPr="009579EC">
        <w:rPr>
          <w:rFonts w:cstheme="majorHAnsi"/>
        </w:rPr>
        <w:t xml:space="preserve"> (except of receiving copies of English mid-term and donor reports)</w:t>
      </w:r>
      <w:r w:rsidR="006409DF" w:rsidRPr="009579EC">
        <w:rPr>
          <w:rFonts w:cstheme="majorHAnsi"/>
        </w:rPr>
        <w:t xml:space="preserve">, and were not part of the revision processes. </w:t>
      </w:r>
      <w:r w:rsidR="00CA4179" w:rsidRPr="009579EC">
        <w:rPr>
          <w:rFonts w:cstheme="majorHAnsi"/>
        </w:rPr>
        <w:t>T</w:t>
      </w:r>
      <w:r w:rsidR="006409DF" w:rsidRPr="009579EC">
        <w:rPr>
          <w:rFonts w:cstheme="majorHAnsi"/>
        </w:rPr>
        <w:t xml:space="preserve">he important </w:t>
      </w:r>
      <w:r w:rsidR="00CA4179" w:rsidRPr="009579EC">
        <w:rPr>
          <w:rFonts w:cstheme="majorHAnsi"/>
        </w:rPr>
        <w:t xml:space="preserve">significant change is to </w:t>
      </w:r>
      <w:r w:rsidR="006409DF" w:rsidRPr="009579EC">
        <w:rPr>
          <w:rFonts w:cstheme="majorHAnsi"/>
        </w:rPr>
        <w:t xml:space="preserve">outcome 1.1, </w:t>
      </w:r>
      <w:r w:rsidR="00CA4179" w:rsidRPr="009579EC">
        <w:rPr>
          <w:rFonts w:cstheme="majorHAnsi"/>
        </w:rPr>
        <w:t>with</w:t>
      </w:r>
      <w:r w:rsidR="006409DF" w:rsidRPr="009579EC">
        <w:rPr>
          <w:rFonts w:cstheme="majorHAnsi"/>
        </w:rPr>
        <w:t xml:space="preserve"> </w:t>
      </w:r>
      <w:r w:rsidR="00CA4179" w:rsidRPr="009579EC">
        <w:rPr>
          <w:rFonts w:cstheme="majorHAnsi"/>
        </w:rPr>
        <w:t xml:space="preserve">the addition to the </w:t>
      </w:r>
      <w:r w:rsidR="003705A7" w:rsidRPr="009579EC">
        <w:rPr>
          <w:rFonts w:cstheme="majorHAnsi"/>
        </w:rPr>
        <w:t xml:space="preserve">first impact indicator: </w:t>
      </w:r>
      <w:r w:rsidR="001B336B" w:rsidRPr="009579EC">
        <w:rPr>
          <w:rFonts w:cstheme="majorHAnsi"/>
        </w:rPr>
        <w:t>“</w:t>
      </w:r>
      <w:r w:rsidR="003705A7" w:rsidRPr="009579EC">
        <w:rPr>
          <w:rFonts w:cstheme="majorHAnsi"/>
        </w:rPr>
        <w:t xml:space="preserve">…. </w:t>
      </w:r>
      <w:r w:rsidR="001B336B" w:rsidRPr="009579EC">
        <w:rPr>
          <w:rFonts w:cstheme="majorHAnsi"/>
          <w:i/>
        </w:rPr>
        <w:t xml:space="preserve">are economically integrated and </w:t>
      </w:r>
      <w:r w:rsidR="001B336B" w:rsidRPr="009579EC">
        <w:rPr>
          <w:rFonts w:cstheme="majorHAnsi"/>
          <w:i/>
          <w:u w:val="single"/>
        </w:rPr>
        <w:t>not recycled in illicit activities</w:t>
      </w:r>
      <w:r w:rsidR="001B336B" w:rsidRPr="009579EC">
        <w:rPr>
          <w:rFonts w:cstheme="majorHAnsi"/>
        </w:rPr>
        <w:t xml:space="preserve">” which </w:t>
      </w:r>
      <w:r w:rsidR="00691292">
        <w:rPr>
          <w:rFonts w:cstheme="majorHAnsi"/>
        </w:rPr>
        <w:t xml:space="preserve">has in fact set </w:t>
      </w:r>
      <w:r w:rsidR="006409DF" w:rsidRPr="009579EC">
        <w:rPr>
          <w:rFonts w:cstheme="majorHAnsi"/>
        </w:rPr>
        <w:t>up the project for failure against this over ambitious outcome</w:t>
      </w:r>
      <w:r w:rsidR="001B336B" w:rsidRPr="009579EC">
        <w:rPr>
          <w:rFonts w:cstheme="majorHAnsi"/>
        </w:rPr>
        <w:t xml:space="preserve"> </w:t>
      </w:r>
      <w:r w:rsidR="003705A7" w:rsidRPr="009579EC">
        <w:rPr>
          <w:rFonts w:cstheme="majorHAnsi"/>
        </w:rPr>
        <w:t xml:space="preserve">indicator </w:t>
      </w:r>
      <w:r w:rsidR="001B336B" w:rsidRPr="009579EC">
        <w:rPr>
          <w:rFonts w:cstheme="majorHAnsi"/>
        </w:rPr>
        <w:t>given the timeframe and the funds available</w:t>
      </w:r>
      <w:r w:rsidR="006409DF" w:rsidRPr="009579EC">
        <w:rPr>
          <w:rFonts w:cstheme="majorHAnsi"/>
        </w:rPr>
        <w:t>.</w:t>
      </w:r>
      <w:r w:rsidR="00993698" w:rsidRPr="009579EC">
        <w:rPr>
          <w:rFonts w:cstheme="majorHAnsi"/>
        </w:rPr>
        <w:t xml:space="preserve"> Further, as stated above, the final results framework shared by IOM, against which finances </w:t>
      </w:r>
      <w:r w:rsidR="00AD4D08">
        <w:rPr>
          <w:rFonts w:cstheme="majorHAnsi"/>
        </w:rPr>
        <w:t>and progress was reported, prov</w:t>
      </w:r>
      <w:r w:rsidR="00993698" w:rsidRPr="009579EC">
        <w:rPr>
          <w:rFonts w:cstheme="majorHAnsi"/>
        </w:rPr>
        <w:t xml:space="preserve">ed not to be the same version as </w:t>
      </w:r>
      <w:r w:rsidR="00AD4D08">
        <w:rPr>
          <w:rFonts w:cstheme="majorHAnsi"/>
        </w:rPr>
        <w:t xml:space="preserve">the one </w:t>
      </w:r>
      <w:r w:rsidR="00993698" w:rsidRPr="009579EC">
        <w:rPr>
          <w:rFonts w:cstheme="majorHAnsi"/>
        </w:rPr>
        <w:t>shared with the donor.</w:t>
      </w:r>
    </w:p>
    <w:p w14:paraId="6B2178F5" w14:textId="4089A4C8" w:rsidR="00CC0BF4" w:rsidRPr="009579EC" w:rsidRDefault="00CC0BF4" w:rsidP="00CC0BF4">
      <w:pPr>
        <w:rPr>
          <w:rStyle w:val="Strong"/>
          <w:rFonts w:asciiTheme="majorHAnsi" w:hAnsiTheme="majorHAnsi" w:cstheme="majorHAnsi"/>
        </w:rPr>
      </w:pPr>
      <w:r w:rsidRPr="009579EC">
        <w:rPr>
          <w:rStyle w:val="Strong"/>
          <w:rFonts w:asciiTheme="majorHAnsi" w:hAnsiTheme="majorHAnsi" w:cstheme="majorHAnsi"/>
        </w:rPr>
        <w:t>Security</w:t>
      </w:r>
    </w:p>
    <w:p w14:paraId="5CABA577" w14:textId="26063BE5" w:rsidR="00B365E3" w:rsidRPr="009579EC" w:rsidRDefault="00D65987" w:rsidP="00C6680A">
      <w:pPr>
        <w:widowControl w:val="0"/>
        <w:autoSpaceDE w:val="0"/>
        <w:autoSpaceDN w:val="0"/>
        <w:adjustRightInd w:val="0"/>
        <w:spacing w:before="120"/>
        <w:rPr>
          <w:rFonts w:eastAsia="Times New Roman" w:cstheme="majorHAnsi"/>
          <w:kern w:val="24"/>
          <w:lang w:bidi="ar-LY"/>
        </w:rPr>
      </w:pPr>
      <w:r>
        <w:rPr>
          <w:rFonts w:eastAsia="Times New Roman" w:cstheme="majorHAnsi"/>
          <w:kern w:val="24"/>
          <w:lang w:bidi="ar-LY"/>
        </w:rPr>
        <w:t>S</w:t>
      </w:r>
      <w:r w:rsidR="00120F9A" w:rsidRPr="009579EC">
        <w:rPr>
          <w:rFonts w:eastAsia="Times New Roman" w:cstheme="majorHAnsi"/>
          <w:kern w:val="24"/>
          <w:lang w:bidi="ar-LY"/>
        </w:rPr>
        <w:t xml:space="preserve">everal security events took place which limited </w:t>
      </w:r>
      <w:r w:rsidR="00C6680A" w:rsidRPr="009579EC">
        <w:rPr>
          <w:rFonts w:eastAsia="Times New Roman" w:cstheme="majorHAnsi"/>
          <w:kern w:val="24"/>
          <w:lang w:bidi="ar-LY"/>
        </w:rPr>
        <w:t xml:space="preserve">the </w:t>
      </w:r>
      <w:r w:rsidR="00120F9A" w:rsidRPr="009579EC">
        <w:rPr>
          <w:rFonts w:eastAsia="Times New Roman" w:cstheme="majorHAnsi"/>
          <w:kern w:val="24"/>
          <w:lang w:bidi="ar-LY"/>
        </w:rPr>
        <w:t xml:space="preserve">movement of the team, to some extent. </w:t>
      </w:r>
      <w:r w:rsidR="00AE26F2" w:rsidRPr="009579EC">
        <w:rPr>
          <w:rFonts w:eastAsia="Times New Roman" w:cstheme="majorHAnsi"/>
          <w:kern w:val="24"/>
          <w:lang w:bidi="ar-LY"/>
        </w:rPr>
        <w:t xml:space="preserve">Access to </w:t>
      </w:r>
      <w:r w:rsidR="00120F9A" w:rsidRPr="009579EC">
        <w:rPr>
          <w:rFonts w:eastAsia="Times New Roman" w:cstheme="majorHAnsi"/>
          <w:kern w:val="24"/>
          <w:lang w:bidi="ar-LY"/>
        </w:rPr>
        <w:t xml:space="preserve">some of the pre-selected </w:t>
      </w:r>
      <w:r w:rsidR="00AE26F2" w:rsidRPr="009579EC">
        <w:rPr>
          <w:rFonts w:eastAsia="Times New Roman" w:cstheme="majorHAnsi"/>
          <w:kern w:val="24"/>
          <w:lang w:bidi="ar-LY"/>
        </w:rPr>
        <w:t xml:space="preserve">hotspots </w:t>
      </w:r>
      <w:r w:rsidR="00120F9A" w:rsidRPr="009579EC">
        <w:rPr>
          <w:rFonts w:eastAsia="Times New Roman" w:cstheme="majorHAnsi"/>
          <w:kern w:val="24"/>
          <w:lang w:bidi="ar-LY"/>
        </w:rPr>
        <w:t xml:space="preserve">was complicated and the evaluation team took the decision </w:t>
      </w:r>
      <w:r w:rsidR="00AE26F2" w:rsidRPr="009579EC">
        <w:rPr>
          <w:rFonts w:eastAsia="Times New Roman" w:cstheme="majorHAnsi"/>
          <w:kern w:val="24"/>
          <w:lang w:bidi="ar-LY"/>
        </w:rPr>
        <w:t>to not select the locations that are requiring military escort</w:t>
      </w:r>
      <w:r w:rsidR="00120F9A" w:rsidRPr="009579EC">
        <w:rPr>
          <w:rFonts w:eastAsia="Times New Roman" w:cstheme="majorHAnsi"/>
          <w:kern w:val="24"/>
          <w:lang w:bidi="ar-LY"/>
        </w:rPr>
        <w:t>,</w:t>
      </w:r>
      <w:r w:rsidR="00AE26F2" w:rsidRPr="009579EC">
        <w:rPr>
          <w:rFonts w:eastAsia="Times New Roman" w:cstheme="majorHAnsi"/>
          <w:kern w:val="24"/>
          <w:lang w:bidi="ar-LY"/>
        </w:rPr>
        <w:t xml:space="preserve"> as this will seriously distort data</w:t>
      </w:r>
      <w:r w:rsidR="00120F9A" w:rsidRPr="009579EC">
        <w:rPr>
          <w:rFonts w:eastAsia="Times New Roman" w:cstheme="majorHAnsi"/>
          <w:kern w:val="24"/>
          <w:lang w:bidi="ar-LY"/>
        </w:rPr>
        <w:t>. IOM managed to get the 19 LC</w:t>
      </w:r>
      <w:r w:rsidR="00743CBE" w:rsidRPr="009579EC">
        <w:rPr>
          <w:rFonts w:eastAsia="Times New Roman" w:cstheme="majorHAnsi"/>
          <w:kern w:val="24"/>
          <w:lang w:bidi="ar-LY"/>
        </w:rPr>
        <w:t xml:space="preserve"> </w:t>
      </w:r>
      <w:r w:rsidR="00120F9A" w:rsidRPr="009579EC">
        <w:rPr>
          <w:rFonts w:eastAsia="Times New Roman" w:cstheme="majorHAnsi"/>
          <w:kern w:val="24"/>
          <w:lang w:bidi="ar-LY"/>
        </w:rPr>
        <w:t xml:space="preserve">members of </w:t>
      </w:r>
      <w:r w:rsidR="0080580F" w:rsidRPr="009579EC">
        <w:rPr>
          <w:rFonts w:eastAsia="Times New Roman" w:cstheme="majorHAnsi"/>
          <w:kern w:val="24"/>
          <w:lang w:bidi="ar-LY"/>
        </w:rPr>
        <w:t xml:space="preserve">the community of Gouzé </w:t>
      </w:r>
      <w:r w:rsidR="00120F9A" w:rsidRPr="009579EC">
        <w:rPr>
          <w:rFonts w:eastAsia="Times New Roman" w:cstheme="majorHAnsi"/>
          <w:kern w:val="24"/>
          <w:lang w:bidi="ar-LY"/>
        </w:rPr>
        <w:t>to travel to Paoua, which was very helpful.</w:t>
      </w:r>
    </w:p>
    <w:p w14:paraId="6294A59D" w14:textId="77777777" w:rsidR="00BE5D2D" w:rsidRPr="009579EC" w:rsidRDefault="00BE5D2D" w:rsidP="00C6680A">
      <w:pPr>
        <w:widowControl w:val="0"/>
        <w:autoSpaceDE w:val="0"/>
        <w:autoSpaceDN w:val="0"/>
        <w:adjustRightInd w:val="0"/>
        <w:spacing w:before="120"/>
        <w:rPr>
          <w:rFonts w:eastAsia="Times New Roman" w:cstheme="majorHAnsi"/>
          <w:kern w:val="24"/>
          <w:lang w:bidi="ar-LY"/>
        </w:rPr>
      </w:pPr>
    </w:p>
    <w:p w14:paraId="70C4E7C2" w14:textId="3BBCFFBC" w:rsidR="00B365E3" w:rsidRPr="009579EC" w:rsidRDefault="00B365E3" w:rsidP="00120F9A">
      <w:pPr>
        <w:rPr>
          <w:rStyle w:val="Strong"/>
          <w:rFonts w:asciiTheme="majorHAnsi" w:hAnsiTheme="majorHAnsi" w:cstheme="majorHAnsi"/>
        </w:rPr>
      </w:pPr>
      <w:r w:rsidRPr="009579EC">
        <w:rPr>
          <w:rStyle w:val="Strong"/>
          <w:rFonts w:asciiTheme="majorHAnsi" w:hAnsiTheme="majorHAnsi" w:cstheme="majorHAnsi"/>
        </w:rPr>
        <w:t>Data collection</w:t>
      </w:r>
    </w:p>
    <w:p w14:paraId="1130ECC4" w14:textId="37CF3396" w:rsidR="00B365E3" w:rsidRPr="009579EC" w:rsidRDefault="00B365E3" w:rsidP="00B365E3">
      <w:pPr>
        <w:rPr>
          <w:rFonts w:eastAsia="Times New Roman" w:cstheme="majorHAnsi"/>
        </w:rPr>
      </w:pPr>
      <w:r w:rsidRPr="009579EC">
        <w:rPr>
          <w:rFonts w:eastAsia="Times New Roman" w:cstheme="majorHAnsi"/>
        </w:rPr>
        <w:t xml:space="preserve">During the </w:t>
      </w:r>
      <w:r w:rsidR="0080580F" w:rsidRPr="009579EC">
        <w:rPr>
          <w:rFonts w:eastAsia="Times New Roman" w:cstheme="majorHAnsi"/>
        </w:rPr>
        <w:t>first week</w:t>
      </w:r>
      <w:r w:rsidRPr="009579EC">
        <w:rPr>
          <w:rFonts w:eastAsia="Times New Roman" w:cstheme="majorHAnsi"/>
        </w:rPr>
        <w:t xml:space="preserve"> of the evaluation</w:t>
      </w:r>
      <w:r w:rsidR="0080580F" w:rsidRPr="009579EC">
        <w:rPr>
          <w:rFonts w:eastAsia="Times New Roman" w:cstheme="majorHAnsi"/>
        </w:rPr>
        <w:t xml:space="preserve"> in </w:t>
      </w:r>
      <w:r w:rsidR="0086098A" w:rsidRPr="009579EC">
        <w:rPr>
          <w:rFonts w:eastAsia="Times New Roman" w:cstheme="majorHAnsi"/>
        </w:rPr>
        <w:t>the field</w:t>
      </w:r>
      <w:r w:rsidRPr="009579EC">
        <w:rPr>
          <w:rFonts w:eastAsia="Times New Roman" w:cstheme="majorHAnsi"/>
        </w:rPr>
        <w:t>, only 31 beneficiaries were interviewed</w:t>
      </w:r>
      <w:r w:rsidR="003705A7" w:rsidRPr="009579EC">
        <w:rPr>
          <w:rFonts w:eastAsia="Times New Roman" w:cstheme="majorHAnsi"/>
        </w:rPr>
        <w:t xml:space="preserve">. </w:t>
      </w:r>
      <w:r w:rsidR="0080580F" w:rsidRPr="009579EC">
        <w:rPr>
          <w:rFonts w:eastAsia="Times New Roman" w:cstheme="majorHAnsi"/>
        </w:rPr>
        <w:t xml:space="preserve">Most of the beneficiaries </w:t>
      </w:r>
      <w:r w:rsidR="003705A7" w:rsidRPr="009579EC">
        <w:rPr>
          <w:rFonts w:eastAsia="Times New Roman" w:cstheme="majorHAnsi"/>
        </w:rPr>
        <w:t xml:space="preserve">from the random sample list </w:t>
      </w:r>
      <w:r w:rsidR="0080580F" w:rsidRPr="009579EC">
        <w:rPr>
          <w:rFonts w:eastAsia="Times New Roman" w:cstheme="majorHAnsi"/>
        </w:rPr>
        <w:t xml:space="preserve">were present </w:t>
      </w:r>
      <w:r w:rsidR="00AD4D08">
        <w:rPr>
          <w:rFonts w:eastAsia="Times New Roman" w:cstheme="majorHAnsi"/>
        </w:rPr>
        <w:t>when</w:t>
      </w:r>
      <w:r w:rsidR="0080580F" w:rsidRPr="009579EC">
        <w:rPr>
          <w:rFonts w:eastAsia="Times New Roman" w:cstheme="majorHAnsi"/>
        </w:rPr>
        <w:t xml:space="preserve"> the evaluation team visited the targeted localities</w:t>
      </w:r>
      <w:r w:rsidR="00AD4D08">
        <w:rPr>
          <w:rFonts w:eastAsia="Times New Roman" w:cstheme="majorHAnsi"/>
        </w:rPr>
        <w:t>,</w:t>
      </w:r>
      <w:r w:rsidR="0080580F" w:rsidRPr="009579EC">
        <w:rPr>
          <w:rFonts w:eastAsia="Times New Roman" w:cstheme="majorHAnsi"/>
        </w:rPr>
        <w:t xml:space="preserve"> thanks to the IOM facilitators. Still, some beneficiaries were </w:t>
      </w:r>
      <w:r w:rsidR="00F926BB">
        <w:rPr>
          <w:rFonts w:eastAsia="Times New Roman" w:cstheme="majorHAnsi"/>
        </w:rPr>
        <w:t>absent</w:t>
      </w:r>
      <w:r w:rsidR="0080580F" w:rsidRPr="009579EC">
        <w:rPr>
          <w:rFonts w:eastAsia="Times New Roman" w:cstheme="majorHAnsi"/>
        </w:rPr>
        <w:t xml:space="preserve"> </w:t>
      </w:r>
      <w:r w:rsidR="003705A7" w:rsidRPr="009579EC">
        <w:rPr>
          <w:rFonts w:eastAsia="Times New Roman" w:cstheme="majorHAnsi"/>
        </w:rPr>
        <w:t>with</w:t>
      </w:r>
      <w:r w:rsidRPr="009579EC">
        <w:rPr>
          <w:rFonts w:eastAsia="Times New Roman" w:cstheme="majorHAnsi"/>
        </w:rPr>
        <w:t xml:space="preserve"> </w:t>
      </w:r>
      <w:r w:rsidR="003705A7" w:rsidRPr="009579EC">
        <w:rPr>
          <w:rFonts w:eastAsia="Times New Roman" w:cstheme="majorHAnsi"/>
        </w:rPr>
        <w:t>the following reasons provided:</w:t>
      </w:r>
      <w:r w:rsidRPr="009579EC">
        <w:rPr>
          <w:rFonts w:eastAsia="Times New Roman" w:cstheme="majorHAnsi"/>
        </w:rPr>
        <w:t xml:space="preserve"> beneficiaries being sick, in jail, too far to reach,</w:t>
      </w:r>
      <w:r w:rsidR="00071136">
        <w:rPr>
          <w:rFonts w:eastAsia="Times New Roman" w:cstheme="majorHAnsi"/>
        </w:rPr>
        <w:t xml:space="preserve"> location unknown or travelling, </w:t>
      </w:r>
      <w:r w:rsidR="0080580F" w:rsidRPr="009579EC">
        <w:rPr>
          <w:rFonts w:eastAsia="Times New Roman" w:cstheme="majorHAnsi"/>
        </w:rPr>
        <w:t>To reach the</w:t>
      </w:r>
      <w:r w:rsidR="00AD4D08">
        <w:rPr>
          <w:rFonts w:eastAsia="Times New Roman" w:cstheme="majorHAnsi"/>
        </w:rPr>
        <w:t xml:space="preserve"> set</w:t>
      </w:r>
      <w:r w:rsidR="0080580F" w:rsidRPr="009579EC">
        <w:rPr>
          <w:rFonts w:eastAsia="Times New Roman" w:cstheme="majorHAnsi"/>
        </w:rPr>
        <w:t xml:space="preserve"> target, the evaluation </w:t>
      </w:r>
      <w:r w:rsidRPr="009579EC">
        <w:rPr>
          <w:rFonts w:eastAsia="Times New Roman" w:cstheme="majorHAnsi"/>
        </w:rPr>
        <w:t>team therefore decided to apply an extension of the fieldwork of two weeks to try to find the missing</w:t>
      </w:r>
      <w:r w:rsidR="0080580F" w:rsidRPr="009579EC">
        <w:rPr>
          <w:rFonts w:eastAsia="Times New Roman" w:cstheme="majorHAnsi"/>
        </w:rPr>
        <w:t xml:space="preserve"> and non-surveyed</w:t>
      </w:r>
      <w:r w:rsidRPr="009579EC">
        <w:rPr>
          <w:rFonts w:eastAsia="Times New Roman" w:cstheme="majorHAnsi"/>
        </w:rPr>
        <w:t xml:space="preserve"> beneficiaries. </w:t>
      </w:r>
    </w:p>
    <w:p w14:paraId="07B1F7B5" w14:textId="3D06C255" w:rsidR="00CC0BF4" w:rsidRPr="009579EC" w:rsidRDefault="00CC0BF4" w:rsidP="00120F9A">
      <w:pPr>
        <w:rPr>
          <w:rFonts w:eastAsia="Times New Roman" w:cstheme="majorHAnsi"/>
          <w:color w:val="FF0000"/>
        </w:rPr>
      </w:pPr>
      <w:r w:rsidRPr="009579EC">
        <w:rPr>
          <w:rFonts w:eastAsia="Times New Roman" w:cstheme="majorHAnsi"/>
        </w:rPr>
        <w:t xml:space="preserve">The diversity of the selected informants and the ensured triangulation in the tools have served to produce differing perspectives on the project, </w:t>
      </w:r>
      <w:r w:rsidR="00C6680A" w:rsidRPr="009579EC">
        <w:rPr>
          <w:rFonts w:eastAsia="Times New Roman" w:cstheme="majorHAnsi"/>
        </w:rPr>
        <w:t xml:space="preserve">and </w:t>
      </w:r>
      <w:r w:rsidRPr="009579EC">
        <w:rPr>
          <w:rFonts w:eastAsia="Times New Roman" w:cstheme="majorHAnsi"/>
        </w:rPr>
        <w:t xml:space="preserve">to minimise bias. </w:t>
      </w:r>
    </w:p>
    <w:p w14:paraId="00743E6F" w14:textId="77777777" w:rsidR="00C6680A" w:rsidRPr="009579EC" w:rsidRDefault="00C6680A" w:rsidP="0017146C">
      <w:pPr>
        <w:pStyle w:val="Heading1"/>
        <w:spacing w:line="276" w:lineRule="auto"/>
        <w:rPr>
          <w:rFonts w:cstheme="majorHAnsi"/>
          <w:szCs w:val="22"/>
        </w:rPr>
      </w:pPr>
      <w:bookmarkStart w:id="82" w:name="_Toc481159269"/>
      <w:bookmarkStart w:id="83" w:name="_Toc481159423"/>
      <w:bookmarkStart w:id="84" w:name="_Toc481159517"/>
      <w:r w:rsidRPr="009579EC">
        <w:rPr>
          <w:rFonts w:cstheme="majorHAnsi"/>
          <w:szCs w:val="22"/>
        </w:rPr>
        <w:br w:type="page"/>
      </w:r>
    </w:p>
    <w:p w14:paraId="2170A422" w14:textId="4A24CA5D" w:rsidR="00702292" w:rsidRPr="009579EC" w:rsidRDefault="00A74BA5" w:rsidP="0017146C">
      <w:pPr>
        <w:pStyle w:val="Heading1"/>
        <w:spacing w:line="276" w:lineRule="auto"/>
        <w:rPr>
          <w:rFonts w:cstheme="majorHAnsi"/>
          <w:szCs w:val="22"/>
        </w:rPr>
      </w:pPr>
      <w:bookmarkStart w:id="85" w:name="_Toc485725960"/>
      <w:r w:rsidRPr="009579EC">
        <w:rPr>
          <w:rFonts w:cstheme="majorHAnsi"/>
          <w:szCs w:val="22"/>
        </w:rPr>
        <w:t>3</w:t>
      </w:r>
      <w:r w:rsidR="00702292" w:rsidRPr="009579EC">
        <w:rPr>
          <w:rFonts w:cstheme="majorHAnsi"/>
          <w:szCs w:val="22"/>
        </w:rPr>
        <w:t xml:space="preserve">. </w:t>
      </w:r>
      <w:r w:rsidR="00EA77C4" w:rsidRPr="009579EC">
        <w:rPr>
          <w:rFonts w:cstheme="majorHAnsi"/>
          <w:szCs w:val="22"/>
        </w:rPr>
        <w:tab/>
      </w:r>
      <w:r w:rsidR="00702292" w:rsidRPr="009579EC">
        <w:rPr>
          <w:rFonts w:cstheme="majorHAnsi"/>
          <w:szCs w:val="22"/>
        </w:rPr>
        <w:t>Findings</w:t>
      </w:r>
      <w:bookmarkEnd w:id="82"/>
      <w:bookmarkEnd w:id="83"/>
      <w:bookmarkEnd w:id="84"/>
      <w:bookmarkEnd w:id="85"/>
      <w:r w:rsidR="00702292" w:rsidRPr="009579EC">
        <w:rPr>
          <w:rFonts w:cstheme="majorHAnsi"/>
          <w:szCs w:val="22"/>
        </w:rPr>
        <w:t xml:space="preserve"> </w:t>
      </w:r>
    </w:p>
    <w:p w14:paraId="79556A04" w14:textId="11D2480E" w:rsidR="00702292" w:rsidRPr="009579EC" w:rsidRDefault="00A74BA5" w:rsidP="0017146C">
      <w:pPr>
        <w:pStyle w:val="Heading2"/>
        <w:rPr>
          <w:rFonts w:cstheme="majorHAnsi"/>
          <w:szCs w:val="22"/>
        </w:rPr>
      </w:pPr>
      <w:bookmarkStart w:id="86" w:name="_Toc481159270"/>
      <w:bookmarkStart w:id="87" w:name="_Toc481159424"/>
      <w:bookmarkStart w:id="88" w:name="_Toc481159518"/>
      <w:bookmarkStart w:id="89" w:name="_Toc485725961"/>
      <w:r w:rsidRPr="009579EC">
        <w:rPr>
          <w:rFonts w:cstheme="majorHAnsi"/>
          <w:szCs w:val="22"/>
        </w:rPr>
        <w:t>3</w:t>
      </w:r>
      <w:r w:rsidR="00EA77C4" w:rsidRPr="009579EC">
        <w:rPr>
          <w:rFonts w:cstheme="majorHAnsi"/>
          <w:szCs w:val="22"/>
        </w:rPr>
        <w:t>.1</w:t>
      </w:r>
      <w:r w:rsidR="00702292" w:rsidRPr="009579EC">
        <w:rPr>
          <w:rFonts w:cstheme="majorHAnsi"/>
          <w:szCs w:val="22"/>
        </w:rPr>
        <w:t xml:space="preserve"> </w:t>
      </w:r>
      <w:r w:rsidR="00EA77C4" w:rsidRPr="009579EC">
        <w:rPr>
          <w:rFonts w:cstheme="majorHAnsi"/>
          <w:szCs w:val="22"/>
        </w:rPr>
        <w:tab/>
      </w:r>
      <w:r w:rsidR="00702292" w:rsidRPr="009579EC">
        <w:rPr>
          <w:rFonts w:cstheme="majorHAnsi"/>
          <w:szCs w:val="22"/>
        </w:rPr>
        <w:t xml:space="preserve">Most </w:t>
      </w:r>
      <w:r w:rsidR="00AE26F2" w:rsidRPr="009579EC">
        <w:rPr>
          <w:rFonts w:cstheme="majorHAnsi"/>
          <w:szCs w:val="22"/>
        </w:rPr>
        <w:t>S</w:t>
      </w:r>
      <w:r w:rsidR="00702292" w:rsidRPr="009579EC">
        <w:rPr>
          <w:rFonts w:cstheme="majorHAnsi"/>
          <w:szCs w:val="22"/>
        </w:rPr>
        <w:t xml:space="preserve">ignificant </w:t>
      </w:r>
      <w:r w:rsidR="00AE26F2" w:rsidRPr="009579EC">
        <w:rPr>
          <w:rFonts w:cstheme="majorHAnsi"/>
          <w:szCs w:val="22"/>
        </w:rPr>
        <w:t>C</w:t>
      </w:r>
      <w:r w:rsidR="00702292" w:rsidRPr="009579EC">
        <w:rPr>
          <w:rFonts w:cstheme="majorHAnsi"/>
          <w:szCs w:val="22"/>
        </w:rPr>
        <w:t>hange</w:t>
      </w:r>
      <w:bookmarkEnd w:id="86"/>
      <w:bookmarkEnd w:id="87"/>
      <w:bookmarkEnd w:id="88"/>
      <w:bookmarkEnd w:id="89"/>
    </w:p>
    <w:p w14:paraId="3F078AAB" w14:textId="71C65C7E" w:rsidR="003C7AFB" w:rsidRPr="009579EC" w:rsidRDefault="003C7AFB" w:rsidP="0017146C">
      <w:pPr>
        <w:rPr>
          <w:rFonts w:eastAsia="Times New Roman" w:cstheme="majorHAnsi"/>
        </w:rPr>
      </w:pPr>
      <w:bookmarkStart w:id="90" w:name="_Toc481159271"/>
      <w:bookmarkStart w:id="91" w:name="_Toc481159425"/>
      <w:bookmarkStart w:id="92" w:name="_Toc481159519"/>
      <w:r w:rsidRPr="009579EC">
        <w:rPr>
          <w:rFonts w:eastAsia="Times New Roman" w:cstheme="majorHAnsi"/>
        </w:rPr>
        <w:t>All people consulted were asked to fill a form with two questions: what is the Most Significant Change this project has created, and what is the biggest disappointment of this project. The results are presented below, segregated by sex and further analysed by sub-categories of respondents. In total, 277 people responded to the two questions.</w:t>
      </w:r>
    </w:p>
    <w:p w14:paraId="1F5F9D03" w14:textId="77777777" w:rsidR="003C7AFB" w:rsidRPr="009579EC" w:rsidRDefault="003C7AFB" w:rsidP="0017146C">
      <w:pPr>
        <w:rPr>
          <w:rFonts w:eastAsia="Times New Roman" w:cstheme="majorHAnsi"/>
          <w:b/>
          <w:bCs/>
          <w:color w:val="C00000"/>
          <w:spacing w:val="5"/>
        </w:rPr>
      </w:pPr>
      <w:r w:rsidRPr="009579EC">
        <w:rPr>
          <w:rFonts w:eastAsia="Times New Roman" w:cstheme="majorHAnsi"/>
          <w:b/>
          <w:bCs/>
          <w:color w:val="C00000"/>
          <w:spacing w:val="5"/>
        </w:rPr>
        <w:t>Most Significant Change</w:t>
      </w:r>
    </w:p>
    <w:p w14:paraId="32173C3B" w14:textId="69A07A53" w:rsidR="003C7AFB" w:rsidRPr="009579EC" w:rsidRDefault="003C7AFB" w:rsidP="00A31FB0">
      <w:pPr>
        <w:rPr>
          <w:rFonts w:eastAsia="Times New Roman" w:cstheme="majorHAnsi"/>
          <w:bCs/>
          <w:spacing w:val="5"/>
        </w:rPr>
      </w:pPr>
      <w:bookmarkStart w:id="93" w:name="_Hlk485377669"/>
      <w:r w:rsidRPr="009579EC">
        <w:rPr>
          <w:rFonts w:eastAsia="Times New Roman" w:cstheme="majorHAnsi"/>
          <w:bCs/>
          <w:spacing w:val="5"/>
        </w:rPr>
        <w:t xml:space="preserve">As presented in the first graph below, the change most often mentioned, by almost half of all male and female respondents, is the </w:t>
      </w:r>
      <w:r w:rsidRPr="009579EC">
        <w:rPr>
          <w:rFonts w:eastAsia="Times New Roman" w:cstheme="majorHAnsi"/>
          <w:bCs/>
          <w:i/>
          <w:spacing w:val="5"/>
        </w:rPr>
        <w:t>improved infrastructure</w:t>
      </w:r>
      <w:r w:rsidRPr="009579EC">
        <w:rPr>
          <w:rFonts w:eastAsia="Times New Roman" w:cstheme="majorHAnsi"/>
          <w:bCs/>
          <w:spacing w:val="5"/>
        </w:rPr>
        <w:t xml:space="preserve">. In their stories, people explain that the repairing of roads has increased their mobility, increased commerce and trade, made it easier for children to reach school, and has in itself increased security. </w:t>
      </w:r>
      <w:bookmarkEnd w:id="93"/>
      <w:r w:rsidRPr="009579EC">
        <w:rPr>
          <w:rFonts w:eastAsia="Times New Roman" w:cstheme="majorHAnsi"/>
          <w:bCs/>
          <w:spacing w:val="5"/>
        </w:rPr>
        <w:t>World Foo</w:t>
      </w:r>
      <w:r w:rsidR="00CA56D3">
        <w:rPr>
          <w:rFonts w:eastAsia="Times New Roman" w:cstheme="majorHAnsi"/>
          <w:bCs/>
          <w:spacing w:val="5"/>
        </w:rPr>
        <w:t>d Programme (WFP) also explains</w:t>
      </w:r>
      <w:r w:rsidRPr="009579EC">
        <w:rPr>
          <w:rFonts w:eastAsia="Times New Roman" w:cstheme="majorHAnsi"/>
          <w:bCs/>
          <w:spacing w:val="5"/>
        </w:rPr>
        <w:t xml:space="preserve"> how the improved roads and repaired bridges have facilitated their efforts t</w:t>
      </w:r>
      <w:r w:rsidR="00F57FE8">
        <w:rPr>
          <w:rFonts w:eastAsia="Times New Roman" w:cstheme="majorHAnsi"/>
          <w:bCs/>
          <w:spacing w:val="5"/>
        </w:rPr>
        <w:t>o distribute food, and MINUSCA F</w:t>
      </w:r>
      <w:r w:rsidRPr="009579EC">
        <w:rPr>
          <w:rFonts w:eastAsia="Times New Roman" w:cstheme="majorHAnsi"/>
          <w:bCs/>
          <w:spacing w:val="5"/>
        </w:rPr>
        <w:t>orc</w:t>
      </w:r>
      <w:r w:rsidR="00CA56D3">
        <w:rPr>
          <w:rFonts w:eastAsia="Times New Roman" w:cstheme="majorHAnsi"/>
          <w:bCs/>
          <w:spacing w:val="5"/>
        </w:rPr>
        <w:t>e confirms</w:t>
      </w:r>
      <w:r w:rsidRPr="009579EC">
        <w:rPr>
          <w:rFonts w:eastAsia="Times New Roman" w:cstheme="majorHAnsi"/>
          <w:bCs/>
          <w:spacing w:val="5"/>
        </w:rPr>
        <w:t xml:space="preserve"> that the accessibility </w:t>
      </w:r>
      <w:r w:rsidR="00CA56D3">
        <w:rPr>
          <w:rFonts w:eastAsia="Times New Roman" w:cstheme="majorHAnsi"/>
          <w:bCs/>
          <w:spacing w:val="5"/>
        </w:rPr>
        <w:t>of</w:t>
      </w:r>
      <w:r w:rsidRPr="009579EC">
        <w:rPr>
          <w:rFonts w:eastAsia="Times New Roman" w:cstheme="majorHAnsi"/>
          <w:bCs/>
          <w:spacing w:val="5"/>
        </w:rPr>
        <w:t xml:space="preserve"> the force also improved due to this. The construction of concrete and solid</w:t>
      </w:r>
      <w:r w:rsidR="00CA56D3">
        <w:rPr>
          <w:rFonts w:eastAsia="Times New Roman" w:cstheme="majorHAnsi"/>
          <w:bCs/>
          <w:spacing w:val="5"/>
        </w:rPr>
        <w:t xml:space="preserve"> infrastructure such as schools and</w:t>
      </w:r>
      <w:r w:rsidRPr="009579EC">
        <w:rPr>
          <w:rFonts w:eastAsia="Times New Roman" w:cstheme="majorHAnsi"/>
          <w:bCs/>
          <w:spacing w:val="5"/>
        </w:rPr>
        <w:t xml:space="preserve"> a day-care centre is highly appreciated and quoted as creating major changes, </w:t>
      </w:r>
      <w:r w:rsidR="00CA56D3">
        <w:rPr>
          <w:rFonts w:eastAsia="Times New Roman" w:cstheme="majorHAnsi"/>
          <w:bCs/>
          <w:spacing w:val="5"/>
        </w:rPr>
        <w:t>in the present</w:t>
      </w:r>
      <w:r w:rsidRPr="009579EC">
        <w:rPr>
          <w:rFonts w:eastAsia="Times New Roman" w:cstheme="majorHAnsi"/>
          <w:bCs/>
          <w:spacing w:val="5"/>
        </w:rPr>
        <w:t xml:space="preserve"> and for the future.</w:t>
      </w:r>
    </w:p>
    <w:p w14:paraId="01EA312E" w14:textId="77777777" w:rsidR="00C6680A" w:rsidRPr="009579EC" w:rsidRDefault="003C7AFB" w:rsidP="00C6680A">
      <w:pPr>
        <w:rPr>
          <w:rFonts w:eastAsia="Times New Roman" w:cstheme="majorHAnsi"/>
          <w:bCs/>
          <w:spacing w:val="5"/>
        </w:rPr>
      </w:pPr>
      <w:r w:rsidRPr="009579EC">
        <w:rPr>
          <w:rFonts w:eastAsia="Times New Roman" w:cstheme="majorHAnsi"/>
          <w:bCs/>
          <w:spacing w:val="5"/>
        </w:rPr>
        <w:t xml:space="preserve">The </w:t>
      </w:r>
      <w:r w:rsidRPr="009579EC">
        <w:rPr>
          <w:rFonts w:eastAsia="Times New Roman" w:cstheme="majorHAnsi"/>
          <w:bCs/>
          <w:i/>
          <w:spacing w:val="5"/>
        </w:rPr>
        <w:t>improved economic situation of the direct beneficiaries</w:t>
      </w:r>
      <w:r w:rsidRPr="009579EC">
        <w:rPr>
          <w:rFonts w:eastAsia="Times New Roman" w:cstheme="majorHAnsi"/>
          <w:bCs/>
          <w:spacing w:val="5"/>
        </w:rPr>
        <w:t xml:space="preserve"> that participated in the CfW and IGAs is the second frequently mentioned change, although many people say it has been too short to be sustainable. The third, </w:t>
      </w:r>
      <w:r w:rsidRPr="009579EC">
        <w:rPr>
          <w:rFonts w:eastAsia="Times New Roman" w:cstheme="majorHAnsi"/>
          <w:bCs/>
          <w:i/>
          <w:spacing w:val="5"/>
        </w:rPr>
        <w:t>reduction of violence</w:t>
      </w:r>
      <w:r w:rsidRPr="009579EC">
        <w:rPr>
          <w:rFonts w:eastAsia="Times New Roman" w:cstheme="majorHAnsi"/>
          <w:bCs/>
          <w:spacing w:val="5"/>
        </w:rPr>
        <w:t xml:space="preserve"> and fourth, </w:t>
      </w:r>
      <w:r w:rsidRPr="009579EC">
        <w:rPr>
          <w:rFonts w:eastAsia="Times New Roman" w:cstheme="majorHAnsi"/>
          <w:bCs/>
          <w:i/>
          <w:spacing w:val="5"/>
        </w:rPr>
        <w:t>more peace</w:t>
      </w:r>
      <w:r w:rsidRPr="009579EC">
        <w:rPr>
          <w:rFonts w:eastAsia="Times New Roman" w:cstheme="majorHAnsi"/>
          <w:bCs/>
          <w:spacing w:val="5"/>
        </w:rPr>
        <w:t xml:space="preserve"> are often seen as direct consequences of the improved infrastructure and the engagement of the armed elements in productive work, also reflected in the 6</w:t>
      </w:r>
      <w:r w:rsidRPr="009579EC">
        <w:rPr>
          <w:rFonts w:eastAsia="Times New Roman" w:cstheme="majorHAnsi"/>
          <w:bCs/>
          <w:spacing w:val="5"/>
          <w:vertAlign w:val="superscript"/>
        </w:rPr>
        <w:t>th</w:t>
      </w:r>
      <w:r w:rsidRPr="009579EC">
        <w:rPr>
          <w:rFonts w:eastAsia="Times New Roman" w:cstheme="majorHAnsi"/>
          <w:bCs/>
          <w:spacing w:val="5"/>
        </w:rPr>
        <w:t xml:space="preserve"> most often mentioned change, that the </w:t>
      </w:r>
      <w:r w:rsidRPr="009579EC">
        <w:rPr>
          <w:rFonts w:eastAsia="Times New Roman" w:cstheme="majorHAnsi"/>
          <w:bCs/>
          <w:i/>
          <w:spacing w:val="5"/>
        </w:rPr>
        <w:t>youth is now occupied and less involved in violence</w:t>
      </w:r>
      <w:r w:rsidRPr="009579EC">
        <w:rPr>
          <w:rFonts w:eastAsia="Times New Roman" w:cstheme="majorHAnsi"/>
          <w:bCs/>
          <w:spacing w:val="5"/>
        </w:rPr>
        <w:t>.</w:t>
      </w:r>
      <w:r w:rsidR="00A31FB0" w:rsidRPr="009579EC">
        <w:rPr>
          <w:rFonts w:eastAsia="Times New Roman" w:cstheme="majorHAnsi"/>
          <w:bCs/>
          <w:spacing w:val="5"/>
        </w:rPr>
        <w:tab/>
      </w:r>
    </w:p>
    <w:p w14:paraId="1BAE63B4" w14:textId="1AF0672C" w:rsidR="003C7AFB" w:rsidRPr="009579EC" w:rsidRDefault="003C7AFB" w:rsidP="00C6680A">
      <w:pPr>
        <w:jc w:val="center"/>
        <w:rPr>
          <w:rFonts w:eastAsia="Times New Roman" w:cstheme="majorHAnsi"/>
        </w:rPr>
      </w:pPr>
      <w:r w:rsidRPr="009579EC">
        <w:rPr>
          <w:rFonts w:eastAsia="Times New Roman" w:cstheme="majorHAnsi"/>
          <w:b/>
          <w:noProof/>
          <w:lang w:val="en-CA" w:eastAsia="en-CA"/>
        </w:rPr>
        <w:drawing>
          <wp:inline distT="0" distB="0" distL="0" distR="0" wp14:anchorId="3F56ABDA" wp14:editId="1C0598DA">
            <wp:extent cx="6306499" cy="3466769"/>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0612" cy="3513007"/>
                    </a:xfrm>
                    <a:prstGeom prst="rect">
                      <a:avLst/>
                    </a:prstGeom>
                    <a:noFill/>
                  </pic:spPr>
                </pic:pic>
              </a:graphicData>
            </a:graphic>
          </wp:inline>
        </w:drawing>
      </w:r>
      <w:r w:rsidRPr="009579EC">
        <w:rPr>
          <w:rFonts w:eastAsia="Times New Roman" w:cstheme="majorHAnsi"/>
          <w:caps/>
          <w:spacing w:val="10"/>
          <w:sz w:val="18"/>
          <w:szCs w:val="18"/>
        </w:rPr>
        <w:t xml:space="preserve">FIGURE </w:t>
      </w:r>
      <w:r w:rsidRPr="009579EC">
        <w:rPr>
          <w:rFonts w:eastAsia="Times New Roman" w:cstheme="majorHAnsi"/>
          <w:caps/>
          <w:spacing w:val="10"/>
          <w:sz w:val="18"/>
          <w:szCs w:val="18"/>
        </w:rPr>
        <w:fldChar w:fldCharType="begin"/>
      </w:r>
      <w:r w:rsidRPr="009579EC">
        <w:rPr>
          <w:rFonts w:eastAsia="Times New Roman" w:cstheme="majorHAnsi"/>
          <w:caps/>
          <w:spacing w:val="10"/>
          <w:sz w:val="18"/>
          <w:szCs w:val="18"/>
        </w:rPr>
        <w:instrText xml:space="preserve"> SEQ FIGURE \* ARABIC </w:instrText>
      </w:r>
      <w:r w:rsidRPr="009579EC">
        <w:rPr>
          <w:rFonts w:eastAsia="Times New Roman" w:cstheme="majorHAnsi"/>
          <w:caps/>
          <w:spacing w:val="10"/>
          <w:sz w:val="18"/>
          <w:szCs w:val="18"/>
        </w:rPr>
        <w:fldChar w:fldCharType="separate"/>
      </w:r>
      <w:r w:rsidR="00372D61" w:rsidRPr="009579EC">
        <w:rPr>
          <w:rFonts w:eastAsia="Times New Roman" w:cstheme="majorHAnsi"/>
          <w:caps/>
          <w:noProof/>
          <w:spacing w:val="10"/>
          <w:sz w:val="18"/>
          <w:szCs w:val="18"/>
        </w:rPr>
        <w:t>2</w:t>
      </w:r>
      <w:r w:rsidRPr="009579EC">
        <w:rPr>
          <w:rFonts w:eastAsia="Times New Roman" w:cstheme="majorHAnsi"/>
          <w:caps/>
          <w:noProof/>
          <w:spacing w:val="10"/>
          <w:sz w:val="18"/>
          <w:szCs w:val="18"/>
        </w:rPr>
        <w:fldChar w:fldCharType="end"/>
      </w:r>
      <w:r w:rsidRPr="009579EC">
        <w:rPr>
          <w:rFonts w:eastAsia="Times New Roman" w:cstheme="majorHAnsi"/>
          <w:caps/>
          <w:spacing w:val="10"/>
          <w:sz w:val="18"/>
          <w:szCs w:val="18"/>
        </w:rPr>
        <w:t xml:space="preserve"> mOST sIGNIFICANT cHANGE, per SEX</w:t>
      </w:r>
    </w:p>
    <w:p w14:paraId="21E6F2CC" w14:textId="77777777" w:rsidR="0007285A" w:rsidRPr="009579EC" w:rsidRDefault="0007285A" w:rsidP="0017146C">
      <w:pPr>
        <w:rPr>
          <w:rFonts w:eastAsia="Times New Roman" w:cstheme="majorHAnsi"/>
          <w:bCs/>
          <w:spacing w:val="5"/>
        </w:rPr>
      </w:pPr>
      <w:r w:rsidRPr="009579EC">
        <w:rPr>
          <w:rFonts w:eastAsia="Times New Roman" w:cstheme="majorHAnsi"/>
          <w:bCs/>
          <w:spacing w:val="5"/>
        </w:rPr>
        <w:t xml:space="preserve">The overall improvement of the economic situation is furthermore related to this improvement of security, which allows people to go to the field more regularly and without fear. Lastly, the </w:t>
      </w:r>
      <w:r w:rsidRPr="009579EC">
        <w:rPr>
          <w:rFonts w:eastAsia="Times New Roman" w:cstheme="majorHAnsi"/>
          <w:bCs/>
          <w:i/>
          <w:spacing w:val="5"/>
        </w:rPr>
        <w:t>changes in mentality and consequent reduction of violence</w:t>
      </w:r>
      <w:r w:rsidRPr="009579EC">
        <w:rPr>
          <w:rFonts w:eastAsia="Times New Roman" w:cstheme="majorHAnsi"/>
          <w:bCs/>
          <w:spacing w:val="5"/>
        </w:rPr>
        <w:t xml:space="preserve"> are mentioned by some, as well as the </w:t>
      </w:r>
      <w:r w:rsidRPr="009579EC">
        <w:rPr>
          <w:rFonts w:eastAsia="Times New Roman" w:cstheme="majorHAnsi"/>
          <w:bCs/>
          <w:i/>
          <w:spacing w:val="5"/>
        </w:rPr>
        <w:t>overall improvement of the living conditions</w:t>
      </w:r>
      <w:r w:rsidRPr="009579EC">
        <w:rPr>
          <w:rFonts w:eastAsia="Times New Roman" w:cstheme="majorHAnsi"/>
          <w:bCs/>
          <w:spacing w:val="5"/>
        </w:rPr>
        <w:t xml:space="preserve"> of the community as a whole.</w:t>
      </w:r>
      <w:r w:rsidRPr="009579EC">
        <w:rPr>
          <w:rFonts w:eastAsia="Times New Roman" w:cstheme="majorHAnsi"/>
          <w:bCs/>
          <w:spacing w:val="5"/>
        </w:rPr>
        <w:tab/>
      </w:r>
    </w:p>
    <w:p w14:paraId="0C33A871" w14:textId="1F7335E2" w:rsidR="003C7AFB" w:rsidRPr="009579EC" w:rsidRDefault="003C7AFB" w:rsidP="0017146C">
      <w:pPr>
        <w:rPr>
          <w:rFonts w:eastAsia="Times New Roman" w:cstheme="majorHAnsi"/>
        </w:rPr>
      </w:pPr>
      <w:r w:rsidRPr="009579EC">
        <w:rPr>
          <w:rFonts w:eastAsia="Times New Roman" w:cstheme="majorHAnsi"/>
        </w:rPr>
        <w:t>The differences between the most significant change mentioned between men and women are not significant; however, women highlight more the youth being occupied, the change of mentality and the overall improvement of the economic situation of the community, while men highlight the improvement in the economic position of the beneficiaries and the increase in security, peace and social cohesion.</w:t>
      </w:r>
    </w:p>
    <w:p w14:paraId="34D1A56F" w14:textId="1E805F1D" w:rsidR="003C7AFB" w:rsidRPr="009579EC" w:rsidRDefault="003C7AFB" w:rsidP="0017146C">
      <w:pPr>
        <w:rPr>
          <w:rFonts w:eastAsia="Times New Roman" w:cstheme="majorHAnsi"/>
        </w:rPr>
      </w:pPr>
      <w:r w:rsidRPr="009579EC">
        <w:rPr>
          <w:rFonts w:eastAsia="Times New Roman" w:cstheme="majorHAnsi"/>
        </w:rPr>
        <w:t>When comparing the responses between those under and over 30 years old it can be noted that among the youth the infrastructure is even re</w:t>
      </w:r>
      <w:r w:rsidR="0036424F" w:rsidRPr="009579EC">
        <w:rPr>
          <w:rFonts w:eastAsia="Times New Roman" w:cstheme="majorHAnsi"/>
        </w:rPr>
        <w:t xml:space="preserve">garded as more important (53%), as many have noted how road safety has improved. </w:t>
      </w:r>
      <w:r w:rsidRPr="009579EC">
        <w:rPr>
          <w:rFonts w:eastAsia="Times New Roman" w:cstheme="majorHAnsi"/>
        </w:rPr>
        <w:t>A</w:t>
      </w:r>
      <w:r w:rsidR="0036424F" w:rsidRPr="009579EC">
        <w:rPr>
          <w:rFonts w:eastAsia="Times New Roman" w:cstheme="majorHAnsi"/>
        </w:rPr>
        <w:t xml:space="preserve"> young ma</w:t>
      </w:r>
      <w:r w:rsidR="00035F69" w:rsidRPr="009579EC">
        <w:rPr>
          <w:rFonts w:eastAsia="Times New Roman" w:cstheme="majorHAnsi"/>
        </w:rPr>
        <w:t>le beneficiary in North Paoua</w:t>
      </w:r>
      <w:r w:rsidR="0036424F" w:rsidRPr="009579EC">
        <w:rPr>
          <w:rFonts w:eastAsia="Times New Roman" w:cstheme="majorHAnsi"/>
        </w:rPr>
        <w:t>, when asked about the most significant change,</w:t>
      </w:r>
      <w:r w:rsidRPr="009579EC">
        <w:rPr>
          <w:rFonts w:eastAsia="Times New Roman" w:cstheme="majorHAnsi"/>
        </w:rPr>
        <w:t xml:space="preserve"> explain</w:t>
      </w:r>
      <w:r w:rsidR="0036424F" w:rsidRPr="009579EC">
        <w:rPr>
          <w:rFonts w:eastAsia="Times New Roman" w:cstheme="majorHAnsi"/>
        </w:rPr>
        <w:t xml:space="preserve">s; </w:t>
      </w:r>
      <w:r w:rsidR="00035F69" w:rsidRPr="009579EC">
        <w:rPr>
          <w:rFonts w:eastAsia="Times New Roman" w:cstheme="majorHAnsi"/>
        </w:rPr>
        <w:t>“</w:t>
      </w:r>
      <w:r w:rsidR="00035F69" w:rsidRPr="009579EC">
        <w:rPr>
          <w:rFonts w:eastAsia="Times New Roman" w:cstheme="majorHAnsi"/>
          <w:i/>
        </w:rPr>
        <w:t>It is the road rehabilitation that IOM has achieved. A rehabilitated road reduces the rate of traffic accidents. Before, we could count 2 to 3 accidents daily that sometimes resulted in fatalities but today this is no longer the case</w:t>
      </w:r>
      <w:r w:rsidR="00035F69" w:rsidRPr="009579EC">
        <w:rPr>
          <w:rFonts w:eastAsia="Times New Roman" w:cstheme="majorHAnsi"/>
        </w:rPr>
        <w:t>.”</w:t>
      </w:r>
    </w:p>
    <w:p w14:paraId="69C45782" w14:textId="77777777" w:rsidR="003C7AFB" w:rsidRPr="009579EC" w:rsidRDefault="003C7AFB" w:rsidP="0017146C">
      <w:pPr>
        <w:rPr>
          <w:rFonts w:eastAsia="Times New Roman" w:cstheme="majorHAnsi"/>
        </w:rPr>
      </w:pPr>
      <w:r w:rsidRPr="009579EC">
        <w:rPr>
          <w:rFonts w:eastAsia="Times New Roman" w:cstheme="majorHAnsi"/>
        </w:rPr>
        <w:t>Interestingly, older people mention reduction in violence as the most significant change much more than young people.</w:t>
      </w:r>
    </w:p>
    <w:p w14:paraId="2C5DFB4E" w14:textId="77777777" w:rsidR="003C7AFB" w:rsidRPr="009579EC" w:rsidRDefault="003C7AFB" w:rsidP="0017146C">
      <w:pPr>
        <w:keepNext/>
        <w:jc w:val="center"/>
        <w:rPr>
          <w:rFonts w:eastAsia="Times New Roman" w:cstheme="majorHAnsi"/>
        </w:rPr>
      </w:pPr>
      <w:r w:rsidRPr="009579EC">
        <w:rPr>
          <w:rFonts w:eastAsia="Times New Roman" w:cstheme="majorHAnsi"/>
          <w:noProof/>
          <w:lang w:val="en-CA" w:eastAsia="en-CA"/>
        </w:rPr>
        <w:drawing>
          <wp:inline distT="0" distB="0" distL="0" distR="0" wp14:anchorId="070E510D" wp14:editId="1D911604">
            <wp:extent cx="6138549" cy="36257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9809" cy="3650166"/>
                    </a:xfrm>
                    <a:prstGeom prst="rect">
                      <a:avLst/>
                    </a:prstGeom>
                    <a:noFill/>
                  </pic:spPr>
                </pic:pic>
              </a:graphicData>
            </a:graphic>
          </wp:inline>
        </w:drawing>
      </w:r>
    </w:p>
    <w:p w14:paraId="2C7EBA73" w14:textId="7F170F5E" w:rsidR="003C7AFB" w:rsidRPr="009579EC" w:rsidRDefault="003C7AFB" w:rsidP="0017146C">
      <w:pPr>
        <w:jc w:val="center"/>
        <w:rPr>
          <w:rFonts w:eastAsia="Times New Roman" w:cstheme="majorHAnsi"/>
          <w:caps/>
          <w:spacing w:val="10"/>
          <w:sz w:val="18"/>
          <w:szCs w:val="18"/>
        </w:rPr>
      </w:pPr>
      <w:r w:rsidRPr="009579EC">
        <w:rPr>
          <w:rFonts w:eastAsia="Times New Roman" w:cstheme="majorHAnsi"/>
          <w:caps/>
          <w:spacing w:val="10"/>
          <w:sz w:val="18"/>
          <w:szCs w:val="18"/>
        </w:rPr>
        <w:t xml:space="preserve">FIGURE </w:t>
      </w:r>
      <w:r w:rsidRPr="009579EC">
        <w:rPr>
          <w:rFonts w:eastAsia="Times New Roman" w:cstheme="majorHAnsi"/>
          <w:caps/>
          <w:spacing w:val="10"/>
          <w:sz w:val="18"/>
          <w:szCs w:val="18"/>
        </w:rPr>
        <w:fldChar w:fldCharType="begin"/>
      </w:r>
      <w:r w:rsidRPr="009579EC">
        <w:rPr>
          <w:rFonts w:eastAsia="Times New Roman" w:cstheme="majorHAnsi"/>
          <w:caps/>
          <w:spacing w:val="10"/>
          <w:sz w:val="18"/>
          <w:szCs w:val="18"/>
        </w:rPr>
        <w:instrText xml:space="preserve"> SEQ FIGURE \* ARABIC </w:instrText>
      </w:r>
      <w:r w:rsidRPr="009579EC">
        <w:rPr>
          <w:rFonts w:eastAsia="Times New Roman" w:cstheme="majorHAnsi"/>
          <w:caps/>
          <w:spacing w:val="10"/>
          <w:sz w:val="18"/>
          <w:szCs w:val="18"/>
        </w:rPr>
        <w:fldChar w:fldCharType="separate"/>
      </w:r>
      <w:r w:rsidR="00372D61" w:rsidRPr="009579EC">
        <w:rPr>
          <w:rFonts w:eastAsia="Times New Roman" w:cstheme="majorHAnsi"/>
          <w:caps/>
          <w:noProof/>
          <w:spacing w:val="10"/>
          <w:sz w:val="18"/>
          <w:szCs w:val="18"/>
        </w:rPr>
        <w:t>3</w:t>
      </w:r>
      <w:r w:rsidRPr="009579EC">
        <w:rPr>
          <w:rFonts w:eastAsia="Times New Roman" w:cstheme="majorHAnsi"/>
          <w:caps/>
          <w:noProof/>
          <w:spacing w:val="10"/>
          <w:sz w:val="18"/>
          <w:szCs w:val="18"/>
        </w:rPr>
        <w:fldChar w:fldCharType="end"/>
      </w:r>
      <w:r w:rsidRPr="009579EC">
        <w:rPr>
          <w:rFonts w:eastAsia="Times New Roman" w:cstheme="majorHAnsi"/>
          <w:caps/>
          <w:spacing w:val="10"/>
          <w:sz w:val="18"/>
          <w:szCs w:val="18"/>
        </w:rPr>
        <w:t xml:space="preserve"> mOST sIGNIFICANT CHANGE, PER AGE group</w:t>
      </w:r>
    </w:p>
    <w:p w14:paraId="2C21920F" w14:textId="77777777" w:rsidR="0007285A" w:rsidRPr="009579EC" w:rsidRDefault="0007285A">
      <w:pPr>
        <w:spacing w:after="200" w:line="252" w:lineRule="auto"/>
        <w:jc w:val="left"/>
        <w:rPr>
          <w:rFonts w:eastAsia="Times New Roman" w:cstheme="majorHAnsi"/>
        </w:rPr>
      </w:pPr>
      <w:r w:rsidRPr="009579EC">
        <w:rPr>
          <w:rFonts w:eastAsia="Times New Roman" w:cstheme="majorHAnsi"/>
        </w:rPr>
        <w:br w:type="page"/>
      </w:r>
    </w:p>
    <w:p w14:paraId="14C3A2D3" w14:textId="41B0866B" w:rsidR="003C7AFB" w:rsidRPr="009579EC" w:rsidRDefault="003C7AFB" w:rsidP="0017146C">
      <w:pPr>
        <w:rPr>
          <w:rFonts w:eastAsia="Times New Roman" w:cstheme="majorHAnsi"/>
        </w:rPr>
      </w:pPr>
      <w:r w:rsidRPr="009579EC">
        <w:rPr>
          <w:rFonts w:eastAsia="Times New Roman" w:cstheme="majorHAnsi"/>
        </w:rPr>
        <w:t>In comparing the answers between direct beneficiaries and community members it can be observed that reduction of violence and increase in peaceful coexistence is more highlighted by community members, while direct beneficiaries refer more to their own improved economic situation.</w:t>
      </w:r>
    </w:p>
    <w:p w14:paraId="304A3259" w14:textId="77777777" w:rsidR="003C7AFB" w:rsidRPr="009579EC" w:rsidRDefault="003C7AFB" w:rsidP="0017146C">
      <w:pPr>
        <w:keepNext/>
        <w:jc w:val="center"/>
        <w:rPr>
          <w:rFonts w:eastAsia="Times New Roman" w:cstheme="majorHAnsi"/>
        </w:rPr>
      </w:pPr>
      <w:r w:rsidRPr="009579EC">
        <w:rPr>
          <w:rFonts w:eastAsia="Times New Roman" w:cstheme="majorHAnsi"/>
          <w:noProof/>
          <w:lang w:val="en-CA" w:eastAsia="en-CA"/>
        </w:rPr>
        <w:drawing>
          <wp:inline distT="0" distB="0" distL="0" distR="0" wp14:anchorId="27435B22" wp14:editId="2A58C8E6">
            <wp:extent cx="5524513" cy="3275937"/>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4572" cy="3293761"/>
                    </a:xfrm>
                    <a:prstGeom prst="rect">
                      <a:avLst/>
                    </a:prstGeom>
                    <a:noFill/>
                  </pic:spPr>
                </pic:pic>
              </a:graphicData>
            </a:graphic>
          </wp:inline>
        </w:drawing>
      </w:r>
    </w:p>
    <w:p w14:paraId="297A54EE" w14:textId="530ED1BE" w:rsidR="003C7AFB" w:rsidRPr="009579EC" w:rsidRDefault="003C7AFB" w:rsidP="0017146C">
      <w:pPr>
        <w:jc w:val="center"/>
        <w:rPr>
          <w:rFonts w:eastAsia="Times New Roman" w:cstheme="majorHAnsi"/>
          <w:b/>
          <w:bCs/>
          <w:caps/>
          <w:color w:val="C00000"/>
          <w:spacing w:val="5"/>
          <w:szCs w:val="18"/>
        </w:rPr>
      </w:pPr>
      <w:r w:rsidRPr="009579EC">
        <w:rPr>
          <w:rFonts w:eastAsia="Times New Roman" w:cstheme="majorHAnsi"/>
          <w:caps/>
          <w:spacing w:val="10"/>
          <w:sz w:val="18"/>
          <w:szCs w:val="18"/>
        </w:rPr>
        <w:t xml:space="preserve">FIGURE </w:t>
      </w:r>
      <w:r w:rsidRPr="009579EC">
        <w:rPr>
          <w:rFonts w:eastAsia="Times New Roman" w:cstheme="majorHAnsi"/>
          <w:caps/>
          <w:spacing w:val="10"/>
          <w:sz w:val="18"/>
          <w:szCs w:val="18"/>
        </w:rPr>
        <w:fldChar w:fldCharType="begin"/>
      </w:r>
      <w:r w:rsidRPr="009579EC">
        <w:rPr>
          <w:rFonts w:eastAsia="Times New Roman" w:cstheme="majorHAnsi"/>
          <w:caps/>
          <w:spacing w:val="10"/>
          <w:sz w:val="18"/>
          <w:szCs w:val="18"/>
        </w:rPr>
        <w:instrText xml:space="preserve"> SEQ FIGURE \* ARABIC </w:instrText>
      </w:r>
      <w:r w:rsidRPr="009579EC">
        <w:rPr>
          <w:rFonts w:eastAsia="Times New Roman" w:cstheme="majorHAnsi"/>
          <w:caps/>
          <w:spacing w:val="10"/>
          <w:sz w:val="18"/>
          <w:szCs w:val="18"/>
        </w:rPr>
        <w:fldChar w:fldCharType="separate"/>
      </w:r>
      <w:r w:rsidR="00372D61" w:rsidRPr="009579EC">
        <w:rPr>
          <w:rFonts w:eastAsia="Times New Roman" w:cstheme="majorHAnsi"/>
          <w:caps/>
          <w:noProof/>
          <w:spacing w:val="10"/>
          <w:sz w:val="18"/>
          <w:szCs w:val="18"/>
        </w:rPr>
        <w:t>4</w:t>
      </w:r>
      <w:r w:rsidRPr="009579EC">
        <w:rPr>
          <w:rFonts w:eastAsia="Times New Roman" w:cstheme="majorHAnsi"/>
          <w:caps/>
          <w:noProof/>
          <w:spacing w:val="10"/>
          <w:sz w:val="18"/>
          <w:szCs w:val="18"/>
        </w:rPr>
        <w:fldChar w:fldCharType="end"/>
      </w:r>
      <w:r w:rsidRPr="009579EC">
        <w:rPr>
          <w:rFonts w:eastAsia="Times New Roman" w:cstheme="majorHAnsi"/>
          <w:caps/>
          <w:spacing w:val="10"/>
          <w:sz w:val="18"/>
          <w:szCs w:val="18"/>
        </w:rPr>
        <w:t xml:space="preserve"> mOST sIGNIFICANT CHANGE PER GROUP</w:t>
      </w:r>
    </w:p>
    <w:p w14:paraId="370AE113" w14:textId="7ECA5A67" w:rsidR="003C7AFB" w:rsidRPr="009579EC" w:rsidRDefault="003C7AFB" w:rsidP="0017146C">
      <w:pPr>
        <w:rPr>
          <w:rFonts w:eastAsia="Times New Roman" w:cstheme="majorHAnsi"/>
          <w:bCs/>
          <w:spacing w:val="5"/>
        </w:rPr>
      </w:pPr>
      <w:r w:rsidRPr="009579EC">
        <w:rPr>
          <w:rFonts w:eastAsia="Times New Roman" w:cstheme="majorHAnsi"/>
          <w:bCs/>
          <w:spacing w:val="5"/>
        </w:rPr>
        <w:t>When further comparing changes mentioned in rural versus urban settings</w:t>
      </w:r>
      <w:r w:rsidR="00BF7F7D">
        <w:rPr>
          <w:rFonts w:eastAsia="Times New Roman" w:cstheme="majorHAnsi"/>
          <w:bCs/>
          <w:spacing w:val="5"/>
        </w:rPr>
        <w:t>, infrastructure activities prove</w:t>
      </w:r>
      <w:r w:rsidRPr="009579EC">
        <w:rPr>
          <w:rFonts w:eastAsia="Times New Roman" w:cstheme="majorHAnsi"/>
          <w:bCs/>
          <w:spacing w:val="5"/>
        </w:rPr>
        <w:t xml:space="preserve"> to have higher visibility in rural settings, while reduction of violence is more observed in town.</w:t>
      </w:r>
    </w:p>
    <w:p w14:paraId="37697044" w14:textId="56D84AF5" w:rsidR="003C7AFB" w:rsidRPr="009579EC" w:rsidRDefault="00BC248C" w:rsidP="0017146C">
      <w:pPr>
        <w:keepNext/>
        <w:jc w:val="center"/>
        <w:rPr>
          <w:rFonts w:eastAsia="Times New Roman" w:cstheme="majorHAnsi"/>
        </w:rPr>
      </w:pPr>
      <w:r w:rsidRPr="009579EC">
        <w:rPr>
          <w:rFonts w:eastAsia="Times New Roman" w:cstheme="majorHAnsi"/>
          <w:noProof/>
          <w:lang w:val="en-CA" w:eastAsia="en-CA"/>
        </w:rPr>
        <w:drawing>
          <wp:inline distT="0" distB="0" distL="0" distR="0" wp14:anchorId="54AC7D60" wp14:editId="1582BD60">
            <wp:extent cx="5867375" cy="3498574"/>
            <wp:effectExtent l="0" t="0" r="63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0376" cy="3512289"/>
                    </a:xfrm>
                    <a:prstGeom prst="rect">
                      <a:avLst/>
                    </a:prstGeom>
                    <a:noFill/>
                  </pic:spPr>
                </pic:pic>
              </a:graphicData>
            </a:graphic>
          </wp:inline>
        </w:drawing>
      </w:r>
    </w:p>
    <w:p w14:paraId="6304BCCA" w14:textId="2DEE61A1" w:rsidR="003C7AFB" w:rsidRPr="009579EC" w:rsidRDefault="003C7AFB" w:rsidP="0017146C">
      <w:pPr>
        <w:jc w:val="center"/>
        <w:rPr>
          <w:rFonts w:eastAsia="Times New Roman" w:cstheme="majorHAnsi"/>
          <w:b/>
          <w:bCs/>
          <w:caps/>
          <w:color w:val="C00000"/>
          <w:spacing w:val="5"/>
          <w:szCs w:val="18"/>
        </w:rPr>
      </w:pPr>
      <w:r w:rsidRPr="009579EC">
        <w:rPr>
          <w:rFonts w:eastAsia="Times New Roman" w:cstheme="majorHAnsi"/>
          <w:caps/>
          <w:spacing w:val="10"/>
          <w:sz w:val="18"/>
          <w:szCs w:val="18"/>
        </w:rPr>
        <w:t xml:space="preserve">FIGURE </w:t>
      </w:r>
      <w:r w:rsidRPr="009579EC">
        <w:rPr>
          <w:rFonts w:eastAsia="Times New Roman" w:cstheme="majorHAnsi"/>
          <w:caps/>
          <w:spacing w:val="10"/>
          <w:sz w:val="18"/>
          <w:szCs w:val="18"/>
        </w:rPr>
        <w:fldChar w:fldCharType="begin"/>
      </w:r>
      <w:r w:rsidRPr="009579EC">
        <w:rPr>
          <w:rFonts w:eastAsia="Times New Roman" w:cstheme="majorHAnsi"/>
          <w:caps/>
          <w:spacing w:val="10"/>
          <w:sz w:val="18"/>
          <w:szCs w:val="18"/>
        </w:rPr>
        <w:instrText xml:space="preserve"> SEQ FIGURE \* ARABIC </w:instrText>
      </w:r>
      <w:r w:rsidRPr="009579EC">
        <w:rPr>
          <w:rFonts w:eastAsia="Times New Roman" w:cstheme="majorHAnsi"/>
          <w:caps/>
          <w:spacing w:val="10"/>
          <w:sz w:val="18"/>
          <w:szCs w:val="18"/>
        </w:rPr>
        <w:fldChar w:fldCharType="separate"/>
      </w:r>
      <w:r w:rsidR="00372D61" w:rsidRPr="009579EC">
        <w:rPr>
          <w:rFonts w:eastAsia="Times New Roman" w:cstheme="majorHAnsi"/>
          <w:caps/>
          <w:noProof/>
          <w:spacing w:val="10"/>
          <w:sz w:val="18"/>
          <w:szCs w:val="18"/>
        </w:rPr>
        <w:t>5</w:t>
      </w:r>
      <w:r w:rsidRPr="009579EC">
        <w:rPr>
          <w:rFonts w:eastAsia="Times New Roman" w:cstheme="majorHAnsi"/>
          <w:caps/>
          <w:noProof/>
          <w:spacing w:val="10"/>
          <w:sz w:val="18"/>
          <w:szCs w:val="18"/>
        </w:rPr>
        <w:fldChar w:fldCharType="end"/>
      </w:r>
      <w:r w:rsidRPr="009579EC">
        <w:rPr>
          <w:rFonts w:eastAsia="Times New Roman" w:cstheme="majorHAnsi"/>
          <w:caps/>
          <w:spacing w:val="10"/>
          <w:sz w:val="18"/>
          <w:szCs w:val="18"/>
        </w:rPr>
        <w:t xml:space="preserve"> mOST sIGNIFICANT CHANGE uRBAN/rURAL</w:t>
      </w:r>
    </w:p>
    <w:p w14:paraId="47CB744A" w14:textId="77777777" w:rsidR="003C7AFB" w:rsidRPr="009579EC" w:rsidRDefault="003C7AFB" w:rsidP="0017146C">
      <w:pPr>
        <w:rPr>
          <w:rFonts w:eastAsia="Times New Roman" w:cstheme="majorHAnsi"/>
          <w:b/>
          <w:bCs/>
          <w:color w:val="C00000"/>
          <w:spacing w:val="5"/>
        </w:rPr>
      </w:pPr>
    </w:p>
    <w:p w14:paraId="63390BBB" w14:textId="77777777" w:rsidR="003C7AFB" w:rsidRPr="009579EC" w:rsidRDefault="003C7AFB" w:rsidP="0017146C">
      <w:pPr>
        <w:rPr>
          <w:rFonts w:eastAsia="Times New Roman" w:cstheme="majorHAnsi"/>
          <w:bCs/>
          <w:spacing w:val="5"/>
        </w:rPr>
      </w:pPr>
      <w:r w:rsidRPr="009579EC">
        <w:rPr>
          <w:rFonts w:eastAsia="Times New Roman" w:cstheme="majorHAnsi"/>
          <w:bCs/>
          <w:spacing w:val="5"/>
        </w:rPr>
        <w:t>The responses were also categorised to reflect the most significant change at macro level, in terms of economic and social conditions, security and peace, as presented in the graph below. The differences between men and women are not significant; both groups recognise improvements in security and social conditions, and men highlight the economic benefits slightly more than women.</w:t>
      </w:r>
    </w:p>
    <w:p w14:paraId="43F7C440" w14:textId="39AED0AB" w:rsidR="003C7AFB" w:rsidRPr="009579EC" w:rsidRDefault="00BC248C" w:rsidP="0017146C">
      <w:pPr>
        <w:keepNext/>
        <w:jc w:val="center"/>
        <w:rPr>
          <w:rFonts w:eastAsia="Times New Roman" w:cstheme="majorHAnsi"/>
        </w:rPr>
      </w:pPr>
      <w:r w:rsidRPr="009579EC">
        <w:rPr>
          <w:rFonts w:eastAsia="Times New Roman" w:cstheme="majorHAnsi"/>
          <w:noProof/>
          <w:lang w:val="en-CA" w:eastAsia="en-CA"/>
        </w:rPr>
        <w:drawing>
          <wp:inline distT="0" distB="0" distL="0" distR="0" wp14:anchorId="46DEF34B" wp14:editId="745239AF">
            <wp:extent cx="4326684" cy="2608028"/>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6640" cy="2626085"/>
                    </a:xfrm>
                    <a:prstGeom prst="rect">
                      <a:avLst/>
                    </a:prstGeom>
                    <a:noFill/>
                  </pic:spPr>
                </pic:pic>
              </a:graphicData>
            </a:graphic>
          </wp:inline>
        </w:drawing>
      </w:r>
    </w:p>
    <w:p w14:paraId="133092E2" w14:textId="119AE9AE" w:rsidR="003C7AFB" w:rsidRPr="009579EC" w:rsidRDefault="003C7AFB" w:rsidP="0017146C">
      <w:pPr>
        <w:jc w:val="center"/>
        <w:rPr>
          <w:rFonts w:eastAsia="Times New Roman" w:cstheme="majorHAnsi"/>
          <w:b/>
          <w:bCs/>
          <w:caps/>
          <w:color w:val="C00000"/>
          <w:spacing w:val="5"/>
          <w:szCs w:val="18"/>
        </w:rPr>
      </w:pPr>
      <w:r w:rsidRPr="009579EC">
        <w:rPr>
          <w:rFonts w:eastAsia="Times New Roman" w:cstheme="majorHAnsi"/>
          <w:caps/>
          <w:spacing w:val="10"/>
          <w:sz w:val="18"/>
          <w:szCs w:val="18"/>
        </w:rPr>
        <w:t xml:space="preserve">FIGURE </w:t>
      </w:r>
      <w:r w:rsidRPr="009579EC">
        <w:rPr>
          <w:rFonts w:eastAsia="Times New Roman" w:cstheme="majorHAnsi"/>
          <w:caps/>
          <w:spacing w:val="10"/>
          <w:sz w:val="18"/>
          <w:szCs w:val="18"/>
        </w:rPr>
        <w:fldChar w:fldCharType="begin"/>
      </w:r>
      <w:r w:rsidRPr="009579EC">
        <w:rPr>
          <w:rFonts w:eastAsia="Times New Roman" w:cstheme="majorHAnsi"/>
          <w:caps/>
          <w:spacing w:val="10"/>
          <w:sz w:val="18"/>
          <w:szCs w:val="18"/>
        </w:rPr>
        <w:instrText xml:space="preserve"> SEQ FIGURE \* ARABIC </w:instrText>
      </w:r>
      <w:r w:rsidRPr="009579EC">
        <w:rPr>
          <w:rFonts w:eastAsia="Times New Roman" w:cstheme="majorHAnsi"/>
          <w:caps/>
          <w:spacing w:val="10"/>
          <w:sz w:val="18"/>
          <w:szCs w:val="18"/>
        </w:rPr>
        <w:fldChar w:fldCharType="separate"/>
      </w:r>
      <w:r w:rsidR="00372D61" w:rsidRPr="009579EC">
        <w:rPr>
          <w:rFonts w:eastAsia="Times New Roman" w:cstheme="majorHAnsi"/>
          <w:caps/>
          <w:noProof/>
          <w:spacing w:val="10"/>
          <w:sz w:val="18"/>
          <w:szCs w:val="18"/>
        </w:rPr>
        <w:t>6</w:t>
      </w:r>
      <w:r w:rsidRPr="009579EC">
        <w:rPr>
          <w:rFonts w:eastAsia="Times New Roman" w:cstheme="majorHAnsi"/>
          <w:caps/>
          <w:noProof/>
          <w:spacing w:val="10"/>
          <w:sz w:val="18"/>
          <w:szCs w:val="18"/>
        </w:rPr>
        <w:fldChar w:fldCharType="end"/>
      </w:r>
      <w:r w:rsidRPr="009579EC">
        <w:rPr>
          <w:rFonts w:eastAsia="Times New Roman" w:cstheme="majorHAnsi"/>
          <w:caps/>
          <w:spacing w:val="10"/>
          <w:sz w:val="18"/>
          <w:szCs w:val="18"/>
        </w:rPr>
        <w:t xml:space="preserve"> mOST SIGNIFICANT cHANGE mACRO</w:t>
      </w:r>
    </w:p>
    <w:p w14:paraId="497FB474" w14:textId="77777777" w:rsidR="003C7AFB" w:rsidRPr="009579EC" w:rsidRDefault="003C7AFB" w:rsidP="0017146C">
      <w:pPr>
        <w:rPr>
          <w:rFonts w:eastAsia="Times New Roman" w:cstheme="majorHAnsi"/>
          <w:bCs/>
          <w:color w:val="C00000"/>
          <w:spacing w:val="5"/>
        </w:rPr>
      </w:pPr>
    </w:p>
    <w:p w14:paraId="433AA380" w14:textId="77777777" w:rsidR="003C7AFB" w:rsidRPr="009579EC" w:rsidRDefault="003C7AFB" w:rsidP="0017146C">
      <w:pPr>
        <w:rPr>
          <w:rFonts w:eastAsia="Times New Roman" w:cstheme="majorHAnsi"/>
          <w:b/>
          <w:bCs/>
          <w:color w:val="C00000"/>
          <w:spacing w:val="5"/>
        </w:rPr>
      </w:pPr>
      <w:r w:rsidRPr="009579EC">
        <w:rPr>
          <w:rFonts w:eastAsia="Times New Roman" w:cstheme="majorHAnsi"/>
          <w:b/>
          <w:bCs/>
          <w:color w:val="C00000"/>
          <w:spacing w:val="5"/>
        </w:rPr>
        <w:t>Biggest disappointment</w:t>
      </w:r>
    </w:p>
    <w:p w14:paraId="6DFE85EA" w14:textId="77777777" w:rsidR="0007285A" w:rsidRPr="009579EC" w:rsidRDefault="003C7AFB" w:rsidP="0017146C">
      <w:pPr>
        <w:rPr>
          <w:rFonts w:eastAsia="Times New Roman" w:cstheme="majorHAnsi"/>
          <w:bCs/>
          <w:spacing w:val="5"/>
        </w:rPr>
      </w:pPr>
      <w:bookmarkStart w:id="94" w:name="_Hlk485378572"/>
      <w:r w:rsidRPr="009579EC">
        <w:rPr>
          <w:rFonts w:eastAsia="Times New Roman" w:cstheme="majorHAnsi"/>
          <w:bCs/>
          <w:spacing w:val="5"/>
        </w:rPr>
        <w:t>The graph below presents the biggest disappointment of the project according to all people consulted, separated by those over and under 30 years old. Both age groups are in agreement that the cycle of 24 days of work was too short and the wages were too little to enable people to save money, especially stressed by the youth. In addition, the lack of inclusion of women and non-combatant youth has created disappointments. Further, not all infrastructure identified through participatory processes were materialised due to limitations in funding.</w:t>
      </w:r>
      <w:bookmarkEnd w:id="94"/>
      <w:r w:rsidRPr="009579EC">
        <w:rPr>
          <w:rFonts w:eastAsia="Times New Roman" w:cstheme="majorHAnsi"/>
          <w:bCs/>
          <w:spacing w:val="5"/>
        </w:rPr>
        <w:t xml:space="preserve"> Also, local committee members are disappointed not having received any financial support. Especially older people mention the lack of distribution of non-food-items and fraud, nepotism and corruption of local committees in selecting beneficiaries, as</w:t>
      </w:r>
      <w:r w:rsidR="00EF5BF4" w:rsidRPr="009579EC">
        <w:rPr>
          <w:rFonts w:eastAsia="Times New Roman" w:cstheme="majorHAnsi"/>
          <w:bCs/>
          <w:spacing w:val="5"/>
        </w:rPr>
        <w:t xml:space="preserve"> their highest disappointment. </w:t>
      </w:r>
    </w:p>
    <w:p w14:paraId="3B9F4BC7" w14:textId="6DC796A8" w:rsidR="003C7AFB" w:rsidRPr="009579EC" w:rsidRDefault="00EF5BF4" w:rsidP="0017146C">
      <w:pPr>
        <w:rPr>
          <w:rFonts w:eastAsia="Times New Roman" w:cstheme="majorHAnsi"/>
          <w:bCs/>
          <w:color w:val="C00000"/>
          <w:spacing w:val="5"/>
        </w:rPr>
      </w:pPr>
      <w:r w:rsidRPr="009579EC">
        <w:rPr>
          <w:rFonts w:eastAsia="Times New Roman" w:cstheme="majorHAnsi"/>
          <w:bCs/>
          <w:spacing w:val="5"/>
        </w:rPr>
        <w:t xml:space="preserve">Some </w:t>
      </w:r>
      <w:r w:rsidR="00BF7F7D">
        <w:rPr>
          <w:rFonts w:eastAsia="Times New Roman" w:cstheme="majorHAnsi"/>
          <w:bCs/>
          <w:spacing w:val="5"/>
        </w:rPr>
        <w:t>respondents state that</w:t>
      </w:r>
      <w:r w:rsidRPr="009579EC">
        <w:rPr>
          <w:rFonts w:eastAsia="Times New Roman" w:cstheme="majorHAnsi"/>
          <w:bCs/>
          <w:spacing w:val="5"/>
        </w:rPr>
        <w:t xml:space="preserve"> they have to pay part of their salary from the </w:t>
      </w:r>
      <w:r w:rsidR="006F74E3" w:rsidRPr="009579EC">
        <w:rPr>
          <w:rFonts w:eastAsia="Times New Roman" w:cstheme="majorHAnsi"/>
          <w:bCs/>
          <w:spacing w:val="5"/>
        </w:rPr>
        <w:t>CfW</w:t>
      </w:r>
      <w:r w:rsidRPr="009579EC">
        <w:rPr>
          <w:rFonts w:eastAsia="Times New Roman" w:cstheme="majorHAnsi"/>
          <w:bCs/>
          <w:spacing w:val="5"/>
        </w:rPr>
        <w:t xml:space="preserve">, while others </w:t>
      </w:r>
      <w:r w:rsidR="00BF7F7D">
        <w:rPr>
          <w:rFonts w:eastAsia="Times New Roman" w:cstheme="majorHAnsi"/>
          <w:bCs/>
          <w:spacing w:val="5"/>
        </w:rPr>
        <w:t>report having to</w:t>
      </w:r>
      <w:r w:rsidRPr="009579EC">
        <w:rPr>
          <w:rFonts w:eastAsia="Times New Roman" w:cstheme="majorHAnsi"/>
          <w:bCs/>
          <w:spacing w:val="5"/>
        </w:rPr>
        <w:t xml:space="preserve"> pay the chairman or secretary of the local committee to even be selected as a</w:t>
      </w:r>
      <w:r w:rsidR="00BF7F7D">
        <w:rPr>
          <w:rFonts w:eastAsia="Times New Roman" w:cstheme="majorHAnsi"/>
          <w:bCs/>
          <w:spacing w:val="5"/>
        </w:rPr>
        <w:t>n</w:t>
      </w:r>
      <w:r w:rsidRPr="009579EC">
        <w:rPr>
          <w:rFonts w:eastAsia="Times New Roman" w:cstheme="majorHAnsi"/>
          <w:bCs/>
          <w:spacing w:val="5"/>
        </w:rPr>
        <w:t xml:space="preserve"> </w:t>
      </w:r>
      <w:r w:rsidR="0007285A" w:rsidRPr="009579EC">
        <w:rPr>
          <w:rFonts w:eastAsia="Times New Roman" w:cstheme="majorHAnsi"/>
          <w:bCs/>
          <w:spacing w:val="5"/>
        </w:rPr>
        <w:t xml:space="preserve">IGA </w:t>
      </w:r>
      <w:r w:rsidRPr="009579EC">
        <w:rPr>
          <w:rFonts w:eastAsia="Times New Roman" w:cstheme="majorHAnsi"/>
          <w:bCs/>
          <w:spacing w:val="5"/>
        </w:rPr>
        <w:t>beneficiary.</w:t>
      </w:r>
      <w:r w:rsidR="003E1DE3" w:rsidRPr="009579EC">
        <w:rPr>
          <w:rFonts w:eastAsia="Times New Roman" w:cstheme="majorHAnsi"/>
          <w:bCs/>
          <w:spacing w:val="5"/>
        </w:rPr>
        <w:t xml:space="preserve"> A young man in North Paoua </w:t>
      </w:r>
      <w:r w:rsidR="00BF7F7D">
        <w:rPr>
          <w:rFonts w:eastAsia="Times New Roman" w:cstheme="majorHAnsi"/>
          <w:bCs/>
          <w:spacing w:val="5"/>
        </w:rPr>
        <w:t>made the following statement</w:t>
      </w:r>
      <w:r w:rsidR="003E1DE3" w:rsidRPr="009579EC">
        <w:rPr>
          <w:rFonts w:eastAsia="Times New Roman" w:cstheme="majorHAnsi"/>
          <w:bCs/>
          <w:spacing w:val="5"/>
        </w:rPr>
        <w:t xml:space="preserve">: </w:t>
      </w:r>
      <w:r w:rsidR="003E1DE3" w:rsidRPr="009579EC">
        <w:rPr>
          <w:rFonts w:eastAsia="Times New Roman" w:cstheme="majorHAnsi"/>
          <w:bCs/>
          <w:i/>
          <w:spacing w:val="5"/>
        </w:rPr>
        <w:t>“I condemn the way in which the identification of IGA beneficiaries by the members of the Local Committee is made. Indeed, to be</w:t>
      </w:r>
      <w:r w:rsidR="00707781" w:rsidRPr="009579EC">
        <w:rPr>
          <w:rFonts w:eastAsia="Times New Roman" w:cstheme="majorHAnsi"/>
          <w:bCs/>
          <w:i/>
          <w:spacing w:val="5"/>
        </w:rPr>
        <w:t xml:space="preserve"> a</w:t>
      </w:r>
      <w:r w:rsidR="003E1DE3" w:rsidRPr="009579EC">
        <w:rPr>
          <w:rFonts w:eastAsia="Times New Roman" w:cstheme="majorHAnsi"/>
          <w:bCs/>
          <w:i/>
          <w:spacing w:val="5"/>
        </w:rPr>
        <w:t xml:space="preserve"> beneficiary, it is necessary</w:t>
      </w:r>
      <w:r w:rsidR="00707781" w:rsidRPr="009579EC">
        <w:rPr>
          <w:rFonts w:eastAsia="Times New Roman" w:cstheme="majorHAnsi"/>
          <w:bCs/>
          <w:i/>
          <w:spacing w:val="5"/>
        </w:rPr>
        <w:t xml:space="preserve"> to negotiate 20,000 or 25,000 </w:t>
      </w:r>
      <w:r w:rsidR="003E1DE3" w:rsidRPr="009579EC">
        <w:rPr>
          <w:rFonts w:eastAsia="Times New Roman" w:cstheme="majorHAnsi"/>
          <w:bCs/>
          <w:i/>
          <w:spacing w:val="5"/>
        </w:rPr>
        <w:t xml:space="preserve">CFA to the Local Committee. This means that many of the beneficiaries do not have access and those who have kits are not necessarily normally identified </w:t>
      </w:r>
      <w:r w:rsidR="00707781" w:rsidRPr="009579EC">
        <w:rPr>
          <w:rFonts w:eastAsia="Times New Roman" w:cstheme="majorHAnsi"/>
          <w:bCs/>
          <w:i/>
          <w:spacing w:val="5"/>
        </w:rPr>
        <w:t xml:space="preserve">as </w:t>
      </w:r>
      <w:r w:rsidR="003E1DE3" w:rsidRPr="009579EC">
        <w:rPr>
          <w:rFonts w:eastAsia="Times New Roman" w:cstheme="majorHAnsi"/>
          <w:bCs/>
          <w:i/>
          <w:spacing w:val="5"/>
        </w:rPr>
        <w:t>beneficiaries.”</w:t>
      </w:r>
    </w:p>
    <w:p w14:paraId="06F4748F" w14:textId="7E9F3382" w:rsidR="00EF5BF4" w:rsidRPr="009579EC" w:rsidRDefault="003E1DE3" w:rsidP="0017146C">
      <w:pPr>
        <w:rPr>
          <w:rFonts w:eastAsia="Times New Roman" w:cstheme="majorHAnsi"/>
          <w:bCs/>
          <w:color w:val="C00000"/>
          <w:spacing w:val="5"/>
        </w:rPr>
      </w:pPr>
      <w:r w:rsidRPr="009579EC">
        <w:rPr>
          <w:rFonts w:eastAsia="Times New Roman" w:cstheme="majorHAnsi"/>
          <w:bCs/>
          <w:spacing w:val="5"/>
        </w:rPr>
        <w:t xml:space="preserve">In Bambara, a young woman </w:t>
      </w:r>
      <w:r w:rsidR="006E5D6B" w:rsidRPr="009579EC">
        <w:rPr>
          <w:rFonts w:eastAsia="Times New Roman" w:cstheme="majorHAnsi"/>
          <w:bCs/>
          <w:spacing w:val="5"/>
        </w:rPr>
        <w:t xml:space="preserve">made a similar comment, </w:t>
      </w:r>
      <w:r w:rsidR="004D24FD" w:rsidRPr="009579EC">
        <w:rPr>
          <w:rFonts w:eastAsia="Times New Roman" w:cstheme="majorHAnsi"/>
          <w:bCs/>
          <w:spacing w:val="5"/>
        </w:rPr>
        <w:t>stating</w:t>
      </w:r>
      <w:r w:rsidR="006E5D6B" w:rsidRPr="009579EC">
        <w:rPr>
          <w:rFonts w:eastAsia="Times New Roman" w:cstheme="majorHAnsi"/>
          <w:bCs/>
          <w:spacing w:val="5"/>
        </w:rPr>
        <w:t xml:space="preserve"> that; “</w:t>
      </w:r>
      <w:r w:rsidR="006E5D6B" w:rsidRPr="009579EC">
        <w:rPr>
          <w:rFonts w:eastAsia="Times New Roman" w:cstheme="majorHAnsi"/>
          <w:bCs/>
          <w:i/>
          <w:spacing w:val="5"/>
        </w:rPr>
        <w:t>I criticise the management of the Cash for Work activities. To be able to access it, one must give 5,00</w:t>
      </w:r>
      <w:r w:rsidR="00707781" w:rsidRPr="009579EC">
        <w:rPr>
          <w:rFonts w:eastAsia="Times New Roman" w:cstheme="majorHAnsi"/>
          <w:bCs/>
          <w:i/>
          <w:spacing w:val="5"/>
        </w:rPr>
        <w:t xml:space="preserve">0 </w:t>
      </w:r>
      <w:r w:rsidR="006E5D6B" w:rsidRPr="009579EC">
        <w:rPr>
          <w:rFonts w:eastAsia="Times New Roman" w:cstheme="majorHAnsi"/>
          <w:bCs/>
          <w:i/>
          <w:spacing w:val="5"/>
        </w:rPr>
        <w:t xml:space="preserve">CFA to the chairman or secretary of the local committee. I am a </w:t>
      </w:r>
      <w:r w:rsidR="0007285A" w:rsidRPr="009579EC">
        <w:rPr>
          <w:rFonts w:eastAsia="Times New Roman" w:cstheme="majorHAnsi"/>
          <w:bCs/>
          <w:i/>
          <w:spacing w:val="5"/>
        </w:rPr>
        <w:t>farmer;</w:t>
      </w:r>
      <w:r w:rsidR="006E5D6B" w:rsidRPr="009579EC">
        <w:rPr>
          <w:rFonts w:eastAsia="Times New Roman" w:cstheme="majorHAnsi"/>
          <w:bCs/>
          <w:i/>
          <w:spacing w:val="5"/>
        </w:rPr>
        <w:t xml:space="preserve"> how will I get the </w:t>
      </w:r>
      <w:r w:rsidR="00707781" w:rsidRPr="009579EC">
        <w:rPr>
          <w:rFonts w:eastAsia="Times New Roman" w:cstheme="majorHAnsi"/>
          <w:bCs/>
          <w:i/>
          <w:spacing w:val="5"/>
        </w:rPr>
        <w:t xml:space="preserve">5,000 </w:t>
      </w:r>
      <w:r w:rsidR="006E5D6B" w:rsidRPr="009579EC">
        <w:rPr>
          <w:rFonts w:eastAsia="Times New Roman" w:cstheme="majorHAnsi"/>
          <w:bCs/>
          <w:i/>
          <w:spacing w:val="5"/>
        </w:rPr>
        <w:t>CFA in order to benefit from this activity?”</w:t>
      </w:r>
    </w:p>
    <w:p w14:paraId="2E322D09" w14:textId="086461EB" w:rsidR="003C7AFB" w:rsidRPr="009579EC" w:rsidRDefault="00B40464" w:rsidP="0017146C">
      <w:pPr>
        <w:keepNext/>
        <w:jc w:val="center"/>
        <w:rPr>
          <w:rFonts w:eastAsia="Times New Roman" w:cstheme="majorHAnsi"/>
        </w:rPr>
      </w:pPr>
      <w:r>
        <w:rPr>
          <w:rFonts w:eastAsia="Times New Roman" w:cstheme="majorHAnsi"/>
          <w:noProof/>
          <w:lang w:val="en-CA" w:eastAsia="en-CA"/>
        </w:rPr>
        <w:drawing>
          <wp:inline distT="0" distB="0" distL="0" distR="0" wp14:anchorId="3F7D9D13" wp14:editId="42B0817D">
            <wp:extent cx="5730875" cy="329819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875" cy="3298190"/>
                    </a:xfrm>
                    <a:prstGeom prst="rect">
                      <a:avLst/>
                    </a:prstGeom>
                    <a:noFill/>
                  </pic:spPr>
                </pic:pic>
              </a:graphicData>
            </a:graphic>
          </wp:inline>
        </w:drawing>
      </w:r>
    </w:p>
    <w:p w14:paraId="55F671F5" w14:textId="4FB251CC" w:rsidR="003C7AFB" w:rsidRPr="009579EC" w:rsidRDefault="003C7AFB" w:rsidP="0017146C">
      <w:pPr>
        <w:jc w:val="center"/>
        <w:rPr>
          <w:rFonts w:eastAsia="Times New Roman" w:cstheme="majorHAnsi"/>
          <w:caps/>
          <w:spacing w:val="10"/>
          <w:sz w:val="18"/>
          <w:szCs w:val="18"/>
        </w:rPr>
      </w:pPr>
      <w:r w:rsidRPr="009579EC">
        <w:rPr>
          <w:rFonts w:eastAsia="Times New Roman" w:cstheme="majorHAnsi"/>
          <w:caps/>
          <w:spacing w:val="10"/>
          <w:sz w:val="18"/>
          <w:szCs w:val="18"/>
        </w:rPr>
        <w:t xml:space="preserve">FIGURE </w:t>
      </w:r>
      <w:r w:rsidRPr="009579EC">
        <w:rPr>
          <w:rFonts w:eastAsia="Times New Roman" w:cstheme="majorHAnsi"/>
          <w:caps/>
          <w:spacing w:val="10"/>
          <w:sz w:val="18"/>
          <w:szCs w:val="18"/>
        </w:rPr>
        <w:fldChar w:fldCharType="begin"/>
      </w:r>
      <w:r w:rsidRPr="009579EC">
        <w:rPr>
          <w:rFonts w:eastAsia="Times New Roman" w:cstheme="majorHAnsi"/>
          <w:caps/>
          <w:spacing w:val="10"/>
          <w:sz w:val="18"/>
          <w:szCs w:val="18"/>
        </w:rPr>
        <w:instrText xml:space="preserve"> SEQ FIGURE \* ARABIC </w:instrText>
      </w:r>
      <w:r w:rsidRPr="009579EC">
        <w:rPr>
          <w:rFonts w:eastAsia="Times New Roman" w:cstheme="majorHAnsi"/>
          <w:caps/>
          <w:spacing w:val="10"/>
          <w:sz w:val="18"/>
          <w:szCs w:val="18"/>
        </w:rPr>
        <w:fldChar w:fldCharType="separate"/>
      </w:r>
      <w:r w:rsidR="00372D61" w:rsidRPr="009579EC">
        <w:rPr>
          <w:rFonts w:eastAsia="Times New Roman" w:cstheme="majorHAnsi"/>
          <w:caps/>
          <w:noProof/>
          <w:spacing w:val="10"/>
          <w:sz w:val="18"/>
          <w:szCs w:val="18"/>
        </w:rPr>
        <w:t>7</w:t>
      </w:r>
      <w:r w:rsidRPr="009579EC">
        <w:rPr>
          <w:rFonts w:eastAsia="Times New Roman" w:cstheme="majorHAnsi"/>
          <w:caps/>
          <w:noProof/>
          <w:spacing w:val="10"/>
          <w:sz w:val="18"/>
          <w:szCs w:val="18"/>
        </w:rPr>
        <w:fldChar w:fldCharType="end"/>
      </w:r>
      <w:r w:rsidRPr="009579EC">
        <w:rPr>
          <w:rFonts w:eastAsia="Times New Roman" w:cstheme="majorHAnsi"/>
          <w:caps/>
          <w:spacing w:val="10"/>
          <w:sz w:val="18"/>
          <w:szCs w:val="18"/>
        </w:rPr>
        <w:t xml:space="preserve"> Biggest disappointment, per age group</w:t>
      </w:r>
    </w:p>
    <w:p w14:paraId="18BEDF05" w14:textId="47927306" w:rsidR="003C7AFB" w:rsidRPr="009579EC" w:rsidRDefault="003C7AFB" w:rsidP="0017146C">
      <w:pPr>
        <w:spacing w:after="160"/>
        <w:rPr>
          <w:rFonts w:eastAsia="Times New Roman" w:cstheme="majorHAnsi"/>
        </w:rPr>
      </w:pPr>
      <w:r w:rsidRPr="009579EC">
        <w:rPr>
          <w:rFonts w:eastAsia="Times New Roman" w:cstheme="majorHAnsi"/>
        </w:rPr>
        <w:t>When disaggregating the data on disappointments between direct and indirect beneficiaries, it becomes evident that the direct beneficiaries are most disappointed by the sh</w:t>
      </w:r>
      <w:r w:rsidR="00E426C2" w:rsidRPr="009579EC">
        <w:rPr>
          <w:rFonts w:eastAsia="Times New Roman" w:cstheme="majorHAnsi"/>
        </w:rPr>
        <w:t xml:space="preserve">ort cycle and low wages of the </w:t>
      </w:r>
      <w:r w:rsidR="0007285A" w:rsidRPr="009579EC">
        <w:rPr>
          <w:rFonts w:eastAsia="Times New Roman" w:cstheme="majorHAnsi"/>
        </w:rPr>
        <w:t>CfW</w:t>
      </w:r>
      <w:r w:rsidRPr="009579EC">
        <w:rPr>
          <w:rFonts w:eastAsia="Times New Roman" w:cstheme="majorHAnsi"/>
        </w:rPr>
        <w:t xml:space="preserve"> component, and that specific infrastructure was not built. For community members, in addition to infrastructure not being built, the biggest disappointment is the continued presence of armed groups and resulting insecurity, as well as cash for work not including everybody. Community members also voice greater concerns about the sustainability of the project.  </w:t>
      </w:r>
    </w:p>
    <w:p w14:paraId="293659C8" w14:textId="77777777" w:rsidR="003C7AFB" w:rsidRPr="009579EC" w:rsidRDefault="003C7AFB" w:rsidP="0017146C">
      <w:pPr>
        <w:keepNext/>
        <w:rPr>
          <w:rFonts w:eastAsia="Times New Roman" w:cstheme="majorHAnsi"/>
        </w:rPr>
      </w:pPr>
      <w:r w:rsidRPr="009579EC">
        <w:rPr>
          <w:rFonts w:eastAsia="Times New Roman" w:cstheme="majorHAnsi"/>
          <w:noProof/>
          <w:lang w:val="en-CA" w:eastAsia="en-CA"/>
        </w:rPr>
        <w:drawing>
          <wp:inline distT="0" distB="0" distL="0" distR="0" wp14:anchorId="11563C7C" wp14:editId="6E43AC38">
            <wp:extent cx="6265545" cy="3238463"/>
            <wp:effectExtent l="0" t="0" r="190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69088" cy="3240294"/>
                    </a:xfrm>
                    <a:prstGeom prst="rect">
                      <a:avLst/>
                    </a:prstGeom>
                    <a:noFill/>
                  </pic:spPr>
                </pic:pic>
              </a:graphicData>
            </a:graphic>
          </wp:inline>
        </w:drawing>
      </w:r>
    </w:p>
    <w:p w14:paraId="251F04BB" w14:textId="365FC9E5" w:rsidR="003C7AFB" w:rsidRPr="009579EC" w:rsidRDefault="003C7AFB" w:rsidP="0017146C">
      <w:pPr>
        <w:jc w:val="center"/>
        <w:rPr>
          <w:rFonts w:eastAsia="Times New Roman" w:cstheme="majorHAnsi"/>
          <w:caps/>
          <w:spacing w:val="10"/>
          <w:sz w:val="18"/>
          <w:szCs w:val="18"/>
        </w:rPr>
      </w:pPr>
      <w:r w:rsidRPr="009579EC">
        <w:rPr>
          <w:rFonts w:eastAsia="Times New Roman" w:cstheme="majorHAnsi"/>
          <w:caps/>
          <w:spacing w:val="10"/>
          <w:sz w:val="18"/>
          <w:szCs w:val="18"/>
        </w:rPr>
        <w:t xml:space="preserve">FIGURE </w:t>
      </w:r>
      <w:r w:rsidRPr="009579EC">
        <w:rPr>
          <w:rFonts w:eastAsia="Times New Roman" w:cstheme="majorHAnsi"/>
          <w:caps/>
          <w:spacing w:val="10"/>
          <w:sz w:val="18"/>
          <w:szCs w:val="18"/>
        </w:rPr>
        <w:fldChar w:fldCharType="begin"/>
      </w:r>
      <w:r w:rsidRPr="009579EC">
        <w:rPr>
          <w:rFonts w:eastAsia="Times New Roman" w:cstheme="majorHAnsi"/>
          <w:caps/>
          <w:spacing w:val="10"/>
          <w:sz w:val="18"/>
          <w:szCs w:val="18"/>
        </w:rPr>
        <w:instrText xml:space="preserve"> SEQ FIGURE \* ARABIC </w:instrText>
      </w:r>
      <w:r w:rsidRPr="009579EC">
        <w:rPr>
          <w:rFonts w:eastAsia="Times New Roman" w:cstheme="majorHAnsi"/>
          <w:caps/>
          <w:spacing w:val="10"/>
          <w:sz w:val="18"/>
          <w:szCs w:val="18"/>
        </w:rPr>
        <w:fldChar w:fldCharType="separate"/>
      </w:r>
      <w:r w:rsidR="00372D61" w:rsidRPr="009579EC">
        <w:rPr>
          <w:rFonts w:eastAsia="Times New Roman" w:cstheme="majorHAnsi"/>
          <w:caps/>
          <w:noProof/>
          <w:spacing w:val="10"/>
          <w:sz w:val="18"/>
          <w:szCs w:val="18"/>
        </w:rPr>
        <w:t>8</w:t>
      </w:r>
      <w:r w:rsidRPr="009579EC">
        <w:rPr>
          <w:rFonts w:eastAsia="Times New Roman" w:cstheme="majorHAnsi"/>
          <w:caps/>
          <w:noProof/>
          <w:spacing w:val="10"/>
          <w:sz w:val="18"/>
          <w:szCs w:val="18"/>
        </w:rPr>
        <w:fldChar w:fldCharType="end"/>
      </w:r>
      <w:r w:rsidRPr="009579EC">
        <w:rPr>
          <w:rFonts w:eastAsia="Times New Roman" w:cstheme="majorHAnsi"/>
          <w:caps/>
          <w:spacing w:val="10"/>
          <w:sz w:val="18"/>
          <w:szCs w:val="18"/>
        </w:rPr>
        <w:t xml:space="preserve"> Biggest Disappointment per Group</w:t>
      </w:r>
    </w:p>
    <w:p w14:paraId="320540D1" w14:textId="77777777" w:rsidR="003C7AFB" w:rsidRPr="009579EC" w:rsidRDefault="003C7AFB" w:rsidP="0017146C">
      <w:pPr>
        <w:jc w:val="left"/>
        <w:rPr>
          <w:rFonts w:eastAsia="Times New Roman" w:cstheme="majorHAnsi"/>
          <w:color w:val="FF0000"/>
        </w:rPr>
      </w:pPr>
    </w:p>
    <w:p w14:paraId="5A308F9B" w14:textId="0A04A105" w:rsidR="0034438D" w:rsidRPr="009579EC" w:rsidRDefault="00A74BA5" w:rsidP="0017146C">
      <w:pPr>
        <w:pStyle w:val="Heading2"/>
        <w:rPr>
          <w:rFonts w:cstheme="majorHAnsi"/>
          <w:szCs w:val="22"/>
        </w:rPr>
      </w:pPr>
      <w:bookmarkStart w:id="95" w:name="_Toc485725962"/>
      <w:r w:rsidRPr="009579EC">
        <w:rPr>
          <w:rFonts w:cstheme="majorHAnsi"/>
          <w:szCs w:val="22"/>
        </w:rPr>
        <w:t>3</w:t>
      </w:r>
      <w:r w:rsidR="00EA77C4" w:rsidRPr="009579EC">
        <w:rPr>
          <w:rFonts w:cstheme="majorHAnsi"/>
          <w:szCs w:val="22"/>
        </w:rPr>
        <w:t>.2</w:t>
      </w:r>
      <w:r w:rsidR="00EA77C4" w:rsidRPr="009579EC">
        <w:rPr>
          <w:rFonts w:cstheme="majorHAnsi"/>
          <w:szCs w:val="22"/>
        </w:rPr>
        <w:tab/>
      </w:r>
      <w:r w:rsidR="00702292" w:rsidRPr="009579EC">
        <w:rPr>
          <w:rFonts w:cstheme="majorHAnsi"/>
          <w:szCs w:val="22"/>
        </w:rPr>
        <w:t>Relevance</w:t>
      </w:r>
      <w:bookmarkEnd w:id="90"/>
      <w:bookmarkEnd w:id="91"/>
      <w:bookmarkEnd w:id="92"/>
      <w:bookmarkEnd w:id="95"/>
    </w:p>
    <w:p w14:paraId="2640AF98" w14:textId="452F9961" w:rsidR="006D20C3" w:rsidRPr="009579EC" w:rsidRDefault="00042F5A" w:rsidP="0017146C">
      <w:pPr>
        <w:rPr>
          <w:rFonts w:cstheme="majorHAnsi"/>
        </w:rPr>
      </w:pPr>
      <w:r w:rsidRPr="009579EC">
        <w:rPr>
          <w:rFonts w:cstheme="majorHAnsi"/>
        </w:rPr>
        <w:t>The graphs below present the perception</w:t>
      </w:r>
      <w:r w:rsidR="0007285A" w:rsidRPr="009579EC">
        <w:rPr>
          <w:rFonts w:cstheme="majorHAnsi"/>
        </w:rPr>
        <w:t>s</w:t>
      </w:r>
      <w:r w:rsidRPr="009579EC">
        <w:rPr>
          <w:rFonts w:cstheme="majorHAnsi"/>
        </w:rPr>
        <w:t xml:space="preserve"> of the </w:t>
      </w:r>
      <w:r w:rsidR="005E74D4" w:rsidRPr="009579EC">
        <w:rPr>
          <w:rFonts w:cstheme="majorHAnsi"/>
        </w:rPr>
        <w:t xml:space="preserve">government and </w:t>
      </w:r>
      <w:r w:rsidR="00AF54FC">
        <w:rPr>
          <w:rFonts w:cstheme="majorHAnsi"/>
        </w:rPr>
        <w:t>project</w:t>
      </w:r>
      <w:r w:rsidR="005E74D4" w:rsidRPr="009579EC">
        <w:rPr>
          <w:rFonts w:cstheme="majorHAnsi"/>
        </w:rPr>
        <w:t xml:space="preserve"> staff</w:t>
      </w:r>
      <w:r w:rsidRPr="009579EC">
        <w:rPr>
          <w:rFonts w:cstheme="majorHAnsi"/>
        </w:rPr>
        <w:t xml:space="preserve"> consulted on the relevance of the CVR project in the context of Paoua. All men and </w:t>
      </w:r>
      <w:r w:rsidR="00232C26" w:rsidRPr="009579EC">
        <w:rPr>
          <w:rFonts w:cstheme="majorHAnsi"/>
        </w:rPr>
        <w:t>n</w:t>
      </w:r>
      <w:r w:rsidRPr="009579EC">
        <w:rPr>
          <w:rFonts w:cstheme="majorHAnsi"/>
        </w:rPr>
        <w:t>early all women (95%) think the project is relevant for the local context of Paoua.</w:t>
      </w:r>
    </w:p>
    <w:p w14:paraId="6807D440" w14:textId="77777777" w:rsidR="00A544A7" w:rsidRPr="009579EC" w:rsidRDefault="003B05F3" w:rsidP="00A544A7">
      <w:pPr>
        <w:keepNext/>
        <w:ind w:left="720"/>
        <w:jc w:val="center"/>
        <w:rPr>
          <w:rFonts w:cstheme="majorHAnsi"/>
        </w:rPr>
      </w:pPr>
      <w:r w:rsidRPr="009579EC">
        <w:rPr>
          <w:rFonts w:cstheme="majorHAnsi"/>
          <w:noProof/>
          <w:lang w:val="en-CA" w:eastAsia="en-CA"/>
        </w:rPr>
        <w:drawing>
          <wp:inline distT="0" distB="0" distL="0" distR="0" wp14:anchorId="4EEB803B" wp14:editId="0851D36D">
            <wp:extent cx="4122420" cy="2466496"/>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3278" cy="2472992"/>
                    </a:xfrm>
                    <a:prstGeom prst="rect">
                      <a:avLst/>
                    </a:prstGeom>
                    <a:noFill/>
                  </pic:spPr>
                </pic:pic>
              </a:graphicData>
            </a:graphic>
          </wp:inline>
        </w:drawing>
      </w:r>
    </w:p>
    <w:p w14:paraId="4A337833" w14:textId="0D8412A7" w:rsidR="00042F5A" w:rsidRPr="009579EC" w:rsidRDefault="00A544A7" w:rsidP="00A544A7">
      <w:pPr>
        <w:pStyle w:val="Caption"/>
        <w:jc w:val="center"/>
        <w:rPr>
          <w:rFonts w:cstheme="majorHAnsi"/>
        </w:rPr>
      </w:pPr>
      <w:r w:rsidRPr="009579EC">
        <w:rPr>
          <w:rFonts w:cstheme="majorHAnsi"/>
        </w:rPr>
        <w:t xml:space="preserve">Figure </w:t>
      </w:r>
      <w:r w:rsidR="00C71703" w:rsidRPr="009579EC">
        <w:rPr>
          <w:rFonts w:cstheme="majorHAnsi"/>
        </w:rPr>
        <w:fldChar w:fldCharType="begin"/>
      </w:r>
      <w:r w:rsidR="00C71703" w:rsidRPr="009579EC">
        <w:rPr>
          <w:rFonts w:cstheme="majorHAnsi"/>
        </w:rPr>
        <w:instrText xml:space="preserve"> SEQ Figure \* ARABIC </w:instrText>
      </w:r>
      <w:r w:rsidR="00C71703" w:rsidRPr="009579EC">
        <w:rPr>
          <w:rFonts w:cstheme="majorHAnsi"/>
        </w:rPr>
        <w:fldChar w:fldCharType="separate"/>
      </w:r>
      <w:r w:rsidR="00372D61" w:rsidRPr="009579EC">
        <w:rPr>
          <w:rFonts w:cstheme="majorHAnsi"/>
          <w:noProof/>
        </w:rPr>
        <w:t>9</w:t>
      </w:r>
      <w:r w:rsidR="00C71703" w:rsidRPr="009579EC">
        <w:rPr>
          <w:rFonts w:cstheme="majorHAnsi"/>
          <w:noProof/>
        </w:rPr>
        <w:fldChar w:fldCharType="end"/>
      </w:r>
      <w:r w:rsidRPr="009579EC">
        <w:rPr>
          <w:rFonts w:cstheme="majorHAnsi"/>
        </w:rPr>
        <w:t xml:space="preserve"> Relevance of the project</w:t>
      </w:r>
    </w:p>
    <w:p w14:paraId="3079243D" w14:textId="7BF85FDB" w:rsidR="00997091" w:rsidRPr="009579EC" w:rsidRDefault="00743CBE" w:rsidP="00743CBE">
      <w:pPr>
        <w:rPr>
          <w:rFonts w:cstheme="majorHAnsi"/>
        </w:rPr>
      </w:pPr>
      <w:r w:rsidRPr="009579EC">
        <w:rPr>
          <w:rFonts w:cstheme="majorHAnsi"/>
        </w:rPr>
        <w:t>From a f</w:t>
      </w:r>
      <w:r w:rsidR="00997091" w:rsidRPr="009579EC">
        <w:rPr>
          <w:rFonts w:cstheme="majorHAnsi"/>
        </w:rPr>
        <w:t>ocus group</w:t>
      </w:r>
      <w:r w:rsidRPr="009579EC">
        <w:rPr>
          <w:rFonts w:cstheme="majorHAnsi"/>
        </w:rPr>
        <w:t xml:space="preserve"> held</w:t>
      </w:r>
      <w:r w:rsidR="00997091" w:rsidRPr="009579EC">
        <w:rPr>
          <w:rFonts w:cstheme="majorHAnsi"/>
        </w:rPr>
        <w:t xml:space="preserve"> in Paoua</w:t>
      </w:r>
      <w:r w:rsidRPr="009579EC">
        <w:rPr>
          <w:rFonts w:cstheme="majorHAnsi"/>
        </w:rPr>
        <w:t>, one of the participants stated that</w:t>
      </w:r>
      <w:r w:rsidR="00997091" w:rsidRPr="009579EC">
        <w:rPr>
          <w:rFonts w:cstheme="majorHAnsi"/>
        </w:rPr>
        <w:t xml:space="preserve">: </w:t>
      </w:r>
      <w:r w:rsidR="00997091" w:rsidRPr="009579EC">
        <w:rPr>
          <w:rFonts w:cstheme="majorHAnsi"/>
          <w:i/>
        </w:rPr>
        <w:t>“</w:t>
      </w:r>
      <w:r w:rsidRPr="009579EC">
        <w:rPr>
          <w:rFonts w:cstheme="majorHAnsi"/>
          <w:i/>
        </w:rPr>
        <w:t>[CVR]</w:t>
      </w:r>
      <w:r w:rsidR="00997091" w:rsidRPr="009579EC">
        <w:rPr>
          <w:rFonts w:cstheme="majorHAnsi"/>
          <w:i/>
        </w:rPr>
        <w:t xml:space="preserve"> is good because before there was violence and robberies but with this project there is a reduction of all these evils. Inter-community conflicts have been considerably reduced”</w:t>
      </w:r>
      <w:r w:rsidRPr="009579EC">
        <w:rPr>
          <w:rFonts w:cstheme="majorHAnsi"/>
          <w:i/>
        </w:rPr>
        <w:t xml:space="preserve">. </w:t>
      </w:r>
      <w:r w:rsidRPr="009579EC">
        <w:rPr>
          <w:rFonts w:cstheme="majorHAnsi"/>
        </w:rPr>
        <w:t xml:space="preserve">A female local leader </w:t>
      </w:r>
      <w:r w:rsidR="00C6680A" w:rsidRPr="009579EC">
        <w:rPr>
          <w:rFonts w:cstheme="majorHAnsi"/>
        </w:rPr>
        <w:t xml:space="preserve">in Paoua </w:t>
      </w:r>
      <w:r w:rsidRPr="009579EC">
        <w:rPr>
          <w:rFonts w:cstheme="majorHAnsi"/>
        </w:rPr>
        <w:t>further added that;</w:t>
      </w:r>
      <w:r w:rsidR="00997091" w:rsidRPr="009579EC">
        <w:rPr>
          <w:rFonts w:cstheme="majorHAnsi"/>
        </w:rPr>
        <w:t xml:space="preserve"> </w:t>
      </w:r>
      <w:r w:rsidR="00997091" w:rsidRPr="009579EC">
        <w:rPr>
          <w:rFonts w:cstheme="majorHAnsi"/>
          <w:i/>
        </w:rPr>
        <w:t>“Through IGA activities it helps people who have lost everything to resume activity and reduce violence”</w:t>
      </w:r>
      <w:r w:rsidRPr="009579EC">
        <w:rPr>
          <w:rFonts w:cstheme="majorHAnsi"/>
        </w:rPr>
        <w:t>.</w:t>
      </w:r>
    </w:p>
    <w:p w14:paraId="383D839B" w14:textId="3883DF72" w:rsidR="00EC6943" w:rsidRPr="009579EC" w:rsidRDefault="00042F5A" w:rsidP="00743CBE">
      <w:pPr>
        <w:rPr>
          <w:rFonts w:cstheme="majorHAnsi"/>
        </w:rPr>
      </w:pPr>
      <w:r w:rsidRPr="009579EC">
        <w:rPr>
          <w:rFonts w:cstheme="majorHAnsi"/>
        </w:rPr>
        <w:t xml:space="preserve">Indeed, </w:t>
      </w:r>
      <w:r w:rsidR="00EE341F" w:rsidRPr="009579EC">
        <w:rPr>
          <w:rFonts w:cstheme="majorHAnsi"/>
        </w:rPr>
        <w:t xml:space="preserve">also </w:t>
      </w:r>
      <w:r w:rsidRPr="009579EC">
        <w:rPr>
          <w:rFonts w:cstheme="majorHAnsi"/>
        </w:rPr>
        <w:t>the evaluation team found that the project</w:t>
      </w:r>
      <w:r w:rsidR="00170165" w:rsidRPr="009579EC">
        <w:rPr>
          <w:rFonts w:cstheme="majorHAnsi"/>
        </w:rPr>
        <w:t xml:space="preserve"> addressed the right issues</w:t>
      </w:r>
      <w:r w:rsidRPr="009579EC">
        <w:rPr>
          <w:rFonts w:cstheme="majorHAnsi"/>
        </w:rPr>
        <w:t xml:space="preserve">. This can be largely attributed due to a solid process of </w:t>
      </w:r>
      <w:r w:rsidR="00170165" w:rsidRPr="009579EC">
        <w:rPr>
          <w:rFonts w:cstheme="majorHAnsi"/>
        </w:rPr>
        <w:t xml:space="preserve">needs assessment and </w:t>
      </w:r>
      <w:r w:rsidRPr="009579EC">
        <w:rPr>
          <w:rFonts w:cstheme="majorHAnsi"/>
        </w:rPr>
        <w:t xml:space="preserve">the </w:t>
      </w:r>
      <w:r w:rsidR="00170165" w:rsidRPr="009579EC">
        <w:rPr>
          <w:rFonts w:cstheme="majorHAnsi"/>
        </w:rPr>
        <w:t>participatory approach applied</w:t>
      </w:r>
      <w:r w:rsidR="00EC6943" w:rsidRPr="009579EC">
        <w:rPr>
          <w:rFonts w:cstheme="majorHAnsi"/>
        </w:rPr>
        <w:t>, combined with the strong presence and commitment of the IOM project leam and project manager</w:t>
      </w:r>
      <w:r w:rsidRPr="009579EC">
        <w:rPr>
          <w:rFonts w:cstheme="majorHAnsi"/>
        </w:rPr>
        <w:t xml:space="preserve">. </w:t>
      </w:r>
      <w:r w:rsidR="00EC6943" w:rsidRPr="009579EC">
        <w:rPr>
          <w:rFonts w:cstheme="majorHAnsi"/>
        </w:rPr>
        <w:t>However, the results framework drafted and approved for this project is of poor quality and over-ambitious for a</w:t>
      </w:r>
      <w:r w:rsidR="00EE341F" w:rsidRPr="009579EC">
        <w:rPr>
          <w:rFonts w:cstheme="majorHAnsi"/>
        </w:rPr>
        <w:t>n</w:t>
      </w:r>
      <w:r w:rsidR="00EC6943" w:rsidRPr="009579EC">
        <w:rPr>
          <w:rFonts w:cstheme="majorHAnsi"/>
        </w:rPr>
        <w:t xml:space="preserve"> 18 months project, which wi</w:t>
      </w:r>
      <w:r w:rsidR="00156517" w:rsidRPr="009579EC">
        <w:rPr>
          <w:rFonts w:cstheme="majorHAnsi"/>
        </w:rPr>
        <w:t>ll be discussed in more detail below.</w:t>
      </w:r>
    </w:p>
    <w:p w14:paraId="61EA17F9" w14:textId="5E0C3F62" w:rsidR="00932D5D" w:rsidRPr="009579EC" w:rsidRDefault="00042F5A" w:rsidP="00743CBE">
      <w:pPr>
        <w:rPr>
          <w:rFonts w:cstheme="majorHAnsi"/>
        </w:rPr>
      </w:pPr>
      <w:r w:rsidRPr="009579EC">
        <w:rPr>
          <w:rFonts w:cstheme="majorHAnsi"/>
        </w:rPr>
        <w:t xml:space="preserve">The </w:t>
      </w:r>
      <w:r w:rsidR="00043990" w:rsidRPr="009579EC">
        <w:rPr>
          <w:rFonts w:cstheme="majorHAnsi"/>
        </w:rPr>
        <w:t>CfW</w:t>
      </w:r>
      <w:r w:rsidR="00170165" w:rsidRPr="009579EC">
        <w:rPr>
          <w:rFonts w:cstheme="majorHAnsi"/>
          <w:i/>
        </w:rPr>
        <w:t xml:space="preserve"> </w:t>
      </w:r>
      <w:r w:rsidR="00932D5D" w:rsidRPr="009579EC">
        <w:rPr>
          <w:rFonts w:cstheme="majorHAnsi"/>
        </w:rPr>
        <w:t xml:space="preserve">is especially </w:t>
      </w:r>
      <w:r w:rsidR="00170165" w:rsidRPr="009579EC">
        <w:rPr>
          <w:rFonts w:cstheme="majorHAnsi"/>
        </w:rPr>
        <w:t xml:space="preserve">highly appreciated and </w:t>
      </w:r>
      <w:r w:rsidR="00932D5D" w:rsidRPr="009579EC">
        <w:rPr>
          <w:rFonts w:cstheme="majorHAnsi"/>
        </w:rPr>
        <w:t xml:space="preserve">has </w:t>
      </w:r>
      <w:r w:rsidR="00170165" w:rsidRPr="009579EC">
        <w:rPr>
          <w:rFonts w:cstheme="majorHAnsi"/>
        </w:rPr>
        <w:t xml:space="preserve">good effects, but </w:t>
      </w:r>
      <w:r w:rsidR="00932D5D" w:rsidRPr="009579EC">
        <w:rPr>
          <w:rFonts w:cstheme="majorHAnsi"/>
        </w:rPr>
        <w:t xml:space="preserve">the </w:t>
      </w:r>
      <w:r w:rsidR="00170165" w:rsidRPr="009579EC">
        <w:rPr>
          <w:rFonts w:cstheme="majorHAnsi"/>
        </w:rPr>
        <w:t>cycle of one month is too short</w:t>
      </w:r>
      <w:r w:rsidR="00932D5D" w:rsidRPr="009579EC">
        <w:rPr>
          <w:rFonts w:cstheme="majorHAnsi"/>
        </w:rPr>
        <w:t xml:space="preserve">. </w:t>
      </w:r>
      <w:r w:rsidR="00043990" w:rsidRPr="009579EC">
        <w:rPr>
          <w:rFonts w:cstheme="majorHAnsi"/>
        </w:rPr>
        <w:t>Both the</w:t>
      </w:r>
      <w:r w:rsidR="00932D5D" w:rsidRPr="009579EC">
        <w:rPr>
          <w:rFonts w:cstheme="majorHAnsi"/>
        </w:rPr>
        <w:t xml:space="preserve"> CfW and</w:t>
      </w:r>
      <w:r w:rsidR="00043990" w:rsidRPr="009579EC">
        <w:rPr>
          <w:rFonts w:cstheme="majorHAnsi"/>
        </w:rPr>
        <w:t xml:space="preserve"> the</w:t>
      </w:r>
      <w:r w:rsidR="00932D5D" w:rsidRPr="009579EC">
        <w:rPr>
          <w:rFonts w:cstheme="majorHAnsi"/>
        </w:rPr>
        <w:t xml:space="preserve"> re</w:t>
      </w:r>
      <w:r w:rsidR="00043990" w:rsidRPr="009579EC">
        <w:rPr>
          <w:rFonts w:cstheme="majorHAnsi"/>
        </w:rPr>
        <w:t>habilitation of infrastructure are</w:t>
      </w:r>
      <w:r w:rsidR="00932D5D" w:rsidRPr="009579EC">
        <w:rPr>
          <w:rFonts w:cstheme="majorHAnsi"/>
        </w:rPr>
        <w:t xml:space="preserve"> particularly relevant in the context of Paoua where road conditions are bad and where very</w:t>
      </w:r>
      <w:r w:rsidR="00743CBE" w:rsidRPr="009579EC">
        <w:rPr>
          <w:rFonts w:cstheme="majorHAnsi"/>
        </w:rPr>
        <w:t xml:space="preserve"> little infrastructure exists. </w:t>
      </w:r>
    </w:p>
    <w:p w14:paraId="2A6D3004" w14:textId="704039E5" w:rsidR="00932D5D" w:rsidRPr="009579EC" w:rsidRDefault="00932D5D" w:rsidP="00743CBE">
      <w:pPr>
        <w:rPr>
          <w:rFonts w:cstheme="majorHAnsi"/>
        </w:rPr>
      </w:pPr>
      <w:r w:rsidRPr="009579EC">
        <w:rPr>
          <w:rFonts w:cstheme="majorHAnsi"/>
        </w:rPr>
        <w:t>In this context, there are however complaints that the project focussed too much on the centre (</w:t>
      </w:r>
      <w:r w:rsidR="00F926BB">
        <w:rPr>
          <w:rFonts w:cstheme="majorHAnsi"/>
        </w:rPr>
        <w:t>‘’</w:t>
      </w:r>
      <w:r w:rsidRPr="009579EC">
        <w:rPr>
          <w:rFonts w:cstheme="majorHAnsi"/>
        </w:rPr>
        <w:t>groupement</w:t>
      </w:r>
      <w:r w:rsidR="00F926BB">
        <w:rPr>
          <w:rFonts w:cstheme="majorHAnsi"/>
        </w:rPr>
        <w:t>’’</w:t>
      </w:r>
      <w:r w:rsidRPr="009579EC">
        <w:rPr>
          <w:rFonts w:cstheme="majorHAnsi"/>
        </w:rPr>
        <w:t>) and indeed little to no activities were noted in the more isolated villages around the 10 locations. It is interesting to observe and note that while according to international standards this project has a great reach into the local areas and is heavily decentralised in terms of activities and decision making through the LCs, according to the target</w:t>
      </w:r>
      <w:r w:rsidR="007F5100" w:rsidRPr="009579EC">
        <w:rPr>
          <w:rFonts w:cstheme="majorHAnsi"/>
        </w:rPr>
        <w:t xml:space="preserve"> population it is still not trick</w:t>
      </w:r>
      <w:r w:rsidR="00743CBE" w:rsidRPr="009579EC">
        <w:rPr>
          <w:rFonts w:cstheme="majorHAnsi"/>
        </w:rPr>
        <w:t>ling down far enough.</w:t>
      </w:r>
    </w:p>
    <w:p w14:paraId="1126C771" w14:textId="4F100E66" w:rsidR="00CA764E" w:rsidRPr="009579EC" w:rsidRDefault="00715263" w:rsidP="0017146C">
      <w:pPr>
        <w:spacing w:after="0"/>
        <w:rPr>
          <w:rFonts w:cstheme="majorHAnsi"/>
        </w:rPr>
      </w:pPr>
      <w:r w:rsidRPr="009579EC">
        <w:rPr>
          <w:rFonts w:cstheme="majorHAnsi"/>
        </w:rPr>
        <w:t xml:space="preserve">An important note on the relevance of </w:t>
      </w:r>
      <w:r w:rsidR="00170165" w:rsidRPr="009579EC">
        <w:rPr>
          <w:rFonts w:cstheme="majorHAnsi"/>
        </w:rPr>
        <w:t>CVR</w:t>
      </w:r>
      <w:r w:rsidRPr="009579EC">
        <w:rPr>
          <w:rFonts w:cstheme="majorHAnsi"/>
        </w:rPr>
        <w:t xml:space="preserve"> in general, is that</w:t>
      </w:r>
      <w:r w:rsidR="00170165" w:rsidRPr="009579EC">
        <w:rPr>
          <w:rFonts w:cstheme="majorHAnsi"/>
        </w:rPr>
        <w:t xml:space="preserve"> without </w:t>
      </w:r>
      <w:r w:rsidRPr="009579EC">
        <w:rPr>
          <w:rFonts w:cstheme="majorHAnsi"/>
        </w:rPr>
        <w:t>a DDR-</w:t>
      </w:r>
      <w:r w:rsidR="00170165" w:rsidRPr="009579EC">
        <w:rPr>
          <w:rFonts w:cstheme="majorHAnsi"/>
        </w:rPr>
        <w:t>list</w:t>
      </w:r>
      <w:r w:rsidR="005E74D4" w:rsidRPr="009579EC">
        <w:rPr>
          <w:rFonts w:cstheme="majorHAnsi"/>
        </w:rPr>
        <w:t xml:space="preserve"> it</w:t>
      </w:r>
      <w:r w:rsidR="00170165" w:rsidRPr="009579EC">
        <w:rPr>
          <w:rFonts w:cstheme="majorHAnsi"/>
        </w:rPr>
        <w:t xml:space="preserve"> is problematic</w:t>
      </w:r>
      <w:r w:rsidRPr="009579EC">
        <w:rPr>
          <w:rFonts w:cstheme="majorHAnsi"/>
        </w:rPr>
        <w:t xml:space="preserve"> to select the beneficiaries for the CVR projects, as CVR targets armed elements non-eligible for DDR. In the beginning of the project</w:t>
      </w:r>
      <w:r w:rsidR="00BF7F7D">
        <w:rPr>
          <w:rFonts w:cstheme="majorHAnsi"/>
        </w:rPr>
        <w:t>,</w:t>
      </w:r>
      <w:r w:rsidRPr="009579EC">
        <w:rPr>
          <w:rFonts w:cstheme="majorHAnsi"/>
        </w:rPr>
        <w:t xml:space="preserve"> MINUSCA deployed a DDR staff member to the project</w:t>
      </w:r>
      <w:r w:rsidR="00BF7F7D">
        <w:rPr>
          <w:rFonts w:cstheme="majorHAnsi"/>
        </w:rPr>
        <w:t xml:space="preserve"> sites</w:t>
      </w:r>
      <w:r w:rsidR="00170165" w:rsidRPr="009579EC">
        <w:rPr>
          <w:rFonts w:cstheme="majorHAnsi"/>
        </w:rPr>
        <w:t xml:space="preserve"> </w:t>
      </w:r>
      <w:r w:rsidRPr="009579EC">
        <w:rPr>
          <w:rFonts w:cstheme="majorHAnsi"/>
        </w:rPr>
        <w:t xml:space="preserve">which was highly relevant and has </w:t>
      </w:r>
      <w:r w:rsidR="00BF7F7D">
        <w:rPr>
          <w:rFonts w:cstheme="majorHAnsi"/>
        </w:rPr>
        <w:t xml:space="preserve">made positive </w:t>
      </w:r>
      <w:r w:rsidRPr="009579EC">
        <w:rPr>
          <w:rFonts w:cstheme="majorHAnsi"/>
        </w:rPr>
        <w:t>contribut</w:t>
      </w:r>
      <w:r w:rsidR="00BF7F7D">
        <w:rPr>
          <w:rFonts w:cstheme="majorHAnsi"/>
        </w:rPr>
        <w:t>ions, such as</w:t>
      </w:r>
      <w:r w:rsidRPr="009579EC">
        <w:rPr>
          <w:rFonts w:cstheme="majorHAnsi"/>
        </w:rPr>
        <w:t xml:space="preserve"> the storage of arms in several localities. Later in the project cycle this person was withdrawn due to budget limitations of MINUSCA and higher DDR priorities in other locations, but this has negatively affected the CVR intervention. For example, the l</w:t>
      </w:r>
      <w:r w:rsidR="00170165" w:rsidRPr="009579EC">
        <w:rPr>
          <w:rFonts w:cstheme="majorHAnsi"/>
        </w:rPr>
        <w:t>ack of DDR and pre-DDR results in 4 out of 10 non-operational areas due to security</w:t>
      </w:r>
      <w:r w:rsidRPr="009579EC">
        <w:rPr>
          <w:rFonts w:cstheme="majorHAnsi"/>
        </w:rPr>
        <w:t xml:space="preserve"> concerns caused by groups that are eligible for DDR, and therefore groups where the CVR project could not engage with. Another effect of the withdrawal of the MINUSCA staff member is that the support to LCs to store their weapons, which created a gre</w:t>
      </w:r>
      <w:r w:rsidR="001B0F01">
        <w:rPr>
          <w:rFonts w:cstheme="majorHAnsi"/>
        </w:rPr>
        <w:t>at stabilisation effect in Pendé</w:t>
      </w:r>
      <w:r w:rsidRPr="009579EC">
        <w:rPr>
          <w:rFonts w:cstheme="majorHAnsi"/>
        </w:rPr>
        <w:t>,</w:t>
      </w:r>
      <w:r w:rsidR="00E426C2" w:rsidRPr="009579EC">
        <w:rPr>
          <w:rFonts w:cstheme="majorHAnsi"/>
        </w:rPr>
        <w:t xml:space="preserve"> for example,</w:t>
      </w:r>
      <w:r w:rsidRPr="009579EC">
        <w:rPr>
          <w:rFonts w:cstheme="majorHAnsi"/>
        </w:rPr>
        <w:t xml:space="preserve"> was reduced as IOM was not mandated to work on SALW control on its own.  </w:t>
      </w:r>
    </w:p>
    <w:p w14:paraId="33FAFA58" w14:textId="4DB4EC03" w:rsidR="00CA764E" w:rsidRPr="009579EC" w:rsidRDefault="00CA764E" w:rsidP="0017146C">
      <w:pPr>
        <w:spacing w:after="0"/>
        <w:rPr>
          <w:rFonts w:cstheme="majorHAnsi"/>
        </w:rPr>
      </w:pPr>
    </w:p>
    <w:p w14:paraId="1EAFD5EA" w14:textId="77777777" w:rsidR="00BF0DC4" w:rsidRPr="009579EC" w:rsidRDefault="00BF0DC4" w:rsidP="0017146C">
      <w:pPr>
        <w:rPr>
          <w:rStyle w:val="Strong"/>
          <w:rFonts w:asciiTheme="majorHAnsi" w:hAnsiTheme="majorHAnsi" w:cstheme="majorHAnsi"/>
        </w:rPr>
      </w:pPr>
      <w:bookmarkStart w:id="96" w:name="_Toc481159520"/>
      <w:r w:rsidRPr="009579EC">
        <w:rPr>
          <w:rStyle w:val="Strong"/>
          <w:rFonts w:asciiTheme="majorHAnsi" w:hAnsiTheme="majorHAnsi" w:cstheme="majorHAnsi"/>
        </w:rPr>
        <w:t>Eligibility criteria</w:t>
      </w:r>
      <w:bookmarkEnd w:id="96"/>
    </w:p>
    <w:p w14:paraId="76EBCB49" w14:textId="77777777" w:rsidR="005F7849" w:rsidRPr="009579EC" w:rsidRDefault="005F7849" w:rsidP="005F7849">
      <w:pPr>
        <w:rPr>
          <w:rFonts w:cstheme="majorHAnsi"/>
        </w:rPr>
      </w:pPr>
      <w:r w:rsidRPr="009579EC">
        <w:rPr>
          <w:rFonts w:cstheme="majorHAnsi"/>
        </w:rPr>
        <w:t xml:space="preserve">The evaluation team also found that indeed there is a lot of confusion among both beneficiaries and key informants interviewed on what the selection criteria is for being </w:t>
      </w:r>
      <w:r w:rsidRPr="009579EC">
        <w:rPr>
          <w:rFonts w:cstheme="majorHAnsi"/>
          <w:b/>
        </w:rPr>
        <w:t>eligible for the CVR project</w:t>
      </w:r>
      <w:r w:rsidRPr="009579EC">
        <w:rPr>
          <w:rFonts w:cstheme="majorHAnsi"/>
        </w:rPr>
        <w:t>. Among the 164 respondents, only 6.7% are able to identify the correct answer, namely; being a combatant non-eligible for DDR or a vulnerable. On the other hand, when asked about their opinion of the selection criteria, 80% of men and 60% of women say the selection criteria is good. The reasons cited for this positivity are mainly that the respondents believe the CVR project would occupy the young people which would lead to a reduction in violence. One male ex-combatant in Bambara comments on the selection criteria as follows; “</w:t>
      </w:r>
      <w:r w:rsidRPr="009579EC">
        <w:rPr>
          <w:rFonts w:cstheme="majorHAnsi"/>
          <w:i/>
        </w:rPr>
        <w:t>As everybody wants money, we are obliged to submit to these criteria and thanks to this, several young people have stopped the acts of violence because they know that they will have something in return and also, the community begins to accept them because they have changed their behaviour”</w:t>
      </w:r>
    </w:p>
    <w:p w14:paraId="18F9605C" w14:textId="07699C7F" w:rsidR="00CA764E" w:rsidRPr="009579EC" w:rsidRDefault="00BF0DC4" w:rsidP="0017146C">
      <w:pPr>
        <w:rPr>
          <w:rFonts w:cstheme="majorHAnsi"/>
        </w:rPr>
      </w:pPr>
      <w:r w:rsidRPr="009579EC">
        <w:rPr>
          <w:rFonts w:cstheme="majorHAnsi"/>
        </w:rPr>
        <w:t>T</w:t>
      </w:r>
      <w:r w:rsidR="00715263" w:rsidRPr="009579EC">
        <w:rPr>
          <w:rFonts w:cstheme="majorHAnsi"/>
        </w:rPr>
        <w:t xml:space="preserve">he evaluation team </w:t>
      </w:r>
      <w:r w:rsidR="005F7849" w:rsidRPr="009579EC">
        <w:rPr>
          <w:rFonts w:cstheme="majorHAnsi"/>
        </w:rPr>
        <w:t xml:space="preserve">also </w:t>
      </w:r>
      <w:r w:rsidR="00715263" w:rsidRPr="009579EC">
        <w:rPr>
          <w:rFonts w:cstheme="majorHAnsi"/>
        </w:rPr>
        <w:t xml:space="preserve">found that the knowledge of the population and combatants on the </w:t>
      </w:r>
      <w:r w:rsidR="00715263" w:rsidRPr="009579EC">
        <w:rPr>
          <w:rFonts w:cstheme="majorHAnsi"/>
          <w:b/>
        </w:rPr>
        <w:t>criteria to enter a future DDR programme</w:t>
      </w:r>
      <w:r w:rsidR="00715263" w:rsidRPr="009579EC">
        <w:rPr>
          <w:rFonts w:cstheme="majorHAnsi"/>
        </w:rPr>
        <w:t xml:space="preserve"> was very limited, which is likely to create tensions and possibly revolts in the future.</w:t>
      </w:r>
      <w:r w:rsidR="00CA764E" w:rsidRPr="009579EC">
        <w:rPr>
          <w:rFonts w:cstheme="majorHAnsi"/>
        </w:rPr>
        <w:t xml:space="preserve"> As shown in the graph below, among consulted combatants, 37% do not know whether they would be eligible for the national DDR programme or not, whereas 35% say that they would be</w:t>
      </w:r>
      <w:r w:rsidR="00EC6943" w:rsidRPr="009579EC">
        <w:rPr>
          <w:rFonts w:cstheme="majorHAnsi"/>
        </w:rPr>
        <w:t>, which is in fact not the case</w:t>
      </w:r>
      <w:r w:rsidR="00CA764E" w:rsidRPr="009579EC">
        <w:rPr>
          <w:rFonts w:cstheme="majorHAnsi"/>
        </w:rPr>
        <w:t xml:space="preserve">. </w:t>
      </w:r>
    </w:p>
    <w:p w14:paraId="66856C2B" w14:textId="77777777" w:rsidR="00A544A7" w:rsidRPr="009579EC" w:rsidRDefault="00CA764E" w:rsidP="00A544A7">
      <w:pPr>
        <w:keepNext/>
        <w:jc w:val="center"/>
        <w:rPr>
          <w:rFonts w:cstheme="majorHAnsi"/>
        </w:rPr>
      </w:pPr>
      <w:r w:rsidRPr="009579EC">
        <w:rPr>
          <w:rFonts w:cstheme="majorHAnsi"/>
          <w:noProof/>
          <w:lang w:val="en-CA" w:eastAsia="en-CA"/>
        </w:rPr>
        <w:drawing>
          <wp:inline distT="0" distB="0" distL="0" distR="0" wp14:anchorId="66EEAE61" wp14:editId="6DA4A2F7">
            <wp:extent cx="4132580" cy="2691886"/>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39251" cy="2696231"/>
                    </a:xfrm>
                    <a:prstGeom prst="rect">
                      <a:avLst/>
                    </a:prstGeom>
                    <a:noFill/>
                  </pic:spPr>
                </pic:pic>
              </a:graphicData>
            </a:graphic>
          </wp:inline>
        </w:drawing>
      </w:r>
    </w:p>
    <w:p w14:paraId="31F25987" w14:textId="52992DDA" w:rsidR="00CA764E" w:rsidRPr="009579EC" w:rsidRDefault="00A544A7" w:rsidP="00A544A7">
      <w:pPr>
        <w:pStyle w:val="Caption"/>
        <w:jc w:val="center"/>
        <w:rPr>
          <w:rFonts w:cstheme="majorHAnsi"/>
        </w:rPr>
      </w:pPr>
      <w:r w:rsidRPr="009579EC">
        <w:rPr>
          <w:rFonts w:cstheme="majorHAnsi"/>
        </w:rPr>
        <w:t xml:space="preserve">Figure </w:t>
      </w:r>
      <w:r w:rsidR="00C71703" w:rsidRPr="009579EC">
        <w:rPr>
          <w:rFonts w:cstheme="majorHAnsi"/>
        </w:rPr>
        <w:fldChar w:fldCharType="begin"/>
      </w:r>
      <w:r w:rsidR="00C71703" w:rsidRPr="009579EC">
        <w:rPr>
          <w:rFonts w:cstheme="majorHAnsi"/>
        </w:rPr>
        <w:instrText xml:space="preserve"> SEQ Figure \* ARABIC </w:instrText>
      </w:r>
      <w:r w:rsidR="00C71703" w:rsidRPr="009579EC">
        <w:rPr>
          <w:rFonts w:cstheme="majorHAnsi"/>
        </w:rPr>
        <w:fldChar w:fldCharType="separate"/>
      </w:r>
      <w:r w:rsidR="00372D61" w:rsidRPr="009579EC">
        <w:rPr>
          <w:rFonts w:cstheme="majorHAnsi"/>
          <w:noProof/>
        </w:rPr>
        <w:t>10</w:t>
      </w:r>
      <w:r w:rsidR="00C71703" w:rsidRPr="009579EC">
        <w:rPr>
          <w:rFonts w:cstheme="majorHAnsi"/>
          <w:noProof/>
        </w:rPr>
        <w:fldChar w:fldCharType="end"/>
      </w:r>
      <w:r w:rsidRPr="009579EC">
        <w:rPr>
          <w:rFonts w:cstheme="majorHAnsi"/>
        </w:rPr>
        <w:t xml:space="preserve"> Eligibility to DDR</w:t>
      </w:r>
    </w:p>
    <w:p w14:paraId="4AF58AC9" w14:textId="343C1737" w:rsidR="006D20C3" w:rsidRPr="009579EC" w:rsidRDefault="00CA764E" w:rsidP="0017146C">
      <w:pPr>
        <w:rPr>
          <w:rFonts w:cstheme="majorHAnsi"/>
        </w:rPr>
      </w:pPr>
      <w:r w:rsidRPr="009579EC">
        <w:rPr>
          <w:rFonts w:cstheme="majorHAnsi"/>
        </w:rPr>
        <w:t xml:space="preserve">The team found that even among IOM national staff and other key stakeholders the criteria were not clear. As shown below, among the interviewed beneficiaries, </w:t>
      </w:r>
      <w:r w:rsidR="00AF54FC">
        <w:rPr>
          <w:rFonts w:cstheme="majorHAnsi"/>
        </w:rPr>
        <w:t>project</w:t>
      </w:r>
      <w:r w:rsidRPr="009579EC">
        <w:rPr>
          <w:rFonts w:cstheme="majorHAnsi"/>
        </w:rPr>
        <w:t xml:space="preserve"> staff and government representatives, over a third are not aware of the eligibility criteria for the national DDR programme. Less than ten percent are able to list the actual criteria, namely: </w:t>
      </w:r>
      <w:r w:rsidRPr="009579EC">
        <w:rPr>
          <w:rFonts w:cstheme="majorHAnsi"/>
          <w:i/>
        </w:rPr>
        <w:t>being a combatant of an armed group signatory to the Bangui agreement and handing over a weapon of war.</w:t>
      </w:r>
    </w:p>
    <w:p w14:paraId="4BA76FB2" w14:textId="77777777" w:rsidR="00A544A7" w:rsidRPr="009579EC" w:rsidRDefault="003B05F3" w:rsidP="00A544A7">
      <w:pPr>
        <w:keepNext/>
        <w:jc w:val="center"/>
        <w:rPr>
          <w:rFonts w:cstheme="majorHAnsi"/>
        </w:rPr>
      </w:pPr>
      <w:r w:rsidRPr="009579EC">
        <w:rPr>
          <w:rFonts w:cstheme="majorHAnsi"/>
          <w:noProof/>
          <w:lang w:val="en-CA" w:eastAsia="en-CA"/>
        </w:rPr>
        <w:drawing>
          <wp:inline distT="0" distB="0" distL="0" distR="0" wp14:anchorId="56CF2E44" wp14:editId="1A0F555B">
            <wp:extent cx="5718831" cy="3063786"/>
            <wp:effectExtent l="0" t="0" r="0" b="381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2488" cy="3065745"/>
                    </a:xfrm>
                    <a:prstGeom prst="rect">
                      <a:avLst/>
                    </a:prstGeom>
                    <a:noFill/>
                  </pic:spPr>
                </pic:pic>
              </a:graphicData>
            </a:graphic>
          </wp:inline>
        </w:drawing>
      </w:r>
    </w:p>
    <w:p w14:paraId="335A87A7" w14:textId="51638324" w:rsidR="00CA764E" w:rsidRPr="009579EC" w:rsidRDefault="00A544A7" w:rsidP="00A544A7">
      <w:pPr>
        <w:pStyle w:val="Caption"/>
        <w:jc w:val="center"/>
        <w:rPr>
          <w:rFonts w:cstheme="majorHAnsi"/>
        </w:rPr>
      </w:pPr>
      <w:r w:rsidRPr="009579EC">
        <w:rPr>
          <w:rFonts w:cstheme="majorHAnsi"/>
        </w:rPr>
        <w:t xml:space="preserve">Figure </w:t>
      </w:r>
      <w:r w:rsidR="00C71703" w:rsidRPr="009579EC">
        <w:rPr>
          <w:rFonts w:cstheme="majorHAnsi"/>
        </w:rPr>
        <w:fldChar w:fldCharType="begin"/>
      </w:r>
      <w:r w:rsidR="00C71703" w:rsidRPr="009579EC">
        <w:rPr>
          <w:rFonts w:cstheme="majorHAnsi"/>
        </w:rPr>
        <w:instrText xml:space="preserve"> SEQ Figure \* ARABIC </w:instrText>
      </w:r>
      <w:r w:rsidR="00C71703" w:rsidRPr="009579EC">
        <w:rPr>
          <w:rFonts w:cstheme="majorHAnsi"/>
        </w:rPr>
        <w:fldChar w:fldCharType="separate"/>
      </w:r>
      <w:r w:rsidR="00372D61" w:rsidRPr="009579EC">
        <w:rPr>
          <w:rFonts w:cstheme="majorHAnsi"/>
          <w:noProof/>
        </w:rPr>
        <w:t>11</w:t>
      </w:r>
      <w:r w:rsidR="00C71703" w:rsidRPr="009579EC">
        <w:rPr>
          <w:rFonts w:cstheme="majorHAnsi"/>
          <w:noProof/>
        </w:rPr>
        <w:fldChar w:fldCharType="end"/>
      </w:r>
      <w:r w:rsidRPr="009579EC">
        <w:rPr>
          <w:rFonts w:cstheme="majorHAnsi"/>
        </w:rPr>
        <w:t xml:space="preserve"> DDR Eligibility criteria</w:t>
      </w:r>
    </w:p>
    <w:p w14:paraId="7319FC19" w14:textId="2CBF696C" w:rsidR="00CA764E" w:rsidRPr="009579EC" w:rsidRDefault="00CA764E" w:rsidP="0017146C">
      <w:pPr>
        <w:spacing w:after="0"/>
        <w:rPr>
          <w:rFonts w:cstheme="majorHAnsi"/>
        </w:rPr>
      </w:pPr>
    </w:p>
    <w:p w14:paraId="7C74DCF4" w14:textId="574BA282" w:rsidR="00170165" w:rsidRPr="009579EC" w:rsidRDefault="00CA764E" w:rsidP="0017146C">
      <w:pPr>
        <w:spacing w:after="0"/>
        <w:rPr>
          <w:rFonts w:cstheme="majorHAnsi"/>
        </w:rPr>
      </w:pPr>
      <w:r w:rsidRPr="009579EC">
        <w:rPr>
          <w:rFonts w:cstheme="majorHAnsi"/>
        </w:rPr>
        <w:t xml:space="preserve">A MINUSCA DDR </w:t>
      </w:r>
      <w:r w:rsidR="00EC6943" w:rsidRPr="009579EC">
        <w:rPr>
          <w:rFonts w:cstheme="majorHAnsi"/>
        </w:rPr>
        <w:t>staff member</w:t>
      </w:r>
      <w:r w:rsidRPr="009579EC">
        <w:rPr>
          <w:rFonts w:cstheme="majorHAnsi"/>
        </w:rPr>
        <w:t xml:space="preserve"> could have worked on providing accurate information on who will</w:t>
      </w:r>
      <w:r w:rsidR="00EC6943" w:rsidRPr="009579EC">
        <w:rPr>
          <w:rFonts w:cstheme="majorHAnsi"/>
        </w:rPr>
        <w:t>,</w:t>
      </w:r>
      <w:r w:rsidRPr="009579EC">
        <w:rPr>
          <w:rFonts w:cstheme="majorHAnsi"/>
        </w:rPr>
        <w:t xml:space="preserve"> and who will not be </w:t>
      </w:r>
      <w:r w:rsidR="00EC6943" w:rsidRPr="009579EC">
        <w:rPr>
          <w:rFonts w:cstheme="majorHAnsi"/>
        </w:rPr>
        <w:t>included;</w:t>
      </w:r>
      <w:r w:rsidRPr="009579EC">
        <w:rPr>
          <w:rFonts w:cstheme="majorHAnsi"/>
        </w:rPr>
        <w:t xml:space="preserve"> one of the great benefits created by the pre-DDR activities implemented in other locations. </w:t>
      </w:r>
    </w:p>
    <w:p w14:paraId="610E24EE" w14:textId="77777777" w:rsidR="005F7849" w:rsidRPr="009579EC" w:rsidRDefault="005F7849" w:rsidP="005D626C">
      <w:pPr>
        <w:rPr>
          <w:rFonts w:cstheme="majorHAnsi"/>
        </w:rPr>
      </w:pPr>
    </w:p>
    <w:p w14:paraId="5F88C084" w14:textId="4BD26C10" w:rsidR="002669A6" w:rsidRPr="009579EC" w:rsidRDefault="005F7849" w:rsidP="002669A6">
      <w:pPr>
        <w:rPr>
          <w:rFonts w:cstheme="majorHAnsi"/>
          <w:i/>
        </w:rPr>
      </w:pPr>
      <w:r w:rsidRPr="009579EC">
        <w:rPr>
          <w:rFonts w:cstheme="majorHAnsi"/>
        </w:rPr>
        <w:t>T</w:t>
      </w:r>
      <w:r w:rsidR="00DB223A" w:rsidRPr="009579EC">
        <w:rPr>
          <w:rFonts w:cstheme="majorHAnsi"/>
        </w:rPr>
        <w:t xml:space="preserve">he evaluation team asked the key stakeholders about how they viewed the supposed </w:t>
      </w:r>
      <w:r w:rsidR="00DB223A" w:rsidRPr="009579EC">
        <w:rPr>
          <w:rFonts w:cstheme="majorHAnsi"/>
          <w:b/>
        </w:rPr>
        <w:t>complementarity of CVR to DDR</w:t>
      </w:r>
      <w:r w:rsidR="00DB223A" w:rsidRPr="009579EC">
        <w:rPr>
          <w:rFonts w:cstheme="majorHAnsi"/>
        </w:rPr>
        <w:t xml:space="preserve">. </w:t>
      </w:r>
      <w:r w:rsidR="003705A7" w:rsidRPr="009579EC">
        <w:rPr>
          <w:rFonts w:cstheme="majorHAnsi"/>
        </w:rPr>
        <w:t>The</w:t>
      </w:r>
      <w:r w:rsidR="002F541E" w:rsidRPr="009579EC">
        <w:rPr>
          <w:rFonts w:cstheme="majorHAnsi"/>
        </w:rPr>
        <w:t xml:space="preserve"> PBSO Coordinator in Bangui</w:t>
      </w:r>
      <w:r w:rsidR="00DB223A" w:rsidRPr="009579EC">
        <w:rPr>
          <w:rFonts w:cstheme="majorHAnsi"/>
        </w:rPr>
        <w:t xml:space="preserve">, made the following statement; </w:t>
      </w:r>
      <w:r w:rsidR="005D626C" w:rsidRPr="009579EC">
        <w:rPr>
          <w:rFonts w:cstheme="majorHAnsi"/>
        </w:rPr>
        <w:t>“</w:t>
      </w:r>
      <w:r w:rsidR="005D626C" w:rsidRPr="009579EC">
        <w:rPr>
          <w:rFonts w:cstheme="majorHAnsi"/>
          <w:i/>
        </w:rPr>
        <w:t>The difference with the pre-DDR is not huge since the pre-DDR is basically THIMO. Strategically, MINUSCA has to come up with a strategy. The gap between</w:t>
      </w:r>
      <w:r w:rsidR="00DB223A" w:rsidRPr="009579EC">
        <w:rPr>
          <w:rFonts w:cstheme="majorHAnsi"/>
          <w:i/>
        </w:rPr>
        <w:t xml:space="preserve"> the two</w:t>
      </w:r>
      <w:r w:rsidR="005D626C" w:rsidRPr="009579EC">
        <w:rPr>
          <w:rFonts w:cstheme="majorHAnsi"/>
          <w:i/>
        </w:rPr>
        <w:t xml:space="preserve"> (pre-DDR and CVR) is not being addressed right now. The CVR is good for those who want to get reinserted but if you take a look between the two, people would choose pre-DDR because income are higher. In Paoua, there is a lot of pressure because the CVR is the only alternative.”</w:t>
      </w:r>
      <w:r w:rsidRPr="009579EC">
        <w:rPr>
          <w:rFonts w:cstheme="majorHAnsi"/>
          <w:i/>
        </w:rPr>
        <w:t xml:space="preserve"> </w:t>
      </w:r>
      <w:r w:rsidR="00DB223A" w:rsidRPr="009579EC">
        <w:rPr>
          <w:rFonts w:cstheme="majorHAnsi"/>
        </w:rPr>
        <w:t>In a similar vein</w:t>
      </w:r>
      <w:r w:rsidR="00D65987">
        <w:rPr>
          <w:rFonts w:cstheme="majorHAnsi"/>
        </w:rPr>
        <w:t xml:space="preserve">, a staff of </w:t>
      </w:r>
      <w:r w:rsidR="002F541E" w:rsidRPr="009579EC">
        <w:rPr>
          <w:rFonts w:cstheme="majorHAnsi"/>
        </w:rPr>
        <w:t>MINUSCA</w:t>
      </w:r>
      <w:r w:rsidR="00DB223A" w:rsidRPr="009579EC">
        <w:rPr>
          <w:rFonts w:cstheme="majorHAnsi"/>
        </w:rPr>
        <w:t xml:space="preserve"> DDR, concluded that; </w:t>
      </w:r>
      <w:r w:rsidR="005D626C" w:rsidRPr="009579EC">
        <w:rPr>
          <w:rFonts w:cstheme="majorHAnsi"/>
          <w:i/>
        </w:rPr>
        <w:t>“There is no pre-DDR, it is not complementary. The CVR was created for a security situation in a specific area. DDR does not even exist, there is no pre-DDR in order to not have two programmes. For the moment, it [CVR] is the stabilisation programme in Paoua.”</w:t>
      </w:r>
      <w:r w:rsidR="002669A6" w:rsidRPr="009579EC">
        <w:rPr>
          <w:rFonts w:cstheme="majorHAnsi"/>
        </w:rPr>
        <w:t xml:space="preserve"> Furthermore, in terms of who is serving the </w:t>
      </w:r>
      <w:r w:rsidR="003705A7" w:rsidRPr="009579EC">
        <w:rPr>
          <w:rFonts w:cstheme="majorHAnsi"/>
        </w:rPr>
        <w:t>eligible</w:t>
      </w:r>
      <w:r w:rsidR="002669A6" w:rsidRPr="009579EC">
        <w:rPr>
          <w:rFonts w:cstheme="majorHAnsi"/>
        </w:rPr>
        <w:t xml:space="preserve"> combatants – as the CVR project is for the armed elements non-eligible for the national DDR programme – the following comments were made by </w:t>
      </w:r>
      <w:r w:rsidR="003705A7" w:rsidRPr="009579EC">
        <w:rPr>
          <w:rFonts w:cstheme="majorHAnsi"/>
        </w:rPr>
        <w:t>MINUSCA:</w:t>
      </w:r>
      <w:r w:rsidR="002669A6" w:rsidRPr="009579EC">
        <w:rPr>
          <w:rFonts w:cstheme="majorHAnsi"/>
        </w:rPr>
        <w:t xml:space="preserve"> "</w:t>
      </w:r>
      <w:r w:rsidR="002669A6" w:rsidRPr="009579EC">
        <w:rPr>
          <w:rFonts w:cstheme="majorHAnsi"/>
          <w:i/>
        </w:rPr>
        <w:t>Our CVR is like a thorough pre-DDR. We register the participants of the CVR so if someone comes back a year and a half later with a weapon of war, we can know about it. It should not be forgotten that in the process of disarmament, tests are being carried out to verify whe</w:t>
      </w:r>
      <w:r w:rsidR="009579EC">
        <w:rPr>
          <w:rFonts w:cstheme="majorHAnsi"/>
          <w:i/>
        </w:rPr>
        <w:t>ther people are true combatants</w:t>
      </w:r>
      <w:r w:rsidR="002669A6" w:rsidRPr="009579EC">
        <w:rPr>
          <w:rFonts w:cstheme="majorHAnsi"/>
          <w:i/>
        </w:rPr>
        <w:t>".</w:t>
      </w:r>
    </w:p>
    <w:p w14:paraId="3B596AEE" w14:textId="43DBD9DC" w:rsidR="005F7849" w:rsidRPr="009579EC" w:rsidRDefault="005F7849" w:rsidP="005F7849">
      <w:pPr>
        <w:widowControl w:val="0"/>
        <w:autoSpaceDE w:val="0"/>
        <w:autoSpaceDN w:val="0"/>
        <w:adjustRightInd w:val="0"/>
        <w:spacing w:before="120"/>
        <w:rPr>
          <w:rFonts w:eastAsia="Times New Roman" w:cstheme="majorHAnsi"/>
          <w:kern w:val="24"/>
          <w:lang w:eastAsia="fr-FR" w:bidi="ar-LY"/>
        </w:rPr>
      </w:pPr>
      <w:r w:rsidRPr="009579EC">
        <w:rPr>
          <w:rFonts w:eastAsia="Times New Roman" w:cstheme="majorHAnsi"/>
          <w:kern w:val="24"/>
          <w:lang w:eastAsia="fr-FR" w:bidi="ar-LY"/>
        </w:rPr>
        <w:t xml:space="preserve">The evaluation team furthermore asked a question to key stakeholders if an armed element is handing over a weapon, is he eligible to the DDR programme. The majority opinion of local leaders surveyed claim that the armed element would be eligible to the DDR programme, but added that he should have a weapon of war and be on the list of the commander. All </w:t>
      </w:r>
      <w:r w:rsidR="00AF54FC">
        <w:rPr>
          <w:rFonts w:eastAsia="Times New Roman" w:cstheme="majorHAnsi"/>
          <w:kern w:val="24"/>
          <w:lang w:eastAsia="fr-FR" w:bidi="ar-LY"/>
        </w:rPr>
        <w:t>project</w:t>
      </w:r>
      <w:r w:rsidRPr="009579EC">
        <w:rPr>
          <w:rFonts w:eastAsia="Times New Roman" w:cstheme="majorHAnsi"/>
          <w:kern w:val="24"/>
          <w:lang w:eastAsia="fr-FR" w:bidi="ar-LY"/>
        </w:rPr>
        <w:t xml:space="preserve"> staff and partner’s respondent shared that opinion. According to the head of MINUSCA DDR: </w:t>
      </w:r>
      <w:r w:rsidRPr="009579EC">
        <w:rPr>
          <w:rFonts w:eastAsia="Times New Roman" w:cstheme="majorHAnsi"/>
          <w:i/>
          <w:kern w:val="24"/>
          <w:lang w:eastAsia="fr-FR" w:bidi="ar-LY"/>
        </w:rPr>
        <w:t xml:space="preserve">“Someone who has handed over a weapon in the CVR setting may be eligible to the DDR programme if he is on the combatant list produced by his military hierarchy. </w:t>
      </w:r>
      <w:r w:rsidRPr="009F19D9">
        <w:rPr>
          <w:rFonts w:eastAsia="Times New Roman" w:cstheme="majorHAnsi"/>
          <w:kern w:val="24"/>
          <w:lang w:eastAsia="fr-FR" w:bidi="ar-LY"/>
        </w:rPr>
        <w:t>One member of the government in Bangui did not mention that being on the commander list was a criterion</w:t>
      </w:r>
      <w:r w:rsidR="009F19D9">
        <w:rPr>
          <w:rFonts w:eastAsia="Times New Roman" w:cstheme="majorHAnsi"/>
          <w:kern w:val="24"/>
          <w:lang w:eastAsia="fr-FR" w:bidi="ar-LY"/>
        </w:rPr>
        <w:t>;</w:t>
      </w:r>
      <w:r w:rsidRPr="009579EC">
        <w:rPr>
          <w:rFonts w:eastAsia="Times New Roman" w:cstheme="majorHAnsi"/>
          <w:i/>
          <w:kern w:val="24"/>
          <w:lang w:eastAsia="fr-FR" w:bidi="ar-LY"/>
        </w:rPr>
        <w:t xml:space="preserve"> “If someone in Paoua hand over a weapon of war, he needs to keep the certificate that would be later useful to be registered and to enter in DDR”</w:t>
      </w:r>
    </w:p>
    <w:p w14:paraId="382E3A8B" w14:textId="1C1DCDB4" w:rsidR="00633465" w:rsidRPr="009579EC" w:rsidRDefault="00255D38" w:rsidP="0017146C">
      <w:pPr>
        <w:rPr>
          <w:rFonts w:cstheme="majorHAnsi"/>
        </w:rPr>
      </w:pPr>
      <w:r w:rsidRPr="009579EC">
        <w:rPr>
          <w:rFonts w:cstheme="majorHAnsi"/>
          <w:b/>
        </w:rPr>
        <w:t xml:space="preserve">Selection criteria for </w:t>
      </w:r>
      <w:r w:rsidR="00383AF0" w:rsidRPr="009579EC">
        <w:rPr>
          <w:rFonts w:cstheme="majorHAnsi"/>
          <w:b/>
        </w:rPr>
        <w:t>start</w:t>
      </w:r>
      <w:r w:rsidR="00A544A7" w:rsidRPr="009579EC">
        <w:rPr>
          <w:rFonts w:cstheme="majorHAnsi"/>
          <w:b/>
        </w:rPr>
        <w:t>ing</w:t>
      </w:r>
      <w:r w:rsidR="00383AF0" w:rsidRPr="009579EC">
        <w:rPr>
          <w:rFonts w:cstheme="majorHAnsi"/>
          <w:b/>
        </w:rPr>
        <w:t xml:space="preserve"> up Income Generating Activities </w:t>
      </w:r>
      <w:r w:rsidR="00383AF0" w:rsidRPr="009579EC">
        <w:rPr>
          <w:rFonts w:cstheme="majorHAnsi"/>
        </w:rPr>
        <w:t xml:space="preserve">to about 10% of the beneficiaries that finalised the CfW. Selecting such a small number has created serious problems, including accusations of impartiality of the LCs. For example, in </w:t>
      </w:r>
      <w:r w:rsidR="00A544A7" w:rsidRPr="009579EC">
        <w:rPr>
          <w:rFonts w:cstheme="majorHAnsi"/>
        </w:rPr>
        <w:t>Pendé</w:t>
      </w:r>
      <w:r w:rsidR="00383AF0" w:rsidRPr="009579EC">
        <w:rPr>
          <w:rFonts w:cstheme="majorHAnsi"/>
        </w:rPr>
        <w:t>, only 40 people were selected for IGAs of the over 450 people who put down their weapons. T</w:t>
      </w:r>
      <w:r w:rsidR="00DC4F17" w:rsidRPr="009579EC">
        <w:rPr>
          <w:rFonts w:cstheme="majorHAnsi"/>
        </w:rPr>
        <w:t>he criteria for the s</w:t>
      </w:r>
      <w:r w:rsidR="00723ED2" w:rsidRPr="009579EC">
        <w:rPr>
          <w:rFonts w:cstheme="majorHAnsi"/>
        </w:rPr>
        <w:t>election</w:t>
      </w:r>
      <w:r w:rsidR="00121A83" w:rsidRPr="009579EC">
        <w:rPr>
          <w:rFonts w:cstheme="majorHAnsi"/>
        </w:rPr>
        <w:t xml:space="preserve"> </w:t>
      </w:r>
      <w:r w:rsidR="00D23054" w:rsidRPr="009579EC">
        <w:rPr>
          <w:rFonts w:cstheme="majorHAnsi"/>
        </w:rPr>
        <w:t>of beneficiaries to</w:t>
      </w:r>
      <w:r w:rsidR="00723ED2" w:rsidRPr="009579EC">
        <w:rPr>
          <w:rFonts w:cstheme="majorHAnsi"/>
        </w:rPr>
        <w:t xml:space="preserve"> IGA</w:t>
      </w:r>
      <w:r w:rsidR="00DC4F17" w:rsidRPr="009579EC">
        <w:rPr>
          <w:rFonts w:cstheme="majorHAnsi"/>
        </w:rPr>
        <w:t>s</w:t>
      </w:r>
      <w:r w:rsidRPr="009579EC">
        <w:rPr>
          <w:rFonts w:cstheme="majorHAnsi"/>
        </w:rPr>
        <w:t xml:space="preserve"> included </w:t>
      </w:r>
      <w:r w:rsidR="00955F03" w:rsidRPr="009579EC">
        <w:rPr>
          <w:rFonts w:cstheme="majorHAnsi"/>
        </w:rPr>
        <w:t>to have participated in CfW, and not have any disciplinary remarks –</w:t>
      </w:r>
      <w:r w:rsidR="009F19D9">
        <w:rPr>
          <w:rFonts w:cstheme="majorHAnsi"/>
        </w:rPr>
        <w:t xml:space="preserve"> </w:t>
      </w:r>
      <w:r w:rsidR="00955F03" w:rsidRPr="009579EC">
        <w:rPr>
          <w:rFonts w:cstheme="majorHAnsi"/>
        </w:rPr>
        <w:t xml:space="preserve">those who did not follow the code of conduct would be expelled from the project. In addition, the youth was said </w:t>
      </w:r>
      <w:r w:rsidR="009F19D9">
        <w:rPr>
          <w:rFonts w:cstheme="majorHAnsi"/>
        </w:rPr>
        <w:t>to be a priority for IGAs, and 6</w:t>
      </w:r>
      <w:r w:rsidR="00955F03" w:rsidRPr="009579EC">
        <w:rPr>
          <w:rFonts w:cstheme="majorHAnsi"/>
        </w:rPr>
        <w:t xml:space="preserve">0% of the vulnerable selected should be women. </w:t>
      </w:r>
      <w:r w:rsidR="00383AF0" w:rsidRPr="009579EC">
        <w:rPr>
          <w:rFonts w:cstheme="majorHAnsi"/>
        </w:rPr>
        <w:t>One of these conditions, namely being well behaved in the CfW activities, is problematic from a stabili</w:t>
      </w:r>
      <w:r w:rsidR="00847247" w:rsidRPr="009579EC">
        <w:rPr>
          <w:rFonts w:cstheme="majorHAnsi"/>
        </w:rPr>
        <w:t>s</w:t>
      </w:r>
      <w:r w:rsidR="00383AF0" w:rsidRPr="009579EC">
        <w:rPr>
          <w:rFonts w:cstheme="majorHAnsi"/>
        </w:rPr>
        <w:t>ation point of view, as in DDR and CV</w:t>
      </w:r>
      <w:r w:rsidR="00847247" w:rsidRPr="009579EC">
        <w:rPr>
          <w:rFonts w:cstheme="majorHAnsi"/>
        </w:rPr>
        <w:t>R interventions alike, the focu</w:t>
      </w:r>
      <w:r w:rsidR="00383AF0" w:rsidRPr="009579EC">
        <w:rPr>
          <w:rFonts w:cstheme="majorHAnsi"/>
        </w:rPr>
        <w:t xml:space="preserve">s should actually be on those at highest risk to return to violence, </w:t>
      </w:r>
      <w:r w:rsidR="00383AF0" w:rsidRPr="00FE33A0">
        <w:rPr>
          <w:rFonts w:cstheme="majorHAnsi"/>
        </w:rPr>
        <w:t>future recruitment etc.</w:t>
      </w:r>
      <w:r w:rsidR="00FE33A0" w:rsidRPr="00FE33A0">
        <w:rPr>
          <w:rStyle w:val="FootnoteReference"/>
          <w:rFonts w:cstheme="majorHAnsi"/>
        </w:rPr>
        <w:footnoteReference w:id="29"/>
      </w:r>
      <w:r w:rsidR="00383AF0" w:rsidRPr="00FE33A0">
        <w:rPr>
          <w:rFonts w:cstheme="majorHAnsi"/>
        </w:rPr>
        <w:t xml:space="preserve"> </w:t>
      </w:r>
      <w:r w:rsidR="00633465" w:rsidRPr="00FE33A0">
        <w:rPr>
          <w:rFonts w:cstheme="majorHAnsi"/>
        </w:rPr>
        <w:t xml:space="preserve">On the other hand, some committees decided to apply random sampling to avoid being accused of nepotism </w:t>
      </w:r>
      <w:r w:rsidR="00633465" w:rsidRPr="009579EC">
        <w:rPr>
          <w:rFonts w:cstheme="majorHAnsi"/>
        </w:rPr>
        <w:t>and prove transparency of the IGA ki</w:t>
      </w:r>
      <w:r w:rsidR="009E42DC">
        <w:rPr>
          <w:rFonts w:cstheme="majorHAnsi"/>
        </w:rPr>
        <w:t>t allocation. The chief of the p</w:t>
      </w:r>
      <w:r w:rsidR="00633465" w:rsidRPr="009579EC">
        <w:rPr>
          <w:rFonts w:cstheme="majorHAnsi"/>
        </w:rPr>
        <w:t>atriots in Pendé explained the randomized allocation process; “</w:t>
      </w:r>
      <w:r w:rsidR="00633465" w:rsidRPr="009579EC">
        <w:rPr>
          <w:rFonts w:cstheme="majorHAnsi"/>
          <w:i/>
        </w:rPr>
        <w:t>We have the list with numbers, we have made a randomised selection for IGA for vulnerable and combatants. Regarding the combatants, we pool men and women</w:t>
      </w:r>
      <w:r w:rsidR="009F19D9">
        <w:rPr>
          <w:rFonts w:cstheme="majorHAnsi"/>
          <w:i/>
        </w:rPr>
        <w:t xml:space="preserve"> together</w:t>
      </w:r>
      <w:r w:rsidR="00633465" w:rsidRPr="009579EC">
        <w:rPr>
          <w:rFonts w:cstheme="majorHAnsi"/>
          <w:i/>
        </w:rPr>
        <w:t xml:space="preserve"> so it might be possible that no women </w:t>
      </w:r>
      <w:r w:rsidR="009F19D9">
        <w:rPr>
          <w:rFonts w:cstheme="majorHAnsi"/>
          <w:i/>
        </w:rPr>
        <w:t xml:space="preserve">are </w:t>
      </w:r>
      <w:r w:rsidR="00633465" w:rsidRPr="009579EC">
        <w:rPr>
          <w:rFonts w:cstheme="majorHAnsi"/>
          <w:i/>
        </w:rPr>
        <w:t>in the IGA</w:t>
      </w:r>
      <w:r w:rsidR="00633465" w:rsidRPr="009579EC">
        <w:rPr>
          <w:rFonts w:cstheme="majorHAnsi"/>
        </w:rPr>
        <w:t>”. But the IGA kit allocation process does not stop here, after having randomly selected the beneficiaries, members of the local committee conduct a background check to remove “</w:t>
      </w:r>
      <w:r w:rsidR="00633465" w:rsidRPr="009579EC">
        <w:rPr>
          <w:rFonts w:cstheme="majorHAnsi"/>
          <w:i/>
        </w:rPr>
        <w:t>those we think are not going to succeed</w:t>
      </w:r>
      <w:r w:rsidR="00633465" w:rsidRPr="009579EC">
        <w:rPr>
          <w:rFonts w:cstheme="majorHAnsi"/>
        </w:rPr>
        <w:t xml:space="preserve">”. </w:t>
      </w:r>
      <w:r w:rsidR="003705A7" w:rsidRPr="009579EC">
        <w:rPr>
          <w:rFonts w:cstheme="majorHAnsi"/>
        </w:rPr>
        <w:t xml:space="preserve">IOM further verifies the list against the criteria provided. </w:t>
      </w:r>
      <w:r w:rsidR="00633465" w:rsidRPr="009579EC">
        <w:rPr>
          <w:rFonts w:cstheme="majorHAnsi"/>
        </w:rPr>
        <w:t>Despite the fact that transparency of the selection process is assured, the chief of patriots highlighted that he had difficulties to justify the low number of IGA</w:t>
      </w:r>
      <w:r w:rsidR="009F19D9">
        <w:rPr>
          <w:rFonts w:cstheme="majorHAnsi"/>
        </w:rPr>
        <w:t>s</w:t>
      </w:r>
      <w:r w:rsidR="00633465" w:rsidRPr="009579EC">
        <w:rPr>
          <w:rFonts w:cstheme="majorHAnsi"/>
        </w:rPr>
        <w:t xml:space="preserve"> to beneficiaries</w:t>
      </w:r>
      <w:r w:rsidR="009F19D9">
        <w:rPr>
          <w:rFonts w:cstheme="majorHAnsi"/>
        </w:rPr>
        <w:t>;</w:t>
      </w:r>
      <w:r w:rsidR="00633465" w:rsidRPr="009579EC">
        <w:rPr>
          <w:rFonts w:cstheme="majorHAnsi"/>
        </w:rPr>
        <w:t xml:space="preserve"> “</w:t>
      </w:r>
      <w:r w:rsidR="00633465" w:rsidRPr="009579EC">
        <w:rPr>
          <w:rFonts w:cstheme="majorHAnsi"/>
          <w:i/>
        </w:rPr>
        <w:t>I am between a rock and hard place</w:t>
      </w:r>
      <w:r w:rsidR="00633465" w:rsidRPr="009579EC">
        <w:rPr>
          <w:rFonts w:cstheme="majorHAnsi"/>
        </w:rPr>
        <w:t>.”</w:t>
      </w:r>
    </w:p>
    <w:p w14:paraId="384CBBE0" w14:textId="09BC5818" w:rsidR="0007285A" w:rsidRPr="009579EC" w:rsidRDefault="00723ED2" w:rsidP="0017146C">
      <w:pPr>
        <w:spacing w:after="0"/>
        <w:rPr>
          <w:rFonts w:cstheme="majorHAnsi"/>
        </w:rPr>
      </w:pPr>
      <w:r w:rsidRPr="009579EC">
        <w:rPr>
          <w:rFonts w:cstheme="majorHAnsi"/>
        </w:rPr>
        <w:t xml:space="preserve">The greatest concern in terms of relevance to the evaluation team is however the </w:t>
      </w:r>
      <w:r w:rsidR="00255D38" w:rsidRPr="009579EC">
        <w:rPr>
          <w:rFonts w:cstheme="majorHAnsi"/>
          <w:b/>
        </w:rPr>
        <w:t xml:space="preserve">selection criteria </w:t>
      </w:r>
      <w:r w:rsidR="006D0B4C" w:rsidRPr="009579EC">
        <w:rPr>
          <w:rFonts w:cstheme="majorHAnsi"/>
          <w:b/>
        </w:rPr>
        <w:t>for the</w:t>
      </w:r>
      <w:r w:rsidR="00255D38" w:rsidRPr="009579EC">
        <w:rPr>
          <w:rFonts w:cstheme="majorHAnsi"/>
          <w:b/>
        </w:rPr>
        <w:t xml:space="preserve"> </w:t>
      </w:r>
      <w:r w:rsidRPr="009579EC">
        <w:rPr>
          <w:rFonts w:cstheme="majorHAnsi"/>
          <w:b/>
        </w:rPr>
        <w:t>vulnerable people</w:t>
      </w:r>
      <w:r w:rsidRPr="009579EC">
        <w:rPr>
          <w:rFonts w:cstheme="majorHAnsi"/>
        </w:rPr>
        <w:t>, which ended up being mainly elderly women. The project targeted</w:t>
      </w:r>
      <w:r w:rsidR="00E34E2E" w:rsidRPr="009579EC">
        <w:rPr>
          <w:rFonts w:cstheme="majorHAnsi"/>
        </w:rPr>
        <w:t xml:space="preserve"> </w:t>
      </w:r>
      <w:r w:rsidR="00F57FE8">
        <w:rPr>
          <w:rFonts w:cstheme="majorHAnsi"/>
        </w:rPr>
        <w:t>31</w:t>
      </w:r>
      <w:r w:rsidRPr="009579EC">
        <w:rPr>
          <w:rFonts w:cstheme="majorHAnsi"/>
        </w:rPr>
        <w:t>% vulnerable people and left out non-combatant youth, which is not in line with CVR objectives. The elderly selected based on the standard vulnerability criteria were largely not fit for work, and proxies were taking their place. Importantly, while appreciated by the population that these poor old people were assisted in a context where there are almost no social services, these old people are not a security threat and do not challenge stabilisation. There is however a large group of un- or under-employed youth, that are currently not armed, but could easily be drawn into future projects, which are not included in the project. This brings an important risk, as it spreads the message among youth that it</w:t>
      </w:r>
      <w:r w:rsidR="009F19D9">
        <w:rPr>
          <w:rFonts w:cstheme="majorHAnsi"/>
        </w:rPr>
        <w:t xml:space="preserve"> i</w:t>
      </w:r>
      <w:r w:rsidRPr="009579EC">
        <w:rPr>
          <w:rFonts w:cstheme="majorHAnsi"/>
        </w:rPr>
        <w:t>s better to join an armed group, as otherwise you will not be assisted. This was expressed extensively in the focus groups with local youth</w:t>
      </w:r>
      <w:r w:rsidR="001E4C63" w:rsidRPr="009579EC">
        <w:rPr>
          <w:rFonts w:cstheme="majorHAnsi"/>
        </w:rPr>
        <w:t>.</w:t>
      </w:r>
    </w:p>
    <w:p w14:paraId="1794B47C" w14:textId="77777777" w:rsidR="0007285A" w:rsidRPr="009579EC" w:rsidRDefault="0007285A" w:rsidP="0017146C">
      <w:pPr>
        <w:spacing w:after="0"/>
        <w:rPr>
          <w:rFonts w:cstheme="majorHAnsi"/>
        </w:rPr>
      </w:pPr>
    </w:p>
    <w:p w14:paraId="158ED897" w14:textId="28C8D4DD" w:rsidR="00847247" w:rsidRDefault="00383AF0" w:rsidP="009579EC">
      <w:pPr>
        <w:spacing w:after="0"/>
        <w:rPr>
          <w:rFonts w:cstheme="majorHAnsi"/>
        </w:rPr>
      </w:pPr>
      <w:r w:rsidRPr="009579EC">
        <w:rPr>
          <w:rFonts w:cstheme="majorHAnsi"/>
        </w:rPr>
        <w:t xml:space="preserve">Furthermore, even in the selection of the very limited number of people for IGAs, many vulnerable people </w:t>
      </w:r>
      <w:r w:rsidR="001E4C63" w:rsidRPr="009579EC">
        <w:rPr>
          <w:rFonts w:cstheme="majorHAnsi"/>
        </w:rPr>
        <w:t xml:space="preserve">were included, </w:t>
      </w:r>
      <w:r w:rsidRPr="009579EC">
        <w:rPr>
          <w:rFonts w:cstheme="majorHAnsi"/>
        </w:rPr>
        <w:t>at the expense of selecting those beneficiaries with the potential to go back to violence if not further engaged. This has also led to the failure to e</w:t>
      </w:r>
      <w:r w:rsidR="00847247" w:rsidRPr="009579EC">
        <w:rPr>
          <w:rFonts w:cstheme="majorHAnsi"/>
        </w:rPr>
        <w:t>nsure that the few female comba</w:t>
      </w:r>
      <w:r w:rsidRPr="009579EC">
        <w:rPr>
          <w:rFonts w:cstheme="majorHAnsi"/>
        </w:rPr>
        <w:t>tants (</w:t>
      </w:r>
      <w:r w:rsidR="00705BD8" w:rsidRPr="009579EC">
        <w:rPr>
          <w:rFonts w:cstheme="majorHAnsi"/>
        </w:rPr>
        <w:t>less than 10</w:t>
      </w:r>
      <w:r w:rsidRPr="009579EC">
        <w:rPr>
          <w:rFonts w:cstheme="majorHAnsi"/>
        </w:rPr>
        <w:t>% of the total group of combatants), were stabilised further as no priority was given to them in the selection criteria pro</w:t>
      </w:r>
      <w:r w:rsidR="0007285A" w:rsidRPr="009579EC">
        <w:rPr>
          <w:rFonts w:cstheme="majorHAnsi"/>
        </w:rPr>
        <w:t>vided from the project to the LC</w:t>
      </w:r>
      <w:r w:rsidRPr="009579EC">
        <w:rPr>
          <w:rFonts w:cstheme="majorHAnsi"/>
        </w:rPr>
        <w:t xml:space="preserve">s. It is recommended that </w:t>
      </w:r>
      <w:r w:rsidR="00723ED2" w:rsidRPr="009579EC">
        <w:rPr>
          <w:rFonts w:cstheme="majorHAnsi"/>
        </w:rPr>
        <w:t>in future CVR interventions, this is corr</w:t>
      </w:r>
      <w:r w:rsidR="00B85946" w:rsidRPr="009579EC">
        <w:rPr>
          <w:rFonts w:cstheme="majorHAnsi"/>
        </w:rPr>
        <w:t xml:space="preserve">ected, as otherwise CVR will </w:t>
      </w:r>
      <w:r w:rsidR="00723ED2" w:rsidRPr="009579EC">
        <w:rPr>
          <w:rFonts w:cstheme="majorHAnsi"/>
        </w:rPr>
        <w:t>spread to</w:t>
      </w:r>
      <w:r w:rsidR="00B85946" w:rsidRPr="009579EC">
        <w:rPr>
          <w:rFonts w:cstheme="majorHAnsi"/>
        </w:rPr>
        <w:t>o</w:t>
      </w:r>
      <w:r w:rsidR="00723ED2" w:rsidRPr="009579EC">
        <w:rPr>
          <w:rFonts w:cstheme="majorHAnsi"/>
        </w:rPr>
        <w:t xml:space="preserve"> wide and become a social welfare programme, which is not the objective. However, thi</w:t>
      </w:r>
      <w:r w:rsidR="00847247" w:rsidRPr="009579EC">
        <w:rPr>
          <w:rFonts w:cstheme="majorHAnsi"/>
        </w:rPr>
        <w:t xml:space="preserve">s is a difficult issue as </w:t>
      </w:r>
      <w:r w:rsidR="00723ED2" w:rsidRPr="009579EC">
        <w:rPr>
          <w:rFonts w:cstheme="majorHAnsi"/>
        </w:rPr>
        <w:t>hardly any other organisations actually support vulnerable people</w:t>
      </w:r>
      <w:r w:rsidR="002309C0" w:rsidRPr="002309C0">
        <w:rPr>
          <w:rFonts w:cstheme="majorHAnsi"/>
        </w:rPr>
        <w:t xml:space="preserve"> </w:t>
      </w:r>
      <w:r w:rsidR="002309C0" w:rsidRPr="009579EC">
        <w:rPr>
          <w:rFonts w:cstheme="majorHAnsi"/>
        </w:rPr>
        <w:t>in Paoua</w:t>
      </w:r>
      <w:r w:rsidR="00723ED2" w:rsidRPr="009579EC">
        <w:rPr>
          <w:rFonts w:cstheme="majorHAnsi"/>
        </w:rPr>
        <w:t>.</w:t>
      </w:r>
    </w:p>
    <w:p w14:paraId="3B9ADFF4" w14:textId="77777777" w:rsidR="00F926BB" w:rsidRPr="009579EC" w:rsidRDefault="00F926BB" w:rsidP="009579EC">
      <w:pPr>
        <w:spacing w:after="0"/>
        <w:rPr>
          <w:rStyle w:val="Strong"/>
          <w:rFonts w:asciiTheme="majorHAnsi" w:hAnsiTheme="majorHAnsi" w:cstheme="majorHAnsi"/>
          <w:b w:val="0"/>
          <w:bCs w:val="0"/>
          <w:color w:val="auto"/>
          <w:spacing w:val="0"/>
        </w:rPr>
      </w:pPr>
    </w:p>
    <w:p w14:paraId="5C5CB229" w14:textId="66B0CF3A" w:rsidR="00723ED2" w:rsidRPr="009579EC" w:rsidRDefault="00723ED2" w:rsidP="0017146C">
      <w:pPr>
        <w:rPr>
          <w:rStyle w:val="Strong"/>
          <w:rFonts w:asciiTheme="majorHAnsi" w:hAnsiTheme="majorHAnsi" w:cstheme="majorHAnsi"/>
        </w:rPr>
      </w:pPr>
      <w:r w:rsidRPr="009579EC">
        <w:rPr>
          <w:rStyle w:val="Strong"/>
          <w:rFonts w:asciiTheme="majorHAnsi" w:hAnsiTheme="majorHAnsi" w:cstheme="majorHAnsi"/>
        </w:rPr>
        <w:t>Relevance of Local Committees</w:t>
      </w:r>
    </w:p>
    <w:p w14:paraId="6DB71451" w14:textId="14BC7332" w:rsidR="009A4E8E" w:rsidRPr="009579EC" w:rsidRDefault="00EC6943" w:rsidP="0017146C">
      <w:pPr>
        <w:rPr>
          <w:rFonts w:cstheme="majorHAnsi"/>
        </w:rPr>
      </w:pPr>
      <w:r w:rsidRPr="009579EC">
        <w:rPr>
          <w:rFonts w:cstheme="majorHAnsi"/>
        </w:rPr>
        <w:t xml:space="preserve">In terms of </w:t>
      </w:r>
      <w:r w:rsidR="00C86FCE" w:rsidRPr="009579EC">
        <w:rPr>
          <w:rFonts w:cstheme="majorHAnsi"/>
        </w:rPr>
        <w:t>the relevance</w:t>
      </w:r>
      <w:r w:rsidR="00EE341F" w:rsidRPr="009579EC">
        <w:rPr>
          <w:rFonts w:cstheme="majorHAnsi"/>
        </w:rPr>
        <w:t>, inclusiveness</w:t>
      </w:r>
      <w:r w:rsidR="00C86FCE" w:rsidRPr="009579EC">
        <w:rPr>
          <w:rFonts w:cstheme="majorHAnsi"/>
        </w:rPr>
        <w:t xml:space="preserve"> and </w:t>
      </w:r>
      <w:r w:rsidR="00EE341F" w:rsidRPr="009579EC">
        <w:rPr>
          <w:rFonts w:cstheme="majorHAnsi"/>
        </w:rPr>
        <w:t>representation</w:t>
      </w:r>
      <w:r w:rsidRPr="009579EC">
        <w:rPr>
          <w:rFonts w:cstheme="majorHAnsi"/>
        </w:rPr>
        <w:t xml:space="preserve"> of the LCs, the results are positive. However, the </w:t>
      </w:r>
      <w:r w:rsidR="009A4E8E" w:rsidRPr="009579EC">
        <w:rPr>
          <w:rFonts w:cstheme="majorHAnsi"/>
        </w:rPr>
        <w:t xml:space="preserve">evaluation team interviewed </w:t>
      </w:r>
      <w:r w:rsidR="00C86FCE" w:rsidRPr="009579EC">
        <w:rPr>
          <w:rFonts w:cstheme="majorHAnsi"/>
        </w:rPr>
        <w:t xml:space="preserve">only </w:t>
      </w:r>
      <w:r w:rsidR="009A4E8E" w:rsidRPr="009579EC">
        <w:rPr>
          <w:rFonts w:cstheme="majorHAnsi"/>
        </w:rPr>
        <w:t xml:space="preserve">12 women </w:t>
      </w:r>
      <w:r w:rsidR="00C86FCE" w:rsidRPr="009579EC">
        <w:rPr>
          <w:rFonts w:cstheme="majorHAnsi"/>
        </w:rPr>
        <w:t>compared to</w:t>
      </w:r>
      <w:r w:rsidR="009A4E8E" w:rsidRPr="009579EC">
        <w:rPr>
          <w:rFonts w:cstheme="majorHAnsi"/>
        </w:rPr>
        <w:t xml:space="preserve"> 55 men who are part </w:t>
      </w:r>
      <w:r w:rsidRPr="009579EC">
        <w:rPr>
          <w:rFonts w:cstheme="majorHAnsi"/>
        </w:rPr>
        <w:t xml:space="preserve">of 5 of the </w:t>
      </w:r>
      <w:r w:rsidR="00C86FCE" w:rsidRPr="009579EC">
        <w:rPr>
          <w:rFonts w:cstheme="majorHAnsi"/>
        </w:rPr>
        <w:t>10</w:t>
      </w:r>
      <w:r w:rsidR="00315AF9" w:rsidRPr="009579EC">
        <w:rPr>
          <w:rFonts w:cstheme="majorHAnsi"/>
        </w:rPr>
        <w:t xml:space="preserve"> LCs</w:t>
      </w:r>
      <w:r w:rsidR="001F56D7" w:rsidRPr="009579EC">
        <w:rPr>
          <w:rFonts w:cstheme="majorHAnsi"/>
        </w:rPr>
        <w:t xml:space="preserve"> set up by the project.</w:t>
      </w:r>
      <w:r w:rsidR="00045103" w:rsidRPr="009579EC">
        <w:rPr>
          <w:rFonts w:cstheme="majorHAnsi"/>
        </w:rPr>
        <w:t xml:space="preserve"> </w:t>
      </w:r>
      <w:r w:rsidRPr="009579EC">
        <w:rPr>
          <w:rFonts w:cstheme="majorHAnsi"/>
        </w:rPr>
        <w:t xml:space="preserve">While more women are said to be members, many did not show up when the team called for meetings. The women who were present, in general, were strong, spoke out and were representatives of women’s organisations. All LCs consulted had youth representation and all but one had representation of the armed groups participating in the CVR project. </w:t>
      </w:r>
      <w:r w:rsidR="00C86FCE" w:rsidRPr="009579EC">
        <w:rPr>
          <w:rFonts w:cstheme="majorHAnsi"/>
        </w:rPr>
        <w:t xml:space="preserve">Most ethnic groups were represented, while some dominating, and only in one LC </w:t>
      </w:r>
      <w:r w:rsidR="002309C0">
        <w:rPr>
          <w:rFonts w:cstheme="majorHAnsi"/>
        </w:rPr>
        <w:t xml:space="preserve">was </w:t>
      </w:r>
      <w:r w:rsidR="00C86FCE" w:rsidRPr="009579EC">
        <w:rPr>
          <w:rFonts w:cstheme="majorHAnsi"/>
        </w:rPr>
        <w:t>a Peul representative found.</w:t>
      </w:r>
    </w:p>
    <w:p w14:paraId="42A0F278" w14:textId="77777777" w:rsidR="006850F9" w:rsidRPr="009579EC" w:rsidRDefault="006850F9" w:rsidP="00FE3907">
      <w:pPr>
        <w:pStyle w:val="Heading2"/>
        <w:rPr>
          <w:rFonts w:eastAsia="Times New Roman" w:cstheme="majorHAnsi"/>
        </w:rPr>
      </w:pPr>
      <w:bookmarkStart w:id="97" w:name="_Hlk484877578"/>
      <w:bookmarkStart w:id="98" w:name="_Toc481159272"/>
      <w:bookmarkStart w:id="99" w:name="_Toc481159426"/>
      <w:bookmarkStart w:id="100" w:name="_Toc481159521"/>
      <w:bookmarkStart w:id="101" w:name="_Toc484848175"/>
      <w:bookmarkStart w:id="102" w:name="_Toc485725963"/>
      <w:bookmarkEnd w:id="97"/>
      <w:r w:rsidRPr="009579EC">
        <w:rPr>
          <w:rFonts w:eastAsia="Times New Roman" w:cstheme="majorHAnsi"/>
        </w:rPr>
        <w:t>3.3</w:t>
      </w:r>
      <w:r w:rsidRPr="009579EC">
        <w:rPr>
          <w:rFonts w:eastAsia="Times New Roman" w:cstheme="majorHAnsi"/>
        </w:rPr>
        <w:tab/>
        <w:t>Effectiveness</w:t>
      </w:r>
      <w:bookmarkEnd w:id="98"/>
      <w:bookmarkEnd w:id="99"/>
      <w:bookmarkEnd w:id="100"/>
      <w:bookmarkEnd w:id="101"/>
      <w:bookmarkEnd w:id="102"/>
    </w:p>
    <w:p w14:paraId="050D7FA7" w14:textId="2EB884EE" w:rsidR="00F926BB" w:rsidRPr="00F926BB" w:rsidRDefault="006850F9" w:rsidP="00F926BB">
      <w:pPr>
        <w:spacing w:after="160" w:line="259" w:lineRule="auto"/>
        <w:jc w:val="left"/>
        <w:rPr>
          <w:rFonts w:eastAsia="Times New Roman" w:cstheme="majorHAnsi"/>
          <w:lang w:val="en-US" w:eastAsia="fr-FR"/>
        </w:rPr>
      </w:pPr>
      <w:r w:rsidRPr="009579EC">
        <w:rPr>
          <w:rFonts w:eastAsia="Times New Roman" w:cstheme="majorHAnsi"/>
          <w:lang w:val="en-US" w:eastAsia="fr-FR"/>
        </w:rPr>
        <w:t xml:space="preserve">This section presents the effectiveness of the project to reach its targets at output level. The tables present the self-reporting of IOM against the targets. </w:t>
      </w:r>
      <w:r w:rsidR="000C7674" w:rsidRPr="009579EC">
        <w:rPr>
          <w:rFonts w:eastAsia="Times New Roman" w:cstheme="majorHAnsi"/>
          <w:lang w:val="en-US" w:eastAsia="fr-FR"/>
        </w:rPr>
        <w:t>F</w:t>
      </w:r>
      <w:r w:rsidRPr="009579EC">
        <w:rPr>
          <w:rFonts w:eastAsia="Times New Roman" w:cstheme="majorHAnsi"/>
          <w:lang w:val="en-US" w:eastAsia="fr-FR"/>
        </w:rPr>
        <w:t>urther findings from the evaluation on these are presented.</w:t>
      </w:r>
      <w:bookmarkStart w:id="103" w:name="_Toc481159522"/>
    </w:p>
    <w:p w14:paraId="3A75514E" w14:textId="64FE263B" w:rsidR="006850F9" w:rsidRPr="009579EC" w:rsidRDefault="006850F9" w:rsidP="00FE3907">
      <w:pPr>
        <w:pStyle w:val="Heading3"/>
        <w:rPr>
          <w:rFonts w:eastAsia="Times New Roman" w:cstheme="majorHAnsi"/>
        </w:rPr>
      </w:pPr>
      <w:r w:rsidRPr="009579EC">
        <w:rPr>
          <w:rFonts w:eastAsia="Times New Roman" w:cstheme="majorHAnsi"/>
        </w:rPr>
        <w:t>3.3.1</w:t>
      </w:r>
      <w:r w:rsidRPr="009579EC">
        <w:rPr>
          <w:rFonts w:eastAsia="Times New Roman" w:cstheme="majorHAnsi"/>
        </w:rPr>
        <w:tab/>
        <w:t>Cash for Wor</w:t>
      </w:r>
      <w:bookmarkEnd w:id="103"/>
      <w:r w:rsidRPr="009579EC">
        <w:rPr>
          <w:rFonts w:eastAsia="Times New Roman" w:cstheme="majorHAnsi"/>
        </w:rPr>
        <w:t>k</w:t>
      </w:r>
    </w:p>
    <w:p w14:paraId="2F958C18" w14:textId="46407048" w:rsidR="00F51CFA" w:rsidRPr="009579EC" w:rsidRDefault="006850F9" w:rsidP="00A544A7">
      <w:pPr>
        <w:spacing w:after="160" w:line="259" w:lineRule="auto"/>
        <w:jc w:val="left"/>
        <w:rPr>
          <w:rFonts w:eastAsia="Times New Roman" w:cstheme="majorHAnsi"/>
          <w:i/>
          <w:lang w:val="en-US" w:eastAsia="fr-FR"/>
        </w:rPr>
      </w:pPr>
      <w:r w:rsidRPr="009579EC">
        <w:rPr>
          <w:rFonts w:eastAsia="Times New Roman" w:cstheme="majorHAnsi"/>
          <w:i/>
          <w:lang w:val="en-US" w:eastAsia="fr-FR"/>
        </w:rPr>
        <w:t>Output 1.1: Priority target groups engaged in Cash for Work (CFW) and enabled to improve living conditions and local community infrastructures</w:t>
      </w:r>
    </w:p>
    <w:p w14:paraId="402086AE" w14:textId="7CB9FDAB" w:rsidR="00F926BB" w:rsidRDefault="00F51CFA" w:rsidP="00F926BB">
      <w:pPr>
        <w:spacing w:before="120"/>
        <w:contextualSpacing/>
        <w:jc w:val="center"/>
        <w:rPr>
          <w:rFonts w:cstheme="majorHAnsi"/>
          <w:b/>
        </w:rPr>
      </w:pPr>
      <w:bookmarkStart w:id="104" w:name="_Hlk485017794"/>
      <w:r w:rsidRPr="009579EC">
        <w:rPr>
          <w:rFonts w:eastAsia="Times New Roman" w:cstheme="majorHAnsi"/>
          <w:b/>
          <w:lang w:val="en-US" w:eastAsia="fr-FR"/>
        </w:rPr>
        <w:t>Indicator 1.1.1</w:t>
      </w:r>
      <w:r w:rsidRPr="009579EC">
        <w:rPr>
          <w:rFonts w:cstheme="majorHAnsi"/>
          <w:b/>
        </w:rPr>
        <w:t xml:space="preserve"> Number of participants enrolled in cash for work</w:t>
      </w:r>
      <w:bookmarkEnd w:id="104"/>
    </w:p>
    <w:p w14:paraId="6280561D" w14:textId="4A7D1E0F" w:rsidR="00F926BB" w:rsidRDefault="001E4C63" w:rsidP="00F926BB">
      <w:pPr>
        <w:tabs>
          <w:tab w:val="left" w:pos="5160"/>
        </w:tabs>
        <w:spacing w:before="240" w:after="160" w:line="259" w:lineRule="auto"/>
        <w:rPr>
          <w:rFonts w:eastAsia="Times New Roman" w:cstheme="majorHAnsi"/>
          <w:lang w:val="en-US" w:eastAsia="fr-FR"/>
        </w:rPr>
      </w:pPr>
      <w:r w:rsidRPr="009579EC">
        <w:rPr>
          <w:rFonts w:eastAsia="Times New Roman" w:cstheme="majorHAnsi"/>
          <w:lang w:eastAsia="fr-FR"/>
        </w:rPr>
        <w:t>So far</w:t>
      </w:r>
      <w:r w:rsidR="00A544A7" w:rsidRPr="009579EC">
        <w:rPr>
          <w:rFonts w:eastAsia="Times New Roman" w:cstheme="majorHAnsi"/>
          <w:lang w:eastAsia="fr-FR"/>
        </w:rPr>
        <w:t>,</w:t>
      </w:r>
      <w:r w:rsidRPr="009579EC">
        <w:rPr>
          <w:rFonts w:eastAsia="Times New Roman" w:cstheme="majorHAnsi"/>
          <w:lang w:eastAsia="fr-FR"/>
        </w:rPr>
        <w:t xml:space="preserve"> </w:t>
      </w:r>
      <w:r w:rsidR="006850F9" w:rsidRPr="009579EC">
        <w:rPr>
          <w:rFonts w:eastAsia="Times New Roman" w:cstheme="majorHAnsi"/>
          <w:kern w:val="24"/>
          <w:lang w:eastAsia="fr-FR" w:bidi="ar-LY"/>
        </w:rPr>
        <w:t xml:space="preserve">5120 </w:t>
      </w:r>
      <w:r w:rsidRPr="009579EC">
        <w:rPr>
          <w:rFonts w:eastAsia="Times New Roman" w:cstheme="majorHAnsi"/>
          <w:kern w:val="24"/>
          <w:lang w:eastAsia="fr-FR" w:bidi="ar-LY"/>
        </w:rPr>
        <w:t xml:space="preserve">people of the targeted </w:t>
      </w:r>
      <w:r w:rsidR="00423A44" w:rsidRPr="009579EC">
        <w:rPr>
          <w:rFonts w:eastAsia="Times New Roman" w:cstheme="majorHAnsi"/>
          <w:kern w:val="24"/>
          <w:lang w:eastAsia="fr-FR" w:bidi="ar-LY"/>
        </w:rPr>
        <w:t xml:space="preserve">7000 people </w:t>
      </w:r>
      <w:r w:rsidR="006850F9" w:rsidRPr="009579EC">
        <w:rPr>
          <w:rFonts w:eastAsia="Times New Roman" w:cstheme="majorHAnsi"/>
          <w:kern w:val="24"/>
          <w:lang w:eastAsia="fr-FR" w:bidi="ar-LY"/>
        </w:rPr>
        <w:t>completed cash for work</w:t>
      </w:r>
      <w:r w:rsidRPr="009579EC">
        <w:rPr>
          <w:rFonts w:eastAsia="Times New Roman" w:cstheme="majorHAnsi"/>
          <w:kern w:val="24"/>
          <w:lang w:eastAsia="fr-FR" w:bidi="ar-LY"/>
        </w:rPr>
        <w:t>, and 6</w:t>
      </w:r>
      <w:r w:rsidR="00127C21">
        <w:rPr>
          <w:rFonts w:eastAsia="Times New Roman" w:cstheme="majorHAnsi"/>
          <w:kern w:val="24"/>
          <w:lang w:eastAsia="fr-FR" w:bidi="ar-LY"/>
        </w:rPr>
        <w:t>,</w:t>
      </w:r>
      <w:r w:rsidRPr="009579EC">
        <w:rPr>
          <w:rFonts w:eastAsia="Times New Roman" w:cstheme="majorHAnsi"/>
          <w:kern w:val="24"/>
          <w:lang w:eastAsia="fr-FR" w:bidi="ar-LY"/>
        </w:rPr>
        <w:t>926 are on the verified list to finalize the work soon. Overall</w:t>
      </w:r>
      <w:r w:rsidR="00127C21">
        <w:rPr>
          <w:rFonts w:eastAsia="Times New Roman" w:cstheme="majorHAnsi"/>
          <w:kern w:val="24"/>
          <w:lang w:eastAsia="fr-FR" w:bidi="ar-LY"/>
        </w:rPr>
        <w:t>,</w:t>
      </w:r>
      <w:r w:rsidRPr="009579EC">
        <w:rPr>
          <w:rFonts w:eastAsia="Times New Roman" w:cstheme="majorHAnsi"/>
          <w:kern w:val="24"/>
          <w:lang w:eastAsia="fr-FR" w:bidi="ar-LY"/>
        </w:rPr>
        <w:t xml:space="preserve"> the CfW had very positive results and is highly appreciated by all. Both the improved road</w:t>
      </w:r>
      <w:r w:rsidR="00127C21">
        <w:rPr>
          <w:rFonts w:eastAsia="Times New Roman" w:cstheme="majorHAnsi"/>
          <w:kern w:val="24"/>
          <w:lang w:eastAsia="fr-FR" w:bidi="ar-LY"/>
        </w:rPr>
        <w:t>s</w:t>
      </w:r>
      <w:r w:rsidRPr="009579EC">
        <w:rPr>
          <w:rFonts w:eastAsia="Times New Roman" w:cstheme="majorHAnsi"/>
          <w:kern w:val="24"/>
          <w:lang w:eastAsia="fr-FR" w:bidi="ar-LY"/>
        </w:rPr>
        <w:t xml:space="preserve"> but also engaging young people to work, and be sensitized at the same time is appreciated by beneficiaries, community members and local leaders.</w:t>
      </w:r>
      <w:r w:rsidRPr="009579EC">
        <w:rPr>
          <w:rFonts w:eastAsia="Times New Roman" w:cstheme="majorHAnsi"/>
          <w:lang w:eastAsia="fr-FR"/>
        </w:rPr>
        <w:t xml:space="preserve"> </w:t>
      </w:r>
      <w:r w:rsidR="006850F9" w:rsidRPr="009579EC">
        <w:rPr>
          <w:rFonts w:eastAsia="Times New Roman" w:cstheme="majorHAnsi"/>
          <w:lang w:eastAsia="fr-FR"/>
        </w:rPr>
        <w:t>Almost all confirm improved liv</w:t>
      </w:r>
      <w:r w:rsidR="00127C21">
        <w:rPr>
          <w:rFonts w:eastAsia="Times New Roman" w:cstheme="majorHAnsi"/>
          <w:lang w:eastAsia="fr-FR"/>
        </w:rPr>
        <w:t>ing conditions such as mobility and</w:t>
      </w:r>
      <w:r w:rsidR="006850F9" w:rsidRPr="009579EC">
        <w:rPr>
          <w:rFonts w:eastAsia="Times New Roman" w:cstheme="majorHAnsi"/>
          <w:lang w:eastAsia="fr-FR"/>
        </w:rPr>
        <w:t xml:space="preserve"> increased commerce </w:t>
      </w:r>
      <w:r w:rsidRPr="009579EC">
        <w:rPr>
          <w:rFonts w:eastAsia="Times New Roman" w:cstheme="majorHAnsi"/>
          <w:lang w:eastAsia="fr-FR"/>
        </w:rPr>
        <w:t xml:space="preserve">due to the repaired roads, as outlined in the MSC chapter above. </w:t>
      </w:r>
      <w:r w:rsidR="00127C21">
        <w:rPr>
          <w:rFonts w:eastAsia="Times New Roman" w:cstheme="majorHAnsi"/>
          <w:lang w:eastAsia="fr-FR"/>
        </w:rPr>
        <w:t>Almost all confirm that CfW has stabilised youth and given</w:t>
      </w:r>
      <w:r w:rsidR="006850F9" w:rsidRPr="009579EC">
        <w:rPr>
          <w:rFonts w:eastAsia="Times New Roman" w:cstheme="majorHAnsi"/>
          <w:lang w:eastAsia="fr-FR"/>
        </w:rPr>
        <w:t xml:space="preserve"> them hope, but was too short to create lasting results.</w:t>
      </w:r>
      <w:r w:rsidRPr="009579EC">
        <w:rPr>
          <w:rFonts w:eastAsia="Times New Roman" w:cstheme="majorHAnsi"/>
          <w:lang w:eastAsia="fr-FR"/>
        </w:rPr>
        <w:t xml:space="preserve"> Other c</w:t>
      </w:r>
      <w:r w:rsidR="006850F9" w:rsidRPr="009579EC">
        <w:rPr>
          <w:rFonts w:eastAsia="Times New Roman" w:cstheme="majorHAnsi"/>
          <w:lang w:eastAsia="fr-FR"/>
        </w:rPr>
        <w:t>omplaints are on too much concentration on centre</w:t>
      </w:r>
      <w:r w:rsidRPr="009579EC">
        <w:rPr>
          <w:rFonts w:eastAsia="Times New Roman" w:cstheme="majorHAnsi"/>
          <w:lang w:eastAsia="fr-FR"/>
        </w:rPr>
        <w:t>s</w:t>
      </w:r>
      <w:r w:rsidR="006850F9" w:rsidRPr="009579EC">
        <w:rPr>
          <w:rFonts w:eastAsia="Times New Roman" w:cstheme="majorHAnsi"/>
          <w:lang w:eastAsia="fr-FR"/>
        </w:rPr>
        <w:t xml:space="preserve"> and the fact that people were left out, including combatants</w:t>
      </w:r>
      <w:r w:rsidR="00F51CFA" w:rsidRPr="009579EC">
        <w:rPr>
          <w:rFonts w:eastAsia="Times New Roman" w:cstheme="majorHAnsi"/>
          <w:lang w:eastAsia="fr-FR"/>
        </w:rPr>
        <w:t>. In terms of</w:t>
      </w:r>
      <w:r w:rsidR="00F51CFA" w:rsidRPr="009579EC">
        <w:rPr>
          <w:rFonts w:eastAsia="Times New Roman" w:cstheme="majorHAnsi"/>
          <w:lang w:val="en-US" w:eastAsia="fr-FR"/>
        </w:rPr>
        <w:t xml:space="preserve"> gender</w:t>
      </w:r>
      <w:r w:rsidR="00127C21">
        <w:rPr>
          <w:rFonts w:eastAsia="Times New Roman" w:cstheme="majorHAnsi"/>
          <w:lang w:val="en-US" w:eastAsia="fr-FR"/>
        </w:rPr>
        <w:t>,</w:t>
      </w:r>
      <w:r w:rsidR="00F51CFA" w:rsidRPr="009579EC">
        <w:rPr>
          <w:rFonts w:eastAsia="Times New Roman" w:cstheme="majorHAnsi"/>
          <w:lang w:val="en-US" w:eastAsia="fr-FR"/>
        </w:rPr>
        <w:t xml:space="preserve"> 100</w:t>
      </w:r>
      <w:r w:rsidR="00127C21">
        <w:rPr>
          <w:rFonts w:eastAsia="Times New Roman" w:cstheme="majorHAnsi"/>
          <w:lang w:val="en-US" w:eastAsia="fr-FR"/>
        </w:rPr>
        <w:t>% of the target was reached. H</w:t>
      </w:r>
      <w:r w:rsidR="00F51CFA" w:rsidRPr="009579EC">
        <w:rPr>
          <w:rFonts w:eastAsia="Times New Roman" w:cstheme="majorHAnsi"/>
          <w:lang w:val="en-US" w:eastAsia="fr-FR"/>
        </w:rPr>
        <w:t xml:space="preserve">owever, many elderly women were replaced by proxies. </w:t>
      </w:r>
    </w:p>
    <w:tbl>
      <w:tblPr>
        <w:tblStyle w:val="TableGrid4"/>
        <w:tblpPr w:leftFromText="180" w:rightFromText="180" w:vertAnchor="text" w:horzAnchor="margin" w:tblpXSpec="center" w:tblpY="15"/>
        <w:tblW w:w="11448" w:type="dxa"/>
        <w:tblLayout w:type="fixed"/>
        <w:tblLook w:val="04A0" w:firstRow="1" w:lastRow="0" w:firstColumn="1" w:lastColumn="0" w:noHBand="0" w:noVBand="1"/>
      </w:tblPr>
      <w:tblGrid>
        <w:gridCol w:w="5353"/>
        <w:gridCol w:w="3119"/>
        <w:gridCol w:w="2976"/>
      </w:tblGrid>
      <w:tr w:rsidR="00AF5C50" w:rsidRPr="009579EC" w14:paraId="356D76FC" w14:textId="77777777" w:rsidTr="00AF5C50">
        <w:tc>
          <w:tcPr>
            <w:tcW w:w="5353" w:type="dxa"/>
            <w:shd w:val="clear" w:color="auto" w:fill="C00000"/>
          </w:tcPr>
          <w:p w14:paraId="08E228DD" w14:textId="77777777" w:rsidR="00AF5C50" w:rsidRPr="009579EC" w:rsidRDefault="00AF5C50" w:rsidP="00AF5C50">
            <w:pPr>
              <w:contextualSpacing/>
              <w:rPr>
                <w:rFonts w:asciiTheme="majorHAnsi" w:hAnsiTheme="majorHAnsi" w:cstheme="majorHAnsi"/>
                <w:b/>
                <w:lang w:val="nl-NL"/>
              </w:rPr>
            </w:pPr>
            <w:r w:rsidRPr="009579EC">
              <w:rPr>
                <w:rFonts w:asciiTheme="majorHAnsi" w:hAnsiTheme="majorHAnsi" w:cstheme="majorHAnsi"/>
                <w:b/>
                <w:lang w:val="nl-NL"/>
              </w:rPr>
              <w:t>Target</w:t>
            </w:r>
          </w:p>
        </w:tc>
        <w:tc>
          <w:tcPr>
            <w:tcW w:w="3119" w:type="dxa"/>
            <w:shd w:val="clear" w:color="auto" w:fill="C00000"/>
          </w:tcPr>
          <w:p w14:paraId="67465E8E" w14:textId="77777777" w:rsidR="00AF5C50" w:rsidRPr="009579EC" w:rsidRDefault="00AF5C50" w:rsidP="00AF5C50">
            <w:pPr>
              <w:tabs>
                <w:tab w:val="right" w:pos="2652"/>
              </w:tabs>
              <w:contextualSpacing/>
              <w:rPr>
                <w:rFonts w:asciiTheme="majorHAnsi" w:hAnsiTheme="majorHAnsi" w:cstheme="majorHAnsi"/>
                <w:b/>
                <w:lang w:val="nl-NL"/>
              </w:rPr>
            </w:pPr>
            <w:r w:rsidRPr="009579EC">
              <w:rPr>
                <w:rFonts w:asciiTheme="majorHAnsi" w:hAnsiTheme="majorHAnsi" w:cstheme="majorHAnsi"/>
                <w:b/>
                <w:lang w:val="nl-NL"/>
              </w:rPr>
              <w:t>Actual reached</w:t>
            </w:r>
            <w:r w:rsidRPr="009579EC">
              <w:rPr>
                <w:rFonts w:asciiTheme="majorHAnsi" w:hAnsiTheme="majorHAnsi" w:cstheme="majorHAnsi"/>
                <w:b/>
                <w:lang w:val="nl-NL"/>
              </w:rPr>
              <w:tab/>
            </w:r>
          </w:p>
        </w:tc>
        <w:tc>
          <w:tcPr>
            <w:tcW w:w="2976" w:type="dxa"/>
            <w:shd w:val="clear" w:color="auto" w:fill="C00000"/>
          </w:tcPr>
          <w:p w14:paraId="11A6573D" w14:textId="77777777" w:rsidR="00AF5C50" w:rsidRPr="009579EC" w:rsidRDefault="00AF5C50" w:rsidP="00AF5C50">
            <w:pPr>
              <w:contextualSpacing/>
              <w:rPr>
                <w:rFonts w:asciiTheme="majorHAnsi" w:hAnsiTheme="majorHAnsi" w:cstheme="majorHAnsi"/>
                <w:b/>
                <w:lang w:val="nl-NL"/>
              </w:rPr>
            </w:pPr>
            <w:r w:rsidRPr="009579EC">
              <w:rPr>
                <w:rFonts w:asciiTheme="majorHAnsi" w:hAnsiTheme="majorHAnsi" w:cstheme="majorHAnsi"/>
                <w:b/>
                <w:lang w:val="nl-NL"/>
              </w:rPr>
              <w:t xml:space="preserve">% achieved </w:t>
            </w:r>
          </w:p>
        </w:tc>
      </w:tr>
      <w:tr w:rsidR="00AF5C50" w:rsidRPr="009579EC" w14:paraId="5199E381" w14:textId="77777777" w:rsidTr="00AF5C50">
        <w:trPr>
          <w:trHeight w:val="418"/>
        </w:trPr>
        <w:tc>
          <w:tcPr>
            <w:tcW w:w="5353" w:type="dxa"/>
          </w:tcPr>
          <w:p w14:paraId="437A6163" w14:textId="77777777" w:rsidR="00AF5C50" w:rsidRPr="009579EC" w:rsidRDefault="00AF5C50" w:rsidP="00AF5C50">
            <w:pPr>
              <w:spacing w:before="120"/>
              <w:contextualSpacing/>
              <w:jc w:val="left"/>
              <w:rPr>
                <w:rFonts w:asciiTheme="majorHAnsi" w:hAnsiTheme="majorHAnsi" w:cstheme="majorHAnsi"/>
                <w:b/>
              </w:rPr>
            </w:pPr>
            <w:r w:rsidRPr="009579EC">
              <w:rPr>
                <w:rFonts w:asciiTheme="majorHAnsi" w:hAnsiTheme="majorHAnsi" w:cstheme="majorHAnsi"/>
                <w:b/>
              </w:rPr>
              <w:t>Original target</w:t>
            </w:r>
          </w:p>
          <w:p w14:paraId="48F6E383" w14:textId="77777777" w:rsidR="00AF5C50" w:rsidRPr="009579EC" w:rsidRDefault="00AF5C50" w:rsidP="00AF5C50">
            <w:pPr>
              <w:spacing w:before="120"/>
              <w:contextualSpacing/>
              <w:jc w:val="left"/>
              <w:rPr>
                <w:rFonts w:asciiTheme="majorHAnsi" w:hAnsiTheme="majorHAnsi" w:cstheme="majorHAnsi"/>
              </w:rPr>
            </w:pPr>
            <w:r w:rsidRPr="009579EC">
              <w:rPr>
                <w:rFonts w:asciiTheme="majorHAnsi" w:hAnsiTheme="majorHAnsi" w:cstheme="majorHAnsi"/>
              </w:rPr>
              <w:t>7,000 participants across the 7 target communities (4,200 members of armed elements non-eligible for national DDR program and 2,800 vulnerable community members, of which 60% women) have benefitted from one cycle of CfW</w:t>
            </w:r>
          </w:p>
          <w:p w14:paraId="4282FC8B" w14:textId="77777777" w:rsidR="00AF5C50" w:rsidRPr="009579EC" w:rsidRDefault="00AF5C50" w:rsidP="00AF5C50">
            <w:pPr>
              <w:spacing w:before="120"/>
              <w:contextualSpacing/>
              <w:jc w:val="left"/>
              <w:rPr>
                <w:rFonts w:asciiTheme="majorHAnsi" w:hAnsiTheme="majorHAnsi" w:cstheme="majorHAnsi"/>
                <w:b/>
              </w:rPr>
            </w:pPr>
            <w:r w:rsidRPr="009579EC">
              <w:rPr>
                <w:rFonts w:asciiTheme="majorHAnsi" w:hAnsiTheme="majorHAnsi" w:cstheme="majorHAnsi"/>
                <w:b/>
              </w:rPr>
              <w:t>Adjusted target</w:t>
            </w:r>
          </w:p>
          <w:p w14:paraId="361F462D" w14:textId="77777777" w:rsidR="00AF5C50" w:rsidRPr="009579EC" w:rsidRDefault="00AF5C50" w:rsidP="00AF5C50">
            <w:pPr>
              <w:spacing w:before="120"/>
              <w:contextualSpacing/>
              <w:jc w:val="left"/>
              <w:rPr>
                <w:rFonts w:asciiTheme="majorHAnsi" w:hAnsiTheme="majorHAnsi" w:cstheme="majorHAnsi"/>
              </w:rPr>
            </w:pPr>
            <w:r w:rsidRPr="009579EC">
              <w:rPr>
                <w:rFonts w:asciiTheme="majorHAnsi" w:hAnsiTheme="majorHAnsi" w:cstheme="majorHAnsi"/>
              </w:rPr>
              <w:t>7000 across the 10 target communities: 4,800 members of armed groups non-eligible for national DDR programme and 2,200 vulnerable community.</w:t>
            </w:r>
          </w:p>
          <w:p w14:paraId="68D3F27A" w14:textId="77777777" w:rsidR="00AF5C50" w:rsidRPr="009579EC" w:rsidRDefault="00AF5C50" w:rsidP="00AF5C50">
            <w:pPr>
              <w:spacing w:after="200" w:line="240" w:lineRule="auto"/>
              <w:jc w:val="left"/>
              <w:rPr>
                <w:rFonts w:asciiTheme="majorHAnsi" w:hAnsiTheme="majorHAnsi" w:cstheme="majorHAnsi"/>
              </w:rPr>
            </w:pPr>
            <w:r w:rsidRPr="009579EC">
              <w:rPr>
                <w:rFonts w:asciiTheme="majorHAnsi" w:hAnsiTheme="majorHAnsi" w:cstheme="majorHAnsi"/>
              </w:rPr>
              <w:t>Reach at least the 25% of women over the total of beneficiaries.</w:t>
            </w:r>
          </w:p>
        </w:tc>
        <w:tc>
          <w:tcPr>
            <w:tcW w:w="3119" w:type="dxa"/>
          </w:tcPr>
          <w:p w14:paraId="260A3320" w14:textId="77777777" w:rsidR="00AF5C50" w:rsidRPr="009579EC" w:rsidRDefault="00AF5C50" w:rsidP="00AF5C50">
            <w:pPr>
              <w:spacing w:before="120"/>
              <w:contextualSpacing/>
              <w:jc w:val="left"/>
              <w:rPr>
                <w:rFonts w:asciiTheme="majorHAnsi" w:hAnsiTheme="majorHAnsi" w:cstheme="majorHAnsi"/>
              </w:rPr>
            </w:pPr>
            <w:r w:rsidRPr="009579EC">
              <w:rPr>
                <w:rFonts w:asciiTheme="majorHAnsi" w:hAnsiTheme="majorHAnsi" w:cstheme="majorHAnsi"/>
              </w:rPr>
              <w:t xml:space="preserve">Approved list of CfW of 6926. </w:t>
            </w:r>
          </w:p>
          <w:p w14:paraId="70580F50" w14:textId="77777777" w:rsidR="00AF5C50" w:rsidRPr="009579EC" w:rsidRDefault="00AF5C50" w:rsidP="00AF5C50">
            <w:pPr>
              <w:spacing w:before="120"/>
              <w:contextualSpacing/>
              <w:jc w:val="left"/>
              <w:rPr>
                <w:rFonts w:asciiTheme="majorHAnsi" w:hAnsiTheme="majorHAnsi" w:cstheme="majorHAnsi"/>
              </w:rPr>
            </w:pPr>
            <w:r w:rsidRPr="009579EC">
              <w:rPr>
                <w:rFonts w:asciiTheme="majorHAnsi" w:hAnsiTheme="majorHAnsi" w:cstheme="majorHAnsi"/>
              </w:rPr>
              <w:t>5120 total CfW beneficiaries (3426 ex-combatants with 300 females; 1,694 vulnerable with 1,040 females)</w:t>
            </w:r>
          </w:p>
          <w:p w14:paraId="7D507535" w14:textId="77777777" w:rsidR="00AF5C50" w:rsidRPr="009579EC" w:rsidRDefault="00AF5C50" w:rsidP="00AF5C50">
            <w:pPr>
              <w:spacing w:after="200"/>
              <w:jc w:val="left"/>
              <w:rPr>
                <w:rFonts w:asciiTheme="majorHAnsi" w:hAnsiTheme="majorHAnsi" w:cstheme="majorHAnsi"/>
              </w:rPr>
            </w:pPr>
            <w:r w:rsidRPr="009579EC">
              <w:rPr>
                <w:rFonts w:asciiTheme="majorHAnsi" w:hAnsiTheme="majorHAnsi" w:cstheme="majorHAnsi"/>
              </w:rPr>
              <w:t>Of these, 67% are from armed groups (less of 10% of which are women), and 33% are from vulnerable groups (48 % of which are women)</w:t>
            </w:r>
            <w:r w:rsidRPr="009579EC">
              <w:rPr>
                <w:rFonts w:asciiTheme="majorHAnsi" w:hAnsiTheme="majorHAnsi" w:cstheme="majorHAnsi"/>
              </w:rPr>
              <w:tab/>
            </w:r>
          </w:p>
        </w:tc>
        <w:tc>
          <w:tcPr>
            <w:tcW w:w="2976" w:type="dxa"/>
          </w:tcPr>
          <w:p w14:paraId="12AD69EB" w14:textId="3D74A4A2" w:rsidR="00AF5C50" w:rsidRPr="009579EC" w:rsidRDefault="007850C9" w:rsidP="00AF5C50">
            <w:pPr>
              <w:spacing w:before="120" w:after="0" w:line="240" w:lineRule="auto"/>
              <w:contextualSpacing/>
              <w:jc w:val="left"/>
              <w:rPr>
                <w:rFonts w:asciiTheme="majorHAnsi" w:hAnsiTheme="majorHAnsi" w:cstheme="majorHAnsi"/>
              </w:rPr>
            </w:pPr>
            <w:r>
              <w:rPr>
                <w:rFonts w:asciiTheme="majorHAnsi" w:hAnsiTheme="majorHAnsi" w:cstheme="majorHAnsi"/>
              </w:rPr>
              <w:t>Total across 10 communities: 74</w:t>
            </w:r>
            <w:r w:rsidR="00AF5C50" w:rsidRPr="009579EC">
              <w:rPr>
                <w:rFonts w:asciiTheme="majorHAnsi" w:hAnsiTheme="majorHAnsi" w:cstheme="majorHAnsi"/>
              </w:rPr>
              <w:t>%</w:t>
            </w:r>
          </w:p>
          <w:p w14:paraId="21C512FF" w14:textId="20E2FC78" w:rsidR="00AF5C50" w:rsidRPr="009579EC" w:rsidRDefault="00AF5C50" w:rsidP="00AF5C50">
            <w:pPr>
              <w:spacing w:before="120" w:after="0" w:line="240" w:lineRule="auto"/>
              <w:contextualSpacing/>
              <w:jc w:val="left"/>
              <w:rPr>
                <w:rFonts w:asciiTheme="majorHAnsi" w:hAnsiTheme="majorHAnsi" w:cstheme="majorHAnsi"/>
              </w:rPr>
            </w:pPr>
            <w:r w:rsidRPr="009579EC">
              <w:rPr>
                <w:rFonts w:asciiTheme="majorHAnsi" w:hAnsiTheme="majorHAnsi" w:cstheme="majorHAnsi"/>
              </w:rPr>
              <w:t xml:space="preserve">Armed </w:t>
            </w:r>
            <w:r w:rsidR="00C9128F">
              <w:rPr>
                <w:rFonts w:asciiTheme="majorHAnsi" w:hAnsiTheme="majorHAnsi" w:cstheme="majorHAnsi"/>
              </w:rPr>
              <w:t>groups: 67</w:t>
            </w:r>
            <w:r w:rsidRPr="009579EC">
              <w:rPr>
                <w:rFonts w:asciiTheme="majorHAnsi" w:hAnsiTheme="majorHAnsi" w:cstheme="majorHAnsi"/>
              </w:rPr>
              <w:t>%</w:t>
            </w:r>
          </w:p>
          <w:p w14:paraId="20768413" w14:textId="675DB89A" w:rsidR="00AF5C50" w:rsidRPr="009579EC" w:rsidRDefault="00C9128F" w:rsidP="00AF5C50">
            <w:pPr>
              <w:spacing w:before="120" w:after="0" w:line="240" w:lineRule="auto"/>
              <w:contextualSpacing/>
              <w:jc w:val="left"/>
              <w:rPr>
                <w:rFonts w:asciiTheme="majorHAnsi" w:hAnsiTheme="majorHAnsi" w:cstheme="majorHAnsi"/>
              </w:rPr>
            </w:pPr>
            <w:r>
              <w:rPr>
                <w:rFonts w:asciiTheme="majorHAnsi" w:hAnsiTheme="majorHAnsi" w:cstheme="majorHAnsi"/>
              </w:rPr>
              <w:t>Vulnerable community: 33</w:t>
            </w:r>
            <w:r w:rsidR="00AF5C50" w:rsidRPr="009579EC">
              <w:rPr>
                <w:rFonts w:asciiTheme="majorHAnsi" w:hAnsiTheme="majorHAnsi" w:cstheme="majorHAnsi"/>
              </w:rPr>
              <w:t>%</w:t>
            </w:r>
          </w:p>
          <w:p w14:paraId="7DB592A8" w14:textId="77777777" w:rsidR="00AF5C50" w:rsidRPr="009579EC" w:rsidRDefault="00AF5C50" w:rsidP="00AF5C50">
            <w:pPr>
              <w:spacing w:before="120" w:after="0" w:line="240" w:lineRule="auto"/>
              <w:contextualSpacing/>
              <w:jc w:val="left"/>
              <w:rPr>
                <w:rFonts w:asciiTheme="majorHAnsi" w:hAnsiTheme="majorHAnsi" w:cstheme="majorHAnsi"/>
              </w:rPr>
            </w:pPr>
            <w:r w:rsidRPr="009579EC">
              <w:rPr>
                <w:rFonts w:asciiTheme="majorHAnsi" w:hAnsiTheme="majorHAnsi" w:cstheme="majorHAnsi"/>
              </w:rPr>
              <w:t xml:space="preserve">Women: 26% </w:t>
            </w:r>
          </w:p>
          <w:p w14:paraId="39C83B5B" w14:textId="77777777" w:rsidR="00AF5C50" w:rsidRPr="009579EC" w:rsidRDefault="00AF5C50" w:rsidP="00AF5C50">
            <w:pPr>
              <w:spacing w:before="120" w:after="0" w:line="240" w:lineRule="auto"/>
              <w:contextualSpacing/>
              <w:jc w:val="left"/>
              <w:rPr>
                <w:rFonts w:asciiTheme="majorHAnsi" w:hAnsiTheme="majorHAnsi" w:cstheme="majorHAnsi"/>
              </w:rPr>
            </w:pPr>
          </w:p>
        </w:tc>
      </w:tr>
    </w:tbl>
    <w:p w14:paraId="529C2DA1" w14:textId="0E2EC4F9" w:rsidR="00F926BB" w:rsidRDefault="00F926BB">
      <w:pPr>
        <w:spacing w:after="200" w:line="252" w:lineRule="auto"/>
        <w:jc w:val="left"/>
        <w:rPr>
          <w:rFonts w:eastAsia="Times New Roman" w:cstheme="majorHAnsi"/>
          <w:lang w:val="en-US" w:eastAsia="fr-FR"/>
        </w:rPr>
      </w:pPr>
    </w:p>
    <w:p w14:paraId="415ABE44" w14:textId="663C2641" w:rsidR="006850F9" w:rsidRDefault="006850F9" w:rsidP="00D84F5C">
      <w:pPr>
        <w:spacing w:after="200" w:line="252" w:lineRule="auto"/>
        <w:jc w:val="center"/>
        <w:rPr>
          <w:rFonts w:cstheme="majorHAnsi"/>
          <w:b/>
        </w:rPr>
      </w:pPr>
      <w:r w:rsidRPr="009579EC">
        <w:rPr>
          <w:rFonts w:eastAsia="Times New Roman" w:cstheme="majorHAnsi"/>
          <w:b/>
          <w:lang w:val="en-US" w:eastAsia="fr-FR"/>
        </w:rPr>
        <w:t>Indicator 1.1.2</w:t>
      </w:r>
      <w:r w:rsidR="00F51CFA" w:rsidRPr="009579EC">
        <w:rPr>
          <w:rFonts w:cstheme="majorHAnsi"/>
          <w:b/>
        </w:rPr>
        <w:t xml:space="preserve"> Number of man/day</w:t>
      </w:r>
    </w:p>
    <w:p w14:paraId="2C946D3F" w14:textId="63572407" w:rsidR="00445680" w:rsidRPr="00445680" w:rsidRDefault="005D46C2" w:rsidP="00445680">
      <w:pPr>
        <w:spacing w:after="200" w:line="252" w:lineRule="auto"/>
        <w:jc w:val="left"/>
        <w:rPr>
          <w:rFonts w:eastAsia="Times New Roman" w:cstheme="majorHAnsi"/>
          <w:lang w:val="en-US" w:eastAsia="fr-FR"/>
        </w:rPr>
      </w:pPr>
      <w:r>
        <w:rPr>
          <w:rFonts w:cstheme="majorHAnsi"/>
        </w:rPr>
        <w:t>Regarding the number of man per day, a</w:t>
      </w:r>
      <w:r w:rsidR="00445680">
        <w:rPr>
          <w:rFonts w:cstheme="majorHAnsi"/>
        </w:rPr>
        <w:t>s seen in the table below, over the period covered by th</w:t>
      </w:r>
      <w:r>
        <w:rPr>
          <w:rFonts w:cstheme="majorHAnsi"/>
        </w:rPr>
        <w:t>is</w:t>
      </w:r>
      <w:r w:rsidR="00445680">
        <w:rPr>
          <w:rFonts w:cstheme="majorHAnsi"/>
        </w:rPr>
        <w:t xml:space="preserve"> ev</w:t>
      </w:r>
      <w:r>
        <w:rPr>
          <w:rFonts w:cstheme="majorHAnsi"/>
        </w:rPr>
        <w:t>aluation 72% of the target has been reached.</w:t>
      </w:r>
    </w:p>
    <w:tbl>
      <w:tblPr>
        <w:tblStyle w:val="TableGrid4"/>
        <w:tblW w:w="11013" w:type="dxa"/>
        <w:jc w:val="center"/>
        <w:tblLayout w:type="fixed"/>
        <w:tblLook w:val="04A0" w:firstRow="1" w:lastRow="0" w:firstColumn="1" w:lastColumn="0" w:noHBand="0" w:noVBand="1"/>
      </w:tblPr>
      <w:tblGrid>
        <w:gridCol w:w="6358"/>
        <w:gridCol w:w="3096"/>
        <w:gridCol w:w="1559"/>
      </w:tblGrid>
      <w:tr w:rsidR="00F51CFA" w:rsidRPr="009579EC" w14:paraId="01A2BDF4" w14:textId="77777777" w:rsidTr="00B017AD">
        <w:trPr>
          <w:jc w:val="center"/>
        </w:trPr>
        <w:tc>
          <w:tcPr>
            <w:tcW w:w="6358" w:type="dxa"/>
            <w:shd w:val="clear" w:color="auto" w:fill="C00000"/>
          </w:tcPr>
          <w:p w14:paraId="6FA0E93C" w14:textId="77777777" w:rsidR="00F51CFA" w:rsidRPr="009579EC" w:rsidRDefault="00F51CFA" w:rsidP="006850F9">
            <w:pPr>
              <w:contextualSpacing/>
              <w:rPr>
                <w:rFonts w:asciiTheme="majorHAnsi" w:hAnsiTheme="majorHAnsi" w:cstheme="majorHAnsi"/>
                <w:b/>
                <w:lang w:val="nl-NL"/>
              </w:rPr>
            </w:pPr>
            <w:r w:rsidRPr="009579EC">
              <w:rPr>
                <w:rFonts w:asciiTheme="majorHAnsi" w:hAnsiTheme="majorHAnsi" w:cstheme="majorHAnsi"/>
                <w:b/>
                <w:lang w:val="nl-NL"/>
              </w:rPr>
              <w:t>Target</w:t>
            </w:r>
          </w:p>
        </w:tc>
        <w:tc>
          <w:tcPr>
            <w:tcW w:w="3096" w:type="dxa"/>
            <w:shd w:val="clear" w:color="auto" w:fill="C00000"/>
          </w:tcPr>
          <w:p w14:paraId="0B208615" w14:textId="77777777" w:rsidR="00F51CFA" w:rsidRPr="009579EC" w:rsidRDefault="00F51CFA" w:rsidP="006850F9">
            <w:pPr>
              <w:contextualSpacing/>
              <w:rPr>
                <w:rFonts w:asciiTheme="majorHAnsi" w:hAnsiTheme="majorHAnsi" w:cstheme="majorHAnsi"/>
                <w:b/>
                <w:lang w:val="nl-NL"/>
              </w:rPr>
            </w:pPr>
            <w:r w:rsidRPr="009579EC">
              <w:rPr>
                <w:rFonts w:asciiTheme="majorHAnsi" w:hAnsiTheme="majorHAnsi" w:cstheme="majorHAnsi"/>
                <w:b/>
                <w:lang w:val="nl-NL"/>
              </w:rPr>
              <w:t>Actual reached</w:t>
            </w:r>
          </w:p>
        </w:tc>
        <w:tc>
          <w:tcPr>
            <w:tcW w:w="1559" w:type="dxa"/>
            <w:shd w:val="clear" w:color="auto" w:fill="C00000"/>
          </w:tcPr>
          <w:p w14:paraId="79C47AAA" w14:textId="77777777" w:rsidR="00F51CFA" w:rsidRPr="009579EC" w:rsidRDefault="00F51CFA" w:rsidP="006850F9">
            <w:pPr>
              <w:contextualSpacing/>
              <w:rPr>
                <w:rFonts w:asciiTheme="majorHAnsi" w:hAnsiTheme="majorHAnsi" w:cstheme="majorHAnsi"/>
                <w:b/>
                <w:lang w:val="nl-NL"/>
              </w:rPr>
            </w:pPr>
            <w:r w:rsidRPr="009579EC">
              <w:rPr>
                <w:rFonts w:asciiTheme="majorHAnsi" w:hAnsiTheme="majorHAnsi" w:cstheme="majorHAnsi"/>
                <w:b/>
                <w:lang w:val="nl-NL"/>
              </w:rPr>
              <w:t xml:space="preserve">% achieved </w:t>
            </w:r>
          </w:p>
        </w:tc>
      </w:tr>
      <w:tr w:rsidR="00F51CFA" w:rsidRPr="009579EC" w14:paraId="03A07687" w14:textId="77777777" w:rsidTr="00B017AD">
        <w:trPr>
          <w:cantSplit/>
          <w:trHeight w:val="661"/>
          <w:jc w:val="center"/>
        </w:trPr>
        <w:tc>
          <w:tcPr>
            <w:tcW w:w="6358" w:type="dxa"/>
          </w:tcPr>
          <w:p w14:paraId="2A4746BF" w14:textId="7E1C6A49" w:rsidR="00F51CFA" w:rsidRPr="009579EC" w:rsidRDefault="00F51CFA" w:rsidP="006850F9">
            <w:pPr>
              <w:spacing w:before="120"/>
              <w:contextualSpacing/>
              <w:jc w:val="left"/>
              <w:rPr>
                <w:rFonts w:asciiTheme="majorHAnsi" w:hAnsiTheme="majorHAnsi" w:cstheme="majorHAnsi"/>
              </w:rPr>
            </w:pPr>
            <w:r w:rsidRPr="009579EC">
              <w:rPr>
                <w:rFonts w:asciiTheme="majorHAnsi" w:hAnsiTheme="majorHAnsi" w:cstheme="majorHAnsi"/>
                <w:b/>
              </w:rPr>
              <w:t xml:space="preserve">Original target: </w:t>
            </w:r>
            <w:r w:rsidR="00AF54FC">
              <w:rPr>
                <w:rFonts w:asciiTheme="majorHAnsi" w:hAnsiTheme="majorHAnsi" w:cstheme="majorHAnsi"/>
              </w:rPr>
              <w:t>Project</w:t>
            </w:r>
            <w:r w:rsidRPr="009579EC">
              <w:rPr>
                <w:rFonts w:asciiTheme="majorHAnsi" w:hAnsiTheme="majorHAnsi" w:cstheme="majorHAnsi"/>
              </w:rPr>
              <w:t xml:space="preserve"> total of 168,000 person/day in CfW</w:t>
            </w:r>
          </w:p>
          <w:p w14:paraId="29B26569" w14:textId="0D8C4A57" w:rsidR="00F51CFA" w:rsidRPr="009579EC" w:rsidRDefault="00F51CFA" w:rsidP="00F51CFA">
            <w:pPr>
              <w:spacing w:before="120"/>
              <w:contextualSpacing/>
              <w:jc w:val="left"/>
              <w:rPr>
                <w:rFonts w:asciiTheme="majorHAnsi" w:hAnsiTheme="majorHAnsi" w:cstheme="majorHAnsi"/>
              </w:rPr>
            </w:pPr>
            <w:r w:rsidRPr="009579EC">
              <w:rPr>
                <w:rFonts w:asciiTheme="majorHAnsi" w:hAnsiTheme="majorHAnsi" w:cstheme="majorHAnsi"/>
                <w:b/>
              </w:rPr>
              <w:t xml:space="preserve">Adjusted target: </w:t>
            </w:r>
            <w:r w:rsidRPr="009579EC">
              <w:rPr>
                <w:rFonts w:asciiTheme="majorHAnsi" w:hAnsiTheme="majorHAnsi" w:cstheme="majorHAnsi"/>
              </w:rPr>
              <w:t>168,000 man/day</w:t>
            </w:r>
          </w:p>
        </w:tc>
        <w:tc>
          <w:tcPr>
            <w:tcW w:w="3096" w:type="dxa"/>
          </w:tcPr>
          <w:p w14:paraId="3BE9396C" w14:textId="55E3824C" w:rsidR="00F51CFA" w:rsidRPr="009579EC" w:rsidRDefault="00F51CFA" w:rsidP="006850F9">
            <w:pPr>
              <w:spacing w:before="120"/>
              <w:contextualSpacing/>
              <w:rPr>
                <w:rFonts w:asciiTheme="majorHAnsi" w:hAnsiTheme="majorHAnsi" w:cstheme="majorHAnsi"/>
              </w:rPr>
            </w:pPr>
            <w:r w:rsidRPr="009579EC">
              <w:rPr>
                <w:rFonts w:asciiTheme="majorHAnsi" w:hAnsiTheme="majorHAnsi" w:cstheme="majorHAnsi"/>
              </w:rPr>
              <w:t>Over 120,300 persons/day</w:t>
            </w:r>
          </w:p>
        </w:tc>
        <w:tc>
          <w:tcPr>
            <w:tcW w:w="1559" w:type="dxa"/>
          </w:tcPr>
          <w:p w14:paraId="7D4CBAA0" w14:textId="14C7F7C3" w:rsidR="00F51CFA" w:rsidRPr="009579EC" w:rsidRDefault="00F51CFA" w:rsidP="006850F9">
            <w:pPr>
              <w:spacing w:before="120"/>
              <w:contextualSpacing/>
              <w:rPr>
                <w:rFonts w:asciiTheme="majorHAnsi" w:hAnsiTheme="majorHAnsi" w:cstheme="majorHAnsi"/>
              </w:rPr>
            </w:pPr>
            <w:r w:rsidRPr="009579EC">
              <w:rPr>
                <w:rFonts w:asciiTheme="majorHAnsi" w:hAnsiTheme="majorHAnsi" w:cstheme="majorHAnsi"/>
              </w:rPr>
              <w:t>72%</w:t>
            </w:r>
          </w:p>
        </w:tc>
      </w:tr>
    </w:tbl>
    <w:p w14:paraId="3DEFC9D2" w14:textId="77777777" w:rsidR="006850F9" w:rsidRPr="009579EC" w:rsidRDefault="006850F9" w:rsidP="006850F9">
      <w:pPr>
        <w:tabs>
          <w:tab w:val="left" w:pos="2350"/>
        </w:tabs>
        <w:spacing w:after="160" w:line="259" w:lineRule="auto"/>
        <w:jc w:val="left"/>
        <w:rPr>
          <w:rFonts w:eastAsia="Times New Roman" w:cstheme="majorHAnsi"/>
          <w:lang w:val="fr-FR" w:eastAsia="fr-FR"/>
        </w:rPr>
      </w:pPr>
      <w:r w:rsidRPr="009579EC">
        <w:rPr>
          <w:rFonts w:eastAsia="Times New Roman" w:cstheme="majorHAnsi"/>
          <w:lang w:val="fr-FR" w:eastAsia="fr-FR"/>
        </w:rPr>
        <w:tab/>
      </w:r>
    </w:p>
    <w:p w14:paraId="331E60A5" w14:textId="4A263F14" w:rsidR="006850F9" w:rsidRPr="009579EC" w:rsidRDefault="006850F9" w:rsidP="006850F9">
      <w:pPr>
        <w:spacing w:after="160" w:line="259" w:lineRule="auto"/>
        <w:jc w:val="center"/>
        <w:rPr>
          <w:rFonts w:eastAsia="Times New Roman" w:cstheme="majorHAnsi"/>
          <w:b/>
          <w:lang w:eastAsia="fr-FR"/>
        </w:rPr>
      </w:pPr>
      <w:r w:rsidRPr="009579EC">
        <w:rPr>
          <w:rFonts w:eastAsia="Times New Roman" w:cstheme="majorHAnsi"/>
          <w:b/>
          <w:lang w:eastAsia="fr-FR"/>
        </w:rPr>
        <w:t>Indicator 1.1.3</w:t>
      </w:r>
      <w:r w:rsidR="00F51CFA" w:rsidRPr="009579EC">
        <w:rPr>
          <w:rFonts w:cstheme="majorHAnsi"/>
          <w:b/>
        </w:rPr>
        <w:t xml:space="preserve"> Number of CFW projects implemented per community</w:t>
      </w:r>
    </w:p>
    <w:p w14:paraId="71F3A955" w14:textId="19BEADA3" w:rsidR="006850F9" w:rsidRPr="009579EC" w:rsidRDefault="006850F9" w:rsidP="006850F9">
      <w:pPr>
        <w:spacing w:after="160" w:line="259" w:lineRule="auto"/>
        <w:rPr>
          <w:rFonts w:eastAsia="Times New Roman" w:cstheme="majorHAnsi"/>
          <w:lang w:eastAsia="fr-FR"/>
        </w:rPr>
      </w:pPr>
      <w:r w:rsidRPr="009579EC">
        <w:rPr>
          <w:rFonts w:eastAsia="Times New Roman" w:cstheme="majorHAnsi"/>
          <w:lang w:eastAsia="fr-FR"/>
        </w:rPr>
        <w:t xml:space="preserve">Regarding community members, nearly 90% of women and 70% of men interviewed during focus group discussions assert having applied to the activities of the CVR project. When this question was asked, 60% of the respondents belonging to the four localities visited plus South Paoua </w:t>
      </w:r>
      <w:r w:rsidR="00127C21">
        <w:rPr>
          <w:rFonts w:eastAsia="Times New Roman" w:cstheme="majorHAnsi"/>
          <w:lang w:eastAsia="fr-FR"/>
        </w:rPr>
        <w:t>state that</w:t>
      </w:r>
      <w:r w:rsidRPr="009579EC">
        <w:rPr>
          <w:rFonts w:eastAsia="Times New Roman" w:cstheme="majorHAnsi"/>
          <w:lang w:eastAsia="fr-FR"/>
        </w:rPr>
        <w:t xml:space="preserve"> they could not be part of the project because the local committees were corrupted. A student encountered in North Paoua explained over the course of the focus group discussion that; “</w:t>
      </w:r>
      <w:r w:rsidRPr="009579EC">
        <w:rPr>
          <w:rFonts w:eastAsia="Times New Roman" w:cstheme="majorHAnsi"/>
          <w:i/>
          <w:lang w:eastAsia="fr-FR"/>
        </w:rPr>
        <w:t>often when a youth wants to benefit from this project, most local committee ask for a compensation. More specifically, they demand to the candidate an amount of 5,000 FCFA. This practice happens in all local committees. That’s why the youth sometimes try to create troubles, to be identified.”</w:t>
      </w:r>
      <w:r w:rsidRPr="009579EC">
        <w:rPr>
          <w:rFonts w:eastAsia="Times New Roman" w:cstheme="majorHAnsi"/>
          <w:lang w:eastAsia="fr-FR"/>
        </w:rPr>
        <w:t xml:space="preserve"> Despite the fact that the evaluation team is not able to verify allegations of corruption expressed by community members, similar stories were told by community members in some other focus group discussions as well. </w:t>
      </w:r>
      <w:r w:rsidR="00F51CFA" w:rsidRPr="009579EC">
        <w:rPr>
          <w:rFonts w:eastAsia="Times New Roman" w:cstheme="majorHAnsi"/>
          <w:lang w:eastAsia="fr-FR"/>
        </w:rPr>
        <w:t xml:space="preserve">IOM has been aware of the corruption in </w:t>
      </w:r>
      <w:r w:rsidR="00DC1A1E" w:rsidRPr="009579EC">
        <w:rPr>
          <w:rFonts w:eastAsia="Times New Roman" w:cstheme="majorHAnsi"/>
          <w:lang w:eastAsia="fr-FR"/>
        </w:rPr>
        <w:t>Paoua</w:t>
      </w:r>
      <w:r w:rsidR="00F51CFA" w:rsidRPr="009579EC">
        <w:rPr>
          <w:rFonts w:eastAsia="Times New Roman" w:cstheme="majorHAnsi"/>
          <w:lang w:eastAsia="fr-FR"/>
        </w:rPr>
        <w:t xml:space="preserve"> North</w:t>
      </w:r>
      <w:r w:rsidR="00DC1A1E" w:rsidRPr="009579EC">
        <w:rPr>
          <w:rFonts w:eastAsia="Times New Roman" w:cstheme="majorHAnsi"/>
          <w:lang w:eastAsia="fr-FR"/>
        </w:rPr>
        <w:t>, and took action,</w:t>
      </w:r>
      <w:r w:rsidR="00F51CFA" w:rsidRPr="009579EC">
        <w:rPr>
          <w:rFonts w:eastAsia="Times New Roman" w:cstheme="majorHAnsi"/>
          <w:lang w:eastAsia="fr-FR"/>
        </w:rPr>
        <w:t xml:space="preserve"> but not in the other locations, which is largely due to the fact that </w:t>
      </w:r>
      <w:r w:rsidR="0035719D">
        <w:rPr>
          <w:rFonts w:eastAsia="Times New Roman" w:cstheme="majorHAnsi"/>
          <w:lang w:eastAsia="fr-FR"/>
        </w:rPr>
        <w:t>this issue was not addressed in IOM’s</w:t>
      </w:r>
      <w:r w:rsidR="00DC1A1E" w:rsidRPr="009579EC">
        <w:rPr>
          <w:rFonts w:eastAsia="Times New Roman" w:cstheme="majorHAnsi"/>
          <w:lang w:eastAsia="fr-FR"/>
        </w:rPr>
        <w:t xml:space="preserve"> perception survey.</w:t>
      </w:r>
      <w:r w:rsidRPr="009579EC">
        <w:rPr>
          <w:rFonts w:eastAsia="Times New Roman" w:cstheme="majorHAnsi"/>
          <w:lang w:eastAsia="fr-FR"/>
        </w:rPr>
        <w:t xml:space="preserve"> </w:t>
      </w:r>
    </w:p>
    <w:p w14:paraId="43EC22B4" w14:textId="729266D8" w:rsidR="00DC1A1E" w:rsidRPr="009579EC" w:rsidRDefault="00DC1A1E" w:rsidP="00DC1A1E">
      <w:pPr>
        <w:spacing w:after="160" w:line="259" w:lineRule="auto"/>
        <w:rPr>
          <w:rFonts w:eastAsia="Times New Roman" w:cstheme="majorHAnsi"/>
          <w:lang w:eastAsia="fr-FR"/>
        </w:rPr>
      </w:pPr>
      <w:r w:rsidRPr="009579EC">
        <w:rPr>
          <w:rFonts w:eastAsia="Times New Roman" w:cstheme="majorHAnsi"/>
          <w:lang w:eastAsia="fr-FR"/>
        </w:rPr>
        <w:t xml:space="preserve">Throughout interviews with beneficiaries, around 60% of women and 40% of men declare being willing to receive a little less money in exchange for food. The request of beneficiaries to receive food support during CfW was also a point highlighted by the mid-term evaluation team (see Annex A). Since money is distributed at the end of the CfW cycle, 20% of the respondents reveal that they were borrowing money to buy food during CfW. However, as shown in the graph below, more than 50% of the respondents express their willingness to manage their own money instead of receiving food, since the money is already too little to receive less.  </w:t>
      </w:r>
    </w:p>
    <w:p w14:paraId="3D553D85" w14:textId="43379CEC" w:rsidR="006850F9" w:rsidRPr="009579EC" w:rsidRDefault="006850F9" w:rsidP="006850F9">
      <w:pPr>
        <w:spacing w:after="160" w:line="259" w:lineRule="auto"/>
        <w:rPr>
          <w:rFonts w:eastAsia="Times New Roman" w:cstheme="majorHAnsi"/>
          <w:lang w:eastAsia="fr-FR"/>
        </w:rPr>
      </w:pPr>
      <w:r w:rsidRPr="009579EC">
        <w:rPr>
          <w:rFonts w:eastAsia="Times New Roman" w:cstheme="majorHAnsi"/>
          <w:lang w:eastAsia="fr-FR"/>
        </w:rPr>
        <w:t xml:space="preserve">As revealed by </w:t>
      </w:r>
      <w:r w:rsidR="00AF54FC">
        <w:rPr>
          <w:rFonts w:eastAsia="Times New Roman" w:cstheme="majorHAnsi"/>
          <w:lang w:eastAsia="fr-FR"/>
        </w:rPr>
        <w:t>project</w:t>
      </w:r>
      <w:r w:rsidRPr="009579EC">
        <w:rPr>
          <w:rFonts w:eastAsia="Times New Roman" w:cstheme="majorHAnsi"/>
          <w:lang w:eastAsia="fr-FR"/>
        </w:rPr>
        <w:t xml:space="preserve"> and WFP staff, the project did not distribute food since the WFP did not have enough supplies for the CfW. Other problems cited by the WFP staff explaining the difficulty to provide food in project locations refer to insecurity and road deterioration. </w:t>
      </w:r>
    </w:p>
    <w:p w14:paraId="34D30A82" w14:textId="77777777" w:rsidR="00A544A7" w:rsidRPr="009579EC" w:rsidRDefault="006850F9" w:rsidP="00A544A7">
      <w:pPr>
        <w:keepNext/>
        <w:spacing w:after="160" w:line="259" w:lineRule="auto"/>
        <w:jc w:val="center"/>
        <w:rPr>
          <w:rFonts w:cstheme="majorHAnsi"/>
        </w:rPr>
      </w:pPr>
      <w:r w:rsidRPr="009579EC">
        <w:rPr>
          <w:rFonts w:eastAsia="Times New Roman" w:cstheme="majorHAnsi"/>
          <w:noProof/>
          <w:lang w:val="en-CA" w:eastAsia="en-CA"/>
        </w:rPr>
        <w:drawing>
          <wp:inline distT="0" distB="0" distL="0" distR="0" wp14:anchorId="79E98C7E" wp14:editId="2D189B63">
            <wp:extent cx="4968875" cy="2244436"/>
            <wp:effectExtent l="0" t="0" r="3175" b="3810"/>
            <wp:docPr id="33" name="Char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A25F535" w14:textId="3C0AB733" w:rsidR="006850F9" w:rsidRPr="009579EC" w:rsidRDefault="00A544A7" w:rsidP="00A544A7">
      <w:pPr>
        <w:pStyle w:val="Caption"/>
        <w:jc w:val="center"/>
        <w:rPr>
          <w:rFonts w:eastAsia="Times New Roman" w:cstheme="majorHAnsi"/>
          <w:color w:val="FF0000"/>
          <w:lang w:eastAsia="fr-FR"/>
        </w:rPr>
      </w:pPr>
      <w:r w:rsidRPr="009579EC">
        <w:rPr>
          <w:rFonts w:cstheme="majorHAnsi"/>
        </w:rPr>
        <w:t xml:space="preserve">Figure </w:t>
      </w:r>
      <w:r w:rsidR="00C71703" w:rsidRPr="009579EC">
        <w:rPr>
          <w:rFonts w:cstheme="majorHAnsi"/>
        </w:rPr>
        <w:fldChar w:fldCharType="begin"/>
      </w:r>
      <w:r w:rsidR="00C71703" w:rsidRPr="009579EC">
        <w:rPr>
          <w:rFonts w:cstheme="majorHAnsi"/>
        </w:rPr>
        <w:instrText xml:space="preserve"> SEQ Figure \* ARABIC </w:instrText>
      </w:r>
      <w:r w:rsidR="00C71703" w:rsidRPr="009579EC">
        <w:rPr>
          <w:rFonts w:cstheme="majorHAnsi"/>
        </w:rPr>
        <w:fldChar w:fldCharType="separate"/>
      </w:r>
      <w:r w:rsidR="00372D61" w:rsidRPr="009579EC">
        <w:rPr>
          <w:rFonts w:cstheme="majorHAnsi"/>
          <w:noProof/>
        </w:rPr>
        <w:t>12</w:t>
      </w:r>
      <w:r w:rsidR="00C71703" w:rsidRPr="009579EC">
        <w:rPr>
          <w:rFonts w:cstheme="majorHAnsi"/>
          <w:noProof/>
        </w:rPr>
        <w:fldChar w:fldCharType="end"/>
      </w:r>
      <w:r w:rsidRPr="009579EC">
        <w:rPr>
          <w:rFonts w:cstheme="majorHAnsi"/>
        </w:rPr>
        <w:t xml:space="preserve"> Less money in exchange for food</w:t>
      </w:r>
    </w:p>
    <w:p w14:paraId="03631C69" w14:textId="0678C695" w:rsidR="006850F9" w:rsidRPr="009579EC" w:rsidRDefault="006850F9" w:rsidP="00D84F5C">
      <w:pPr>
        <w:spacing w:after="200" w:line="252" w:lineRule="auto"/>
        <w:jc w:val="center"/>
        <w:rPr>
          <w:rFonts w:eastAsia="Times New Roman" w:cstheme="majorHAnsi"/>
          <w:b/>
          <w:lang w:val="en-US" w:eastAsia="fr-FR"/>
        </w:rPr>
      </w:pPr>
      <w:r w:rsidRPr="009579EC">
        <w:rPr>
          <w:rFonts w:eastAsia="Times New Roman" w:cstheme="majorHAnsi"/>
          <w:b/>
          <w:lang w:val="en-US" w:eastAsia="fr-FR"/>
        </w:rPr>
        <w:t>Indicator 1.1.4</w:t>
      </w:r>
      <w:r w:rsidR="00DC1A1E" w:rsidRPr="009579EC">
        <w:rPr>
          <w:rFonts w:cstheme="majorHAnsi"/>
          <w:b/>
        </w:rPr>
        <w:t xml:space="preserve"> Number of community infrastructure rehabilitation project implemented</w:t>
      </w:r>
    </w:p>
    <w:tbl>
      <w:tblPr>
        <w:tblStyle w:val="TableGrid4"/>
        <w:tblW w:w="11624" w:type="dxa"/>
        <w:jc w:val="center"/>
        <w:tblLayout w:type="fixed"/>
        <w:tblLook w:val="04A0" w:firstRow="1" w:lastRow="0" w:firstColumn="1" w:lastColumn="0" w:noHBand="0" w:noVBand="1"/>
      </w:tblPr>
      <w:tblGrid>
        <w:gridCol w:w="4537"/>
        <w:gridCol w:w="3616"/>
        <w:gridCol w:w="3471"/>
      </w:tblGrid>
      <w:tr w:rsidR="00DC1A1E" w:rsidRPr="009579EC" w14:paraId="57FEB708" w14:textId="77777777" w:rsidTr="00B017AD">
        <w:trPr>
          <w:jc w:val="center"/>
        </w:trPr>
        <w:tc>
          <w:tcPr>
            <w:tcW w:w="4537" w:type="dxa"/>
            <w:shd w:val="clear" w:color="auto" w:fill="C00000"/>
          </w:tcPr>
          <w:p w14:paraId="20ECEDB3" w14:textId="77777777" w:rsidR="00DC1A1E" w:rsidRPr="009579EC" w:rsidRDefault="00DC1A1E" w:rsidP="006850F9">
            <w:pPr>
              <w:contextualSpacing/>
              <w:rPr>
                <w:rFonts w:asciiTheme="majorHAnsi" w:hAnsiTheme="majorHAnsi" w:cstheme="majorHAnsi"/>
                <w:b/>
                <w:lang w:val="nl-NL"/>
              </w:rPr>
            </w:pPr>
            <w:r w:rsidRPr="009579EC">
              <w:rPr>
                <w:rFonts w:asciiTheme="majorHAnsi" w:hAnsiTheme="majorHAnsi" w:cstheme="majorHAnsi"/>
                <w:b/>
                <w:lang w:val="nl-NL"/>
              </w:rPr>
              <w:t>Target</w:t>
            </w:r>
          </w:p>
        </w:tc>
        <w:tc>
          <w:tcPr>
            <w:tcW w:w="3616" w:type="dxa"/>
            <w:shd w:val="clear" w:color="auto" w:fill="C00000"/>
          </w:tcPr>
          <w:p w14:paraId="3C679EE7" w14:textId="77777777" w:rsidR="00DC1A1E" w:rsidRPr="009579EC" w:rsidRDefault="00DC1A1E" w:rsidP="006850F9">
            <w:pPr>
              <w:contextualSpacing/>
              <w:rPr>
                <w:rFonts w:asciiTheme="majorHAnsi" w:hAnsiTheme="majorHAnsi" w:cstheme="majorHAnsi"/>
                <w:b/>
                <w:lang w:val="nl-NL"/>
              </w:rPr>
            </w:pPr>
            <w:r w:rsidRPr="009579EC">
              <w:rPr>
                <w:rFonts w:asciiTheme="majorHAnsi" w:hAnsiTheme="majorHAnsi" w:cstheme="majorHAnsi"/>
                <w:b/>
                <w:lang w:val="nl-NL"/>
              </w:rPr>
              <w:t>Actual reached</w:t>
            </w:r>
          </w:p>
        </w:tc>
        <w:tc>
          <w:tcPr>
            <w:tcW w:w="3471" w:type="dxa"/>
            <w:shd w:val="clear" w:color="auto" w:fill="C00000"/>
          </w:tcPr>
          <w:p w14:paraId="6E47EA91" w14:textId="77777777" w:rsidR="00DC1A1E" w:rsidRPr="009579EC" w:rsidRDefault="00DC1A1E" w:rsidP="006850F9">
            <w:pPr>
              <w:contextualSpacing/>
              <w:rPr>
                <w:rFonts w:asciiTheme="majorHAnsi" w:hAnsiTheme="majorHAnsi" w:cstheme="majorHAnsi"/>
                <w:b/>
                <w:lang w:val="nl-NL"/>
              </w:rPr>
            </w:pPr>
            <w:r w:rsidRPr="009579EC">
              <w:rPr>
                <w:rFonts w:asciiTheme="majorHAnsi" w:hAnsiTheme="majorHAnsi" w:cstheme="majorHAnsi"/>
                <w:b/>
                <w:lang w:val="nl-NL"/>
              </w:rPr>
              <w:t xml:space="preserve">% achieved </w:t>
            </w:r>
          </w:p>
        </w:tc>
      </w:tr>
      <w:tr w:rsidR="00DC1A1E" w:rsidRPr="009579EC" w14:paraId="5E7D6E28" w14:textId="77777777" w:rsidTr="003E741F">
        <w:trPr>
          <w:cantSplit/>
          <w:trHeight w:val="1134"/>
          <w:jc w:val="center"/>
        </w:trPr>
        <w:tc>
          <w:tcPr>
            <w:tcW w:w="4537" w:type="dxa"/>
          </w:tcPr>
          <w:p w14:paraId="382FAE12" w14:textId="77777777" w:rsidR="00DC1A1E" w:rsidRPr="009579EC" w:rsidRDefault="00DC1A1E" w:rsidP="006850F9">
            <w:pPr>
              <w:spacing w:before="120"/>
              <w:contextualSpacing/>
              <w:jc w:val="left"/>
              <w:rPr>
                <w:rFonts w:asciiTheme="majorHAnsi" w:hAnsiTheme="majorHAnsi" w:cstheme="majorHAnsi"/>
                <w:b/>
              </w:rPr>
            </w:pPr>
            <w:r w:rsidRPr="009579EC">
              <w:rPr>
                <w:rFonts w:asciiTheme="majorHAnsi" w:hAnsiTheme="majorHAnsi" w:cstheme="majorHAnsi"/>
                <w:b/>
              </w:rPr>
              <w:t>Original target</w:t>
            </w:r>
          </w:p>
          <w:p w14:paraId="1835BAD0" w14:textId="3EE122B0" w:rsidR="00DC1A1E" w:rsidRPr="009579EC" w:rsidRDefault="00BE7F92" w:rsidP="006850F9">
            <w:pPr>
              <w:spacing w:before="120"/>
              <w:contextualSpacing/>
              <w:jc w:val="left"/>
              <w:rPr>
                <w:rFonts w:asciiTheme="majorHAnsi" w:hAnsiTheme="majorHAnsi" w:cstheme="majorHAnsi"/>
              </w:rPr>
            </w:pPr>
            <w:r w:rsidRPr="009579EC">
              <w:rPr>
                <w:rFonts w:asciiTheme="majorHAnsi" w:hAnsiTheme="majorHAnsi" w:cstheme="majorHAnsi"/>
              </w:rPr>
              <w:t>14</w:t>
            </w:r>
            <w:r w:rsidR="00DC1A1E" w:rsidRPr="009579EC">
              <w:rPr>
                <w:rFonts w:asciiTheme="majorHAnsi" w:hAnsiTheme="majorHAnsi" w:cstheme="majorHAnsi"/>
              </w:rPr>
              <w:t xml:space="preserve"> community infrastructure rehabilitation projects implemented</w:t>
            </w:r>
          </w:p>
          <w:p w14:paraId="604C81F8" w14:textId="77777777" w:rsidR="00DC1A1E" w:rsidRPr="009579EC" w:rsidRDefault="00DC1A1E" w:rsidP="006850F9">
            <w:pPr>
              <w:spacing w:before="120"/>
              <w:contextualSpacing/>
              <w:jc w:val="left"/>
              <w:rPr>
                <w:rFonts w:asciiTheme="majorHAnsi" w:hAnsiTheme="majorHAnsi" w:cstheme="majorHAnsi"/>
                <w:b/>
              </w:rPr>
            </w:pPr>
            <w:r w:rsidRPr="009579EC">
              <w:rPr>
                <w:rFonts w:asciiTheme="majorHAnsi" w:hAnsiTheme="majorHAnsi" w:cstheme="majorHAnsi"/>
                <w:b/>
              </w:rPr>
              <w:t>Adjusted target</w:t>
            </w:r>
          </w:p>
          <w:p w14:paraId="72230113" w14:textId="77777777" w:rsidR="00DC1A1E" w:rsidRPr="009579EC" w:rsidRDefault="00DC1A1E" w:rsidP="006850F9">
            <w:pPr>
              <w:spacing w:before="120"/>
              <w:contextualSpacing/>
              <w:jc w:val="left"/>
              <w:rPr>
                <w:rFonts w:asciiTheme="majorHAnsi" w:hAnsiTheme="majorHAnsi" w:cstheme="majorHAnsi"/>
              </w:rPr>
            </w:pPr>
            <w:r w:rsidRPr="009579EC">
              <w:rPr>
                <w:rFonts w:asciiTheme="majorHAnsi" w:hAnsiTheme="majorHAnsi" w:cstheme="majorHAnsi"/>
              </w:rPr>
              <w:t>20 community infrastructure rehabilitation projects implemented</w:t>
            </w:r>
          </w:p>
        </w:tc>
        <w:tc>
          <w:tcPr>
            <w:tcW w:w="3616" w:type="dxa"/>
            <w:shd w:val="clear" w:color="auto" w:fill="FFFFFF" w:themeFill="background1"/>
          </w:tcPr>
          <w:p w14:paraId="43ED2B04" w14:textId="77777777" w:rsidR="00DC1A1E" w:rsidRPr="009579EC" w:rsidRDefault="00DC1A1E" w:rsidP="000A01E6">
            <w:pPr>
              <w:spacing w:before="120"/>
              <w:contextualSpacing/>
              <w:jc w:val="left"/>
              <w:rPr>
                <w:rFonts w:asciiTheme="majorHAnsi" w:hAnsiTheme="majorHAnsi" w:cstheme="majorHAnsi"/>
              </w:rPr>
            </w:pPr>
            <w:r w:rsidRPr="009579EC">
              <w:rPr>
                <w:rFonts w:asciiTheme="majorHAnsi" w:hAnsiTheme="majorHAnsi" w:cstheme="majorHAnsi"/>
              </w:rPr>
              <w:t>Identification, design and tenders completed for 23 rehabilitation/construction projects of infrastructures</w:t>
            </w:r>
          </w:p>
          <w:p w14:paraId="7C980EB1" w14:textId="77777777" w:rsidR="00DC1A1E" w:rsidRPr="009579EC" w:rsidRDefault="00DC1A1E" w:rsidP="000A01E6">
            <w:pPr>
              <w:spacing w:before="120"/>
              <w:contextualSpacing/>
              <w:jc w:val="left"/>
              <w:rPr>
                <w:rFonts w:asciiTheme="majorHAnsi" w:hAnsiTheme="majorHAnsi" w:cstheme="majorHAnsi"/>
              </w:rPr>
            </w:pPr>
            <w:r w:rsidRPr="009579EC">
              <w:rPr>
                <w:rFonts w:asciiTheme="majorHAnsi" w:hAnsiTheme="majorHAnsi" w:cstheme="majorHAnsi"/>
              </w:rPr>
              <w:t>21 works have started and 7 have been completed</w:t>
            </w:r>
          </w:p>
        </w:tc>
        <w:tc>
          <w:tcPr>
            <w:tcW w:w="3471" w:type="dxa"/>
            <w:shd w:val="clear" w:color="auto" w:fill="auto"/>
          </w:tcPr>
          <w:p w14:paraId="6DB0B41E" w14:textId="77777777" w:rsidR="00DC1A1E" w:rsidRPr="009579EC" w:rsidRDefault="00DC1A1E" w:rsidP="000A01E6">
            <w:pPr>
              <w:spacing w:before="120"/>
              <w:contextualSpacing/>
              <w:jc w:val="left"/>
              <w:rPr>
                <w:rFonts w:asciiTheme="majorHAnsi" w:hAnsiTheme="majorHAnsi" w:cstheme="majorHAnsi"/>
              </w:rPr>
            </w:pPr>
            <w:r w:rsidRPr="009579EC">
              <w:rPr>
                <w:rFonts w:asciiTheme="majorHAnsi" w:hAnsiTheme="majorHAnsi" w:cstheme="majorHAnsi"/>
              </w:rPr>
              <w:t>Identification, design and tenders: 115%</w:t>
            </w:r>
          </w:p>
          <w:p w14:paraId="0703122D" w14:textId="77777777" w:rsidR="00DC1A1E" w:rsidRPr="009579EC" w:rsidRDefault="00DC1A1E" w:rsidP="000A01E6">
            <w:pPr>
              <w:spacing w:before="120"/>
              <w:contextualSpacing/>
              <w:jc w:val="left"/>
              <w:rPr>
                <w:rFonts w:asciiTheme="majorHAnsi" w:hAnsiTheme="majorHAnsi" w:cstheme="majorHAnsi"/>
              </w:rPr>
            </w:pPr>
            <w:r w:rsidRPr="009579EC">
              <w:rPr>
                <w:rFonts w:asciiTheme="majorHAnsi" w:hAnsiTheme="majorHAnsi" w:cstheme="majorHAnsi"/>
              </w:rPr>
              <w:t>Infrastructure projects completed: 35 %</w:t>
            </w:r>
          </w:p>
          <w:p w14:paraId="70789F1F" w14:textId="4532B5F2" w:rsidR="00DC1A1E" w:rsidRPr="009579EC" w:rsidRDefault="00DC1A1E" w:rsidP="000A01E6">
            <w:pPr>
              <w:spacing w:before="120"/>
              <w:contextualSpacing/>
              <w:jc w:val="left"/>
              <w:rPr>
                <w:rFonts w:asciiTheme="majorHAnsi" w:hAnsiTheme="majorHAnsi" w:cstheme="majorHAnsi"/>
              </w:rPr>
            </w:pPr>
            <w:r w:rsidRPr="009579EC">
              <w:rPr>
                <w:rFonts w:asciiTheme="majorHAnsi" w:hAnsiTheme="majorHAnsi" w:cstheme="majorHAnsi"/>
              </w:rPr>
              <w:t>Started works: 105%</w:t>
            </w:r>
          </w:p>
        </w:tc>
      </w:tr>
    </w:tbl>
    <w:p w14:paraId="0CF7E527" w14:textId="77777777" w:rsidR="006850F9" w:rsidRPr="009579EC" w:rsidRDefault="006850F9" w:rsidP="006850F9">
      <w:pPr>
        <w:spacing w:after="160" w:line="259" w:lineRule="auto"/>
        <w:jc w:val="left"/>
        <w:rPr>
          <w:rFonts w:eastAsia="Times New Roman" w:cstheme="majorHAnsi"/>
          <w:lang w:val="en-US" w:eastAsia="fr-FR"/>
        </w:rPr>
      </w:pPr>
    </w:p>
    <w:p w14:paraId="3F40773A" w14:textId="1EC08CE5" w:rsidR="006850F9" w:rsidRPr="009579EC" w:rsidRDefault="00DC1A1E" w:rsidP="00825BDE">
      <w:pPr>
        <w:spacing w:after="160" w:line="259" w:lineRule="auto"/>
        <w:rPr>
          <w:rFonts w:eastAsia="Times New Roman" w:cstheme="majorHAnsi"/>
          <w:lang w:val="en-US" w:eastAsia="fr-FR"/>
        </w:rPr>
      </w:pPr>
      <w:r w:rsidRPr="009579EC">
        <w:rPr>
          <w:rFonts w:eastAsia="Times New Roman" w:cstheme="majorHAnsi"/>
          <w:lang w:val="en-US" w:eastAsia="fr-FR"/>
        </w:rPr>
        <w:t>Almost all the respondents assert that infrastructures in the community have improved. This percentage is a bit smaller for beneficiaries, as several vulnerable and combatants interviewed in Bambara point out the fact that infrastructures were not finished due to the recent armed group attack in the communit</w:t>
      </w:r>
      <w:r w:rsidR="002E1377">
        <w:rPr>
          <w:rFonts w:eastAsia="Times New Roman" w:cstheme="majorHAnsi"/>
          <w:lang w:val="en-US" w:eastAsia="fr-FR"/>
        </w:rPr>
        <w:t>y.</w:t>
      </w:r>
    </w:p>
    <w:p w14:paraId="525A5FBD" w14:textId="5FE3A4C1" w:rsidR="00DC1A1E" w:rsidRPr="009579EC" w:rsidRDefault="00DC1A1E" w:rsidP="00DC1A1E">
      <w:pPr>
        <w:spacing w:after="0" w:line="259" w:lineRule="auto"/>
        <w:rPr>
          <w:rFonts w:eastAsia="Times New Roman" w:cstheme="majorHAnsi"/>
          <w:lang w:val="en-US" w:eastAsia="fr-FR"/>
        </w:rPr>
      </w:pPr>
      <w:r w:rsidRPr="009579EC">
        <w:rPr>
          <w:rFonts w:eastAsia="Times New Roman" w:cstheme="majorHAnsi"/>
          <w:lang w:val="en-US" w:eastAsia="fr-FR"/>
        </w:rPr>
        <w:t>Nearly two thirds of the respondents identify the local committee as the structure selecting the infrastructure projects, as s</w:t>
      </w:r>
      <w:r w:rsidR="00F57FE8">
        <w:rPr>
          <w:rFonts w:eastAsia="Times New Roman" w:cstheme="majorHAnsi"/>
          <w:lang w:val="en-US" w:eastAsia="fr-FR"/>
        </w:rPr>
        <w:t>h</w:t>
      </w:r>
      <w:r w:rsidRPr="009579EC">
        <w:rPr>
          <w:rFonts w:eastAsia="Times New Roman" w:cstheme="majorHAnsi"/>
          <w:lang w:val="en-US" w:eastAsia="fr-FR"/>
        </w:rPr>
        <w:t>own in the graph below. According to the majority of local leaders and government staff surveyed, the number of infrastructures built varies from 2 to 3 per locality. Around 30% of the respondents see the local committee as fully in charge, or partially in charge, of the supervision of the construction of infrastructures, while a small share of the sample view IOM, IOM engineers, local authorities, ministries and the community as partially or fully responsible for the supervision during the construction of infrastructures.</w:t>
      </w:r>
    </w:p>
    <w:p w14:paraId="411F788F" w14:textId="77777777" w:rsidR="00825BDE" w:rsidRPr="009579EC" w:rsidRDefault="003B05F3" w:rsidP="00825BDE">
      <w:pPr>
        <w:keepNext/>
        <w:spacing w:after="160" w:line="259" w:lineRule="auto"/>
        <w:jc w:val="center"/>
        <w:rPr>
          <w:rFonts w:cstheme="majorHAnsi"/>
        </w:rPr>
      </w:pPr>
      <w:r w:rsidRPr="009579EC">
        <w:rPr>
          <w:rFonts w:eastAsia="Times New Roman" w:cstheme="majorHAnsi"/>
          <w:noProof/>
          <w:lang w:val="en-CA" w:eastAsia="en-CA"/>
        </w:rPr>
        <w:drawing>
          <wp:inline distT="0" distB="0" distL="0" distR="0" wp14:anchorId="5CA8B7AD" wp14:editId="46DDB430">
            <wp:extent cx="4457700" cy="37765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0368" cy="3778760"/>
                    </a:xfrm>
                    <a:prstGeom prst="rect">
                      <a:avLst/>
                    </a:prstGeom>
                    <a:noFill/>
                  </pic:spPr>
                </pic:pic>
              </a:graphicData>
            </a:graphic>
          </wp:inline>
        </w:drawing>
      </w:r>
    </w:p>
    <w:p w14:paraId="3425835E" w14:textId="7B536F30" w:rsidR="00A76C05" w:rsidRPr="009579EC" w:rsidRDefault="00825BDE" w:rsidP="00825BDE">
      <w:pPr>
        <w:pStyle w:val="Caption"/>
        <w:jc w:val="center"/>
        <w:rPr>
          <w:rFonts w:cstheme="majorHAnsi"/>
        </w:rPr>
      </w:pPr>
      <w:r w:rsidRPr="009579EC">
        <w:rPr>
          <w:rFonts w:cstheme="majorHAnsi"/>
        </w:rPr>
        <w:t xml:space="preserve">Figure </w:t>
      </w:r>
      <w:r w:rsidR="00C71703" w:rsidRPr="009579EC">
        <w:rPr>
          <w:rFonts w:cstheme="majorHAnsi"/>
        </w:rPr>
        <w:fldChar w:fldCharType="begin"/>
      </w:r>
      <w:r w:rsidR="00C71703" w:rsidRPr="009579EC">
        <w:rPr>
          <w:rFonts w:cstheme="majorHAnsi"/>
        </w:rPr>
        <w:instrText xml:space="preserve"> SEQ Figure \* ARABIC </w:instrText>
      </w:r>
      <w:r w:rsidR="00C71703" w:rsidRPr="009579EC">
        <w:rPr>
          <w:rFonts w:cstheme="majorHAnsi"/>
        </w:rPr>
        <w:fldChar w:fldCharType="separate"/>
      </w:r>
      <w:r w:rsidR="00372D61" w:rsidRPr="009579EC">
        <w:rPr>
          <w:rFonts w:cstheme="majorHAnsi"/>
          <w:noProof/>
        </w:rPr>
        <w:t>13</w:t>
      </w:r>
      <w:r w:rsidR="00C71703" w:rsidRPr="009579EC">
        <w:rPr>
          <w:rFonts w:cstheme="majorHAnsi"/>
          <w:noProof/>
        </w:rPr>
        <w:fldChar w:fldCharType="end"/>
      </w:r>
      <w:r w:rsidRPr="009579EC">
        <w:rPr>
          <w:rFonts w:cstheme="majorHAnsi"/>
        </w:rPr>
        <w:t xml:space="preserve"> Selection of infrastructures</w:t>
      </w:r>
    </w:p>
    <w:p w14:paraId="06FE51AB" w14:textId="08F0E465" w:rsidR="006850F9" w:rsidRPr="009579EC" w:rsidRDefault="006850F9" w:rsidP="006850F9">
      <w:pPr>
        <w:spacing w:after="160" w:line="259" w:lineRule="auto"/>
        <w:ind w:left="360"/>
        <w:jc w:val="center"/>
        <w:rPr>
          <w:rFonts w:eastAsia="Times New Roman" w:cstheme="majorHAnsi"/>
          <w:lang w:eastAsia="fr-FR"/>
        </w:rPr>
      </w:pPr>
    </w:p>
    <w:p w14:paraId="5427BE6C" w14:textId="5D6448A7" w:rsidR="006850F9" w:rsidRPr="009579EC" w:rsidRDefault="00907428" w:rsidP="006850F9">
      <w:pPr>
        <w:spacing w:after="160" w:line="259" w:lineRule="auto"/>
        <w:rPr>
          <w:rFonts w:eastAsia="Times New Roman" w:cstheme="majorHAnsi"/>
          <w:lang w:val="en-US" w:eastAsia="fr-FR"/>
        </w:rPr>
      </w:pPr>
      <w:r w:rsidRPr="009579EC">
        <w:rPr>
          <w:rFonts w:eastAsia="Times New Roman" w:cstheme="majorHAnsi"/>
          <w:lang w:val="en-US" w:eastAsia="fr-FR"/>
        </w:rPr>
        <w:t xml:space="preserve">Some respondents complained about the delay in infrastructure construction. IOM and </w:t>
      </w:r>
      <w:r w:rsidR="006850F9" w:rsidRPr="009579EC">
        <w:rPr>
          <w:rFonts w:eastAsia="Times New Roman" w:cstheme="majorHAnsi"/>
          <w:lang w:val="en-US" w:eastAsia="fr-FR"/>
        </w:rPr>
        <w:t>MINUSCA DDR staff consider the length of the administrative procedures of line ministries</w:t>
      </w:r>
      <w:r w:rsidRPr="009579EC">
        <w:rPr>
          <w:rFonts w:eastAsia="Times New Roman" w:cstheme="majorHAnsi"/>
          <w:lang w:val="en-US" w:eastAsia="fr-FR"/>
        </w:rPr>
        <w:t>,</w:t>
      </w:r>
      <w:r w:rsidR="006850F9" w:rsidRPr="009579EC">
        <w:rPr>
          <w:rFonts w:eastAsia="Times New Roman" w:cstheme="majorHAnsi"/>
          <w:lang w:val="en-US" w:eastAsia="fr-FR"/>
        </w:rPr>
        <w:t xml:space="preserve"> as one of the main causes for the delay of infrastructures. Others also highlight the rainy season and the current security situation as important barriers. </w:t>
      </w:r>
      <w:r w:rsidRPr="009579EC">
        <w:rPr>
          <w:rFonts w:eastAsia="Times New Roman" w:cstheme="majorHAnsi"/>
          <w:lang w:val="en-US" w:eastAsia="fr-FR"/>
        </w:rPr>
        <w:t>Further, engineers refer to</w:t>
      </w:r>
      <w:r w:rsidR="006850F9" w:rsidRPr="009579EC">
        <w:rPr>
          <w:rFonts w:eastAsia="Times New Roman" w:cstheme="majorHAnsi"/>
          <w:lang w:val="en-US" w:eastAsia="fr-FR"/>
        </w:rPr>
        <w:t xml:space="preserve"> logistics prob</w:t>
      </w:r>
      <w:r w:rsidRPr="009579EC">
        <w:rPr>
          <w:rFonts w:eastAsia="Times New Roman" w:cstheme="majorHAnsi"/>
          <w:lang w:val="en-US" w:eastAsia="fr-FR"/>
        </w:rPr>
        <w:t xml:space="preserve">lems, </w:t>
      </w:r>
      <w:r w:rsidR="006850F9" w:rsidRPr="009579EC">
        <w:rPr>
          <w:rFonts w:eastAsia="Times New Roman" w:cstheme="majorHAnsi"/>
          <w:lang w:val="en-US" w:eastAsia="fr-FR"/>
        </w:rPr>
        <w:t>for instance to the low number of trucks</w:t>
      </w:r>
      <w:r w:rsidRPr="009579EC">
        <w:rPr>
          <w:rFonts w:eastAsia="Times New Roman" w:cstheme="majorHAnsi"/>
          <w:lang w:val="en-US" w:eastAsia="fr-FR"/>
        </w:rPr>
        <w:t xml:space="preserve"> (2 for 10 locations)</w:t>
      </w:r>
      <w:r w:rsidR="006850F9" w:rsidRPr="009579EC">
        <w:rPr>
          <w:rFonts w:eastAsia="Times New Roman" w:cstheme="majorHAnsi"/>
          <w:lang w:val="en-US" w:eastAsia="fr-FR"/>
        </w:rPr>
        <w:t xml:space="preserve">. </w:t>
      </w:r>
    </w:p>
    <w:p w14:paraId="6FB705B8" w14:textId="406A8DE7" w:rsidR="006850F9" w:rsidRPr="009579EC" w:rsidRDefault="00907428" w:rsidP="006850F9">
      <w:pPr>
        <w:spacing w:after="160" w:line="259" w:lineRule="auto"/>
        <w:rPr>
          <w:rFonts w:eastAsia="Times New Roman" w:cstheme="majorHAnsi"/>
          <w:lang w:val="en-US" w:eastAsia="fr-FR"/>
        </w:rPr>
      </w:pPr>
      <w:r w:rsidRPr="009579EC">
        <w:rPr>
          <w:rFonts w:eastAsia="Times New Roman" w:cstheme="majorHAnsi"/>
          <w:lang w:val="en-US" w:eastAsia="fr-FR"/>
        </w:rPr>
        <w:t>T</w:t>
      </w:r>
      <w:r w:rsidR="006850F9" w:rsidRPr="009579EC">
        <w:rPr>
          <w:rFonts w:eastAsia="Times New Roman" w:cstheme="majorHAnsi"/>
          <w:lang w:val="en-US" w:eastAsia="fr-FR"/>
        </w:rPr>
        <w:t>o the question of who is in charge of the maintenance of the infrastructures</w:t>
      </w:r>
      <w:r w:rsidRPr="009579EC">
        <w:rPr>
          <w:rFonts w:eastAsia="Times New Roman" w:cstheme="majorHAnsi"/>
          <w:lang w:val="en-US" w:eastAsia="fr-FR"/>
        </w:rPr>
        <w:t>,</w:t>
      </w:r>
      <w:r w:rsidR="006850F9" w:rsidRPr="009579EC">
        <w:rPr>
          <w:rFonts w:eastAsia="Times New Roman" w:cstheme="majorHAnsi"/>
          <w:lang w:val="en-US" w:eastAsia="fr-FR"/>
        </w:rPr>
        <w:t xml:space="preserve"> </w:t>
      </w:r>
      <w:r w:rsidRPr="009579EC">
        <w:rPr>
          <w:rFonts w:eastAsia="Times New Roman" w:cstheme="majorHAnsi"/>
          <w:lang w:val="en-US" w:eastAsia="fr-FR"/>
        </w:rPr>
        <w:t>one</w:t>
      </w:r>
      <w:r w:rsidR="006850F9" w:rsidRPr="009579EC">
        <w:rPr>
          <w:rFonts w:eastAsia="Times New Roman" w:cstheme="majorHAnsi"/>
          <w:lang w:val="en-US" w:eastAsia="fr-FR"/>
        </w:rPr>
        <w:t xml:space="preserve"> third of the respondents cite the community. In the meantime, those respondents acknowledge that even though the responsibility of the maintenance of the infrastructures was entrusted to communities, the latter did not have the means to do it. The remainder of the answers refer either to local authorities, local committees or to the government in Bangui.</w:t>
      </w:r>
    </w:p>
    <w:p w14:paraId="57A02869" w14:textId="4172C6EE" w:rsidR="001556F3" w:rsidRPr="009579EC" w:rsidRDefault="00D84F5C" w:rsidP="006C382B">
      <w:pPr>
        <w:pStyle w:val="Heading3"/>
        <w:rPr>
          <w:rFonts w:eastAsia="Times New Roman" w:cstheme="majorHAnsi"/>
        </w:rPr>
      </w:pPr>
      <w:bookmarkStart w:id="105" w:name="_Toc481159523"/>
      <w:r>
        <w:rPr>
          <w:rFonts w:eastAsia="Times New Roman" w:cstheme="majorHAnsi"/>
        </w:rPr>
        <w:t>3</w:t>
      </w:r>
      <w:r w:rsidR="001556F3" w:rsidRPr="009579EC">
        <w:rPr>
          <w:rFonts w:eastAsia="Times New Roman" w:cstheme="majorHAnsi"/>
        </w:rPr>
        <w:t>.3.2</w:t>
      </w:r>
      <w:r w:rsidR="001556F3" w:rsidRPr="009579EC">
        <w:rPr>
          <w:rFonts w:eastAsia="Times New Roman" w:cstheme="majorHAnsi"/>
        </w:rPr>
        <w:tab/>
        <w:t>Skills training and income generating activities</w:t>
      </w:r>
      <w:bookmarkEnd w:id="105"/>
    </w:p>
    <w:p w14:paraId="3351E4FA" w14:textId="5868FFF9" w:rsidR="00907428" w:rsidRPr="009579EC" w:rsidRDefault="00907428" w:rsidP="006850F9">
      <w:pPr>
        <w:spacing w:after="0" w:line="259" w:lineRule="auto"/>
        <w:rPr>
          <w:rFonts w:eastAsia="Times New Roman" w:cstheme="majorHAnsi"/>
          <w:lang w:val="en-US" w:eastAsia="fr-FR"/>
        </w:rPr>
      </w:pPr>
    </w:p>
    <w:p w14:paraId="5DDFCB1E" w14:textId="6381B890" w:rsidR="006850F9" w:rsidRDefault="006850F9" w:rsidP="001556F3">
      <w:pPr>
        <w:spacing w:after="0" w:line="259" w:lineRule="auto"/>
        <w:jc w:val="center"/>
        <w:rPr>
          <w:rFonts w:cstheme="majorHAnsi"/>
          <w:b/>
        </w:rPr>
      </w:pPr>
      <w:r w:rsidRPr="009579EC">
        <w:rPr>
          <w:rFonts w:eastAsia="Times New Roman" w:cstheme="majorHAnsi"/>
          <w:b/>
          <w:lang w:eastAsia="fr-FR"/>
        </w:rPr>
        <w:t>Indicator 1.1.5</w:t>
      </w:r>
      <w:r w:rsidR="00DC1A1E" w:rsidRPr="009579EC">
        <w:rPr>
          <w:rFonts w:cstheme="majorHAnsi"/>
          <w:b/>
        </w:rPr>
        <w:t xml:space="preserve"> Number of Beneficiaries enrolled in on-the-job training, job placement</w:t>
      </w:r>
      <w:r w:rsidR="004072E9">
        <w:rPr>
          <w:rFonts w:cstheme="majorHAnsi"/>
          <w:b/>
        </w:rPr>
        <w:t>,</w:t>
      </w:r>
      <w:r w:rsidR="00DC1A1E" w:rsidRPr="009579EC">
        <w:rPr>
          <w:rFonts w:cstheme="majorHAnsi"/>
          <w:b/>
        </w:rPr>
        <w:t xml:space="preserve"> salary subsidies and stipend assistance</w:t>
      </w:r>
    </w:p>
    <w:p w14:paraId="5932D03F" w14:textId="7A9E60EA" w:rsidR="005D46C2" w:rsidRDefault="005D46C2" w:rsidP="005D46C2">
      <w:pPr>
        <w:spacing w:after="0" w:line="259" w:lineRule="auto"/>
        <w:jc w:val="left"/>
        <w:rPr>
          <w:rFonts w:eastAsia="Times New Roman" w:cstheme="majorHAnsi"/>
          <w:lang w:eastAsia="fr-FR"/>
        </w:rPr>
      </w:pPr>
      <w:r>
        <w:rPr>
          <w:rFonts w:eastAsia="Times New Roman" w:cstheme="majorHAnsi"/>
          <w:lang w:eastAsia="fr-FR"/>
        </w:rPr>
        <w:t>While job placement</w:t>
      </w:r>
      <w:r w:rsidR="004072E9">
        <w:rPr>
          <w:rFonts w:eastAsia="Times New Roman" w:cstheme="majorHAnsi"/>
          <w:lang w:eastAsia="fr-FR"/>
        </w:rPr>
        <w:t>, salary subsidies and stipend assistance were not provided by the project, at the time of writing, 48 skills trainings have taken place. In addition, facilitators have started to receive training.</w:t>
      </w:r>
    </w:p>
    <w:p w14:paraId="28F8FC14" w14:textId="1856B095" w:rsidR="004072E9" w:rsidRDefault="004072E9" w:rsidP="005D46C2">
      <w:pPr>
        <w:spacing w:after="0" w:line="259" w:lineRule="auto"/>
        <w:jc w:val="left"/>
        <w:rPr>
          <w:rFonts w:eastAsia="Times New Roman" w:cstheme="majorHAnsi"/>
          <w:lang w:eastAsia="fr-FR"/>
        </w:rPr>
      </w:pPr>
    </w:p>
    <w:p w14:paraId="50C10624" w14:textId="764F2366" w:rsidR="004072E9" w:rsidRDefault="004072E9" w:rsidP="005D46C2">
      <w:pPr>
        <w:spacing w:after="0" w:line="259" w:lineRule="auto"/>
        <w:jc w:val="left"/>
        <w:rPr>
          <w:rFonts w:eastAsia="Times New Roman" w:cstheme="majorHAnsi"/>
          <w:lang w:eastAsia="fr-FR"/>
        </w:rPr>
      </w:pPr>
    </w:p>
    <w:p w14:paraId="550E049A" w14:textId="0281079B" w:rsidR="004072E9" w:rsidRDefault="004072E9" w:rsidP="005D46C2">
      <w:pPr>
        <w:spacing w:after="0" w:line="259" w:lineRule="auto"/>
        <w:jc w:val="left"/>
        <w:rPr>
          <w:rFonts w:eastAsia="Times New Roman" w:cstheme="majorHAnsi"/>
          <w:lang w:eastAsia="fr-FR"/>
        </w:rPr>
      </w:pPr>
    </w:p>
    <w:p w14:paraId="2B0D8586" w14:textId="77777777" w:rsidR="004072E9" w:rsidRDefault="004072E9" w:rsidP="005D46C2">
      <w:pPr>
        <w:spacing w:after="0" w:line="259" w:lineRule="auto"/>
        <w:jc w:val="left"/>
        <w:rPr>
          <w:rFonts w:eastAsia="Times New Roman" w:cstheme="majorHAnsi"/>
          <w:lang w:eastAsia="fr-FR"/>
        </w:rPr>
      </w:pPr>
    </w:p>
    <w:p w14:paraId="09C0CD56" w14:textId="77777777" w:rsidR="004072E9" w:rsidRPr="005D46C2" w:rsidRDefault="004072E9" w:rsidP="005D46C2">
      <w:pPr>
        <w:spacing w:after="0" w:line="259" w:lineRule="auto"/>
        <w:jc w:val="left"/>
        <w:rPr>
          <w:rFonts w:eastAsia="Times New Roman" w:cstheme="majorHAnsi"/>
          <w:lang w:eastAsia="fr-FR"/>
        </w:rPr>
      </w:pPr>
    </w:p>
    <w:tbl>
      <w:tblPr>
        <w:tblStyle w:val="TableGrid4"/>
        <w:tblW w:w="10503" w:type="dxa"/>
        <w:jc w:val="center"/>
        <w:tblLayout w:type="fixed"/>
        <w:tblLook w:val="04A0" w:firstRow="1" w:lastRow="0" w:firstColumn="1" w:lastColumn="0" w:noHBand="0" w:noVBand="1"/>
      </w:tblPr>
      <w:tblGrid>
        <w:gridCol w:w="3551"/>
        <w:gridCol w:w="4962"/>
        <w:gridCol w:w="1990"/>
      </w:tblGrid>
      <w:tr w:rsidR="00DC1A1E" w:rsidRPr="009579EC" w14:paraId="15275057" w14:textId="77777777" w:rsidTr="00DC1A1E">
        <w:trPr>
          <w:jc w:val="center"/>
        </w:trPr>
        <w:tc>
          <w:tcPr>
            <w:tcW w:w="3551" w:type="dxa"/>
            <w:shd w:val="clear" w:color="auto" w:fill="C00000"/>
          </w:tcPr>
          <w:p w14:paraId="67815F31" w14:textId="77777777" w:rsidR="00DC1A1E" w:rsidRPr="009579EC" w:rsidRDefault="00DC1A1E" w:rsidP="006850F9">
            <w:pPr>
              <w:contextualSpacing/>
              <w:rPr>
                <w:rFonts w:asciiTheme="majorHAnsi" w:hAnsiTheme="majorHAnsi" w:cstheme="majorHAnsi"/>
                <w:b/>
                <w:lang w:val="nl-NL"/>
              </w:rPr>
            </w:pPr>
            <w:r w:rsidRPr="009579EC">
              <w:rPr>
                <w:rFonts w:asciiTheme="majorHAnsi" w:hAnsiTheme="majorHAnsi" w:cstheme="majorHAnsi"/>
                <w:b/>
                <w:lang w:val="nl-NL"/>
              </w:rPr>
              <w:t>Target</w:t>
            </w:r>
          </w:p>
        </w:tc>
        <w:tc>
          <w:tcPr>
            <w:tcW w:w="4962" w:type="dxa"/>
            <w:shd w:val="clear" w:color="auto" w:fill="C00000"/>
          </w:tcPr>
          <w:p w14:paraId="692DC8B8" w14:textId="77777777" w:rsidR="00DC1A1E" w:rsidRPr="009579EC" w:rsidRDefault="00DC1A1E" w:rsidP="006850F9">
            <w:pPr>
              <w:contextualSpacing/>
              <w:rPr>
                <w:rFonts w:asciiTheme="majorHAnsi" w:hAnsiTheme="majorHAnsi" w:cstheme="majorHAnsi"/>
                <w:b/>
                <w:lang w:val="nl-NL"/>
              </w:rPr>
            </w:pPr>
            <w:r w:rsidRPr="009579EC">
              <w:rPr>
                <w:rFonts w:asciiTheme="majorHAnsi" w:hAnsiTheme="majorHAnsi" w:cstheme="majorHAnsi"/>
                <w:b/>
                <w:lang w:val="nl-NL"/>
              </w:rPr>
              <w:t>Actual reached</w:t>
            </w:r>
          </w:p>
        </w:tc>
        <w:tc>
          <w:tcPr>
            <w:tcW w:w="1990" w:type="dxa"/>
            <w:shd w:val="clear" w:color="auto" w:fill="C00000"/>
          </w:tcPr>
          <w:p w14:paraId="1C7A2698" w14:textId="77777777" w:rsidR="00DC1A1E" w:rsidRPr="009579EC" w:rsidRDefault="00DC1A1E" w:rsidP="006850F9">
            <w:pPr>
              <w:contextualSpacing/>
              <w:rPr>
                <w:rFonts w:asciiTheme="majorHAnsi" w:hAnsiTheme="majorHAnsi" w:cstheme="majorHAnsi"/>
                <w:b/>
                <w:lang w:val="nl-NL"/>
              </w:rPr>
            </w:pPr>
            <w:r w:rsidRPr="009579EC">
              <w:rPr>
                <w:rFonts w:asciiTheme="majorHAnsi" w:hAnsiTheme="majorHAnsi" w:cstheme="majorHAnsi"/>
                <w:b/>
                <w:lang w:val="nl-NL"/>
              </w:rPr>
              <w:t xml:space="preserve">% achieved </w:t>
            </w:r>
          </w:p>
        </w:tc>
      </w:tr>
      <w:tr w:rsidR="00DC1A1E" w:rsidRPr="009579EC" w14:paraId="59E96857" w14:textId="77777777" w:rsidTr="00DC1A1E">
        <w:trPr>
          <w:cantSplit/>
          <w:trHeight w:val="1134"/>
          <w:jc w:val="center"/>
        </w:trPr>
        <w:tc>
          <w:tcPr>
            <w:tcW w:w="3551" w:type="dxa"/>
          </w:tcPr>
          <w:p w14:paraId="03DAABC3" w14:textId="77777777" w:rsidR="00DC1A1E" w:rsidRPr="009579EC" w:rsidRDefault="00DC1A1E" w:rsidP="006850F9">
            <w:pPr>
              <w:spacing w:before="120" w:after="0"/>
              <w:contextualSpacing/>
              <w:jc w:val="left"/>
              <w:rPr>
                <w:rFonts w:asciiTheme="majorHAnsi" w:hAnsiTheme="majorHAnsi" w:cstheme="majorHAnsi"/>
                <w:b/>
              </w:rPr>
            </w:pPr>
            <w:r w:rsidRPr="009579EC">
              <w:rPr>
                <w:rFonts w:asciiTheme="majorHAnsi" w:hAnsiTheme="majorHAnsi" w:cstheme="majorHAnsi"/>
                <w:b/>
              </w:rPr>
              <w:t>Original target</w:t>
            </w:r>
          </w:p>
          <w:p w14:paraId="76FC15A7" w14:textId="77777777" w:rsidR="00DC1A1E" w:rsidRPr="009579EC" w:rsidRDefault="00DC1A1E" w:rsidP="006850F9">
            <w:pPr>
              <w:spacing w:before="120"/>
              <w:contextualSpacing/>
              <w:jc w:val="left"/>
              <w:rPr>
                <w:rFonts w:asciiTheme="majorHAnsi" w:hAnsiTheme="majorHAnsi" w:cstheme="majorHAnsi"/>
              </w:rPr>
            </w:pPr>
            <w:r w:rsidRPr="009579EC">
              <w:rPr>
                <w:rFonts w:asciiTheme="majorHAnsi" w:hAnsiTheme="majorHAnsi" w:cstheme="majorHAnsi"/>
              </w:rPr>
              <w:t>Indicator does not exist in the August 2016 results framework.</w:t>
            </w:r>
          </w:p>
          <w:p w14:paraId="3FD7A240" w14:textId="77777777" w:rsidR="00DC1A1E" w:rsidRPr="009579EC" w:rsidRDefault="00DC1A1E" w:rsidP="006850F9">
            <w:pPr>
              <w:spacing w:before="120" w:after="0"/>
              <w:contextualSpacing/>
              <w:jc w:val="left"/>
              <w:rPr>
                <w:rFonts w:asciiTheme="majorHAnsi" w:hAnsiTheme="majorHAnsi" w:cstheme="majorHAnsi"/>
                <w:b/>
              </w:rPr>
            </w:pPr>
            <w:r w:rsidRPr="009579EC">
              <w:rPr>
                <w:rFonts w:asciiTheme="majorHAnsi" w:hAnsiTheme="majorHAnsi" w:cstheme="majorHAnsi"/>
                <w:b/>
              </w:rPr>
              <w:t>Adjusted target</w:t>
            </w:r>
          </w:p>
          <w:p w14:paraId="4E785162" w14:textId="77777777" w:rsidR="00DC1A1E" w:rsidRPr="009579EC" w:rsidRDefault="00DC1A1E" w:rsidP="006850F9">
            <w:pPr>
              <w:spacing w:before="120"/>
              <w:contextualSpacing/>
              <w:rPr>
                <w:rFonts w:asciiTheme="majorHAnsi" w:hAnsiTheme="majorHAnsi" w:cstheme="majorHAnsi"/>
              </w:rPr>
            </w:pPr>
            <w:r w:rsidRPr="009579EC">
              <w:rPr>
                <w:rFonts w:asciiTheme="majorHAnsi" w:hAnsiTheme="majorHAnsi" w:cstheme="majorHAnsi"/>
              </w:rPr>
              <w:t>300 beneficiaries enrolled in on-the-job training, job placement, salary subsidies and stipend assistance</w:t>
            </w:r>
          </w:p>
        </w:tc>
        <w:tc>
          <w:tcPr>
            <w:tcW w:w="4962" w:type="dxa"/>
          </w:tcPr>
          <w:p w14:paraId="78D6F829" w14:textId="64A72F1C" w:rsidR="00DC1A1E" w:rsidRPr="009579EC" w:rsidRDefault="00DC1A1E" w:rsidP="006850F9">
            <w:pPr>
              <w:spacing w:after="200" w:line="240" w:lineRule="auto"/>
              <w:contextualSpacing/>
              <w:jc w:val="left"/>
              <w:rPr>
                <w:rFonts w:asciiTheme="majorHAnsi" w:hAnsiTheme="majorHAnsi" w:cstheme="majorHAnsi"/>
              </w:rPr>
            </w:pPr>
            <w:r w:rsidRPr="009579EC">
              <w:rPr>
                <w:rFonts w:asciiTheme="majorHAnsi" w:hAnsiTheme="majorHAnsi" w:cstheme="majorHAnsi"/>
              </w:rPr>
              <w:t>48 skills training (Benef)</w:t>
            </w:r>
          </w:p>
          <w:p w14:paraId="7CC734E3" w14:textId="77777777" w:rsidR="00BE7F92" w:rsidRPr="009579EC" w:rsidRDefault="00BE7F92" w:rsidP="006850F9">
            <w:pPr>
              <w:spacing w:after="200" w:line="240" w:lineRule="auto"/>
              <w:contextualSpacing/>
              <w:jc w:val="left"/>
              <w:rPr>
                <w:rFonts w:asciiTheme="majorHAnsi" w:hAnsiTheme="majorHAnsi" w:cstheme="majorHAnsi"/>
              </w:rPr>
            </w:pPr>
          </w:p>
          <w:p w14:paraId="69FB3BBF" w14:textId="1010A805" w:rsidR="00DC1A1E" w:rsidRPr="009579EC" w:rsidRDefault="00DC1A1E" w:rsidP="006850F9">
            <w:pPr>
              <w:spacing w:before="120"/>
              <w:contextualSpacing/>
              <w:rPr>
                <w:rFonts w:asciiTheme="majorHAnsi" w:hAnsiTheme="majorHAnsi" w:cstheme="majorHAnsi"/>
              </w:rPr>
            </w:pPr>
            <w:r w:rsidRPr="009579EC">
              <w:rPr>
                <w:rFonts w:asciiTheme="majorHAnsi" w:hAnsiTheme="majorHAnsi" w:cstheme="majorHAnsi"/>
              </w:rPr>
              <w:t>20 Facilitators trained to supervise and mentor 600 IGA participants on the job in 10 target communities</w:t>
            </w:r>
          </w:p>
        </w:tc>
        <w:tc>
          <w:tcPr>
            <w:tcW w:w="1990" w:type="dxa"/>
            <w:shd w:val="clear" w:color="auto" w:fill="auto"/>
          </w:tcPr>
          <w:p w14:paraId="064723ED" w14:textId="1F7BA391" w:rsidR="00DC1A1E" w:rsidRPr="009579EC" w:rsidRDefault="00DC1A1E" w:rsidP="006850F9">
            <w:pPr>
              <w:spacing w:before="120"/>
              <w:contextualSpacing/>
              <w:rPr>
                <w:rFonts w:asciiTheme="majorHAnsi" w:hAnsiTheme="majorHAnsi" w:cstheme="majorHAnsi"/>
              </w:rPr>
            </w:pPr>
            <w:r w:rsidRPr="009579EC">
              <w:rPr>
                <w:rFonts w:asciiTheme="majorHAnsi" w:hAnsiTheme="majorHAnsi" w:cstheme="majorHAnsi"/>
              </w:rPr>
              <w:t>Skills training: 16%</w:t>
            </w:r>
          </w:p>
          <w:p w14:paraId="653EA3F3" w14:textId="3AC14FAF" w:rsidR="00BE7F92" w:rsidRPr="009579EC" w:rsidRDefault="00BE7F92" w:rsidP="006850F9">
            <w:pPr>
              <w:spacing w:before="120"/>
              <w:contextualSpacing/>
              <w:rPr>
                <w:rFonts w:asciiTheme="majorHAnsi" w:hAnsiTheme="majorHAnsi" w:cstheme="majorHAnsi"/>
              </w:rPr>
            </w:pPr>
          </w:p>
          <w:p w14:paraId="251AB688" w14:textId="5FD89305" w:rsidR="00BE7F92" w:rsidRPr="009579EC" w:rsidRDefault="00BE7F92" w:rsidP="00BE7F92">
            <w:pPr>
              <w:spacing w:before="120"/>
              <w:contextualSpacing/>
              <w:jc w:val="left"/>
              <w:rPr>
                <w:rFonts w:asciiTheme="majorHAnsi" w:hAnsiTheme="majorHAnsi" w:cstheme="majorHAnsi"/>
              </w:rPr>
            </w:pPr>
            <w:r w:rsidRPr="009579EC">
              <w:rPr>
                <w:rFonts w:asciiTheme="majorHAnsi" w:hAnsiTheme="majorHAnsi" w:cstheme="majorHAnsi"/>
              </w:rPr>
              <w:t xml:space="preserve">200% of beneficiaries can be reached with the trained facilitators </w:t>
            </w:r>
          </w:p>
          <w:p w14:paraId="662FFC28" w14:textId="1580B908" w:rsidR="00DC1A1E" w:rsidRPr="009579EC" w:rsidRDefault="00DC1A1E" w:rsidP="006850F9">
            <w:pPr>
              <w:spacing w:before="120"/>
              <w:contextualSpacing/>
              <w:rPr>
                <w:rFonts w:asciiTheme="majorHAnsi" w:hAnsiTheme="majorHAnsi" w:cstheme="majorHAnsi"/>
              </w:rPr>
            </w:pPr>
          </w:p>
        </w:tc>
      </w:tr>
    </w:tbl>
    <w:p w14:paraId="16829D33" w14:textId="77777777" w:rsidR="00776A8A" w:rsidRPr="009579EC" w:rsidRDefault="00776A8A" w:rsidP="00776A8A">
      <w:pPr>
        <w:spacing w:after="160" w:line="259" w:lineRule="auto"/>
        <w:jc w:val="left"/>
        <w:rPr>
          <w:rFonts w:eastAsia="Times New Roman" w:cstheme="majorHAnsi"/>
          <w:b/>
          <w:lang w:eastAsia="fr-FR"/>
        </w:rPr>
      </w:pPr>
    </w:p>
    <w:p w14:paraId="36361B2C" w14:textId="583841AE" w:rsidR="00776A8A" w:rsidRPr="009579EC" w:rsidRDefault="00776A8A" w:rsidP="000A01E6">
      <w:pPr>
        <w:spacing w:after="160" w:line="259" w:lineRule="auto"/>
        <w:jc w:val="center"/>
        <w:rPr>
          <w:rFonts w:eastAsia="Times New Roman" w:cstheme="majorHAnsi"/>
          <w:b/>
          <w:kern w:val="24"/>
          <w:lang w:val="en-US" w:eastAsia="fr-FR" w:bidi="ar-LY"/>
        </w:rPr>
      </w:pPr>
      <w:bookmarkStart w:id="106" w:name="_Hlk485023447"/>
      <w:r w:rsidRPr="009579EC">
        <w:rPr>
          <w:rFonts w:eastAsia="Times New Roman" w:cstheme="majorHAnsi"/>
          <w:b/>
          <w:lang w:eastAsia="fr-FR"/>
        </w:rPr>
        <w:t>Indicator 1.1.6</w:t>
      </w:r>
      <w:r w:rsidR="000A01E6" w:rsidRPr="009579EC">
        <w:rPr>
          <w:rFonts w:eastAsia="Times New Roman" w:cstheme="majorHAnsi"/>
          <w:b/>
          <w:lang w:eastAsia="fr-FR"/>
        </w:rPr>
        <w:t xml:space="preserve"> </w:t>
      </w:r>
      <w:r w:rsidRPr="009579EC">
        <w:rPr>
          <w:rFonts w:eastAsia="Times New Roman" w:cstheme="majorHAnsi"/>
          <w:b/>
          <w:kern w:val="24"/>
          <w:lang w:val="en-US" w:eastAsia="fr-FR" w:bidi="ar-LY"/>
        </w:rPr>
        <w:t>Number of beneficiaries receiving trade specific tool kits or small grant, along with basic business skills training, for micro business set up</w:t>
      </w:r>
    </w:p>
    <w:p w14:paraId="221942B0" w14:textId="77777777" w:rsidR="007169F9" w:rsidRPr="007169F9" w:rsidRDefault="007169F9" w:rsidP="007169F9">
      <w:pPr>
        <w:spacing w:before="120" w:after="160" w:line="259" w:lineRule="auto"/>
        <w:rPr>
          <w:rFonts w:eastAsia="Times New Roman" w:cstheme="majorHAnsi"/>
          <w:lang w:val="en-US" w:eastAsia="fr-FR"/>
        </w:rPr>
      </w:pPr>
      <w:r w:rsidRPr="007169F9">
        <w:rPr>
          <w:rFonts w:eastAsia="Times New Roman" w:cstheme="majorHAnsi"/>
          <w:lang w:val="en-US" w:eastAsia="fr-FR"/>
        </w:rPr>
        <w:t>The results framework has no separate output on IGAs but includes one indicator related to IGAs. Up to date, 502 IGAs are approved, kits are good, and a system of business support put in place. The problem is the low number of IGAs, also due to choose to make kits individual, creating serious problems around selection of the 10% for IGA and jealousy.</w:t>
      </w:r>
    </w:p>
    <w:tbl>
      <w:tblPr>
        <w:tblStyle w:val="TableGrid5"/>
        <w:tblW w:w="10457" w:type="dxa"/>
        <w:jc w:val="center"/>
        <w:tblLayout w:type="fixed"/>
        <w:tblLook w:val="04A0" w:firstRow="1" w:lastRow="0" w:firstColumn="1" w:lastColumn="0" w:noHBand="0" w:noVBand="1"/>
      </w:tblPr>
      <w:tblGrid>
        <w:gridCol w:w="2993"/>
        <w:gridCol w:w="3118"/>
        <w:gridCol w:w="4346"/>
      </w:tblGrid>
      <w:tr w:rsidR="000A01E6" w:rsidRPr="009579EC" w14:paraId="2C38501B" w14:textId="77777777" w:rsidTr="00756334">
        <w:trPr>
          <w:jc w:val="center"/>
        </w:trPr>
        <w:tc>
          <w:tcPr>
            <w:tcW w:w="2993" w:type="dxa"/>
            <w:shd w:val="clear" w:color="auto" w:fill="C00000"/>
          </w:tcPr>
          <w:p w14:paraId="7892912B" w14:textId="77777777" w:rsidR="000A01E6" w:rsidRPr="009579EC" w:rsidRDefault="000A01E6" w:rsidP="00776A8A">
            <w:pPr>
              <w:contextualSpacing/>
              <w:rPr>
                <w:rFonts w:asciiTheme="majorHAnsi" w:hAnsiTheme="majorHAnsi" w:cstheme="majorHAnsi"/>
                <w:b/>
                <w:lang w:val="nl-NL"/>
              </w:rPr>
            </w:pPr>
            <w:r w:rsidRPr="009579EC">
              <w:rPr>
                <w:rFonts w:asciiTheme="majorHAnsi" w:hAnsiTheme="majorHAnsi" w:cstheme="majorHAnsi"/>
                <w:b/>
                <w:lang w:val="nl-NL"/>
              </w:rPr>
              <w:t>Target</w:t>
            </w:r>
          </w:p>
        </w:tc>
        <w:tc>
          <w:tcPr>
            <w:tcW w:w="3118" w:type="dxa"/>
            <w:shd w:val="clear" w:color="auto" w:fill="C00000"/>
          </w:tcPr>
          <w:p w14:paraId="29D82951" w14:textId="77777777" w:rsidR="000A01E6" w:rsidRPr="009579EC" w:rsidRDefault="000A01E6" w:rsidP="00776A8A">
            <w:pPr>
              <w:contextualSpacing/>
              <w:rPr>
                <w:rFonts w:asciiTheme="majorHAnsi" w:hAnsiTheme="majorHAnsi" w:cstheme="majorHAnsi"/>
                <w:b/>
                <w:lang w:val="nl-NL"/>
              </w:rPr>
            </w:pPr>
            <w:r w:rsidRPr="009579EC">
              <w:rPr>
                <w:rFonts w:asciiTheme="majorHAnsi" w:hAnsiTheme="majorHAnsi" w:cstheme="majorHAnsi"/>
                <w:b/>
                <w:lang w:val="nl-NL"/>
              </w:rPr>
              <w:t>Actual reached</w:t>
            </w:r>
          </w:p>
        </w:tc>
        <w:tc>
          <w:tcPr>
            <w:tcW w:w="4346" w:type="dxa"/>
            <w:shd w:val="clear" w:color="auto" w:fill="C00000"/>
          </w:tcPr>
          <w:p w14:paraId="64B5C44B" w14:textId="77777777" w:rsidR="000A01E6" w:rsidRPr="009579EC" w:rsidRDefault="000A01E6" w:rsidP="00776A8A">
            <w:pPr>
              <w:contextualSpacing/>
              <w:rPr>
                <w:rFonts w:asciiTheme="majorHAnsi" w:hAnsiTheme="majorHAnsi" w:cstheme="majorHAnsi"/>
                <w:b/>
                <w:lang w:val="nl-NL"/>
              </w:rPr>
            </w:pPr>
            <w:r w:rsidRPr="009579EC">
              <w:rPr>
                <w:rFonts w:asciiTheme="majorHAnsi" w:hAnsiTheme="majorHAnsi" w:cstheme="majorHAnsi"/>
                <w:b/>
                <w:lang w:val="nl-NL"/>
              </w:rPr>
              <w:t xml:space="preserve">% achieved </w:t>
            </w:r>
          </w:p>
        </w:tc>
      </w:tr>
      <w:tr w:rsidR="000A01E6" w:rsidRPr="009579EC" w14:paraId="514D7B15" w14:textId="77777777" w:rsidTr="00B11984">
        <w:trPr>
          <w:cantSplit/>
          <w:trHeight w:val="1134"/>
          <w:jc w:val="center"/>
        </w:trPr>
        <w:tc>
          <w:tcPr>
            <w:tcW w:w="2993" w:type="dxa"/>
            <w:shd w:val="clear" w:color="auto" w:fill="FFFFFF" w:themeFill="background1"/>
          </w:tcPr>
          <w:p w14:paraId="760AE09D" w14:textId="77777777" w:rsidR="000A01E6" w:rsidRPr="009579EC" w:rsidRDefault="000A01E6" w:rsidP="00776A8A">
            <w:pPr>
              <w:spacing w:before="120" w:after="0"/>
              <w:contextualSpacing/>
              <w:jc w:val="left"/>
              <w:rPr>
                <w:rFonts w:asciiTheme="majorHAnsi" w:hAnsiTheme="majorHAnsi" w:cstheme="majorHAnsi"/>
                <w:b/>
              </w:rPr>
            </w:pPr>
            <w:r w:rsidRPr="009579EC">
              <w:rPr>
                <w:rFonts w:asciiTheme="majorHAnsi" w:hAnsiTheme="majorHAnsi" w:cstheme="majorHAnsi"/>
                <w:b/>
              </w:rPr>
              <w:t>Original target</w:t>
            </w:r>
          </w:p>
          <w:p w14:paraId="08816E83" w14:textId="77777777" w:rsidR="00BE7F92" w:rsidRPr="009579EC" w:rsidRDefault="00BE7F92" w:rsidP="00776A8A">
            <w:pPr>
              <w:spacing w:before="120"/>
              <w:contextualSpacing/>
              <w:jc w:val="left"/>
              <w:rPr>
                <w:rFonts w:asciiTheme="majorHAnsi" w:hAnsiTheme="majorHAnsi" w:cstheme="majorHAnsi"/>
              </w:rPr>
            </w:pPr>
            <w:r w:rsidRPr="009579EC">
              <w:rPr>
                <w:rFonts w:asciiTheme="majorHAnsi" w:hAnsiTheme="majorHAnsi" w:cstheme="majorHAnsi"/>
              </w:rPr>
              <w:t>350</w:t>
            </w:r>
            <w:r w:rsidR="000A01E6" w:rsidRPr="009579EC">
              <w:rPr>
                <w:rFonts w:asciiTheme="majorHAnsi" w:hAnsiTheme="majorHAnsi" w:cstheme="majorHAnsi"/>
              </w:rPr>
              <w:t xml:space="preserve"> beneficiaries</w:t>
            </w:r>
            <w:r w:rsidRPr="009579EC">
              <w:rPr>
                <w:rFonts w:asciiTheme="majorHAnsi" w:hAnsiTheme="majorHAnsi" w:cstheme="majorHAnsi"/>
              </w:rPr>
              <w:t xml:space="preserve"> assisted in formulating their own income generating project and receiving business skills training and professional tools</w:t>
            </w:r>
          </w:p>
          <w:p w14:paraId="1965D1CF" w14:textId="77777777" w:rsidR="00BE7F92" w:rsidRPr="009579EC" w:rsidRDefault="00BE7F92" w:rsidP="00776A8A">
            <w:pPr>
              <w:spacing w:before="120"/>
              <w:contextualSpacing/>
              <w:jc w:val="left"/>
              <w:rPr>
                <w:rFonts w:asciiTheme="majorHAnsi" w:hAnsiTheme="majorHAnsi" w:cstheme="majorHAnsi"/>
              </w:rPr>
            </w:pPr>
          </w:p>
          <w:p w14:paraId="3658030D" w14:textId="25E33B47" w:rsidR="000A01E6" w:rsidRPr="009579EC" w:rsidRDefault="000A01E6" w:rsidP="00776A8A">
            <w:pPr>
              <w:spacing w:before="120"/>
              <w:contextualSpacing/>
              <w:jc w:val="left"/>
              <w:rPr>
                <w:rFonts w:asciiTheme="majorHAnsi" w:hAnsiTheme="majorHAnsi" w:cstheme="majorHAnsi"/>
                <w:b/>
              </w:rPr>
            </w:pPr>
            <w:r w:rsidRPr="009579EC">
              <w:rPr>
                <w:rFonts w:asciiTheme="majorHAnsi" w:hAnsiTheme="majorHAnsi" w:cstheme="majorHAnsi"/>
                <w:b/>
              </w:rPr>
              <w:t>Adjusted target</w:t>
            </w:r>
          </w:p>
          <w:p w14:paraId="6979D180" w14:textId="1114D91A" w:rsidR="000A01E6" w:rsidRPr="009579EC" w:rsidRDefault="008040D1" w:rsidP="00776A8A">
            <w:pPr>
              <w:spacing w:before="120"/>
              <w:contextualSpacing/>
              <w:jc w:val="left"/>
              <w:rPr>
                <w:rFonts w:asciiTheme="majorHAnsi" w:hAnsiTheme="majorHAnsi" w:cstheme="majorHAnsi"/>
                <w:b/>
              </w:rPr>
            </w:pPr>
            <w:r w:rsidRPr="009579EC">
              <w:rPr>
                <w:rFonts w:asciiTheme="majorHAnsi" w:hAnsiTheme="majorHAnsi" w:cstheme="majorHAnsi"/>
              </w:rPr>
              <w:t>30</w:t>
            </w:r>
            <w:r w:rsidR="000A01E6" w:rsidRPr="009579EC">
              <w:rPr>
                <w:rFonts w:asciiTheme="majorHAnsi" w:hAnsiTheme="majorHAnsi" w:cstheme="majorHAnsi"/>
              </w:rPr>
              <w:t>0 beneficiaries assisted in formulating their own income generating project and receiving business skills training and professional tools</w:t>
            </w:r>
          </w:p>
        </w:tc>
        <w:tc>
          <w:tcPr>
            <w:tcW w:w="3117" w:type="dxa"/>
          </w:tcPr>
          <w:p w14:paraId="01671C28" w14:textId="77777777" w:rsidR="000A01E6" w:rsidRPr="009579EC" w:rsidRDefault="000A01E6" w:rsidP="00776A8A">
            <w:pPr>
              <w:spacing w:after="200" w:line="240" w:lineRule="auto"/>
              <w:contextualSpacing/>
              <w:jc w:val="left"/>
              <w:rPr>
                <w:rFonts w:asciiTheme="majorHAnsi" w:hAnsiTheme="majorHAnsi" w:cstheme="majorHAnsi"/>
              </w:rPr>
            </w:pPr>
            <w:r w:rsidRPr="009579EC">
              <w:rPr>
                <w:rFonts w:asciiTheme="majorHAnsi" w:hAnsiTheme="majorHAnsi" w:cstheme="majorHAnsi"/>
              </w:rPr>
              <w:t>IGAs for 502 beneficiaries were already identified, verified and approved:</w:t>
            </w:r>
          </w:p>
          <w:p w14:paraId="6BAFD949" w14:textId="77777777" w:rsidR="000A01E6" w:rsidRPr="009579EC" w:rsidRDefault="000A01E6" w:rsidP="00776A8A">
            <w:pPr>
              <w:spacing w:after="200" w:line="240" w:lineRule="auto"/>
              <w:contextualSpacing/>
              <w:jc w:val="left"/>
              <w:rPr>
                <w:rFonts w:asciiTheme="majorHAnsi" w:hAnsiTheme="majorHAnsi" w:cstheme="majorHAnsi"/>
              </w:rPr>
            </w:pPr>
            <w:r w:rsidRPr="009579EC">
              <w:rPr>
                <w:rFonts w:asciiTheme="majorHAnsi" w:hAnsiTheme="majorHAnsi" w:cstheme="majorHAnsi"/>
              </w:rPr>
              <w:t xml:space="preserve">110 beneficiaries already received their equipment and materials. The goods and service for the remaining 502 beneficiaries are being procured. </w:t>
            </w:r>
          </w:p>
          <w:p w14:paraId="542FAC8C" w14:textId="77777777" w:rsidR="000A01E6" w:rsidRPr="009579EC" w:rsidRDefault="000A01E6" w:rsidP="00776A8A">
            <w:pPr>
              <w:spacing w:after="200" w:line="240" w:lineRule="auto"/>
              <w:contextualSpacing/>
              <w:jc w:val="left"/>
              <w:rPr>
                <w:rFonts w:asciiTheme="majorHAnsi" w:hAnsiTheme="majorHAnsi" w:cstheme="majorHAnsi"/>
              </w:rPr>
            </w:pPr>
            <w:r w:rsidRPr="009579EC">
              <w:rPr>
                <w:rFonts w:asciiTheme="majorHAnsi" w:hAnsiTheme="majorHAnsi" w:cstheme="majorHAnsi"/>
              </w:rPr>
              <w:t>Only 65 beneficiaries for the community of Gouzé are being verified with LC as all the activities were suspended because of the occupation of the locality by RJ/MPC since last November.</w:t>
            </w:r>
          </w:p>
          <w:p w14:paraId="43FB52F2" w14:textId="4D6CAA6B" w:rsidR="000A01E6" w:rsidRPr="009579EC" w:rsidRDefault="000A01E6" w:rsidP="00776A8A">
            <w:pPr>
              <w:spacing w:after="200" w:line="240" w:lineRule="auto"/>
              <w:contextualSpacing/>
              <w:jc w:val="left"/>
              <w:rPr>
                <w:rFonts w:asciiTheme="majorHAnsi" w:hAnsiTheme="majorHAnsi" w:cstheme="majorHAnsi"/>
              </w:rPr>
            </w:pPr>
            <w:r w:rsidRPr="009579EC">
              <w:rPr>
                <w:rFonts w:asciiTheme="majorHAnsi" w:hAnsiTheme="majorHAnsi" w:cstheme="majorHAnsi"/>
              </w:rPr>
              <w:t>14 IGA kits in spare</w:t>
            </w:r>
          </w:p>
          <w:p w14:paraId="1BA9F0D2" w14:textId="77777777" w:rsidR="000A01E6" w:rsidRPr="009579EC" w:rsidRDefault="000A01E6" w:rsidP="00776A8A">
            <w:pPr>
              <w:spacing w:line="240" w:lineRule="auto"/>
              <w:contextualSpacing/>
              <w:jc w:val="left"/>
              <w:rPr>
                <w:rFonts w:asciiTheme="majorHAnsi" w:hAnsiTheme="majorHAnsi" w:cstheme="majorHAnsi"/>
              </w:rPr>
            </w:pPr>
            <w:r w:rsidRPr="009579EC">
              <w:rPr>
                <w:rFonts w:asciiTheme="majorHAnsi" w:hAnsiTheme="majorHAnsi" w:cstheme="majorHAnsi"/>
              </w:rPr>
              <w:t>No small grants</w:t>
            </w:r>
          </w:p>
          <w:p w14:paraId="61887923" w14:textId="13835771" w:rsidR="000A01E6" w:rsidRPr="009579EC" w:rsidRDefault="000A01E6" w:rsidP="00776A8A">
            <w:pPr>
              <w:spacing w:before="120"/>
              <w:contextualSpacing/>
              <w:rPr>
                <w:rFonts w:asciiTheme="majorHAnsi" w:hAnsiTheme="majorHAnsi" w:cstheme="majorHAnsi"/>
              </w:rPr>
            </w:pPr>
            <w:r w:rsidRPr="009579EC">
              <w:rPr>
                <w:rFonts w:asciiTheme="majorHAnsi" w:hAnsiTheme="majorHAnsi" w:cstheme="majorHAnsi"/>
              </w:rPr>
              <w:t>Business training for all 600 IGA beneficiaries just started</w:t>
            </w:r>
          </w:p>
        </w:tc>
        <w:tc>
          <w:tcPr>
            <w:tcW w:w="4344" w:type="dxa"/>
          </w:tcPr>
          <w:p w14:paraId="4B9C0D2E" w14:textId="77777777" w:rsidR="000A01E6" w:rsidRPr="009579EC" w:rsidRDefault="000A01E6" w:rsidP="00776A8A">
            <w:pPr>
              <w:spacing w:after="200" w:line="240" w:lineRule="auto"/>
              <w:contextualSpacing/>
              <w:jc w:val="left"/>
              <w:rPr>
                <w:rFonts w:asciiTheme="majorHAnsi" w:hAnsiTheme="majorHAnsi" w:cstheme="majorHAnsi"/>
                <w:i/>
              </w:rPr>
            </w:pPr>
            <w:r w:rsidRPr="009579EC">
              <w:rPr>
                <w:rFonts w:asciiTheme="majorHAnsi" w:hAnsiTheme="majorHAnsi" w:cstheme="majorHAnsi"/>
                <w:i/>
              </w:rPr>
              <w:t xml:space="preserve">Explanation: </w:t>
            </w:r>
          </w:p>
          <w:p w14:paraId="24EEF5EA" w14:textId="77777777" w:rsidR="000A01E6" w:rsidRPr="009579EC" w:rsidRDefault="000A01E6" w:rsidP="00776A8A">
            <w:pPr>
              <w:spacing w:after="200" w:line="240" w:lineRule="auto"/>
              <w:contextualSpacing/>
              <w:jc w:val="left"/>
              <w:rPr>
                <w:rFonts w:asciiTheme="majorHAnsi" w:hAnsiTheme="majorHAnsi" w:cstheme="majorHAnsi"/>
              </w:rPr>
            </w:pPr>
            <w:r w:rsidRPr="009579EC">
              <w:rPr>
                <w:rFonts w:asciiTheme="majorHAnsi" w:hAnsiTheme="majorHAnsi" w:cstheme="majorHAnsi"/>
              </w:rPr>
              <w:t>The overall number of beneficiaries supported with training and IGA was initially targeted at 700 in the Pro-doc (350+350), but in the budget the funding allocated for this activity only covers 600 beneficiaries.</w:t>
            </w:r>
          </w:p>
          <w:p w14:paraId="7E5CDE5B" w14:textId="77777777" w:rsidR="000A01E6" w:rsidRPr="009579EC" w:rsidRDefault="000A01E6" w:rsidP="00776A8A">
            <w:pPr>
              <w:spacing w:after="200" w:line="240" w:lineRule="auto"/>
              <w:contextualSpacing/>
              <w:jc w:val="left"/>
              <w:rPr>
                <w:rFonts w:asciiTheme="majorHAnsi" w:hAnsiTheme="majorHAnsi" w:cstheme="majorHAnsi"/>
              </w:rPr>
            </w:pPr>
            <w:r w:rsidRPr="009579EC">
              <w:rPr>
                <w:rFonts w:asciiTheme="majorHAnsi" w:hAnsiTheme="majorHAnsi" w:cstheme="majorHAnsi"/>
              </w:rPr>
              <w:t>There are scarce opportunities of qualified professional training and job placement. These beneficiaries may be oriented to IGAs which may include also professional training.</w:t>
            </w:r>
          </w:p>
          <w:p w14:paraId="4BCB4CC8" w14:textId="77777777" w:rsidR="000A01E6" w:rsidRPr="009579EC" w:rsidRDefault="000A01E6" w:rsidP="00776A8A">
            <w:pPr>
              <w:spacing w:before="120"/>
              <w:contextualSpacing/>
              <w:rPr>
                <w:rFonts w:asciiTheme="majorHAnsi" w:hAnsiTheme="majorHAnsi" w:cstheme="majorHAnsi"/>
              </w:rPr>
            </w:pPr>
            <w:r w:rsidRPr="009579EC">
              <w:rPr>
                <w:rFonts w:asciiTheme="majorHAnsi" w:hAnsiTheme="majorHAnsi" w:cstheme="majorHAnsi"/>
              </w:rPr>
              <w:t>Participative planning exercise needing to wait for the full efficiency of the LCs, their training on this matter. Delays in receiving outputs from some of them.</w:t>
            </w:r>
          </w:p>
        </w:tc>
      </w:tr>
    </w:tbl>
    <w:bookmarkEnd w:id="106"/>
    <w:p w14:paraId="18AE07CB" w14:textId="2B1254B4" w:rsidR="00DF4523" w:rsidRPr="009579EC" w:rsidRDefault="000A01E6" w:rsidP="00D84F5C">
      <w:pPr>
        <w:spacing w:before="240" w:after="160" w:line="259" w:lineRule="auto"/>
        <w:rPr>
          <w:rFonts w:eastAsia="Times New Roman" w:cstheme="majorHAnsi"/>
          <w:lang w:val="en-US" w:eastAsia="fr-FR"/>
        </w:rPr>
      </w:pPr>
      <w:r w:rsidRPr="009579EC">
        <w:rPr>
          <w:rFonts w:eastAsia="Times New Roman" w:cstheme="majorHAnsi"/>
          <w:lang w:val="en-US" w:eastAsia="fr-FR"/>
        </w:rPr>
        <w:t>The rate of satisfaction with the type of IGA received is high</w:t>
      </w:r>
      <w:r w:rsidR="00DF4523" w:rsidRPr="009579EC">
        <w:rPr>
          <w:rFonts w:eastAsia="Times New Roman" w:cstheme="majorHAnsi"/>
          <w:lang w:val="en-US" w:eastAsia="fr-FR"/>
        </w:rPr>
        <w:t>, with</w:t>
      </w:r>
      <w:r w:rsidRPr="009579EC">
        <w:rPr>
          <w:rFonts w:eastAsia="Times New Roman" w:cstheme="majorHAnsi"/>
          <w:lang w:val="en-US" w:eastAsia="fr-FR"/>
        </w:rPr>
        <w:t xml:space="preserve"> 81% of t</w:t>
      </w:r>
      <w:r w:rsidR="00DF4523" w:rsidRPr="009579EC">
        <w:rPr>
          <w:rFonts w:eastAsia="Times New Roman" w:cstheme="majorHAnsi"/>
          <w:lang w:val="en-US" w:eastAsia="fr-FR"/>
        </w:rPr>
        <w:t xml:space="preserve">he respondents stating </w:t>
      </w:r>
      <w:r w:rsidRPr="009579EC">
        <w:rPr>
          <w:rFonts w:eastAsia="Times New Roman" w:cstheme="majorHAnsi"/>
          <w:lang w:val="en-US" w:eastAsia="fr-FR"/>
        </w:rPr>
        <w:t>that the attribution of the IGA corresponded to their choice.</w:t>
      </w:r>
      <w:r w:rsidR="00DF4523" w:rsidRPr="009579EC">
        <w:rPr>
          <w:rFonts w:eastAsia="Times New Roman" w:cstheme="majorHAnsi"/>
          <w:lang w:val="en-US" w:eastAsia="fr-FR"/>
        </w:rPr>
        <w:t xml:space="preserve"> </w:t>
      </w:r>
    </w:p>
    <w:p w14:paraId="67C31CBF" w14:textId="31DCB25E" w:rsidR="00776A8A" w:rsidRPr="009579EC" w:rsidRDefault="00776A8A" w:rsidP="00DF4523">
      <w:pPr>
        <w:spacing w:after="160" w:line="259" w:lineRule="auto"/>
        <w:rPr>
          <w:rFonts w:eastAsia="Times New Roman" w:cstheme="majorHAnsi"/>
          <w:lang w:val="en-US" w:eastAsia="fr-FR"/>
        </w:rPr>
      </w:pPr>
      <w:r w:rsidRPr="009579EC">
        <w:rPr>
          <w:rFonts w:eastAsia="Times New Roman" w:cstheme="majorHAnsi"/>
          <w:lang w:val="en-US" w:eastAsia="fr-FR"/>
        </w:rPr>
        <w:t xml:space="preserve">Few respondents </w:t>
      </w:r>
      <w:r w:rsidR="00DF4523" w:rsidRPr="009579EC">
        <w:rPr>
          <w:rFonts w:eastAsia="Times New Roman" w:cstheme="majorHAnsi"/>
          <w:lang w:val="en-US" w:eastAsia="fr-FR"/>
        </w:rPr>
        <w:t>express that</w:t>
      </w:r>
      <w:r w:rsidRPr="009579EC">
        <w:rPr>
          <w:rFonts w:eastAsia="Times New Roman" w:cstheme="majorHAnsi"/>
          <w:lang w:val="en-US" w:eastAsia="fr-FR"/>
        </w:rPr>
        <w:t xml:space="preserve"> they are making enough money to live on</w:t>
      </w:r>
      <w:r w:rsidR="00DF4523" w:rsidRPr="009579EC">
        <w:rPr>
          <w:rFonts w:eastAsia="Times New Roman" w:cstheme="majorHAnsi"/>
          <w:lang w:val="en-US" w:eastAsia="fr-FR"/>
        </w:rPr>
        <w:t xml:space="preserve"> (</w:t>
      </w:r>
      <w:r w:rsidRPr="009579EC">
        <w:rPr>
          <w:rFonts w:eastAsia="Times New Roman" w:cstheme="majorHAnsi"/>
          <w:lang w:val="en-US" w:eastAsia="fr-FR"/>
        </w:rPr>
        <w:t>5% men</w:t>
      </w:r>
      <w:r w:rsidR="00DF4523" w:rsidRPr="009579EC">
        <w:rPr>
          <w:rFonts w:eastAsia="Times New Roman" w:cstheme="majorHAnsi"/>
          <w:lang w:val="en-US" w:eastAsia="fr-FR"/>
        </w:rPr>
        <w:t>,</w:t>
      </w:r>
      <w:r w:rsidRPr="009579EC">
        <w:rPr>
          <w:rFonts w:eastAsia="Times New Roman" w:cstheme="majorHAnsi"/>
          <w:lang w:val="en-US" w:eastAsia="fr-FR"/>
        </w:rPr>
        <w:t xml:space="preserve"> and </w:t>
      </w:r>
      <w:r w:rsidR="00DF4523" w:rsidRPr="009579EC">
        <w:rPr>
          <w:rFonts w:eastAsia="Times New Roman" w:cstheme="majorHAnsi"/>
          <w:lang w:val="en-US" w:eastAsia="fr-FR"/>
        </w:rPr>
        <w:t xml:space="preserve">over </w:t>
      </w:r>
      <w:r w:rsidRPr="009579EC">
        <w:rPr>
          <w:rFonts w:eastAsia="Times New Roman" w:cstheme="majorHAnsi"/>
          <w:lang w:val="en-US" w:eastAsia="fr-FR"/>
        </w:rPr>
        <w:t>20% women</w:t>
      </w:r>
      <w:r w:rsidR="00DF4523" w:rsidRPr="009579EC">
        <w:rPr>
          <w:rFonts w:eastAsia="Times New Roman" w:cstheme="majorHAnsi"/>
          <w:lang w:val="en-US" w:eastAsia="fr-FR"/>
        </w:rPr>
        <w:t>)</w:t>
      </w:r>
      <w:r w:rsidRPr="009579EC">
        <w:rPr>
          <w:rFonts w:eastAsia="Times New Roman" w:cstheme="majorHAnsi"/>
          <w:lang w:val="en-US" w:eastAsia="fr-FR"/>
        </w:rPr>
        <w:t xml:space="preserve">. </w:t>
      </w:r>
      <w:r w:rsidR="00DF4523" w:rsidRPr="009579EC">
        <w:rPr>
          <w:rFonts w:eastAsia="Times New Roman" w:cstheme="majorHAnsi"/>
          <w:lang w:val="en-US" w:eastAsia="fr-FR"/>
        </w:rPr>
        <w:t xml:space="preserve">Comparing those who did and did not receive an </w:t>
      </w:r>
      <w:r w:rsidR="00A76C05" w:rsidRPr="009579EC">
        <w:rPr>
          <w:rFonts w:eastAsia="Times New Roman" w:cstheme="majorHAnsi"/>
          <w:lang w:val="en-US" w:eastAsia="fr-FR"/>
        </w:rPr>
        <w:t>IGA</w:t>
      </w:r>
      <w:r w:rsidR="00DF4523" w:rsidRPr="009579EC">
        <w:rPr>
          <w:rFonts w:eastAsia="Times New Roman" w:cstheme="majorHAnsi"/>
          <w:lang w:val="en-US" w:eastAsia="fr-FR"/>
        </w:rPr>
        <w:t xml:space="preserve"> kit, it can be observed</w:t>
      </w:r>
      <w:r w:rsidR="00A76C05" w:rsidRPr="009579EC">
        <w:rPr>
          <w:rFonts w:eastAsia="Times New Roman" w:cstheme="majorHAnsi"/>
          <w:lang w:val="en-US" w:eastAsia="fr-FR"/>
        </w:rPr>
        <w:t xml:space="preserve"> below that</w:t>
      </w:r>
      <w:r w:rsidR="004F48D3" w:rsidRPr="009579EC">
        <w:rPr>
          <w:rFonts w:eastAsia="Times New Roman" w:cstheme="majorHAnsi"/>
          <w:lang w:val="en-US" w:eastAsia="fr-FR"/>
        </w:rPr>
        <w:t xml:space="preserve"> those who did receive IGA kits, even if the numbers are low, were more likely to state that they have enough money to live on.</w:t>
      </w:r>
    </w:p>
    <w:p w14:paraId="0918D880" w14:textId="77777777" w:rsidR="00A76C05" w:rsidRPr="009579EC" w:rsidRDefault="00C763A1" w:rsidP="00A76C05">
      <w:pPr>
        <w:keepNext/>
        <w:spacing w:after="160" w:line="259" w:lineRule="auto"/>
        <w:jc w:val="center"/>
        <w:rPr>
          <w:rFonts w:cstheme="majorHAnsi"/>
        </w:rPr>
      </w:pPr>
      <w:r w:rsidRPr="009579EC">
        <w:rPr>
          <w:rFonts w:eastAsia="Times New Roman" w:cstheme="majorHAnsi"/>
          <w:noProof/>
          <w:lang w:val="en-CA" w:eastAsia="en-CA"/>
        </w:rPr>
        <w:drawing>
          <wp:inline distT="0" distB="0" distL="0" distR="0" wp14:anchorId="37F968E1" wp14:editId="366A136B">
            <wp:extent cx="4133850" cy="247996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2160" cy="2484952"/>
                    </a:xfrm>
                    <a:prstGeom prst="rect">
                      <a:avLst/>
                    </a:prstGeom>
                    <a:noFill/>
                  </pic:spPr>
                </pic:pic>
              </a:graphicData>
            </a:graphic>
          </wp:inline>
        </w:drawing>
      </w:r>
    </w:p>
    <w:p w14:paraId="4332A9A6" w14:textId="0FB4D96A" w:rsidR="00776A8A" w:rsidRPr="009579EC" w:rsidRDefault="00A76C05" w:rsidP="00A76C05">
      <w:pPr>
        <w:pStyle w:val="Caption"/>
        <w:jc w:val="center"/>
        <w:rPr>
          <w:rFonts w:eastAsia="Times New Roman" w:cstheme="majorHAnsi"/>
          <w:lang w:eastAsia="fr-FR"/>
        </w:rPr>
      </w:pPr>
      <w:r w:rsidRPr="009579EC">
        <w:rPr>
          <w:rFonts w:cstheme="majorHAnsi"/>
        </w:rPr>
        <w:t xml:space="preserve">Figure </w:t>
      </w:r>
      <w:r w:rsidR="00C71703" w:rsidRPr="009579EC">
        <w:rPr>
          <w:rFonts w:cstheme="majorHAnsi"/>
        </w:rPr>
        <w:fldChar w:fldCharType="begin"/>
      </w:r>
      <w:r w:rsidR="00C71703" w:rsidRPr="009579EC">
        <w:rPr>
          <w:rFonts w:cstheme="majorHAnsi"/>
        </w:rPr>
        <w:instrText xml:space="preserve"> SEQ Figure \* ARABIC </w:instrText>
      </w:r>
      <w:r w:rsidR="00C71703" w:rsidRPr="009579EC">
        <w:rPr>
          <w:rFonts w:cstheme="majorHAnsi"/>
        </w:rPr>
        <w:fldChar w:fldCharType="separate"/>
      </w:r>
      <w:r w:rsidR="00372D61" w:rsidRPr="009579EC">
        <w:rPr>
          <w:rFonts w:cstheme="majorHAnsi"/>
          <w:noProof/>
        </w:rPr>
        <w:t>14</w:t>
      </w:r>
      <w:r w:rsidR="00C71703" w:rsidRPr="009579EC">
        <w:rPr>
          <w:rFonts w:cstheme="majorHAnsi"/>
          <w:noProof/>
        </w:rPr>
        <w:fldChar w:fldCharType="end"/>
      </w:r>
      <w:r w:rsidRPr="009579EC">
        <w:rPr>
          <w:rFonts w:cstheme="majorHAnsi"/>
        </w:rPr>
        <w:t xml:space="preserve"> Making enough money</w:t>
      </w:r>
    </w:p>
    <w:p w14:paraId="06E3DA11" w14:textId="585C1795" w:rsidR="00CA2E4F" w:rsidRDefault="00776A8A" w:rsidP="00756334">
      <w:pPr>
        <w:spacing w:after="160" w:line="259" w:lineRule="auto"/>
        <w:rPr>
          <w:rFonts w:eastAsia="Times New Roman" w:cstheme="majorHAnsi"/>
          <w:lang w:eastAsia="fr-FR"/>
        </w:rPr>
      </w:pPr>
      <w:r w:rsidRPr="009579EC">
        <w:rPr>
          <w:rFonts w:eastAsia="Times New Roman" w:cstheme="majorHAnsi"/>
          <w:lang w:eastAsia="fr-FR"/>
        </w:rPr>
        <w:t xml:space="preserve">According to local leaders, </w:t>
      </w:r>
      <w:r w:rsidR="00AF54FC">
        <w:rPr>
          <w:rFonts w:eastAsia="Times New Roman" w:cstheme="majorHAnsi"/>
          <w:lang w:eastAsia="fr-FR"/>
        </w:rPr>
        <w:t>project</w:t>
      </w:r>
      <w:r w:rsidRPr="009579EC">
        <w:rPr>
          <w:rFonts w:eastAsia="Times New Roman" w:cstheme="majorHAnsi"/>
          <w:lang w:eastAsia="fr-FR"/>
        </w:rPr>
        <w:t xml:space="preserve"> and government staff, </w:t>
      </w:r>
      <w:r w:rsidR="00070A13" w:rsidRPr="009579EC">
        <w:rPr>
          <w:rFonts w:eastAsia="Times New Roman" w:cstheme="majorHAnsi"/>
          <w:lang w:eastAsia="fr-FR"/>
        </w:rPr>
        <w:t xml:space="preserve">business </w:t>
      </w:r>
      <w:r w:rsidRPr="009579EC">
        <w:rPr>
          <w:rFonts w:eastAsia="Times New Roman" w:cstheme="majorHAnsi"/>
          <w:lang w:eastAsia="fr-FR"/>
        </w:rPr>
        <w:t>training ha</w:t>
      </w:r>
      <w:r w:rsidR="00B53CBA" w:rsidRPr="009579EC">
        <w:rPr>
          <w:rFonts w:eastAsia="Times New Roman" w:cstheme="majorHAnsi"/>
          <w:lang w:eastAsia="fr-FR"/>
        </w:rPr>
        <w:t>s</w:t>
      </w:r>
      <w:r w:rsidRPr="009579EC">
        <w:rPr>
          <w:rFonts w:eastAsia="Times New Roman" w:cstheme="majorHAnsi"/>
          <w:lang w:eastAsia="fr-FR"/>
        </w:rPr>
        <w:t xml:space="preserve"> not yet started. The </w:t>
      </w:r>
      <w:r w:rsidR="00070A13" w:rsidRPr="009579EC">
        <w:rPr>
          <w:rFonts w:eastAsia="Times New Roman" w:cstheme="majorHAnsi"/>
          <w:lang w:eastAsia="fr-FR"/>
        </w:rPr>
        <w:t>team however found at the end of the mission that the first training of IGA</w:t>
      </w:r>
      <w:r w:rsidRPr="009579EC">
        <w:rPr>
          <w:rFonts w:eastAsia="Times New Roman" w:cstheme="majorHAnsi"/>
          <w:lang w:eastAsia="fr-FR"/>
        </w:rPr>
        <w:t xml:space="preserve"> facilitators</w:t>
      </w:r>
      <w:r w:rsidR="00070A13" w:rsidRPr="009579EC">
        <w:rPr>
          <w:rFonts w:eastAsia="Times New Roman" w:cstheme="majorHAnsi"/>
          <w:lang w:eastAsia="fr-FR"/>
        </w:rPr>
        <w:t>,</w:t>
      </w:r>
      <w:r w:rsidRPr="009579EC">
        <w:rPr>
          <w:rFonts w:eastAsia="Times New Roman" w:cstheme="majorHAnsi"/>
          <w:lang w:eastAsia="fr-FR"/>
        </w:rPr>
        <w:t xml:space="preserve"> who are</w:t>
      </w:r>
      <w:r w:rsidR="009F2968" w:rsidRPr="009579EC">
        <w:rPr>
          <w:rFonts w:eastAsia="Times New Roman" w:cstheme="majorHAnsi"/>
          <w:lang w:eastAsia="fr-FR"/>
        </w:rPr>
        <w:t xml:space="preserve"> going to train beneficiaries</w:t>
      </w:r>
      <w:r w:rsidR="00070A13" w:rsidRPr="009579EC">
        <w:rPr>
          <w:rFonts w:eastAsia="Times New Roman" w:cstheme="majorHAnsi"/>
          <w:lang w:eastAsia="fr-FR"/>
        </w:rPr>
        <w:t>, started</w:t>
      </w:r>
      <w:r w:rsidR="009F2968" w:rsidRPr="009579EC">
        <w:rPr>
          <w:rFonts w:eastAsia="Times New Roman" w:cstheme="majorHAnsi"/>
          <w:lang w:eastAsia="fr-FR"/>
        </w:rPr>
        <w:t xml:space="preserve">. </w:t>
      </w:r>
      <w:r w:rsidR="00070A13" w:rsidRPr="009579EC">
        <w:rPr>
          <w:rFonts w:eastAsia="Times New Roman" w:cstheme="majorHAnsi"/>
          <w:lang w:eastAsia="fr-FR"/>
        </w:rPr>
        <w:t xml:space="preserve">This is rather late as many beneficiaries already received their kits without being trained, which increases the risks of mismanagement. </w:t>
      </w:r>
      <w:r w:rsidR="007169F9" w:rsidRPr="007169F9">
        <w:rPr>
          <w:rFonts w:eastAsia="Times New Roman" w:cstheme="majorHAnsi"/>
          <w:lang w:eastAsia="fr-FR"/>
        </w:rPr>
        <w:t>However</w:t>
      </w:r>
      <w:r w:rsidR="007169F9">
        <w:rPr>
          <w:rFonts w:eastAsia="Times New Roman" w:cstheme="majorHAnsi"/>
          <w:lang w:eastAsia="fr-FR"/>
        </w:rPr>
        <w:t>,</w:t>
      </w:r>
      <w:r w:rsidR="007169F9" w:rsidRPr="007169F9">
        <w:rPr>
          <w:rFonts w:eastAsia="Times New Roman" w:cstheme="majorHAnsi"/>
          <w:lang w:eastAsia="fr-FR"/>
        </w:rPr>
        <w:t xml:space="preserve"> the mentoring and assistance decentralised </w:t>
      </w:r>
      <w:r w:rsidR="007169F9">
        <w:rPr>
          <w:rFonts w:eastAsia="Times New Roman" w:cstheme="majorHAnsi"/>
          <w:lang w:eastAsia="fr-FR"/>
        </w:rPr>
        <w:t xml:space="preserve">framework was already in place, with </w:t>
      </w:r>
      <w:r w:rsidR="007169F9" w:rsidRPr="007169F9">
        <w:rPr>
          <w:rFonts w:eastAsia="Times New Roman" w:cstheme="majorHAnsi"/>
          <w:lang w:eastAsia="fr-FR"/>
        </w:rPr>
        <w:t>20 facilitators for 10 localities</w:t>
      </w:r>
      <w:r w:rsidR="007169F9">
        <w:rPr>
          <w:rFonts w:eastAsia="Times New Roman" w:cstheme="majorHAnsi"/>
          <w:lang w:eastAsia="fr-FR"/>
        </w:rPr>
        <w:t>.</w:t>
      </w:r>
    </w:p>
    <w:tbl>
      <w:tblPr>
        <w:tblStyle w:val="TableGrid"/>
        <w:tblW w:w="0" w:type="auto"/>
        <w:jc w:val="center"/>
        <w:shd w:val="clear" w:color="auto" w:fill="FAB7B4"/>
        <w:tblLook w:val="04A0" w:firstRow="1" w:lastRow="0" w:firstColumn="1" w:lastColumn="0" w:noHBand="0" w:noVBand="1"/>
      </w:tblPr>
      <w:tblGrid>
        <w:gridCol w:w="9062"/>
      </w:tblGrid>
      <w:tr w:rsidR="00A05E6B" w:rsidRPr="00445680" w14:paraId="12DC37F1" w14:textId="77777777" w:rsidTr="0039010E">
        <w:trPr>
          <w:jc w:val="center"/>
        </w:trPr>
        <w:tc>
          <w:tcPr>
            <w:tcW w:w="9062" w:type="dxa"/>
            <w:shd w:val="clear" w:color="auto" w:fill="FCDAD8"/>
          </w:tcPr>
          <w:p w14:paraId="0299FE90" w14:textId="77777777" w:rsidR="00A05E6B" w:rsidRPr="00445680" w:rsidRDefault="00A05E6B" w:rsidP="00AA6775">
            <w:pPr>
              <w:rPr>
                <w:rFonts w:asciiTheme="majorHAnsi" w:hAnsiTheme="majorHAnsi" w:cstheme="majorHAnsi"/>
                <w:b/>
                <w:lang w:val="en-GB"/>
              </w:rPr>
            </w:pPr>
            <w:r w:rsidRPr="00445680">
              <w:rPr>
                <w:rFonts w:asciiTheme="majorHAnsi" w:hAnsiTheme="majorHAnsi" w:cstheme="majorHAnsi"/>
                <w:b/>
                <w:lang w:val="en-GB"/>
              </w:rPr>
              <w:t>Box.1 Beneficiary of IGA in North Paoua</w:t>
            </w:r>
          </w:p>
          <w:p w14:paraId="1A38DF53" w14:textId="2C2F9CCB" w:rsidR="00A05E6B" w:rsidRPr="00445680" w:rsidRDefault="00A05E6B" w:rsidP="00445680">
            <w:pPr>
              <w:spacing w:line="240" w:lineRule="auto"/>
              <w:rPr>
                <w:lang w:val="en-GB"/>
              </w:rPr>
            </w:pPr>
            <w:r w:rsidRPr="00445680">
              <w:rPr>
                <w:rFonts w:asciiTheme="majorHAnsi" w:hAnsiTheme="majorHAnsi" w:cstheme="majorHAnsi"/>
                <w:i/>
                <w:lang w:val="en-GB"/>
              </w:rPr>
              <w:t>I am thirty-six years old, a father of 3 childr</w:t>
            </w:r>
            <w:r w:rsidR="00D65987" w:rsidRPr="00445680">
              <w:rPr>
                <w:rFonts w:asciiTheme="majorHAnsi" w:hAnsiTheme="majorHAnsi" w:cstheme="majorHAnsi"/>
                <w:i/>
                <w:lang w:val="en-GB"/>
              </w:rPr>
              <w:t>en and member of the self-defenc</w:t>
            </w:r>
            <w:r w:rsidRPr="00445680">
              <w:rPr>
                <w:rFonts w:asciiTheme="majorHAnsi" w:hAnsiTheme="majorHAnsi" w:cstheme="majorHAnsi"/>
                <w:i/>
                <w:lang w:val="en-GB"/>
              </w:rPr>
              <w:t xml:space="preserve">e group of my </w:t>
            </w:r>
            <w:r w:rsidR="00445680" w:rsidRPr="00445680">
              <w:rPr>
                <w:rFonts w:asciiTheme="majorHAnsi" w:hAnsiTheme="majorHAnsi" w:cstheme="majorHAnsi"/>
                <w:i/>
                <w:lang w:val="en-GB"/>
              </w:rPr>
              <w:t>neighbourhood</w:t>
            </w:r>
            <w:r w:rsidRPr="00445680">
              <w:rPr>
                <w:rFonts w:asciiTheme="majorHAnsi" w:hAnsiTheme="majorHAnsi" w:cstheme="majorHAnsi"/>
                <w:i/>
                <w:lang w:val="en-GB"/>
              </w:rPr>
              <w:t xml:space="preserve"> in Paou</w:t>
            </w:r>
            <w:r w:rsidR="00D65987" w:rsidRPr="00445680">
              <w:rPr>
                <w:rFonts w:asciiTheme="majorHAnsi" w:hAnsiTheme="majorHAnsi" w:cstheme="majorHAnsi"/>
                <w:i/>
                <w:lang w:val="en-GB"/>
              </w:rPr>
              <w:t>a. I have joined the self-defenc</w:t>
            </w:r>
            <w:r w:rsidRPr="00445680">
              <w:rPr>
                <w:rFonts w:asciiTheme="majorHAnsi" w:hAnsiTheme="majorHAnsi" w:cstheme="majorHAnsi"/>
                <w:i/>
                <w:lang w:val="en-GB"/>
              </w:rPr>
              <w:t xml:space="preserve">e in 2003, and I am currently Secretary General of my </w:t>
            </w:r>
            <w:r w:rsidR="00445680" w:rsidRPr="00445680">
              <w:rPr>
                <w:rFonts w:asciiTheme="majorHAnsi" w:hAnsiTheme="majorHAnsi" w:cstheme="majorHAnsi"/>
                <w:i/>
                <w:lang w:val="en-GB"/>
              </w:rPr>
              <w:t>neighbourhood</w:t>
            </w:r>
            <w:r w:rsidRPr="00445680">
              <w:rPr>
                <w:rFonts w:asciiTheme="majorHAnsi" w:hAnsiTheme="majorHAnsi" w:cstheme="majorHAnsi"/>
                <w:i/>
                <w:lang w:val="en-GB"/>
              </w:rPr>
              <w:t xml:space="preserve"> group “NOVICIAT”. Following the multiple acts of violence, assassinations and massacres perpetrated by the rebellion of the former Head of State François BOZIZE, including the Zakawa coming from Chad, I have decided to come back home to defend my community. In the meantime, my merchandises have been seized by these elements. Facing this situation, it was impossible to stand here and do nothing, tha</w:t>
            </w:r>
            <w:r w:rsidR="00D65987" w:rsidRPr="00445680">
              <w:rPr>
                <w:rFonts w:asciiTheme="majorHAnsi" w:hAnsiTheme="majorHAnsi" w:cstheme="majorHAnsi"/>
                <w:i/>
                <w:lang w:val="en-GB"/>
              </w:rPr>
              <w:t>t’s why I joined the self-defenc</w:t>
            </w:r>
            <w:r w:rsidRPr="00445680">
              <w:rPr>
                <w:rFonts w:asciiTheme="majorHAnsi" w:hAnsiTheme="majorHAnsi" w:cstheme="majorHAnsi"/>
                <w:i/>
                <w:lang w:val="en-GB"/>
              </w:rPr>
              <w:t>e group.</w:t>
            </w:r>
            <w:r w:rsidR="00445680" w:rsidRPr="00445680">
              <w:rPr>
                <w:rFonts w:asciiTheme="majorHAnsi" w:hAnsiTheme="majorHAnsi" w:cstheme="majorHAnsi"/>
                <w:i/>
                <w:lang w:val="en-GB"/>
              </w:rPr>
              <w:t xml:space="preserve"> </w:t>
            </w:r>
            <w:r w:rsidRPr="00445680">
              <w:rPr>
                <w:rFonts w:asciiTheme="majorHAnsi" w:hAnsiTheme="majorHAnsi" w:cstheme="majorHAnsi"/>
                <w:i/>
                <w:lang w:val="en-GB"/>
              </w:rPr>
              <w:t xml:space="preserve">During the crisis, I suffered a lot with </w:t>
            </w:r>
            <w:r w:rsidR="00D65987" w:rsidRPr="00445680">
              <w:rPr>
                <w:rFonts w:asciiTheme="majorHAnsi" w:hAnsiTheme="majorHAnsi" w:cstheme="majorHAnsi"/>
                <w:i/>
                <w:lang w:val="en-GB"/>
              </w:rPr>
              <w:t>my family as with my self-defenc</w:t>
            </w:r>
            <w:r w:rsidRPr="00445680">
              <w:rPr>
                <w:rFonts w:asciiTheme="majorHAnsi" w:hAnsiTheme="majorHAnsi" w:cstheme="majorHAnsi"/>
                <w:i/>
                <w:lang w:val="en-GB"/>
              </w:rPr>
              <w:t xml:space="preserve">e [combatant] status, I could not go far in the field to make a living for my family. With the presence of the CVR project, I started to take a breather with the support they give to combatants. I have first worked in the CfW activities </w:t>
            </w:r>
            <w:r w:rsidR="00985D6E" w:rsidRPr="00445680">
              <w:rPr>
                <w:rFonts w:asciiTheme="majorHAnsi" w:hAnsiTheme="majorHAnsi" w:cstheme="majorHAnsi"/>
                <w:i/>
                <w:lang w:val="en-GB"/>
              </w:rPr>
              <w:t>for</w:t>
            </w:r>
            <w:r w:rsidRPr="00445680">
              <w:rPr>
                <w:rFonts w:asciiTheme="majorHAnsi" w:hAnsiTheme="majorHAnsi" w:cstheme="majorHAnsi"/>
                <w:i/>
                <w:lang w:val="en-GB"/>
              </w:rPr>
              <w:t xml:space="preserve"> 24 days and earned 36,000 FCFA. That money helped me to do business to feed my family. Thanks to IOM, I benefited from a business IGA kit. Even though the kit is not yet complete, I started to sell and have saved more than 300,000 FCFA. I got out of the hospital yesterday and it was thanks to this money that I was able to receive care, otherwise I would be dead</w:t>
            </w:r>
            <w:r w:rsidR="00CB2307" w:rsidRPr="00445680">
              <w:rPr>
                <w:rFonts w:asciiTheme="majorHAnsi" w:hAnsiTheme="majorHAnsi" w:cstheme="majorHAnsi"/>
                <w:i/>
                <w:lang w:val="en-GB"/>
              </w:rPr>
              <w:t>.</w:t>
            </w:r>
            <w:r w:rsidRPr="00445680">
              <w:rPr>
                <w:i/>
                <w:lang w:val="en-GB"/>
              </w:rPr>
              <w:t xml:space="preserve"> </w:t>
            </w:r>
          </w:p>
        </w:tc>
      </w:tr>
    </w:tbl>
    <w:p w14:paraId="0906E444" w14:textId="79A9EED6" w:rsidR="009C19DB" w:rsidRPr="009579EC" w:rsidRDefault="00A74BA5" w:rsidP="0017146C">
      <w:pPr>
        <w:pStyle w:val="Heading3"/>
        <w:rPr>
          <w:rFonts w:cstheme="majorHAnsi"/>
          <w:sz w:val="22"/>
        </w:rPr>
      </w:pPr>
      <w:r w:rsidRPr="009579EC">
        <w:rPr>
          <w:rFonts w:cstheme="majorHAnsi"/>
          <w:sz w:val="22"/>
        </w:rPr>
        <w:t>3</w:t>
      </w:r>
      <w:r w:rsidR="009C19DB" w:rsidRPr="009579EC">
        <w:rPr>
          <w:rFonts w:cstheme="majorHAnsi"/>
          <w:sz w:val="22"/>
        </w:rPr>
        <w:t>.3.3 Local committees functioning</w:t>
      </w:r>
    </w:p>
    <w:p w14:paraId="686FC00B" w14:textId="573F9297" w:rsidR="009C19DB" w:rsidRDefault="009C19DB" w:rsidP="0017146C">
      <w:pPr>
        <w:rPr>
          <w:rFonts w:cstheme="majorHAnsi"/>
          <w:i/>
        </w:rPr>
      </w:pPr>
      <w:r w:rsidRPr="009579EC">
        <w:rPr>
          <w:rFonts w:cstheme="majorHAnsi"/>
          <w:i/>
        </w:rPr>
        <w:t>Output 2.1: Local committee have a key role in community project implementation decisions (community priority needs, beneficiary’s selection (40% of community member’s beneficiaries), M&amp;E etc..) and in community dispute mediation</w:t>
      </w:r>
    </w:p>
    <w:p w14:paraId="3CE78CCA" w14:textId="726C776B" w:rsidR="00B90930" w:rsidRDefault="00B90930" w:rsidP="0017146C">
      <w:pPr>
        <w:rPr>
          <w:rFonts w:cstheme="majorHAnsi"/>
          <w:i/>
        </w:rPr>
      </w:pPr>
    </w:p>
    <w:p w14:paraId="462E4486" w14:textId="6D38AE62" w:rsidR="00B90930" w:rsidRDefault="00B90930" w:rsidP="0017146C">
      <w:pPr>
        <w:rPr>
          <w:rFonts w:cstheme="majorHAnsi"/>
          <w:i/>
        </w:rPr>
      </w:pPr>
    </w:p>
    <w:p w14:paraId="3286D77E" w14:textId="171EE0B6" w:rsidR="00B90930" w:rsidRDefault="00B90930" w:rsidP="0017146C">
      <w:pPr>
        <w:rPr>
          <w:rFonts w:cstheme="majorHAnsi"/>
          <w:i/>
        </w:rPr>
      </w:pPr>
    </w:p>
    <w:p w14:paraId="169F5C38" w14:textId="1118A682" w:rsidR="00B90930" w:rsidRDefault="00B90930" w:rsidP="0017146C">
      <w:pPr>
        <w:rPr>
          <w:rFonts w:cstheme="majorHAnsi"/>
          <w:i/>
        </w:rPr>
      </w:pPr>
    </w:p>
    <w:p w14:paraId="79B87C2D" w14:textId="77777777" w:rsidR="00B90930" w:rsidRPr="009579EC" w:rsidRDefault="00B90930" w:rsidP="0017146C">
      <w:pPr>
        <w:rPr>
          <w:rFonts w:cstheme="majorHAnsi"/>
          <w:i/>
        </w:rPr>
      </w:pPr>
    </w:p>
    <w:p w14:paraId="4ADE3CD6" w14:textId="643D0637" w:rsidR="00D06DE8" w:rsidRPr="009579EC" w:rsidRDefault="00D06DE8" w:rsidP="00907C0B">
      <w:pPr>
        <w:jc w:val="center"/>
        <w:rPr>
          <w:rFonts w:cstheme="majorHAnsi"/>
        </w:rPr>
      </w:pPr>
      <w:r w:rsidRPr="009579EC">
        <w:rPr>
          <w:rFonts w:cstheme="majorHAnsi"/>
          <w:b/>
        </w:rPr>
        <w:t>I</w:t>
      </w:r>
      <w:r w:rsidR="009C19DB" w:rsidRPr="009579EC">
        <w:rPr>
          <w:rFonts w:cstheme="majorHAnsi"/>
          <w:b/>
        </w:rPr>
        <w:t>ndicator 2.1.1</w:t>
      </w:r>
      <w:r w:rsidR="000A01E6" w:rsidRPr="009579EC">
        <w:rPr>
          <w:rFonts w:cstheme="majorHAnsi"/>
          <w:b/>
        </w:rPr>
        <w:t xml:space="preserve"> </w:t>
      </w:r>
      <w:r w:rsidRPr="009579EC">
        <w:rPr>
          <w:rFonts w:cstheme="majorHAnsi"/>
          <w:b/>
        </w:rPr>
        <w:t>Number of coordination meetings with peacebuilding and social-cohesion actors including Min. of Reconciliation</w:t>
      </w:r>
    </w:p>
    <w:tbl>
      <w:tblPr>
        <w:tblStyle w:val="TableGrid"/>
        <w:tblW w:w="11482" w:type="dxa"/>
        <w:jc w:val="center"/>
        <w:tblLook w:val="04A0" w:firstRow="1" w:lastRow="0" w:firstColumn="1" w:lastColumn="0" w:noHBand="0" w:noVBand="1"/>
      </w:tblPr>
      <w:tblGrid>
        <w:gridCol w:w="1985"/>
        <w:gridCol w:w="3402"/>
        <w:gridCol w:w="6095"/>
      </w:tblGrid>
      <w:tr w:rsidR="000A01E6" w:rsidRPr="009579EC" w14:paraId="6613142A" w14:textId="77777777" w:rsidTr="00D84F5C">
        <w:trPr>
          <w:jc w:val="center"/>
        </w:trPr>
        <w:tc>
          <w:tcPr>
            <w:tcW w:w="1985" w:type="dxa"/>
            <w:shd w:val="clear" w:color="auto" w:fill="C00000"/>
          </w:tcPr>
          <w:p w14:paraId="2740B0C5" w14:textId="77777777" w:rsidR="000A01E6" w:rsidRPr="009579EC" w:rsidRDefault="000A01E6" w:rsidP="00B829B7">
            <w:pPr>
              <w:spacing w:after="0"/>
              <w:rPr>
                <w:rFonts w:asciiTheme="majorHAnsi" w:hAnsiTheme="majorHAnsi" w:cstheme="majorHAnsi"/>
              </w:rPr>
            </w:pPr>
            <w:r w:rsidRPr="009579EC">
              <w:rPr>
                <w:rFonts w:asciiTheme="majorHAnsi" w:hAnsiTheme="majorHAnsi" w:cstheme="majorHAnsi"/>
                <w:b/>
                <w:lang w:val="nl-NL"/>
              </w:rPr>
              <w:t>Target</w:t>
            </w:r>
          </w:p>
        </w:tc>
        <w:tc>
          <w:tcPr>
            <w:tcW w:w="3402" w:type="dxa"/>
            <w:shd w:val="clear" w:color="auto" w:fill="C00000"/>
          </w:tcPr>
          <w:p w14:paraId="77CA3507" w14:textId="77777777" w:rsidR="000A01E6" w:rsidRPr="009579EC" w:rsidRDefault="000A01E6" w:rsidP="00B829B7">
            <w:pPr>
              <w:spacing w:after="0"/>
              <w:rPr>
                <w:rFonts w:asciiTheme="majorHAnsi" w:hAnsiTheme="majorHAnsi" w:cstheme="majorHAnsi"/>
              </w:rPr>
            </w:pPr>
            <w:r w:rsidRPr="009579EC">
              <w:rPr>
                <w:rFonts w:asciiTheme="majorHAnsi" w:hAnsiTheme="majorHAnsi" w:cstheme="majorHAnsi"/>
                <w:b/>
                <w:lang w:val="nl-NL"/>
              </w:rPr>
              <w:t>Actual reached</w:t>
            </w:r>
          </w:p>
        </w:tc>
        <w:tc>
          <w:tcPr>
            <w:tcW w:w="6095" w:type="dxa"/>
            <w:shd w:val="clear" w:color="auto" w:fill="C00000"/>
          </w:tcPr>
          <w:p w14:paraId="236147FA" w14:textId="77777777" w:rsidR="000A01E6" w:rsidRPr="009579EC" w:rsidRDefault="000A01E6" w:rsidP="00B829B7">
            <w:pPr>
              <w:spacing w:after="0"/>
              <w:rPr>
                <w:rFonts w:asciiTheme="majorHAnsi" w:hAnsiTheme="majorHAnsi" w:cstheme="majorHAnsi"/>
              </w:rPr>
            </w:pPr>
            <w:r w:rsidRPr="009579EC">
              <w:rPr>
                <w:rFonts w:asciiTheme="majorHAnsi" w:hAnsiTheme="majorHAnsi" w:cstheme="majorHAnsi"/>
                <w:b/>
                <w:lang w:val="nl-NL"/>
              </w:rPr>
              <w:t xml:space="preserve">% achieved </w:t>
            </w:r>
          </w:p>
        </w:tc>
      </w:tr>
      <w:tr w:rsidR="000A01E6" w:rsidRPr="009579EC" w14:paraId="2BBD16B2" w14:textId="77777777" w:rsidTr="003E741F">
        <w:trPr>
          <w:cantSplit/>
          <w:trHeight w:val="1134"/>
          <w:jc w:val="center"/>
        </w:trPr>
        <w:tc>
          <w:tcPr>
            <w:tcW w:w="1985" w:type="dxa"/>
          </w:tcPr>
          <w:p w14:paraId="72D6AC7F" w14:textId="77777777" w:rsidR="000A01E6" w:rsidRPr="009579EC" w:rsidRDefault="000A01E6" w:rsidP="0017146C">
            <w:pPr>
              <w:pStyle w:val="NoSpacing"/>
              <w:spacing w:before="120" w:line="276" w:lineRule="auto"/>
              <w:contextualSpacing/>
              <w:jc w:val="left"/>
              <w:rPr>
                <w:rFonts w:asciiTheme="majorHAnsi" w:hAnsiTheme="majorHAnsi" w:cstheme="majorHAnsi"/>
                <w:b/>
              </w:rPr>
            </w:pPr>
            <w:r w:rsidRPr="009579EC">
              <w:rPr>
                <w:rFonts w:asciiTheme="majorHAnsi" w:hAnsiTheme="majorHAnsi" w:cstheme="majorHAnsi"/>
                <w:b/>
              </w:rPr>
              <w:t>Original target</w:t>
            </w:r>
          </w:p>
          <w:p w14:paraId="30A479A0" w14:textId="5EB19DE6" w:rsidR="000A01E6" w:rsidRPr="009579EC" w:rsidRDefault="000A01E6" w:rsidP="0017146C">
            <w:pPr>
              <w:pStyle w:val="NoSpacing"/>
              <w:spacing w:before="120" w:line="276" w:lineRule="auto"/>
              <w:contextualSpacing/>
              <w:jc w:val="left"/>
              <w:rPr>
                <w:rFonts w:asciiTheme="majorHAnsi" w:hAnsiTheme="majorHAnsi" w:cstheme="majorHAnsi"/>
              </w:rPr>
            </w:pPr>
            <w:r w:rsidRPr="009579EC">
              <w:rPr>
                <w:rFonts w:asciiTheme="majorHAnsi" w:hAnsiTheme="majorHAnsi" w:cstheme="majorHAnsi"/>
                <w:lang w:val="en-GB"/>
              </w:rPr>
              <w:t>30 meetings (central and regional level)</w:t>
            </w:r>
          </w:p>
          <w:p w14:paraId="30DAC1C6" w14:textId="77777777" w:rsidR="000A01E6" w:rsidRPr="009579EC" w:rsidRDefault="000A01E6" w:rsidP="0017146C">
            <w:pPr>
              <w:pStyle w:val="NoSpacing"/>
              <w:spacing w:before="120" w:line="276" w:lineRule="auto"/>
              <w:contextualSpacing/>
              <w:jc w:val="left"/>
              <w:rPr>
                <w:rFonts w:asciiTheme="majorHAnsi" w:hAnsiTheme="majorHAnsi" w:cstheme="majorHAnsi"/>
              </w:rPr>
            </w:pPr>
          </w:p>
          <w:p w14:paraId="534889D1" w14:textId="77777777" w:rsidR="000A01E6" w:rsidRPr="009579EC" w:rsidRDefault="000A01E6" w:rsidP="0017146C">
            <w:pPr>
              <w:pStyle w:val="NoSpacing"/>
              <w:spacing w:before="120" w:line="276" w:lineRule="auto"/>
              <w:contextualSpacing/>
              <w:jc w:val="left"/>
              <w:rPr>
                <w:rFonts w:asciiTheme="majorHAnsi" w:hAnsiTheme="majorHAnsi" w:cstheme="majorHAnsi"/>
                <w:b/>
              </w:rPr>
            </w:pPr>
            <w:r w:rsidRPr="009579EC">
              <w:rPr>
                <w:rFonts w:asciiTheme="majorHAnsi" w:hAnsiTheme="majorHAnsi" w:cstheme="majorHAnsi"/>
                <w:b/>
              </w:rPr>
              <w:t>Adjusted target</w:t>
            </w:r>
          </w:p>
          <w:p w14:paraId="39D2E834" w14:textId="77777777" w:rsidR="000A01E6" w:rsidRPr="009579EC" w:rsidRDefault="000A01E6" w:rsidP="0017146C">
            <w:pPr>
              <w:jc w:val="left"/>
              <w:rPr>
                <w:rFonts w:asciiTheme="majorHAnsi" w:hAnsiTheme="majorHAnsi" w:cstheme="majorHAnsi"/>
              </w:rPr>
            </w:pPr>
            <w:r w:rsidRPr="009579EC">
              <w:rPr>
                <w:rFonts w:asciiTheme="majorHAnsi" w:hAnsiTheme="majorHAnsi" w:cstheme="majorHAnsi"/>
              </w:rPr>
              <w:t>60 meetings (Central and regional level)</w:t>
            </w:r>
          </w:p>
          <w:p w14:paraId="20DBFC4E" w14:textId="66903390" w:rsidR="00070A13" w:rsidRPr="009579EC" w:rsidRDefault="00070A13" w:rsidP="0017146C">
            <w:pPr>
              <w:jc w:val="left"/>
              <w:rPr>
                <w:rFonts w:asciiTheme="majorHAnsi" w:hAnsiTheme="majorHAnsi" w:cstheme="majorHAnsi"/>
              </w:rPr>
            </w:pPr>
            <w:r w:rsidRPr="009579EC">
              <w:rPr>
                <w:rFonts w:asciiTheme="majorHAnsi" w:hAnsiTheme="majorHAnsi" w:cstheme="majorHAnsi"/>
              </w:rPr>
              <w:t>[Of which 6 steering committee planned]</w:t>
            </w:r>
          </w:p>
        </w:tc>
        <w:tc>
          <w:tcPr>
            <w:tcW w:w="3402" w:type="dxa"/>
            <w:shd w:val="clear" w:color="auto" w:fill="FFFFFF" w:themeFill="background1"/>
          </w:tcPr>
          <w:p w14:paraId="326B0CF6" w14:textId="77777777" w:rsidR="000A01E6" w:rsidRPr="009579EC" w:rsidRDefault="000A01E6" w:rsidP="0017146C">
            <w:pPr>
              <w:spacing w:after="200"/>
              <w:contextualSpacing/>
              <w:jc w:val="left"/>
              <w:rPr>
                <w:rFonts w:asciiTheme="majorHAnsi" w:hAnsiTheme="majorHAnsi" w:cstheme="majorHAnsi"/>
              </w:rPr>
            </w:pPr>
            <w:r w:rsidRPr="009579EC">
              <w:rPr>
                <w:rFonts w:asciiTheme="majorHAnsi" w:hAnsiTheme="majorHAnsi" w:cstheme="majorHAnsi"/>
              </w:rPr>
              <w:t>UN Coordination mechanisms meetings at the national level (HCT, CM Coordination, Protection Cluster) and the local Paoua level (MINUSCA Office, UN agencies, INGOs and NGOs, Civil Society Organization, concerned Local Authorities.) Total: 197 regional meetings.</w:t>
            </w:r>
          </w:p>
          <w:p w14:paraId="4FDCFDED" w14:textId="77777777" w:rsidR="000A01E6" w:rsidRPr="009579EC" w:rsidRDefault="000A01E6" w:rsidP="0017146C">
            <w:pPr>
              <w:spacing w:after="200"/>
              <w:contextualSpacing/>
              <w:jc w:val="left"/>
              <w:rPr>
                <w:rFonts w:asciiTheme="majorHAnsi" w:hAnsiTheme="majorHAnsi" w:cstheme="majorHAnsi"/>
              </w:rPr>
            </w:pPr>
            <w:r w:rsidRPr="009579EC">
              <w:rPr>
                <w:rFonts w:asciiTheme="majorHAnsi" w:hAnsiTheme="majorHAnsi" w:cstheme="majorHAnsi"/>
              </w:rPr>
              <w:t>CVR Steering Committee meetings completed: 4</w:t>
            </w:r>
          </w:p>
          <w:p w14:paraId="6C064EA7" w14:textId="77777777" w:rsidR="000A01E6" w:rsidRPr="009579EC" w:rsidRDefault="000A01E6" w:rsidP="0017146C">
            <w:pPr>
              <w:jc w:val="left"/>
              <w:rPr>
                <w:rFonts w:asciiTheme="majorHAnsi" w:hAnsiTheme="majorHAnsi" w:cstheme="majorHAnsi"/>
              </w:rPr>
            </w:pPr>
            <w:r w:rsidRPr="009579EC">
              <w:rPr>
                <w:rFonts w:asciiTheme="majorHAnsi" w:hAnsiTheme="majorHAnsi" w:cstheme="majorHAnsi"/>
              </w:rPr>
              <w:t>Min. of Reconciliation: present in 4 steering committee meetings</w:t>
            </w:r>
          </w:p>
        </w:tc>
        <w:tc>
          <w:tcPr>
            <w:tcW w:w="6095" w:type="dxa"/>
          </w:tcPr>
          <w:p w14:paraId="7176DC3A" w14:textId="4C52352E" w:rsidR="003E741F" w:rsidRPr="003E741F" w:rsidRDefault="003E741F" w:rsidP="0017146C">
            <w:pPr>
              <w:pStyle w:val="NoSpacing"/>
              <w:spacing w:before="120" w:line="276" w:lineRule="auto"/>
              <w:contextualSpacing/>
              <w:jc w:val="left"/>
              <w:rPr>
                <w:rFonts w:asciiTheme="majorHAnsi" w:hAnsiTheme="majorHAnsi" w:cstheme="majorHAnsi"/>
              </w:rPr>
            </w:pPr>
            <w:r>
              <w:rPr>
                <w:rFonts w:asciiTheme="majorHAnsi" w:hAnsiTheme="majorHAnsi" w:cstheme="majorHAnsi"/>
                <w:b/>
              </w:rPr>
              <w:t>335</w:t>
            </w:r>
            <w:r w:rsidR="000A01E6" w:rsidRPr="009579EC">
              <w:rPr>
                <w:rFonts w:asciiTheme="majorHAnsi" w:hAnsiTheme="majorHAnsi" w:cstheme="majorHAnsi"/>
                <w:b/>
              </w:rPr>
              <w:t>%</w:t>
            </w:r>
            <w:r w:rsidR="000A01E6" w:rsidRPr="009579EC">
              <w:rPr>
                <w:rFonts w:asciiTheme="majorHAnsi" w:hAnsiTheme="majorHAnsi" w:cstheme="majorHAnsi"/>
              </w:rPr>
              <w:t xml:space="preserve"> of adjusted target</w:t>
            </w:r>
          </w:p>
          <w:p w14:paraId="44860A20" w14:textId="3426AB01" w:rsidR="000A01E6" w:rsidRPr="009579EC" w:rsidRDefault="003E741F" w:rsidP="0017146C">
            <w:pPr>
              <w:pStyle w:val="NoSpacing"/>
              <w:spacing w:before="120" w:line="276" w:lineRule="auto"/>
              <w:contextualSpacing/>
              <w:jc w:val="left"/>
              <w:rPr>
                <w:rFonts w:asciiTheme="majorHAnsi" w:hAnsiTheme="majorHAnsi" w:cstheme="majorHAnsi"/>
              </w:rPr>
            </w:pPr>
            <w:r>
              <w:rPr>
                <w:rFonts w:asciiTheme="majorHAnsi" w:hAnsiTheme="majorHAnsi" w:cstheme="majorHAnsi"/>
              </w:rPr>
              <w:t>Total meetings: 201</w:t>
            </w:r>
            <w:r w:rsidR="000A01E6" w:rsidRPr="009579EC">
              <w:rPr>
                <w:rFonts w:asciiTheme="majorHAnsi" w:hAnsiTheme="majorHAnsi" w:cstheme="majorHAnsi"/>
              </w:rPr>
              <w:t xml:space="preserve"> </w:t>
            </w:r>
          </w:p>
          <w:p w14:paraId="46FBD988" w14:textId="77777777" w:rsidR="000A01E6" w:rsidRPr="009579EC" w:rsidRDefault="000A01E6" w:rsidP="0017146C">
            <w:pPr>
              <w:pStyle w:val="NoSpacing"/>
              <w:spacing w:before="120" w:after="0" w:line="276" w:lineRule="auto"/>
              <w:contextualSpacing/>
              <w:jc w:val="left"/>
              <w:rPr>
                <w:rFonts w:asciiTheme="majorHAnsi" w:hAnsiTheme="majorHAnsi" w:cstheme="majorHAnsi"/>
                <w:b/>
              </w:rPr>
            </w:pPr>
            <w:r w:rsidRPr="009579EC">
              <w:rPr>
                <w:rFonts w:asciiTheme="majorHAnsi" w:hAnsiTheme="majorHAnsi" w:cstheme="majorHAnsi"/>
                <w:b/>
              </w:rPr>
              <w:t xml:space="preserve">Explanation </w:t>
            </w:r>
          </w:p>
          <w:p w14:paraId="46D51CC2" w14:textId="77777777" w:rsidR="000A01E6" w:rsidRPr="009579EC" w:rsidRDefault="000A01E6" w:rsidP="0017146C">
            <w:pPr>
              <w:spacing w:after="0"/>
              <w:contextualSpacing/>
              <w:jc w:val="left"/>
              <w:rPr>
                <w:rFonts w:asciiTheme="majorHAnsi" w:hAnsiTheme="majorHAnsi" w:cstheme="majorHAnsi"/>
              </w:rPr>
            </w:pPr>
            <w:r w:rsidRPr="009579EC">
              <w:rPr>
                <w:rFonts w:asciiTheme="majorHAnsi" w:hAnsiTheme="majorHAnsi" w:cstheme="majorHAnsi"/>
              </w:rPr>
              <w:t xml:space="preserve">IOM as member of the UNCT participate at the national level UN Coordination mechanisms and at the local level (for the latter to HCT, CM Coord., protection Cluster) and established coordination mechanism with several international actors in Paoua (MINUSCA Office and bilaterally with INGOs and NGOs, Civil Society Organization, concerned Local Authorities.) </w:t>
            </w:r>
          </w:p>
          <w:p w14:paraId="78BD1CF5" w14:textId="77777777" w:rsidR="000A01E6" w:rsidRPr="009579EC" w:rsidRDefault="000A01E6" w:rsidP="0017146C">
            <w:pPr>
              <w:spacing w:after="200"/>
              <w:contextualSpacing/>
              <w:jc w:val="left"/>
              <w:rPr>
                <w:rFonts w:asciiTheme="majorHAnsi" w:hAnsiTheme="majorHAnsi" w:cstheme="majorHAnsi"/>
              </w:rPr>
            </w:pPr>
            <w:r w:rsidRPr="009579EC">
              <w:rPr>
                <w:rFonts w:asciiTheme="majorHAnsi" w:hAnsiTheme="majorHAnsi" w:cstheme="majorHAnsi"/>
              </w:rPr>
              <w:t xml:space="preserve">Additionally, social cohesion activities are coordinated with Civil Affairs MINUSCA section. </w:t>
            </w:r>
          </w:p>
          <w:p w14:paraId="0A0CE515" w14:textId="77777777" w:rsidR="000A01E6" w:rsidRPr="009579EC" w:rsidRDefault="000A01E6" w:rsidP="0017146C">
            <w:pPr>
              <w:jc w:val="left"/>
              <w:rPr>
                <w:rFonts w:asciiTheme="majorHAnsi" w:hAnsiTheme="majorHAnsi" w:cstheme="majorHAnsi"/>
              </w:rPr>
            </w:pPr>
            <w:r w:rsidRPr="009579EC">
              <w:rPr>
                <w:rFonts w:asciiTheme="majorHAnsi" w:hAnsiTheme="majorHAnsi" w:cstheme="majorHAnsi"/>
              </w:rPr>
              <w:t>3 Ministers are represented in the Steering committee meeting on a bi-monthly base: Planning, Social affairs and Territorial administration</w:t>
            </w:r>
          </w:p>
        </w:tc>
      </w:tr>
    </w:tbl>
    <w:p w14:paraId="101C69C2" w14:textId="77777777" w:rsidR="009C19DB" w:rsidRPr="009579EC" w:rsidRDefault="009C19DB" w:rsidP="0017146C">
      <w:pPr>
        <w:rPr>
          <w:rFonts w:cstheme="majorHAnsi"/>
        </w:rPr>
      </w:pPr>
    </w:p>
    <w:p w14:paraId="14611926" w14:textId="69B93F7C" w:rsidR="002D6ACF" w:rsidRPr="009579EC" w:rsidRDefault="002D6ACF" w:rsidP="002D6ACF">
      <w:pPr>
        <w:widowControl w:val="0"/>
        <w:autoSpaceDE w:val="0"/>
        <w:autoSpaceDN w:val="0"/>
        <w:adjustRightInd w:val="0"/>
        <w:spacing w:before="120"/>
        <w:rPr>
          <w:rFonts w:eastAsia="Times New Roman" w:cstheme="majorHAnsi"/>
          <w:kern w:val="24"/>
          <w:lang w:eastAsia="fr-FR" w:bidi="ar-LY"/>
        </w:rPr>
      </w:pPr>
      <w:r w:rsidRPr="009579EC">
        <w:rPr>
          <w:rFonts w:eastAsia="Times New Roman" w:cstheme="majorHAnsi"/>
          <w:kern w:val="24"/>
          <w:lang w:eastAsia="fr-FR" w:bidi="ar-LY"/>
        </w:rPr>
        <w:t xml:space="preserve">In broad terms, </w:t>
      </w:r>
      <w:r w:rsidR="007169F9">
        <w:rPr>
          <w:rFonts w:eastAsia="Times New Roman" w:cstheme="majorHAnsi"/>
          <w:kern w:val="24"/>
          <w:lang w:eastAsia="fr-FR" w:bidi="ar-LY"/>
        </w:rPr>
        <w:t xml:space="preserve">the </w:t>
      </w:r>
      <w:r w:rsidRPr="009579EC">
        <w:rPr>
          <w:rFonts w:eastAsia="Times New Roman" w:cstheme="majorHAnsi"/>
          <w:kern w:val="24"/>
          <w:lang w:eastAsia="fr-FR" w:bidi="ar-LY"/>
        </w:rPr>
        <w:t xml:space="preserve">staff of the project has succeeded </w:t>
      </w:r>
      <w:r w:rsidR="007169F9">
        <w:rPr>
          <w:rFonts w:eastAsia="Times New Roman" w:cstheme="majorHAnsi"/>
          <w:kern w:val="24"/>
          <w:lang w:eastAsia="fr-FR" w:bidi="ar-LY"/>
        </w:rPr>
        <w:t xml:space="preserve">in establishing </w:t>
      </w:r>
      <w:r w:rsidRPr="009579EC">
        <w:rPr>
          <w:rFonts w:eastAsia="Times New Roman" w:cstheme="majorHAnsi"/>
          <w:kern w:val="24"/>
          <w:lang w:eastAsia="fr-FR" w:bidi="ar-LY"/>
        </w:rPr>
        <w:t>partnerships and collaborations with organisations</w:t>
      </w:r>
      <w:r w:rsidR="00070A13" w:rsidRPr="009579EC">
        <w:rPr>
          <w:rFonts w:eastAsia="Times New Roman" w:cstheme="majorHAnsi"/>
          <w:kern w:val="24"/>
          <w:lang w:eastAsia="fr-FR" w:bidi="ar-LY"/>
        </w:rPr>
        <w:t xml:space="preserve"> based</w:t>
      </w:r>
      <w:r w:rsidRPr="009579EC">
        <w:rPr>
          <w:rFonts w:eastAsia="Times New Roman" w:cstheme="majorHAnsi"/>
          <w:kern w:val="24"/>
          <w:lang w:eastAsia="fr-FR" w:bidi="ar-LY"/>
        </w:rPr>
        <w:t xml:space="preserve"> in Paoua. More than half of the local leaders, and 75% of the </w:t>
      </w:r>
      <w:r w:rsidR="00AF54FC">
        <w:rPr>
          <w:rFonts w:eastAsia="Times New Roman" w:cstheme="majorHAnsi"/>
          <w:kern w:val="24"/>
          <w:lang w:eastAsia="fr-FR" w:bidi="ar-LY"/>
        </w:rPr>
        <w:t>project</w:t>
      </w:r>
      <w:r w:rsidRPr="009579EC">
        <w:rPr>
          <w:rFonts w:eastAsia="Times New Roman" w:cstheme="majorHAnsi"/>
          <w:kern w:val="24"/>
          <w:lang w:eastAsia="fr-FR" w:bidi="ar-LY"/>
        </w:rPr>
        <w:t xml:space="preserve">/partner’s staff interviewed said that the project was collaborating or having a partnership with civil society organisations or other programmes. </w:t>
      </w:r>
    </w:p>
    <w:p w14:paraId="6349ECC2" w14:textId="2457FD5D" w:rsidR="002D6ACF" w:rsidRPr="009579EC" w:rsidRDefault="0039010E" w:rsidP="002D6ACF">
      <w:pPr>
        <w:rPr>
          <w:rFonts w:eastAsia="Times New Roman" w:cstheme="majorHAnsi"/>
          <w:kern w:val="24"/>
          <w:lang w:eastAsia="fr-FR" w:bidi="ar-LY"/>
        </w:rPr>
      </w:pPr>
      <w:r>
        <w:rPr>
          <w:rFonts w:eastAsia="Times New Roman" w:cstheme="majorHAnsi"/>
          <w:kern w:val="24"/>
          <w:lang w:eastAsia="fr-FR" w:bidi="ar-LY"/>
        </w:rPr>
        <w:t>Regarding local NGOs, the P</w:t>
      </w:r>
      <w:r w:rsidR="002D6ACF" w:rsidRPr="009579EC">
        <w:rPr>
          <w:rFonts w:eastAsia="Times New Roman" w:cstheme="majorHAnsi"/>
          <w:kern w:val="24"/>
          <w:lang w:eastAsia="fr-FR" w:bidi="ar-LY"/>
        </w:rPr>
        <w:t xml:space="preserve">rogramme </w:t>
      </w:r>
      <w:r>
        <w:rPr>
          <w:rFonts w:eastAsia="Times New Roman" w:cstheme="majorHAnsi"/>
          <w:kern w:val="24"/>
          <w:lang w:eastAsia="fr-FR" w:bidi="ar-LY"/>
        </w:rPr>
        <w:t>M</w:t>
      </w:r>
      <w:r w:rsidR="002D6ACF" w:rsidRPr="009579EC">
        <w:rPr>
          <w:rFonts w:eastAsia="Times New Roman" w:cstheme="majorHAnsi"/>
          <w:kern w:val="24"/>
          <w:lang w:eastAsia="fr-FR" w:bidi="ar-LY"/>
        </w:rPr>
        <w:t xml:space="preserve">anager of the CVR states that the project had established good relations but </w:t>
      </w:r>
      <w:r w:rsidR="00070A13" w:rsidRPr="009579EC">
        <w:rPr>
          <w:rFonts w:eastAsia="Times New Roman" w:cstheme="majorHAnsi"/>
          <w:kern w:val="24"/>
          <w:lang w:eastAsia="fr-FR" w:bidi="ar-LY"/>
        </w:rPr>
        <w:t xml:space="preserve">established </w:t>
      </w:r>
      <w:r w:rsidR="002D6ACF" w:rsidRPr="009579EC">
        <w:rPr>
          <w:rFonts w:eastAsia="Times New Roman" w:cstheme="majorHAnsi"/>
          <w:kern w:val="24"/>
          <w:lang w:eastAsia="fr-FR" w:bidi="ar-LY"/>
        </w:rPr>
        <w:t xml:space="preserve">no collaboration with IRAD and </w:t>
      </w:r>
      <w:r w:rsidR="0024161C">
        <w:rPr>
          <w:rFonts w:eastAsia="Times New Roman" w:cstheme="majorHAnsi"/>
          <w:kern w:val="24"/>
          <w:lang w:eastAsia="fr-FR" w:bidi="ar-LY"/>
        </w:rPr>
        <w:t>AP</w:t>
      </w:r>
      <w:r w:rsidR="002D6ACF" w:rsidRPr="009579EC">
        <w:rPr>
          <w:rFonts w:eastAsia="Times New Roman" w:cstheme="majorHAnsi"/>
          <w:kern w:val="24"/>
          <w:lang w:eastAsia="fr-FR" w:bidi="ar-LY"/>
        </w:rPr>
        <w:t>AP</w:t>
      </w:r>
      <w:r w:rsidR="00070A13" w:rsidRPr="009579EC">
        <w:rPr>
          <w:rFonts w:eastAsia="Times New Roman" w:cstheme="majorHAnsi"/>
          <w:kern w:val="24"/>
          <w:lang w:eastAsia="fr-FR" w:bidi="ar-LY"/>
        </w:rPr>
        <w:t>, a good functioning vocational centre - a missed opportunity</w:t>
      </w:r>
      <w:r w:rsidR="002D6ACF" w:rsidRPr="009579EC">
        <w:rPr>
          <w:rFonts w:eastAsia="Times New Roman" w:cstheme="majorHAnsi"/>
          <w:kern w:val="24"/>
          <w:lang w:eastAsia="fr-FR" w:bidi="ar-LY"/>
        </w:rPr>
        <w:t xml:space="preserve">. However, according to him, the project has succeeded in establishing partnerships with AGDA and </w:t>
      </w:r>
      <w:r w:rsidR="00070A13" w:rsidRPr="009579EC">
        <w:rPr>
          <w:rFonts w:eastAsia="Times New Roman" w:cstheme="majorHAnsi"/>
          <w:kern w:val="24"/>
          <w:lang w:eastAsia="fr-FR" w:bidi="ar-LY"/>
        </w:rPr>
        <w:t xml:space="preserve">also with </w:t>
      </w:r>
      <w:r w:rsidR="002D6ACF" w:rsidRPr="009579EC">
        <w:rPr>
          <w:rFonts w:eastAsia="Times New Roman" w:cstheme="majorHAnsi"/>
          <w:kern w:val="24"/>
          <w:lang w:eastAsia="fr-FR" w:bidi="ar-LY"/>
        </w:rPr>
        <w:t>Radio Pendé</w:t>
      </w:r>
      <w:r w:rsidR="00070A13" w:rsidRPr="009579EC">
        <w:rPr>
          <w:rFonts w:eastAsia="Times New Roman" w:cstheme="majorHAnsi"/>
          <w:kern w:val="24"/>
          <w:lang w:eastAsia="fr-FR" w:bidi="ar-LY"/>
        </w:rPr>
        <w:t>,</w:t>
      </w:r>
      <w:r w:rsidR="002D6ACF" w:rsidRPr="009579EC">
        <w:rPr>
          <w:rFonts w:eastAsia="Times New Roman" w:cstheme="majorHAnsi"/>
          <w:kern w:val="24"/>
          <w:lang w:eastAsia="fr-FR" w:bidi="ar-LY"/>
        </w:rPr>
        <w:t xml:space="preserve"> for the broadcasting of sensitisation messages on risks related to weapons. CASAL</w:t>
      </w:r>
      <w:r w:rsidR="003A3F40" w:rsidRPr="009579EC">
        <w:rPr>
          <w:rFonts w:eastAsia="Times New Roman" w:cstheme="majorHAnsi"/>
          <w:kern w:val="24"/>
          <w:lang w:eastAsia="fr-FR" w:bidi="ar-LY"/>
        </w:rPr>
        <w:t>, the organisation of inter-fait</w:t>
      </w:r>
      <w:r w:rsidR="007169F9">
        <w:rPr>
          <w:rFonts w:eastAsia="Times New Roman" w:cstheme="majorHAnsi"/>
          <w:kern w:val="24"/>
          <w:lang w:eastAsia="fr-FR" w:bidi="ar-LY"/>
        </w:rPr>
        <w:t xml:space="preserve"> senior religious leaders, prov</w:t>
      </w:r>
      <w:r w:rsidR="003A3F40" w:rsidRPr="009579EC">
        <w:rPr>
          <w:rFonts w:eastAsia="Times New Roman" w:cstheme="majorHAnsi"/>
          <w:kern w:val="24"/>
          <w:lang w:eastAsia="fr-FR" w:bidi="ar-LY"/>
        </w:rPr>
        <w:t>ed to be</w:t>
      </w:r>
      <w:r w:rsidR="002D6ACF" w:rsidRPr="009579EC">
        <w:rPr>
          <w:rFonts w:eastAsia="Times New Roman" w:cstheme="majorHAnsi"/>
          <w:kern w:val="24"/>
          <w:lang w:eastAsia="fr-FR" w:bidi="ar-LY"/>
        </w:rPr>
        <w:t xml:space="preserve"> a key </w:t>
      </w:r>
      <w:r w:rsidR="00070A13" w:rsidRPr="009579EC">
        <w:rPr>
          <w:rFonts w:eastAsia="Times New Roman" w:cstheme="majorHAnsi"/>
          <w:kern w:val="24"/>
          <w:lang w:eastAsia="fr-FR" w:bidi="ar-LY"/>
        </w:rPr>
        <w:t xml:space="preserve">partner in </w:t>
      </w:r>
      <w:r w:rsidR="002D6ACF" w:rsidRPr="009579EC">
        <w:rPr>
          <w:rFonts w:eastAsia="Times New Roman" w:cstheme="majorHAnsi"/>
          <w:kern w:val="24"/>
          <w:lang w:eastAsia="fr-FR" w:bidi="ar-LY"/>
        </w:rPr>
        <w:t xml:space="preserve">the project, </w:t>
      </w:r>
      <w:r w:rsidR="00070A13" w:rsidRPr="009579EC">
        <w:rPr>
          <w:rFonts w:eastAsia="Times New Roman" w:cstheme="majorHAnsi"/>
          <w:kern w:val="24"/>
          <w:lang w:eastAsia="fr-FR" w:bidi="ar-LY"/>
        </w:rPr>
        <w:t>and</w:t>
      </w:r>
      <w:r>
        <w:rPr>
          <w:rFonts w:eastAsia="Times New Roman" w:cstheme="majorHAnsi"/>
          <w:kern w:val="24"/>
          <w:lang w:eastAsia="fr-FR" w:bidi="ar-LY"/>
        </w:rPr>
        <w:t xml:space="preserve"> was</w:t>
      </w:r>
      <w:r w:rsidR="002D6ACF" w:rsidRPr="009579EC">
        <w:rPr>
          <w:rFonts w:eastAsia="Times New Roman" w:cstheme="majorHAnsi"/>
          <w:kern w:val="24"/>
          <w:lang w:eastAsia="fr-FR" w:bidi="ar-LY"/>
        </w:rPr>
        <w:t xml:space="preserve"> already </w:t>
      </w:r>
      <w:r w:rsidR="00070A13" w:rsidRPr="009579EC">
        <w:rPr>
          <w:rFonts w:eastAsia="Times New Roman" w:cstheme="majorHAnsi"/>
          <w:kern w:val="24"/>
          <w:lang w:eastAsia="fr-FR" w:bidi="ar-LY"/>
        </w:rPr>
        <w:t>i</w:t>
      </w:r>
      <w:r w:rsidR="002D6ACF" w:rsidRPr="009579EC">
        <w:rPr>
          <w:rFonts w:eastAsia="Times New Roman" w:cstheme="majorHAnsi"/>
          <w:kern w:val="24"/>
          <w:lang w:eastAsia="fr-FR" w:bidi="ar-LY"/>
        </w:rPr>
        <w:t>mplement</w:t>
      </w:r>
      <w:r w:rsidR="00070A13" w:rsidRPr="009579EC">
        <w:rPr>
          <w:rFonts w:eastAsia="Times New Roman" w:cstheme="majorHAnsi"/>
          <w:kern w:val="24"/>
          <w:lang w:eastAsia="fr-FR" w:bidi="ar-LY"/>
        </w:rPr>
        <w:t>ing</w:t>
      </w:r>
      <w:r w:rsidR="002D6ACF" w:rsidRPr="009579EC">
        <w:rPr>
          <w:rFonts w:eastAsia="Times New Roman" w:cstheme="majorHAnsi"/>
          <w:kern w:val="24"/>
          <w:lang w:eastAsia="fr-FR" w:bidi="ar-LY"/>
        </w:rPr>
        <w:t xml:space="preserve"> sensitisation campaign on risks related to weapons</w:t>
      </w:r>
      <w:r>
        <w:rPr>
          <w:rFonts w:eastAsia="Times New Roman" w:cstheme="majorHAnsi"/>
          <w:kern w:val="24"/>
          <w:lang w:eastAsia="fr-FR" w:bidi="ar-LY"/>
        </w:rPr>
        <w:t xml:space="preserve"> and facilitating</w:t>
      </w:r>
      <w:r w:rsidR="00070A13" w:rsidRPr="009579EC">
        <w:rPr>
          <w:rFonts w:eastAsia="Times New Roman" w:cstheme="majorHAnsi"/>
          <w:kern w:val="24"/>
          <w:lang w:eastAsia="fr-FR" w:bidi="ar-LY"/>
        </w:rPr>
        <w:t xml:space="preserve"> dialogues on conflict mitigation</w:t>
      </w:r>
      <w:r w:rsidR="002D6ACF" w:rsidRPr="009579EC">
        <w:rPr>
          <w:rFonts w:eastAsia="Times New Roman" w:cstheme="majorHAnsi"/>
          <w:kern w:val="24"/>
          <w:lang w:eastAsia="fr-FR" w:bidi="ar-LY"/>
        </w:rPr>
        <w:t xml:space="preserve">. Being a local NGO, they are able to </w:t>
      </w:r>
      <w:r>
        <w:rPr>
          <w:rFonts w:eastAsia="Times New Roman" w:cstheme="majorHAnsi"/>
          <w:kern w:val="24"/>
          <w:lang w:eastAsia="fr-FR" w:bidi="ar-LY"/>
        </w:rPr>
        <w:t>work</w:t>
      </w:r>
      <w:r w:rsidR="002D6ACF" w:rsidRPr="009579EC">
        <w:rPr>
          <w:rFonts w:eastAsia="Times New Roman" w:cstheme="majorHAnsi"/>
          <w:kern w:val="24"/>
          <w:lang w:eastAsia="fr-FR" w:bidi="ar-LY"/>
        </w:rPr>
        <w:t xml:space="preserve"> on the ground in localities difficult to access for IOM and report to the project. </w:t>
      </w:r>
    </w:p>
    <w:p w14:paraId="4D3DD470" w14:textId="4FFE019A" w:rsidR="00070A13" w:rsidRPr="009579EC" w:rsidRDefault="00DE1E72" w:rsidP="00070A13">
      <w:pPr>
        <w:rPr>
          <w:rFonts w:cstheme="majorHAnsi"/>
        </w:rPr>
      </w:pPr>
      <w:r w:rsidRPr="00DE1E72">
        <w:rPr>
          <w:rFonts w:cstheme="majorHAnsi"/>
        </w:rPr>
        <w:t>However</w:t>
      </w:r>
      <w:r>
        <w:rPr>
          <w:rFonts w:cstheme="majorHAnsi"/>
        </w:rPr>
        <w:t>,</w:t>
      </w:r>
      <w:r w:rsidRPr="00DE1E72">
        <w:rPr>
          <w:rFonts w:cstheme="majorHAnsi"/>
        </w:rPr>
        <w:t xml:space="preserve"> at</w:t>
      </w:r>
      <w:r w:rsidR="00C9128F">
        <w:rPr>
          <w:rFonts w:cstheme="majorHAnsi"/>
        </w:rPr>
        <w:t xml:space="preserve"> the</w:t>
      </w:r>
      <w:r w:rsidRPr="00DE1E72">
        <w:rPr>
          <w:rFonts w:cstheme="majorHAnsi"/>
        </w:rPr>
        <w:t xml:space="preserve"> national level the </w:t>
      </w:r>
      <w:r>
        <w:rPr>
          <w:rFonts w:cstheme="majorHAnsi"/>
        </w:rPr>
        <w:t>consulted</w:t>
      </w:r>
      <w:r w:rsidR="00070A13" w:rsidRPr="009579EC">
        <w:rPr>
          <w:rFonts w:cstheme="majorHAnsi"/>
        </w:rPr>
        <w:t xml:space="preserve"> </w:t>
      </w:r>
      <w:r w:rsidR="00AF54FC">
        <w:rPr>
          <w:rFonts w:cstheme="majorHAnsi"/>
        </w:rPr>
        <w:t>project</w:t>
      </w:r>
      <w:r w:rsidR="00070A13" w:rsidRPr="009579EC">
        <w:rPr>
          <w:rFonts w:cstheme="majorHAnsi"/>
        </w:rPr>
        <w:t xml:space="preserve"> and partner staffs do not have a positive view of the steering committee. </w:t>
      </w:r>
      <w:r w:rsidR="003A3F40" w:rsidRPr="009579EC">
        <w:rPr>
          <w:rFonts w:cstheme="majorHAnsi"/>
        </w:rPr>
        <w:t>Some</w:t>
      </w:r>
      <w:r w:rsidR="00070A13" w:rsidRPr="009579EC">
        <w:rPr>
          <w:rFonts w:cstheme="majorHAnsi"/>
        </w:rPr>
        <w:t xml:space="preserve"> respondents highlighted the lack of capacities of the government</w:t>
      </w:r>
      <w:r w:rsidR="003A3F40" w:rsidRPr="009579EC">
        <w:rPr>
          <w:rFonts w:cstheme="majorHAnsi"/>
        </w:rPr>
        <w:t>, while t</w:t>
      </w:r>
      <w:r w:rsidR="00070A13" w:rsidRPr="009579EC">
        <w:rPr>
          <w:rFonts w:cstheme="majorHAnsi"/>
        </w:rPr>
        <w:t xml:space="preserve">he government </w:t>
      </w:r>
      <w:r w:rsidR="003A3F40" w:rsidRPr="009579EC">
        <w:rPr>
          <w:rFonts w:cstheme="majorHAnsi"/>
        </w:rPr>
        <w:t xml:space="preserve">expressed feeling excluded by MINUSCA in decision making and monitoring. </w:t>
      </w:r>
      <w:r w:rsidR="00070A13" w:rsidRPr="009579EC">
        <w:rPr>
          <w:rFonts w:cstheme="majorHAnsi"/>
        </w:rPr>
        <w:t xml:space="preserve">Additionally, </w:t>
      </w:r>
      <w:r w:rsidR="003A3F40" w:rsidRPr="009579EC">
        <w:rPr>
          <w:rFonts w:cstheme="majorHAnsi"/>
        </w:rPr>
        <w:t xml:space="preserve">issues with lack of sufficient </w:t>
      </w:r>
      <w:r w:rsidR="00070A13" w:rsidRPr="009579EC">
        <w:rPr>
          <w:rFonts w:cstheme="majorHAnsi"/>
        </w:rPr>
        <w:t xml:space="preserve">communication </w:t>
      </w:r>
      <w:r w:rsidR="003A3F40" w:rsidRPr="009579EC">
        <w:rPr>
          <w:rFonts w:cstheme="majorHAnsi"/>
        </w:rPr>
        <w:t xml:space="preserve">of MINUSCA DDR </w:t>
      </w:r>
      <w:r w:rsidR="00070A13" w:rsidRPr="009579EC">
        <w:rPr>
          <w:rFonts w:cstheme="majorHAnsi"/>
        </w:rPr>
        <w:t>are one of the main points reported by respondents.</w:t>
      </w:r>
      <w:r w:rsidR="003A3F40" w:rsidRPr="009579EC">
        <w:rPr>
          <w:rFonts w:cstheme="majorHAnsi"/>
        </w:rPr>
        <w:t xml:space="preserve"> At local </w:t>
      </w:r>
      <w:r w:rsidR="00C71703" w:rsidRPr="009579EC">
        <w:rPr>
          <w:rFonts w:cstheme="majorHAnsi"/>
        </w:rPr>
        <w:t>levels,</w:t>
      </w:r>
      <w:r w:rsidR="003A3F40" w:rsidRPr="009579EC">
        <w:rPr>
          <w:rFonts w:cstheme="majorHAnsi"/>
        </w:rPr>
        <w:t xml:space="preserve"> more and better collaboration is observed than in Bangui.</w:t>
      </w:r>
    </w:p>
    <w:p w14:paraId="24927F68" w14:textId="77777777" w:rsidR="00825BDE" w:rsidRPr="009579EC" w:rsidRDefault="004F48D3" w:rsidP="00825BDE">
      <w:pPr>
        <w:keepNext/>
        <w:jc w:val="center"/>
        <w:rPr>
          <w:rFonts w:cstheme="majorHAnsi"/>
        </w:rPr>
      </w:pPr>
      <w:r w:rsidRPr="009579EC">
        <w:rPr>
          <w:rFonts w:cstheme="majorHAnsi"/>
          <w:noProof/>
          <w:lang w:val="en-CA" w:eastAsia="en-CA"/>
        </w:rPr>
        <w:drawing>
          <wp:inline distT="0" distB="0" distL="0" distR="0" wp14:anchorId="7AD2C8A4" wp14:editId="03682E39">
            <wp:extent cx="4640580" cy="2985641"/>
            <wp:effectExtent l="0" t="0" r="7620" b="571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43503" cy="2987521"/>
                    </a:xfrm>
                    <a:prstGeom prst="rect">
                      <a:avLst/>
                    </a:prstGeom>
                    <a:noFill/>
                  </pic:spPr>
                </pic:pic>
              </a:graphicData>
            </a:graphic>
          </wp:inline>
        </w:drawing>
      </w:r>
    </w:p>
    <w:p w14:paraId="2E4CDC96" w14:textId="6677E264" w:rsidR="004F48D3" w:rsidRPr="009579EC" w:rsidRDefault="00825BDE" w:rsidP="00825BDE">
      <w:pPr>
        <w:pStyle w:val="Caption"/>
        <w:jc w:val="center"/>
        <w:rPr>
          <w:rFonts w:cstheme="majorHAnsi"/>
        </w:rPr>
      </w:pPr>
      <w:r w:rsidRPr="009579EC">
        <w:rPr>
          <w:rFonts w:cstheme="majorHAnsi"/>
        </w:rPr>
        <w:t xml:space="preserve">Figure </w:t>
      </w:r>
      <w:r w:rsidR="00C71703" w:rsidRPr="009579EC">
        <w:rPr>
          <w:rFonts w:cstheme="majorHAnsi"/>
        </w:rPr>
        <w:fldChar w:fldCharType="begin"/>
      </w:r>
      <w:r w:rsidR="00C71703" w:rsidRPr="009579EC">
        <w:rPr>
          <w:rFonts w:cstheme="majorHAnsi"/>
        </w:rPr>
        <w:instrText xml:space="preserve"> SEQ Figure \* ARABIC </w:instrText>
      </w:r>
      <w:r w:rsidR="00C71703" w:rsidRPr="009579EC">
        <w:rPr>
          <w:rFonts w:cstheme="majorHAnsi"/>
        </w:rPr>
        <w:fldChar w:fldCharType="separate"/>
      </w:r>
      <w:r w:rsidR="00372D61" w:rsidRPr="009579EC">
        <w:rPr>
          <w:rFonts w:cstheme="majorHAnsi"/>
          <w:noProof/>
        </w:rPr>
        <w:t>15</w:t>
      </w:r>
      <w:r w:rsidR="00C71703" w:rsidRPr="009579EC">
        <w:rPr>
          <w:rFonts w:cstheme="majorHAnsi"/>
          <w:noProof/>
        </w:rPr>
        <w:fldChar w:fldCharType="end"/>
      </w:r>
      <w:r w:rsidRPr="009579EC">
        <w:rPr>
          <w:rFonts w:cstheme="majorHAnsi"/>
        </w:rPr>
        <w:t xml:space="preserve"> Establishment of partnerships</w:t>
      </w:r>
    </w:p>
    <w:p w14:paraId="12C9322D" w14:textId="27D32811" w:rsidR="00070A13" w:rsidRPr="009579EC" w:rsidRDefault="00070A13" w:rsidP="003B05F3">
      <w:pPr>
        <w:jc w:val="center"/>
        <w:rPr>
          <w:rFonts w:cstheme="majorHAnsi"/>
          <w:highlight w:val="green"/>
        </w:rPr>
      </w:pPr>
    </w:p>
    <w:tbl>
      <w:tblPr>
        <w:tblStyle w:val="TableGrid7"/>
        <w:tblpPr w:leftFromText="180" w:rightFromText="180" w:vertAnchor="text" w:horzAnchor="margin" w:tblpXSpec="center" w:tblpY="563"/>
        <w:tblW w:w="7621" w:type="dxa"/>
        <w:tblLook w:val="04A0" w:firstRow="1" w:lastRow="0" w:firstColumn="1" w:lastColumn="0" w:noHBand="0" w:noVBand="1"/>
      </w:tblPr>
      <w:tblGrid>
        <w:gridCol w:w="7621"/>
      </w:tblGrid>
      <w:tr w:rsidR="004072E9" w:rsidRPr="009579EC" w14:paraId="0E286647" w14:textId="77777777" w:rsidTr="004072E9">
        <w:tc>
          <w:tcPr>
            <w:tcW w:w="7621" w:type="dxa"/>
            <w:shd w:val="clear" w:color="auto" w:fill="C00000"/>
          </w:tcPr>
          <w:p w14:paraId="795A096C" w14:textId="77777777" w:rsidR="004072E9" w:rsidRPr="00445680" w:rsidRDefault="004072E9" w:rsidP="004072E9">
            <w:pPr>
              <w:spacing w:after="0"/>
              <w:ind w:left="720" w:hanging="720"/>
              <w:rPr>
                <w:rFonts w:asciiTheme="majorHAnsi" w:hAnsiTheme="majorHAnsi" w:cstheme="majorHAnsi"/>
                <w:b/>
              </w:rPr>
            </w:pPr>
            <w:r w:rsidRPr="00445680">
              <w:rPr>
                <w:rFonts w:asciiTheme="majorHAnsi" w:hAnsiTheme="majorHAnsi" w:cstheme="majorHAnsi"/>
                <w:b/>
              </w:rPr>
              <w:t>Partnerships and projects collaboration cited by local leaders and IOM and MINUSCA staff</w:t>
            </w:r>
          </w:p>
        </w:tc>
      </w:tr>
      <w:tr w:rsidR="004072E9" w:rsidRPr="009579EC" w14:paraId="77283B37" w14:textId="77777777" w:rsidTr="004072E9">
        <w:tc>
          <w:tcPr>
            <w:tcW w:w="7621" w:type="dxa"/>
          </w:tcPr>
          <w:p w14:paraId="3EE876F4" w14:textId="77777777" w:rsidR="004072E9" w:rsidRPr="009579EC" w:rsidRDefault="004072E9" w:rsidP="004072E9">
            <w:pPr>
              <w:spacing w:after="0"/>
              <w:ind w:left="720" w:hanging="720"/>
              <w:rPr>
                <w:rFonts w:asciiTheme="majorHAnsi" w:hAnsiTheme="majorHAnsi" w:cstheme="majorHAnsi"/>
                <w:lang w:val="en-GB"/>
              </w:rPr>
            </w:pPr>
            <w:r w:rsidRPr="009579EC">
              <w:rPr>
                <w:rFonts w:asciiTheme="majorHAnsi" w:hAnsiTheme="majorHAnsi" w:cstheme="majorHAnsi"/>
                <w:lang w:val="en-GB"/>
              </w:rPr>
              <w:t>AG</w:t>
            </w:r>
            <w:r w:rsidRPr="009579EC">
              <w:rPr>
                <w:rFonts w:asciiTheme="majorHAnsi" w:hAnsiTheme="majorHAnsi" w:cstheme="majorHAnsi"/>
              </w:rPr>
              <w:t>DA (Min of Agriculture)</w:t>
            </w:r>
          </w:p>
        </w:tc>
      </w:tr>
      <w:tr w:rsidR="004072E9" w:rsidRPr="009579EC" w14:paraId="5E0E0DE0" w14:textId="77777777" w:rsidTr="004072E9">
        <w:tc>
          <w:tcPr>
            <w:tcW w:w="7621" w:type="dxa"/>
          </w:tcPr>
          <w:p w14:paraId="5D749F3F" w14:textId="77777777" w:rsidR="004072E9" w:rsidRPr="009579EC" w:rsidRDefault="004072E9" w:rsidP="004072E9">
            <w:pPr>
              <w:spacing w:after="0"/>
              <w:ind w:left="720" w:hanging="720"/>
              <w:rPr>
                <w:rFonts w:asciiTheme="majorHAnsi" w:hAnsiTheme="majorHAnsi" w:cstheme="majorHAnsi"/>
              </w:rPr>
            </w:pPr>
            <w:r w:rsidRPr="009579EC">
              <w:rPr>
                <w:rFonts w:asciiTheme="majorHAnsi" w:hAnsiTheme="majorHAnsi" w:cstheme="majorHAnsi"/>
              </w:rPr>
              <w:t>AVIDESCA</w:t>
            </w:r>
          </w:p>
        </w:tc>
      </w:tr>
      <w:tr w:rsidR="004072E9" w:rsidRPr="009579EC" w14:paraId="4B5279B2" w14:textId="77777777" w:rsidTr="004072E9">
        <w:tc>
          <w:tcPr>
            <w:tcW w:w="7621" w:type="dxa"/>
          </w:tcPr>
          <w:p w14:paraId="5C3729FB" w14:textId="77777777" w:rsidR="004072E9" w:rsidRPr="009579EC" w:rsidRDefault="004072E9" w:rsidP="004072E9">
            <w:pPr>
              <w:spacing w:after="0"/>
              <w:ind w:left="720" w:hanging="720"/>
              <w:rPr>
                <w:rFonts w:asciiTheme="majorHAnsi" w:hAnsiTheme="majorHAnsi" w:cstheme="majorHAnsi"/>
              </w:rPr>
            </w:pPr>
            <w:r w:rsidRPr="009579EC">
              <w:rPr>
                <w:rFonts w:asciiTheme="majorHAnsi" w:hAnsiTheme="majorHAnsi" w:cstheme="majorHAnsi"/>
              </w:rPr>
              <w:t>CARITAS</w:t>
            </w:r>
          </w:p>
        </w:tc>
      </w:tr>
      <w:tr w:rsidR="004072E9" w:rsidRPr="009579EC" w14:paraId="22D5084A" w14:textId="77777777" w:rsidTr="004072E9">
        <w:tc>
          <w:tcPr>
            <w:tcW w:w="7621" w:type="dxa"/>
          </w:tcPr>
          <w:p w14:paraId="361370A4" w14:textId="77777777" w:rsidR="004072E9" w:rsidRPr="009579EC" w:rsidRDefault="004072E9" w:rsidP="004072E9">
            <w:pPr>
              <w:spacing w:after="0"/>
              <w:ind w:left="720" w:hanging="720"/>
              <w:rPr>
                <w:rFonts w:asciiTheme="majorHAnsi" w:hAnsiTheme="majorHAnsi" w:cstheme="majorHAnsi"/>
              </w:rPr>
            </w:pPr>
            <w:r w:rsidRPr="009579EC">
              <w:rPr>
                <w:rFonts w:asciiTheme="majorHAnsi" w:hAnsiTheme="majorHAnsi" w:cstheme="majorHAnsi"/>
              </w:rPr>
              <w:t>CASAL</w:t>
            </w:r>
          </w:p>
        </w:tc>
      </w:tr>
      <w:tr w:rsidR="004072E9" w:rsidRPr="009579EC" w14:paraId="1624FFB9" w14:textId="77777777" w:rsidTr="004072E9">
        <w:tc>
          <w:tcPr>
            <w:tcW w:w="7621" w:type="dxa"/>
          </w:tcPr>
          <w:p w14:paraId="61ABC803" w14:textId="77777777" w:rsidR="004072E9" w:rsidRPr="009579EC" w:rsidRDefault="004072E9" w:rsidP="004072E9">
            <w:pPr>
              <w:spacing w:after="0"/>
              <w:ind w:left="720" w:hanging="720"/>
              <w:rPr>
                <w:rFonts w:asciiTheme="majorHAnsi" w:hAnsiTheme="majorHAnsi" w:cstheme="majorHAnsi"/>
              </w:rPr>
            </w:pPr>
            <w:r w:rsidRPr="009579EC">
              <w:rPr>
                <w:rFonts w:asciiTheme="majorHAnsi" w:hAnsiTheme="majorHAnsi" w:cstheme="majorHAnsi"/>
              </w:rPr>
              <w:t>Danish Refugee Council (DRC)</w:t>
            </w:r>
          </w:p>
        </w:tc>
      </w:tr>
      <w:tr w:rsidR="004072E9" w:rsidRPr="009579EC" w14:paraId="6CDA21FE" w14:textId="77777777" w:rsidTr="004072E9">
        <w:tc>
          <w:tcPr>
            <w:tcW w:w="7621" w:type="dxa"/>
          </w:tcPr>
          <w:p w14:paraId="24730D83" w14:textId="77777777" w:rsidR="004072E9" w:rsidRPr="009579EC" w:rsidRDefault="004072E9" w:rsidP="004072E9">
            <w:pPr>
              <w:spacing w:after="0"/>
              <w:ind w:left="720" w:hanging="720"/>
              <w:rPr>
                <w:rFonts w:asciiTheme="majorHAnsi" w:hAnsiTheme="majorHAnsi" w:cstheme="majorHAnsi"/>
              </w:rPr>
            </w:pPr>
            <w:r w:rsidRPr="009579EC">
              <w:rPr>
                <w:rFonts w:asciiTheme="majorHAnsi" w:hAnsiTheme="majorHAnsi" w:cstheme="majorHAnsi"/>
              </w:rPr>
              <w:t>Doctors without Borders (MSF)</w:t>
            </w:r>
          </w:p>
        </w:tc>
      </w:tr>
      <w:tr w:rsidR="004072E9" w:rsidRPr="009579EC" w14:paraId="32452C24" w14:textId="77777777" w:rsidTr="004072E9">
        <w:tc>
          <w:tcPr>
            <w:tcW w:w="7621" w:type="dxa"/>
          </w:tcPr>
          <w:p w14:paraId="07571173" w14:textId="77777777" w:rsidR="004072E9" w:rsidRPr="009579EC" w:rsidRDefault="004072E9" w:rsidP="004072E9">
            <w:pPr>
              <w:spacing w:after="0"/>
              <w:ind w:left="720" w:hanging="720"/>
              <w:rPr>
                <w:rFonts w:asciiTheme="majorHAnsi" w:hAnsiTheme="majorHAnsi" w:cstheme="majorHAnsi"/>
              </w:rPr>
            </w:pPr>
            <w:r w:rsidRPr="009579EC">
              <w:rPr>
                <w:rFonts w:asciiTheme="majorHAnsi" w:hAnsiTheme="majorHAnsi" w:cstheme="majorHAnsi"/>
              </w:rPr>
              <w:t>Food and Agriculture Organisation of the United Nations (FAO)</w:t>
            </w:r>
          </w:p>
        </w:tc>
      </w:tr>
      <w:tr w:rsidR="004072E9" w:rsidRPr="009579EC" w14:paraId="7FC269BA" w14:textId="77777777" w:rsidTr="004072E9">
        <w:tc>
          <w:tcPr>
            <w:tcW w:w="7621" w:type="dxa"/>
          </w:tcPr>
          <w:p w14:paraId="22BB1FDF" w14:textId="77777777" w:rsidR="004072E9" w:rsidRPr="009579EC" w:rsidRDefault="004072E9" w:rsidP="004072E9">
            <w:pPr>
              <w:spacing w:after="0"/>
              <w:ind w:left="720" w:hanging="720"/>
              <w:rPr>
                <w:rFonts w:asciiTheme="majorHAnsi" w:hAnsiTheme="majorHAnsi" w:cstheme="majorHAnsi"/>
              </w:rPr>
            </w:pPr>
            <w:r w:rsidRPr="009579EC">
              <w:rPr>
                <w:rFonts w:asciiTheme="majorHAnsi" w:hAnsiTheme="majorHAnsi" w:cstheme="majorHAnsi"/>
              </w:rPr>
              <w:t>IRAD</w:t>
            </w:r>
          </w:p>
        </w:tc>
      </w:tr>
      <w:tr w:rsidR="004072E9" w:rsidRPr="009579EC" w14:paraId="36F0E0FE" w14:textId="77777777" w:rsidTr="004072E9">
        <w:tc>
          <w:tcPr>
            <w:tcW w:w="7621" w:type="dxa"/>
          </w:tcPr>
          <w:p w14:paraId="605EFBDB" w14:textId="77777777" w:rsidR="004072E9" w:rsidRPr="009579EC" w:rsidRDefault="004072E9" w:rsidP="004072E9">
            <w:pPr>
              <w:spacing w:after="0"/>
              <w:ind w:left="720" w:hanging="720"/>
              <w:rPr>
                <w:rFonts w:asciiTheme="majorHAnsi" w:hAnsiTheme="majorHAnsi" w:cstheme="majorHAnsi"/>
              </w:rPr>
            </w:pPr>
            <w:r w:rsidRPr="009579EC">
              <w:rPr>
                <w:rFonts w:asciiTheme="majorHAnsi" w:hAnsiTheme="majorHAnsi" w:cstheme="majorHAnsi"/>
              </w:rPr>
              <w:t>Local Committees</w:t>
            </w:r>
          </w:p>
        </w:tc>
      </w:tr>
      <w:tr w:rsidR="004072E9" w:rsidRPr="009579EC" w14:paraId="227BBB57" w14:textId="77777777" w:rsidTr="004072E9">
        <w:tc>
          <w:tcPr>
            <w:tcW w:w="7621" w:type="dxa"/>
          </w:tcPr>
          <w:p w14:paraId="51F44158" w14:textId="77777777" w:rsidR="004072E9" w:rsidRPr="009579EC" w:rsidRDefault="004072E9" w:rsidP="004072E9">
            <w:pPr>
              <w:spacing w:after="0"/>
              <w:ind w:left="720" w:hanging="720"/>
              <w:rPr>
                <w:rFonts w:asciiTheme="majorHAnsi" w:hAnsiTheme="majorHAnsi" w:cstheme="majorHAnsi"/>
              </w:rPr>
            </w:pPr>
            <w:r w:rsidRPr="009579EC">
              <w:rPr>
                <w:rFonts w:asciiTheme="majorHAnsi" w:hAnsiTheme="majorHAnsi" w:cstheme="majorHAnsi"/>
              </w:rPr>
              <w:t>MINUSCA DDR</w:t>
            </w:r>
          </w:p>
        </w:tc>
      </w:tr>
      <w:tr w:rsidR="004072E9" w:rsidRPr="009579EC" w14:paraId="39DFAE72" w14:textId="77777777" w:rsidTr="004072E9">
        <w:tc>
          <w:tcPr>
            <w:tcW w:w="7621" w:type="dxa"/>
          </w:tcPr>
          <w:p w14:paraId="7FCEC16F" w14:textId="77777777" w:rsidR="004072E9" w:rsidRPr="009579EC" w:rsidRDefault="004072E9" w:rsidP="004072E9">
            <w:pPr>
              <w:spacing w:after="0"/>
              <w:ind w:left="720" w:hanging="720"/>
              <w:rPr>
                <w:rFonts w:asciiTheme="majorHAnsi" w:hAnsiTheme="majorHAnsi" w:cstheme="majorHAnsi"/>
              </w:rPr>
            </w:pPr>
            <w:r w:rsidRPr="009579EC">
              <w:rPr>
                <w:rFonts w:asciiTheme="majorHAnsi" w:hAnsiTheme="majorHAnsi" w:cstheme="majorHAnsi"/>
              </w:rPr>
              <w:t>MINUSCA Force</w:t>
            </w:r>
          </w:p>
        </w:tc>
      </w:tr>
      <w:tr w:rsidR="004072E9" w:rsidRPr="009579EC" w14:paraId="48EE29AB" w14:textId="77777777" w:rsidTr="004072E9">
        <w:tc>
          <w:tcPr>
            <w:tcW w:w="7621" w:type="dxa"/>
          </w:tcPr>
          <w:p w14:paraId="55340D46" w14:textId="77777777" w:rsidR="004072E9" w:rsidRPr="009579EC" w:rsidRDefault="004072E9" w:rsidP="004072E9">
            <w:pPr>
              <w:spacing w:after="0"/>
              <w:ind w:left="720" w:hanging="720"/>
              <w:rPr>
                <w:rFonts w:asciiTheme="majorHAnsi" w:hAnsiTheme="majorHAnsi" w:cstheme="majorHAnsi"/>
              </w:rPr>
            </w:pPr>
            <w:r w:rsidRPr="009579EC">
              <w:rPr>
                <w:rFonts w:asciiTheme="majorHAnsi" w:hAnsiTheme="majorHAnsi" w:cstheme="majorHAnsi"/>
              </w:rPr>
              <w:t>MINUSCA Civil Affairs</w:t>
            </w:r>
          </w:p>
        </w:tc>
      </w:tr>
      <w:tr w:rsidR="004072E9" w:rsidRPr="009579EC" w14:paraId="5E7B7CFC" w14:textId="77777777" w:rsidTr="004072E9">
        <w:tc>
          <w:tcPr>
            <w:tcW w:w="7621" w:type="dxa"/>
          </w:tcPr>
          <w:p w14:paraId="73C16CE5" w14:textId="77777777" w:rsidR="004072E9" w:rsidRPr="009579EC" w:rsidRDefault="004072E9" w:rsidP="004072E9">
            <w:pPr>
              <w:spacing w:after="0"/>
              <w:ind w:left="720" w:hanging="720"/>
              <w:rPr>
                <w:rFonts w:asciiTheme="majorHAnsi" w:hAnsiTheme="majorHAnsi" w:cstheme="majorHAnsi"/>
              </w:rPr>
            </w:pPr>
            <w:r w:rsidRPr="009579EC">
              <w:rPr>
                <w:rFonts w:asciiTheme="majorHAnsi" w:hAnsiTheme="majorHAnsi" w:cstheme="majorHAnsi"/>
              </w:rPr>
              <w:t>The Oxford Committee for Famine Relief (OXFAM)</w:t>
            </w:r>
          </w:p>
        </w:tc>
      </w:tr>
      <w:tr w:rsidR="004072E9" w:rsidRPr="009579EC" w14:paraId="5D588C1E" w14:textId="77777777" w:rsidTr="004072E9">
        <w:tc>
          <w:tcPr>
            <w:tcW w:w="7621" w:type="dxa"/>
          </w:tcPr>
          <w:p w14:paraId="4276A9B0" w14:textId="77777777" w:rsidR="004072E9" w:rsidRPr="009579EC" w:rsidRDefault="004072E9" w:rsidP="004072E9">
            <w:pPr>
              <w:spacing w:after="0"/>
              <w:ind w:left="720" w:hanging="720"/>
              <w:rPr>
                <w:rFonts w:asciiTheme="majorHAnsi" w:hAnsiTheme="majorHAnsi" w:cstheme="majorHAnsi"/>
              </w:rPr>
            </w:pPr>
            <w:r w:rsidRPr="009579EC">
              <w:rPr>
                <w:rFonts w:asciiTheme="majorHAnsi" w:hAnsiTheme="majorHAnsi" w:cstheme="majorHAnsi"/>
              </w:rPr>
              <w:t>Radio Pendé</w:t>
            </w:r>
          </w:p>
        </w:tc>
      </w:tr>
      <w:tr w:rsidR="004072E9" w:rsidRPr="009579EC" w14:paraId="249E2359" w14:textId="77777777" w:rsidTr="004072E9">
        <w:tc>
          <w:tcPr>
            <w:tcW w:w="7621" w:type="dxa"/>
          </w:tcPr>
          <w:p w14:paraId="29044A2B" w14:textId="77777777" w:rsidR="004072E9" w:rsidRPr="009579EC" w:rsidRDefault="004072E9" w:rsidP="004072E9">
            <w:pPr>
              <w:spacing w:after="0"/>
              <w:ind w:left="720" w:hanging="720"/>
              <w:rPr>
                <w:rFonts w:asciiTheme="majorHAnsi" w:hAnsiTheme="majorHAnsi" w:cstheme="majorHAnsi"/>
              </w:rPr>
            </w:pPr>
            <w:r w:rsidRPr="009579EC">
              <w:rPr>
                <w:rFonts w:asciiTheme="majorHAnsi" w:hAnsiTheme="majorHAnsi" w:cstheme="majorHAnsi"/>
              </w:rPr>
              <w:t>Swiss foundation for Mine Action (FSD)</w:t>
            </w:r>
          </w:p>
        </w:tc>
      </w:tr>
      <w:tr w:rsidR="004072E9" w:rsidRPr="009579EC" w14:paraId="6F7E8548" w14:textId="77777777" w:rsidTr="004072E9">
        <w:tc>
          <w:tcPr>
            <w:tcW w:w="7621" w:type="dxa"/>
          </w:tcPr>
          <w:p w14:paraId="61BECAFF" w14:textId="77777777" w:rsidR="004072E9" w:rsidRPr="009579EC" w:rsidRDefault="004072E9" w:rsidP="004072E9">
            <w:pPr>
              <w:spacing w:after="0"/>
              <w:ind w:left="720" w:hanging="720"/>
              <w:rPr>
                <w:rFonts w:asciiTheme="majorHAnsi" w:hAnsiTheme="majorHAnsi" w:cstheme="majorHAnsi"/>
              </w:rPr>
            </w:pPr>
            <w:r w:rsidRPr="009579EC">
              <w:rPr>
                <w:rFonts w:asciiTheme="majorHAnsi" w:hAnsiTheme="majorHAnsi" w:cstheme="majorHAnsi"/>
              </w:rPr>
              <w:t>United Nations High Commissioner for Refugees (UNHCR)</w:t>
            </w:r>
          </w:p>
        </w:tc>
      </w:tr>
      <w:tr w:rsidR="004072E9" w:rsidRPr="009579EC" w14:paraId="24B0534C" w14:textId="77777777" w:rsidTr="004072E9">
        <w:tc>
          <w:tcPr>
            <w:tcW w:w="7621" w:type="dxa"/>
          </w:tcPr>
          <w:p w14:paraId="63CC0388" w14:textId="77777777" w:rsidR="004072E9" w:rsidRPr="009579EC" w:rsidRDefault="004072E9" w:rsidP="004072E9">
            <w:pPr>
              <w:spacing w:after="0"/>
              <w:ind w:left="720" w:hanging="720"/>
              <w:rPr>
                <w:rFonts w:asciiTheme="majorHAnsi" w:hAnsiTheme="majorHAnsi" w:cstheme="majorHAnsi"/>
              </w:rPr>
            </w:pPr>
            <w:r w:rsidRPr="009579EC">
              <w:rPr>
                <w:rFonts w:asciiTheme="majorHAnsi" w:hAnsiTheme="majorHAnsi" w:cstheme="majorHAnsi"/>
              </w:rPr>
              <w:t>World Food Programme (WFP)</w:t>
            </w:r>
          </w:p>
        </w:tc>
      </w:tr>
    </w:tbl>
    <w:p w14:paraId="59193849" w14:textId="3DDB57E1" w:rsidR="00E357F0" w:rsidRPr="009579EC" w:rsidRDefault="002D6ACF" w:rsidP="00E357F0">
      <w:pPr>
        <w:widowControl w:val="0"/>
        <w:autoSpaceDE w:val="0"/>
        <w:autoSpaceDN w:val="0"/>
        <w:adjustRightInd w:val="0"/>
        <w:spacing w:before="120"/>
        <w:rPr>
          <w:rFonts w:eastAsia="Times New Roman" w:cstheme="majorHAnsi"/>
          <w:kern w:val="24"/>
          <w:lang w:eastAsia="fr-FR" w:bidi="ar-LY"/>
        </w:rPr>
      </w:pPr>
      <w:r w:rsidRPr="009579EC">
        <w:rPr>
          <w:rFonts w:eastAsia="Times New Roman" w:cstheme="majorHAnsi"/>
          <w:kern w:val="24"/>
          <w:lang w:eastAsia="fr-FR" w:bidi="ar-LY"/>
        </w:rPr>
        <w:t>In the table below is a</w:t>
      </w:r>
      <w:r w:rsidR="003A3F40" w:rsidRPr="009579EC">
        <w:rPr>
          <w:rFonts w:eastAsia="Times New Roman" w:cstheme="majorHAnsi"/>
          <w:kern w:val="24"/>
          <w:lang w:eastAsia="fr-FR" w:bidi="ar-LY"/>
        </w:rPr>
        <w:t xml:space="preserve"> list of partnerships,</w:t>
      </w:r>
      <w:r w:rsidRPr="009579EC">
        <w:rPr>
          <w:rFonts w:eastAsia="Times New Roman" w:cstheme="majorHAnsi"/>
          <w:kern w:val="24"/>
          <w:lang w:eastAsia="fr-FR" w:bidi="ar-LY"/>
        </w:rPr>
        <w:t xml:space="preserve"> cited by the key stakeholders.</w:t>
      </w:r>
    </w:p>
    <w:p w14:paraId="131762AF" w14:textId="77777777" w:rsidR="003A3F40" w:rsidRPr="009579EC" w:rsidRDefault="003A3F40" w:rsidP="003A3F40">
      <w:pPr>
        <w:rPr>
          <w:rFonts w:eastAsia="Times New Roman" w:cstheme="majorHAnsi"/>
          <w:kern w:val="24"/>
          <w:lang w:eastAsia="fr-FR" w:bidi="ar-LY"/>
        </w:rPr>
      </w:pPr>
    </w:p>
    <w:p w14:paraId="5DD83293" w14:textId="77777777" w:rsidR="004072E9" w:rsidRDefault="004072E9" w:rsidP="003A3F40">
      <w:pPr>
        <w:rPr>
          <w:rFonts w:eastAsia="Times New Roman" w:cstheme="majorHAnsi"/>
          <w:kern w:val="24"/>
          <w:lang w:eastAsia="fr-FR" w:bidi="ar-LY"/>
        </w:rPr>
      </w:pPr>
    </w:p>
    <w:p w14:paraId="3830D0FD" w14:textId="77777777" w:rsidR="004072E9" w:rsidRDefault="004072E9" w:rsidP="003A3F40">
      <w:pPr>
        <w:rPr>
          <w:rFonts w:eastAsia="Times New Roman" w:cstheme="majorHAnsi"/>
          <w:kern w:val="24"/>
          <w:lang w:eastAsia="fr-FR" w:bidi="ar-LY"/>
        </w:rPr>
      </w:pPr>
    </w:p>
    <w:p w14:paraId="0E88823E" w14:textId="77777777" w:rsidR="004072E9" w:rsidRDefault="004072E9" w:rsidP="003A3F40">
      <w:pPr>
        <w:rPr>
          <w:rFonts w:eastAsia="Times New Roman" w:cstheme="majorHAnsi"/>
          <w:kern w:val="24"/>
          <w:lang w:eastAsia="fr-FR" w:bidi="ar-LY"/>
        </w:rPr>
      </w:pPr>
    </w:p>
    <w:p w14:paraId="73624E0C" w14:textId="77777777" w:rsidR="004072E9" w:rsidRDefault="004072E9" w:rsidP="003A3F40">
      <w:pPr>
        <w:rPr>
          <w:rFonts w:eastAsia="Times New Roman" w:cstheme="majorHAnsi"/>
          <w:kern w:val="24"/>
          <w:lang w:eastAsia="fr-FR" w:bidi="ar-LY"/>
        </w:rPr>
      </w:pPr>
    </w:p>
    <w:p w14:paraId="55B5AD20" w14:textId="77777777" w:rsidR="004072E9" w:rsidRDefault="004072E9" w:rsidP="003A3F40">
      <w:pPr>
        <w:rPr>
          <w:rFonts w:eastAsia="Times New Roman" w:cstheme="majorHAnsi"/>
          <w:kern w:val="24"/>
          <w:lang w:eastAsia="fr-FR" w:bidi="ar-LY"/>
        </w:rPr>
      </w:pPr>
    </w:p>
    <w:p w14:paraId="1A014980" w14:textId="77777777" w:rsidR="004072E9" w:rsidRDefault="004072E9" w:rsidP="003A3F40">
      <w:pPr>
        <w:rPr>
          <w:rFonts w:eastAsia="Times New Roman" w:cstheme="majorHAnsi"/>
          <w:kern w:val="24"/>
          <w:lang w:eastAsia="fr-FR" w:bidi="ar-LY"/>
        </w:rPr>
      </w:pPr>
    </w:p>
    <w:p w14:paraId="2299BF91" w14:textId="77777777" w:rsidR="004072E9" w:rsidRDefault="004072E9" w:rsidP="003A3F40">
      <w:pPr>
        <w:rPr>
          <w:rFonts w:eastAsia="Times New Roman" w:cstheme="majorHAnsi"/>
          <w:kern w:val="24"/>
          <w:lang w:eastAsia="fr-FR" w:bidi="ar-LY"/>
        </w:rPr>
      </w:pPr>
    </w:p>
    <w:p w14:paraId="6B6C1DD2" w14:textId="77777777" w:rsidR="004072E9" w:rsidRDefault="004072E9" w:rsidP="003A3F40">
      <w:pPr>
        <w:rPr>
          <w:rFonts w:eastAsia="Times New Roman" w:cstheme="majorHAnsi"/>
          <w:kern w:val="24"/>
          <w:lang w:eastAsia="fr-FR" w:bidi="ar-LY"/>
        </w:rPr>
      </w:pPr>
    </w:p>
    <w:p w14:paraId="788CA4B6" w14:textId="77777777" w:rsidR="004072E9" w:rsidRDefault="004072E9" w:rsidP="003A3F40">
      <w:pPr>
        <w:rPr>
          <w:rFonts w:eastAsia="Times New Roman" w:cstheme="majorHAnsi"/>
          <w:kern w:val="24"/>
          <w:lang w:eastAsia="fr-FR" w:bidi="ar-LY"/>
        </w:rPr>
      </w:pPr>
    </w:p>
    <w:p w14:paraId="4C8EF1EA" w14:textId="77777777" w:rsidR="004072E9" w:rsidRDefault="004072E9" w:rsidP="003A3F40">
      <w:pPr>
        <w:rPr>
          <w:rFonts w:eastAsia="Times New Roman" w:cstheme="majorHAnsi"/>
          <w:kern w:val="24"/>
          <w:lang w:eastAsia="fr-FR" w:bidi="ar-LY"/>
        </w:rPr>
      </w:pPr>
    </w:p>
    <w:p w14:paraId="23C6F9C4" w14:textId="77777777" w:rsidR="004072E9" w:rsidRDefault="004072E9" w:rsidP="003A3F40">
      <w:pPr>
        <w:rPr>
          <w:rFonts w:eastAsia="Times New Roman" w:cstheme="majorHAnsi"/>
          <w:kern w:val="24"/>
          <w:lang w:eastAsia="fr-FR" w:bidi="ar-LY"/>
        </w:rPr>
      </w:pPr>
    </w:p>
    <w:p w14:paraId="19FD480B" w14:textId="77777777" w:rsidR="004072E9" w:rsidRDefault="004072E9" w:rsidP="003A3F40">
      <w:pPr>
        <w:rPr>
          <w:rFonts w:eastAsia="Times New Roman" w:cstheme="majorHAnsi"/>
          <w:kern w:val="24"/>
          <w:lang w:eastAsia="fr-FR" w:bidi="ar-LY"/>
        </w:rPr>
      </w:pPr>
    </w:p>
    <w:p w14:paraId="01C62A6E" w14:textId="7371FA8D" w:rsidR="003A3F40" w:rsidRPr="009579EC" w:rsidRDefault="004072E9" w:rsidP="003A3F40">
      <w:pPr>
        <w:rPr>
          <w:rFonts w:cstheme="majorHAnsi"/>
        </w:rPr>
      </w:pPr>
      <w:r>
        <w:rPr>
          <w:rFonts w:eastAsia="Times New Roman" w:cstheme="majorHAnsi"/>
          <w:kern w:val="24"/>
          <w:lang w:eastAsia="fr-FR" w:bidi="ar-LY"/>
        </w:rPr>
        <w:t xml:space="preserve">As </w:t>
      </w:r>
      <w:r w:rsidR="00E357F0" w:rsidRPr="009579EC">
        <w:rPr>
          <w:rFonts w:eastAsia="Times New Roman" w:cstheme="majorHAnsi"/>
          <w:kern w:val="24"/>
          <w:lang w:eastAsia="fr-FR" w:bidi="ar-LY"/>
        </w:rPr>
        <w:t>mentioned before, the project had exchange</w:t>
      </w:r>
      <w:r w:rsidR="00AB7AFE" w:rsidRPr="009579EC">
        <w:rPr>
          <w:rFonts w:eastAsia="Times New Roman" w:cstheme="majorHAnsi"/>
          <w:kern w:val="24"/>
          <w:lang w:eastAsia="fr-FR" w:bidi="ar-LY"/>
        </w:rPr>
        <w:t>s</w:t>
      </w:r>
      <w:r w:rsidR="00E357F0" w:rsidRPr="009579EC">
        <w:rPr>
          <w:rFonts w:eastAsia="Times New Roman" w:cstheme="majorHAnsi"/>
          <w:kern w:val="24"/>
          <w:lang w:eastAsia="fr-FR" w:bidi="ar-LY"/>
        </w:rPr>
        <w:t xml:space="preserve"> with WFP to establish a partnership to distribute food to the beneficiaries working in the CfW</w:t>
      </w:r>
      <w:r w:rsidR="00AB7AFE" w:rsidRPr="009579EC">
        <w:rPr>
          <w:rFonts w:eastAsia="Times New Roman" w:cstheme="majorHAnsi"/>
          <w:kern w:val="24"/>
          <w:lang w:eastAsia="fr-FR" w:bidi="ar-LY"/>
        </w:rPr>
        <w:t>,</w:t>
      </w:r>
      <w:r w:rsidR="00E357F0" w:rsidRPr="009579EC">
        <w:rPr>
          <w:rFonts w:eastAsia="Times New Roman" w:cstheme="majorHAnsi"/>
          <w:kern w:val="24"/>
          <w:lang w:eastAsia="fr-FR" w:bidi="ar-LY"/>
        </w:rPr>
        <w:t xml:space="preserve"> but for security reasons and due to financial constraints, it has not been done. Similarly, there have been discussions with DRC and OXFAM but no partnership was created.</w:t>
      </w:r>
      <w:r w:rsidR="003A3F40" w:rsidRPr="009579EC">
        <w:rPr>
          <w:rFonts w:cstheme="majorHAnsi"/>
        </w:rPr>
        <w:t xml:space="preserve"> In addition to the local committees set up by IOM during this project, in some locations there are also local committees for social cohesion set up by the Danish Refugee Council (DRC) meaning some villages have two local committees. The evaluation team learned that IOM had unsuccessfully tried to discuss merging the committees with DRC, but that there was reluctance from DRC to include armed group’s representatives on their committees; a common concern from most humanitarian actors most likely due to humanitarian principles on neutrality. The other reasons also cited for this are that the committees have different mandates and different objectives, while one respondent indicate it is an issue of pride.</w:t>
      </w:r>
    </w:p>
    <w:p w14:paraId="665145B7" w14:textId="196BF01A" w:rsidR="00E357F0" w:rsidRPr="009579EC" w:rsidRDefault="00E357F0" w:rsidP="002D6ACF">
      <w:pPr>
        <w:widowControl w:val="0"/>
        <w:autoSpaceDE w:val="0"/>
        <w:autoSpaceDN w:val="0"/>
        <w:adjustRightInd w:val="0"/>
        <w:spacing w:before="120" w:after="0"/>
        <w:rPr>
          <w:rFonts w:eastAsia="Times New Roman" w:cstheme="majorHAnsi"/>
          <w:kern w:val="24"/>
          <w:lang w:val="en-US" w:eastAsia="fr-FR" w:bidi="ar-LY"/>
        </w:rPr>
      </w:pPr>
      <w:r w:rsidRPr="009579EC">
        <w:rPr>
          <w:rFonts w:eastAsia="Times New Roman" w:cstheme="majorHAnsi"/>
          <w:kern w:val="24"/>
          <w:lang w:eastAsia="fr-FR" w:bidi="ar-LY"/>
        </w:rPr>
        <w:t xml:space="preserve">Concerning internal dialogue between MINUSCA DDR and IOM, relations were </w:t>
      </w:r>
      <w:r w:rsidR="00AB7AFE" w:rsidRPr="009579EC">
        <w:rPr>
          <w:rFonts w:eastAsia="Times New Roman" w:cstheme="majorHAnsi"/>
          <w:kern w:val="24"/>
          <w:lang w:eastAsia="fr-FR" w:bidi="ar-LY"/>
        </w:rPr>
        <w:t xml:space="preserve">more </w:t>
      </w:r>
      <w:r w:rsidRPr="009579EC">
        <w:rPr>
          <w:rFonts w:eastAsia="Times New Roman" w:cstheme="majorHAnsi"/>
          <w:kern w:val="24"/>
          <w:lang w:eastAsia="fr-FR" w:bidi="ar-LY"/>
        </w:rPr>
        <w:t>effective when one person of MINUSCA staff was based in Paoua</w:t>
      </w:r>
      <w:r w:rsidR="002D6ACF" w:rsidRPr="009579EC">
        <w:rPr>
          <w:rFonts w:eastAsia="Times New Roman" w:cstheme="majorHAnsi"/>
          <w:kern w:val="24"/>
          <w:lang w:eastAsia="fr-FR" w:bidi="ar-LY"/>
        </w:rPr>
        <w:t xml:space="preserve">. </w:t>
      </w:r>
      <w:r w:rsidRPr="009579EC">
        <w:rPr>
          <w:rFonts w:eastAsia="Times New Roman" w:cstheme="majorHAnsi"/>
          <w:kern w:val="24"/>
          <w:lang w:eastAsia="fr-FR" w:bidi="ar-LY"/>
        </w:rPr>
        <w:t xml:space="preserve">There is no partnership between </w:t>
      </w:r>
      <w:r w:rsidR="00AB7AFE" w:rsidRPr="009579EC">
        <w:rPr>
          <w:rFonts w:eastAsia="Times New Roman" w:cstheme="majorHAnsi"/>
          <w:kern w:val="24"/>
          <w:lang w:eastAsia="fr-FR" w:bidi="ar-LY"/>
        </w:rPr>
        <w:t xml:space="preserve">the </w:t>
      </w:r>
      <w:r w:rsidRPr="009579EC">
        <w:rPr>
          <w:rFonts w:eastAsia="Times New Roman" w:cstheme="majorHAnsi"/>
          <w:kern w:val="24"/>
          <w:lang w:eastAsia="fr-FR" w:bidi="ar-LY"/>
        </w:rPr>
        <w:t xml:space="preserve">MINUSCA DDR section and </w:t>
      </w:r>
      <w:r w:rsidR="003A3F40" w:rsidRPr="009579EC">
        <w:rPr>
          <w:rFonts w:eastAsia="Times New Roman" w:cstheme="majorHAnsi"/>
          <w:kern w:val="24"/>
          <w:lang w:eastAsia="fr-FR" w:bidi="ar-LY"/>
        </w:rPr>
        <w:t xml:space="preserve">MINUSCA </w:t>
      </w:r>
      <w:r w:rsidRPr="009579EC">
        <w:rPr>
          <w:rFonts w:eastAsia="Times New Roman" w:cstheme="majorHAnsi"/>
          <w:kern w:val="24"/>
          <w:lang w:eastAsia="fr-FR" w:bidi="ar-LY"/>
        </w:rPr>
        <w:t>Youth Lead</w:t>
      </w:r>
      <w:r w:rsidR="003A3F40" w:rsidRPr="009579EC">
        <w:rPr>
          <w:rFonts w:eastAsia="Times New Roman" w:cstheme="majorHAnsi"/>
          <w:kern w:val="24"/>
          <w:lang w:eastAsia="fr-FR" w:bidi="ar-LY"/>
        </w:rPr>
        <w:t>,</w:t>
      </w:r>
      <w:r w:rsidRPr="009579EC">
        <w:rPr>
          <w:rFonts w:eastAsia="Times New Roman" w:cstheme="majorHAnsi"/>
          <w:kern w:val="24"/>
          <w:lang w:eastAsia="fr-FR" w:bidi="ar-LY"/>
        </w:rPr>
        <w:t xml:space="preserve"> while there would be scope to learn from each other and to collaborate. Collaboration on secu</w:t>
      </w:r>
      <w:r w:rsidR="00DE1E72">
        <w:rPr>
          <w:rFonts w:eastAsia="Times New Roman" w:cstheme="majorHAnsi"/>
          <w:kern w:val="24"/>
          <w:lang w:eastAsia="fr-FR" w:bidi="ar-LY"/>
        </w:rPr>
        <w:t>rity is effective with MINUSCA F</w:t>
      </w:r>
      <w:r w:rsidRPr="009579EC">
        <w:rPr>
          <w:rFonts w:eastAsia="Times New Roman" w:cstheme="majorHAnsi"/>
          <w:kern w:val="24"/>
          <w:lang w:eastAsia="fr-FR" w:bidi="ar-LY"/>
        </w:rPr>
        <w:t>orce</w:t>
      </w:r>
      <w:r w:rsidR="003A3F40" w:rsidRPr="009579EC">
        <w:rPr>
          <w:rFonts w:eastAsia="Times New Roman" w:cstheme="majorHAnsi"/>
          <w:kern w:val="24"/>
          <w:lang w:eastAsia="fr-FR" w:bidi="ar-LY"/>
        </w:rPr>
        <w:t xml:space="preserve"> with </w:t>
      </w:r>
      <w:r w:rsidR="00DE1E72">
        <w:rPr>
          <w:rFonts w:eastAsia="Times New Roman" w:cstheme="majorHAnsi"/>
          <w:kern w:val="24"/>
          <w:lang w:eastAsia="fr-FR" w:bidi="ar-LY"/>
        </w:rPr>
        <w:t>a two-way</w:t>
      </w:r>
      <w:r w:rsidR="003A3F40" w:rsidRPr="009579EC">
        <w:rPr>
          <w:rFonts w:eastAsia="Times New Roman" w:cstheme="majorHAnsi"/>
          <w:kern w:val="24"/>
          <w:lang w:eastAsia="fr-FR" w:bidi="ar-LY"/>
        </w:rPr>
        <w:t xml:space="preserve"> effective sharing of information. </w:t>
      </w:r>
      <w:r w:rsidRPr="009579EC">
        <w:rPr>
          <w:rFonts w:eastAsia="Times New Roman" w:cstheme="majorHAnsi"/>
          <w:kern w:val="24"/>
          <w:lang w:eastAsia="fr-FR" w:bidi="ar-LY"/>
        </w:rPr>
        <w:t xml:space="preserve">On internal relations with MINUSCA civils affairs, there was a period during the project where MINUSCA civil affairs had no senior staff which affected the collaboration. As the </w:t>
      </w:r>
      <w:r w:rsidR="00AF54FC">
        <w:rPr>
          <w:rFonts w:eastAsia="Times New Roman" w:cstheme="majorHAnsi"/>
          <w:kern w:val="24"/>
          <w:lang w:eastAsia="fr-FR" w:bidi="ar-LY"/>
        </w:rPr>
        <w:t>project</w:t>
      </w:r>
      <w:r w:rsidRPr="009579EC">
        <w:rPr>
          <w:rFonts w:eastAsia="Times New Roman" w:cstheme="majorHAnsi"/>
          <w:kern w:val="24"/>
          <w:lang w:eastAsia="fr-FR" w:bidi="ar-LY"/>
        </w:rPr>
        <w:t xml:space="preserve"> staff declared “</w:t>
      </w:r>
      <w:r w:rsidRPr="009579EC">
        <w:rPr>
          <w:rFonts w:eastAsia="Times New Roman" w:cstheme="majorHAnsi"/>
          <w:i/>
          <w:kern w:val="24"/>
          <w:lang w:eastAsia="fr-FR" w:bidi="ar-LY"/>
        </w:rPr>
        <w:t>In the past, relationships were good. Recently, there have been a collaboration which is less strong than before</w:t>
      </w:r>
      <w:r w:rsidRPr="009579EC">
        <w:rPr>
          <w:rFonts w:eastAsia="Times New Roman" w:cstheme="majorHAnsi"/>
          <w:kern w:val="24"/>
          <w:lang w:eastAsia="fr-FR" w:bidi="ar-LY"/>
        </w:rPr>
        <w:t xml:space="preserve">.” However, the new staff who recently arrived is open and motivated to increase collaboration. </w:t>
      </w:r>
    </w:p>
    <w:p w14:paraId="56277CFC" w14:textId="541BF663" w:rsidR="009C19DB" w:rsidRPr="009579EC" w:rsidRDefault="00D06DE8" w:rsidP="002D6ACF">
      <w:pPr>
        <w:spacing w:before="240" w:after="0"/>
        <w:jc w:val="center"/>
        <w:rPr>
          <w:rFonts w:cstheme="majorHAnsi"/>
          <w:b/>
        </w:rPr>
      </w:pPr>
      <w:r w:rsidRPr="009579EC">
        <w:rPr>
          <w:rFonts w:cstheme="majorHAnsi"/>
          <w:b/>
        </w:rPr>
        <w:t>I</w:t>
      </w:r>
      <w:r w:rsidR="009C19DB" w:rsidRPr="009579EC">
        <w:rPr>
          <w:rFonts w:cstheme="majorHAnsi"/>
          <w:b/>
        </w:rPr>
        <w:t>ndicator 2.1.2</w:t>
      </w:r>
      <w:r w:rsidR="002D6ACF" w:rsidRPr="009579EC">
        <w:rPr>
          <w:rFonts w:cstheme="majorHAnsi"/>
          <w:b/>
        </w:rPr>
        <w:t xml:space="preserve"> </w:t>
      </w:r>
      <w:r w:rsidRPr="009579EC">
        <w:rPr>
          <w:rFonts w:cstheme="majorHAnsi"/>
          <w:b/>
        </w:rPr>
        <w:t>Number of local community committees set up and/or empowered</w:t>
      </w:r>
    </w:p>
    <w:tbl>
      <w:tblPr>
        <w:tblStyle w:val="TableGrid"/>
        <w:tblW w:w="11482" w:type="dxa"/>
        <w:jc w:val="center"/>
        <w:tblLook w:val="04A0" w:firstRow="1" w:lastRow="0" w:firstColumn="1" w:lastColumn="0" w:noHBand="0" w:noVBand="1"/>
      </w:tblPr>
      <w:tblGrid>
        <w:gridCol w:w="5600"/>
        <w:gridCol w:w="2126"/>
        <w:gridCol w:w="3756"/>
      </w:tblGrid>
      <w:tr w:rsidR="002D6ACF" w:rsidRPr="009579EC" w14:paraId="0D663E92" w14:textId="77777777" w:rsidTr="00C71703">
        <w:trPr>
          <w:jc w:val="center"/>
        </w:trPr>
        <w:tc>
          <w:tcPr>
            <w:tcW w:w="5600" w:type="dxa"/>
            <w:shd w:val="clear" w:color="auto" w:fill="C00000"/>
          </w:tcPr>
          <w:p w14:paraId="6EDD1147" w14:textId="77777777" w:rsidR="002D6ACF" w:rsidRPr="009579EC" w:rsidRDefault="002D6ACF" w:rsidP="00B829B7">
            <w:pPr>
              <w:spacing w:after="0"/>
              <w:rPr>
                <w:rFonts w:asciiTheme="majorHAnsi" w:hAnsiTheme="majorHAnsi" w:cstheme="majorHAnsi"/>
              </w:rPr>
            </w:pPr>
            <w:r w:rsidRPr="009579EC">
              <w:rPr>
                <w:rFonts w:asciiTheme="majorHAnsi" w:hAnsiTheme="majorHAnsi" w:cstheme="majorHAnsi"/>
                <w:b/>
                <w:lang w:val="nl-NL"/>
              </w:rPr>
              <w:t>Target</w:t>
            </w:r>
          </w:p>
        </w:tc>
        <w:tc>
          <w:tcPr>
            <w:tcW w:w="2126" w:type="dxa"/>
            <w:shd w:val="clear" w:color="auto" w:fill="C00000"/>
          </w:tcPr>
          <w:p w14:paraId="31ECC190" w14:textId="77777777" w:rsidR="002D6ACF" w:rsidRPr="009579EC" w:rsidRDefault="002D6ACF" w:rsidP="00B829B7">
            <w:pPr>
              <w:spacing w:after="0"/>
              <w:rPr>
                <w:rFonts w:asciiTheme="majorHAnsi" w:hAnsiTheme="majorHAnsi" w:cstheme="majorHAnsi"/>
              </w:rPr>
            </w:pPr>
            <w:r w:rsidRPr="009579EC">
              <w:rPr>
                <w:rFonts w:asciiTheme="majorHAnsi" w:hAnsiTheme="majorHAnsi" w:cstheme="majorHAnsi"/>
                <w:b/>
                <w:lang w:val="nl-NL"/>
              </w:rPr>
              <w:t>Actual reached</w:t>
            </w:r>
          </w:p>
        </w:tc>
        <w:tc>
          <w:tcPr>
            <w:tcW w:w="3756" w:type="dxa"/>
            <w:shd w:val="clear" w:color="auto" w:fill="C00000"/>
          </w:tcPr>
          <w:p w14:paraId="62CA7E90" w14:textId="77777777" w:rsidR="002D6ACF" w:rsidRPr="009579EC" w:rsidRDefault="002D6ACF" w:rsidP="00B829B7">
            <w:pPr>
              <w:spacing w:after="0"/>
              <w:rPr>
                <w:rFonts w:asciiTheme="majorHAnsi" w:hAnsiTheme="majorHAnsi" w:cstheme="majorHAnsi"/>
              </w:rPr>
            </w:pPr>
            <w:r w:rsidRPr="009579EC">
              <w:rPr>
                <w:rFonts w:asciiTheme="majorHAnsi" w:hAnsiTheme="majorHAnsi" w:cstheme="majorHAnsi"/>
                <w:b/>
                <w:lang w:val="nl-NL"/>
              </w:rPr>
              <w:t xml:space="preserve">% achieved </w:t>
            </w:r>
          </w:p>
        </w:tc>
      </w:tr>
      <w:tr w:rsidR="002D6ACF" w:rsidRPr="009579EC" w14:paraId="0F4F04EE" w14:textId="77777777" w:rsidTr="00C71703">
        <w:trPr>
          <w:cantSplit/>
          <w:trHeight w:val="1827"/>
          <w:jc w:val="center"/>
        </w:trPr>
        <w:tc>
          <w:tcPr>
            <w:tcW w:w="5600" w:type="dxa"/>
          </w:tcPr>
          <w:p w14:paraId="56B316F2" w14:textId="22392E71" w:rsidR="002D6ACF" w:rsidRPr="009579EC" w:rsidRDefault="002D6ACF" w:rsidP="003934AD">
            <w:pPr>
              <w:pStyle w:val="NoSpacing"/>
              <w:spacing w:before="120" w:after="60" w:line="276" w:lineRule="auto"/>
              <w:contextualSpacing/>
              <w:jc w:val="left"/>
              <w:rPr>
                <w:rFonts w:asciiTheme="majorHAnsi" w:hAnsiTheme="majorHAnsi" w:cstheme="majorHAnsi"/>
                <w:b/>
              </w:rPr>
            </w:pPr>
            <w:r w:rsidRPr="009579EC">
              <w:rPr>
                <w:rFonts w:asciiTheme="majorHAnsi" w:hAnsiTheme="majorHAnsi" w:cstheme="majorHAnsi"/>
                <w:b/>
              </w:rPr>
              <w:t>Original target</w:t>
            </w:r>
          </w:p>
          <w:p w14:paraId="2F841C81" w14:textId="58D2CB9E" w:rsidR="002D6ACF" w:rsidRPr="009579EC" w:rsidRDefault="00575719" w:rsidP="003934AD">
            <w:pPr>
              <w:pStyle w:val="NoSpacing"/>
              <w:spacing w:before="120" w:after="60" w:line="276" w:lineRule="auto"/>
              <w:contextualSpacing/>
              <w:jc w:val="left"/>
              <w:rPr>
                <w:rFonts w:asciiTheme="majorHAnsi" w:hAnsiTheme="majorHAnsi" w:cstheme="majorHAnsi"/>
              </w:rPr>
            </w:pPr>
            <w:r w:rsidRPr="009579EC">
              <w:rPr>
                <w:rFonts w:asciiTheme="majorHAnsi" w:hAnsiTheme="majorHAnsi" w:cstheme="majorHAnsi"/>
              </w:rPr>
              <w:t>7</w:t>
            </w:r>
            <w:r w:rsidR="002D6ACF" w:rsidRPr="009579EC">
              <w:rPr>
                <w:rFonts w:asciiTheme="majorHAnsi" w:hAnsiTheme="majorHAnsi" w:cstheme="majorHAnsi"/>
                <w:lang w:val="en-GB"/>
              </w:rPr>
              <w:t xml:space="preserve"> Local community committees are set up/or empowered, with agreed SOPs</w:t>
            </w:r>
          </w:p>
          <w:p w14:paraId="75CAF750" w14:textId="462A5DEB" w:rsidR="002D6ACF" w:rsidRPr="009579EC" w:rsidRDefault="002D6ACF" w:rsidP="003934AD">
            <w:pPr>
              <w:pStyle w:val="NoSpacing"/>
              <w:spacing w:before="120" w:after="60" w:line="276" w:lineRule="auto"/>
              <w:contextualSpacing/>
              <w:jc w:val="left"/>
              <w:rPr>
                <w:rFonts w:asciiTheme="majorHAnsi" w:hAnsiTheme="majorHAnsi" w:cstheme="majorHAnsi"/>
                <w:b/>
              </w:rPr>
            </w:pPr>
            <w:r w:rsidRPr="009579EC">
              <w:rPr>
                <w:rFonts w:asciiTheme="majorHAnsi" w:hAnsiTheme="majorHAnsi" w:cstheme="majorHAnsi"/>
                <w:b/>
              </w:rPr>
              <w:t>Adjusted target</w:t>
            </w:r>
          </w:p>
          <w:p w14:paraId="067EB07A" w14:textId="2C93ABBE" w:rsidR="002D6ACF" w:rsidRPr="009579EC" w:rsidRDefault="002D6ACF" w:rsidP="003A3F40">
            <w:pPr>
              <w:pStyle w:val="NoSpacing"/>
              <w:spacing w:before="120" w:after="60" w:line="276" w:lineRule="auto"/>
              <w:contextualSpacing/>
              <w:jc w:val="left"/>
              <w:rPr>
                <w:rFonts w:asciiTheme="majorHAnsi" w:hAnsiTheme="majorHAnsi" w:cstheme="majorHAnsi"/>
              </w:rPr>
            </w:pPr>
            <w:r w:rsidRPr="009579EC">
              <w:rPr>
                <w:rFonts w:asciiTheme="majorHAnsi" w:hAnsiTheme="majorHAnsi" w:cstheme="majorHAnsi"/>
              </w:rPr>
              <w:t>10 Local community committee are established with clear roles and responsibilities and workable SOPs in regard of the project</w:t>
            </w:r>
          </w:p>
        </w:tc>
        <w:tc>
          <w:tcPr>
            <w:tcW w:w="2126" w:type="dxa"/>
          </w:tcPr>
          <w:p w14:paraId="4544E7E6" w14:textId="77777777" w:rsidR="002D6ACF" w:rsidRPr="009579EC" w:rsidRDefault="002D6ACF" w:rsidP="0017146C">
            <w:pPr>
              <w:pStyle w:val="NoSpacing"/>
              <w:spacing w:before="120" w:line="276" w:lineRule="auto"/>
              <w:contextualSpacing/>
              <w:jc w:val="left"/>
              <w:rPr>
                <w:rFonts w:asciiTheme="majorHAnsi" w:hAnsiTheme="majorHAnsi" w:cstheme="majorHAnsi"/>
              </w:rPr>
            </w:pPr>
            <w:r w:rsidRPr="009579EC">
              <w:rPr>
                <w:rFonts w:asciiTheme="majorHAnsi" w:hAnsiTheme="majorHAnsi" w:cstheme="majorHAnsi"/>
              </w:rPr>
              <w:t>All 10 LCs are set up and functional, with agreed SOPs and code of conduct. Training completed.</w:t>
            </w:r>
          </w:p>
        </w:tc>
        <w:tc>
          <w:tcPr>
            <w:tcW w:w="3756" w:type="dxa"/>
          </w:tcPr>
          <w:p w14:paraId="7F814981" w14:textId="77777777" w:rsidR="002D6ACF" w:rsidRPr="009579EC" w:rsidRDefault="002D6ACF" w:rsidP="0017146C">
            <w:pPr>
              <w:pStyle w:val="NoSpacing"/>
              <w:spacing w:before="120" w:line="276" w:lineRule="auto"/>
              <w:contextualSpacing/>
              <w:jc w:val="left"/>
              <w:rPr>
                <w:rFonts w:asciiTheme="majorHAnsi" w:hAnsiTheme="majorHAnsi" w:cstheme="majorHAnsi"/>
                <w:b/>
              </w:rPr>
            </w:pPr>
            <w:r w:rsidRPr="009579EC">
              <w:rPr>
                <w:rFonts w:asciiTheme="majorHAnsi" w:hAnsiTheme="majorHAnsi" w:cstheme="majorHAnsi"/>
                <w:b/>
              </w:rPr>
              <w:t xml:space="preserve">100% </w:t>
            </w:r>
            <w:r w:rsidRPr="009579EC">
              <w:rPr>
                <w:rFonts w:asciiTheme="majorHAnsi" w:hAnsiTheme="majorHAnsi" w:cstheme="majorHAnsi"/>
              </w:rPr>
              <w:t>of adjusted target</w:t>
            </w:r>
          </w:p>
          <w:p w14:paraId="1DEDC9BC" w14:textId="77777777" w:rsidR="002D6ACF" w:rsidRPr="009579EC" w:rsidRDefault="002D6ACF" w:rsidP="0017146C">
            <w:pPr>
              <w:pStyle w:val="NoSpacing"/>
              <w:spacing w:before="120" w:line="276" w:lineRule="auto"/>
              <w:contextualSpacing/>
              <w:jc w:val="left"/>
              <w:rPr>
                <w:rFonts w:asciiTheme="majorHAnsi" w:hAnsiTheme="majorHAnsi" w:cstheme="majorHAnsi"/>
                <w:i/>
              </w:rPr>
            </w:pPr>
            <w:r w:rsidRPr="009579EC">
              <w:rPr>
                <w:rFonts w:asciiTheme="majorHAnsi" w:hAnsiTheme="majorHAnsi" w:cstheme="majorHAnsi"/>
                <w:i/>
              </w:rPr>
              <w:t xml:space="preserve">Explanation: </w:t>
            </w:r>
          </w:p>
          <w:p w14:paraId="4660EC1E" w14:textId="77777777" w:rsidR="002D6ACF" w:rsidRPr="009579EC" w:rsidRDefault="002D6ACF" w:rsidP="0017146C">
            <w:pPr>
              <w:pStyle w:val="NoSpacing"/>
              <w:spacing w:before="120" w:line="276" w:lineRule="auto"/>
              <w:contextualSpacing/>
              <w:jc w:val="left"/>
              <w:rPr>
                <w:rFonts w:asciiTheme="majorHAnsi" w:hAnsiTheme="majorHAnsi" w:cstheme="majorHAnsi"/>
              </w:rPr>
            </w:pPr>
            <w:r w:rsidRPr="009579EC">
              <w:rPr>
                <w:rFonts w:asciiTheme="majorHAnsi" w:hAnsiTheme="majorHAnsi" w:cstheme="majorHAnsi"/>
              </w:rPr>
              <w:t>High fragmentation of communities, dispersion of population, difficulties of movements and lack of transports; rivalries between groups</w:t>
            </w:r>
          </w:p>
        </w:tc>
      </w:tr>
    </w:tbl>
    <w:p w14:paraId="43F2C0B0" w14:textId="4D026AC3" w:rsidR="009C19DB" w:rsidRPr="009579EC" w:rsidRDefault="009C19DB" w:rsidP="0017146C">
      <w:pPr>
        <w:tabs>
          <w:tab w:val="left" w:pos="6590"/>
        </w:tabs>
        <w:spacing w:after="0"/>
        <w:rPr>
          <w:rFonts w:cstheme="majorHAnsi"/>
          <w:b/>
        </w:rPr>
      </w:pPr>
      <w:r w:rsidRPr="009579EC">
        <w:rPr>
          <w:rFonts w:cstheme="majorHAnsi"/>
          <w:b/>
        </w:rPr>
        <w:tab/>
      </w:r>
    </w:p>
    <w:p w14:paraId="752FF599" w14:textId="390B4F5A" w:rsidR="00315E84" w:rsidRPr="009579EC" w:rsidRDefault="00335796" w:rsidP="0017146C">
      <w:pPr>
        <w:rPr>
          <w:rFonts w:cstheme="majorHAnsi"/>
        </w:rPr>
      </w:pPr>
      <w:r w:rsidRPr="009579EC">
        <w:rPr>
          <w:rFonts w:cstheme="majorHAnsi"/>
        </w:rPr>
        <w:t>The vast majority of beneficiaries, both men and women, perceive the local committees as having done a good job</w:t>
      </w:r>
      <w:r w:rsidR="002A68B6" w:rsidRPr="009579EC">
        <w:rPr>
          <w:rFonts w:cstheme="majorHAnsi"/>
        </w:rPr>
        <w:t>, as seen in the graph below</w:t>
      </w:r>
      <w:r w:rsidRPr="009579EC">
        <w:rPr>
          <w:rFonts w:cstheme="majorHAnsi"/>
        </w:rPr>
        <w:t xml:space="preserve">. Close to 20% of male beneficiaries </w:t>
      </w:r>
      <w:r w:rsidR="002A68B6" w:rsidRPr="009579EC">
        <w:rPr>
          <w:rFonts w:cstheme="majorHAnsi"/>
        </w:rPr>
        <w:t>have a negative opinion on the quality of the work realised by the committees</w:t>
      </w:r>
      <w:r w:rsidRPr="009579EC">
        <w:rPr>
          <w:rFonts w:cstheme="majorHAnsi"/>
        </w:rPr>
        <w:t>, mainly referring to issues such as corruption and nepotism.</w:t>
      </w:r>
      <w:r w:rsidR="00F13C64" w:rsidRPr="009579EC">
        <w:rPr>
          <w:rFonts w:cstheme="majorHAnsi"/>
        </w:rPr>
        <w:t xml:space="preserve"> One male beneficiary in Pendé comments that; “</w:t>
      </w:r>
      <w:r w:rsidR="00F13C64" w:rsidRPr="009579EC">
        <w:rPr>
          <w:rFonts w:cstheme="majorHAnsi"/>
          <w:i/>
        </w:rPr>
        <w:t>the local committee does not work really well, that’s why a lot of beneficiaries that are on the list did not have the opportunity to work. There are people who work during 2 or 3 cycles, others work but their names are not on the list</w:t>
      </w:r>
      <w:r w:rsidR="00F13C64" w:rsidRPr="009579EC">
        <w:rPr>
          <w:rFonts w:cstheme="majorHAnsi"/>
        </w:rPr>
        <w:t>.”</w:t>
      </w:r>
    </w:p>
    <w:p w14:paraId="20F7F5F1" w14:textId="77777777" w:rsidR="00825BDE" w:rsidRPr="009579EC" w:rsidRDefault="00315E84" w:rsidP="00825BDE">
      <w:pPr>
        <w:keepNext/>
        <w:jc w:val="center"/>
        <w:rPr>
          <w:rFonts w:cstheme="majorHAnsi"/>
        </w:rPr>
      </w:pPr>
      <w:r w:rsidRPr="009579EC">
        <w:rPr>
          <w:rFonts w:cstheme="majorHAnsi"/>
          <w:noProof/>
          <w:lang w:val="en-CA" w:eastAsia="en-CA"/>
        </w:rPr>
        <w:drawing>
          <wp:inline distT="0" distB="0" distL="0" distR="0" wp14:anchorId="694FD056" wp14:editId="1015D056">
            <wp:extent cx="4106054" cy="2529840"/>
            <wp:effectExtent l="0" t="0" r="889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7049" cy="2536615"/>
                    </a:xfrm>
                    <a:prstGeom prst="rect">
                      <a:avLst/>
                    </a:prstGeom>
                    <a:noFill/>
                  </pic:spPr>
                </pic:pic>
              </a:graphicData>
            </a:graphic>
          </wp:inline>
        </w:drawing>
      </w:r>
    </w:p>
    <w:p w14:paraId="5305D6F9" w14:textId="04AF7EDC" w:rsidR="00315E84" w:rsidRPr="009579EC" w:rsidRDefault="00825BDE" w:rsidP="00825BDE">
      <w:pPr>
        <w:pStyle w:val="Caption"/>
        <w:jc w:val="center"/>
        <w:rPr>
          <w:rFonts w:cstheme="majorHAnsi"/>
        </w:rPr>
      </w:pPr>
      <w:r w:rsidRPr="009579EC">
        <w:rPr>
          <w:rFonts w:cstheme="majorHAnsi"/>
        </w:rPr>
        <w:t xml:space="preserve">Figure </w:t>
      </w:r>
      <w:r w:rsidR="00C71703" w:rsidRPr="009579EC">
        <w:rPr>
          <w:rFonts w:cstheme="majorHAnsi"/>
        </w:rPr>
        <w:fldChar w:fldCharType="begin"/>
      </w:r>
      <w:r w:rsidR="00C71703" w:rsidRPr="009579EC">
        <w:rPr>
          <w:rFonts w:cstheme="majorHAnsi"/>
        </w:rPr>
        <w:instrText xml:space="preserve"> SEQ Figure \* ARABIC </w:instrText>
      </w:r>
      <w:r w:rsidR="00C71703" w:rsidRPr="009579EC">
        <w:rPr>
          <w:rFonts w:cstheme="majorHAnsi"/>
        </w:rPr>
        <w:fldChar w:fldCharType="separate"/>
      </w:r>
      <w:r w:rsidR="00372D61" w:rsidRPr="009579EC">
        <w:rPr>
          <w:rFonts w:cstheme="majorHAnsi"/>
          <w:noProof/>
        </w:rPr>
        <w:t>16</w:t>
      </w:r>
      <w:r w:rsidR="00C71703" w:rsidRPr="009579EC">
        <w:rPr>
          <w:rFonts w:cstheme="majorHAnsi"/>
          <w:noProof/>
        </w:rPr>
        <w:fldChar w:fldCharType="end"/>
      </w:r>
      <w:r w:rsidRPr="009579EC">
        <w:rPr>
          <w:rFonts w:cstheme="majorHAnsi"/>
        </w:rPr>
        <w:t xml:space="preserve"> Perception of Local committee</w:t>
      </w:r>
    </w:p>
    <w:p w14:paraId="2437608F" w14:textId="0F2740B1" w:rsidR="00E6693B" w:rsidRPr="009579EC" w:rsidRDefault="00E6693B" w:rsidP="00E6693B">
      <w:pPr>
        <w:rPr>
          <w:rFonts w:cstheme="majorHAnsi"/>
        </w:rPr>
      </w:pPr>
    </w:p>
    <w:p w14:paraId="11F1816B" w14:textId="12A52D5C" w:rsidR="00CA5A9A" w:rsidRPr="009579EC" w:rsidRDefault="00CA5A9A" w:rsidP="002A68B6">
      <w:pPr>
        <w:spacing w:after="200"/>
        <w:jc w:val="center"/>
        <w:rPr>
          <w:rFonts w:cstheme="majorHAnsi"/>
        </w:rPr>
      </w:pPr>
      <w:r w:rsidRPr="009579EC">
        <w:rPr>
          <w:rFonts w:cstheme="majorHAnsi"/>
          <w:b/>
        </w:rPr>
        <w:t>I</w:t>
      </w:r>
      <w:r w:rsidR="009C19DB" w:rsidRPr="009579EC">
        <w:rPr>
          <w:rFonts w:cstheme="majorHAnsi"/>
          <w:b/>
        </w:rPr>
        <w:t>ndicator 2.1.3</w:t>
      </w:r>
      <w:r w:rsidR="002A68B6" w:rsidRPr="009579EC">
        <w:rPr>
          <w:rFonts w:cstheme="majorHAnsi"/>
          <w:b/>
        </w:rPr>
        <w:t xml:space="preserve"> N</w:t>
      </w:r>
      <w:r w:rsidRPr="009579EC">
        <w:rPr>
          <w:rFonts w:cstheme="majorHAnsi"/>
          <w:b/>
        </w:rPr>
        <w:t>umber of community members involved in the local community committee (gender and duty breakdown included)</w:t>
      </w:r>
    </w:p>
    <w:tbl>
      <w:tblPr>
        <w:tblStyle w:val="TableGrid"/>
        <w:tblW w:w="11574" w:type="dxa"/>
        <w:jc w:val="center"/>
        <w:tblLook w:val="04A0" w:firstRow="1" w:lastRow="0" w:firstColumn="1" w:lastColumn="0" w:noHBand="0" w:noVBand="1"/>
      </w:tblPr>
      <w:tblGrid>
        <w:gridCol w:w="5479"/>
        <w:gridCol w:w="2409"/>
        <w:gridCol w:w="3686"/>
      </w:tblGrid>
      <w:tr w:rsidR="002A68B6" w:rsidRPr="009579EC" w14:paraId="75DEFD2B" w14:textId="77777777" w:rsidTr="00C71703">
        <w:trPr>
          <w:jc w:val="center"/>
        </w:trPr>
        <w:tc>
          <w:tcPr>
            <w:tcW w:w="5479" w:type="dxa"/>
            <w:shd w:val="clear" w:color="auto" w:fill="C00000"/>
          </w:tcPr>
          <w:p w14:paraId="751BEB50" w14:textId="77777777" w:rsidR="002A68B6" w:rsidRPr="009579EC" w:rsidRDefault="002A68B6" w:rsidP="00B829B7">
            <w:pPr>
              <w:spacing w:after="0"/>
              <w:rPr>
                <w:rFonts w:asciiTheme="majorHAnsi" w:hAnsiTheme="majorHAnsi" w:cstheme="majorHAnsi"/>
              </w:rPr>
            </w:pPr>
            <w:r w:rsidRPr="009579EC">
              <w:rPr>
                <w:rFonts w:asciiTheme="majorHAnsi" w:hAnsiTheme="majorHAnsi" w:cstheme="majorHAnsi"/>
                <w:b/>
                <w:lang w:val="nl-NL"/>
              </w:rPr>
              <w:t>Target</w:t>
            </w:r>
          </w:p>
        </w:tc>
        <w:tc>
          <w:tcPr>
            <w:tcW w:w="2409" w:type="dxa"/>
            <w:shd w:val="clear" w:color="auto" w:fill="C00000"/>
          </w:tcPr>
          <w:p w14:paraId="4B1F6269" w14:textId="77777777" w:rsidR="002A68B6" w:rsidRPr="009579EC" w:rsidRDefault="002A68B6" w:rsidP="00B829B7">
            <w:pPr>
              <w:spacing w:after="0"/>
              <w:rPr>
                <w:rFonts w:asciiTheme="majorHAnsi" w:hAnsiTheme="majorHAnsi" w:cstheme="majorHAnsi"/>
              </w:rPr>
            </w:pPr>
            <w:r w:rsidRPr="009579EC">
              <w:rPr>
                <w:rFonts w:asciiTheme="majorHAnsi" w:hAnsiTheme="majorHAnsi" w:cstheme="majorHAnsi"/>
                <w:b/>
                <w:lang w:val="nl-NL"/>
              </w:rPr>
              <w:t>Actual reached</w:t>
            </w:r>
          </w:p>
        </w:tc>
        <w:tc>
          <w:tcPr>
            <w:tcW w:w="3686" w:type="dxa"/>
            <w:shd w:val="clear" w:color="auto" w:fill="C00000"/>
          </w:tcPr>
          <w:p w14:paraId="0E0F23D9" w14:textId="77777777" w:rsidR="002A68B6" w:rsidRPr="009579EC" w:rsidRDefault="002A68B6" w:rsidP="00B829B7">
            <w:pPr>
              <w:spacing w:after="0"/>
              <w:rPr>
                <w:rFonts w:asciiTheme="majorHAnsi" w:hAnsiTheme="majorHAnsi" w:cstheme="majorHAnsi"/>
              </w:rPr>
            </w:pPr>
            <w:r w:rsidRPr="009579EC">
              <w:rPr>
                <w:rFonts w:asciiTheme="majorHAnsi" w:hAnsiTheme="majorHAnsi" w:cstheme="majorHAnsi"/>
                <w:b/>
                <w:lang w:val="nl-NL"/>
              </w:rPr>
              <w:t xml:space="preserve">% achieved </w:t>
            </w:r>
          </w:p>
        </w:tc>
      </w:tr>
      <w:tr w:rsidR="002A68B6" w:rsidRPr="009579EC" w14:paraId="72449B30" w14:textId="77777777" w:rsidTr="00C71703">
        <w:trPr>
          <w:cantSplit/>
          <w:trHeight w:val="4282"/>
          <w:jc w:val="center"/>
        </w:trPr>
        <w:tc>
          <w:tcPr>
            <w:tcW w:w="5479" w:type="dxa"/>
          </w:tcPr>
          <w:p w14:paraId="35BC8457" w14:textId="3ECAFC94" w:rsidR="002A68B6" w:rsidRPr="009579EC" w:rsidRDefault="002A68B6" w:rsidP="0017146C">
            <w:pPr>
              <w:pStyle w:val="NoSpacing"/>
              <w:spacing w:before="120" w:line="276" w:lineRule="auto"/>
              <w:contextualSpacing/>
              <w:jc w:val="left"/>
              <w:rPr>
                <w:rFonts w:asciiTheme="majorHAnsi" w:hAnsiTheme="majorHAnsi" w:cstheme="majorHAnsi"/>
                <w:b/>
                <w:lang w:val="en-GB"/>
              </w:rPr>
            </w:pPr>
            <w:r w:rsidRPr="009579EC">
              <w:rPr>
                <w:rFonts w:asciiTheme="majorHAnsi" w:hAnsiTheme="majorHAnsi" w:cstheme="majorHAnsi"/>
                <w:b/>
                <w:lang w:val="en-GB"/>
              </w:rPr>
              <w:t>Original target</w:t>
            </w:r>
          </w:p>
          <w:p w14:paraId="75BB3F5B" w14:textId="4B44410C" w:rsidR="002A68B6" w:rsidRPr="009579EC" w:rsidRDefault="002A68B6" w:rsidP="0017146C">
            <w:pPr>
              <w:pStyle w:val="NoSpacing"/>
              <w:spacing w:before="120" w:line="276" w:lineRule="auto"/>
              <w:contextualSpacing/>
              <w:jc w:val="left"/>
              <w:rPr>
                <w:rFonts w:asciiTheme="majorHAnsi" w:hAnsiTheme="majorHAnsi" w:cstheme="majorHAnsi"/>
                <w:lang w:val="en-GB"/>
              </w:rPr>
            </w:pPr>
            <w:r w:rsidRPr="009579EC">
              <w:rPr>
                <w:rFonts w:asciiTheme="majorHAnsi" w:hAnsiTheme="majorHAnsi" w:cstheme="majorHAnsi"/>
                <w:lang w:val="en-GB"/>
              </w:rPr>
              <w:t>At least 12 people engaged in each local community committee (30% of women, 10% local authorities, 10% community leaders, 30% youth, 30% civil society representative, 10% community auto-defence group)</w:t>
            </w:r>
          </w:p>
          <w:p w14:paraId="0C487E8E" w14:textId="3C2523CA" w:rsidR="002A68B6" w:rsidRPr="009579EC" w:rsidRDefault="002A68B6" w:rsidP="0017146C">
            <w:pPr>
              <w:pStyle w:val="NoSpacing"/>
              <w:spacing w:before="120" w:line="276" w:lineRule="auto"/>
              <w:contextualSpacing/>
              <w:jc w:val="left"/>
              <w:rPr>
                <w:rFonts w:asciiTheme="majorHAnsi" w:hAnsiTheme="majorHAnsi" w:cstheme="majorHAnsi"/>
                <w:b/>
                <w:lang w:val="en-GB"/>
              </w:rPr>
            </w:pPr>
            <w:r w:rsidRPr="009579EC">
              <w:rPr>
                <w:rFonts w:asciiTheme="majorHAnsi" w:hAnsiTheme="majorHAnsi" w:cstheme="majorHAnsi"/>
                <w:b/>
                <w:lang w:val="en-GB"/>
              </w:rPr>
              <w:t>Adjusted target</w:t>
            </w:r>
          </w:p>
          <w:p w14:paraId="7CBB2966" w14:textId="77777777" w:rsidR="002A68B6" w:rsidRPr="009579EC" w:rsidRDefault="002A68B6" w:rsidP="0017146C">
            <w:pPr>
              <w:pStyle w:val="NoSpacing"/>
              <w:spacing w:before="120" w:line="276" w:lineRule="auto"/>
              <w:contextualSpacing/>
              <w:jc w:val="left"/>
              <w:rPr>
                <w:rFonts w:asciiTheme="majorHAnsi" w:hAnsiTheme="majorHAnsi" w:cstheme="majorHAnsi"/>
                <w:lang w:val="en-GB"/>
              </w:rPr>
            </w:pPr>
            <w:r w:rsidRPr="009579EC">
              <w:rPr>
                <w:rFonts w:asciiTheme="majorHAnsi" w:hAnsiTheme="majorHAnsi" w:cstheme="majorHAnsi"/>
                <w:lang w:val="en-GB"/>
              </w:rPr>
              <w:t>Over 20 members are engaged in average per each Local Committee. (20% women, 10% local authorities, 10% community leaders, 30% youth, 30% civil society representative, 10% self-defence group)</w:t>
            </w:r>
          </w:p>
          <w:p w14:paraId="6A742536" w14:textId="58DBA0F8" w:rsidR="002A68B6" w:rsidRPr="009579EC" w:rsidRDefault="002A68B6" w:rsidP="0017146C">
            <w:pPr>
              <w:pStyle w:val="NoSpacing"/>
              <w:spacing w:before="120" w:line="276" w:lineRule="auto"/>
              <w:contextualSpacing/>
              <w:jc w:val="left"/>
              <w:rPr>
                <w:rFonts w:asciiTheme="majorHAnsi" w:hAnsiTheme="majorHAnsi" w:cstheme="majorHAnsi"/>
              </w:rPr>
            </w:pPr>
          </w:p>
        </w:tc>
        <w:tc>
          <w:tcPr>
            <w:tcW w:w="2409" w:type="dxa"/>
          </w:tcPr>
          <w:p w14:paraId="7334F4B5" w14:textId="3515461C" w:rsidR="002A68B6" w:rsidRPr="009579EC" w:rsidRDefault="002A68B6" w:rsidP="0017146C">
            <w:pPr>
              <w:pStyle w:val="NoSpacing"/>
              <w:spacing w:before="120" w:line="276" w:lineRule="auto"/>
              <w:contextualSpacing/>
              <w:jc w:val="left"/>
              <w:rPr>
                <w:rFonts w:asciiTheme="majorHAnsi" w:hAnsiTheme="majorHAnsi" w:cstheme="majorHAnsi"/>
              </w:rPr>
            </w:pPr>
            <w:r w:rsidRPr="009579EC">
              <w:rPr>
                <w:rFonts w:asciiTheme="majorHAnsi" w:hAnsiTheme="majorHAnsi" w:cstheme="majorHAnsi"/>
              </w:rPr>
              <w:t>203 community members participating in the 10 Local Communities</w:t>
            </w:r>
          </w:p>
          <w:p w14:paraId="50CB70A8" w14:textId="3D1ED930" w:rsidR="002A68B6" w:rsidRPr="009579EC" w:rsidRDefault="002A68B6" w:rsidP="0017146C">
            <w:pPr>
              <w:jc w:val="left"/>
              <w:rPr>
                <w:rFonts w:asciiTheme="majorHAnsi" w:hAnsiTheme="majorHAnsi" w:cstheme="majorHAnsi"/>
              </w:rPr>
            </w:pPr>
            <w:r w:rsidRPr="009579EC">
              <w:rPr>
                <w:rFonts w:asciiTheme="majorHAnsi" w:hAnsiTheme="majorHAnsi" w:cstheme="majorHAnsi"/>
              </w:rPr>
              <w:t>Local Authorities: 8%; Community Leaders: 20%; yo</w:t>
            </w:r>
            <w:r w:rsidR="00D65987">
              <w:rPr>
                <w:rFonts w:asciiTheme="majorHAnsi" w:hAnsiTheme="majorHAnsi" w:cstheme="majorHAnsi"/>
              </w:rPr>
              <w:t>uth: 12%; women 23%, self-defenc</w:t>
            </w:r>
            <w:r w:rsidRPr="009579EC">
              <w:rPr>
                <w:rFonts w:asciiTheme="majorHAnsi" w:hAnsiTheme="majorHAnsi" w:cstheme="majorHAnsi"/>
              </w:rPr>
              <w:t xml:space="preserve">e: 11%; Civil society 38%. </w:t>
            </w:r>
          </w:p>
          <w:p w14:paraId="04C46CCD" w14:textId="74C5E5A0" w:rsidR="002A68B6" w:rsidRPr="009579EC" w:rsidRDefault="002A68B6" w:rsidP="00C71703">
            <w:pPr>
              <w:jc w:val="left"/>
              <w:rPr>
                <w:rFonts w:asciiTheme="majorHAnsi" w:hAnsiTheme="majorHAnsi" w:cstheme="majorHAnsi"/>
              </w:rPr>
            </w:pPr>
            <w:r w:rsidRPr="009579EC">
              <w:rPr>
                <w:rFonts w:asciiTheme="majorHAnsi" w:hAnsiTheme="majorHAnsi" w:cstheme="majorHAnsi"/>
              </w:rPr>
              <w:t>In cases where women are also Local authorities (2) there were counted as such, as well as women, so the numbers don't add up to 100%.</w:t>
            </w:r>
          </w:p>
        </w:tc>
        <w:tc>
          <w:tcPr>
            <w:tcW w:w="3686" w:type="dxa"/>
          </w:tcPr>
          <w:p w14:paraId="7E8EA253" w14:textId="2B3E4E3F" w:rsidR="002A68B6" w:rsidRPr="009579EC" w:rsidRDefault="00575719" w:rsidP="0017146C">
            <w:pPr>
              <w:pStyle w:val="NoSpacing"/>
              <w:spacing w:before="120" w:line="276" w:lineRule="auto"/>
              <w:contextualSpacing/>
              <w:jc w:val="left"/>
              <w:rPr>
                <w:rFonts w:asciiTheme="majorHAnsi" w:hAnsiTheme="majorHAnsi" w:cstheme="majorHAnsi"/>
              </w:rPr>
            </w:pPr>
            <w:r w:rsidRPr="009579EC">
              <w:rPr>
                <w:rFonts w:asciiTheme="majorHAnsi" w:hAnsiTheme="majorHAnsi" w:cstheme="majorHAnsi"/>
                <w:b/>
              </w:rPr>
              <w:t>102</w:t>
            </w:r>
            <w:r w:rsidR="002A68B6" w:rsidRPr="009579EC">
              <w:rPr>
                <w:rFonts w:asciiTheme="majorHAnsi" w:hAnsiTheme="majorHAnsi" w:cstheme="majorHAnsi"/>
                <w:b/>
              </w:rPr>
              <w:t>%</w:t>
            </w:r>
            <w:r w:rsidR="002A68B6" w:rsidRPr="009579EC">
              <w:rPr>
                <w:rFonts w:asciiTheme="majorHAnsi" w:hAnsiTheme="majorHAnsi" w:cstheme="majorHAnsi"/>
              </w:rPr>
              <w:t xml:space="preserve"> of adjusted target</w:t>
            </w:r>
          </w:p>
          <w:p w14:paraId="40F650A6" w14:textId="13AADF4D" w:rsidR="002A68B6" w:rsidRPr="009579EC" w:rsidRDefault="002A68B6" w:rsidP="0017146C">
            <w:pPr>
              <w:pStyle w:val="NoSpacing"/>
              <w:spacing w:before="120" w:line="276" w:lineRule="auto"/>
              <w:contextualSpacing/>
              <w:jc w:val="left"/>
              <w:rPr>
                <w:rFonts w:asciiTheme="majorHAnsi" w:hAnsiTheme="majorHAnsi" w:cstheme="majorHAnsi"/>
              </w:rPr>
            </w:pPr>
            <w:r w:rsidRPr="009579EC">
              <w:rPr>
                <w:rFonts w:asciiTheme="majorHAnsi" w:hAnsiTheme="majorHAnsi" w:cstheme="majorHAnsi"/>
              </w:rPr>
              <w:t>Women: 115%</w:t>
            </w:r>
          </w:p>
          <w:p w14:paraId="4480CBF1" w14:textId="08CC4818" w:rsidR="002A68B6" w:rsidRPr="009579EC" w:rsidRDefault="002A68B6" w:rsidP="0017146C">
            <w:pPr>
              <w:pStyle w:val="NoSpacing"/>
              <w:spacing w:before="120" w:line="276" w:lineRule="auto"/>
              <w:contextualSpacing/>
              <w:jc w:val="left"/>
              <w:rPr>
                <w:rFonts w:asciiTheme="majorHAnsi" w:hAnsiTheme="majorHAnsi" w:cstheme="majorHAnsi"/>
              </w:rPr>
            </w:pPr>
            <w:r w:rsidRPr="009579EC">
              <w:rPr>
                <w:rFonts w:asciiTheme="majorHAnsi" w:hAnsiTheme="majorHAnsi" w:cstheme="majorHAnsi"/>
              </w:rPr>
              <w:t>Local Authorities: 80%</w:t>
            </w:r>
          </w:p>
          <w:p w14:paraId="63684750" w14:textId="1FF67266" w:rsidR="002A68B6" w:rsidRPr="009579EC" w:rsidRDefault="002A68B6" w:rsidP="0017146C">
            <w:pPr>
              <w:pStyle w:val="NoSpacing"/>
              <w:spacing w:before="120" w:line="276" w:lineRule="auto"/>
              <w:contextualSpacing/>
              <w:jc w:val="left"/>
              <w:rPr>
                <w:rFonts w:asciiTheme="majorHAnsi" w:hAnsiTheme="majorHAnsi" w:cstheme="majorHAnsi"/>
              </w:rPr>
            </w:pPr>
            <w:r w:rsidRPr="009579EC">
              <w:rPr>
                <w:rFonts w:asciiTheme="majorHAnsi" w:hAnsiTheme="majorHAnsi" w:cstheme="majorHAnsi"/>
              </w:rPr>
              <w:t>Community leaders: 200%</w:t>
            </w:r>
          </w:p>
          <w:p w14:paraId="7B52065F" w14:textId="2A838D7E" w:rsidR="002A68B6" w:rsidRPr="009579EC" w:rsidRDefault="002A68B6" w:rsidP="0017146C">
            <w:pPr>
              <w:pStyle w:val="NoSpacing"/>
              <w:spacing w:before="120" w:line="276" w:lineRule="auto"/>
              <w:contextualSpacing/>
              <w:jc w:val="left"/>
              <w:rPr>
                <w:rFonts w:asciiTheme="majorHAnsi" w:hAnsiTheme="majorHAnsi" w:cstheme="majorHAnsi"/>
              </w:rPr>
            </w:pPr>
            <w:r w:rsidRPr="009579EC">
              <w:rPr>
                <w:rFonts w:asciiTheme="majorHAnsi" w:hAnsiTheme="majorHAnsi" w:cstheme="majorHAnsi"/>
              </w:rPr>
              <w:t>Youth: 40%</w:t>
            </w:r>
          </w:p>
          <w:p w14:paraId="4EFCB949" w14:textId="242AA1B8" w:rsidR="002A68B6" w:rsidRPr="009579EC" w:rsidRDefault="00D65987" w:rsidP="0017146C">
            <w:pPr>
              <w:pStyle w:val="NoSpacing"/>
              <w:spacing w:before="120" w:line="276" w:lineRule="auto"/>
              <w:contextualSpacing/>
              <w:jc w:val="left"/>
              <w:rPr>
                <w:rFonts w:asciiTheme="majorHAnsi" w:hAnsiTheme="majorHAnsi" w:cstheme="majorHAnsi"/>
              </w:rPr>
            </w:pPr>
            <w:r>
              <w:rPr>
                <w:rFonts w:asciiTheme="majorHAnsi" w:hAnsiTheme="majorHAnsi" w:cstheme="majorHAnsi"/>
              </w:rPr>
              <w:t>Self-defenc</w:t>
            </w:r>
            <w:r w:rsidR="002A68B6" w:rsidRPr="009579EC">
              <w:rPr>
                <w:rFonts w:asciiTheme="majorHAnsi" w:hAnsiTheme="majorHAnsi" w:cstheme="majorHAnsi"/>
              </w:rPr>
              <w:t>e: 110%</w:t>
            </w:r>
          </w:p>
          <w:p w14:paraId="155C6984" w14:textId="117518AA" w:rsidR="002A68B6" w:rsidRPr="009579EC" w:rsidRDefault="002A68B6" w:rsidP="0017146C">
            <w:pPr>
              <w:pStyle w:val="NoSpacing"/>
              <w:spacing w:before="120" w:line="276" w:lineRule="auto"/>
              <w:contextualSpacing/>
              <w:jc w:val="left"/>
              <w:rPr>
                <w:rFonts w:asciiTheme="majorHAnsi" w:hAnsiTheme="majorHAnsi" w:cstheme="majorHAnsi"/>
              </w:rPr>
            </w:pPr>
            <w:r w:rsidRPr="009579EC">
              <w:rPr>
                <w:rFonts w:asciiTheme="majorHAnsi" w:hAnsiTheme="majorHAnsi" w:cstheme="majorHAnsi"/>
              </w:rPr>
              <w:t>Civil society: 126%</w:t>
            </w:r>
          </w:p>
          <w:p w14:paraId="1C1CBC03" w14:textId="6EA4B1A4" w:rsidR="002A68B6" w:rsidRPr="009579EC" w:rsidRDefault="002A68B6" w:rsidP="0017146C">
            <w:pPr>
              <w:pStyle w:val="NoSpacing"/>
              <w:spacing w:before="120" w:line="276" w:lineRule="auto"/>
              <w:contextualSpacing/>
              <w:jc w:val="left"/>
              <w:rPr>
                <w:rFonts w:asciiTheme="majorHAnsi" w:hAnsiTheme="majorHAnsi" w:cstheme="majorHAnsi"/>
                <w:b/>
              </w:rPr>
            </w:pPr>
            <w:r w:rsidRPr="009579EC">
              <w:rPr>
                <w:rFonts w:asciiTheme="majorHAnsi" w:hAnsiTheme="majorHAnsi" w:cstheme="majorHAnsi"/>
                <w:b/>
              </w:rPr>
              <w:t>Explanation</w:t>
            </w:r>
          </w:p>
          <w:p w14:paraId="1565824E" w14:textId="77777777" w:rsidR="002A68B6" w:rsidRPr="009579EC" w:rsidRDefault="002A68B6" w:rsidP="0017146C">
            <w:pPr>
              <w:pStyle w:val="NoSpacing"/>
              <w:spacing w:before="120" w:line="276" w:lineRule="auto"/>
              <w:contextualSpacing/>
              <w:jc w:val="left"/>
              <w:rPr>
                <w:rFonts w:asciiTheme="majorHAnsi" w:hAnsiTheme="majorHAnsi" w:cstheme="majorHAnsi"/>
              </w:rPr>
            </w:pPr>
            <w:r w:rsidRPr="009579EC">
              <w:rPr>
                <w:rFonts w:asciiTheme="majorHAnsi" w:hAnsiTheme="majorHAnsi" w:cstheme="majorHAnsi"/>
              </w:rPr>
              <w:t>High fragmentation of communities, dispersion of population, difficulties of movements and lack of transports; rivalries between groups</w:t>
            </w:r>
          </w:p>
        </w:tc>
      </w:tr>
    </w:tbl>
    <w:p w14:paraId="7295B030" w14:textId="1548A441" w:rsidR="009C19DB" w:rsidRPr="009579EC" w:rsidRDefault="009C19DB" w:rsidP="0017146C">
      <w:pPr>
        <w:rPr>
          <w:rFonts w:cstheme="majorHAnsi"/>
          <w:color w:val="FF0000"/>
        </w:rPr>
      </w:pPr>
    </w:p>
    <w:p w14:paraId="461B9D92" w14:textId="67D3BD23" w:rsidR="004A53A2" w:rsidRPr="009579EC" w:rsidRDefault="00D35526" w:rsidP="00CA5A9A">
      <w:pPr>
        <w:ind w:left="360"/>
        <w:rPr>
          <w:rFonts w:cstheme="majorHAnsi"/>
        </w:rPr>
      </w:pPr>
      <w:r w:rsidRPr="009579EC">
        <w:rPr>
          <w:rFonts w:cstheme="majorHAnsi"/>
        </w:rPr>
        <w:t xml:space="preserve">Overall, most of the key stakeholders consulted confirm that there is wide representation of different groups and stakeholders in the local committee set up by the project. </w:t>
      </w:r>
      <w:r w:rsidR="00CD0713" w:rsidRPr="009579EC">
        <w:rPr>
          <w:rFonts w:cstheme="majorHAnsi"/>
        </w:rPr>
        <w:t xml:space="preserve">The </w:t>
      </w:r>
      <w:r w:rsidR="002A68B6" w:rsidRPr="009579EC">
        <w:rPr>
          <w:rFonts w:cstheme="majorHAnsi"/>
        </w:rPr>
        <w:t>committees are less inclusive of</w:t>
      </w:r>
      <w:r w:rsidR="00CD0713" w:rsidRPr="009579EC">
        <w:rPr>
          <w:rFonts w:cstheme="majorHAnsi"/>
        </w:rPr>
        <w:t xml:space="preserve"> people with disabilities, as seen in the graph below</w:t>
      </w:r>
      <w:r w:rsidR="002A68B6" w:rsidRPr="009579EC">
        <w:rPr>
          <w:rFonts w:cstheme="majorHAnsi"/>
        </w:rPr>
        <w:t xml:space="preserve">, but there is </w:t>
      </w:r>
      <w:r w:rsidR="001556F3" w:rsidRPr="009579EC">
        <w:rPr>
          <w:rFonts w:cstheme="majorHAnsi"/>
        </w:rPr>
        <w:t xml:space="preserve">also </w:t>
      </w:r>
      <w:r w:rsidR="002A68B6" w:rsidRPr="009579EC">
        <w:rPr>
          <w:rFonts w:cstheme="majorHAnsi"/>
        </w:rPr>
        <w:t>no target on the representation of people with disabilities in the results framework</w:t>
      </w:r>
      <w:r w:rsidR="00CD0713" w:rsidRPr="009579EC">
        <w:rPr>
          <w:rFonts w:cstheme="majorHAnsi"/>
        </w:rPr>
        <w:t xml:space="preserve">. </w:t>
      </w:r>
      <w:r w:rsidR="004A53A2" w:rsidRPr="009579EC">
        <w:rPr>
          <w:rFonts w:cstheme="majorHAnsi"/>
        </w:rPr>
        <w:t>Some members of the local committee of Poulao explained how they got selected, such as a female local leader who states that; “</w:t>
      </w:r>
      <w:r w:rsidR="004A53A2" w:rsidRPr="009579EC">
        <w:rPr>
          <w:rFonts w:cstheme="majorHAnsi"/>
          <w:i/>
        </w:rPr>
        <w:t>community members have chosen who will be part of the local committee after a vote. I have been elected by all women of the village</w:t>
      </w:r>
      <w:r w:rsidR="004A53A2" w:rsidRPr="009579EC">
        <w:rPr>
          <w:rFonts w:cstheme="majorHAnsi"/>
        </w:rPr>
        <w:t>”.</w:t>
      </w:r>
    </w:p>
    <w:p w14:paraId="2D997011" w14:textId="60F0BD41" w:rsidR="00507296" w:rsidRPr="009579EC" w:rsidRDefault="00507296" w:rsidP="00CA5A9A">
      <w:pPr>
        <w:ind w:left="360"/>
        <w:rPr>
          <w:rFonts w:cstheme="majorHAnsi"/>
        </w:rPr>
      </w:pPr>
      <w:r w:rsidRPr="009579EC">
        <w:rPr>
          <w:rFonts w:cstheme="majorHAnsi"/>
        </w:rPr>
        <w:t>Not all respondents answered that chiefs of armed groups were part of the local committees despite the fact that their presence constitute one of the criteria. The local committee of Poulao explained over the</w:t>
      </w:r>
      <w:r w:rsidR="005F5C9F" w:rsidRPr="009579EC">
        <w:rPr>
          <w:rFonts w:cstheme="majorHAnsi"/>
        </w:rPr>
        <w:t xml:space="preserve"> course of a discussion that </w:t>
      </w:r>
      <w:r w:rsidR="001556F3" w:rsidRPr="009579EC">
        <w:rPr>
          <w:rFonts w:cstheme="majorHAnsi"/>
        </w:rPr>
        <w:t>“</w:t>
      </w:r>
      <w:r w:rsidR="001556F3" w:rsidRPr="009579EC">
        <w:rPr>
          <w:rFonts w:cstheme="majorHAnsi"/>
          <w:i/>
        </w:rPr>
        <w:t>the</w:t>
      </w:r>
      <w:r w:rsidRPr="009579EC">
        <w:rPr>
          <w:rFonts w:cstheme="majorHAnsi"/>
          <w:i/>
        </w:rPr>
        <w:t xml:space="preserve"> chief of</w:t>
      </w:r>
      <w:r w:rsidR="001556F3" w:rsidRPr="009579EC">
        <w:rPr>
          <w:rFonts w:cstheme="majorHAnsi"/>
          <w:i/>
        </w:rPr>
        <w:t xml:space="preserve"> the</w:t>
      </w:r>
      <w:r w:rsidRPr="009579EC">
        <w:rPr>
          <w:rFonts w:cstheme="majorHAnsi"/>
          <w:i/>
        </w:rPr>
        <w:t xml:space="preserve"> armed group was in the local committee but he created troubles and consequently was transferred to the prison of Paoua</w:t>
      </w:r>
      <w:r w:rsidR="001556F3" w:rsidRPr="009579EC">
        <w:rPr>
          <w:rFonts w:cstheme="majorHAnsi"/>
          <w:i/>
        </w:rPr>
        <w:t>”</w:t>
      </w:r>
      <w:r w:rsidRPr="009579EC">
        <w:rPr>
          <w:rFonts w:cstheme="majorHAnsi"/>
          <w:i/>
        </w:rPr>
        <w:t>.</w:t>
      </w:r>
      <w:r w:rsidRPr="009579EC">
        <w:rPr>
          <w:rFonts w:cstheme="majorHAnsi"/>
        </w:rPr>
        <w:t xml:space="preserve"> </w:t>
      </w:r>
      <w:r w:rsidR="005F5C9F" w:rsidRPr="009579EC">
        <w:rPr>
          <w:rFonts w:cstheme="majorHAnsi"/>
        </w:rPr>
        <w:t>Almost all stakeholders inte</w:t>
      </w:r>
      <w:r w:rsidR="00F57FE8">
        <w:rPr>
          <w:rFonts w:cstheme="majorHAnsi"/>
        </w:rPr>
        <w:t>rviewed confirm that gendarmery</w:t>
      </w:r>
      <w:r w:rsidR="005F5C9F" w:rsidRPr="009579EC">
        <w:rPr>
          <w:rFonts w:cstheme="majorHAnsi"/>
        </w:rPr>
        <w:t xml:space="preserve"> is not part of the local committee</w:t>
      </w:r>
      <w:r w:rsidR="00DE1E72">
        <w:rPr>
          <w:rFonts w:cstheme="majorHAnsi"/>
        </w:rPr>
        <w:t xml:space="preserve">, also not </w:t>
      </w:r>
      <w:r w:rsidR="00DE1E72">
        <w:t>in Paoua town where they have presence</w:t>
      </w:r>
      <w:r w:rsidR="00825BDE" w:rsidRPr="009579EC">
        <w:rPr>
          <w:rFonts w:cstheme="majorHAnsi"/>
        </w:rPr>
        <w:t>.</w:t>
      </w:r>
    </w:p>
    <w:p w14:paraId="010503F0" w14:textId="77777777" w:rsidR="00825BDE" w:rsidRPr="009579EC" w:rsidRDefault="003B05F3" w:rsidP="00825BDE">
      <w:pPr>
        <w:keepNext/>
        <w:ind w:left="360"/>
        <w:jc w:val="center"/>
        <w:rPr>
          <w:rFonts w:cstheme="majorHAnsi"/>
        </w:rPr>
      </w:pPr>
      <w:r w:rsidRPr="009579EC">
        <w:rPr>
          <w:rFonts w:cstheme="majorHAnsi"/>
          <w:noProof/>
          <w:lang w:val="en-CA" w:eastAsia="en-CA"/>
        </w:rPr>
        <w:drawing>
          <wp:inline distT="0" distB="0" distL="0" distR="0" wp14:anchorId="17AEC763" wp14:editId="10546E7E">
            <wp:extent cx="4476750" cy="2676429"/>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76750" cy="2676429"/>
                    </a:xfrm>
                    <a:prstGeom prst="rect">
                      <a:avLst/>
                    </a:prstGeom>
                    <a:noFill/>
                  </pic:spPr>
                </pic:pic>
              </a:graphicData>
            </a:graphic>
          </wp:inline>
        </w:drawing>
      </w:r>
    </w:p>
    <w:p w14:paraId="0A22C623" w14:textId="685E0CB6" w:rsidR="00CA137D" w:rsidRPr="009579EC" w:rsidRDefault="00825BDE" w:rsidP="00825BDE">
      <w:pPr>
        <w:pStyle w:val="Caption"/>
        <w:jc w:val="center"/>
        <w:rPr>
          <w:rFonts w:cstheme="majorHAnsi"/>
        </w:rPr>
      </w:pPr>
      <w:r w:rsidRPr="009579EC">
        <w:rPr>
          <w:rFonts w:cstheme="majorHAnsi"/>
        </w:rPr>
        <w:t xml:space="preserve">Figure </w:t>
      </w:r>
      <w:r w:rsidR="00C71703" w:rsidRPr="009579EC">
        <w:rPr>
          <w:rFonts w:cstheme="majorHAnsi"/>
        </w:rPr>
        <w:fldChar w:fldCharType="begin"/>
      </w:r>
      <w:r w:rsidR="00C71703" w:rsidRPr="009579EC">
        <w:rPr>
          <w:rFonts w:cstheme="majorHAnsi"/>
        </w:rPr>
        <w:instrText xml:space="preserve"> SEQ Figure \* ARABIC </w:instrText>
      </w:r>
      <w:r w:rsidR="00C71703" w:rsidRPr="009579EC">
        <w:rPr>
          <w:rFonts w:cstheme="majorHAnsi"/>
        </w:rPr>
        <w:fldChar w:fldCharType="separate"/>
      </w:r>
      <w:r w:rsidR="00372D61" w:rsidRPr="009579EC">
        <w:rPr>
          <w:rFonts w:cstheme="majorHAnsi"/>
          <w:noProof/>
        </w:rPr>
        <w:t>17</w:t>
      </w:r>
      <w:r w:rsidR="00C71703" w:rsidRPr="009579EC">
        <w:rPr>
          <w:rFonts w:cstheme="majorHAnsi"/>
          <w:noProof/>
        </w:rPr>
        <w:fldChar w:fldCharType="end"/>
      </w:r>
      <w:r w:rsidRPr="009579EC">
        <w:rPr>
          <w:rFonts w:cstheme="majorHAnsi"/>
        </w:rPr>
        <w:t xml:space="preserve"> Members of the local committee</w:t>
      </w:r>
    </w:p>
    <w:p w14:paraId="7BFAFD6C" w14:textId="4222E6FB" w:rsidR="00DE6C8D" w:rsidRPr="009579EC" w:rsidRDefault="00AB7AFE" w:rsidP="0017146C">
      <w:pPr>
        <w:ind w:left="360"/>
        <w:rPr>
          <w:rFonts w:cstheme="majorHAnsi"/>
          <w:i/>
        </w:rPr>
      </w:pPr>
      <w:r w:rsidRPr="009579EC">
        <w:rPr>
          <w:rFonts w:cstheme="majorHAnsi"/>
        </w:rPr>
        <w:t>Furthermore, a</w:t>
      </w:r>
      <w:r w:rsidR="00DE6C8D" w:rsidRPr="009579EC">
        <w:rPr>
          <w:rFonts w:cstheme="majorHAnsi"/>
        </w:rPr>
        <w:t xml:space="preserve">ccording to a majority of the consulted respondents, there is equal representation of different ethnic groups </w:t>
      </w:r>
      <w:r w:rsidR="001B0F01">
        <w:rPr>
          <w:rFonts w:cstheme="majorHAnsi"/>
        </w:rPr>
        <w:t>in the local committees of Pendé</w:t>
      </w:r>
      <w:r w:rsidR="00DE6C8D" w:rsidRPr="009579EC">
        <w:rPr>
          <w:rFonts w:cstheme="majorHAnsi"/>
        </w:rPr>
        <w:t xml:space="preserve">, Gouze and North Paoua. In Bambara, out of the 7 ethnic groups living in the community, Gbaya are not part of the local committee. From what members of the local committee of Bambara have </w:t>
      </w:r>
      <w:r w:rsidR="00E304F6" w:rsidRPr="009579EC">
        <w:rPr>
          <w:rFonts w:cstheme="majorHAnsi"/>
        </w:rPr>
        <w:t>indicated</w:t>
      </w:r>
      <w:r w:rsidR="00DE6C8D" w:rsidRPr="009579EC">
        <w:rPr>
          <w:rFonts w:cstheme="majorHAnsi"/>
        </w:rPr>
        <w:t>, there are 4 Gbaya households living in the village. According to the local committee of Poulao, their community is composed of only one ethnic group.</w:t>
      </w:r>
      <w:r w:rsidR="00CA4A06" w:rsidRPr="009579EC">
        <w:rPr>
          <w:rFonts w:cstheme="majorHAnsi"/>
        </w:rPr>
        <w:t xml:space="preserve"> Further, a local leader of the Peul ethnic group states that; “</w:t>
      </w:r>
      <w:r w:rsidR="00CA4A06" w:rsidRPr="009579EC">
        <w:rPr>
          <w:rFonts w:cstheme="majorHAnsi"/>
          <w:i/>
        </w:rPr>
        <w:t>It is not easy to that my opinion be fully taken into account. I represent a minority; I do not have any relatives. All ethnic groups are represented but not in an equitable manner, it depends on the size of the group.”</w:t>
      </w:r>
    </w:p>
    <w:p w14:paraId="5DB5E164" w14:textId="77777777" w:rsidR="00825BDE" w:rsidRPr="009579EC" w:rsidRDefault="004932FD" w:rsidP="00825BDE">
      <w:pPr>
        <w:keepNext/>
        <w:spacing w:after="200"/>
        <w:jc w:val="center"/>
        <w:rPr>
          <w:rFonts w:cstheme="majorHAnsi"/>
        </w:rPr>
      </w:pPr>
      <w:r w:rsidRPr="009579EC">
        <w:rPr>
          <w:rFonts w:cstheme="majorHAnsi"/>
          <w:noProof/>
          <w:lang w:val="en-CA" w:eastAsia="en-CA"/>
        </w:rPr>
        <w:drawing>
          <wp:inline distT="0" distB="0" distL="0" distR="0" wp14:anchorId="54F2599B" wp14:editId="1FA0AC3D">
            <wp:extent cx="4343400" cy="2763752"/>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48976" cy="2767300"/>
                    </a:xfrm>
                    <a:prstGeom prst="rect">
                      <a:avLst/>
                    </a:prstGeom>
                    <a:noFill/>
                  </pic:spPr>
                </pic:pic>
              </a:graphicData>
            </a:graphic>
          </wp:inline>
        </w:drawing>
      </w:r>
    </w:p>
    <w:p w14:paraId="20122156" w14:textId="001D0CC6" w:rsidR="009C19DB" w:rsidRPr="009579EC" w:rsidRDefault="00825BDE" w:rsidP="00825BDE">
      <w:pPr>
        <w:pStyle w:val="Caption"/>
        <w:jc w:val="center"/>
        <w:rPr>
          <w:rFonts w:cstheme="majorHAnsi"/>
        </w:rPr>
      </w:pPr>
      <w:r w:rsidRPr="009579EC">
        <w:rPr>
          <w:rFonts w:cstheme="majorHAnsi"/>
        </w:rPr>
        <w:t xml:space="preserve">Figure </w:t>
      </w:r>
      <w:r w:rsidR="00C71703" w:rsidRPr="009579EC">
        <w:rPr>
          <w:rFonts w:cstheme="majorHAnsi"/>
        </w:rPr>
        <w:fldChar w:fldCharType="begin"/>
      </w:r>
      <w:r w:rsidR="00C71703" w:rsidRPr="009579EC">
        <w:rPr>
          <w:rFonts w:cstheme="majorHAnsi"/>
        </w:rPr>
        <w:instrText xml:space="preserve"> SEQ Figure \* ARABIC </w:instrText>
      </w:r>
      <w:r w:rsidR="00C71703" w:rsidRPr="009579EC">
        <w:rPr>
          <w:rFonts w:cstheme="majorHAnsi"/>
        </w:rPr>
        <w:fldChar w:fldCharType="separate"/>
      </w:r>
      <w:r w:rsidR="00372D61" w:rsidRPr="009579EC">
        <w:rPr>
          <w:rFonts w:cstheme="majorHAnsi"/>
          <w:noProof/>
        </w:rPr>
        <w:t>18</w:t>
      </w:r>
      <w:r w:rsidR="00C71703" w:rsidRPr="009579EC">
        <w:rPr>
          <w:rFonts w:cstheme="majorHAnsi"/>
          <w:noProof/>
        </w:rPr>
        <w:fldChar w:fldCharType="end"/>
      </w:r>
      <w:r w:rsidRPr="009579EC">
        <w:rPr>
          <w:rFonts w:cstheme="majorHAnsi"/>
        </w:rPr>
        <w:t xml:space="preserve"> Representation of ethnic groups</w:t>
      </w:r>
    </w:p>
    <w:p w14:paraId="70E1D444" w14:textId="345DF47B" w:rsidR="00CA137D" w:rsidRDefault="00CA137D" w:rsidP="0017146C">
      <w:pPr>
        <w:spacing w:after="200"/>
        <w:jc w:val="left"/>
        <w:rPr>
          <w:rFonts w:cstheme="majorHAnsi"/>
        </w:rPr>
      </w:pPr>
    </w:p>
    <w:p w14:paraId="1378F345" w14:textId="77777777" w:rsidR="00120B8B" w:rsidRPr="009579EC" w:rsidRDefault="00120B8B" w:rsidP="0017146C">
      <w:pPr>
        <w:spacing w:after="200"/>
        <w:jc w:val="left"/>
        <w:rPr>
          <w:rFonts w:cstheme="majorHAnsi"/>
        </w:rPr>
      </w:pPr>
    </w:p>
    <w:p w14:paraId="40EC4AFF" w14:textId="60DE3361" w:rsidR="00CA5A9A" w:rsidRPr="009579EC" w:rsidRDefault="00CA5A9A" w:rsidP="001556F3">
      <w:pPr>
        <w:jc w:val="center"/>
        <w:rPr>
          <w:rFonts w:cstheme="majorHAnsi"/>
        </w:rPr>
      </w:pPr>
      <w:r w:rsidRPr="009579EC">
        <w:rPr>
          <w:rFonts w:cstheme="majorHAnsi"/>
          <w:b/>
        </w:rPr>
        <w:t>I</w:t>
      </w:r>
      <w:r w:rsidR="009C19DB" w:rsidRPr="009579EC">
        <w:rPr>
          <w:rFonts w:cstheme="majorHAnsi"/>
          <w:b/>
        </w:rPr>
        <w:t>ndicator 2.1.4</w:t>
      </w:r>
      <w:r w:rsidR="001556F3" w:rsidRPr="009579EC">
        <w:rPr>
          <w:rFonts w:cstheme="majorHAnsi"/>
          <w:b/>
        </w:rPr>
        <w:t xml:space="preserve"> </w:t>
      </w:r>
      <w:r w:rsidRPr="009579EC">
        <w:rPr>
          <w:rFonts w:cstheme="majorHAnsi"/>
          <w:b/>
        </w:rPr>
        <w:t>Local committees’ members are trained on conflict prevention including mediation, conflict management and peaceful settlements of intercommunal disputes, rumour managements</w:t>
      </w:r>
    </w:p>
    <w:tbl>
      <w:tblPr>
        <w:tblStyle w:val="TableGrid"/>
        <w:tblW w:w="11496" w:type="dxa"/>
        <w:jc w:val="center"/>
        <w:tblLook w:val="04A0" w:firstRow="1" w:lastRow="0" w:firstColumn="1" w:lastColumn="0" w:noHBand="0" w:noVBand="1"/>
      </w:tblPr>
      <w:tblGrid>
        <w:gridCol w:w="3906"/>
        <w:gridCol w:w="5244"/>
        <w:gridCol w:w="2346"/>
      </w:tblGrid>
      <w:tr w:rsidR="001556F3" w:rsidRPr="009579EC" w14:paraId="40C4CC67" w14:textId="77777777" w:rsidTr="008106C2">
        <w:trPr>
          <w:jc w:val="center"/>
        </w:trPr>
        <w:tc>
          <w:tcPr>
            <w:tcW w:w="3906" w:type="dxa"/>
            <w:shd w:val="clear" w:color="auto" w:fill="C00000" w:themeFill="text2"/>
            <w:vAlign w:val="center"/>
          </w:tcPr>
          <w:p w14:paraId="6F3EE5AE" w14:textId="020E12BC" w:rsidR="001556F3" w:rsidRPr="009579EC" w:rsidRDefault="001556F3" w:rsidP="00B829B7">
            <w:pPr>
              <w:pStyle w:val="NoSpacing"/>
              <w:spacing w:after="0" w:line="276" w:lineRule="auto"/>
              <w:contextualSpacing/>
              <w:jc w:val="left"/>
              <w:rPr>
                <w:rFonts w:asciiTheme="majorHAnsi" w:hAnsiTheme="majorHAnsi" w:cstheme="majorHAnsi"/>
                <w:b/>
              </w:rPr>
            </w:pPr>
            <w:r w:rsidRPr="009579EC">
              <w:rPr>
                <w:rFonts w:asciiTheme="majorHAnsi" w:hAnsiTheme="majorHAnsi" w:cstheme="majorHAnsi"/>
                <w:b/>
              </w:rPr>
              <w:t>Target</w:t>
            </w:r>
          </w:p>
        </w:tc>
        <w:tc>
          <w:tcPr>
            <w:tcW w:w="5244" w:type="dxa"/>
            <w:shd w:val="clear" w:color="auto" w:fill="C00000" w:themeFill="text2"/>
            <w:vAlign w:val="center"/>
          </w:tcPr>
          <w:p w14:paraId="5AFE3A85" w14:textId="70F17ADB" w:rsidR="001556F3" w:rsidRPr="009579EC" w:rsidRDefault="001556F3" w:rsidP="00B829B7">
            <w:pPr>
              <w:spacing w:after="0"/>
              <w:contextualSpacing/>
              <w:jc w:val="left"/>
              <w:rPr>
                <w:rFonts w:asciiTheme="majorHAnsi" w:hAnsiTheme="majorHAnsi" w:cstheme="majorHAnsi"/>
                <w:b/>
              </w:rPr>
            </w:pPr>
            <w:r w:rsidRPr="009579EC">
              <w:rPr>
                <w:rFonts w:asciiTheme="majorHAnsi" w:hAnsiTheme="majorHAnsi" w:cstheme="majorHAnsi"/>
                <w:b/>
              </w:rPr>
              <w:t>Actual reached</w:t>
            </w:r>
          </w:p>
        </w:tc>
        <w:tc>
          <w:tcPr>
            <w:tcW w:w="2346" w:type="dxa"/>
            <w:shd w:val="clear" w:color="auto" w:fill="C00000" w:themeFill="text2"/>
            <w:vAlign w:val="center"/>
          </w:tcPr>
          <w:p w14:paraId="6617F953" w14:textId="36B469AC" w:rsidR="001556F3" w:rsidRPr="009579EC" w:rsidRDefault="001556F3" w:rsidP="00B829B7">
            <w:pPr>
              <w:pStyle w:val="NoSpacing"/>
              <w:spacing w:after="0" w:line="276" w:lineRule="auto"/>
              <w:contextualSpacing/>
              <w:jc w:val="left"/>
              <w:rPr>
                <w:rFonts w:asciiTheme="majorHAnsi" w:hAnsiTheme="majorHAnsi" w:cstheme="majorHAnsi"/>
                <w:b/>
              </w:rPr>
            </w:pPr>
            <w:r w:rsidRPr="009579EC">
              <w:rPr>
                <w:rFonts w:asciiTheme="majorHAnsi" w:hAnsiTheme="majorHAnsi" w:cstheme="majorHAnsi"/>
                <w:b/>
              </w:rPr>
              <w:t>% achieved</w:t>
            </w:r>
          </w:p>
        </w:tc>
      </w:tr>
      <w:tr w:rsidR="001556F3" w:rsidRPr="009579EC" w14:paraId="55BB2957" w14:textId="77777777" w:rsidTr="008106C2">
        <w:trPr>
          <w:cantSplit/>
          <w:trHeight w:val="1134"/>
          <w:jc w:val="center"/>
        </w:trPr>
        <w:tc>
          <w:tcPr>
            <w:tcW w:w="3906" w:type="dxa"/>
          </w:tcPr>
          <w:p w14:paraId="1904496A" w14:textId="7B6A5F62" w:rsidR="001556F3" w:rsidRPr="009579EC" w:rsidRDefault="001556F3" w:rsidP="0017146C">
            <w:pPr>
              <w:pStyle w:val="NoSpacing"/>
              <w:spacing w:before="120" w:line="276" w:lineRule="auto"/>
              <w:contextualSpacing/>
              <w:jc w:val="left"/>
              <w:rPr>
                <w:rFonts w:asciiTheme="majorHAnsi" w:hAnsiTheme="majorHAnsi" w:cstheme="majorHAnsi"/>
                <w:b/>
                <w:lang w:val="en-GB"/>
              </w:rPr>
            </w:pPr>
            <w:r w:rsidRPr="009579EC">
              <w:rPr>
                <w:rFonts w:asciiTheme="majorHAnsi" w:hAnsiTheme="majorHAnsi" w:cstheme="majorHAnsi"/>
                <w:b/>
                <w:lang w:val="en-GB"/>
              </w:rPr>
              <w:t>Original target</w:t>
            </w:r>
          </w:p>
          <w:p w14:paraId="2FE4166E" w14:textId="3A4AB95D" w:rsidR="001556F3" w:rsidRPr="009579EC" w:rsidRDefault="001556F3" w:rsidP="0017146C">
            <w:pPr>
              <w:pStyle w:val="NoSpacing"/>
              <w:spacing w:before="120" w:line="276" w:lineRule="auto"/>
              <w:contextualSpacing/>
              <w:jc w:val="left"/>
              <w:rPr>
                <w:rFonts w:asciiTheme="majorHAnsi" w:hAnsiTheme="majorHAnsi" w:cstheme="majorHAnsi"/>
                <w:lang w:val="en-GB"/>
              </w:rPr>
            </w:pPr>
            <w:r w:rsidRPr="009579EC">
              <w:rPr>
                <w:rFonts w:asciiTheme="majorHAnsi" w:hAnsiTheme="majorHAnsi" w:cstheme="majorHAnsi"/>
                <w:lang w:val="en-GB"/>
              </w:rPr>
              <w:t>120 Local Committees members score 80% at the final test of the conflict prevention including mediation, conflict management and peaceful settlements of intercommunal disputes, rumour managements</w:t>
            </w:r>
          </w:p>
          <w:p w14:paraId="5481320F" w14:textId="5C3D4111" w:rsidR="001556F3" w:rsidRPr="009579EC" w:rsidRDefault="001556F3" w:rsidP="0017146C">
            <w:pPr>
              <w:pStyle w:val="NoSpacing"/>
              <w:spacing w:before="120" w:line="276" w:lineRule="auto"/>
              <w:contextualSpacing/>
              <w:jc w:val="left"/>
              <w:rPr>
                <w:rFonts w:asciiTheme="majorHAnsi" w:hAnsiTheme="majorHAnsi" w:cstheme="majorHAnsi"/>
                <w:lang w:val="en-GB"/>
              </w:rPr>
            </w:pPr>
            <w:r w:rsidRPr="009579EC">
              <w:rPr>
                <w:rFonts w:asciiTheme="majorHAnsi" w:hAnsiTheme="majorHAnsi" w:cstheme="majorHAnsi"/>
                <w:lang w:val="en-GB"/>
              </w:rPr>
              <w:t>training</w:t>
            </w:r>
          </w:p>
          <w:p w14:paraId="409A25DF" w14:textId="77777777" w:rsidR="001556F3" w:rsidRPr="009579EC" w:rsidRDefault="001556F3" w:rsidP="0017146C">
            <w:pPr>
              <w:pStyle w:val="NoSpacing"/>
              <w:spacing w:before="120" w:line="276" w:lineRule="auto"/>
              <w:contextualSpacing/>
              <w:jc w:val="left"/>
              <w:rPr>
                <w:rFonts w:asciiTheme="majorHAnsi" w:hAnsiTheme="majorHAnsi" w:cstheme="majorHAnsi"/>
                <w:lang w:val="en-GB"/>
              </w:rPr>
            </w:pPr>
          </w:p>
          <w:p w14:paraId="04554199" w14:textId="77777777" w:rsidR="001556F3" w:rsidRPr="009579EC" w:rsidRDefault="001556F3" w:rsidP="0017146C">
            <w:pPr>
              <w:pStyle w:val="NoSpacing"/>
              <w:spacing w:before="120" w:line="276" w:lineRule="auto"/>
              <w:contextualSpacing/>
              <w:jc w:val="left"/>
              <w:rPr>
                <w:rFonts w:asciiTheme="majorHAnsi" w:hAnsiTheme="majorHAnsi" w:cstheme="majorHAnsi"/>
                <w:b/>
                <w:lang w:val="en-GB"/>
              </w:rPr>
            </w:pPr>
            <w:r w:rsidRPr="009579EC">
              <w:rPr>
                <w:rFonts w:asciiTheme="majorHAnsi" w:hAnsiTheme="majorHAnsi" w:cstheme="majorHAnsi"/>
                <w:b/>
                <w:lang w:val="en-GB"/>
              </w:rPr>
              <w:t>Adjusted target</w:t>
            </w:r>
          </w:p>
          <w:p w14:paraId="4B091A71" w14:textId="1266A3EC" w:rsidR="001556F3" w:rsidRPr="009579EC" w:rsidRDefault="001556F3" w:rsidP="00B829B7">
            <w:pPr>
              <w:pStyle w:val="NoSpacing"/>
              <w:spacing w:before="120" w:line="276" w:lineRule="auto"/>
              <w:contextualSpacing/>
              <w:jc w:val="left"/>
              <w:rPr>
                <w:rFonts w:asciiTheme="majorHAnsi" w:hAnsiTheme="majorHAnsi" w:cstheme="majorHAnsi"/>
              </w:rPr>
            </w:pPr>
            <w:r w:rsidRPr="009579EC">
              <w:rPr>
                <w:rFonts w:asciiTheme="majorHAnsi" w:hAnsiTheme="majorHAnsi" w:cstheme="majorHAnsi"/>
                <w:lang w:val="en-GB"/>
              </w:rPr>
              <w:t xml:space="preserve">160 local committees’ members </w:t>
            </w:r>
          </w:p>
        </w:tc>
        <w:tc>
          <w:tcPr>
            <w:tcW w:w="5244" w:type="dxa"/>
          </w:tcPr>
          <w:p w14:paraId="37484C33" w14:textId="161B8084" w:rsidR="001556F3" w:rsidRPr="009579EC" w:rsidRDefault="001556F3" w:rsidP="0017146C">
            <w:pPr>
              <w:spacing w:after="200"/>
              <w:contextualSpacing/>
              <w:jc w:val="left"/>
              <w:rPr>
                <w:rFonts w:asciiTheme="majorHAnsi" w:hAnsiTheme="majorHAnsi" w:cstheme="majorHAnsi"/>
                <w:lang w:val="en-GB"/>
              </w:rPr>
            </w:pPr>
            <w:r w:rsidRPr="009579EC">
              <w:rPr>
                <w:rFonts w:asciiTheme="majorHAnsi" w:hAnsiTheme="majorHAnsi" w:cstheme="majorHAnsi"/>
                <w:lang w:val="en-GB"/>
              </w:rPr>
              <w:t>136 capacity building sessions and information sessions to the Local Committees on CVR project objectives, principles, ToRs, eligibility criteria code of conduct and procedures, including IGA principles and preparations;</w:t>
            </w:r>
          </w:p>
          <w:p w14:paraId="6BA010A0" w14:textId="0FB0886F" w:rsidR="001556F3" w:rsidRPr="009579EC" w:rsidRDefault="001556F3" w:rsidP="0017146C">
            <w:pPr>
              <w:spacing w:after="200"/>
              <w:contextualSpacing/>
              <w:jc w:val="left"/>
              <w:rPr>
                <w:rFonts w:asciiTheme="majorHAnsi" w:hAnsiTheme="majorHAnsi" w:cstheme="majorHAnsi"/>
              </w:rPr>
            </w:pPr>
            <w:r w:rsidRPr="009579EC">
              <w:rPr>
                <w:rFonts w:asciiTheme="majorHAnsi" w:hAnsiTheme="majorHAnsi" w:cstheme="majorHAnsi"/>
                <w:lang w:val="en-GB"/>
              </w:rPr>
              <w:t>106 sessions of training for over 160 participating Local Committee members completed on: peaceful coexistence, reconciliation, rumours management, protection of property, rights and obligations of vulnerable groups, culture of non-violence and peace, mobilization techniques, psychosocial support, prevention of SGBV, 1 workshop for LC members and community leaders have been held</w:t>
            </w:r>
          </w:p>
        </w:tc>
        <w:tc>
          <w:tcPr>
            <w:tcW w:w="2346" w:type="dxa"/>
          </w:tcPr>
          <w:p w14:paraId="1278EED5" w14:textId="470CC796" w:rsidR="001556F3" w:rsidRPr="009579EC" w:rsidRDefault="00A4543C" w:rsidP="00A4543C">
            <w:pPr>
              <w:pStyle w:val="NoSpacing"/>
              <w:spacing w:before="120" w:line="276" w:lineRule="auto"/>
              <w:contextualSpacing/>
              <w:jc w:val="left"/>
              <w:rPr>
                <w:rFonts w:asciiTheme="majorHAnsi" w:hAnsiTheme="majorHAnsi" w:cstheme="majorHAnsi"/>
              </w:rPr>
            </w:pPr>
            <w:r w:rsidRPr="009579EC">
              <w:rPr>
                <w:rFonts w:asciiTheme="majorHAnsi" w:hAnsiTheme="majorHAnsi" w:cstheme="majorHAnsi"/>
                <w:b/>
              </w:rPr>
              <w:t xml:space="preserve">100% </w:t>
            </w:r>
            <w:r w:rsidRPr="009579EC">
              <w:rPr>
                <w:rFonts w:asciiTheme="majorHAnsi" w:hAnsiTheme="majorHAnsi" w:cstheme="majorHAnsi"/>
              </w:rPr>
              <w:t>of the targeted local committee members participated in training sessions</w:t>
            </w:r>
          </w:p>
          <w:p w14:paraId="04244625" w14:textId="77777777" w:rsidR="00A4543C" w:rsidRPr="009579EC" w:rsidRDefault="00A4543C" w:rsidP="0017146C">
            <w:pPr>
              <w:pStyle w:val="NoSpacing"/>
              <w:spacing w:before="120" w:line="276" w:lineRule="auto"/>
              <w:contextualSpacing/>
              <w:rPr>
                <w:rFonts w:asciiTheme="majorHAnsi" w:hAnsiTheme="majorHAnsi" w:cstheme="majorHAnsi"/>
              </w:rPr>
            </w:pPr>
          </w:p>
          <w:p w14:paraId="0C60E0E5" w14:textId="3DB0B640" w:rsidR="001556F3" w:rsidRPr="009579EC" w:rsidRDefault="001556F3" w:rsidP="0017146C">
            <w:pPr>
              <w:pStyle w:val="NoSpacing"/>
              <w:spacing w:before="120" w:line="276" w:lineRule="auto"/>
              <w:contextualSpacing/>
              <w:rPr>
                <w:rFonts w:asciiTheme="majorHAnsi" w:hAnsiTheme="majorHAnsi" w:cstheme="majorHAnsi"/>
                <w:b/>
              </w:rPr>
            </w:pPr>
            <w:r w:rsidRPr="009579EC">
              <w:rPr>
                <w:rFonts w:asciiTheme="majorHAnsi" w:hAnsiTheme="majorHAnsi" w:cstheme="majorHAnsi"/>
                <w:b/>
              </w:rPr>
              <w:t>Explanation</w:t>
            </w:r>
          </w:p>
          <w:p w14:paraId="7BA07526" w14:textId="77777777" w:rsidR="001556F3" w:rsidRPr="009579EC" w:rsidRDefault="001556F3" w:rsidP="0017146C">
            <w:pPr>
              <w:pStyle w:val="NoSpacing"/>
              <w:spacing w:before="120" w:line="276" w:lineRule="auto"/>
              <w:contextualSpacing/>
              <w:jc w:val="left"/>
              <w:rPr>
                <w:rFonts w:asciiTheme="majorHAnsi" w:hAnsiTheme="majorHAnsi" w:cstheme="majorHAnsi"/>
              </w:rPr>
            </w:pPr>
            <w:r w:rsidRPr="009579EC">
              <w:rPr>
                <w:rFonts w:asciiTheme="majorHAnsi" w:hAnsiTheme="majorHAnsi" w:cstheme="majorHAnsi"/>
              </w:rPr>
              <w:t>Increased number of committees and increased average of the number of members for each one (206) members</w:t>
            </w:r>
          </w:p>
        </w:tc>
      </w:tr>
    </w:tbl>
    <w:p w14:paraId="15B7EF05" w14:textId="77777777" w:rsidR="00790E20" w:rsidRPr="009579EC" w:rsidRDefault="00790E20" w:rsidP="0017146C">
      <w:pPr>
        <w:spacing w:after="0"/>
        <w:rPr>
          <w:rFonts w:cstheme="majorHAnsi"/>
        </w:rPr>
      </w:pPr>
    </w:p>
    <w:p w14:paraId="38CFD1AF" w14:textId="77777777" w:rsidR="00120B8B" w:rsidRDefault="00120B8B" w:rsidP="00CA5A9A">
      <w:pPr>
        <w:rPr>
          <w:rFonts w:cstheme="majorHAnsi"/>
        </w:rPr>
      </w:pPr>
      <w:bookmarkStart w:id="107" w:name="_Toc481159525"/>
      <w:bookmarkStart w:id="108" w:name="_Toc481159524"/>
    </w:p>
    <w:p w14:paraId="51ADB82E" w14:textId="69A3A392" w:rsidR="00717703" w:rsidRPr="009579EC" w:rsidRDefault="001947AB" w:rsidP="00CA5A9A">
      <w:pPr>
        <w:rPr>
          <w:rFonts w:cstheme="majorHAnsi"/>
        </w:rPr>
      </w:pPr>
      <w:r w:rsidRPr="009579EC">
        <w:rPr>
          <w:rFonts w:cstheme="majorHAnsi"/>
        </w:rPr>
        <w:t xml:space="preserve">A majority of local leaders, government staff and </w:t>
      </w:r>
      <w:r w:rsidR="00AF54FC">
        <w:rPr>
          <w:rFonts w:cstheme="majorHAnsi"/>
        </w:rPr>
        <w:t>project</w:t>
      </w:r>
      <w:r w:rsidRPr="009579EC">
        <w:rPr>
          <w:rFonts w:cstheme="majorHAnsi"/>
        </w:rPr>
        <w:t>/partner staff consulted by the evaluation team indicate</w:t>
      </w:r>
      <w:r w:rsidR="00F57FE8">
        <w:rPr>
          <w:rFonts w:cstheme="majorHAnsi"/>
        </w:rPr>
        <w:t>s</w:t>
      </w:r>
      <w:r w:rsidRPr="009579EC">
        <w:rPr>
          <w:rFonts w:cstheme="majorHAnsi"/>
        </w:rPr>
        <w:t xml:space="preserve"> that the local committees have had a key role in decisions on the implementation of the project, the selection of infrastructures, mediation in community conflicts and in monitoring and evaluation. </w:t>
      </w:r>
    </w:p>
    <w:p w14:paraId="63EB9238" w14:textId="77777777" w:rsidR="00825BDE" w:rsidRPr="009579EC" w:rsidRDefault="004932FD" w:rsidP="00825BDE">
      <w:pPr>
        <w:keepNext/>
        <w:jc w:val="center"/>
        <w:rPr>
          <w:rFonts w:cstheme="majorHAnsi"/>
        </w:rPr>
      </w:pPr>
      <w:r w:rsidRPr="009579EC">
        <w:rPr>
          <w:rFonts w:cstheme="majorHAnsi"/>
          <w:noProof/>
          <w:lang w:val="en-CA" w:eastAsia="en-CA"/>
        </w:rPr>
        <w:drawing>
          <wp:inline distT="0" distB="0" distL="0" distR="0" wp14:anchorId="7F99FC53" wp14:editId="33818CC7">
            <wp:extent cx="4972733" cy="3156585"/>
            <wp:effectExtent l="0" t="0" r="0" b="571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73312" cy="3156953"/>
                    </a:xfrm>
                    <a:prstGeom prst="rect">
                      <a:avLst/>
                    </a:prstGeom>
                    <a:noFill/>
                  </pic:spPr>
                </pic:pic>
              </a:graphicData>
            </a:graphic>
          </wp:inline>
        </w:drawing>
      </w:r>
    </w:p>
    <w:p w14:paraId="7F7A5D30" w14:textId="2F53C519" w:rsidR="00C74541" w:rsidRPr="009579EC" w:rsidRDefault="00825BDE" w:rsidP="00120B8B">
      <w:pPr>
        <w:pStyle w:val="Caption"/>
        <w:jc w:val="center"/>
        <w:rPr>
          <w:rFonts w:cstheme="majorHAnsi"/>
        </w:rPr>
      </w:pPr>
      <w:r w:rsidRPr="009579EC">
        <w:rPr>
          <w:rFonts w:cstheme="majorHAnsi"/>
        </w:rPr>
        <w:t xml:space="preserve">Figure </w:t>
      </w:r>
      <w:r w:rsidR="00C71703" w:rsidRPr="009579EC">
        <w:rPr>
          <w:rFonts w:cstheme="majorHAnsi"/>
        </w:rPr>
        <w:fldChar w:fldCharType="begin"/>
      </w:r>
      <w:r w:rsidR="00C71703" w:rsidRPr="009579EC">
        <w:rPr>
          <w:rFonts w:cstheme="majorHAnsi"/>
        </w:rPr>
        <w:instrText xml:space="preserve"> SEQ Figure \* ARABIC </w:instrText>
      </w:r>
      <w:r w:rsidR="00C71703" w:rsidRPr="009579EC">
        <w:rPr>
          <w:rFonts w:cstheme="majorHAnsi"/>
        </w:rPr>
        <w:fldChar w:fldCharType="separate"/>
      </w:r>
      <w:r w:rsidR="00372D61" w:rsidRPr="009579EC">
        <w:rPr>
          <w:rFonts w:cstheme="majorHAnsi"/>
          <w:noProof/>
        </w:rPr>
        <w:t>19</w:t>
      </w:r>
      <w:r w:rsidR="00C71703" w:rsidRPr="009579EC">
        <w:rPr>
          <w:rFonts w:cstheme="majorHAnsi"/>
          <w:noProof/>
        </w:rPr>
        <w:fldChar w:fldCharType="end"/>
      </w:r>
      <w:r w:rsidRPr="009579EC">
        <w:rPr>
          <w:rFonts w:cstheme="majorHAnsi"/>
        </w:rPr>
        <w:t xml:space="preserve"> Role of the local committee</w:t>
      </w:r>
    </w:p>
    <w:p w14:paraId="2AF7C8D6" w14:textId="1C0AB443" w:rsidR="009C19DB" w:rsidRPr="009579EC" w:rsidRDefault="00A74BA5" w:rsidP="0017146C">
      <w:pPr>
        <w:pStyle w:val="Heading3"/>
        <w:rPr>
          <w:rFonts w:cstheme="majorHAnsi"/>
          <w:sz w:val="22"/>
          <w:szCs w:val="22"/>
        </w:rPr>
      </w:pPr>
      <w:r w:rsidRPr="009579EC">
        <w:rPr>
          <w:rFonts w:cstheme="majorHAnsi"/>
          <w:sz w:val="22"/>
          <w:szCs w:val="22"/>
        </w:rPr>
        <w:t>3</w:t>
      </w:r>
      <w:r w:rsidR="009C19DB" w:rsidRPr="009579EC">
        <w:rPr>
          <w:rFonts w:cstheme="majorHAnsi"/>
          <w:sz w:val="22"/>
          <w:szCs w:val="22"/>
        </w:rPr>
        <w:t>.3.4</w:t>
      </w:r>
      <w:r w:rsidR="009C19DB" w:rsidRPr="009579EC">
        <w:rPr>
          <w:rFonts w:cstheme="majorHAnsi"/>
          <w:sz w:val="22"/>
          <w:szCs w:val="22"/>
        </w:rPr>
        <w:tab/>
        <w:t>Disarmament and SALW management</w:t>
      </w:r>
      <w:bookmarkEnd w:id="107"/>
    </w:p>
    <w:p w14:paraId="02D7496D" w14:textId="77777777" w:rsidR="00D84F5C" w:rsidRDefault="008A2993" w:rsidP="00D84F5C">
      <w:pPr>
        <w:spacing w:after="160" w:line="259" w:lineRule="auto"/>
        <w:jc w:val="left"/>
        <w:rPr>
          <w:rFonts w:eastAsia="Times New Roman" w:cstheme="majorHAnsi"/>
          <w:i/>
          <w:lang w:val="en-US" w:eastAsia="fr-FR"/>
        </w:rPr>
      </w:pPr>
      <w:r w:rsidRPr="009579EC">
        <w:rPr>
          <w:rFonts w:eastAsia="Times New Roman" w:cstheme="majorHAnsi"/>
          <w:i/>
          <w:lang w:val="en-US" w:eastAsia="fr-FR"/>
        </w:rPr>
        <w:t>Output 2.2: Community-based sensitization campaigns launched to inform on risks related to illegal circulation of weapons</w:t>
      </w:r>
    </w:p>
    <w:p w14:paraId="54A3AE33" w14:textId="6467F2B7" w:rsidR="008A2993" w:rsidRPr="00D84F5C" w:rsidRDefault="00D41887" w:rsidP="00D84F5C">
      <w:pPr>
        <w:spacing w:after="160" w:line="259" w:lineRule="auto"/>
        <w:jc w:val="center"/>
        <w:rPr>
          <w:rFonts w:eastAsia="Times New Roman" w:cstheme="majorHAnsi"/>
          <w:i/>
          <w:lang w:val="en-US" w:eastAsia="fr-FR"/>
        </w:rPr>
      </w:pPr>
      <w:r w:rsidRPr="009579EC">
        <w:rPr>
          <w:rFonts w:eastAsia="Times New Roman" w:cstheme="majorHAnsi"/>
          <w:b/>
          <w:lang w:val="en-US" w:eastAsia="fr-FR"/>
        </w:rPr>
        <w:t>I</w:t>
      </w:r>
      <w:r w:rsidR="008A2993" w:rsidRPr="009579EC">
        <w:rPr>
          <w:rFonts w:eastAsia="Times New Roman" w:cstheme="majorHAnsi"/>
          <w:b/>
          <w:lang w:val="en-US" w:eastAsia="fr-FR"/>
        </w:rPr>
        <w:t>ndicator 2.2.1</w:t>
      </w:r>
      <w:r w:rsidR="008040D1" w:rsidRPr="009579EC">
        <w:rPr>
          <w:rFonts w:eastAsia="Times New Roman" w:cstheme="majorHAnsi"/>
          <w:b/>
          <w:lang w:val="en-US" w:eastAsia="fr-FR"/>
        </w:rPr>
        <w:t xml:space="preserve"> </w:t>
      </w:r>
      <w:r w:rsidR="008A2993" w:rsidRPr="009579EC">
        <w:rPr>
          <w:rFonts w:eastAsia="Times New Roman" w:cstheme="majorHAnsi"/>
          <w:b/>
          <w:lang w:val="en-US" w:eastAsia="fr-FR"/>
        </w:rPr>
        <w:t>Number of sensitization sessions carried out to inform on risks related to illegal circulation of weapons</w:t>
      </w:r>
    </w:p>
    <w:tbl>
      <w:tblPr>
        <w:tblStyle w:val="TableGrid8"/>
        <w:tblW w:w="11358" w:type="dxa"/>
        <w:jc w:val="center"/>
        <w:tblLayout w:type="fixed"/>
        <w:tblLook w:val="04A0" w:firstRow="1" w:lastRow="0" w:firstColumn="1" w:lastColumn="0" w:noHBand="0" w:noVBand="1"/>
      </w:tblPr>
      <w:tblGrid>
        <w:gridCol w:w="4111"/>
        <w:gridCol w:w="4962"/>
        <w:gridCol w:w="2285"/>
      </w:tblGrid>
      <w:tr w:rsidR="00DF4523" w:rsidRPr="009579EC" w14:paraId="5A822958" w14:textId="77777777" w:rsidTr="008106C2">
        <w:trPr>
          <w:jc w:val="center"/>
        </w:trPr>
        <w:tc>
          <w:tcPr>
            <w:tcW w:w="4111" w:type="dxa"/>
            <w:shd w:val="clear" w:color="auto" w:fill="C00000"/>
          </w:tcPr>
          <w:p w14:paraId="1C81D192" w14:textId="77777777" w:rsidR="00DF4523" w:rsidRPr="009579EC" w:rsidRDefault="00DF4523" w:rsidP="008A2993">
            <w:pPr>
              <w:tabs>
                <w:tab w:val="right" w:pos="1789"/>
              </w:tabs>
              <w:contextualSpacing/>
              <w:rPr>
                <w:rFonts w:asciiTheme="majorHAnsi" w:hAnsiTheme="majorHAnsi" w:cstheme="majorHAnsi"/>
                <w:b/>
                <w:lang w:val="nl-NL"/>
              </w:rPr>
            </w:pPr>
            <w:r w:rsidRPr="009579EC">
              <w:rPr>
                <w:rFonts w:asciiTheme="majorHAnsi" w:hAnsiTheme="majorHAnsi" w:cstheme="majorHAnsi"/>
                <w:b/>
                <w:lang w:val="nl-NL"/>
              </w:rPr>
              <w:t>Target</w:t>
            </w:r>
            <w:r w:rsidRPr="009579EC">
              <w:rPr>
                <w:rFonts w:asciiTheme="majorHAnsi" w:hAnsiTheme="majorHAnsi" w:cstheme="majorHAnsi"/>
                <w:b/>
                <w:lang w:val="nl-NL"/>
              </w:rPr>
              <w:tab/>
            </w:r>
          </w:p>
        </w:tc>
        <w:tc>
          <w:tcPr>
            <w:tcW w:w="4962" w:type="dxa"/>
            <w:shd w:val="clear" w:color="auto" w:fill="C00000"/>
          </w:tcPr>
          <w:p w14:paraId="3B51887C" w14:textId="77777777" w:rsidR="00DF4523" w:rsidRPr="009579EC" w:rsidRDefault="00DF4523" w:rsidP="008A2993">
            <w:pPr>
              <w:contextualSpacing/>
              <w:rPr>
                <w:rFonts w:asciiTheme="majorHAnsi" w:hAnsiTheme="majorHAnsi" w:cstheme="majorHAnsi"/>
                <w:b/>
                <w:lang w:val="nl-NL"/>
              </w:rPr>
            </w:pPr>
            <w:r w:rsidRPr="009579EC">
              <w:rPr>
                <w:rFonts w:asciiTheme="majorHAnsi" w:hAnsiTheme="majorHAnsi" w:cstheme="majorHAnsi"/>
                <w:b/>
                <w:lang w:val="nl-NL"/>
              </w:rPr>
              <w:t>Actual reached</w:t>
            </w:r>
          </w:p>
        </w:tc>
        <w:tc>
          <w:tcPr>
            <w:tcW w:w="2285" w:type="dxa"/>
            <w:shd w:val="clear" w:color="auto" w:fill="C00000"/>
          </w:tcPr>
          <w:p w14:paraId="41EDCA99" w14:textId="77777777" w:rsidR="00DF4523" w:rsidRPr="009579EC" w:rsidRDefault="00DF4523" w:rsidP="008A2993">
            <w:pPr>
              <w:contextualSpacing/>
              <w:rPr>
                <w:rFonts w:asciiTheme="majorHAnsi" w:hAnsiTheme="majorHAnsi" w:cstheme="majorHAnsi"/>
                <w:b/>
                <w:lang w:val="nl-NL"/>
              </w:rPr>
            </w:pPr>
            <w:r w:rsidRPr="009579EC">
              <w:rPr>
                <w:rFonts w:asciiTheme="majorHAnsi" w:hAnsiTheme="majorHAnsi" w:cstheme="majorHAnsi"/>
                <w:b/>
                <w:lang w:val="nl-NL"/>
              </w:rPr>
              <w:t xml:space="preserve">% achieved </w:t>
            </w:r>
          </w:p>
        </w:tc>
      </w:tr>
      <w:tr w:rsidR="00DF4523" w:rsidRPr="009579EC" w14:paraId="1D80A053" w14:textId="77777777" w:rsidTr="00C12ACA">
        <w:trPr>
          <w:cantSplit/>
          <w:trHeight w:val="2793"/>
          <w:jc w:val="center"/>
        </w:trPr>
        <w:tc>
          <w:tcPr>
            <w:tcW w:w="4111" w:type="dxa"/>
          </w:tcPr>
          <w:p w14:paraId="7BCC1A81" w14:textId="77777777" w:rsidR="00DF4523" w:rsidRPr="009579EC" w:rsidRDefault="00DF4523" w:rsidP="008A2993">
            <w:pPr>
              <w:spacing w:before="120"/>
              <w:contextualSpacing/>
              <w:jc w:val="left"/>
              <w:rPr>
                <w:rFonts w:asciiTheme="majorHAnsi" w:hAnsiTheme="majorHAnsi" w:cstheme="majorHAnsi"/>
                <w:b/>
              </w:rPr>
            </w:pPr>
            <w:r w:rsidRPr="009579EC">
              <w:rPr>
                <w:rFonts w:asciiTheme="majorHAnsi" w:hAnsiTheme="majorHAnsi" w:cstheme="majorHAnsi"/>
                <w:b/>
              </w:rPr>
              <w:t>Original target</w:t>
            </w:r>
          </w:p>
          <w:p w14:paraId="6021BC80" w14:textId="77777777" w:rsidR="00DF4523" w:rsidRPr="009579EC" w:rsidRDefault="00DF4523" w:rsidP="008A2993">
            <w:pPr>
              <w:spacing w:before="120"/>
              <w:contextualSpacing/>
              <w:jc w:val="left"/>
              <w:rPr>
                <w:rFonts w:asciiTheme="majorHAnsi" w:hAnsiTheme="majorHAnsi" w:cstheme="majorHAnsi"/>
              </w:rPr>
            </w:pPr>
            <w:r w:rsidRPr="009579EC">
              <w:rPr>
                <w:rFonts w:asciiTheme="majorHAnsi" w:hAnsiTheme="majorHAnsi" w:cstheme="majorHAnsi"/>
              </w:rPr>
              <w:t>At least 70 sensitization sessions are held on risks related to illegal circulation of weapons in the 7 communities</w:t>
            </w:r>
          </w:p>
          <w:p w14:paraId="5E3DD361" w14:textId="77777777" w:rsidR="00DF4523" w:rsidRPr="009579EC" w:rsidRDefault="00DF4523" w:rsidP="008A2993">
            <w:pPr>
              <w:spacing w:before="120"/>
              <w:contextualSpacing/>
              <w:jc w:val="left"/>
              <w:rPr>
                <w:rFonts w:asciiTheme="majorHAnsi" w:hAnsiTheme="majorHAnsi" w:cstheme="majorHAnsi"/>
                <w:b/>
              </w:rPr>
            </w:pPr>
            <w:r w:rsidRPr="009579EC">
              <w:rPr>
                <w:rFonts w:asciiTheme="majorHAnsi" w:hAnsiTheme="majorHAnsi" w:cstheme="majorHAnsi"/>
                <w:b/>
              </w:rPr>
              <w:t>Adjusted target</w:t>
            </w:r>
          </w:p>
          <w:p w14:paraId="04E30E21" w14:textId="77777777" w:rsidR="00DF4523" w:rsidRPr="009579EC" w:rsidRDefault="00DF4523" w:rsidP="008A2993">
            <w:pPr>
              <w:spacing w:before="120"/>
              <w:contextualSpacing/>
              <w:jc w:val="left"/>
              <w:rPr>
                <w:rFonts w:asciiTheme="majorHAnsi" w:hAnsiTheme="majorHAnsi" w:cstheme="majorHAnsi"/>
              </w:rPr>
            </w:pPr>
            <w:r w:rsidRPr="009579EC">
              <w:rPr>
                <w:rFonts w:asciiTheme="majorHAnsi" w:hAnsiTheme="majorHAnsi" w:cstheme="majorHAnsi"/>
              </w:rPr>
              <w:t>At least 70 sensitization sessions are held on risk related to illegal circulation of weapons in the 10 community</w:t>
            </w:r>
          </w:p>
          <w:p w14:paraId="15A1ABF5" w14:textId="77777777" w:rsidR="00DF4523" w:rsidRPr="009579EC" w:rsidRDefault="00DF4523" w:rsidP="008A2993">
            <w:pPr>
              <w:spacing w:before="120"/>
              <w:contextualSpacing/>
              <w:jc w:val="left"/>
              <w:rPr>
                <w:rFonts w:asciiTheme="majorHAnsi" w:hAnsiTheme="majorHAnsi" w:cstheme="majorHAnsi"/>
              </w:rPr>
            </w:pPr>
          </w:p>
        </w:tc>
        <w:tc>
          <w:tcPr>
            <w:tcW w:w="4962" w:type="dxa"/>
          </w:tcPr>
          <w:p w14:paraId="764E90AB" w14:textId="48DA1107" w:rsidR="00DF4523" w:rsidRPr="009579EC" w:rsidRDefault="00DF4523" w:rsidP="008A2993">
            <w:pPr>
              <w:spacing w:before="120"/>
              <w:contextualSpacing/>
              <w:jc w:val="left"/>
              <w:rPr>
                <w:rFonts w:asciiTheme="majorHAnsi" w:hAnsiTheme="majorHAnsi" w:cstheme="majorHAnsi"/>
              </w:rPr>
            </w:pPr>
            <w:r w:rsidRPr="009579EC">
              <w:rPr>
                <w:rFonts w:asciiTheme="majorHAnsi" w:hAnsiTheme="majorHAnsi" w:cstheme="majorHAnsi"/>
              </w:rPr>
              <w:t>There were 12 dedicated training sessions covering all 10 LCs, and there was a total of 110 sensitization sessions (one for every THIMO rotation) and each includes a component on the risk of illegal weapons circulation. Additionally, there have been 5 media campaigns that included a risk awareness component on circulation of illegal weapons.</w:t>
            </w:r>
          </w:p>
        </w:tc>
        <w:tc>
          <w:tcPr>
            <w:tcW w:w="2285" w:type="dxa"/>
          </w:tcPr>
          <w:p w14:paraId="3F10F8F1" w14:textId="12E510A6" w:rsidR="00DF4523" w:rsidRPr="009579EC" w:rsidRDefault="00A4543C" w:rsidP="008A2993">
            <w:pPr>
              <w:spacing w:before="120"/>
              <w:contextualSpacing/>
              <w:jc w:val="left"/>
              <w:rPr>
                <w:rFonts w:asciiTheme="majorHAnsi" w:hAnsiTheme="majorHAnsi" w:cstheme="majorHAnsi"/>
              </w:rPr>
            </w:pPr>
            <w:r w:rsidRPr="009579EC">
              <w:rPr>
                <w:rFonts w:asciiTheme="majorHAnsi" w:hAnsiTheme="majorHAnsi" w:cstheme="majorHAnsi"/>
              </w:rPr>
              <w:t>181</w:t>
            </w:r>
            <w:r w:rsidR="00DF4523" w:rsidRPr="009579EC">
              <w:rPr>
                <w:rFonts w:asciiTheme="majorHAnsi" w:hAnsiTheme="majorHAnsi" w:cstheme="majorHAnsi"/>
              </w:rPr>
              <w:t>%</w:t>
            </w:r>
          </w:p>
          <w:p w14:paraId="78BC7B01" w14:textId="77777777" w:rsidR="00A4543C" w:rsidRPr="009579EC" w:rsidRDefault="00A4543C" w:rsidP="008A2993">
            <w:pPr>
              <w:spacing w:before="120"/>
              <w:contextualSpacing/>
              <w:jc w:val="left"/>
              <w:rPr>
                <w:rFonts w:asciiTheme="majorHAnsi" w:hAnsiTheme="majorHAnsi" w:cstheme="majorHAnsi"/>
              </w:rPr>
            </w:pPr>
          </w:p>
          <w:p w14:paraId="54BE73BA" w14:textId="637022BB" w:rsidR="00A4543C" w:rsidRPr="009579EC" w:rsidRDefault="00DF4523" w:rsidP="008A2993">
            <w:pPr>
              <w:spacing w:before="120"/>
              <w:contextualSpacing/>
              <w:jc w:val="left"/>
              <w:rPr>
                <w:rFonts w:asciiTheme="majorHAnsi" w:hAnsiTheme="majorHAnsi" w:cstheme="majorHAnsi"/>
                <w:b/>
              </w:rPr>
            </w:pPr>
            <w:r w:rsidRPr="009579EC">
              <w:rPr>
                <w:rFonts w:asciiTheme="majorHAnsi" w:hAnsiTheme="majorHAnsi" w:cstheme="majorHAnsi"/>
                <w:b/>
              </w:rPr>
              <w:t>Explanation</w:t>
            </w:r>
            <w:r w:rsidR="00A4543C" w:rsidRPr="009579EC">
              <w:rPr>
                <w:rFonts w:asciiTheme="majorHAnsi" w:hAnsiTheme="majorHAnsi" w:cstheme="majorHAnsi"/>
                <w:b/>
              </w:rPr>
              <w:t xml:space="preserve">: </w:t>
            </w:r>
          </w:p>
          <w:p w14:paraId="5222D635" w14:textId="23250A33" w:rsidR="00DF4523" w:rsidRPr="009579EC" w:rsidRDefault="00A4543C" w:rsidP="008A2993">
            <w:pPr>
              <w:spacing w:before="120"/>
              <w:contextualSpacing/>
              <w:jc w:val="left"/>
              <w:rPr>
                <w:rFonts w:asciiTheme="majorHAnsi" w:hAnsiTheme="majorHAnsi" w:cstheme="majorHAnsi"/>
              </w:rPr>
            </w:pPr>
            <w:r w:rsidRPr="009579EC">
              <w:rPr>
                <w:rFonts w:asciiTheme="majorHAnsi" w:hAnsiTheme="majorHAnsi" w:cstheme="majorHAnsi"/>
              </w:rPr>
              <w:t>Number of communities targeted by the project increased therefore at least 10 sensibilisation sessions shou</w:t>
            </w:r>
            <w:r w:rsidR="004F48D3" w:rsidRPr="009579EC">
              <w:rPr>
                <w:rFonts w:asciiTheme="majorHAnsi" w:hAnsiTheme="majorHAnsi" w:cstheme="majorHAnsi"/>
              </w:rPr>
              <w:t>ld be undertaken per community.</w:t>
            </w:r>
          </w:p>
        </w:tc>
      </w:tr>
    </w:tbl>
    <w:p w14:paraId="7E9F22AF" w14:textId="77777777" w:rsidR="008040D1" w:rsidRPr="009579EC" w:rsidRDefault="008040D1" w:rsidP="008040D1">
      <w:pPr>
        <w:spacing w:after="160" w:line="259" w:lineRule="auto"/>
        <w:rPr>
          <w:rFonts w:eastAsia="Times New Roman" w:cstheme="majorHAnsi"/>
          <w:b/>
          <w:kern w:val="24"/>
          <w:lang w:val="en-US" w:eastAsia="fr-FR" w:bidi="ar-LY"/>
        </w:rPr>
      </w:pPr>
    </w:p>
    <w:p w14:paraId="5B18F55D" w14:textId="5389A5CE" w:rsidR="008040D1" w:rsidRPr="009579EC" w:rsidRDefault="008040D1" w:rsidP="008040D1">
      <w:pPr>
        <w:spacing w:after="160" w:line="259" w:lineRule="auto"/>
        <w:rPr>
          <w:rFonts w:eastAsia="Times New Roman" w:cstheme="majorHAnsi"/>
          <w:lang w:eastAsia="fr-FR"/>
        </w:rPr>
      </w:pPr>
      <w:r w:rsidRPr="009579EC">
        <w:rPr>
          <w:rFonts w:eastAsia="Times New Roman" w:cstheme="majorHAnsi"/>
          <w:lang w:eastAsia="fr-FR"/>
        </w:rPr>
        <w:t>As shown by the bar chart below</w:t>
      </w:r>
      <w:r w:rsidR="003A3F40" w:rsidRPr="009579EC">
        <w:rPr>
          <w:rFonts w:eastAsia="Times New Roman" w:cstheme="majorHAnsi"/>
          <w:lang w:eastAsia="fr-FR"/>
        </w:rPr>
        <w:t xml:space="preserve">, almost all male and female </w:t>
      </w:r>
      <w:r w:rsidR="0088404E" w:rsidRPr="009579EC">
        <w:rPr>
          <w:rFonts w:eastAsia="Times New Roman" w:cstheme="majorHAnsi"/>
          <w:lang w:eastAsia="fr-FR"/>
        </w:rPr>
        <w:t>respondents</w:t>
      </w:r>
      <w:r w:rsidRPr="009579EC">
        <w:rPr>
          <w:rFonts w:eastAsia="Times New Roman" w:cstheme="majorHAnsi"/>
          <w:lang w:eastAsia="fr-FR"/>
        </w:rPr>
        <w:t xml:space="preserve"> have seen sensitisation campaigns </w:t>
      </w:r>
      <w:r w:rsidR="0088404E" w:rsidRPr="009579EC">
        <w:rPr>
          <w:rFonts w:eastAsia="Times New Roman" w:cstheme="majorHAnsi"/>
          <w:lang w:eastAsia="fr-FR"/>
        </w:rPr>
        <w:t>and affirm</w:t>
      </w:r>
      <w:r w:rsidRPr="009579EC">
        <w:rPr>
          <w:rFonts w:eastAsia="Times New Roman" w:cstheme="majorHAnsi"/>
          <w:lang w:eastAsia="fr-FR"/>
        </w:rPr>
        <w:t xml:space="preserve"> that the project contributed to </w:t>
      </w:r>
      <w:r w:rsidR="0088404E" w:rsidRPr="009579EC">
        <w:rPr>
          <w:rFonts w:eastAsia="Times New Roman" w:cstheme="majorHAnsi"/>
          <w:lang w:eastAsia="fr-FR"/>
        </w:rPr>
        <w:t xml:space="preserve">the </w:t>
      </w:r>
      <w:r w:rsidRPr="009579EC">
        <w:rPr>
          <w:rFonts w:eastAsia="Times New Roman" w:cstheme="majorHAnsi"/>
          <w:lang w:eastAsia="fr-FR"/>
        </w:rPr>
        <w:t>awareness on small arms and light weapons. According to stakeholders, the sensitisation is diffused through sensitisation signs, radio programmes, posters, pamphlet or training organised in collaboration with FSD</w:t>
      </w:r>
      <w:r w:rsidR="0088404E" w:rsidRPr="009579EC">
        <w:rPr>
          <w:rFonts w:eastAsia="Times New Roman" w:cstheme="majorHAnsi"/>
          <w:lang w:eastAsia="fr-FR"/>
        </w:rPr>
        <w:t xml:space="preserve">. </w:t>
      </w:r>
      <w:r w:rsidRPr="009579EC">
        <w:rPr>
          <w:rFonts w:eastAsia="Times New Roman" w:cstheme="majorHAnsi"/>
          <w:lang w:eastAsia="fr-FR"/>
        </w:rPr>
        <w:t xml:space="preserve"> </w:t>
      </w:r>
    </w:p>
    <w:p w14:paraId="71FBC7EC" w14:textId="77777777" w:rsidR="008A2993" w:rsidRPr="009579EC" w:rsidRDefault="008A2993" w:rsidP="008A2993">
      <w:pPr>
        <w:widowControl w:val="0"/>
        <w:autoSpaceDE w:val="0"/>
        <w:autoSpaceDN w:val="0"/>
        <w:adjustRightInd w:val="0"/>
        <w:spacing w:before="120"/>
        <w:ind w:left="720" w:hanging="720"/>
        <w:rPr>
          <w:rFonts w:eastAsia="Times New Roman" w:cstheme="majorHAnsi"/>
          <w:b/>
          <w:kern w:val="24"/>
          <w:lang w:val="en-US" w:eastAsia="fr-FR" w:bidi="ar-LY"/>
        </w:rPr>
      </w:pPr>
    </w:p>
    <w:p w14:paraId="1B72F030" w14:textId="77777777" w:rsidR="00825BDE" w:rsidRPr="009579EC" w:rsidRDefault="004932FD" w:rsidP="00825BDE">
      <w:pPr>
        <w:keepNext/>
        <w:spacing w:after="160" w:line="259" w:lineRule="auto"/>
        <w:jc w:val="center"/>
        <w:rPr>
          <w:rFonts w:cstheme="majorHAnsi"/>
        </w:rPr>
      </w:pPr>
      <w:r w:rsidRPr="009579EC">
        <w:rPr>
          <w:rFonts w:eastAsia="Times New Roman" w:cstheme="majorHAnsi"/>
          <w:noProof/>
          <w:color w:val="FF0000"/>
          <w:lang w:val="en-CA" w:eastAsia="en-CA"/>
        </w:rPr>
        <w:drawing>
          <wp:inline distT="0" distB="0" distL="0" distR="0" wp14:anchorId="132EA948" wp14:editId="012A5DD7">
            <wp:extent cx="5483303" cy="3063035"/>
            <wp:effectExtent l="0" t="0" r="3175" b="444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9729" cy="3066625"/>
                    </a:xfrm>
                    <a:prstGeom prst="rect">
                      <a:avLst/>
                    </a:prstGeom>
                    <a:noFill/>
                  </pic:spPr>
                </pic:pic>
              </a:graphicData>
            </a:graphic>
          </wp:inline>
        </w:drawing>
      </w:r>
    </w:p>
    <w:p w14:paraId="6331AFAE" w14:textId="43A2F433" w:rsidR="008A2993" w:rsidRPr="009579EC" w:rsidRDefault="00825BDE" w:rsidP="00825BDE">
      <w:pPr>
        <w:pStyle w:val="Caption"/>
        <w:jc w:val="center"/>
        <w:rPr>
          <w:rFonts w:eastAsia="Times New Roman" w:cstheme="majorHAnsi"/>
          <w:color w:val="FF0000"/>
          <w:lang w:eastAsia="fr-FR"/>
        </w:rPr>
      </w:pPr>
      <w:r w:rsidRPr="009579EC">
        <w:rPr>
          <w:rFonts w:cstheme="majorHAnsi"/>
        </w:rPr>
        <w:t xml:space="preserve">Figure </w:t>
      </w:r>
      <w:r w:rsidR="00C71703" w:rsidRPr="009579EC">
        <w:rPr>
          <w:rFonts w:cstheme="majorHAnsi"/>
        </w:rPr>
        <w:fldChar w:fldCharType="begin"/>
      </w:r>
      <w:r w:rsidR="00C71703" w:rsidRPr="009579EC">
        <w:rPr>
          <w:rFonts w:cstheme="majorHAnsi"/>
        </w:rPr>
        <w:instrText xml:space="preserve"> SEQ Figure \* ARABIC </w:instrText>
      </w:r>
      <w:r w:rsidR="00C71703" w:rsidRPr="009579EC">
        <w:rPr>
          <w:rFonts w:cstheme="majorHAnsi"/>
        </w:rPr>
        <w:fldChar w:fldCharType="separate"/>
      </w:r>
      <w:r w:rsidR="00372D61" w:rsidRPr="009579EC">
        <w:rPr>
          <w:rFonts w:cstheme="majorHAnsi"/>
          <w:noProof/>
        </w:rPr>
        <w:t>20</w:t>
      </w:r>
      <w:r w:rsidR="00C71703" w:rsidRPr="009579EC">
        <w:rPr>
          <w:rFonts w:cstheme="majorHAnsi"/>
          <w:noProof/>
        </w:rPr>
        <w:fldChar w:fldCharType="end"/>
      </w:r>
      <w:r w:rsidRPr="009579EC">
        <w:rPr>
          <w:rFonts w:cstheme="majorHAnsi"/>
        </w:rPr>
        <w:t xml:space="preserve"> Awareness on salw risks</w:t>
      </w:r>
    </w:p>
    <w:p w14:paraId="615F7B57" w14:textId="41DA81D3" w:rsidR="008A2993" w:rsidRPr="009579EC" w:rsidRDefault="008A2993" w:rsidP="008A2993">
      <w:pPr>
        <w:spacing w:after="160" w:line="259" w:lineRule="auto"/>
        <w:jc w:val="left"/>
        <w:rPr>
          <w:rFonts w:eastAsia="Times New Roman" w:cstheme="majorHAnsi"/>
          <w:color w:val="FF0000"/>
          <w:lang w:val="en-US" w:eastAsia="fr-FR"/>
        </w:rPr>
      </w:pPr>
    </w:p>
    <w:p w14:paraId="76B34F58" w14:textId="2437113B" w:rsidR="00825BDE" w:rsidRDefault="00825BDE" w:rsidP="008A2993">
      <w:pPr>
        <w:spacing w:after="160" w:line="259" w:lineRule="auto"/>
        <w:jc w:val="left"/>
        <w:rPr>
          <w:rFonts w:eastAsia="Times New Roman" w:cstheme="majorHAnsi"/>
          <w:color w:val="FF0000"/>
          <w:lang w:val="en-US" w:eastAsia="fr-FR"/>
        </w:rPr>
      </w:pPr>
    </w:p>
    <w:p w14:paraId="6F9CDD5F" w14:textId="0C96DDDC" w:rsidR="007E0AC2" w:rsidRDefault="007E0AC2" w:rsidP="008A2993">
      <w:pPr>
        <w:spacing w:after="160" w:line="259" w:lineRule="auto"/>
        <w:jc w:val="left"/>
        <w:rPr>
          <w:rFonts w:eastAsia="Times New Roman" w:cstheme="majorHAnsi"/>
          <w:color w:val="FF0000"/>
          <w:lang w:val="en-US" w:eastAsia="fr-FR"/>
        </w:rPr>
      </w:pPr>
    </w:p>
    <w:p w14:paraId="12C9F334" w14:textId="16089F5B" w:rsidR="007E0AC2" w:rsidRDefault="007E0AC2" w:rsidP="008A2993">
      <w:pPr>
        <w:spacing w:after="160" w:line="259" w:lineRule="auto"/>
        <w:jc w:val="left"/>
        <w:rPr>
          <w:rFonts w:eastAsia="Times New Roman" w:cstheme="majorHAnsi"/>
          <w:color w:val="FF0000"/>
          <w:lang w:val="en-US" w:eastAsia="fr-FR"/>
        </w:rPr>
      </w:pPr>
    </w:p>
    <w:p w14:paraId="63D632A2" w14:textId="2078491B" w:rsidR="004072E9" w:rsidRDefault="004072E9" w:rsidP="008A2993">
      <w:pPr>
        <w:spacing w:after="160" w:line="259" w:lineRule="auto"/>
        <w:jc w:val="left"/>
        <w:rPr>
          <w:rFonts w:eastAsia="Times New Roman" w:cstheme="majorHAnsi"/>
          <w:color w:val="FF0000"/>
          <w:lang w:val="en-US" w:eastAsia="fr-FR"/>
        </w:rPr>
      </w:pPr>
    </w:p>
    <w:p w14:paraId="41996687" w14:textId="77777777" w:rsidR="004072E9" w:rsidRPr="009579EC" w:rsidRDefault="004072E9" w:rsidP="008A2993">
      <w:pPr>
        <w:spacing w:after="160" w:line="259" w:lineRule="auto"/>
        <w:jc w:val="left"/>
        <w:rPr>
          <w:rFonts w:eastAsia="Times New Roman" w:cstheme="majorHAnsi"/>
          <w:color w:val="FF0000"/>
          <w:lang w:val="en-US" w:eastAsia="fr-FR"/>
        </w:rPr>
      </w:pPr>
    </w:p>
    <w:p w14:paraId="0CB57304" w14:textId="77777777" w:rsidR="00825BDE" w:rsidRPr="009579EC" w:rsidRDefault="00825BDE" w:rsidP="008A2993">
      <w:pPr>
        <w:spacing w:after="160" w:line="259" w:lineRule="auto"/>
        <w:jc w:val="left"/>
        <w:rPr>
          <w:rFonts w:eastAsia="Times New Roman" w:cstheme="majorHAnsi"/>
          <w:color w:val="FF0000"/>
          <w:lang w:val="en-US" w:eastAsia="fr-FR"/>
        </w:rPr>
      </w:pPr>
    </w:p>
    <w:p w14:paraId="04AFD20D" w14:textId="58B01657" w:rsidR="008A2993" w:rsidRPr="009579EC" w:rsidRDefault="00D41887" w:rsidP="008040D1">
      <w:pPr>
        <w:spacing w:after="160" w:line="259" w:lineRule="auto"/>
        <w:jc w:val="center"/>
        <w:rPr>
          <w:rFonts w:eastAsia="Times New Roman" w:cstheme="majorHAnsi"/>
          <w:lang w:val="en-US" w:eastAsia="fr-FR"/>
        </w:rPr>
      </w:pPr>
      <w:r w:rsidRPr="009579EC">
        <w:rPr>
          <w:rFonts w:eastAsia="Times New Roman" w:cstheme="majorHAnsi"/>
          <w:b/>
          <w:lang w:val="en-US" w:eastAsia="fr-FR"/>
        </w:rPr>
        <w:t>I</w:t>
      </w:r>
      <w:r w:rsidR="008A2993" w:rsidRPr="009579EC">
        <w:rPr>
          <w:rFonts w:eastAsia="Times New Roman" w:cstheme="majorHAnsi"/>
          <w:b/>
          <w:lang w:val="en-US" w:eastAsia="fr-FR"/>
        </w:rPr>
        <w:t>ndicator 2.2.2</w:t>
      </w:r>
      <w:r w:rsidR="008040D1" w:rsidRPr="009579EC">
        <w:rPr>
          <w:rFonts w:eastAsia="Times New Roman" w:cstheme="majorHAnsi"/>
          <w:b/>
          <w:lang w:val="en-US" w:eastAsia="fr-FR"/>
        </w:rPr>
        <w:t xml:space="preserve"> </w:t>
      </w:r>
      <w:r w:rsidR="008A2993" w:rsidRPr="009579EC">
        <w:rPr>
          <w:rFonts w:eastAsia="Times New Roman" w:cstheme="majorHAnsi"/>
          <w:b/>
          <w:lang w:val="en-US" w:eastAsia="fr-FR"/>
        </w:rPr>
        <w:t>Number of local authorities-led initiatives supported by the project for voluntary handover of weapons to local authorities</w:t>
      </w:r>
    </w:p>
    <w:tbl>
      <w:tblPr>
        <w:tblStyle w:val="TableGrid8"/>
        <w:tblW w:w="10490" w:type="dxa"/>
        <w:jc w:val="center"/>
        <w:tblLayout w:type="fixed"/>
        <w:tblLook w:val="04A0" w:firstRow="1" w:lastRow="0" w:firstColumn="1" w:lastColumn="0" w:noHBand="0" w:noVBand="1"/>
      </w:tblPr>
      <w:tblGrid>
        <w:gridCol w:w="4399"/>
        <w:gridCol w:w="4390"/>
        <w:gridCol w:w="1701"/>
      </w:tblGrid>
      <w:tr w:rsidR="008040D1" w:rsidRPr="009579EC" w14:paraId="339F1A73" w14:textId="77777777" w:rsidTr="00A4543C">
        <w:trPr>
          <w:jc w:val="center"/>
        </w:trPr>
        <w:tc>
          <w:tcPr>
            <w:tcW w:w="4399" w:type="dxa"/>
            <w:shd w:val="clear" w:color="auto" w:fill="C00000"/>
          </w:tcPr>
          <w:p w14:paraId="4751587E" w14:textId="77777777" w:rsidR="008040D1" w:rsidRPr="009579EC" w:rsidRDefault="008040D1" w:rsidP="008A2993">
            <w:pPr>
              <w:tabs>
                <w:tab w:val="right" w:pos="1789"/>
              </w:tabs>
              <w:contextualSpacing/>
              <w:rPr>
                <w:rFonts w:asciiTheme="majorHAnsi" w:hAnsiTheme="majorHAnsi" w:cstheme="majorHAnsi"/>
                <w:b/>
                <w:lang w:val="nl-NL"/>
              </w:rPr>
            </w:pPr>
            <w:r w:rsidRPr="009579EC">
              <w:rPr>
                <w:rFonts w:asciiTheme="majorHAnsi" w:hAnsiTheme="majorHAnsi" w:cstheme="majorHAnsi"/>
                <w:b/>
                <w:lang w:val="nl-NL"/>
              </w:rPr>
              <w:t>Target</w:t>
            </w:r>
            <w:r w:rsidRPr="009579EC">
              <w:rPr>
                <w:rFonts w:asciiTheme="majorHAnsi" w:hAnsiTheme="majorHAnsi" w:cstheme="majorHAnsi"/>
                <w:b/>
                <w:lang w:val="nl-NL"/>
              </w:rPr>
              <w:tab/>
            </w:r>
          </w:p>
        </w:tc>
        <w:tc>
          <w:tcPr>
            <w:tcW w:w="4390" w:type="dxa"/>
            <w:shd w:val="clear" w:color="auto" w:fill="C00000"/>
          </w:tcPr>
          <w:p w14:paraId="16BCA454" w14:textId="77777777" w:rsidR="008040D1" w:rsidRPr="009579EC" w:rsidRDefault="008040D1" w:rsidP="008A2993">
            <w:pPr>
              <w:contextualSpacing/>
              <w:rPr>
                <w:rFonts w:asciiTheme="majorHAnsi" w:hAnsiTheme="majorHAnsi" w:cstheme="majorHAnsi"/>
                <w:b/>
                <w:lang w:val="nl-NL"/>
              </w:rPr>
            </w:pPr>
            <w:r w:rsidRPr="009579EC">
              <w:rPr>
                <w:rFonts w:asciiTheme="majorHAnsi" w:hAnsiTheme="majorHAnsi" w:cstheme="majorHAnsi"/>
                <w:b/>
                <w:lang w:val="nl-NL"/>
              </w:rPr>
              <w:t>Actual reached</w:t>
            </w:r>
          </w:p>
        </w:tc>
        <w:tc>
          <w:tcPr>
            <w:tcW w:w="1701" w:type="dxa"/>
            <w:shd w:val="clear" w:color="auto" w:fill="C00000"/>
          </w:tcPr>
          <w:p w14:paraId="5DF8FA17" w14:textId="77777777" w:rsidR="008040D1" w:rsidRPr="009579EC" w:rsidRDefault="008040D1" w:rsidP="008A2993">
            <w:pPr>
              <w:contextualSpacing/>
              <w:rPr>
                <w:rFonts w:asciiTheme="majorHAnsi" w:hAnsiTheme="majorHAnsi" w:cstheme="majorHAnsi"/>
                <w:b/>
                <w:lang w:val="nl-NL"/>
              </w:rPr>
            </w:pPr>
            <w:r w:rsidRPr="009579EC">
              <w:rPr>
                <w:rFonts w:asciiTheme="majorHAnsi" w:hAnsiTheme="majorHAnsi" w:cstheme="majorHAnsi"/>
                <w:b/>
                <w:lang w:val="nl-NL"/>
              </w:rPr>
              <w:t xml:space="preserve">% achieved </w:t>
            </w:r>
          </w:p>
        </w:tc>
      </w:tr>
      <w:tr w:rsidR="008040D1" w:rsidRPr="009579EC" w14:paraId="719A375F" w14:textId="77777777" w:rsidTr="00A4543C">
        <w:trPr>
          <w:cantSplit/>
          <w:trHeight w:val="1134"/>
          <w:jc w:val="center"/>
        </w:trPr>
        <w:tc>
          <w:tcPr>
            <w:tcW w:w="4399" w:type="dxa"/>
          </w:tcPr>
          <w:p w14:paraId="3E2E3884" w14:textId="77777777" w:rsidR="008040D1" w:rsidRPr="009579EC" w:rsidRDefault="008040D1" w:rsidP="008A2993">
            <w:pPr>
              <w:spacing w:before="120"/>
              <w:contextualSpacing/>
              <w:jc w:val="left"/>
              <w:rPr>
                <w:rFonts w:asciiTheme="majorHAnsi" w:hAnsiTheme="majorHAnsi" w:cstheme="majorHAnsi"/>
                <w:b/>
              </w:rPr>
            </w:pPr>
            <w:r w:rsidRPr="009579EC">
              <w:rPr>
                <w:rFonts w:asciiTheme="majorHAnsi" w:hAnsiTheme="majorHAnsi" w:cstheme="majorHAnsi"/>
                <w:b/>
              </w:rPr>
              <w:t>Original target</w:t>
            </w:r>
          </w:p>
          <w:p w14:paraId="0E3AE2F1" w14:textId="77777777" w:rsidR="008040D1" w:rsidRPr="009579EC" w:rsidRDefault="008040D1" w:rsidP="008A2993">
            <w:pPr>
              <w:spacing w:before="120"/>
              <w:contextualSpacing/>
              <w:jc w:val="left"/>
              <w:rPr>
                <w:rFonts w:asciiTheme="majorHAnsi" w:hAnsiTheme="majorHAnsi" w:cstheme="majorHAnsi"/>
              </w:rPr>
            </w:pPr>
            <w:r w:rsidRPr="009579EC">
              <w:rPr>
                <w:rFonts w:asciiTheme="majorHAnsi" w:hAnsiTheme="majorHAnsi" w:cstheme="majorHAnsi"/>
              </w:rPr>
              <w:t>At the end of the project at least 7 local authorities-led initiatives (1 per targeted location) are undertaken for voluntary hand-over of weapons</w:t>
            </w:r>
          </w:p>
          <w:p w14:paraId="0420F9DE" w14:textId="77777777" w:rsidR="008040D1" w:rsidRPr="009579EC" w:rsidRDefault="008040D1" w:rsidP="008A2993">
            <w:pPr>
              <w:spacing w:before="120"/>
              <w:contextualSpacing/>
              <w:jc w:val="left"/>
              <w:rPr>
                <w:rFonts w:asciiTheme="majorHAnsi" w:hAnsiTheme="majorHAnsi" w:cstheme="majorHAnsi"/>
              </w:rPr>
            </w:pPr>
          </w:p>
          <w:p w14:paraId="001E639D" w14:textId="77777777" w:rsidR="008040D1" w:rsidRPr="009579EC" w:rsidRDefault="008040D1" w:rsidP="008A2993">
            <w:pPr>
              <w:spacing w:before="120"/>
              <w:contextualSpacing/>
              <w:jc w:val="left"/>
              <w:rPr>
                <w:rFonts w:asciiTheme="majorHAnsi" w:hAnsiTheme="majorHAnsi" w:cstheme="majorHAnsi"/>
                <w:b/>
              </w:rPr>
            </w:pPr>
            <w:r w:rsidRPr="009579EC">
              <w:rPr>
                <w:rFonts w:asciiTheme="majorHAnsi" w:hAnsiTheme="majorHAnsi" w:cstheme="majorHAnsi"/>
                <w:b/>
              </w:rPr>
              <w:t>Adjusted target</w:t>
            </w:r>
          </w:p>
          <w:p w14:paraId="63705521" w14:textId="3C6FD216" w:rsidR="008040D1" w:rsidRPr="009579EC" w:rsidRDefault="008040D1" w:rsidP="008A2993">
            <w:pPr>
              <w:spacing w:before="120"/>
              <w:contextualSpacing/>
              <w:jc w:val="left"/>
              <w:rPr>
                <w:rFonts w:asciiTheme="majorHAnsi" w:hAnsiTheme="majorHAnsi" w:cstheme="majorHAnsi"/>
              </w:rPr>
            </w:pPr>
            <w:r w:rsidRPr="009579EC">
              <w:rPr>
                <w:rFonts w:asciiTheme="majorHAnsi" w:hAnsiTheme="majorHAnsi" w:cstheme="majorHAnsi"/>
              </w:rPr>
              <w:t>At the end of the project at least 7 local authorities-led initiatives are undertaken for voluntary handover of weapons</w:t>
            </w:r>
          </w:p>
        </w:tc>
        <w:tc>
          <w:tcPr>
            <w:tcW w:w="4390" w:type="dxa"/>
          </w:tcPr>
          <w:p w14:paraId="677EB584" w14:textId="77777777" w:rsidR="008040D1" w:rsidRPr="009579EC" w:rsidRDefault="008040D1" w:rsidP="008A2993">
            <w:pPr>
              <w:spacing w:after="200" w:line="240" w:lineRule="auto"/>
              <w:contextualSpacing/>
              <w:jc w:val="left"/>
              <w:rPr>
                <w:rFonts w:asciiTheme="majorHAnsi" w:hAnsiTheme="majorHAnsi" w:cstheme="majorHAnsi"/>
              </w:rPr>
            </w:pPr>
            <w:r w:rsidRPr="009579EC">
              <w:rPr>
                <w:rFonts w:asciiTheme="majorHAnsi" w:hAnsiTheme="majorHAnsi" w:cstheme="majorHAnsi"/>
              </w:rPr>
              <w:t>1 weapons collection and storage initiative completed in a participating community;</w:t>
            </w:r>
          </w:p>
          <w:p w14:paraId="030683B1" w14:textId="77777777" w:rsidR="008040D1" w:rsidRPr="009579EC" w:rsidRDefault="008040D1" w:rsidP="008A2993">
            <w:pPr>
              <w:spacing w:before="120"/>
              <w:contextualSpacing/>
              <w:jc w:val="left"/>
              <w:rPr>
                <w:rFonts w:asciiTheme="majorHAnsi" w:hAnsiTheme="majorHAnsi" w:cstheme="majorHAnsi"/>
              </w:rPr>
            </w:pPr>
            <w:r w:rsidRPr="009579EC">
              <w:rPr>
                <w:rFonts w:asciiTheme="majorHAnsi" w:hAnsiTheme="majorHAnsi" w:cstheme="majorHAnsi"/>
              </w:rPr>
              <w:t>Other 6 storages construction supported by the project and weapons control by community under implementation</w:t>
            </w:r>
          </w:p>
        </w:tc>
        <w:tc>
          <w:tcPr>
            <w:tcW w:w="1701" w:type="dxa"/>
          </w:tcPr>
          <w:p w14:paraId="2BF6BEA5" w14:textId="77777777" w:rsidR="008040D1" w:rsidRPr="009579EC" w:rsidRDefault="008040D1" w:rsidP="008A2993">
            <w:pPr>
              <w:spacing w:before="120"/>
              <w:contextualSpacing/>
              <w:jc w:val="left"/>
              <w:rPr>
                <w:rFonts w:asciiTheme="majorHAnsi" w:hAnsiTheme="majorHAnsi" w:cstheme="majorHAnsi"/>
              </w:rPr>
            </w:pPr>
            <w:r w:rsidRPr="009579EC">
              <w:rPr>
                <w:rFonts w:asciiTheme="majorHAnsi" w:hAnsiTheme="majorHAnsi" w:cstheme="majorHAnsi"/>
              </w:rPr>
              <w:t>14%</w:t>
            </w:r>
          </w:p>
          <w:p w14:paraId="33FC9344" w14:textId="68F97AAB" w:rsidR="008040D1" w:rsidRPr="009579EC" w:rsidRDefault="008040D1" w:rsidP="008A2993">
            <w:pPr>
              <w:spacing w:before="120"/>
              <w:contextualSpacing/>
              <w:jc w:val="left"/>
              <w:rPr>
                <w:rFonts w:asciiTheme="majorHAnsi" w:hAnsiTheme="majorHAnsi" w:cstheme="majorHAnsi"/>
              </w:rPr>
            </w:pPr>
          </w:p>
          <w:p w14:paraId="45E3F1A6" w14:textId="1C112733" w:rsidR="00A4543C" w:rsidRPr="009579EC" w:rsidRDefault="00A4543C" w:rsidP="008A2993">
            <w:pPr>
              <w:spacing w:before="120"/>
              <w:contextualSpacing/>
              <w:jc w:val="left"/>
              <w:rPr>
                <w:rFonts w:asciiTheme="majorHAnsi" w:hAnsiTheme="majorHAnsi" w:cstheme="majorHAnsi"/>
              </w:rPr>
            </w:pPr>
            <w:r w:rsidRPr="009579EC">
              <w:rPr>
                <w:rFonts w:asciiTheme="majorHAnsi" w:hAnsiTheme="majorHAnsi" w:cstheme="majorHAnsi"/>
              </w:rPr>
              <w:t>100% under implementation</w:t>
            </w:r>
          </w:p>
          <w:p w14:paraId="526E6EB7" w14:textId="77777777" w:rsidR="008040D1" w:rsidRPr="009579EC" w:rsidRDefault="008040D1" w:rsidP="008040D1">
            <w:pPr>
              <w:spacing w:before="120"/>
              <w:contextualSpacing/>
              <w:jc w:val="left"/>
              <w:rPr>
                <w:rFonts w:asciiTheme="majorHAnsi" w:hAnsiTheme="majorHAnsi" w:cstheme="majorHAnsi"/>
              </w:rPr>
            </w:pPr>
          </w:p>
        </w:tc>
      </w:tr>
    </w:tbl>
    <w:p w14:paraId="71FE8CAB" w14:textId="194E9DA1" w:rsidR="0088404E" w:rsidRPr="00907C0B" w:rsidRDefault="0088404E" w:rsidP="008040D1">
      <w:pPr>
        <w:widowControl w:val="0"/>
        <w:autoSpaceDE w:val="0"/>
        <w:autoSpaceDN w:val="0"/>
        <w:adjustRightInd w:val="0"/>
        <w:spacing w:before="120"/>
        <w:rPr>
          <w:rFonts w:eastAsia="Times New Roman" w:cstheme="majorHAnsi"/>
          <w:kern w:val="24"/>
          <w:lang w:eastAsia="fr-FR" w:bidi="ar-LY"/>
        </w:rPr>
      </w:pPr>
      <w:r w:rsidRPr="00907C0B">
        <w:rPr>
          <w:rFonts w:eastAsia="Times New Roman" w:cstheme="majorHAnsi"/>
          <w:kern w:val="24"/>
          <w:lang w:eastAsia="fr-FR" w:bidi="ar-LY"/>
        </w:rPr>
        <w:t xml:space="preserve">When asked, 60% of the </w:t>
      </w:r>
      <w:r w:rsidR="007E0AC2" w:rsidRPr="00907C0B">
        <w:rPr>
          <w:rFonts w:eastAsia="Times New Roman" w:cstheme="majorHAnsi"/>
          <w:kern w:val="24"/>
          <w:lang w:eastAsia="fr-FR" w:bidi="ar-LY"/>
        </w:rPr>
        <w:t>female</w:t>
      </w:r>
      <w:r w:rsidRPr="00907C0B">
        <w:rPr>
          <w:rFonts w:eastAsia="Times New Roman" w:cstheme="majorHAnsi"/>
          <w:kern w:val="24"/>
          <w:lang w:eastAsia="fr-FR" w:bidi="ar-LY"/>
        </w:rPr>
        <w:t xml:space="preserve"> respondents and nearly half of the </w:t>
      </w:r>
      <w:r w:rsidR="007E0AC2" w:rsidRPr="00907C0B">
        <w:rPr>
          <w:rFonts w:eastAsia="Times New Roman" w:cstheme="majorHAnsi"/>
          <w:kern w:val="24"/>
          <w:lang w:eastAsia="fr-FR" w:bidi="ar-LY"/>
        </w:rPr>
        <w:t>male</w:t>
      </w:r>
      <w:r w:rsidRPr="00907C0B">
        <w:rPr>
          <w:rFonts w:eastAsia="Times New Roman" w:cstheme="majorHAnsi"/>
          <w:kern w:val="24"/>
          <w:lang w:eastAsia="fr-FR" w:bidi="ar-LY"/>
        </w:rPr>
        <w:t xml:space="preserve"> respondents </w:t>
      </w:r>
      <w:r w:rsidR="007E0AC2" w:rsidRPr="00907C0B">
        <w:rPr>
          <w:rFonts w:eastAsia="Times New Roman" w:cstheme="majorHAnsi"/>
          <w:kern w:val="24"/>
          <w:lang w:eastAsia="fr-FR" w:bidi="ar-LY"/>
        </w:rPr>
        <w:t xml:space="preserve">indicate </w:t>
      </w:r>
      <w:r w:rsidRPr="00907C0B">
        <w:rPr>
          <w:rFonts w:eastAsia="Times New Roman" w:cstheme="majorHAnsi"/>
          <w:kern w:val="24"/>
          <w:lang w:eastAsia="fr-FR" w:bidi="ar-LY"/>
        </w:rPr>
        <w:t xml:space="preserve">that </w:t>
      </w:r>
      <w:r w:rsidR="008040D1" w:rsidRPr="00907C0B">
        <w:rPr>
          <w:rFonts w:eastAsia="Times New Roman" w:cstheme="majorHAnsi"/>
          <w:kern w:val="24"/>
          <w:lang w:eastAsia="fr-FR" w:bidi="ar-LY"/>
        </w:rPr>
        <w:t>some disarmament or arms management</w:t>
      </w:r>
      <w:r w:rsidRPr="00907C0B">
        <w:rPr>
          <w:rFonts w:eastAsia="Times New Roman" w:cstheme="majorHAnsi"/>
          <w:kern w:val="24"/>
          <w:lang w:eastAsia="fr-FR" w:bidi="ar-LY"/>
        </w:rPr>
        <w:t xml:space="preserve"> has been done by this project</w:t>
      </w:r>
      <w:r w:rsidR="008040D1" w:rsidRPr="00907C0B">
        <w:rPr>
          <w:rFonts w:eastAsia="Times New Roman" w:cstheme="majorHAnsi"/>
          <w:kern w:val="24"/>
          <w:lang w:eastAsia="fr-FR" w:bidi="ar-LY"/>
        </w:rPr>
        <w:t>. However</w:t>
      </w:r>
      <w:r w:rsidRPr="00907C0B">
        <w:rPr>
          <w:rFonts w:eastAsia="Times New Roman" w:cstheme="majorHAnsi"/>
          <w:kern w:val="24"/>
          <w:lang w:eastAsia="fr-FR" w:bidi="ar-LY"/>
        </w:rPr>
        <w:t>,</w:t>
      </w:r>
      <w:r w:rsidR="008040D1" w:rsidRPr="00907C0B">
        <w:rPr>
          <w:rFonts w:eastAsia="Times New Roman" w:cstheme="majorHAnsi"/>
          <w:kern w:val="24"/>
          <w:lang w:eastAsia="fr-FR" w:bidi="ar-LY"/>
        </w:rPr>
        <w:t xml:space="preserve"> almost all respondents </w:t>
      </w:r>
      <w:r w:rsidRPr="00907C0B">
        <w:rPr>
          <w:rFonts w:eastAsia="Times New Roman" w:cstheme="majorHAnsi"/>
          <w:kern w:val="24"/>
          <w:lang w:eastAsia="fr-FR" w:bidi="ar-LY"/>
        </w:rPr>
        <w:t>specify</w:t>
      </w:r>
      <w:r w:rsidR="008040D1" w:rsidRPr="00907C0B">
        <w:rPr>
          <w:rFonts w:eastAsia="Times New Roman" w:cstheme="majorHAnsi"/>
          <w:kern w:val="24"/>
          <w:lang w:eastAsia="fr-FR" w:bidi="ar-LY"/>
        </w:rPr>
        <w:t xml:space="preserve"> that the project had not done disarmament but rather arms management with the construction of weapons storage. Two thirds of the government, local leaders and </w:t>
      </w:r>
      <w:r w:rsidR="00377ABE" w:rsidRPr="00907C0B">
        <w:rPr>
          <w:rFonts w:eastAsia="Times New Roman" w:cstheme="majorHAnsi"/>
          <w:kern w:val="24"/>
          <w:lang w:eastAsia="fr-FR" w:bidi="ar-LY"/>
        </w:rPr>
        <w:t>project</w:t>
      </w:r>
      <w:r w:rsidR="008040D1" w:rsidRPr="00907C0B">
        <w:rPr>
          <w:rFonts w:eastAsia="Times New Roman" w:cstheme="majorHAnsi"/>
          <w:kern w:val="24"/>
          <w:lang w:eastAsia="fr-FR" w:bidi="ar-LY"/>
        </w:rPr>
        <w:t xml:space="preserve"> staff affirm that the project financed </w:t>
      </w:r>
      <w:r w:rsidRPr="00907C0B">
        <w:rPr>
          <w:rFonts w:eastAsia="Times New Roman" w:cstheme="majorHAnsi"/>
          <w:kern w:val="24"/>
          <w:lang w:eastAsia="fr-FR" w:bidi="ar-LY"/>
        </w:rPr>
        <w:t xml:space="preserve">the construction of </w:t>
      </w:r>
      <w:r w:rsidR="008040D1" w:rsidRPr="00907C0B">
        <w:rPr>
          <w:rFonts w:eastAsia="Times New Roman" w:cstheme="majorHAnsi"/>
          <w:kern w:val="24"/>
          <w:lang w:eastAsia="fr-FR" w:bidi="ar-LY"/>
        </w:rPr>
        <w:t>weapon</w:t>
      </w:r>
      <w:r w:rsidR="007E0AC2" w:rsidRPr="00907C0B">
        <w:rPr>
          <w:rFonts w:eastAsia="Times New Roman" w:cstheme="majorHAnsi"/>
          <w:kern w:val="24"/>
          <w:lang w:eastAsia="fr-FR" w:bidi="ar-LY"/>
        </w:rPr>
        <w:t>s</w:t>
      </w:r>
      <w:r w:rsidR="008040D1" w:rsidRPr="00907C0B">
        <w:rPr>
          <w:rFonts w:eastAsia="Times New Roman" w:cstheme="majorHAnsi"/>
          <w:kern w:val="24"/>
          <w:lang w:eastAsia="fr-FR" w:bidi="ar-LY"/>
        </w:rPr>
        <w:t xml:space="preserve"> storage place</w:t>
      </w:r>
      <w:r w:rsidRPr="00907C0B">
        <w:rPr>
          <w:rFonts w:eastAsia="Times New Roman" w:cstheme="majorHAnsi"/>
          <w:kern w:val="24"/>
          <w:lang w:eastAsia="fr-FR" w:bidi="ar-LY"/>
        </w:rPr>
        <w:t xml:space="preserve">s in support of the LCs. However, </w:t>
      </w:r>
      <w:r w:rsidR="008040D1" w:rsidRPr="00907C0B">
        <w:rPr>
          <w:rFonts w:eastAsia="Times New Roman" w:cstheme="majorHAnsi"/>
          <w:kern w:val="24"/>
          <w:lang w:eastAsia="fr-FR" w:bidi="ar-LY"/>
        </w:rPr>
        <w:t>the c</w:t>
      </w:r>
      <w:r w:rsidRPr="00907C0B">
        <w:rPr>
          <w:rFonts w:eastAsia="Times New Roman" w:cstheme="majorHAnsi"/>
          <w:kern w:val="24"/>
          <w:lang w:eastAsia="fr-FR" w:bidi="ar-LY"/>
        </w:rPr>
        <w:t xml:space="preserve">ollection of weapons was </w:t>
      </w:r>
      <w:r w:rsidR="008040D1" w:rsidRPr="00907C0B">
        <w:rPr>
          <w:rFonts w:eastAsia="Times New Roman" w:cstheme="majorHAnsi"/>
          <w:kern w:val="24"/>
          <w:lang w:eastAsia="fr-FR" w:bidi="ar-LY"/>
        </w:rPr>
        <w:t>entire</w:t>
      </w:r>
      <w:r w:rsidRPr="00907C0B">
        <w:rPr>
          <w:rFonts w:eastAsia="Times New Roman" w:cstheme="majorHAnsi"/>
          <w:kern w:val="24"/>
          <w:lang w:eastAsia="fr-FR" w:bidi="ar-LY"/>
        </w:rPr>
        <w:t>ly an</w:t>
      </w:r>
      <w:r w:rsidR="008040D1" w:rsidRPr="00907C0B">
        <w:rPr>
          <w:rFonts w:eastAsia="Times New Roman" w:cstheme="majorHAnsi"/>
          <w:kern w:val="24"/>
          <w:lang w:eastAsia="fr-FR" w:bidi="ar-LY"/>
        </w:rPr>
        <w:t xml:space="preserve"> initiative</w:t>
      </w:r>
      <w:r w:rsidR="007E0AC2" w:rsidRPr="00907C0B">
        <w:rPr>
          <w:rFonts w:eastAsia="Times New Roman" w:cstheme="majorHAnsi"/>
          <w:kern w:val="24"/>
          <w:lang w:eastAsia="fr-FR" w:bidi="ar-LY"/>
        </w:rPr>
        <w:t xml:space="preserve"> by</w:t>
      </w:r>
      <w:r w:rsidR="008040D1" w:rsidRPr="00907C0B">
        <w:rPr>
          <w:rFonts w:eastAsia="Times New Roman" w:cstheme="majorHAnsi"/>
          <w:kern w:val="24"/>
          <w:lang w:eastAsia="fr-FR" w:bidi="ar-LY"/>
        </w:rPr>
        <w:t xml:space="preserve"> </w:t>
      </w:r>
      <w:r w:rsidRPr="00907C0B">
        <w:rPr>
          <w:rFonts w:eastAsia="Times New Roman" w:cstheme="majorHAnsi"/>
          <w:kern w:val="24"/>
          <w:lang w:eastAsia="fr-FR" w:bidi="ar-LY"/>
        </w:rPr>
        <w:t>LCs and leaders of armed groups.</w:t>
      </w:r>
      <w:r w:rsidR="00907C0B" w:rsidRPr="00907C0B">
        <w:rPr>
          <w:rFonts w:eastAsia="Times New Roman" w:cstheme="majorHAnsi"/>
          <w:kern w:val="24"/>
          <w:lang w:eastAsia="fr-FR" w:bidi="ar-LY"/>
        </w:rPr>
        <w:t xml:space="preserve"> The IOM Programme Manager states that; “</w:t>
      </w:r>
      <w:r w:rsidR="00907C0B" w:rsidRPr="00907C0B">
        <w:rPr>
          <w:i/>
        </w:rPr>
        <w:t>Disarmament is an output and not an input of CVR. The effect that elements of the project have on the ground is a fundamental factor in the changing of attitudes.</w:t>
      </w:r>
      <w:r w:rsidR="00907C0B" w:rsidRPr="00907C0B">
        <w:t xml:space="preserve">“ </w:t>
      </w:r>
      <w:r w:rsidRPr="00907C0B">
        <w:rPr>
          <w:rFonts w:eastAsia="Times New Roman" w:cstheme="majorHAnsi"/>
          <w:kern w:val="24"/>
          <w:lang w:eastAsia="fr-FR" w:bidi="ar-LY"/>
        </w:rPr>
        <w:t xml:space="preserve"> </w:t>
      </w:r>
      <w:r w:rsidR="008040D1" w:rsidRPr="00907C0B">
        <w:rPr>
          <w:rFonts w:eastAsia="Times New Roman" w:cstheme="majorHAnsi"/>
          <w:kern w:val="24"/>
          <w:lang w:eastAsia="fr-FR" w:bidi="ar-LY"/>
        </w:rPr>
        <w:t xml:space="preserve">The evaluation team had the opportunity to observe the local weapons storage in </w:t>
      </w:r>
      <w:r w:rsidRPr="00907C0B">
        <w:rPr>
          <w:rFonts w:eastAsia="Times New Roman" w:cstheme="majorHAnsi"/>
          <w:kern w:val="24"/>
          <w:lang w:eastAsia="fr-FR" w:bidi="ar-LY"/>
        </w:rPr>
        <w:t xml:space="preserve">one </w:t>
      </w:r>
      <w:r w:rsidR="008040D1" w:rsidRPr="00907C0B">
        <w:rPr>
          <w:rFonts w:eastAsia="Times New Roman" w:cstheme="majorHAnsi"/>
          <w:kern w:val="24"/>
          <w:lang w:eastAsia="fr-FR" w:bidi="ar-LY"/>
        </w:rPr>
        <w:t xml:space="preserve">community </w:t>
      </w:r>
      <w:r w:rsidRPr="00907C0B">
        <w:rPr>
          <w:rFonts w:eastAsia="Times New Roman" w:cstheme="majorHAnsi"/>
          <w:kern w:val="24"/>
          <w:lang w:eastAsia="fr-FR" w:bidi="ar-LY"/>
        </w:rPr>
        <w:t xml:space="preserve">and expresses its concerns in terms of safety as the construction is part of a household setting. </w:t>
      </w:r>
    </w:p>
    <w:p w14:paraId="7698773F" w14:textId="389558E0" w:rsidR="008040D1" w:rsidRPr="00907C0B" w:rsidRDefault="0088404E" w:rsidP="008040D1">
      <w:pPr>
        <w:widowControl w:val="0"/>
        <w:autoSpaceDE w:val="0"/>
        <w:autoSpaceDN w:val="0"/>
        <w:adjustRightInd w:val="0"/>
        <w:spacing w:before="120"/>
        <w:rPr>
          <w:rFonts w:eastAsia="Times New Roman" w:cstheme="majorHAnsi"/>
          <w:kern w:val="24"/>
          <w:lang w:eastAsia="fr-FR" w:bidi="ar-LY"/>
        </w:rPr>
      </w:pPr>
      <w:r w:rsidRPr="00907C0B">
        <w:rPr>
          <w:rFonts w:eastAsia="Times New Roman" w:cstheme="majorHAnsi"/>
          <w:kern w:val="24"/>
          <w:lang w:eastAsia="fr-FR" w:bidi="ar-LY"/>
        </w:rPr>
        <w:t>T</w:t>
      </w:r>
      <w:r w:rsidR="008040D1" w:rsidRPr="00907C0B">
        <w:rPr>
          <w:rFonts w:eastAsia="Times New Roman" w:cstheme="majorHAnsi"/>
          <w:kern w:val="24"/>
          <w:lang w:eastAsia="fr-FR" w:bidi="ar-LY"/>
        </w:rPr>
        <w:t xml:space="preserve">he weapons collected are stored </w:t>
      </w:r>
      <w:r w:rsidRPr="00907C0B">
        <w:rPr>
          <w:rFonts w:eastAsia="Times New Roman" w:cstheme="majorHAnsi"/>
          <w:kern w:val="24"/>
          <w:lang w:eastAsia="fr-FR" w:bidi="ar-LY"/>
        </w:rPr>
        <w:t>and a dual-key system is installed with one key held by the leader of the armed group and one by a (</w:t>
      </w:r>
      <w:r w:rsidR="00377ABE" w:rsidRPr="00907C0B">
        <w:rPr>
          <w:rFonts w:eastAsia="Times New Roman" w:cstheme="majorHAnsi"/>
          <w:kern w:val="24"/>
          <w:lang w:eastAsia="fr-FR" w:bidi="ar-LY"/>
        </w:rPr>
        <w:t>anonymous</w:t>
      </w:r>
      <w:r w:rsidRPr="00907C0B">
        <w:rPr>
          <w:rFonts w:eastAsia="Times New Roman" w:cstheme="majorHAnsi"/>
          <w:kern w:val="24"/>
          <w:lang w:eastAsia="fr-FR" w:bidi="ar-LY"/>
        </w:rPr>
        <w:t xml:space="preserve">) LC leader. </w:t>
      </w:r>
      <w:r w:rsidR="00377ABE" w:rsidRPr="00907C0B">
        <w:rPr>
          <w:rFonts w:eastAsia="Times New Roman" w:cstheme="majorHAnsi"/>
          <w:kern w:val="24"/>
          <w:lang w:eastAsia="fr-FR" w:bidi="ar-LY"/>
        </w:rPr>
        <w:t>The two key-holders</w:t>
      </w:r>
      <w:r w:rsidR="008040D1" w:rsidRPr="00907C0B">
        <w:rPr>
          <w:rFonts w:eastAsia="Times New Roman" w:cstheme="majorHAnsi"/>
          <w:kern w:val="24"/>
          <w:lang w:eastAsia="fr-FR" w:bidi="ar-LY"/>
        </w:rPr>
        <w:t xml:space="preserve"> </w:t>
      </w:r>
      <w:r w:rsidR="00377ABE" w:rsidRPr="00907C0B">
        <w:rPr>
          <w:rFonts w:eastAsia="Times New Roman" w:cstheme="majorHAnsi"/>
          <w:kern w:val="24"/>
          <w:lang w:eastAsia="fr-FR" w:bidi="ar-LY"/>
        </w:rPr>
        <w:t>can together</w:t>
      </w:r>
      <w:r w:rsidR="008040D1" w:rsidRPr="00907C0B">
        <w:rPr>
          <w:rFonts w:eastAsia="Times New Roman" w:cstheme="majorHAnsi"/>
          <w:kern w:val="24"/>
          <w:lang w:eastAsia="fr-FR" w:bidi="ar-LY"/>
        </w:rPr>
        <w:t xml:space="preserve"> open the weapon storage in extreme cases</w:t>
      </w:r>
      <w:r w:rsidR="00377ABE" w:rsidRPr="00907C0B">
        <w:rPr>
          <w:rFonts w:eastAsia="Times New Roman" w:cstheme="majorHAnsi"/>
          <w:kern w:val="24"/>
          <w:lang w:eastAsia="fr-FR" w:bidi="ar-LY"/>
        </w:rPr>
        <w:t>,</w:t>
      </w:r>
      <w:r w:rsidR="008040D1" w:rsidRPr="00907C0B">
        <w:rPr>
          <w:rFonts w:eastAsia="Times New Roman" w:cstheme="majorHAnsi"/>
          <w:kern w:val="24"/>
          <w:lang w:eastAsia="fr-FR" w:bidi="ar-LY"/>
        </w:rPr>
        <w:t xml:space="preserve"> such as an attack from armed </w:t>
      </w:r>
      <w:r w:rsidR="00377ABE" w:rsidRPr="00907C0B">
        <w:rPr>
          <w:rFonts w:eastAsia="Times New Roman" w:cstheme="majorHAnsi"/>
          <w:kern w:val="24"/>
          <w:lang w:eastAsia="fr-FR" w:bidi="ar-LY"/>
        </w:rPr>
        <w:t xml:space="preserve">groups. There is differentiation in the level of arms storage per location, in one location it is explained that security does not allow for this process. The storage facilities built have great impact, as already highlighted in the mid-term evaluation report, but MINUSCA stopped IOM to invest in this after MINUSCA staff was withdrawn, as it is challenging IOMs mandate. Serious disagreement on this exists and the evaluation team concludes that indeed MINUSCA should take the lead, or at least </w:t>
      </w:r>
      <w:r w:rsidR="007E0AC2" w:rsidRPr="00907C0B">
        <w:rPr>
          <w:rFonts w:eastAsia="Times New Roman" w:cstheme="majorHAnsi"/>
          <w:kern w:val="24"/>
          <w:lang w:eastAsia="fr-FR" w:bidi="ar-LY"/>
        </w:rPr>
        <w:t>have supervision over this,</w:t>
      </w:r>
      <w:r w:rsidR="00377ABE" w:rsidRPr="00907C0B">
        <w:rPr>
          <w:rFonts w:eastAsia="Times New Roman" w:cstheme="majorHAnsi"/>
          <w:kern w:val="24"/>
          <w:lang w:eastAsia="fr-FR" w:bidi="ar-LY"/>
        </w:rPr>
        <w:t xml:space="preserve"> and therefore needs to be present on the ground.</w:t>
      </w:r>
    </w:p>
    <w:p w14:paraId="327D270D" w14:textId="77777777" w:rsidR="00825BDE" w:rsidRPr="009579EC" w:rsidRDefault="004932FD" w:rsidP="00825BDE">
      <w:pPr>
        <w:keepNext/>
        <w:spacing w:after="160" w:line="259" w:lineRule="auto"/>
        <w:jc w:val="center"/>
        <w:rPr>
          <w:rFonts w:cstheme="majorHAnsi"/>
        </w:rPr>
      </w:pPr>
      <w:r w:rsidRPr="009579EC">
        <w:rPr>
          <w:rFonts w:eastAsia="Times New Roman" w:cstheme="majorHAnsi"/>
          <w:noProof/>
          <w:color w:val="FF0000"/>
          <w:lang w:val="en-CA" w:eastAsia="en-CA"/>
        </w:rPr>
        <w:drawing>
          <wp:inline distT="0" distB="0" distL="0" distR="0" wp14:anchorId="1DB80400" wp14:editId="5F7D9A4B">
            <wp:extent cx="4607706" cy="2711450"/>
            <wp:effectExtent l="0" t="0" r="254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07706" cy="2711450"/>
                    </a:xfrm>
                    <a:prstGeom prst="rect">
                      <a:avLst/>
                    </a:prstGeom>
                    <a:noFill/>
                  </pic:spPr>
                </pic:pic>
              </a:graphicData>
            </a:graphic>
          </wp:inline>
        </w:drawing>
      </w:r>
    </w:p>
    <w:p w14:paraId="00E02B3C" w14:textId="6628BA59" w:rsidR="008A2993" w:rsidRPr="009579EC" w:rsidRDefault="00825BDE" w:rsidP="00825BDE">
      <w:pPr>
        <w:pStyle w:val="Caption"/>
        <w:jc w:val="center"/>
        <w:rPr>
          <w:rFonts w:eastAsia="Times New Roman" w:cstheme="majorHAnsi"/>
          <w:color w:val="FF0000"/>
          <w:lang w:eastAsia="fr-FR"/>
        </w:rPr>
      </w:pPr>
      <w:r w:rsidRPr="009579EC">
        <w:rPr>
          <w:rFonts w:cstheme="majorHAnsi"/>
        </w:rPr>
        <w:t xml:space="preserve">Figure </w:t>
      </w:r>
      <w:r w:rsidR="00C71703" w:rsidRPr="009579EC">
        <w:rPr>
          <w:rFonts w:cstheme="majorHAnsi"/>
        </w:rPr>
        <w:fldChar w:fldCharType="begin"/>
      </w:r>
      <w:r w:rsidR="00C71703" w:rsidRPr="009579EC">
        <w:rPr>
          <w:rFonts w:cstheme="majorHAnsi"/>
        </w:rPr>
        <w:instrText xml:space="preserve"> SEQ Figure \* ARABIC </w:instrText>
      </w:r>
      <w:r w:rsidR="00C71703" w:rsidRPr="009579EC">
        <w:rPr>
          <w:rFonts w:cstheme="majorHAnsi"/>
        </w:rPr>
        <w:fldChar w:fldCharType="separate"/>
      </w:r>
      <w:r w:rsidR="00372D61" w:rsidRPr="009579EC">
        <w:rPr>
          <w:rFonts w:cstheme="majorHAnsi"/>
          <w:noProof/>
        </w:rPr>
        <w:t>21</w:t>
      </w:r>
      <w:r w:rsidR="00C71703" w:rsidRPr="009579EC">
        <w:rPr>
          <w:rFonts w:cstheme="majorHAnsi"/>
          <w:noProof/>
        </w:rPr>
        <w:fldChar w:fldCharType="end"/>
      </w:r>
      <w:r w:rsidRPr="009579EC">
        <w:rPr>
          <w:rFonts w:cstheme="majorHAnsi"/>
        </w:rPr>
        <w:t xml:space="preserve"> Disarmament or arms management done</w:t>
      </w:r>
    </w:p>
    <w:p w14:paraId="07D5FDAB" w14:textId="3D9B4ABA" w:rsidR="008A2993" w:rsidRPr="009579EC" w:rsidRDefault="00D41887" w:rsidP="008040D1">
      <w:pPr>
        <w:spacing w:after="160" w:line="259" w:lineRule="auto"/>
        <w:jc w:val="center"/>
        <w:rPr>
          <w:rFonts w:eastAsia="Times New Roman" w:cstheme="majorHAnsi"/>
          <w:lang w:val="en-US" w:eastAsia="fr-FR"/>
        </w:rPr>
      </w:pPr>
      <w:r w:rsidRPr="009579EC">
        <w:rPr>
          <w:rFonts w:eastAsia="Times New Roman" w:cstheme="majorHAnsi"/>
          <w:b/>
          <w:kern w:val="24"/>
          <w:lang w:val="en-US" w:eastAsia="fr-FR" w:bidi="ar-LY"/>
        </w:rPr>
        <w:t>I</w:t>
      </w:r>
      <w:r w:rsidR="008A2993" w:rsidRPr="009579EC">
        <w:rPr>
          <w:rFonts w:eastAsia="Times New Roman" w:cstheme="majorHAnsi"/>
          <w:b/>
          <w:lang w:val="en-US" w:eastAsia="fr-FR"/>
        </w:rPr>
        <w:t>ndicator 2.2.3</w:t>
      </w:r>
      <w:r w:rsidR="008040D1" w:rsidRPr="009579EC">
        <w:rPr>
          <w:rFonts w:eastAsia="Times New Roman" w:cstheme="majorHAnsi"/>
          <w:b/>
          <w:lang w:val="en-US" w:eastAsia="fr-FR"/>
        </w:rPr>
        <w:t xml:space="preserve"> </w:t>
      </w:r>
      <w:r w:rsidR="008A2993" w:rsidRPr="009579EC">
        <w:rPr>
          <w:rFonts w:eastAsia="Times New Roman" w:cstheme="majorHAnsi"/>
          <w:b/>
          <w:lang w:val="en-US" w:eastAsia="fr-FR"/>
        </w:rPr>
        <w:t>Number of weapons handed-over during local authorities-led initiatives</w:t>
      </w:r>
    </w:p>
    <w:p w14:paraId="7E8CDBB1" w14:textId="73DC5558" w:rsidR="005F7849" w:rsidRPr="009579EC" w:rsidRDefault="00377ABE" w:rsidP="006C382B">
      <w:pPr>
        <w:spacing w:after="0" w:line="259" w:lineRule="auto"/>
        <w:rPr>
          <w:rFonts w:eastAsia="Times New Roman" w:cstheme="majorHAnsi"/>
          <w:lang w:val="en-US" w:eastAsia="fr-FR"/>
        </w:rPr>
      </w:pPr>
      <w:r w:rsidRPr="009579EC">
        <w:rPr>
          <w:rFonts w:eastAsia="Times New Roman" w:cstheme="majorHAnsi"/>
          <w:lang w:val="en-US" w:eastAsia="fr-FR"/>
        </w:rPr>
        <w:t xml:space="preserve">In line with the above, indeed </w:t>
      </w:r>
      <w:r w:rsidR="00255D38" w:rsidRPr="009579EC">
        <w:rPr>
          <w:rFonts w:eastAsia="Times New Roman" w:cstheme="majorHAnsi"/>
          <w:lang w:val="en-US" w:eastAsia="fr-FR"/>
        </w:rPr>
        <w:t>l</w:t>
      </w:r>
      <w:r w:rsidR="007E0AC2">
        <w:rPr>
          <w:rFonts w:eastAsia="Times New Roman" w:cstheme="majorHAnsi"/>
          <w:lang w:val="en-US" w:eastAsia="fr-FR"/>
        </w:rPr>
        <w:t>arge numbers of arms</w:t>
      </w:r>
      <w:r w:rsidRPr="009579EC">
        <w:rPr>
          <w:rFonts w:eastAsia="Times New Roman" w:cstheme="majorHAnsi"/>
          <w:lang w:val="en-US" w:eastAsia="fr-FR"/>
        </w:rPr>
        <w:t xml:space="preserve"> of different types are handed in and stored</w:t>
      </w:r>
      <w:r w:rsidR="00255D38" w:rsidRPr="009579EC">
        <w:rPr>
          <w:rFonts w:eastAsia="Times New Roman" w:cstheme="majorHAnsi"/>
          <w:lang w:val="en-US" w:eastAsia="fr-FR"/>
        </w:rPr>
        <w:t>, verified by all beneficiaries, stakeholders and community members as being a great achievement of this project.</w:t>
      </w:r>
      <w:r w:rsidRPr="009579EC">
        <w:rPr>
          <w:rFonts w:eastAsia="Times New Roman" w:cstheme="majorHAnsi"/>
          <w:lang w:val="en-US" w:eastAsia="fr-FR"/>
        </w:rPr>
        <w:t xml:space="preserve"> The team asked for access to a storage but this was denied as the armed group</w:t>
      </w:r>
      <w:r w:rsidR="005F7849" w:rsidRPr="009579EC">
        <w:rPr>
          <w:rFonts w:eastAsia="Times New Roman" w:cstheme="majorHAnsi"/>
          <w:lang w:val="en-US" w:eastAsia="fr-FR"/>
        </w:rPr>
        <w:t xml:space="preserve"> wants to keep the exact amount secret. </w:t>
      </w:r>
      <w:r w:rsidR="00255D38" w:rsidRPr="009579EC">
        <w:rPr>
          <w:rFonts w:eastAsia="Times New Roman" w:cstheme="majorHAnsi"/>
          <w:lang w:val="en-US" w:eastAsia="fr-FR"/>
        </w:rPr>
        <w:t xml:space="preserve">No plans were found on the future of the storages and the weapons in them, and they are likely to be used by non-eligible armed group leaders to put political pressure to the government to receive benefits. </w:t>
      </w:r>
    </w:p>
    <w:p w14:paraId="2BE99BBE" w14:textId="77777777" w:rsidR="005F7849" w:rsidRPr="009579EC" w:rsidRDefault="005F7849" w:rsidP="008A2993">
      <w:pPr>
        <w:spacing w:after="0" w:line="259" w:lineRule="auto"/>
        <w:jc w:val="left"/>
        <w:rPr>
          <w:rFonts w:eastAsia="Times New Roman" w:cstheme="majorHAnsi"/>
          <w:lang w:val="en-US" w:eastAsia="fr-FR"/>
        </w:rPr>
      </w:pPr>
    </w:p>
    <w:tbl>
      <w:tblPr>
        <w:tblStyle w:val="TableGrid8"/>
        <w:tblW w:w="10444" w:type="dxa"/>
        <w:jc w:val="center"/>
        <w:tblLayout w:type="fixed"/>
        <w:tblLook w:val="04A0" w:firstRow="1" w:lastRow="0" w:firstColumn="1" w:lastColumn="0" w:noHBand="0" w:noVBand="1"/>
      </w:tblPr>
      <w:tblGrid>
        <w:gridCol w:w="3362"/>
        <w:gridCol w:w="9"/>
        <w:gridCol w:w="2982"/>
        <w:gridCol w:w="21"/>
        <w:gridCol w:w="4070"/>
      </w:tblGrid>
      <w:tr w:rsidR="008040D1" w:rsidRPr="009579EC" w14:paraId="2FD5B8F3" w14:textId="77777777" w:rsidTr="00120B8B">
        <w:trPr>
          <w:jc w:val="center"/>
        </w:trPr>
        <w:tc>
          <w:tcPr>
            <w:tcW w:w="3371" w:type="dxa"/>
            <w:gridSpan w:val="2"/>
            <w:shd w:val="clear" w:color="auto" w:fill="C00000"/>
          </w:tcPr>
          <w:p w14:paraId="3A358DD6" w14:textId="77777777" w:rsidR="008040D1" w:rsidRPr="009579EC" w:rsidRDefault="008040D1" w:rsidP="008A2993">
            <w:pPr>
              <w:tabs>
                <w:tab w:val="right" w:pos="1789"/>
              </w:tabs>
              <w:contextualSpacing/>
              <w:rPr>
                <w:rFonts w:asciiTheme="majorHAnsi" w:hAnsiTheme="majorHAnsi" w:cstheme="majorHAnsi"/>
                <w:b/>
                <w:lang w:val="nl-NL"/>
              </w:rPr>
            </w:pPr>
            <w:r w:rsidRPr="009579EC">
              <w:rPr>
                <w:rFonts w:asciiTheme="majorHAnsi" w:hAnsiTheme="majorHAnsi" w:cstheme="majorHAnsi"/>
                <w:b/>
                <w:lang w:val="nl-NL"/>
              </w:rPr>
              <w:t>Target</w:t>
            </w:r>
            <w:r w:rsidRPr="009579EC">
              <w:rPr>
                <w:rFonts w:asciiTheme="majorHAnsi" w:hAnsiTheme="majorHAnsi" w:cstheme="majorHAnsi"/>
                <w:b/>
                <w:lang w:val="nl-NL"/>
              </w:rPr>
              <w:tab/>
            </w:r>
          </w:p>
        </w:tc>
        <w:tc>
          <w:tcPr>
            <w:tcW w:w="3003" w:type="dxa"/>
            <w:gridSpan w:val="2"/>
            <w:shd w:val="clear" w:color="auto" w:fill="C00000"/>
          </w:tcPr>
          <w:p w14:paraId="338F1572" w14:textId="77777777" w:rsidR="008040D1" w:rsidRPr="009579EC" w:rsidRDefault="008040D1" w:rsidP="008A2993">
            <w:pPr>
              <w:contextualSpacing/>
              <w:rPr>
                <w:rFonts w:asciiTheme="majorHAnsi" w:hAnsiTheme="majorHAnsi" w:cstheme="majorHAnsi"/>
                <w:b/>
                <w:lang w:val="nl-NL"/>
              </w:rPr>
            </w:pPr>
            <w:r w:rsidRPr="009579EC">
              <w:rPr>
                <w:rFonts w:asciiTheme="majorHAnsi" w:hAnsiTheme="majorHAnsi" w:cstheme="majorHAnsi"/>
                <w:b/>
                <w:lang w:val="nl-NL"/>
              </w:rPr>
              <w:t>Actual reached</w:t>
            </w:r>
          </w:p>
        </w:tc>
        <w:tc>
          <w:tcPr>
            <w:tcW w:w="4070" w:type="dxa"/>
            <w:shd w:val="clear" w:color="auto" w:fill="C00000"/>
          </w:tcPr>
          <w:p w14:paraId="133693ED" w14:textId="77777777" w:rsidR="008040D1" w:rsidRPr="009579EC" w:rsidRDefault="008040D1" w:rsidP="008A2993">
            <w:pPr>
              <w:contextualSpacing/>
              <w:rPr>
                <w:rFonts w:asciiTheme="majorHAnsi" w:hAnsiTheme="majorHAnsi" w:cstheme="majorHAnsi"/>
                <w:b/>
                <w:lang w:val="nl-NL"/>
              </w:rPr>
            </w:pPr>
            <w:r w:rsidRPr="009579EC">
              <w:rPr>
                <w:rFonts w:asciiTheme="majorHAnsi" w:hAnsiTheme="majorHAnsi" w:cstheme="majorHAnsi"/>
                <w:b/>
                <w:lang w:val="nl-NL"/>
              </w:rPr>
              <w:t xml:space="preserve">% achieved </w:t>
            </w:r>
          </w:p>
        </w:tc>
      </w:tr>
      <w:tr w:rsidR="008040D1" w:rsidRPr="009579EC" w14:paraId="1478E44C" w14:textId="77777777" w:rsidTr="00120B8B">
        <w:trPr>
          <w:jc w:val="center"/>
        </w:trPr>
        <w:tc>
          <w:tcPr>
            <w:tcW w:w="3362" w:type="dxa"/>
          </w:tcPr>
          <w:p w14:paraId="495373D8" w14:textId="77777777" w:rsidR="008040D1" w:rsidRPr="009579EC" w:rsidRDefault="008040D1" w:rsidP="008A2993">
            <w:pPr>
              <w:spacing w:before="120"/>
              <w:contextualSpacing/>
              <w:jc w:val="left"/>
              <w:rPr>
                <w:rFonts w:asciiTheme="majorHAnsi" w:hAnsiTheme="majorHAnsi" w:cstheme="majorHAnsi"/>
                <w:b/>
              </w:rPr>
            </w:pPr>
            <w:r w:rsidRPr="009579EC">
              <w:rPr>
                <w:rFonts w:asciiTheme="majorHAnsi" w:hAnsiTheme="majorHAnsi" w:cstheme="majorHAnsi"/>
                <w:b/>
              </w:rPr>
              <w:t>Original target</w:t>
            </w:r>
          </w:p>
          <w:p w14:paraId="21900B99" w14:textId="77777777" w:rsidR="008040D1" w:rsidRPr="009579EC" w:rsidRDefault="008040D1" w:rsidP="008A2993">
            <w:pPr>
              <w:spacing w:before="120"/>
              <w:contextualSpacing/>
              <w:jc w:val="left"/>
              <w:rPr>
                <w:rFonts w:asciiTheme="majorHAnsi" w:hAnsiTheme="majorHAnsi" w:cstheme="majorHAnsi"/>
              </w:rPr>
            </w:pPr>
            <w:r w:rsidRPr="009579EC">
              <w:rPr>
                <w:rFonts w:asciiTheme="majorHAnsi" w:hAnsiTheme="majorHAnsi" w:cstheme="majorHAnsi"/>
              </w:rPr>
              <w:t>700 weapons have been voluntarily handover to local authorities</w:t>
            </w:r>
          </w:p>
          <w:p w14:paraId="2E19B62A" w14:textId="77777777" w:rsidR="008040D1" w:rsidRPr="009579EC" w:rsidRDefault="008040D1" w:rsidP="008A2993">
            <w:pPr>
              <w:spacing w:before="120"/>
              <w:contextualSpacing/>
              <w:jc w:val="left"/>
              <w:rPr>
                <w:rFonts w:asciiTheme="majorHAnsi" w:hAnsiTheme="majorHAnsi" w:cstheme="majorHAnsi"/>
              </w:rPr>
            </w:pPr>
          </w:p>
          <w:p w14:paraId="2B6E2AF9" w14:textId="77777777" w:rsidR="008040D1" w:rsidRPr="009579EC" w:rsidRDefault="008040D1" w:rsidP="008A2993">
            <w:pPr>
              <w:spacing w:before="120"/>
              <w:contextualSpacing/>
              <w:jc w:val="left"/>
              <w:rPr>
                <w:rFonts w:asciiTheme="majorHAnsi" w:hAnsiTheme="majorHAnsi" w:cstheme="majorHAnsi"/>
                <w:b/>
              </w:rPr>
            </w:pPr>
            <w:r w:rsidRPr="009579EC">
              <w:rPr>
                <w:rFonts w:asciiTheme="majorHAnsi" w:hAnsiTheme="majorHAnsi" w:cstheme="majorHAnsi"/>
                <w:b/>
              </w:rPr>
              <w:t>Adjusted target</w:t>
            </w:r>
          </w:p>
          <w:p w14:paraId="3C735166" w14:textId="3BDDB952" w:rsidR="008040D1" w:rsidRPr="009579EC" w:rsidRDefault="008040D1" w:rsidP="008A2993">
            <w:pPr>
              <w:spacing w:before="120"/>
              <w:contextualSpacing/>
              <w:jc w:val="left"/>
              <w:rPr>
                <w:rFonts w:asciiTheme="majorHAnsi" w:hAnsiTheme="majorHAnsi" w:cstheme="majorHAnsi"/>
              </w:rPr>
            </w:pPr>
            <w:r w:rsidRPr="009579EC">
              <w:rPr>
                <w:rFonts w:asciiTheme="majorHAnsi" w:hAnsiTheme="majorHAnsi" w:cstheme="majorHAnsi"/>
              </w:rPr>
              <w:t>During the project life span at least 7 local authorities-led initiatives (1 per targeted location) will be support</w:t>
            </w:r>
            <w:r w:rsidR="00E373EB" w:rsidRPr="009579EC">
              <w:rPr>
                <w:rFonts w:asciiTheme="majorHAnsi" w:hAnsiTheme="majorHAnsi" w:cstheme="majorHAnsi"/>
              </w:rPr>
              <w:t>ed by the project for voluntary</w:t>
            </w:r>
            <w:r w:rsidR="004F48D3" w:rsidRPr="009579EC">
              <w:rPr>
                <w:rFonts w:asciiTheme="majorHAnsi" w:hAnsiTheme="majorHAnsi" w:cstheme="majorHAnsi"/>
              </w:rPr>
              <w:t xml:space="preserve"> handover</w:t>
            </w:r>
            <w:r w:rsidRPr="009579EC">
              <w:rPr>
                <w:rFonts w:asciiTheme="majorHAnsi" w:hAnsiTheme="majorHAnsi" w:cstheme="majorHAnsi"/>
              </w:rPr>
              <w:t xml:space="preserve"> of weapons; estimated 1000 weapons,</w:t>
            </w:r>
            <w:r w:rsidR="00825BDE" w:rsidRPr="009579EC">
              <w:rPr>
                <w:rFonts w:asciiTheme="majorHAnsi" w:hAnsiTheme="majorHAnsi" w:cstheme="majorHAnsi"/>
              </w:rPr>
              <w:t xml:space="preserve"> at least, will be voluntarily </w:t>
            </w:r>
            <w:r w:rsidRPr="009579EC">
              <w:rPr>
                <w:rFonts w:asciiTheme="majorHAnsi" w:hAnsiTheme="majorHAnsi" w:cstheme="majorHAnsi"/>
              </w:rPr>
              <w:t>handed-over to local authorities</w:t>
            </w:r>
          </w:p>
        </w:tc>
        <w:tc>
          <w:tcPr>
            <w:tcW w:w="2991" w:type="dxa"/>
            <w:gridSpan w:val="2"/>
          </w:tcPr>
          <w:p w14:paraId="2F067FB6" w14:textId="77777777" w:rsidR="008040D1" w:rsidRPr="009579EC" w:rsidRDefault="008040D1" w:rsidP="008A2993">
            <w:pPr>
              <w:spacing w:before="120"/>
              <w:contextualSpacing/>
              <w:jc w:val="left"/>
              <w:rPr>
                <w:rFonts w:asciiTheme="majorHAnsi" w:hAnsiTheme="majorHAnsi" w:cstheme="majorHAnsi"/>
              </w:rPr>
            </w:pPr>
            <w:r w:rsidRPr="009579EC">
              <w:rPr>
                <w:rFonts w:asciiTheme="majorHAnsi" w:hAnsiTheme="majorHAnsi" w:cstheme="majorHAnsi"/>
              </w:rPr>
              <w:t>Unconfirmed but likely over 1,000 weapons were voluntarily handed over to local authorities/LCs and stocked in: a) the community armories built by the LC with the material support of the project b) community storage facilities</w:t>
            </w:r>
          </w:p>
        </w:tc>
        <w:tc>
          <w:tcPr>
            <w:tcW w:w="4091" w:type="dxa"/>
            <w:gridSpan w:val="2"/>
          </w:tcPr>
          <w:p w14:paraId="275E31CD" w14:textId="4BC333EA" w:rsidR="008040D1" w:rsidRPr="009579EC" w:rsidRDefault="00A4543C" w:rsidP="008A2993">
            <w:pPr>
              <w:spacing w:before="120"/>
              <w:contextualSpacing/>
              <w:jc w:val="left"/>
              <w:rPr>
                <w:rFonts w:asciiTheme="majorHAnsi" w:hAnsiTheme="majorHAnsi" w:cstheme="majorHAnsi"/>
                <w:b/>
              </w:rPr>
            </w:pPr>
            <w:r w:rsidRPr="009579EC">
              <w:rPr>
                <w:rFonts w:asciiTheme="majorHAnsi" w:hAnsiTheme="majorHAnsi" w:cstheme="majorHAnsi"/>
              </w:rPr>
              <w:t>Unconfirmed but likely</w:t>
            </w:r>
            <w:r w:rsidR="00A12421" w:rsidRPr="009579EC">
              <w:rPr>
                <w:rFonts w:asciiTheme="majorHAnsi" w:hAnsiTheme="majorHAnsi" w:cstheme="majorHAnsi"/>
              </w:rPr>
              <w:t xml:space="preserve"> over</w:t>
            </w:r>
            <w:r w:rsidR="008040D1" w:rsidRPr="009579EC">
              <w:rPr>
                <w:rFonts w:asciiTheme="majorHAnsi" w:hAnsiTheme="majorHAnsi" w:cstheme="majorHAnsi"/>
              </w:rPr>
              <w:t xml:space="preserve"> </w:t>
            </w:r>
            <w:r w:rsidR="008040D1" w:rsidRPr="009579EC">
              <w:rPr>
                <w:rFonts w:asciiTheme="majorHAnsi" w:hAnsiTheme="majorHAnsi" w:cstheme="majorHAnsi"/>
                <w:b/>
              </w:rPr>
              <w:t>100%</w:t>
            </w:r>
          </w:p>
          <w:p w14:paraId="63A9404A" w14:textId="77777777" w:rsidR="008040D1" w:rsidRPr="009579EC" w:rsidRDefault="008040D1" w:rsidP="008A2993">
            <w:pPr>
              <w:spacing w:before="120"/>
              <w:contextualSpacing/>
              <w:jc w:val="left"/>
              <w:rPr>
                <w:rFonts w:asciiTheme="majorHAnsi" w:hAnsiTheme="majorHAnsi" w:cstheme="majorHAnsi"/>
                <w:b/>
              </w:rPr>
            </w:pPr>
          </w:p>
          <w:p w14:paraId="6F144746" w14:textId="77777777" w:rsidR="008040D1" w:rsidRPr="009579EC" w:rsidRDefault="008040D1" w:rsidP="008A2993">
            <w:pPr>
              <w:spacing w:before="120"/>
              <w:contextualSpacing/>
              <w:jc w:val="left"/>
              <w:rPr>
                <w:rFonts w:asciiTheme="majorHAnsi" w:hAnsiTheme="majorHAnsi" w:cstheme="majorHAnsi"/>
                <w:b/>
              </w:rPr>
            </w:pPr>
            <w:r w:rsidRPr="009579EC">
              <w:rPr>
                <w:rFonts w:asciiTheme="majorHAnsi" w:hAnsiTheme="majorHAnsi" w:cstheme="majorHAnsi"/>
                <w:b/>
              </w:rPr>
              <w:t>Explanation</w:t>
            </w:r>
          </w:p>
          <w:p w14:paraId="77FF33F3" w14:textId="77777777" w:rsidR="008040D1" w:rsidRPr="009579EC" w:rsidRDefault="008040D1" w:rsidP="008A2993">
            <w:pPr>
              <w:spacing w:before="120"/>
              <w:contextualSpacing/>
              <w:jc w:val="left"/>
              <w:rPr>
                <w:rFonts w:asciiTheme="majorHAnsi" w:hAnsiTheme="majorHAnsi" w:cstheme="majorHAnsi"/>
              </w:rPr>
            </w:pPr>
            <w:r w:rsidRPr="009579EC">
              <w:rPr>
                <w:rFonts w:asciiTheme="majorHAnsi" w:hAnsiTheme="majorHAnsi" w:cstheme="majorHAnsi"/>
              </w:rPr>
              <w:t>Seeing the increased number of communities targeted by the project and the unexpected number of artisanal weapons owned, the final number shall be higher. Proper estimation is not possible at the moment but at least 200 per community is foreseen. Weapons are handed over to the Local Committees/Local Authorities, and stocked in the communal armories built by the project</w:t>
            </w:r>
          </w:p>
        </w:tc>
      </w:tr>
    </w:tbl>
    <w:p w14:paraId="7CDAE430" w14:textId="77777777" w:rsidR="008A2993" w:rsidRPr="009579EC" w:rsidRDefault="008A2993" w:rsidP="008A2993">
      <w:pPr>
        <w:spacing w:after="0" w:line="259" w:lineRule="auto"/>
        <w:jc w:val="left"/>
        <w:rPr>
          <w:rFonts w:eastAsia="Times New Roman" w:cstheme="majorHAnsi"/>
          <w:lang w:val="en-US" w:eastAsia="fr-FR"/>
        </w:rPr>
      </w:pPr>
    </w:p>
    <w:p w14:paraId="39125BC8" w14:textId="1FF74348" w:rsidR="008040D1" w:rsidRPr="009579EC" w:rsidRDefault="008040D1" w:rsidP="008040D1">
      <w:pPr>
        <w:spacing w:after="160" w:line="259" w:lineRule="auto"/>
        <w:rPr>
          <w:rFonts w:eastAsia="Times New Roman" w:cstheme="majorHAnsi"/>
          <w:lang w:eastAsia="fr-FR"/>
        </w:rPr>
      </w:pPr>
      <w:r w:rsidRPr="009579EC">
        <w:rPr>
          <w:rFonts w:eastAsia="Times New Roman" w:cstheme="majorHAnsi"/>
          <w:lang w:eastAsia="fr-FR"/>
        </w:rPr>
        <w:t>All vulnerable beneficiaries state that they have not handed over weapons, while 60%</w:t>
      </w:r>
      <w:r w:rsidR="00F57FE8">
        <w:rPr>
          <w:rFonts w:eastAsia="Times New Roman" w:cstheme="majorHAnsi"/>
          <w:lang w:eastAsia="fr-FR"/>
        </w:rPr>
        <w:t xml:space="preserve"> of combatants actually declare</w:t>
      </w:r>
      <w:r w:rsidRPr="009579EC">
        <w:rPr>
          <w:rFonts w:eastAsia="Times New Roman" w:cstheme="majorHAnsi"/>
          <w:lang w:eastAsia="fr-FR"/>
        </w:rPr>
        <w:t xml:space="preserve"> they did hand over a weapon, as seen below. Most of the combatants admit that they handed over a weapon to benefit from the project. A young male combatant in Pendé states that; “</w:t>
      </w:r>
      <w:r w:rsidRPr="009579EC">
        <w:rPr>
          <w:rFonts w:eastAsia="Times New Roman" w:cstheme="majorHAnsi"/>
          <w:i/>
          <w:lang w:eastAsia="fr-FR"/>
        </w:rPr>
        <w:t>to benefit from project activities, the local committee demands that all combatants hand in their weapons</w:t>
      </w:r>
      <w:r w:rsidRPr="009579EC">
        <w:rPr>
          <w:rFonts w:eastAsia="Times New Roman" w:cstheme="majorHAnsi"/>
          <w:lang w:eastAsia="fr-FR"/>
        </w:rPr>
        <w:t xml:space="preserve">”. 16% of the beneficiaries did not hand over their weapons either because they were not asked to, or because they were waiting for the disarmament to start (such as in Bambara where the construction of the local weapon storage is not finished). </w:t>
      </w:r>
    </w:p>
    <w:p w14:paraId="3E835601" w14:textId="77777777" w:rsidR="00825BDE" w:rsidRPr="009579EC" w:rsidRDefault="001A0A97" w:rsidP="00825BDE">
      <w:pPr>
        <w:keepNext/>
        <w:widowControl w:val="0"/>
        <w:autoSpaceDE w:val="0"/>
        <w:autoSpaceDN w:val="0"/>
        <w:adjustRightInd w:val="0"/>
        <w:spacing w:before="120"/>
        <w:ind w:left="720" w:hanging="720"/>
        <w:jc w:val="center"/>
        <w:rPr>
          <w:rFonts w:cstheme="majorHAnsi"/>
        </w:rPr>
      </w:pPr>
      <w:r w:rsidRPr="009579EC">
        <w:rPr>
          <w:rFonts w:eastAsia="Times New Roman" w:cstheme="majorHAnsi"/>
          <w:noProof/>
          <w:kern w:val="24"/>
          <w:lang w:val="en-CA" w:eastAsia="en-CA"/>
        </w:rPr>
        <w:drawing>
          <wp:inline distT="0" distB="0" distL="0" distR="0" wp14:anchorId="3495F45A" wp14:editId="404A299B">
            <wp:extent cx="4023995" cy="2621156"/>
            <wp:effectExtent l="0" t="0" r="0" b="825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35844" cy="2628875"/>
                    </a:xfrm>
                    <a:prstGeom prst="rect">
                      <a:avLst/>
                    </a:prstGeom>
                    <a:noFill/>
                  </pic:spPr>
                </pic:pic>
              </a:graphicData>
            </a:graphic>
          </wp:inline>
        </w:drawing>
      </w:r>
    </w:p>
    <w:p w14:paraId="69D7F030" w14:textId="1F754D69" w:rsidR="008A2993" w:rsidRPr="009579EC" w:rsidRDefault="00825BDE" w:rsidP="00825BDE">
      <w:pPr>
        <w:pStyle w:val="Caption"/>
        <w:jc w:val="center"/>
        <w:rPr>
          <w:rFonts w:eastAsia="Times New Roman" w:cstheme="majorHAnsi"/>
          <w:kern w:val="24"/>
          <w:lang w:val="en-US" w:eastAsia="fr-FR" w:bidi="ar-LY"/>
        </w:rPr>
      </w:pPr>
      <w:r w:rsidRPr="009579EC">
        <w:rPr>
          <w:rFonts w:cstheme="majorHAnsi"/>
        </w:rPr>
        <w:t xml:space="preserve">Figure </w:t>
      </w:r>
      <w:r w:rsidR="00C71703" w:rsidRPr="009579EC">
        <w:rPr>
          <w:rFonts w:cstheme="majorHAnsi"/>
        </w:rPr>
        <w:fldChar w:fldCharType="begin"/>
      </w:r>
      <w:r w:rsidR="00C71703" w:rsidRPr="009579EC">
        <w:rPr>
          <w:rFonts w:cstheme="majorHAnsi"/>
        </w:rPr>
        <w:instrText xml:space="preserve"> SEQ Figure \* ARABIC </w:instrText>
      </w:r>
      <w:r w:rsidR="00C71703" w:rsidRPr="009579EC">
        <w:rPr>
          <w:rFonts w:cstheme="majorHAnsi"/>
        </w:rPr>
        <w:fldChar w:fldCharType="separate"/>
      </w:r>
      <w:r w:rsidR="00372D61" w:rsidRPr="009579EC">
        <w:rPr>
          <w:rFonts w:cstheme="majorHAnsi"/>
          <w:noProof/>
        </w:rPr>
        <w:t>22</w:t>
      </w:r>
      <w:r w:rsidR="00C71703" w:rsidRPr="009579EC">
        <w:rPr>
          <w:rFonts w:cstheme="majorHAnsi"/>
          <w:noProof/>
        </w:rPr>
        <w:fldChar w:fldCharType="end"/>
      </w:r>
      <w:r w:rsidRPr="009579EC">
        <w:rPr>
          <w:rFonts w:cstheme="majorHAnsi"/>
        </w:rPr>
        <w:t xml:space="preserve"> Handed over a weapon</w:t>
      </w:r>
    </w:p>
    <w:p w14:paraId="07BEBF47" w14:textId="41EF4136" w:rsidR="008A2993" w:rsidRPr="009579EC" w:rsidRDefault="008A2993" w:rsidP="008A2993">
      <w:pPr>
        <w:spacing w:after="160" w:line="259" w:lineRule="auto"/>
        <w:jc w:val="left"/>
        <w:rPr>
          <w:rFonts w:eastAsia="Times New Roman" w:cstheme="majorHAnsi"/>
          <w:lang w:val="en-US" w:eastAsia="fr-FR"/>
        </w:rPr>
      </w:pPr>
      <w:r w:rsidRPr="009579EC">
        <w:rPr>
          <w:rFonts w:eastAsia="Times New Roman" w:cstheme="majorHAnsi"/>
          <w:lang w:val="en-US" w:eastAsia="fr-FR"/>
        </w:rPr>
        <w:t>Reasons for handing over or not handing over a weapon are presented below:</w:t>
      </w:r>
    </w:p>
    <w:p w14:paraId="3BBCCE20" w14:textId="77777777" w:rsidR="008A2993" w:rsidRPr="009579EC" w:rsidRDefault="008A2993" w:rsidP="008A2993">
      <w:pPr>
        <w:spacing w:after="160" w:line="259" w:lineRule="auto"/>
        <w:jc w:val="center"/>
        <w:rPr>
          <w:rFonts w:eastAsia="Times New Roman" w:cstheme="majorHAnsi"/>
          <w:lang w:val="en-US" w:eastAsia="fr-FR"/>
        </w:rPr>
      </w:pPr>
    </w:p>
    <w:p w14:paraId="4C0C584A" w14:textId="77777777" w:rsidR="00825BDE" w:rsidRPr="009579EC" w:rsidRDefault="008A2993" w:rsidP="00825BDE">
      <w:pPr>
        <w:keepNext/>
        <w:spacing w:after="160" w:line="259" w:lineRule="auto"/>
        <w:jc w:val="center"/>
        <w:rPr>
          <w:rFonts w:cstheme="majorHAnsi"/>
        </w:rPr>
      </w:pPr>
      <w:r w:rsidRPr="009579EC">
        <w:rPr>
          <w:rFonts w:eastAsia="Times New Roman" w:cstheme="majorHAnsi"/>
          <w:noProof/>
          <w:lang w:val="en-CA" w:eastAsia="en-CA"/>
        </w:rPr>
        <w:drawing>
          <wp:inline distT="0" distB="0" distL="0" distR="0" wp14:anchorId="6FB4F137" wp14:editId="679D482F">
            <wp:extent cx="6103841" cy="33051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1965" cy="3309574"/>
                    </a:xfrm>
                    <a:prstGeom prst="rect">
                      <a:avLst/>
                    </a:prstGeom>
                    <a:noFill/>
                    <a:ln>
                      <a:noFill/>
                    </a:ln>
                  </pic:spPr>
                </pic:pic>
              </a:graphicData>
            </a:graphic>
          </wp:inline>
        </w:drawing>
      </w:r>
    </w:p>
    <w:p w14:paraId="553C7877" w14:textId="061B9D20" w:rsidR="008A2993" w:rsidRPr="009579EC" w:rsidRDefault="00825BDE" w:rsidP="00825BDE">
      <w:pPr>
        <w:pStyle w:val="Caption"/>
        <w:jc w:val="center"/>
        <w:rPr>
          <w:rFonts w:eastAsia="Times New Roman" w:cstheme="majorHAnsi"/>
          <w:lang w:eastAsia="fr-FR"/>
        </w:rPr>
      </w:pPr>
      <w:r w:rsidRPr="009579EC">
        <w:rPr>
          <w:rFonts w:cstheme="majorHAnsi"/>
        </w:rPr>
        <w:t xml:space="preserve">Figure </w:t>
      </w:r>
      <w:r w:rsidR="00C71703" w:rsidRPr="009579EC">
        <w:rPr>
          <w:rFonts w:cstheme="majorHAnsi"/>
        </w:rPr>
        <w:fldChar w:fldCharType="begin"/>
      </w:r>
      <w:r w:rsidR="00C71703" w:rsidRPr="009579EC">
        <w:rPr>
          <w:rFonts w:cstheme="majorHAnsi"/>
        </w:rPr>
        <w:instrText xml:space="preserve"> SEQ Figure \* ARABIC </w:instrText>
      </w:r>
      <w:r w:rsidR="00C71703" w:rsidRPr="009579EC">
        <w:rPr>
          <w:rFonts w:cstheme="majorHAnsi"/>
        </w:rPr>
        <w:fldChar w:fldCharType="separate"/>
      </w:r>
      <w:r w:rsidR="00372D61" w:rsidRPr="009579EC">
        <w:rPr>
          <w:rFonts w:cstheme="majorHAnsi"/>
          <w:noProof/>
        </w:rPr>
        <w:t>23</w:t>
      </w:r>
      <w:r w:rsidR="00C71703" w:rsidRPr="009579EC">
        <w:rPr>
          <w:rFonts w:cstheme="majorHAnsi"/>
          <w:noProof/>
        </w:rPr>
        <w:fldChar w:fldCharType="end"/>
      </w:r>
      <w:r w:rsidRPr="009579EC">
        <w:rPr>
          <w:rFonts w:cstheme="majorHAnsi"/>
        </w:rPr>
        <w:t xml:space="preserve"> Reasons for handing/not handing</w:t>
      </w:r>
      <w:r w:rsidRPr="009579EC">
        <w:rPr>
          <w:rFonts w:cstheme="majorHAnsi"/>
          <w:noProof/>
        </w:rPr>
        <w:t xml:space="preserve"> in a weapon</w:t>
      </w:r>
    </w:p>
    <w:p w14:paraId="0BE65B14" w14:textId="77777777" w:rsidR="008A2993" w:rsidRPr="009579EC" w:rsidRDefault="008A2993" w:rsidP="008A2993">
      <w:pPr>
        <w:spacing w:after="160" w:line="259" w:lineRule="auto"/>
        <w:jc w:val="center"/>
        <w:rPr>
          <w:rFonts w:eastAsia="Times New Roman" w:cstheme="majorHAnsi"/>
          <w:lang w:val="en-US" w:eastAsia="fr-FR"/>
        </w:rPr>
      </w:pPr>
    </w:p>
    <w:p w14:paraId="1B4A453A" w14:textId="2B2CBDAA" w:rsidR="00F26930" w:rsidRPr="009579EC" w:rsidRDefault="00DE1E72" w:rsidP="0017146C">
      <w:pPr>
        <w:pStyle w:val="Heading3"/>
        <w:rPr>
          <w:rFonts w:cstheme="majorHAnsi"/>
          <w:sz w:val="22"/>
          <w:szCs w:val="22"/>
        </w:rPr>
      </w:pPr>
      <w:r>
        <w:rPr>
          <w:rFonts w:cstheme="majorHAnsi"/>
          <w:sz w:val="22"/>
          <w:szCs w:val="22"/>
        </w:rPr>
        <w:t>3</w:t>
      </w:r>
      <w:r w:rsidR="009C19DB" w:rsidRPr="009579EC">
        <w:rPr>
          <w:rFonts w:cstheme="majorHAnsi"/>
          <w:sz w:val="22"/>
          <w:szCs w:val="22"/>
        </w:rPr>
        <w:t>.3.5</w:t>
      </w:r>
      <w:r w:rsidR="000E37E8" w:rsidRPr="009579EC">
        <w:rPr>
          <w:rFonts w:cstheme="majorHAnsi"/>
          <w:sz w:val="22"/>
          <w:szCs w:val="22"/>
        </w:rPr>
        <w:tab/>
        <w:t>Peacebuilding activities</w:t>
      </w:r>
      <w:bookmarkEnd w:id="108"/>
      <w:r w:rsidR="00F26930" w:rsidRPr="009579EC">
        <w:rPr>
          <w:rFonts w:cstheme="majorHAnsi"/>
        </w:rPr>
        <w:t xml:space="preserve"> </w:t>
      </w:r>
    </w:p>
    <w:p w14:paraId="144078B2" w14:textId="77777777" w:rsidR="00717703" w:rsidRPr="009579EC" w:rsidRDefault="00717703" w:rsidP="00717703">
      <w:pPr>
        <w:rPr>
          <w:rFonts w:cstheme="majorHAnsi"/>
          <w:i/>
        </w:rPr>
      </w:pPr>
      <w:r w:rsidRPr="009579EC">
        <w:rPr>
          <w:rFonts w:cstheme="majorHAnsi"/>
          <w:i/>
        </w:rPr>
        <w:t>Output 2.3: Armed groups’ elements non-eligible for DDR and the community are engaged in community dialogue on peaceful means of dispute resolution, as an alternative to violence</w:t>
      </w:r>
    </w:p>
    <w:p w14:paraId="0862FFA3" w14:textId="67236F9F" w:rsidR="00717703" w:rsidRPr="009579EC" w:rsidRDefault="00255D38" w:rsidP="00717703">
      <w:pPr>
        <w:rPr>
          <w:rFonts w:cstheme="majorHAnsi"/>
        </w:rPr>
      </w:pPr>
      <w:r w:rsidRPr="009579EC">
        <w:rPr>
          <w:rFonts w:cstheme="majorHAnsi"/>
        </w:rPr>
        <w:t>T</w:t>
      </w:r>
      <w:r w:rsidR="00331E5F" w:rsidRPr="009579EC">
        <w:rPr>
          <w:rFonts w:cstheme="majorHAnsi"/>
        </w:rPr>
        <w:t>he evaluation team has l</w:t>
      </w:r>
      <w:r w:rsidR="00717703" w:rsidRPr="009579EC">
        <w:rPr>
          <w:rFonts w:cstheme="majorHAnsi"/>
        </w:rPr>
        <w:t>argely</w:t>
      </w:r>
      <w:r w:rsidR="00331E5F" w:rsidRPr="009579EC">
        <w:rPr>
          <w:rFonts w:cstheme="majorHAnsi"/>
        </w:rPr>
        <w:t xml:space="preserve"> been able to</w:t>
      </w:r>
      <w:r w:rsidR="00717703" w:rsidRPr="009579EC">
        <w:rPr>
          <w:rFonts w:cstheme="majorHAnsi"/>
        </w:rPr>
        <w:t xml:space="preserve"> confirm</w:t>
      </w:r>
      <w:r w:rsidR="00331E5F" w:rsidRPr="009579EC">
        <w:rPr>
          <w:rFonts w:cstheme="majorHAnsi"/>
        </w:rPr>
        <w:t xml:space="preserve"> that a change in</w:t>
      </w:r>
      <w:r w:rsidR="00717703" w:rsidRPr="009579EC">
        <w:rPr>
          <w:rFonts w:cstheme="majorHAnsi"/>
        </w:rPr>
        <w:t xml:space="preserve"> mentality and reduc</w:t>
      </w:r>
      <w:r w:rsidR="00331E5F" w:rsidRPr="009579EC">
        <w:rPr>
          <w:rFonts w:cstheme="majorHAnsi"/>
        </w:rPr>
        <w:t>tion</w:t>
      </w:r>
      <w:r w:rsidR="00717703" w:rsidRPr="009579EC">
        <w:rPr>
          <w:rFonts w:cstheme="majorHAnsi"/>
        </w:rPr>
        <w:t xml:space="preserve"> </w:t>
      </w:r>
      <w:r w:rsidR="00331E5F" w:rsidRPr="009579EC">
        <w:rPr>
          <w:rFonts w:cstheme="majorHAnsi"/>
        </w:rPr>
        <w:t>of</w:t>
      </w:r>
      <w:r w:rsidR="00717703" w:rsidRPr="009579EC">
        <w:rPr>
          <w:rFonts w:cstheme="majorHAnsi"/>
        </w:rPr>
        <w:t xml:space="preserve"> violence</w:t>
      </w:r>
      <w:r w:rsidR="00331E5F" w:rsidRPr="009579EC">
        <w:rPr>
          <w:rFonts w:cstheme="majorHAnsi"/>
        </w:rPr>
        <w:t xml:space="preserve"> has taken place due to the project</w:t>
      </w:r>
      <w:r w:rsidR="00717703" w:rsidRPr="009579EC">
        <w:rPr>
          <w:rFonts w:cstheme="majorHAnsi"/>
        </w:rPr>
        <w:t xml:space="preserve">. </w:t>
      </w:r>
      <w:r w:rsidRPr="009579EC">
        <w:rPr>
          <w:rFonts w:cstheme="majorHAnsi"/>
        </w:rPr>
        <w:t xml:space="preserve">The fact that armed groups are represented in the LCs has greatly contributed to bringing communities and armed groups around the table. </w:t>
      </w:r>
      <w:r w:rsidR="00331E5F" w:rsidRPr="009579EC">
        <w:rPr>
          <w:rFonts w:cstheme="majorHAnsi"/>
        </w:rPr>
        <w:t xml:space="preserve">The </w:t>
      </w:r>
      <w:r w:rsidRPr="009579EC">
        <w:rPr>
          <w:rFonts w:cstheme="majorHAnsi"/>
        </w:rPr>
        <w:t xml:space="preserve">larger </w:t>
      </w:r>
      <w:r w:rsidR="00331E5F" w:rsidRPr="009579EC">
        <w:rPr>
          <w:rFonts w:cstheme="majorHAnsi"/>
        </w:rPr>
        <w:t>c</w:t>
      </w:r>
      <w:r w:rsidR="00717703" w:rsidRPr="009579EC">
        <w:rPr>
          <w:rFonts w:cstheme="majorHAnsi"/>
        </w:rPr>
        <w:t>ommunity dialogue</w:t>
      </w:r>
      <w:r w:rsidR="00331E5F" w:rsidRPr="009579EC">
        <w:rPr>
          <w:rFonts w:cstheme="majorHAnsi"/>
        </w:rPr>
        <w:t>s have however been somewhat</w:t>
      </w:r>
      <w:r w:rsidR="00717703" w:rsidRPr="009579EC">
        <w:rPr>
          <w:rFonts w:cstheme="majorHAnsi"/>
        </w:rPr>
        <w:t xml:space="preserve"> limited</w:t>
      </w:r>
      <w:r w:rsidR="00331E5F" w:rsidRPr="009579EC">
        <w:rPr>
          <w:rFonts w:cstheme="majorHAnsi"/>
        </w:rPr>
        <w:t>, as discussed in the above section, and</w:t>
      </w:r>
      <w:r w:rsidR="00717703" w:rsidRPr="009579EC">
        <w:rPr>
          <w:rFonts w:cstheme="majorHAnsi"/>
        </w:rPr>
        <w:t xml:space="preserve"> </w:t>
      </w:r>
      <w:r w:rsidRPr="009579EC">
        <w:rPr>
          <w:rFonts w:cstheme="majorHAnsi"/>
        </w:rPr>
        <w:t>larger intra-community dialogues</w:t>
      </w:r>
      <w:r w:rsidR="00331E5F" w:rsidRPr="009579EC">
        <w:rPr>
          <w:rFonts w:cstheme="majorHAnsi"/>
        </w:rPr>
        <w:t xml:space="preserve"> would be useful.</w:t>
      </w:r>
      <w:r w:rsidR="00717703" w:rsidRPr="009579EC">
        <w:rPr>
          <w:rFonts w:cstheme="majorHAnsi"/>
        </w:rPr>
        <w:t xml:space="preserve"> </w:t>
      </w:r>
    </w:p>
    <w:p w14:paraId="22221B51" w14:textId="0EDCF75D" w:rsidR="003934AD" w:rsidRPr="009579EC" w:rsidRDefault="00792288" w:rsidP="00FE2DB5">
      <w:pPr>
        <w:rPr>
          <w:rFonts w:cstheme="majorHAnsi"/>
        </w:rPr>
      </w:pPr>
      <w:r w:rsidRPr="009579EC">
        <w:rPr>
          <w:rFonts w:cstheme="majorHAnsi"/>
        </w:rPr>
        <w:t>A</w:t>
      </w:r>
      <w:r w:rsidR="00E8737D" w:rsidRPr="009579EC">
        <w:rPr>
          <w:rFonts w:cstheme="majorHAnsi"/>
        </w:rPr>
        <w:t xml:space="preserve"> decisive majority of beneficiaries and key stakeholders co</w:t>
      </w:r>
      <w:r w:rsidRPr="009579EC">
        <w:rPr>
          <w:rFonts w:cstheme="majorHAnsi"/>
        </w:rPr>
        <w:t xml:space="preserve">nsulted by the evaluation team indicate that there has been a reduction in the number of violent incidents in the communities targeted by the project compared to two years ago. Among the beneficiaries, men are slightly more positive than women, but for the local leaders it is the opposite and more women </w:t>
      </w:r>
      <w:r w:rsidR="00E8737D" w:rsidRPr="009579EC">
        <w:rPr>
          <w:rFonts w:cstheme="majorHAnsi"/>
        </w:rPr>
        <w:t>highlight</w:t>
      </w:r>
      <w:r w:rsidRPr="009579EC">
        <w:rPr>
          <w:rFonts w:cstheme="majorHAnsi"/>
        </w:rPr>
        <w:t xml:space="preserve"> a reduction in violence.</w:t>
      </w:r>
      <w:r w:rsidR="00AC1EB0" w:rsidRPr="009579EC">
        <w:rPr>
          <w:rFonts w:cstheme="majorHAnsi"/>
        </w:rPr>
        <w:t xml:space="preserve"> Taken as a whole, </w:t>
      </w:r>
      <w:r w:rsidR="008925B3" w:rsidRPr="009579EC">
        <w:rPr>
          <w:rFonts w:cstheme="majorHAnsi"/>
        </w:rPr>
        <w:t>85</w:t>
      </w:r>
      <w:r w:rsidR="00AC1EB0" w:rsidRPr="009579EC">
        <w:rPr>
          <w:rFonts w:cstheme="majorHAnsi"/>
        </w:rPr>
        <w:t xml:space="preserve"> %</w:t>
      </w:r>
      <w:r w:rsidR="008925B3" w:rsidRPr="009579EC">
        <w:rPr>
          <w:rFonts w:cstheme="majorHAnsi"/>
        </w:rPr>
        <w:t xml:space="preserve"> of respondents state that indeed, there have been less violent incidents over the past two years.</w:t>
      </w:r>
    </w:p>
    <w:p w14:paraId="7A9CA037" w14:textId="77777777" w:rsidR="00825BDE" w:rsidRPr="009579EC" w:rsidRDefault="004932FD" w:rsidP="00825BDE">
      <w:pPr>
        <w:keepNext/>
        <w:jc w:val="center"/>
        <w:rPr>
          <w:rFonts w:cstheme="majorHAnsi"/>
        </w:rPr>
      </w:pPr>
      <w:r w:rsidRPr="009579EC">
        <w:rPr>
          <w:rFonts w:cstheme="majorHAnsi"/>
          <w:noProof/>
          <w:lang w:val="en-CA" w:eastAsia="en-CA"/>
        </w:rPr>
        <w:drawing>
          <wp:inline distT="0" distB="0" distL="0" distR="0" wp14:anchorId="1CEACA1A" wp14:editId="0BE7C94F">
            <wp:extent cx="5003800" cy="2867674"/>
            <wp:effectExtent l="0" t="0" r="6350" b="889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17592" cy="2875578"/>
                    </a:xfrm>
                    <a:prstGeom prst="rect">
                      <a:avLst/>
                    </a:prstGeom>
                    <a:noFill/>
                  </pic:spPr>
                </pic:pic>
              </a:graphicData>
            </a:graphic>
          </wp:inline>
        </w:drawing>
      </w:r>
    </w:p>
    <w:p w14:paraId="4DE0BF2D" w14:textId="5405B9FF" w:rsidR="00DA5ABA" w:rsidRPr="009579EC" w:rsidRDefault="00825BDE" w:rsidP="00120B8B">
      <w:pPr>
        <w:pStyle w:val="Caption"/>
        <w:jc w:val="center"/>
        <w:rPr>
          <w:rFonts w:cstheme="majorHAnsi"/>
        </w:rPr>
      </w:pPr>
      <w:r w:rsidRPr="009579EC">
        <w:rPr>
          <w:rFonts w:cstheme="majorHAnsi"/>
        </w:rPr>
        <w:t xml:space="preserve">Figure </w:t>
      </w:r>
      <w:r w:rsidR="00C71703" w:rsidRPr="009579EC">
        <w:rPr>
          <w:rFonts w:cstheme="majorHAnsi"/>
        </w:rPr>
        <w:fldChar w:fldCharType="begin"/>
      </w:r>
      <w:r w:rsidR="00C71703" w:rsidRPr="009579EC">
        <w:rPr>
          <w:rFonts w:cstheme="majorHAnsi"/>
        </w:rPr>
        <w:instrText xml:space="preserve"> SEQ Figure \* ARABIC </w:instrText>
      </w:r>
      <w:r w:rsidR="00C71703" w:rsidRPr="009579EC">
        <w:rPr>
          <w:rFonts w:cstheme="majorHAnsi"/>
        </w:rPr>
        <w:fldChar w:fldCharType="separate"/>
      </w:r>
      <w:r w:rsidR="00372D61" w:rsidRPr="009579EC">
        <w:rPr>
          <w:rFonts w:cstheme="majorHAnsi"/>
          <w:noProof/>
        </w:rPr>
        <w:t>24</w:t>
      </w:r>
      <w:r w:rsidR="00C71703" w:rsidRPr="009579EC">
        <w:rPr>
          <w:rFonts w:cstheme="majorHAnsi"/>
          <w:noProof/>
        </w:rPr>
        <w:fldChar w:fldCharType="end"/>
      </w:r>
      <w:r w:rsidRPr="009579EC">
        <w:rPr>
          <w:rFonts w:cstheme="majorHAnsi"/>
        </w:rPr>
        <w:t xml:space="preserve"> Decrease in number of incidents</w:t>
      </w:r>
    </w:p>
    <w:p w14:paraId="232F435F" w14:textId="79165E87" w:rsidR="00E73B22" w:rsidRPr="009579EC" w:rsidRDefault="009203D7" w:rsidP="00120B8B">
      <w:pPr>
        <w:spacing w:before="120"/>
        <w:rPr>
          <w:rFonts w:cstheme="majorHAnsi"/>
          <w:lang w:val="en-US"/>
        </w:rPr>
      </w:pPr>
      <w:r w:rsidRPr="009579EC">
        <w:rPr>
          <w:rFonts w:cstheme="majorHAnsi"/>
          <w:lang w:val="en-US"/>
        </w:rPr>
        <w:t xml:space="preserve">A large share </w:t>
      </w:r>
      <w:r w:rsidR="009D53A5">
        <w:rPr>
          <w:rFonts w:cstheme="majorHAnsi"/>
          <w:lang w:val="en-US"/>
        </w:rPr>
        <w:t>(</w:t>
      </w:r>
      <w:r w:rsidR="002135F1">
        <w:rPr>
          <w:rFonts w:cstheme="majorHAnsi"/>
          <w:lang w:val="en-US"/>
        </w:rPr>
        <w:t>63</w:t>
      </w:r>
      <w:r w:rsidR="009D53A5">
        <w:rPr>
          <w:rFonts w:cstheme="majorHAnsi"/>
          <w:lang w:val="en-US"/>
        </w:rPr>
        <w:t xml:space="preserve">% </w:t>
      </w:r>
      <w:r w:rsidRPr="009579EC">
        <w:rPr>
          <w:rFonts w:cstheme="majorHAnsi"/>
          <w:lang w:val="en-US"/>
        </w:rPr>
        <w:t>of the government</w:t>
      </w:r>
      <w:r w:rsidR="002135F1">
        <w:rPr>
          <w:rFonts w:cstheme="majorHAnsi"/>
          <w:lang w:val="en-US"/>
        </w:rPr>
        <w:t>,</w:t>
      </w:r>
      <w:r w:rsidR="00375D4D">
        <w:rPr>
          <w:rFonts w:cstheme="majorHAnsi"/>
          <w:lang w:val="en-US"/>
        </w:rPr>
        <w:t xml:space="preserve"> </w:t>
      </w:r>
      <w:r w:rsidRPr="009579EC">
        <w:rPr>
          <w:rFonts w:cstheme="majorHAnsi"/>
          <w:lang w:val="en-US"/>
        </w:rPr>
        <w:t xml:space="preserve">local leaders and </w:t>
      </w:r>
      <w:r w:rsidR="00255D38" w:rsidRPr="009579EC">
        <w:rPr>
          <w:rFonts w:cstheme="majorHAnsi"/>
          <w:lang w:val="en-US"/>
        </w:rPr>
        <w:t>project</w:t>
      </w:r>
      <w:r w:rsidRPr="009579EC">
        <w:rPr>
          <w:rFonts w:cstheme="majorHAnsi"/>
          <w:lang w:val="en-US"/>
        </w:rPr>
        <w:t xml:space="preserve"> staff respondents</w:t>
      </w:r>
      <w:r w:rsidR="002135F1">
        <w:rPr>
          <w:rFonts w:cstheme="majorHAnsi"/>
          <w:lang w:val="en-US"/>
        </w:rPr>
        <w:t xml:space="preserve">) </w:t>
      </w:r>
      <w:r w:rsidRPr="009579EC">
        <w:rPr>
          <w:rFonts w:cstheme="majorHAnsi"/>
          <w:lang w:val="en-US"/>
        </w:rPr>
        <w:t>indicate knowing how the project keep records of violen</w:t>
      </w:r>
      <w:r w:rsidR="002135F1">
        <w:rPr>
          <w:rFonts w:cstheme="majorHAnsi"/>
          <w:lang w:val="en-US"/>
        </w:rPr>
        <w:t>t</w:t>
      </w:r>
      <w:r w:rsidRPr="009579EC">
        <w:rPr>
          <w:rFonts w:cstheme="majorHAnsi"/>
          <w:lang w:val="en-US"/>
        </w:rPr>
        <w:t xml:space="preserve"> incidents. The head of MINUSCA DDR said he was not aware that the project was recording violen</w:t>
      </w:r>
      <w:r w:rsidR="007E0AC2">
        <w:rPr>
          <w:rFonts w:cstheme="majorHAnsi"/>
          <w:lang w:val="en-US"/>
        </w:rPr>
        <w:t>t</w:t>
      </w:r>
      <w:r w:rsidRPr="009579EC">
        <w:rPr>
          <w:rFonts w:cstheme="majorHAnsi"/>
          <w:lang w:val="en-US"/>
        </w:rPr>
        <w:t xml:space="preserve"> incidents </w:t>
      </w:r>
      <w:r w:rsidR="00E73B22" w:rsidRPr="009579EC">
        <w:rPr>
          <w:rFonts w:cstheme="majorHAnsi"/>
          <w:lang w:val="en-US"/>
        </w:rPr>
        <w:t>and</w:t>
      </w:r>
      <w:r w:rsidRPr="009579EC">
        <w:rPr>
          <w:rFonts w:cstheme="majorHAnsi"/>
          <w:lang w:val="en-US"/>
        </w:rPr>
        <w:t xml:space="preserve"> that in principle the incidents mapping was </w:t>
      </w:r>
      <w:r w:rsidR="00E73B22" w:rsidRPr="009579EC">
        <w:rPr>
          <w:rFonts w:cstheme="majorHAnsi"/>
          <w:lang w:val="en-US"/>
        </w:rPr>
        <w:t xml:space="preserve">the mandate of and </w:t>
      </w:r>
      <w:r w:rsidRPr="007E0AC2">
        <w:rPr>
          <w:rFonts w:cstheme="majorHAnsi"/>
        </w:rPr>
        <w:t>realised</w:t>
      </w:r>
      <w:r w:rsidRPr="009579EC">
        <w:rPr>
          <w:rFonts w:cstheme="majorHAnsi"/>
          <w:lang w:val="en-US"/>
        </w:rPr>
        <w:t xml:space="preserve"> by MINUSCA. </w:t>
      </w:r>
      <w:r w:rsidR="00E73B22" w:rsidRPr="009579EC">
        <w:rPr>
          <w:rFonts w:cstheme="majorHAnsi"/>
          <w:lang w:val="en-US"/>
        </w:rPr>
        <w:t>The IOM system in fact build</w:t>
      </w:r>
      <w:r w:rsidR="007E0AC2">
        <w:rPr>
          <w:rFonts w:cstheme="majorHAnsi"/>
          <w:lang w:val="en-US"/>
        </w:rPr>
        <w:t>s</w:t>
      </w:r>
      <w:r w:rsidR="00E73B22" w:rsidRPr="009579EC">
        <w:rPr>
          <w:rFonts w:cstheme="majorHAnsi"/>
          <w:lang w:val="en-US"/>
        </w:rPr>
        <w:t xml:space="preserve"> upon the MINUSCA (UNDDS) reports but complements this at the local level by additional sources, including from the LCs. They are provided with phones and form</w:t>
      </w:r>
      <w:r w:rsidR="007E0AC2">
        <w:rPr>
          <w:rFonts w:cstheme="majorHAnsi"/>
          <w:lang w:val="en-US"/>
        </w:rPr>
        <w:t>s</w:t>
      </w:r>
      <w:r w:rsidR="00E73B22" w:rsidRPr="009579EC">
        <w:rPr>
          <w:rFonts w:cstheme="majorHAnsi"/>
          <w:lang w:val="en-US"/>
        </w:rPr>
        <w:t xml:space="preserve"> and a voucher</w:t>
      </w:r>
      <w:r w:rsidRPr="009579EC">
        <w:rPr>
          <w:rFonts w:cstheme="majorHAnsi"/>
          <w:lang w:val="en-US"/>
        </w:rPr>
        <w:t xml:space="preserve"> </w:t>
      </w:r>
      <w:r w:rsidR="00E73B22" w:rsidRPr="009579EC">
        <w:rPr>
          <w:rFonts w:cstheme="majorHAnsi"/>
          <w:lang w:val="en-US"/>
        </w:rPr>
        <w:t>system is in place for LCs to send a message</w:t>
      </w:r>
      <w:r w:rsidR="00375D4D">
        <w:rPr>
          <w:rFonts w:cstheme="majorHAnsi"/>
          <w:lang w:val="en-US"/>
        </w:rPr>
        <w:t xml:space="preserve"> to IOM in Paoua via local motorcycle</w:t>
      </w:r>
      <w:r w:rsidR="00E73B22" w:rsidRPr="009579EC">
        <w:rPr>
          <w:rFonts w:cstheme="majorHAnsi"/>
          <w:lang w:val="en-US"/>
        </w:rPr>
        <w:t xml:space="preserve"> taxies. </w:t>
      </w:r>
      <w:r w:rsidRPr="009579EC">
        <w:rPr>
          <w:rFonts w:cstheme="majorHAnsi"/>
          <w:lang w:val="en-US"/>
        </w:rPr>
        <w:t>Once the message is delivered, the moto taxi person exchange</w:t>
      </w:r>
      <w:r w:rsidR="007E0AC2">
        <w:rPr>
          <w:rFonts w:cstheme="majorHAnsi"/>
          <w:lang w:val="en-US"/>
        </w:rPr>
        <w:t>s</w:t>
      </w:r>
      <w:r w:rsidRPr="009579EC">
        <w:rPr>
          <w:rFonts w:cstheme="majorHAnsi"/>
          <w:lang w:val="en-US"/>
        </w:rPr>
        <w:t xml:space="preserve"> the voucher he was given for money </w:t>
      </w:r>
      <w:r w:rsidR="007E0AC2">
        <w:rPr>
          <w:rFonts w:cstheme="majorHAnsi"/>
          <w:lang w:val="en-US"/>
        </w:rPr>
        <w:t>at</w:t>
      </w:r>
      <w:r w:rsidRPr="009579EC">
        <w:rPr>
          <w:rFonts w:cstheme="majorHAnsi"/>
          <w:lang w:val="en-US"/>
        </w:rPr>
        <w:t xml:space="preserve"> IOM. </w:t>
      </w:r>
      <w:r w:rsidR="00E73B22" w:rsidRPr="009579EC">
        <w:rPr>
          <w:rFonts w:cstheme="majorHAnsi"/>
          <w:lang w:val="en-US"/>
        </w:rPr>
        <w:t>IOM</w:t>
      </w:r>
      <w:r w:rsidRPr="009579EC">
        <w:rPr>
          <w:rFonts w:cstheme="majorHAnsi"/>
          <w:lang w:val="en-US"/>
        </w:rPr>
        <w:t xml:space="preserve"> pointed out that “</w:t>
      </w:r>
      <w:r w:rsidRPr="007E0AC2">
        <w:rPr>
          <w:rFonts w:cstheme="majorHAnsi"/>
          <w:i/>
          <w:lang w:val="en-US"/>
        </w:rPr>
        <w:t>the early al</w:t>
      </w:r>
      <w:r w:rsidR="00F57FE8">
        <w:rPr>
          <w:rFonts w:cstheme="majorHAnsi"/>
          <w:i/>
          <w:lang w:val="en-US"/>
        </w:rPr>
        <w:t>ert system has enabled MINUSCA F</w:t>
      </w:r>
      <w:r w:rsidRPr="007E0AC2">
        <w:rPr>
          <w:rFonts w:cstheme="majorHAnsi"/>
          <w:i/>
          <w:lang w:val="en-US"/>
        </w:rPr>
        <w:t>orce to intervene in a lot of situation</w:t>
      </w:r>
      <w:r w:rsidRPr="009579EC">
        <w:rPr>
          <w:rFonts w:cstheme="majorHAnsi"/>
          <w:lang w:val="en-US"/>
        </w:rPr>
        <w:t>”</w:t>
      </w:r>
      <w:r w:rsidR="00E73B22" w:rsidRPr="009579EC">
        <w:rPr>
          <w:rFonts w:cstheme="majorHAnsi"/>
          <w:lang w:val="en-US"/>
        </w:rPr>
        <w:t xml:space="preserve">, </w:t>
      </w:r>
      <w:r w:rsidR="00F57FE8">
        <w:rPr>
          <w:rFonts w:cstheme="majorHAnsi"/>
          <w:lang w:val="en-US"/>
        </w:rPr>
        <w:t>which was confirmed by MINUSCA F</w:t>
      </w:r>
      <w:r w:rsidR="00E73B22" w:rsidRPr="009579EC">
        <w:rPr>
          <w:rFonts w:cstheme="majorHAnsi"/>
          <w:lang w:val="en-US"/>
        </w:rPr>
        <w:t xml:space="preserve">orce. </w:t>
      </w:r>
      <w:r w:rsidR="00120B8B">
        <w:rPr>
          <w:rFonts w:cstheme="majorHAnsi"/>
          <w:lang w:val="en-US"/>
        </w:rPr>
        <w:t>The voucher system is further discussed in section 3.5 on impact.</w:t>
      </w:r>
    </w:p>
    <w:p w14:paraId="01F8940E" w14:textId="333AB03B" w:rsidR="009203D7" w:rsidRPr="009579EC" w:rsidRDefault="009203D7" w:rsidP="009203D7">
      <w:pPr>
        <w:rPr>
          <w:rFonts w:cstheme="majorHAnsi"/>
          <w:lang w:val="en-US"/>
        </w:rPr>
      </w:pPr>
      <w:r w:rsidRPr="009579EC">
        <w:rPr>
          <w:rFonts w:cstheme="majorHAnsi"/>
          <w:lang w:val="en-US"/>
        </w:rPr>
        <w:t xml:space="preserve">All respondents who </w:t>
      </w:r>
      <w:r w:rsidR="00E73B22" w:rsidRPr="009579EC">
        <w:rPr>
          <w:rFonts w:cstheme="majorHAnsi"/>
          <w:lang w:val="en-US"/>
        </w:rPr>
        <w:t>know</w:t>
      </w:r>
      <w:r w:rsidRPr="009579EC">
        <w:rPr>
          <w:rFonts w:cstheme="majorHAnsi"/>
          <w:lang w:val="en-US"/>
        </w:rPr>
        <w:t xml:space="preserve"> the incidents record system(s) also </w:t>
      </w:r>
      <w:r w:rsidR="00E373EB" w:rsidRPr="009579EC">
        <w:rPr>
          <w:rFonts w:cstheme="majorHAnsi"/>
          <w:lang w:val="en-US"/>
        </w:rPr>
        <w:t>report</w:t>
      </w:r>
      <w:r w:rsidRPr="009579EC">
        <w:rPr>
          <w:rFonts w:cstheme="majorHAnsi"/>
          <w:lang w:val="en-US"/>
        </w:rPr>
        <w:t xml:space="preserve"> tha</w:t>
      </w:r>
      <w:r w:rsidR="00E373EB" w:rsidRPr="009579EC">
        <w:rPr>
          <w:rFonts w:cstheme="majorHAnsi"/>
          <w:lang w:val="en-US"/>
        </w:rPr>
        <w:t>t they have</w:t>
      </w:r>
      <w:r w:rsidR="00E73B22" w:rsidRPr="009579EC">
        <w:rPr>
          <w:rFonts w:cstheme="majorHAnsi"/>
          <w:lang w:val="en-US"/>
        </w:rPr>
        <w:t xml:space="preserve"> a good opinion on it and</w:t>
      </w:r>
      <w:r w:rsidRPr="009579EC">
        <w:rPr>
          <w:rFonts w:cstheme="majorHAnsi"/>
          <w:lang w:val="en-US"/>
        </w:rPr>
        <w:t xml:space="preserve"> IOM facilitators in North Paoua and Bambara highlight that the record of violent incidents </w:t>
      </w:r>
      <w:r w:rsidRPr="007E0AC2">
        <w:rPr>
          <w:rFonts w:cstheme="majorHAnsi"/>
        </w:rPr>
        <w:t>system</w:t>
      </w:r>
      <w:r w:rsidRPr="009579EC">
        <w:rPr>
          <w:rFonts w:cstheme="majorHAnsi"/>
          <w:lang w:val="en-US"/>
        </w:rPr>
        <w:t xml:space="preserve"> is a good thing to protect whistleblowers. No critics appears except </w:t>
      </w:r>
      <w:r w:rsidR="00E73B22" w:rsidRPr="009579EC">
        <w:rPr>
          <w:rFonts w:cstheme="majorHAnsi"/>
          <w:lang w:val="en-US"/>
        </w:rPr>
        <w:t>some local committee members, expressing</w:t>
      </w:r>
      <w:r w:rsidRPr="009579EC">
        <w:rPr>
          <w:rFonts w:cstheme="majorHAnsi"/>
          <w:lang w:val="en-US"/>
        </w:rPr>
        <w:t xml:space="preserve"> that they could not use mobile</w:t>
      </w:r>
      <w:r w:rsidR="00120B8B">
        <w:rPr>
          <w:rFonts w:cstheme="majorHAnsi"/>
          <w:lang w:val="en-US"/>
        </w:rPr>
        <w:t xml:space="preserve"> phones</w:t>
      </w:r>
      <w:r w:rsidRPr="009579EC">
        <w:rPr>
          <w:rFonts w:cstheme="majorHAnsi"/>
          <w:lang w:val="en-US"/>
        </w:rPr>
        <w:t xml:space="preserve"> as they do not have electricity </w:t>
      </w:r>
      <w:r w:rsidR="00E73B22" w:rsidRPr="009579EC">
        <w:rPr>
          <w:rFonts w:cstheme="majorHAnsi"/>
          <w:lang w:val="en-US"/>
        </w:rPr>
        <w:t>and no credit.</w:t>
      </w:r>
      <w:r w:rsidRPr="009579EC">
        <w:rPr>
          <w:rFonts w:cstheme="majorHAnsi"/>
          <w:lang w:val="en-US"/>
        </w:rPr>
        <w:t xml:space="preserve"> </w:t>
      </w:r>
    </w:p>
    <w:p w14:paraId="1BD4B9F0" w14:textId="783D971B" w:rsidR="008B39BB" w:rsidRPr="009579EC" w:rsidRDefault="008B39BB" w:rsidP="0017146C">
      <w:pPr>
        <w:ind w:left="720"/>
        <w:jc w:val="center"/>
        <w:rPr>
          <w:rFonts w:cstheme="majorHAnsi"/>
        </w:rPr>
      </w:pPr>
    </w:p>
    <w:p w14:paraId="0F2FC656" w14:textId="16D1FEB7" w:rsidR="00825BDE" w:rsidRPr="009579EC" w:rsidRDefault="00BE68AC" w:rsidP="00BE68AC">
      <w:pPr>
        <w:keepNext/>
        <w:ind w:left="720"/>
        <w:jc w:val="center"/>
        <w:rPr>
          <w:rFonts w:cstheme="majorHAnsi"/>
        </w:rPr>
      </w:pPr>
      <w:r w:rsidRPr="006A4EBB">
        <w:rPr>
          <w:rFonts w:cs="Calibri Light"/>
          <w:noProof/>
          <w:lang w:val="en-CA" w:eastAsia="en-CA"/>
        </w:rPr>
        <w:drawing>
          <wp:inline distT="0" distB="0" distL="0" distR="0" wp14:anchorId="67F84660" wp14:editId="7660DDEC">
            <wp:extent cx="4152900" cy="2400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52900" cy="2400300"/>
                    </a:xfrm>
                    <a:prstGeom prst="rect">
                      <a:avLst/>
                    </a:prstGeom>
                    <a:noFill/>
                    <a:ln>
                      <a:noFill/>
                    </a:ln>
                  </pic:spPr>
                </pic:pic>
              </a:graphicData>
            </a:graphic>
          </wp:inline>
        </w:drawing>
      </w:r>
    </w:p>
    <w:p w14:paraId="40D78224" w14:textId="6D0EE6C1" w:rsidR="008B39BB" w:rsidRPr="009579EC" w:rsidRDefault="00825BDE" w:rsidP="00825BDE">
      <w:pPr>
        <w:pStyle w:val="Caption"/>
        <w:jc w:val="center"/>
        <w:rPr>
          <w:rFonts w:cstheme="majorHAnsi"/>
        </w:rPr>
      </w:pPr>
      <w:r w:rsidRPr="009579EC">
        <w:rPr>
          <w:rFonts w:cstheme="majorHAnsi"/>
        </w:rPr>
        <w:t xml:space="preserve">Figure </w:t>
      </w:r>
      <w:r w:rsidR="00C71703" w:rsidRPr="009579EC">
        <w:rPr>
          <w:rFonts w:cstheme="majorHAnsi"/>
        </w:rPr>
        <w:fldChar w:fldCharType="begin"/>
      </w:r>
      <w:r w:rsidR="00C71703" w:rsidRPr="009579EC">
        <w:rPr>
          <w:rFonts w:cstheme="majorHAnsi"/>
        </w:rPr>
        <w:instrText xml:space="preserve"> SEQ Figure \* ARABIC </w:instrText>
      </w:r>
      <w:r w:rsidR="00C71703" w:rsidRPr="009579EC">
        <w:rPr>
          <w:rFonts w:cstheme="majorHAnsi"/>
        </w:rPr>
        <w:fldChar w:fldCharType="separate"/>
      </w:r>
      <w:r w:rsidR="00372D61" w:rsidRPr="009579EC">
        <w:rPr>
          <w:rFonts w:cstheme="majorHAnsi"/>
          <w:noProof/>
        </w:rPr>
        <w:t>25</w:t>
      </w:r>
      <w:r w:rsidR="00C71703" w:rsidRPr="009579EC">
        <w:rPr>
          <w:rFonts w:cstheme="majorHAnsi"/>
          <w:noProof/>
        </w:rPr>
        <w:fldChar w:fldCharType="end"/>
      </w:r>
      <w:r w:rsidRPr="009579EC">
        <w:rPr>
          <w:rFonts w:cstheme="majorHAnsi"/>
        </w:rPr>
        <w:t xml:space="preserve"> Record of violent incidents</w:t>
      </w:r>
    </w:p>
    <w:p w14:paraId="4DAA0146" w14:textId="77777777" w:rsidR="00825BDE" w:rsidRPr="009579EC" w:rsidRDefault="00825BDE" w:rsidP="00825BDE">
      <w:pPr>
        <w:rPr>
          <w:rFonts w:cstheme="majorHAnsi"/>
        </w:rPr>
      </w:pPr>
    </w:p>
    <w:p w14:paraId="305E490D" w14:textId="2F0BFBCC" w:rsidR="00B23C14" w:rsidRDefault="00FE2DB5" w:rsidP="008040D1">
      <w:pPr>
        <w:jc w:val="center"/>
        <w:rPr>
          <w:rFonts w:eastAsia="Times New Roman" w:cstheme="majorHAnsi"/>
          <w:b/>
        </w:rPr>
      </w:pPr>
      <w:r w:rsidRPr="009579EC">
        <w:rPr>
          <w:rFonts w:cstheme="majorHAnsi"/>
          <w:b/>
        </w:rPr>
        <w:t>I</w:t>
      </w:r>
      <w:r w:rsidR="00ED7E84" w:rsidRPr="009579EC">
        <w:rPr>
          <w:rFonts w:cstheme="majorHAnsi"/>
          <w:b/>
        </w:rPr>
        <w:t>ndicator 2.3.1</w:t>
      </w:r>
      <w:r w:rsidR="008040D1" w:rsidRPr="009579EC">
        <w:rPr>
          <w:rFonts w:cstheme="majorHAnsi"/>
          <w:b/>
        </w:rPr>
        <w:t xml:space="preserve"> </w:t>
      </w:r>
      <w:r w:rsidR="00B23C14" w:rsidRPr="009579EC">
        <w:rPr>
          <w:rFonts w:cstheme="majorHAnsi"/>
          <w:b/>
        </w:rPr>
        <w:t>S</w:t>
      </w:r>
      <w:r w:rsidR="00B23C14" w:rsidRPr="009579EC">
        <w:rPr>
          <w:rFonts w:eastAsia="Times New Roman" w:cstheme="majorHAnsi"/>
          <w:b/>
        </w:rPr>
        <w:t>ocial/cultural/sport events organized by</w:t>
      </w:r>
      <w:r w:rsidRPr="009579EC">
        <w:rPr>
          <w:rFonts w:eastAsia="Times New Roman" w:cstheme="majorHAnsi"/>
          <w:b/>
        </w:rPr>
        <w:t xml:space="preserve"> the project at community level</w:t>
      </w:r>
    </w:p>
    <w:p w14:paraId="79C78DCC" w14:textId="571C12A3" w:rsidR="004072E9" w:rsidRPr="004072E9" w:rsidRDefault="004072E9" w:rsidP="004072E9">
      <w:pPr>
        <w:jc w:val="left"/>
        <w:rPr>
          <w:rFonts w:cstheme="majorHAnsi"/>
        </w:rPr>
      </w:pPr>
      <w:r>
        <w:rPr>
          <w:rFonts w:cstheme="majorHAnsi"/>
        </w:rPr>
        <w:t>In total, the project organised 15 events, estimated to have reached an attendance of 7,000 people.</w:t>
      </w:r>
    </w:p>
    <w:tbl>
      <w:tblPr>
        <w:tblStyle w:val="TableGrid"/>
        <w:tblW w:w="11466" w:type="dxa"/>
        <w:jc w:val="center"/>
        <w:tblLayout w:type="fixed"/>
        <w:tblLook w:val="04A0" w:firstRow="1" w:lastRow="0" w:firstColumn="1" w:lastColumn="0" w:noHBand="0" w:noVBand="1"/>
      </w:tblPr>
      <w:tblGrid>
        <w:gridCol w:w="4095"/>
        <w:gridCol w:w="4473"/>
        <w:gridCol w:w="2898"/>
      </w:tblGrid>
      <w:tr w:rsidR="008040D1" w:rsidRPr="004072E9" w14:paraId="43ABC3B2" w14:textId="77777777" w:rsidTr="008106C2">
        <w:trPr>
          <w:jc w:val="center"/>
        </w:trPr>
        <w:tc>
          <w:tcPr>
            <w:tcW w:w="4095" w:type="dxa"/>
            <w:shd w:val="clear" w:color="auto" w:fill="C00000"/>
          </w:tcPr>
          <w:p w14:paraId="4A7262B1" w14:textId="77777777" w:rsidR="008040D1" w:rsidRPr="004072E9" w:rsidRDefault="008040D1" w:rsidP="005966EE">
            <w:pPr>
              <w:pStyle w:val="NoSpacing"/>
              <w:spacing w:after="0" w:line="276" w:lineRule="auto"/>
              <w:contextualSpacing/>
              <w:rPr>
                <w:rFonts w:asciiTheme="majorHAnsi" w:hAnsiTheme="majorHAnsi" w:cstheme="majorHAnsi"/>
                <w:b/>
                <w:lang w:val="en-GB"/>
              </w:rPr>
            </w:pPr>
            <w:r w:rsidRPr="004072E9">
              <w:rPr>
                <w:rFonts w:asciiTheme="majorHAnsi" w:hAnsiTheme="majorHAnsi" w:cstheme="majorHAnsi"/>
                <w:b/>
                <w:lang w:val="en-GB"/>
              </w:rPr>
              <w:t>Target</w:t>
            </w:r>
          </w:p>
        </w:tc>
        <w:tc>
          <w:tcPr>
            <w:tcW w:w="4473" w:type="dxa"/>
            <w:shd w:val="clear" w:color="auto" w:fill="C00000"/>
          </w:tcPr>
          <w:p w14:paraId="2140EC0E" w14:textId="77777777" w:rsidR="008040D1" w:rsidRPr="004072E9" w:rsidRDefault="008040D1" w:rsidP="005966EE">
            <w:pPr>
              <w:pStyle w:val="NoSpacing"/>
              <w:spacing w:after="0" w:line="276" w:lineRule="auto"/>
              <w:contextualSpacing/>
              <w:rPr>
                <w:rFonts w:asciiTheme="majorHAnsi" w:hAnsiTheme="majorHAnsi" w:cstheme="majorHAnsi"/>
                <w:b/>
                <w:lang w:val="en-GB"/>
              </w:rPr>
            </w:pPr>
            <w:r w:rsidRPr="004072E9">
              <w:rPr>
                <w:rFonts w:asciiTheme="majorHAnsi" w:hAnsiTheme="majorHAnsi" w:cstheme="majorHAnsi"/>
                <w:b/>
                <w:lang w:val="en-GB"/>
              </w:rPr>
              <w:t>Actual reached</w:t>
            </w:r>
          </w:p>
        </w:tc>
        <w:tc>
          <w:tcPr>
            <w:tcW w:w="2898" w:type="dxa"/>
            <w:shd w:val="clear" w:color="auto" w:fill="C00000"/>
          </w:tcPr>
          <w:p w14:paraId="52ACA110" w14:textId="77777777" w:rsidR="008040D1" w:rsidRPr="004072E9" w:rsidRDefault="008040D1" w:rsidP="005966EE">
            <w:pPr>
              <w:pStyle w:val="NoSpacing"/>
              <w:spacing w:after="0" w:line="276" w:lineRule="auto"/>
              <w:contextualSpacing/>
              <w:rPr>
                <w:rFonts w:asciiTheme="majorHAnsi" w:hAnsiTheme="majorHAnsi" w:cstheme="majorHAnsi"/>
                <w:b/>
                <w:lang w:val="en-GB"/>
              </w:rPr>
            </w:pPr>
            <w:r w:rsidRPr="004072E9">
              <w:rPr>
                <w:rFonts w:asciiTheme="majorHAnsi" w:hAnsiTheme="majorHAnsi" w:cstheme="majorHAnsi"/>
                <w:b/>
                <w:lang w:val="en-GB"/>
              </w:rPr>
              <w:t xml:space="preserve">% achieved </w:t>
            </w:r>
          </w:p>
        </w:tc>
      </w:tr>
      <w:tr w:rsidR="008040D1" w:rsidRPr="004072E9" w14:paraId="19FC6850" w14:textId="77777777" w:rsidTr="008106C2">
        <w:trPr>
          <w:jc w:val="center"/>
        </w:trPr>
        <w:tc>
          <w:tcPr>
            <w:tcW w:w="4095" w:type="dxa"/>
          </w:tcPr>
          <w:p w14:paraId="1C7DAF5A" w14:textId="77777777" w:rsidR="008040D1" w:rsidRPr="004072E9" w:rsidRDefault="008040D1" w:rsidP="0017146C">
            <w:pPr>
              <w:pStyle w:val="NoSpacing"/>
              <w:spacing w:before="120" w:line="276" w:lineRule="auto"/>
              <w:contextualSpacing/>
              <w:jc w:val="left"/>
              <w:rPr>
                <w:rFonts w:asciiTheme="majorHAnsi" w:hAnsiTheme="majorHAnsi" w:cstheme="majorHAnsi"/>
                <w:b/>
                <w:lang w:val="en-GB"/>
              </w:rPr>
            </w:pPr>
            <w:r w:rsidRPr="004072E9">
              <w:rPr>
                <w:rFonts w:asciiTheme="majorHAnsi" w:hAnsiTheme="majorHAnsi" w:cstheme="majorHAnsi"/>
                <w:b/>
                <w:lang w:val="en-GB"/>
              </w:rPr>
              <w:t>Original target</w:t>
            </w:r>
          </w:p>
          <w:p w14:paraId="1CBCC3B3" w14:textId="5E4A2CDD" w:rsidR="008040D1" w:rsidRPr="004072E9" w:rsidRDefault="008040D1" w:rsidP="0017146C">
            <w:pPr>
              <w:pStyle w:val="NoSpacing"/>
              <w:spacing w:before="120" w:line="276" w:lineRule="auto"/>
              <w:contextualSpacing/>
              <w:jc w:val="left"/>
              <w:rPr>
                <w:rFonts w:asciiTheme="majorHAnsi" w:hAnsiTheme="majorHAnsi" w:cstheme="majorHAnsi"/>
                <w:lang w:val="en-GB"/>
              </w:rPr>
            </w:pPr>
            <w:r w:rsidRPr="004072E9">
              <w:rPr>
                <w:rFonts w:asciiTheme="majorHAnsi" w:hAnsiTheme="majorHAnsi" w:cstheme="majorHAnsi"/>
                <w:lang w:val="en-GB"/>
              </w:rPr>
              <w:t xml:space="preserve">70 social/cultural/sport events are organized in the </w:t>
            </w:r>
            <w:r w:rsidR="00A12421" w:rsidRPr="004072E9">
              <w:rPr>
                <w:rFonts w:asciiTheme="majorHAnsi" w:hAnsiTheme="majorHAnsi" w:cstheme="majorHAnsi"/>
                <w:lang w:val="en-GB"/>
              </w:rPr>
              <w:t>7</w:t>
            </w:r>
            <w:r w:rsidRPr="004072E9">
              <w:rPr>
                <w:rFonts w:asciiTheme="majorHAnsi" w:hAnsiTheme="majorHAnsi" w:cstheme="majorHAnsi"/>
                <w:lang w:val="en-GB"/>
              </w:rPr>
              <w:t xml:space="preserve"> communities during the life span of the project</w:t>
            </w:r>
          </w:p>
          <w:p w14:paraId="3A1C39F5" w14:textId="77777777" w:rsidR="008040D1" w:rsidRPr="004072E9" w:rsidRDefault="008040D1" w:rsidP="0017146C">
            <w:pPr>
              <w:pStyle w:val="NoSpacing"/>
              <w:spacing w:before="120" w:line="276" w:lineRule="auto"/>
              <w:contextualSpacing/>
              <w:jc w:val="left"/>
              <w:rPr>
                <w:rFonts w:asciiTheme="majorHAnsi" w:hAnsiTheme="majorHAnsi" w:cstheme="majorHAnsi"/>
                <w:lang w:val="en-GB"/>
              </w:rPr>
            </w:pPr>
          </w:p>
          <w:p w14:paraId="0590BBB5" w14:textId="62B19CE1" w:rsidR="008040D1" w:rsidRPr="004072E9" w:rsidRDefault="008040D1" w:rsidP="0017146C">
            <w:pPr>
              <w:pStyle w:val="NoSpacing"/>
              <w:spacing w:before="120" w:line="276" w:lineRule="auto"/>
              <w:contextualSpacing/>
              <w:jc w:val="left"/>
              <w:rPr>
                <w:rFonts w:asciiTheme="majorHAnsi" w:hAnsiTheme="majorHAnsi" w:cstheme="majorHAnsi"/>
                <w:b/>
                <w:lang w:val="en-GB"/>
              </w:rPr>
            </w:pPr>
            <w:r w:rsidRPr="004072E9">
              <w:rPr>
                <w:rFonts w:asciiTheme="majorHAnsi" w:hAnsiTheme="majorHAnsi" w:cstheme="majorHAnsi"/>
                <w:b/>
                <w:lang w:val="en-GB"/>
              </w:rPr>
              <w:t>Adjusted target</w:t>
            </w:r>
          </w:p>
          <w:p w14:paraId="5B94D5EC" w14:textId="77777777" w:rsidR="008040D1" w:rsidRPr="004072E9" w:rsidRDefault="008040D1" w:rsidP="0017146C">
            <w:pPr>
              <w:pStyle w:val="NoSpacing"/>
              <w:spacing w:before="120" w:line="276" w:lineRule="auto"/>
              <w:contextualSpacing/>
              <w:jc w:val="left"/>
              <w:rPr>
                <w:rFonts w:asciiTheme="majorHAnsi" w:hAnsiTheme="majorHAnsi" w:cstheme="majorHAnsi"/>
                <w:lang w:val="en-GB"/>
              </w:rPr>
            </w:pPr>
            <w:r w:rsidRPr="004072E9">
              <w:rPr>
                <w:rFonts w:asciiTheme="majorHAnsi" w:hAnsiTheme="majorHAnsi" w:cstheme="majorHAnsi"/>
                <w:lang w:val="en-GB"/>
              </w:rPr>
              <w:t>21,000 community members, attended community cohesion events during the implementation of 70 social/cultural/sport events in their communities</w:t>
            </w:r>
          </w:p>
        </w:tc>
        <w:tc>
          <w:tcPr>
            <w:tcW w:w="4473" w:type="dxa"/>
          </w:tcPr>
          <w:p w14:paraId="77DF98B8" w14:textId="77777777" w:rsidR="008040D1" w:rsidRPr="004072E9" w:rsidRDefault="008040D1" w:rsidP="0017146C">
            <w:pPr>
              <w:spacing w:after="200"/>
              <w:contextualSpacing/>
              <w:jc w:val="left"/>
              <w:rPr>
                <w:rFonts w:asciiTheme="majorHAnsi" w:hAnsiTheme="majorHAnsi" w:cstheme="majorHAnsi"/>
                <w:lang w:val="en-GB"/>
              </w:rPr>
            </w:pPr>
            <w:r w:rsidRPr="004072E9">
              <w:rPr>
                <w:rFonts w:asciiTheme="majorHAnsi" w:hAnsiTheme="majorHAnsi" w:cstheme="majorHAnsi"/>
                <w:lang w:val="en-GB"/>
              </w:rPr>
              <w:t>9 matches of the CVR football championship have been done;</w:t>
            </w:r>
          </w:p>
          <w:p w14:paraId="57F2D0D0" w14:textId="3788F8F2" w:rsidR="008040D1" w:rsidRPr="004072E9" w:rsidRDefault="008040D1" w:rsidP="0017146C">
            <w:pPr>
              <w:spacing w:after="200"/>
              <w:contextualSpacing/>
              <w:jc w:val="left"/>
              <w:rPr>
                <w:rFonts w:asciiTheme="majorHAnsi" w:hAnsiTheme="majorHAnsi" w:cstheme="majorHAnsi"/>
                <w:lang w:val="en-GB"/>
              </w:rPr>
            </w:pPr>
            <w:r w:rsidRPr="004072E9">
              <w:rPr>
                <w:rFonts w:asciiTheme="majorHAnsi" w:hAnsiTheme="majorHAnsi" w:cstheme="majorHAnsi"/>
                <w:lang w:val="en-GB"/>
              </w:rPr>
              <w:t>6 traditional dance and music festivals have been organi</w:t>
            </w:r>
            <w:r w:rsidR="004072E9" w:rsidRPr="004072E9">
              <w:rPr>
                <w:rFonts w:asciiTheme="majorHAnsi" w:hAnsiTheme="majorHAnsi" w:cstheme="majorHAnsi"/>
                <w:lang w:val="en-GB"/>
              </w:rPr>
              <w:t>s</w:t>
            </w:r>
            <w:r w:rsidRPr="004072E9">
              <w:rPr>
                <w:rFonts w:asciiTheme="majorHAnsi" w:hAnsiTheme="majorHAnsi" w:cstheme="majorHAnsi"/>
                <w:lang w:val="en-GB"/>
              </w:rPr>
              <w:t>ed,</w:t>
            </w:r>
          </w:p>
          <w:p w14:paraId="1941B313" w14:textId="77777777" w:rsidR="008040D1" w:rsidRPr="004072E9" w:rsidRDefault="008040D1" w:rsidP="0017146C">
            <w:pPr>
              <w:pStyle w:val="NoSpacing"/>
              <w:spacing w:before="120" w:line="276" w:lineRule="auto"/>
              <w:contextualSpacing/>
              <w:jc w:val="left"/>
              <w:rPr>
                <w:rFonts w:asciiTheme="majorHAnsi" w:hAnsiTheme="majorHAnsi" w:cstheme="majorHAnsi"/>
                <w:lang w:val="en-GB"/>
              </w:rPr>
            </w:pPr>
            <w:r w:rsidRPr="004072E9">
              <w:rPr>
                <w:rFonts w:asciiTheme="majorHAnsi" w:hAnsiTheme="majorHAnsi" w:cstheme="majorHAnsi"/>
                <w:lang w:val="en-GB"/>
              </w:rPr>
              <w:t>Estimated attendance 7,000</w:t>
            </w:r>
          </w:p>
        </w:tc>
        <w:tc>
          <w:tcPr>
            <w:tcW w:w="2898" w:type="dxa"/>
          </w:tcPr>
          <w:p w14:paraId="087FAEE1" w14:textId="77777777" w:rsidR="008040D1" w:rsidRPr="004072E9" w:rsidRDefault="008040D1" w:rsidP="0017146C">
            <w:pPr>
              <w:pStyle w:val="NoSpacing"/>
              <w:spacing w:before="120" w:line="276" w:lineRule="auto"/>
              <w:contextualSpacing/>
              <w:jc w:val="left"/>
              <w:rPr>
                <w:rFonts w:asciiTheme="majorHAnsi" w:hAnsiTheme="majorHAnsi" w:cstheme="majorHAnsi"/>
                <w:lang w:val="en-GB"/>
              </w:rPr>
            </w:pPr>
            <w:r w:rsidRPr="004072E9">
              <w:rPr>
                <w:rFonts w:asciiTheme="majorHAnsi" w:hAnsiTheme="majorHAnsi" w:cstheme="majorHAnsi"/>
                <w:lang w:val="en-GB"/>
              </w:rPr>
              <w:t>Attendance: 33%</w:t>
            </w:r>
          </w:p>
          <w:p w14:paraId="2564B273" w14:textId="77777777" w:rsidR="008040D1" w:rsidRPr="004072E9" w:rsidRDefault="008040D1" w:rsidP="0017146C">
            <w:pPr>
              <w:pStyle w:val="NoSpacing"/>
              <w:spacing w:before="120" w:line="276" w:lineRule="auto"/>
              <w:contextualSpacing/>
              <w:jc w:val="left"/>
              <w:rPr>
                <w:rFonts w:asciiTheme="majorHAnsi" w:hAnsiTheme="majorHAnsi" w:cstheme="majorHAnsi"/>
                <w:lang w:val="en-GB"/>
              </w:rPr>
            </w:pPr>
            <w:r w:rsidRPr="004072E9">
              <w:rPr>
                <w:rFonts w:asciiTheme="majorHAnsi" w:hAnsiTheme="majorHAnsi" w:cstheme="majorHAnsi"/>
                <w:lang w:val="en-GB"/>
              </w:rPr>
              <w:t>Events organized: 21%</w:t>
            </w:r>
          </w:p>
          <w:p w14:paraId="5324955E" w14:textId="77777777" w:rsidR="008040D1" w:rsidRPr="004072E9" w:rsidRDefault="008040D1" w:rsidP="0017146C">
            <w:pPr>
              <w:pStyle w:val="NoSpacing"/>
              <w:spacing w:before="120" w:line="276" w:lineRule="auto"/>
              <w:contextualSpacing/>
              <w:jc w:val="left"/>
              <w:rPr>
                <w:rFonts w:asciiTheme="majorHAnsi" w:hAnsiTheme="majorHAnsi" w:cstheme="majorHAnsi"/>
                <w:b/>
                <w:lang w:val="en-GB"/>
              </w:rPr>
            </w:pPr>
          </w:p>
          <w:p w14:paraId="231EAEE9" w14:textId="75DDA58A" w:rsidR="008040D1" w:rsidRPr="004072E9" w:rsidRDefault="008040D1" w:rsidP="0017146C">
            <w:pPr>
              <w:pStyle w:val="NoSpacing"/>
              <w:spacing w:before="120" w:line="276" w:lineRule="auto"/>
              <w:contextualSpacing/>
              <w:jc w:val="left"/>
              <w:rPr>
                <w:rFonts w:asciiTheme="majorHAnsi" w:hAnsiTheme="majorHAnsi" w:cstheme="majorHAnsi"/>
                <w:b/>
                <w:lang w:val="en-GB"/>
              </w:rPr>
            </w:pPr>
            <w:r w:rsidRPr="004072E9">
              <w:rPr>
                <w:rFonts w:asciiTheme="majorHAnsi" w:hAnsiTheme="majorHAnsi" w:cstheme="majorHAnsi"/>
                <w:b/>
                <w:lang w:val="en-GB"/>
              </w:rPr>
              <w:t>Explanation</w:t>
            </w:r>
          </w:p>
          <w:p w14:paraId="6B28DEE8" w14:textId="77777777" w:rsidR="008040D1" w:rsidRPr="004072E9" w:rsidRDefault="008040D1" w:rsidP="0017146C">
            <w:pPr>
              <w:pStyle w:val="NoSpacing"/>
              <w:spacing w:before="120" w:line="276" w:lineRule="auto"/>
              <w:contextualSpacing/>
              <w:jc w:val="left"/>
              <w:rPr>
                <w:rFonts w:asciiTheme="majorHAnsi" w:hAnsiTheme="majorHAnsi" w:cstheme="majorHAnsi"/>
                <w:lang w:val="en-GB"/>
              </w:rPr>
            </w:pPr>
            <w:r w:rsidRPr="004072E9">
              <w:rPr>
                <w:rFonts w:asciiTheme="majorHAnsi" w:hAnsiTheme="majorHAnsi" w:cstheme="majorHAnsi"/>
                <w:lang w:val="en-GB"/>
              </w:rPr>
              <w:t>Mismatch between original Output indicator (social/ cultural/sport events organized) and the related milestone (21,000 community members sensitized on community dialogue). Adjustment present a more coherent milestone</w:t>
            </w:r>
          </w:p>
        </w:tc>
      </w:tr>
    </w:tbl>
    <w:p w14:paraId="79F04E79" w14:textId="01DF3EBD" w:rsidR="008040D1" w:rsidRPr="009579EC" w:rsidRDefault="008040D1" w:rsidP="00A12421">
      <w:pPr>
        <w:rPr>
          <w:rFonts w:cstheme="majorHAnsi"/>
          <w:b/>
        </w:rPr>
      </w:pPr>
    </w:p>
    <w:p w14:paraId="2C2532B1" w14:textId="11941B84" w:rsidR="00B23C14" w:rsidRPr="009579EC" w:rsidRDefault="00FE2DB5" w:rsidP="008040D1">
      <w:pPr>
        <w:jc w:val="center"/>
        <w:rPr>
          <w:rFonts w:cstheme="majorHAnsi"/>
        </w:rPr>
      </w:pPr>
      <w:r w:rsidRPr="009579EC">
        <w:rPr>
          <w:rFonts w:cstheme="majorHAnsi"/>
          <w:b/>
        </w:rPr>
        <w:t>I</w:t>
      </w:r>
      <w:r w:rsidR="00ED7E84" w:rsidRPr="009579EC">
        <w:rPr>
          <w:rFonts w:cstheme="majorHAnsi"/>
          <w:b/>
        </w:rPr>
        <w:t>ndicator 2.3.2</w:t>
      </w:r>
      <w:r w:rsidR="008040D1" w:rsidRPr="009579EC">
        <w:rPr>
          <w:rFonts w:cstheme="majorHAnsi"/>
          <w:b/>
        </w:rPr>
        <w:t xml:space="preserve"> </w:t>
      </w:r>
      <w:r w:rsidR="00B23C14" w:rsidRPr="009579EC">
        <w:rPr>
          <w:rFonts w:cstheme="majorHAnsi"/>
          <w:b/>
        </w:rPr>
        <w:t>Number of civic education</w:t>
      </w:r>
      <w:r w:rsidR="00B23C14" w:rsidRPr="009579EC">
        <w:rPr>
          <w:rFonts w:eastAsia="Times New Roman" w:cstheme="majorHAnsi"/>
          <w:b/>
        </w:rPr>
        <w:t xml:space="preserve"> and peaceful coexistence sessions organized at the benefit of members associated with armed groups</w:t>
      </w:r>
    </w:p>
    <w:tbl>
      <w:tblPr>
        <w:tblStyle w:val="TableGrid"/>
        <w:tblW w:w="11428" w:type="dxa"/>
        <w:jc w:val="center"/>
        <w:tblLayout w:type="fixed"/>
        <w:tblLook w:val="04A0" w:firstRow="1" w:lastRow="0" w:firstColumn="1" w:lastColumn="0" w:noHBand="0" w:noVBand="1"/>
      </w:tblPr>
      <w:tblGrid>
        <w:gridCol w:w="4019"/>
        <w:gridCol w:w="4530"/>
        <w:gridCol w:w="2879"/>
      </w:tblGrid>
      <w:tr w:rsidR="008040D1" w:rsidRPr="009579EC" w14:paraId="1AED549D" w14:textId="77777777" w:rsidTr="008106C2">
        <w:trPr>
          <w:jc w:val="center"/>
        </w:trPr>
        <w:tc>
          <w:tcPr>
            <w:tcW w:w="4019" w:type="dxa"/>
            <w:shd w:val="clear" w:color="auto" w:fill="C00000"/>
          </w:tcPr>
          <w:p w14:paraId="7C225B64" w14:textId="77777777" w:rsidR="008040D1" w:rsidRPr="009579EC" w:rsidRDefault="008040D1" w:rsidP="008040D1">
            <w:pPr>
              <w:pStyle w:val="NoSpacing"/>
              <w:spacing w:after="0" w:line="276" w:lineRule="auto"/>
              <w:contextualSpacing/>
              <w:rPr>
                <w:rFonts w:asciiTheme="majorHAnsi" w:hAnsiTheme="majorHAnsi" w:cstheme="majorHAnsi"/>
                <w:b/>
                <w:lang w:val="nl-NL"/>
              </w:rPr>
            </w:pPr>
            <w:r w:rsidRPr="009579EC">
              <w:rPr>
                <w:rFonts w:asciiTheme="majorHAnsi" w:hAnsiTheme="majorHAnsi" w:cstheme="majorHAnsi"/>
                <w:b/>
                <w:lang w:val="nl-NL"/>
              </w:rPr>
              <w:t>Target</w:t>
            </w:r>
          </w:p>
        </w:tc>
        <w:tc>
          <w:tcPr>
            <w:tcW w:w="4530" w:type="dxa"/>
            <w:shd w:val="clear" w:color="auto" w:fill="C00000"/>
          </w:tcPr>
          <w:p w14:paraId="4D18FC65" w14:textId="77777777" w:rsidR="008040D1" w:rsidRPr="009579EC" w:rsidRDefault="008040D1" w:rsidP="008040D1">
            <w:pPr>
              <w:pStyle w:val="NoSpacing"/>
              <w:spacing w:after="0" w:line="276" w:lineRule="auto"/>
              <w:contextualSpacing/>
              <w:rPr>
                <w:rFonts w:asciiTheme="majorHAnsi" w:hAnsiTheme="majorHAnsi" w:cstheme="majorHAnsi"/>
                <w:b/>
                <w:lang w:val="nl-NL"/>
              </w:rPr>
            </w:pPr>
            <w:r w:rsidRPr="009579EC">
              <w:rPr>
                <w:rFonts w:asciiTheme="majorHAnsi" w:hAnsiTheme="majorHAnsi" w:cstheme="majorHAnsi"/>
                <w:b/>
                <w:lang w:val="nl-NL"/>
              </w:rPr>
              <w:t>Actual reached</w:t>
            </w:r>
          </w:p>
        </w:tc>
        <w:tc>
          <w:tcPr>
            <w:tcW w:w="2879" w:type="dxa"/>
            <w:shd w:val="clear" w:color="auto" w:fill="C00000"/>
          </w:tcPr>
          <w:p w14:paraId="52978C47" w14:textId="77777777" w:rsidR="008040D1" w:rsidRPr="009579EC" w:rsidRDefault="008040D1" w:rsidP="008040D1">
            <w:pPr>
              <w:pStyle w:val="NoSpacing"/>
              <w:spacing w:after="0" w:line="276" w:lineRule="auto"/>
              <w:contextualSpacing/>
              <w:rPr>
                <w:rFonts w:asciiTheme="majorHAnsi" w:hAnsiTheme="majorHAnsi" w:cstheme="majorHAnsi"/>
                <w:b/>
                <w:lang w:val="nl-NL"/>
              </w:rPr>
            </w:pPr>
            <w:r w:rsidRPr="009579EC">
              <w:rPr>
                <w:rFonts w:asciiTheme="majorHAnsi" w:hAnsiTheme="majorHAnsi" w:cstheme="majorHAnsi"/>
                <w:b/>
                <w:lang w:val="nl-NL"/>
              </w:rPr>
              <w:t xml:space="preserve">% achieved </w:t>
            </w:r>
          </w:p>
        </w:tc>
      </w:tr>
      <w:tr w:rsidR="008040D1" w:rsidRPr="009579EC" w14:paraId="6BF743D8" w14:textId="77777777" w:rsidTr="008106C2">
        <w:trPr>
          <w:cantSplit/>
          <w:trHeight w:val="2155"/>
          <w:jc w:val="center"/>
        </w:trPr>
        <w:tc>
          <w:tcPr>
            <w:tcW w:w="4019" w:type="dxa"/>
          </w:tcPr>
          <w:p w14:paraId="6624C915" w14:textId="77777777" w:rsidR="008040D1" w:rsidRPr="009579EC" w:rsidRDefault="008040D1" w:rsidP="0017146C">
            <w:pPr>
              <w:pStyle w:val="NoSpacing"/>
              <w:spacing w:before="120" w:line="276" w:lineRule="auto"/>
              <w:contextualSpacing/>
              <w:jc w:val="left"/>
              <w:rPr>
                <w:rFonts w:asciiTheme="majorHAnsi" w:hAnsiTheme="majorHAnsi" w:cstheme="majorHAnsi"/>
                <w:b/>
              </w:rPr>
            </w:pPr>
            <w:r w:rsidRPr="009579EC">
              <w:rPr>
                <w:rFonts w:asciiTheme="majorHAnsi" w:hAnsiTheme="majorHAnsi" w:cstheme="majorHAnsi"/>
                <w:b/>
              </w:rPr>
              <w:t>Original target</w:t>
            </w:r>
          </w:p>
          <w:p w14:paraId="2C4318A0" w14:textId="2EE630F0" w:rsidR="008040D1" w:rsidRPr="009579EC" w:rsidRDefault="002E0FA7" w:rsidP="0017146C">
            <w:pPr>
              <w:pStyle w:val="NoSpacing"/>
              <w:spacing w:before="120" w:line="276" w:lineRule="auto"/>
              <w:contextualSpacing/>
              <w:jc w:val="left"/>
              <w:rPr>
                <w:rFonts w:asciiTheme="majorHAnsi" w:hAnsiTheme="majorHAnsi" w:cstheme="majorHAnsi"/>
              </w:rPr>
            </w:pPr>
            <w:r w:rsidRPr="009579EC">
              <w:rPr>
                <w:rFonts w:asciiTheme="majorHAnsi" w:hAnsiTheme="majorHAnsi" w:cstheme="majorHAnsi"/>
                <w:lang w:val="en-GB"/>
              </w:rPr>
              <w:t>350</w:t>
            </w:r>
            <w:r w:rsidR="008040D1" w:rsidRPr="009579EC">
              <w:rPr>
                <w:rFonts w:asciiTheme="majorHAnsi" w:hAnsiTheme="majorHAnsi" w:cstheme="majorHAnsi"/>
                <w:lang w:val="en-GB"/>
              </w:rPr>
              <w:t xml:space="preserve"> civic education and peaceful coexistence sessions in the </w:t>
            </w:r>
            <w:r w:rsidR="00A12421" w:rsidRPr="009579EC">
              <w:rPr>
                <w:rFonts w:asciiTheme="majorHAnsi" w:hAnsiTheme="majorHAnsi" w:cstheme="majorHAnsi"/>
                <w:lang w:val="en-GB"/>
              </w:rPr>
              <w:t>7</w:t>
            </w:r>
            <w:r w:rsidR="008040D1" w:rsidRPr="009579EC">
              <w:rPr>
                <w:rFonts w:asciiTheme="majorHAnsi" w:hAnsiTheme="majorHAnsi" w:cstheme="majorHAnsi"/>
                <w:lang w:val="en-GB"/>
              </w:rPr>
              <w:t xml:space="preserve"> communities</w:t>
            </w:r>
          </w:p>
          <w:p w14:paraId="5E0EA953" w14:textId="77777777" w:rsidR="008040D1" w:rsidRPr="009579EC" w:rsidRDefault="008040D1" w:rsidP="0017146C">
            <w:pPr>
              <w:pStyle w:val="NoSpacing"/>
              <w:spacing w:before="120" w:line="276" w:lineRule="auto"/>
              <w:contextualSpacing/>
              <w:jc w:val="left"/>
              <w:rPr>
                <w:rFonts w:asciiTheme="majorHAnsi" w:hAnsiTheme="majorHAnsi" w:cstheme="majorHAnsi"/>
              </w:rPr>
            </w:pPr>
          </w:p>
          <w:p w14:paraId="52DC3D34" w14:textId="5512587D" w:rsidR="008040D1" w:rsidRPr="009579EC" w:rsidRDefault="008040D1" w:rsidP="0017146C">
            <w:pPr>
              <w:pStyle w:val="NoSpacing"/>
              <w:spacing w:before="120" w:line="276" w:lineRule="auto"/>
              <w:contextualSpacing/>
              <w:jc w:val="left"/>
              <w:rPr>
                <w:rFonts w:asciiTheme="majorHAnsi" w:hAnsiTheme="majorHAnsi" w:cstheme="majorHAnsi"/>
                <w:b/>
              </w:rPr>
            </w:pPr>
            <w:r w:rsidRPr="009579EC">
              <w:rPr>
                <w:rFonts w:asciiTheme="majorHAnsi" w:hAnsiTheme="majorHAnsi" w:cstheme="majorHAnsi"/>
                <w:b/>
              </w:rPr>
              <w:t>Adjusted target</w:t>
            </w:r>
          </w:p>
          <w:p w14:paraId="66638E2D" w14:textId="75E35C77" w:rsidR="008040D1" w:rsidRPr="009579EC" w:rsidRDefault="008040D1" w:rsidP="0017146C">
            <w:pPr>
              <w:pStyle w:val="NoSpacing"/>
              <w:spacing w:before="120" w:line="276" w:lineRule="auto"/>
              <w:contextualSpacing/>
              <w:jc w:val="left"/>
              <w:rPr>
                <w:rFonts w:asciiTheme="majorHAnsi" w:hAnsiTheme="majorHAnsi" w:cstheme="majorHAnsi"/>
              </w:rPr>
            </w:pPr>
            <w:r w:rsidRPr="009579EC">
              <w:rPr>
                <w:rFonts w:asciiTheme="majorHAnsi" w:hAnsiTheme="majorHAnsi" w:cstheme="majorHAnsi"/>
              </w:rPr>
              <w:t>350 civic education and peaceful coexistence sessions in the 10 communities</w:t>
            </w:r>
          </w:p>
        </w:tc>
        <w:tc>
          <w:tcPr>
            <w:tcW w:w="4530" w:type="dxa"/>
          </w:tcPr>
          <w:p w14:paraId="14524C3C" w14:textId="77777777" w:rsidR="008040D1" w:rsidRPr="009579EC" w:rsidRDefault="008040D1" w:rsidP="0017146C">
            <w:pPr>
              <w:spacing w:after="200"/>
              <w:contextualSpacing/>
              <w:jc w:val="left"/>
              <w:rPr>
                <w:rFonts w:asciiTheme="majorHAnsi" w:hAnsiTheme="majorHAnsi" w:cstheme="majorHAnsi"/>
              </w:rPr>
            </w:pPr>
            <w:r w:rsidRPr="009579EC">
              <w:rPr>
                <w:rFonts w:asciiTheme="majorHAnsi" w:hAnsiTheme="majorHAnsi" w:cstheme="majorHAnsi"/>
              </w:rPr>
              <w:t xml:space="preserve">3 sessions of training for community and religious leaders (25) selected for the implementation of the socialisation activities in the CfW sites (14). </w:t>
            </w:r>
          </w:p>
          <w:p w14:paraId="34436540" w14:textId="77777777" w:rsidR="008040D1" w:rsidRPr="009579EC" w:rsidRDefault="008040D1" w:rsidP="0017146C">
            <w:pPr>
              <w:pStyle w:val="NoSpacing"/>
              <w:spacing w:before="120" w:line="276" w:lineRule="auto"/>
              <w:contextualSpacing/>
              <w:jc w:val="left"/>
              <w:rPr>
                <w:rFonts w:asciiTheme="majorHAnsi" w:hAnsiTheme="majorHAnsi" w:cstheme="majorHAnsi"/>
              </w:rPr>
            </w:pPr>
            <w:r w:rsidRPr="009579EC">
              <w:rPr>
                <w:rFonts w:asciiTheme="majorHAnsi" w:hAnsiTheme="majorHAnsi" w:cstheme="majorHAnsi"/>
              </w:rPr>
              <w:t>181 socialization sessions already conducted in all 10 communities over 14 localities</w:t>
            </w:r>
          </w:p>
        </w:tc>
        <w:tc>
          <w:tcPr>
            <w:tcW w:w="2879" w:type="dxa"/>
          </w:tcPr>
          <w:p w14:paraId="40D44D42" w14:textId="71AB6414" w:rsidR="008040D1" w:rsidRPr="009579EC" w:rsidRDefault="008040D1" w:rsidP="0017146C">
            <w:pPr>
              <w:pStyle w:val="NoSpacing"/>
              <w:spacing w:before="120" w:line="276" w:lineRule="auto"/>
              <w:contextualSpacing/>
              <w:jc w:val="left"/>
              <w:rPr>
                <w:rFonts w:asciiTheme="majorHAnsi" w:hAnsiTheme="majorHAnsi" w:cstheme="majorHAnsi"/>
              </w:rPr>
            </w:pPr>
            <w:r w:rsidRPr="009579EC">
              <w:rPr>
                <w:rFonts w:asciiTheme="majorHAnsi" w:hAnsiTheme="majorHAnsi" w:cstheme="majorHAnsi"/>
              </w:rPr>
              <w:t>53%</w:t>
            </w:r>
          </w:p>
          <w:p w14:paraId="572B35DF" w14:textId="77777777" w:rsidR="008040D1" w:rsidRPr="009579EC" w:rsidRDefault="008040D1" w:rsidP="0017146C">
            <w:pPr>
              <w:pStyle w:val="NoSpacing"/>
              <w:spacing w:before="120" w:line="276" w:lineRule="auto"/>
              <w:contextualSpacing/>
              <w:jc w:val="left"/>
              <w:rPr>
                <w:rFonts w:asciiTheme="majorHAnsi" w:hAnsiTheme="majorHAnsi" w:cstheme="majorHAnsi"/>
              </w:rPr>
            </w:pPr>
          </w:p>
          <w:p w14:paraId="18901EB8" w14:textId="7A022F0F" w:rsidR="008040D1" w:rsidRPr="009579EC" w:rsidRDefault="008040D1" w:rsidP="0017146C">
            <w:pPr>
              <w:pStyle w:val="NoSpacing"/>
              <w:spacing w:before="120" w:line="276" w:lineRule="auto"/>
              <w:contextualSpacing/>
              <w:jc w:val="left"/>
              <w:rPr>
                <w:rFonts w:asciiTheme="majorHAnsi" w:hAnsiTheme="majorHAnsi" w:cstheme="majorHAnsi"/>
              </w:rPr>
            </w:pPr>
          </w:p>
        </w:tc>
      </w:tr>
    </w:tbl>
    <w:p w14:paraId="0D570712" w14:textId="77777777" w:rsidR="00FE2DB5" w:rsidRPr="009579EC" w:rsidRDefault="00FE2DB5" w:rsidP="00FE2DB5">
      <w:pPr>
        <w:rPr>
          <w:rFonts w:cstheme="majorHAnsi"/>
        </w:rPr>
      </w:pPr>
    </w:p>
    <w:p w14:paraId="23DAB049" w14:textId="5A9FB3B5" w:rsidR="000422C4" w:rsidRPr="009579EC" w:rsidRDefault="00EE43D4" w:rsidP="00FE2DB5">
      <w:pPr>
        <w:rPr>
          <w:rFonts w:cstheme="majorHAnsi"/>
        </w:rPr>
      </w:pPr>
      <w:r w:rsidRPr="009579EC">
        <w:rPr>
          <w:rFonts w:cstheme="majorHAnsi"/>
        </w:rPr>
        <w:t xml:space="preserve">More men than women among the consulted community members and key stakeholders </w:t>
      </w:r>
      <w:r w:rsidR="007607BD" w:rsidRPr="009579EC">
        <w:rPr>
          <w:rFonts w:cstheme="majorHAnsi"/>
        </w:rPr>
        <w:t>state</w:t>
      </w:r>
      <w:r w:rsidRPr="009579EC">
        <w:rPr>
          <w:rFonts w:cstheme="majorHAnsi"/>
        </w:rPr>
        <w:t xml:space="preserve"> that the</w:t>
      </w:r>
      <w:r w:rsidR="000422C4" w:rsidRPr="009579EC">
        <w:rPr>
          <w:rFonts w:cstheme="majorHAnsi"/>
        </w:rPr>
        <w:t xml:space="preserve"> project did</w:t>
      </w:r>
      <w:r w:rsidRPr="009579EC">
        <w:rPr>
          <w:rFonts w:cstheme="majorHAnsi"/>
        </w:rPr>
        <w:t xml:space="preserve"> indeed</w:t>
      </w:r>
      <w:r w:rsidR="000422C4" w:rsidRPr="009579EC">
        <w:rPr>
          <w:rFonts w:cstheme="majorHAnsi"/>
        </w:rPr>
        <w:t xml:space="preserve"> organise dialogue session</w:t>
      </w:r>
      <w:r w:rsidRPr="009579EC">
        <w:rPr>
          <w:rFonts w:cstheme="majorHAnsi"/>
        </w:rPr>
        <w:t>s. Nearly</w:t>
      </w:r>
      <w:r w:rsidR="007607BD" w:rsidRPr="009579EC">
        <w:rPr>
          <w:rFonts w:cstheme="majorHAnsi"/>
        </w:rPr>
        <w:t xml:space="preserve"> 50% of women</w:t>
      </w:r>
      <w:r w:rsidR="00552CA8" w:rsidRPr="009579EC">
        <w:rPr>
          <w:rFonts w:cstheme="majorHAnsi"/>
        </w:rPr>
        <w:t>, however,</w:t>
      </w:r>
      <w:r w:rsidR="007607BD" w:rsidRPr="009579EC">
        <w:rPr>
          <w:rFonts w:cstheme="majorHAnsi"/>
        </w:rPr>
        <w:t xml:space="preserve"> indicate that there were no sessions organised</w:t>
      </w:r>
      <w:r w:rsidR="00552CA8" w:rsidRPr="009579EC">
        <w:rPr>
          <w:rFonts w:cstheme="majorHAnsi"/>
        </w:rPr>
        <w:t xml:space="preserve"> and the target number of sessions has indeed been far from reached, as seen in the table above</w:t>
      </w:r>
      <w:r w:rsidR="007607BD" w:rsidRPr="009579EC">
        <w:rPr>
          <w:rFonts w:cstheme="majorHAnsi"/>
        </w:rPr>
        <w:t>.</w:t>
      </w:r>
      <w:r w:rsidRPr="009579EC">
        <w:rPr>
          <w:rFonts w:cstheme="majorHAnsi"/>
        </w:rPr>
        <w:t xml:space="preserve"> </w:t>
      </w:r>
      <w:r w:rsidR="00297895" w:rsidRPr="009579EC">
        <w:rPr>
          <w:rFonts w:cstheme="majorHAnsi"/>
        </w:rPr>
        <w:t>The IOM Programme Manager explained that there are three actors for the dialogue session process; “</w:t>
      </w:r>
      <w:r w:rsidR="00297895" w:rsidRPr="009579EC">
        <w:rPr>
          <w:rFonts w:cstheme="majorHAnsi"/>
          <w:i/>
        </w:rPr>
        <w:t xml:space="preserve">IOM take the lead and </w:t>
      </w:r>
      <w:r w:rsidR="00620074" w:rsidRPr="009579EC">
        <w:rPr>
          <w:rFonts w:cstheme="majorHAnsi"/>
          <w:i/>
        </w:rPr>
        <w:t>‘</w:t>
      </w:r>
      <w:r w:rsidR="00297895" w:rsidRPr="009579EC">
        <w:rPr>
          <w:rFonts w:cstheme="majorHAnsi"/>
          <w:i/>
        </w:rPr>
        <w:t>oblige</w:t>
      </w:r>
      <w:r w:rsidR="00620074" w:rsidRPr="009579EC">
        <w:rPr>
          <w:rFonts w:cstheme="majorHAnsi"/>
          <w:i/>
        </w:rPr>
        <w:t>’</w:t>
      </w:r>
      <w:r w:rsidR="00297895" w:rsidRPr="009579EC">
        <w:rPr>
          <w:rFonts w:cstheme="majorHAnsi"/>
          <w:i/>
        </w:rPr>
        <w:t xml:space="preserve"> CASAL to be active and give t</w:t>
      </w:r>
      <w:r w:rsidR="00620074" w:rsidRPr="009579EC">
        <w:rPr>
          <w:rFonts w:cstheme="majorHAnsi"/>
          <w:i/>
        </w:rPr>
        <w:t>hem the logistical means, we help</w:t>
      </w:r>
      <w:r w:rsidR="00297895" w:rsidRPr="009579EC">
        <w:rPr>
          <w:rFonts w:cstheme="majorHAnsi"/>
          <w:i/>
        </w:rPr>
        <w:t xml:space="preserve"> the committee</w:t>
      </w:r>
      <w:r w:rsidR="00620074" w:rsidRPr="009579EC">
        <w:rPr>
          <w:rFonts w:cstheme="majorHAnsi"/>
          <w:i/>
        </w:rPr>
        <w:t xml:space="preserve"> get going</w:t>
      </w:r>
      <w:r w:rsidR="00297895" w:rsidRPr="009579EC">
        <w:rPr>
          <w:rFonts w:cstheme="majorHAnsi"/>
          <w:i/>
        </w:rPr>
        <w:t>. For the technical process, we are observer</w:t>
      </w:r>
      <w:r w:rsidR="00620074" w:rsidRPr="009579EC">
        <w:rPr>
          <w:rFonts w:cstheme="majorHAnsi"/>
          <w:i/>
        </w:rPr>
        <w:t>s</w:t>
      </w:r>
      <w:r w:rsidR="00297895" w:rsidRPr="009579EC">
        <w:rPr>
          <w:rFonts w:cstheme="majorHAnsi"/>
          <w:i/>
        </w:rPr>
        <w:t>, it</w:t>
      </w:r>
      <w:r w:rsidR="00620074" w:rsidRPr="009579EC">
        <w:rPr>
          <w:rFonts w:cstheme="majorHAnsi"/>
          <w:i/>
        </w:rPr>
        <w:t>’</w:t>
      </w:r>
      <w:r w:rsidR="00297895" w:rsidRPr="009579EC">
        <w:rPr>
          <w:rFonts w:cstheme="majorHAnsi"/>
          <w:i/>
        </w:rPr>
        <w:t>s rather</w:t>
      </w:r>
      <w:r w:rsidR="00620074" w:rsidRPr="009579EC">
        <w:rPr>
          <w:rFonts w:cstheme="majorHAnsi"/>
          <w:i/>
        </w:rPr>
        <w:t xml:space="preserve"> [the responsibility of]</w:t>
      </w:r>
      <w:r w:rsidR="00297895" w:rsidRPr="009579EC">
        <w:rPr>
          <w:rFonts w:cstheme="majorHAnsi"/>
          <w:i/>
        </w:rPr>
        <w:t xml:space="preserve"> CASAL. Committee are not going to do themselves the dialogue. At least, they have not currently the initiative.</w:t>
      </w:r>
      <w:r w:rsidR="00620074" w:rsidRPr="009579EC">
        <w:rPr>
          <w:rFonts w:cstheme="majorHAnsi"/>
          <w:i/>
        </w:rPr>
        <w:t>”</w:t>
      </w:r>
    </w:p>
    <w:p w14:paraId="04999FAB" w14:textId="77777777" w:rsidR="00825BDE" w:rsidRPr="009579EC" w:rsidRDefault="00EB4393" w:rsidP="00825BDE">
      <w:pPr>
        <w:keepNext/>
        <w:spacing w:after="0"/>
        <w:jc w:val="center"/>
        <w:rPr>
          <w:rFonts w:cstheme="majorHAnsi"/>
        </w:rPr>
      </w:pPr>
      <w:r w:rsidRPr="009579EC">
        <w:rPr>
          <w:rFonts w:cstheme="majorHAnsi"/>
          <w:noProof/>
          <w:lang w:val="en-CA" w:eastAsia="en-CA"/>
        </w:rPr>
        <w:drawing>
          <wp:inline distT="0" distB="0" distL="0" distR="0" wp14:anchorId="4D6E2605" wp14:editId="51908EE5">
            <wp:extent cx="4267200" cy="2535905"/>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73649" cy="2539738"/>
                    </a:xfrm>
                    <a:prstGeom prst="rect">
                      <a:avLst/>
                    </a:prstGeom>
                    <a:noFill/>
                  </pic:spPr>
                </pic:pic>
              </a:graphicData>
            </a:graphic>
          </wp:inline>
        </w:drawing>
      </w:r>
    </w:p>
    <w:p w14:paraId="281567A6" w14:textId="737EA565" w:rsidR="008B39BB" w:rsidRPr="009579EC" w:rsidRDefault="00825BDE" w:rsidP="00825BDE">
      <w:pPr>
        <w:pStyle w:val="Caption"/>
        <w:jc w:val="center"/>
        <w:rPr>
          <w:rFonts w:cstheme="majorHAnsi"/>
        </w:rPr>
      </w:pPr>
      <w:r w:rsidRPr="009579EC">
        <w:rPr>
          <w:rFonts w:cstheme="majorHAnsi"/>
        </w:rPr>
        <w:t xml:space="preserve">Figure </w:t>
      </w:r>
      <w:r w:rsidR="00C71703" w:rsidRPr="009579EC">
        <w:rPr>
          <w:rFonts w:cstheme="majorHAnsi"/>
        </w:rPr>
        <w:fldChar w:fldCharType="begin"/>
      </w:r>
      <w:r w:rsidR="00C71703" w:rsidRPr="009579EC">
        <w:rPr>
          <w:rFonts w:cstheme="majorHAnsi"/>
        </w:rPr>
        <w:instrText xml:space="preserve"> SEQ Figure \* ARABIC </w:instrText>
      </w:r>
      <w:r w:rsidR="00C71703" w:rsidRPr="009579EC">
        <w:rPr>
          <w:rFonts w:cstheme="majorHAnsi"/>
        </w:rPr>
        <w:fldChar w:fldCharType="separate"/>
      </w:r>
      <w:r w:rsidR="00372D61" w:rsidRPr="009579EC">
        <w:rPr>
          <w:rFonts w:cstheme="majorHAnsi"/>
          <w:noProof/>
        </w:rPr>
        <w:t>26</w:t>
      </w:r>
      <w:r w:rsidR="00C71703" w:rsidRPr="009579EC">
        <w:rPr>
          <w:rFonts w:cstheme="majorHAnsi"/>
          <w:noProof/>
        </w:rPr>
        <w:fldChar w:fldCharType="end"/>
      </w:r>
      <w:r w:rsidRPr="009579EC">
        <w:rPr>
          <w:rFonts w:cstheme="majorHAnsi"/>
        </w:rPr>
        <w:t xml:space="preserve"> Organisation of dialogue sessions</w:t>
      </w:r>
    </w:p>
    <w:p w14:paraId="7F53D6B2" w14:textId="77777777" w:rsidR="00567E0C" w:rsidRPr="009579EC" w:rsidRDefault="00567E0C" w:rsidP="00FE2DB5">
      <w:pPr>
        <w:rPr>
          <w:rFonts w:cstheme="majorHAnsi"/>
          <w:b/>
        </w:rPr>
      </w:pPr>
    </w:p>
    <w:p w14:paraId="254B60AE" w14:textId="0C058315" w:rsidR="00567E0C" w:rsidRPr="009579EC" w:rsidRDefault="00567E0C" w:rsidP="00FE2DB5">
      <w:pPr>
        <w:rPr>
          <w:rFonts w:cstheme="majorHAnsi"/>
        </w:rPr>
      </w:pPr>
      <w:r w:rsidRPr="009579EC">
        <w:rPr>
          <w:rFonts w:cstheme="majorHAnsi"/>
        </w:rPr>
        <w:t xml:space="preserve">Overall, the respondents confirm that the dialogue sessions organised have been useful. Beneficiaries specify that it helped to bring back peace, solve conflicts and improve social cohesion in the community. </w:t>
      </w:r>
    </w:p>
    <w:p w14:paraId="62CE0BD5" w14:textId="77777777" w:rsidR="00825BDE" w:rsidRPr="009579EC" w:rsidRDefault="0001731F" w:rsidP="00825BDE">
      <w:pPr>
        <w:keepNext/>
        <w:jc w:val="center"/>
        <w:rPr>
          <w:rFonts w:cstheme="majorHAnsi"/>
        </w:rPr>
      </w:pPr>
      <w:r w:rsidRPr="009579EC">
        <w:rPr>
          <w:rFonts w:cstheme="majorHAnsi"/>
          <w:b/>
          <w:noProof/>
          <w:lang w:val="en-CA" w:eastAsia="en-CA"/>
        </w:rPr>
        <w:drawing>
          <wp:inline distT="0" distB="0" distL="0" distR="0" wp14:anchorId="6FF0EB32" wp14:editId="17169684">
            <wp:extent cx="4016648" cy="2632614"/>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34187" cy="2644109"/>
                    </a:xfrm>
                    <a:prstGeom prst="rect">
                      <a:avLst/>
                    </a:prstGeom>
                    <a:noFill/>
                  </pic:spPr>
                </pic:pic>
              </a:graphicData>
            </a:graphic>
          </wp:inline>
        </w:drawing>
      </w:r>
    </w:p>
    <w:p w14:paraId="19F5A551" w14:textId="27A5ACA5" w:rsidR="00567E0C" w:rsidRPr="009579EC" w:rsidRDefault="00825BDE" w:rsidP="00825BDE">
      <w:pPr>
        <w:pStyle w:val="Caption"/>
        <w:jc w:val="center"/>
        <w:rPr>
          <w:rFonts w:cstheme="majorHAnsi"/>
          <w:b/>
        </w:rPr>
      </w:pPr>
      <w:r w:rsidRPr="009579EC">
        <w:rPr>
          <w:rFonts w:cstheme="majorHAnsi"/>
        </w:rPr>
        <w:t xml:space="preserve">Figure </w:t>
      </w:r>
      <w:r w:rsidR="00C71703" w:rsidRPr="009579EC">
        <w:rPr>
          <w:rFonts w:cstheme="majorHAnsi"/>
        </w:rPr>
        <w:fldChar w:fldCharType="begin"/>
      </w:r>
      <w:r w:rsidR="00C71703" w:rsidRPr="009579EC">
        <w:rPr>
          <w:rFonts w:cstheme="majorHAnsi"/>
        </w:rPr>
        <w:instrText xml:space="preserve"> SEQ Figure \* ARABIC </w:instrText>
      </w:r>
      <w:r w:rsidR="00C71703" w:rsidRPr="009579EC">
        <w:rPr>
          <w:rFonts w:cstheme="majorHAnsi"/>
        </w:rPr>
        <w:fldChar w:fldCharType="separate"/>
      </w:r>
      <w:r w:rsidR="00372D61" w:rsidRPr="009579EC">
        <w:rPr>
          <w:rFonts w:cstheme="majorHAnsi"/>
          <w:noProof/>
        </w:rPr>
        <w:t>27</w:t>
      </w:r>
      <w:r w:rsidR="00C71703" w:rsidRPr="009579EC">
        <w:rPr>
          <w:rFonts w:cstheme="majorHAnsi"/>
          <w:noProof/>
        </w:rPr>
        <w:fldChar w:fldCharType="end"/>
      </w:r>
      <w:r w:rsidRPr="009579EC">
        <w:rPr>
          <w:rFonts w:cstheme="majorHAnsi"/>
        </w:rPr>
        <w:t xml:space="preserve"> Dialogue useful</w:t>
      </w:r>
    </w:p>
    <w:p w14:paraId="48773692" w14:textId="74B85290" w:rsidR="0074020A" w:rsidRPr="009579EC" w:rsidRDefault="004E20BA" w:rsidP="00FE2DB5">
      <w:pPr>
        <w:rPr>
          <w:rFonts w:cstheme="majorHAnsi"/>
          <w:i/>
        </w:rPr>
      </w:pPr>
      <w:r w:rsidRPr="009579EC">
        <w:rPr>
          <w:rFonts w:cstheme="majorHAnsi"/>
        </w:rPr>
        <w:t>According to a majority of consulted</w:t>
      </w:r>
      <w:r w:rsidR="00915EB3" w:rsidRPr="009579EC">
        <w:rPr>
          <w:rFonts w:cstheme="majorHAnsi"/>
        </w:rPr>
        <w:t xml:space="preserve"> </w:t>
      </w:r>
      <w:r w:rsidRPr="009579EC">
        <w:rPr>
          <w:rFonts w:cstheme="majorHAnsi"/>
        </w:rPr>
        <w:t xml:space="preserve">community members and key stakeholders, the local committees have been successful in resolving potentially violent conflicts. </w:t>
      </w:r>
      <w:r w:rsidR="00CA4A06" w:rsidRPr="009579EC">
        <w:rPr>
          <w:rFonts w:cstheme="majorHAnsi"/>
        </w:rPr>
        <w:t>A female beneficiary in Pendé interviewed by the evaluation team describes the following situation: “</w:t>
      </w:r>
      <w:r w:rsidR="00CA4A06" w:rsidRPr="009579EC">
        <w:rPr>
          <w:rFonts w:cstheme="majorHAnsi"/>
          <w:i/>
        </w:rPr>
        <w:t>There was a dialogue session held in Pendé. This session gathered the local commit</w:t>
      </w:r>
      <w:r w:rsidR="005029B3" w:rsidRPr="009579EC">
        <w:rPr>
          <w:rFonts w:cstheme="majorHAnsi"/>
          <w:i/>
        </w:rPr>
        <w:t>t</w:t>
      </w:r>
      <w:r w:rsidR="00CA4A06" w:rsidRPr="009579EC">
        <w:rPr>
          <w:rFonts w:cstheme="majorHAnsi"/>
          <w:i/>
        </w:rPr>
        <w:t>ee of Poulao and Pendé, following a dispute that opposed two individuals from these communities related to an adultery problem. After deep discussions, there was reconciliation.</w:t>
      </w:r>
      <w:r w:rsidR="00CA4A06" w:rsidRPr="009579EC">
        <w:rPr>
          <w:rFonts w:cstheme="majorHAnsi"/>
        </w:rPr>
        <w:t>”</w:t>
      </w:r>
      <w:r w:rsidR="0074020A" w:rsidRPr="009579EC">
        <w:rPr>
          <w:rFonts w:cstheme="majorHAnsi"/>
        </w:rPr>
        <w:t xml:space="preserve"> Another example of issues that the local committees have been dealing with peacefully comes from Paoua, where the local committee explains that a few months ago, the populations from North and South Paoua were not collaborating; “</w:t>
      </w:r>
      <w:r w:rsidR="0074020A" w:rsidRPr="009579EC">
        <w:rPr>
          <w:rFonts w:cstheme="majorHAnsi"/>
          <w:i/>
        </w:rPr>
        <w:t xml:space="preserve">In South Paoua there is a quarry. We did not want the other people [from North Paoua] to exploit </w:t>
      </w:r>
      <w:r w:rsidR="00C0282A" w:rsidRPr="009579EC">
        <w:rPr>
          <w:rFonts w:cstheme="majorHAnsi"/>
          <w:i/>
        </w:rPr>
        <w:t>it</w:t>
      </w:r>
      <w:r w:rsidR="0074020A" w:rsidRPr="009579EC">
        <w:rPr>
          <w:rFonts w:cstheme="majorHAnsi"/>
          <w:i/>
        </w:rPr>
        <w:t>, that’s why the local committee of Paoua has contacted the local committee of South Paoua</w:t>
      </w:r>
      <w:r w:rsidR="00C0282A" w:rsidRPr="009579EC">
        <w:rPr>
          <w:rFonts w:cstheme="majorHAnsi"/>
          <w:i/>
        </w:rPr>
        <w:t xml:space="preserve"> to</w:t>
      </w:r>
      <w:r w:rsidR="0074020A" w:rsidRPr="009579EC">
        <w:rPr>
          <w:rFonts w:cstheme="majorHAnsi"/>
          <w:i/>
        </w:rPr>
        <w:t xml:space="preserve"> discuss and solve the problem</w:t>
      </w:r>
      <w:r w:rsidR="00C0282A" w:rsidRPr="009579EC">
        <w:rPr>
          <w:rFonts w:cstheme="majorHAnsi"/>
          <w:i/>
        </w:rPr>
        <w:t>.”</w:t>
      </w:r>
    </w:p>
    <w:p w14:paraId="73F41360" w14:textId="77777777" w:rsidR="00825BDE" w:rsidRPr="009579EC" w:rsidRDefault="00EB4393" w:rsidP="00825BDE">
      <w:pPr>
        <w:keepNext/>
        <w:jc w:val="center"/>
        <w:rPr>
          <w:rFonts w:cstheme="majorHAnsi"/>
        </w:rPr>
      </w:pPr>
      <w:r w:rsidRPr="009579EC">
        <w:rPr>
          <w:rFonts w:cstheme="majorHAnsi"/>
          <w:noProof/>
          <w:lang w:val="en-CA" w:eastAsia="en-CA"/>
        </w:rPr>
        <w:drawing>
          <wp:inline distT="0" distB="0" distL="0" distR="0" wp14:anchorId="26F2389D" wp14:editId="57167C08">
            <wp:extent cx="4386740" cy="259715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89174" cy="2598591"/>
                    </a:xfrm>
                    <a:prstGeom prst="rect">
                      <a:avLst/>
                    </a:prstGeom>
                    <a:noFill/>
                  </pic:spPr>
                </pic:pic>
              </a:graphicData>
            </a:graphic>
          </wp:inline>
        </w:drawing>
      </w:r>
    </w:p>
    <w:p w14:paraId="24806D9C" w14:textId="026B54F6" w:rsidR="000F6650" w:rsidRPr="009579EC" w:rsidRDefault="00825BDE" w:rsidP="00825BDE">
      <w:pPr>
        <w:pStyle w:val="Caption"/>
        <w:jc w:val="center"/>
        <w:rPr>
          <w:rFonts w:cstheme="majorHAnsi"/>
        </w:rPr>
      </w:pPr>
      <w:r w:rsidRPr="009579EC">
        <w:rPr>
          <w:rFonts w:cstheme="majorHAnsi"/>
        </w:rPr>
        <w:t xml:space="preserve">Figure </w:t>
      </w:r>
      <w:r w:rsidR="00C71703" w:rsidRPr="009579EC">
        <w:rPr>
          <w:rFonts w:cstheme="majorHAnsi"/>
        </w:rPr>
        <w:fldChar w:fldCharType="begin"/>
      </w:r>
      <w:r w:rsidR="00C71703" w:rsidRPr="009579EC">
        <w:rPr>
          <w:rFonts w:cstheme="majorHAnsi"/>
        </w:rPr>
        <w:instrText xml:space="preserve"> SEQ Figure \* ARABIC </w:instrText>
      </w:r>
      <w:r w:rsidR="00C71703" w:rsidRPr="009579EC">
        <w:rPr>
          <w:rFonts w:cstheme="majorHAnsi"/>
        </w:rPr>
        <w:fldChar w:fldCharType="separate"/>
      </w:r>
      <w:r w:rsidR="00372D61" w:rsidRPr="009579EC">
        <w:rPr>
          <w:rFonts w:cstheme="majorHAnsi"/>
          <w:noProof/>
        </w:rPr>
        <w:t>28</w:t>
      </w:r>
      <w:r w:rsidR="00C71703" w:rsidRPr="009579EC">
        <w:rPr>
          <w:rFonts w:cstheme="majorHAnsi"/>
          <w:noProof/>
        </w:rPr>
        <w:fldChar w:fldCharType="end"/>
      </w:r>
      <w:r w:rsidRPr="009579EC">
        <w:rPr>
          <w:rFonts w:cstheme="majorHAnsi"/>
        </w:rPr>
        <w:t xml:space="preserve"> Resolution of conflicts</w:t>
      </w:r>
    </w:p>
    <w:p w14:paraId="233F5A2D" w14:textId="6C5CB3C2" w:rsidR="000F6650" w:rsidRPr="009579EC" w:rsidRDefault="000F6650" w:rsidP="0017146C">
      <w:pPr>
        <w:jc w:val="center"/>
        <w:rPr>
          <w:rFonts w:cstheme="majorHAnsi"/>
        </w:rPr>
      </w:pPr>
    </w:p>
    <w:p w14:paraId="2A168845" w14:textId="0C63C9FE" w:rsidR="00B23C14" w:rsidRPr="009579EC" w:rsidRDefault="00FE2DB5" w:rsidP="008040D1">
      <w:pPr>
        <w:jc w:val="center"/>
        <w:rPr>
          <w:rFonts w:cstheme="majorHAnsi"/>
        </w:rPr>
      </w:pPr>
      <w:r w:rsidRPr="009579EC">
        <w:rPr>
          <w:rFonts w:cstheme="majorHAnsi"/>
          <w:b/>
        </w:rPr>
        <w:t>I</w:t>
      </w:r>
      <w:r w:rsidR="00ED7E84" w:rsidRPr="009579EC">
        <w:rPr>
          <w:rFonts w:cstheme="majorHAnsi"/>
          <w:b/>
        </w:rPr>
        <w:t>ndicator 2.3.3</w:t>
      </w:r>
      <w:r w:rsidR="008040D1" w:rsidRPr="009579EC">
        <w:rPr>
          <w:rFonts w:cstheme="majorHAnsi"/>
          <w:b/>
        </w:rPr>
        <w:t xml:space="preserve"> </w:t>
      </w:r>
      <w:r w:rsidR="00B23C14" w:rsidRPr="009579EC">
        <w:rPr>
          <w:rFonts w:eastAsia="Times New Roman" w:cstheme="majorHAnsi"/>
          <w:b/>
        </w:rPr>
        <w:t xml:space="preserve">Number of members of target groups attending successfully the civic </w:t>
      </w:r>
      <w:r w:rsidR="00B23C14" w:rsidRPr="009579EC">
        <w:rPr>
          <w:rFonts w:cstheme="majorHAnsi"/>
          <w:b/>
        </w:rPr>
        <w:t>education and peaceful</w:t>
      </w:r>
      <w:r w:rsidR="00B23C14" w:rsidRPr="009579EC">
        <w:rPr>
          <w:rFonts w:eastAsia="Times New Roman" w:cstheme="majorHAnsi"/>
          <w:b/>
        </w:rPr>
        <w:t xml:space="preserve"> coexistence sessions</w:t>
      </w:r>
    </w:p>
    <w:tbl>
      <w:tblPr>
        <w:tblStyle w:val="TableGrid"/>
        <w:tblW w:w="11442" w:type="dxa"/>
        <w:jc w:val="center"/>
        <w:tblLayout w:type="fixed"/>
        <w:tblLook w:val="04A0" w:firstRow="1" w:lastRow="0" w:firstColumn="1" w:lastColumn="0" w:noHBand="0" w:noVBand="1"/>
      </w:tblPr>
      <w:tblGrid>
        <w:gridCol w:w="4871"/>
        <w:gridCol w:w="4961"/>
        <w:gridCol w:w="1610"/>
      </w:tblGrid>
      <w:tr w:rsidR="008040D1" w:rsidRPr="009579EC" w14:paraId="7B333633" w14:textId="77777777" w:rsidTr="008106C2">
        <w:trPr>
          <w:jc w:val="center"/>
        </w:trPr>
        <w:tc>
          <w:tcPr>
            <w:tcW w:w="4871" w:type="dxa"/>
            <w:shd w:val="clear" w:color="auto" w:fill="C00000"/>
          </w:tcPr>
          <w:p w14:paraId="22329C66" w14:textId="77777777" w:rsidR="008040D1" w:rsidRPr="009579EC" w:rsidRDefault="008040D1" w:rsidP="00915EB3">
            <w:pPr>
              <w:pStyle w:val="NoSpacing"/>
              <w:spacing w:after="0" w:line="276" w:lineRule="auto"/>
              <w:contextualSpacing/>
              <w:rPr>
                <w:rFonts w:asciiTheme="majorHAnsi" w:hAnsiTheme="majorHAnsi" w:cstheme="majorHAnsi"/>
                <w:b/>
                <w:lang w:val="nl-NL"/>
              </w:rPr>
            </w:pPr>
            <w:r w:rsidRPr="009579EC">
              <w:rPr>
                <w:rFonts w:asciiTheme="majorHAnsi" w:hAnsiTheme="majorHAnsi" w:cstheme="majorHAnsi"/>
                <w:b/>
                <w:lang w:val="nl-NL"/>
              </w:rPr>
              <w:t>Target</w:t>
            </w:r>
          </w:p>
        </w:tc>
        <w:tc>
          <w:tcPr>
            <w:tcW w:w="4961" w:type="dxa"/>
            <w:shd w:val="clear" w:color="auto" w:fill="C00000"/>
          </w:tcPr>
          <w:p w14:paraId="0AA6A829" w14:textId="77777777" w:rsidR="008040D1" w:rsidRPr="009579EC" w:rsidRDefault="008040D1" w:rsidP="00915EB3">
            <w:pPr>
              <w:pStyle w:val="NoSpacing"/>
              <w:spacing w:after="0" w:line="276" w:lineRule="auto"/>
              <w:contextualSpacing/>
              <w:rPr>
                <w:rFonts w:asciiTheme="majorHAnsi" w:hAnsiTheme="majorHAnsi" w:cstheme="majorHAnsi"/>
                <w:b/>
                <w:lang w:val="nl-NL"/>
              </w:rPr>
            </w:pPr>
            <w:r w:rsidRPr="009579EC">
              <w:rPr>
                <w:rFonts w:asciiTheme="majorHAnsi" w:hAnsiTheme="majorHAnsi" w:cstheme="majorHAnsi"/>
                <w:b/>
                <w:lang w:val="nl-NL"/>
              </w:rPr>
              <w:t>Actual reached</w:t>
            </w:r>
          </w:p>
        </w:tc>
        <w:tc>
          <w:tcPr>
            <w:tcW w:w="1610" w:type="dxa"/>
            <w:shd w:val="clear" w:color="auto" w:fill="C00000"/>
          </w:tcPr>
          <w:p w14:paraId="368DDBBA" w14:textId="77777777" w:rsidR="008040D1" w:rsidRPr="009579EC" w:rsidRDefault="008040D1" w:rsidP="00915EB3">
            <w:pPr>
              <w:pStyle w:val="NoSpacing"/>
              <w:spacing w:after="0" w:line="276" w:lineRule="auto"/>
              <w:contextualSpacing/>
              <w:rPr>
                <w:rFonts w:asciiTheme="majorHAnsi" w:hAnsiTheme="majorHAnsi" w:cstheme="majorHAnsi"/>
                <w:b/>
                <w:lang w:val="nl-NL"/>
              </w:rPr>
            </w:pPr>
            <w:r w:rsidRPr="009579EC">
              <w:rPr>
                <w:rFonts w:asciiTheme="majorHAnsi" w:hAnsiTheme="majorHAnsi" w:cstheme="majorHAnsi"/>
                <w:b/>
                <w:lang w:val="nl-NL"/>
              </w:rPr>
              <w:t xml:space="preserve">% achieved </w:t>
            </w:r>
          </w:p>
        </w:tc>
      </w:tr>
      <w:tr w:rsidR="008040D1" w:rsidRPr="009579EC" w14:paraId="5E722C89" w14:textId="77777777" w:rsidTr="008106C2">
        <w:trPr>
          <w:cantSplit/>
          <w:trHeight w:val="2306"/>
          <w:jc w:val="center"/>
        </w:trPr>
        <w:tc>
          <w:tcPr>
            <w:tcW w:w="4871" w:type="dxa"/>
          </w:tcPr>
          <w:p w14:paraId="23B385EF" w14:textId="77777777" w:rsidR="008040D1" w:rsidRPr="009579EC" w:rsidRDefault="008040D1" w:rsidP="0017146C">
            <w:pPr>
              <w:pStyle w:val="NoSpacing"/>
              <w:spacing w:before="120" w:line="276" w:lineRule="auto"/>
              <w:contextualSpacing/>
              <w:jc w:val="left"/>
              <w:rPr>
                <w:rFonts w:asciiTheme="majorHAnsi" w:hAnsiTheme="majorHAnsi" w:cstheme="majorHAnsi"/>
                <w:b/>
              </w:rPr>
            </w:pPr>
            <w:r w:rsidRPr="009579EC">
              <w:rPr>
                <w:rFonts w:asciiTheme="majorHAnsi" w:hAnsiTheme="majorHAnsi" w:cstheme="majorHAnsi"/>
                <w:b/>
              </w:rPr>
              <w:t>Original target</w:t>
            </w:r>
          </w:p>
          <w:p w14:paraId="3925E184" w14:textId="27A46745" w:rsidR="008040D1" w:rsidRPr="009579EC" w:rsidRDefault="002E0FA7" w:rsidP="0017146C">
            <w:pPr>
              <w:pStyle w:val="NoSpacing"/>
              <w:spacing w:before="120" w:line="276" w:lineRule="auto"/>
              <w:contextualSpacing/>
              <w:jc w:val="left"/>
              <w:rPr>
                <w:rFonts w:asciiTheme="majorHAnsi" w:hAnsiTheme="majorHAnsi" w:cstheme="majorHAnsi"/>
              </w:rPr>
            </w:pPr>
            <w:r w:rsidRPr="009579EC">
              <w:rPr>
                <w:rFonts w:asciiTheme="majorHAnsi" w:hAnsiTheme="majorHAnsi" w:cstheme="majorHAnsi"/>
                <w:lang w:val="en-GB"/>
              </w:rPr>
              <w:t>5,600</w:t>
            </w:r>
            <w:r w:rsidR="008040D1" w:rsidRPr="009579EC">
              <w:rPr>
                <w:rFonts w:asciiTheme="majorHAnsi" w:hAnsiTheme="majorHAnsi" w:cstheme="majorHAnsi"/>
                <w:lang w:val="en-GB"/>
              </w:rPr>
              <w:t xml:space="preserve"> target groups beneficiaries reaching 80% mark at the post training evaluation</w:t>
            </w:r>
          </w:p>
          <w:p w14:paraId="42746AC6" w14:textId="77777777" w:rsidR="008040D1" w:rsidRPr="009579EC" w:rsidRDefault="008040D1" w:rsidP="0017146C">
            <w:pPr>
              <w:pStyle w:val="NoSpacing"/>
              <w:spacing w:before="120" w:line="276" w:lineRule="auto"/>
              <w:contextualSpacing/>
              <w:jc w:val="left"/>
              <w:rPr>
                <w:rFonts w:asciiTheme="majorHAnsi" w:hAnsiTheme="majorHAnsi" w:cstheme="majorHAnsi"/>
              </w:rPr>
            </w:pPr>
          </w:p>
          <w:p w14:paraId="3BD98AED" w14:textId="069C9F29" w:rsidR="008040D1" w:rsidRPr="009579EC" w:rsidRDefault="008040D1" w:rsidP="0017146C">
            <w:pPr>
              <w:pStyle w:val="NoSpacing"/>
              <w:spacing w:before="120" w:line="276" w:lineRule="auto"/>
              <w:contextualSpacing/>
              <w:jc w:val="left"/>
              <w:rPr>
                <w:rFonts w:asciiTheme="majorHAnsi" w:hAnsiTheme="majorHAnsi" w:cstheme="majorHAnsi"/>
                <w:b/>
              </w:rPr>
            </w:pPr>
            <w:r w:rsidRPr="009579EC">
              <w:rPr>
                <w:rFonts w:asciiTheme="majorHAnsi" w:hAnsiTheme="majorHAnsi" w:cstheme="majorHAnsi"/>
                <w:b/>
              </w:rPr>
              <w:t>Adjusted target</w:t>
            </w:r>
          </w:p>
          <w:p w14:paraId="47DD6C53" w14:textId="431C265B" w:rsidR="008040D1" w:rsidRPr="009579EC" w:rsidRDefault="008040D1" w:rsidP="0017146C">
            <w:pPr>
              <w:pStyle w:val="NoSpacing"/>
              <w:spacing w:before="120" w:line="276" w:lineRule="auto"/>
              <w:contextualSpacing/>
              <w:jc w:val="left"/>
              <w:rPr>
                <w:rFonts w:asciiTheme="majorHAnsi" w:hAnsiTheme="majorHAnsi" w:cstheme="majorHAnsi"/>
              </w:rPr>
            </w:pPr>
            <w:r w:rsidRPr="009579EC">
              <w:rPr>
                <w:rFonts w:asciiTheme="majorHAnsi" w:hAnsiTheme="majorHAnsi" w:cstheme="majorHAnsi"/>
              </w:rPr>
              <w:t>5,600 target groups beneficiaries reaching 80% mark at the post training evaluation</w:t>
            </w:r>
          </w:p>
        </w:tc>
        <w:tc>
          <w:tcPr>
            <w:tcW w:w="4961" w:type="dxa"/>
          </w:tcPr>
          <w:p w14:paraId="14918685" w14:textId="77777777" w:rsidR="008040D1" w:rsidRPr="009579EC" w:rsidRDefault="008040D1" w:rsidP="0017146C">
            <w:pPr>
              <w:pStyle w:val="NoSpacing"/>
              <w:spacing w:before="120" w:line="276" w:lineRule="auto"/>
              <w:contextualSpacing/>
              <w:jc w:val="left"/>
              <w:rPr>
                <w:rFonts w:asciiTheme="majorHAnsi" w:hAnsiTheme="majorHAnsi" w:cstheme="majorHAnsi"/>
              </w:rPr>
            </w:pPr>
            <w:r w:rsidRPr="009579EC">
              <w:rPr>
                <w:rFonts w:asciiTheme="majorHAnsi" w:hAnsiTheme="majorHAnsi" w:cstheme="majorHAnsi"/>
              </w:rPr>
              <w:t>Almost 4,500 beneficiaries have been trained on principle of civic education, GBV prevention, peaceful coexistence and risks of uncontrolled circulation of arms.  Activities and survey still ongoing.</w:t>
            </w:r>
          </w:p>
        </w:tc>
        <w:tc>
          <w:tcPr>
            <w:tcW w:w="1610" w:type="dxa"/>
          </w:tcPr>
          <w:p w14:paraId="0E73B05F" w14:textId="3229A03A" w:rsidR="008040D1" w:rsidRPr="009579EC" w:rsidRDefault="008040D1" w:rsidP="0017146C">
            <w:pPr>
              <w:pStyle w:val="NoSpacing"/>
              <w:spacing w:before="120" w:line="276" w:lineRule="auto"/>
              <w:contextualSpacing/>
              <w:rPr>
                <w:rFonts w:asciiTheme="majorHAnsi" w:hAnsiTheme="majorHAnsi" w:cstheme="majorHAnsi"/>
              </w:rPr>
            </w:pPr>
            <w:r w:rsidRPr="009579EC">
              <w:rPr>
                <w:rFonts w:asciiTheme="majorHAnsi" w:hAnsiTheme="majorHAnsi" w:cstheme="majorHAnsi"/>
              </w:rPr>
              <w:t>Reached: 80%</w:t>
            </w:r>
          </w:p>
          <w:p w14:paraId="2DE2520B" w14:textId="4ACF516D" w:rsidR="008040D1" w:rsidRPr="009579EC" w:rsidRDefault="008040D1" w:rsidP="004A53A2">
            <w:pPr>
              <w:pStyle w:val="NoSpacing"/>
              <w:spacing w:before="120" w:line="276" w:lineRule="auto"/>
              <w:contextualSpacing/>
              <w:jc w:val="left"/>
              <w:rPr>
                <w:rFonts w:asciiTheme="majorHAnsi" w:hAnsiTheme="majorHAnsi" w:cstheme="majorHAnsi"/>
              </w:rPr>
            </w:pPr>
          </w:p>
        </w:tc>
      </w:tr>
    </w:tbl>
    <w:p w14:paraId="143085D4" w14:textId="77777777" w:rsidR="00ED7E84" w:rsidRPr="009579EC" w:rsidRDefault="00ED7E84" w:rsidP="0017146C">
      <w:pPr>
        <w:rPr>
          <w:rFonts w:cstheme="majorHAnsi"/>
        </w:rPr>
      </w:pPr>
    </w:p>
    <w:p w14:paraId="57644EA9" w14:textId="160B4365" w:rsidR="008C07DC" w:rsidRPr="009579EC" w:rsidRDefault="00A81DF8" w:rsidP="00FE2DB5">
      <w:pPr>
        <w:rPr>
          <w:rFonts w:cstheme="majorHAnsi"/>
        </w:rPr>
      </w:pPr>
      <w:r w:rsidRPr="009579EC">
        <w:rPr>
          <w:rFonts w:cstheme="majorHAnsi"/>
        </w:rPr>
        <w:t xml:space="preserve">A majority of the project beneficiaries interviewed by the evaluation team state that they have indeed taken part in the project activities. Women report participating less in civic education activities, but there are otherwise no clear differences between men and women’s participation. </w:t>
      </w:r>
    </w:p>
    <w:p w14:paraId="140435F3" w14:textId="77777777" w:rsidR="00825BDE" w:rsidRPr="009579EC" w:rsidRDefault="00386942" w:rsidP="00825BDE">
      <w:pPr>
        <w:keepNext/>
        <w:jc w:val="center"/>
        <w:rPr>
          <w:rFonts w:cstheme="majorHAnsi"/>
        </w:rPr>
      </w:pPr>
      <w:r w:rsidRPr="009579EC">
        <w:rPr>
          <w:rFonts w:cstheme="majorHAnsi"/>
          <w:noProof/>
          <w:lang w:val="en-CA" w:eastAsia="en-CA"/>
        </w:rPr>
        <w:drawing>
          <wp:inline distT="0" distB="0" distL="0" distR="0" wp14:anchorId="515CE421" wp14:editId="3E8C68A5">
            <wp:extent cx="4816475" cy="3115310"/>
            <wp:effectExtent l="0" t="0" r="3175"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16475" cy="3115310"/>
                    </a:xfrm>
                    <a:prstGeom prst="rect">
                      <a:avLst/>
                    </a:prstGeom>
                    <a:noFill/>
                  </pic:spPr>
                </pic:pic>
              </a:graphicData>
            </a:graphic>
          </wp:inline>
        </w:drawing>
      </w:r>
    </w:p>
    <w:p w14:paraId="4AB95DA6" w14:textId="0E62F87D" w:rsidR="000E334B" w:rsidRPr="009579EC" w:rsidRDefault="00825BDE" w:rsidP="00825BDE">
      <w:pPr>
        <w:pStyle w:val="Caption"/>
        <w:jc w:val="center"/>
        <w:rPr>
          <w:rFonts w:cstheme="majorHAnsi"/>
        </w:rPr>
      </w:pPr>
      <w:r w:rsidRPr="009579EC">
        <w:rPr>
          <w:rFonts w:cstheme="majorHAnsi"/>
        </w:rPr>
        <w:t xml:space="preserve">Figure </w:t>
      </w:r>
      <w:r w:rsidR="00C71703" w:rsidRPr="009579EC">
        <w:rPr>
          <w:rFonts w:cstheme="majorHAnsi"/>
        </w:rPr>
        <w:fldChar w:fldCharType="begin"/>
      </w:r>
      <w:r w:rsidR="00C71703" w:rsidRPr="009579EC">
        <w:rPr>
          <w:rFonts w:cstheme="majorHAnsi"/>
        </w:rPr>
        <w:instrText xml:space="preserve"> SEQ Figure \* ARABIC </w:instrText>
      </w:r>
      <w:r w:rsidR="00C71703" w:rsidRPr="009579EC">
        <w:rPr>
          <w:rFonts w:cstheme="majorHAnsi"/>
        </w:rPr>
        <w:fldChar w:fldCharType="separate"/>
      </w:r>
      <w:r w:rsidR="00372D61" w:rsidRPr="009579EC">
        <w:rPr>
          <w:rFonts w:cstheme="majorHAnsi"/>
          <w:noProof/>
        </w:rPr>
        <w:t>29</w:t>
      </w:r>
      <w:r w:rsidR="00C71703" w:rsidRPr="009579EC">
        <w:rPr>
          <w:rFonts w:cstheme="majorHAnsi"/>
          <w:noProof/>
        </w:rPr>
        <w:fldChar w:fldCharType="end"/>
      </w:r>
      <w:r w:rsidRPr="009579EC">
        <w:rPr>
          <w:rFonts w:cstheme="majorHAnsi"/>
        </w:rPr>
        <w:t xml:space="preserve"> Beneficiaries' participation in project activities</w:t>
      </w:r>
    </w:p>
    <w:p w14:paraId="5E4E741F" w14:textId="7CD58724" w:rsidR="00FE2DB5" w:rsidRPr="009579EC" w:rsidRDefault="00A36540" w:rsidP="0017146C">
      <w:pPr>
        <w:rPr>
          <w:rFonts w:cstheme="majorHAnsi"/>
        </w:rPr>
      </w:pPr>
      <w:r w:rsidRPr="009579EC">
        <w:rPr>
          <w:rFonts w:cstheme="majorHAnsi"/>
        </w:rPr>
        <w:t xml:space="preserve">45% of beneficiaries report participating in project activities four times, while another 27% indicate they participated two or three times. </w:t>
      </w:r>
      <w:r w:rsidR="00297895" w:rsidRPr="009579EC">
        <w:rPr>
          <w:rFonts w:cstheme="majorHAnsi"/>
        </w:rPr>
        <w:t>All surveyed participants express that activities are important to change behaviour, for social cohesion, to bring back peace or for reconciliation.</w:t>
      </w:r>
    </w:p>
    <w:p w14:paraId="6A6A754E" w14:textId="77777777" w:rsidR="00A81DF8" w:rsidRPr="009579EC" w:rsidRDefault="00A81DF8" w:rsidP="0017146C">
      <w:pPr>
        <w:rPr>
          <w:rFonts w:cstheme="majorHAnsi"/>
          <w:b/>
        </w:rPr>
      </w:pPr>
    </w:p>
    <w:p w14:paraId="6A8BF866" w14:textId="25BB79A9" w:rsidR="000E37E8" w:rsidRPr="009579EC" w:rsidRDefault="00FE2DB5" w:rsidP="008040D1">
      <w:pPr>
        <w:jc w:val="center"/>
        <w:rPr>
          <w:rFonts w:cstheme="majorHAnsi"/>
        </w:rPr>
      </w:pPr>
      <w:r w:rsidRPr="009579EC">
        <w:rPr>
          <w:rFonts w:cstheme="majorHAnsi"/>
          <w:b/>
        </w:rPr>
        <w:t>Indicator 2.3.4</w:t>
      </w:r>
      <w:r w:rsidR="008040D1" w:rsidRPr="009579EC">
        <w:rPr>
          <w:rFonts w:cstheme="majorHAnsi"/>
          <w:b/>
        </w:rPr>
        <w:t xml:space="preserve"> </w:t>
      </w:r>
      <w:r w:rsidR="00B23C14" w:rsidRPr="009579EC">
        <w:rPr>
          <w:rFonts w:cstheme="majorHAnsi"/>
          <w:b/>
        </w:rPr>
        <w:t>Number of community based sensitization campaign on social cohesion, p</w:t>
      </w:r>
      <w:r w:rsidRPr="009579EC">
        <w:rPr>
          <w:rFonts w:cstheme="majorHAnsi"/>
          <w:b/>
        </w:rPr>
        <w:t>eaceful coexistence carried out</w:t>
      </w:r>
    </w:p>
    <w:tbl>
      <w:tblPr>
        <w:tblStyle w:val="TableGrid"/>
        <w:tblW w:w="11475" w:type="dxa"/>
        <w:jc w:val="center"/>
        <w:tblLayout w:type="fixed"/>
        <w:tblLook w:val="04A0" w:firstRow="1" w:lastRow="0" w:firstColumn="1" w:lastColumn="0" w:noHBand="0" w:noVBand="1"/>
      </w:tblPr>
      <w:tblGrid>
        <w:gridCol w:w="3686"/>
        <w:gridCol w:w="6305"/>
        <w:gridCol w:w="1484"/>
      </w:tblGrid>
      <w:tr w:rsidR="008040D1" w:rsidRPr="009579EC" w14:paraId="6A8E7693" w14:textId="77777777" w:rsidTr="008106C2">
        <w:trPr>
          <w:jc w:val="center"/>
        </w:trPr>
        <w:tc>
          <w:tcPr>
            <w:tcW w:w="3686" w:type="dxa"/>
            <w:shd w:val="clear" w:color="auto" w:fill="C00000"/>
          </w:tcPr>
          <w:p w14:paraId="244AE0AE" w14:textId="77777777" w:rsidR="008040D1" w:rsidRPr="009579EC" w:rsidRDefault="008040D1" w:rsidP="00D25868">
            <w:pPr>
              <w:pStyle w:val="NoSpacing"/>
              <w:spacing w:after="0" w:line="276" w:lineRule="auto"/>
              <w:contextualSpacing/>
              <w:rPr>
                <w:rFonts w:asciiTheme="majorHAnsi" w:hAnsiTheme="majorHAnsi" w:cstheme="majorHAnsi"/>
                <w:b/>
                <w:lang w:val="nl-NL"/>
              </w:rPr>
            </w:pPr>
            <w:r w:rsidRPr="009579EC">
              <w:rPr>
                <w:rFonts w:asciiTheme="majorHAnsi" w:hAnsiTheme="majorHAnsi" w:cstheme="majorHAnsi"/>
                <w:b/>
                <w:lang w:val="nl-NL"/>
              </w:rPr>
              <w:t>Target</w:t>
            </w:r>
          </w:p>
        </w:tc>
        <w:tc>
          <w:tcPr>
            <w:tcW w:w="6305" w:type="dxa"/>
            <w:shd w:val="clear" w:color="auto" w:fill="C00000"/>
          </w:tcPr>
          <w:p w14:paraId="679A410F" w14:textId="77777777" w:rsidR="008040D1" w:rsidRPr="009579EC" w:rsidRDefault="008040D1" w:rsidP="00D25868">
            <w:pPr>
              <w:pStyle w:val="NoSpacing"/>
              <w:spacing w:after="0" w:line="276" w:lineRule="auto"/>
              <w:contextualSpacing/>
              <w:rPr>
                <w:rFonts w:asciiTheme="majorHAnsi" w:hAnsiTheme="majorHAnsi" w:cstheme="majorHAnsi"/>
                <w:b/>
                <w:lang w:val="nl-NL"/>
              </w:rPr>
            </w:pPr>
            <w:r w:rsidRPr="009579EC">
              <w:rPr>
                <w:rFonts w:asciiTheme="majorHAnsi" w:hAnsiTheme="majorHAnsi" w:cstheme="majorHAnsi"/>
                <w:b/>
                <w:lang w:val="nl-NL"/>
              </w:rPr>
              <w:t>Actual reached</w:t>
            </w:r>
          </w:p>
        </w:tc>
        <w:tc>
          <w:tcPr>
            <w:tcW w:w="1484" w:type="dxa"/>
            <w:shd w:val="clear" w:color="auto" w:fill="C00000"/>
          </w:tcPr>
          <w:p w14:paraId="23BED217" w14:textId="77777777" w:rsidR="008040D1" w:rsidRPr="009579EC" w:rsidRDefault="008040D1" w:rsidP="00D25868">
            <w:pPr>
              <w:pStyle w:val="NoSpacing"/>
              <w:spacing w:after="0" w:line="276" w:lineRule="auto"/>
              <w:contextualSpacing/>
              <w:rPr>
                <w:rFonts w:asciiTheme="majorHAnsi" w:hAnsiTheme="majorHAnsi" w:cstheme="majorHAnsi"/>
                <w:b/>
                <w:lang w:val="nl-NL"/>
              </w:rPr>
            </w:pPr>
            <w:r w:rsidRPr="009579EC">
              <w:rPr>
                <w:rFonts w:asciiTheme="majorHAnsi" w:hAnsiTheme="majorHAnsi" w:cstheme="majorHAnsi"/>
                <w:b/>
                <w:lang w:val="nl-NL"/>
              </w:rPr>
              <w:t xml:space="preserve">% achieved </w:t>
            </w:r>
          </w:p>
        </w:tc>
      </w:tr>
      <w:tr w:rsidR="008040D1" w:rsidRPr="009579EC" w14:paraId="365A1011" w14:textId="77777777" w:rsidTr="008106C2">
        <w:trPr>
          <w:cantSplit/>
          <w:trHeight w:val="1134"/>
          <w:jc w:val="center"/>
        </w:trPr>
        <w:tc>
          <w:tcPr>
            <w:tcW w:w="3686" w:type="dxa"/>
          </w:tcPr>
          <w:p w14:paraId="2E7C72E9" w14:textId="77777777" w:rsidR="008040D1" w:rsidRPr="009579EC" w:rsidRDefault="008040D1" w:rsidP="0017146C">
            <w:pPr>
              <w:pStyle w:val="NoSpacing"/>
              <w:spacing w:before="120" w:line="276" w:lineRule="auto"/>
              <w:contextualSpacing/>
              <w:jc w:val="left"/>
              <w:rPr>
                <w:rFonts w:asciiTheme="majorHAnsi" w:hAnsiTheme="majorHAnsi" w:cstheme="majorHAnsi"/>
                <w:b/>
              </w:rPr>
            </w:pPr>
            <w:r w:rsidRPr="009579EC">
              <w:rPr>
                <w:rFonts w:asciiTheme="majorHAnsi" w:hAnsiTheme="majorHAnsi" w:cstheme="majorHAnsi"/>
                <w:b/>
              </w:rPr>
              <w:t>Original target</w:t>
            </w:r>
          </w:p>
          <w:p w14:paraId="77512FD4" w14:textId="7532CD8A" w:rsidR="008040D1" w:rsidRPr="009579EC" w:rsidRDefault="002E0FA7" w:rsidP="0017146C">
            <w:pPr>
              <w:pStyle w:val="NoSpacing"/>
              <w:spacing w:before="120" w:line="276" w:lineRule="auto"/>
              <w:contextualSpacing/>
              <w:jc w:val="left"/>
              <w:rPr>
                <w:rFonts w:asciiTheme="majorHAnsi" w:hAnsiTheme="majorHAnsi" w:cstheme="majorHAnsi"/>
              </w:rPr>
            </w:pPr>
            <w:r w:rsidRPr="009579EC">
              <w:rPr>
                <w:rFonts w:asciiTheme="majorHAnsi" w:hAnsiTheme="majorHAnsi" w:cstheme="majorHAnsi"/>
              </w:rPr>
              <w:t>A</w:t>
            </w:r>
            <w:r w:rsidR="00BE68AC">
              <w:rPr>
                <w:rFonts w:asciiTheme="majorHAnsi" w:hAnsiTheme="majorHAnsi" w:cstheme="majorHAnsi"/>
                <w:lang w:val="en-GB"/>
              </w:rPr>
              <w:t xml:space="preserve">t </w:t>
            </w:r>
            <w:r w:rsidR="008040D1" w:rsidRPr="009579EC">
              <w:rPr>
                <w:rFonts w:asciiTheme="majorHAnsi" w:hAnsiTheme="majorHAnsi" w:cstheme="majorHAnsi"/>
                <w:lang w:val="en-GB"/>
              </w:rPr>
              <w:t xml:space="preserve">least </w:t>
            </w:r>
            <w:r w:rsidRPr="009579EC">
              <w:rPr>
                <w:rFonts w:asciiTheme="majorHAnsi" w:hAnsiTheme="majorHAnsi" w:cstheme="majorHAnsi"/>
                <w:lang w:val="en-GB"/>
              </w:rPr>
              <w:t>14</w:t>
            </w:r>
            <w:r w:rsidR="00BE68AC">
              <w:rPr>
                <w:rFonts w:asciiTheme="majorHAnsi" w:hAnsiTheme="majorHAnsi" w:cstheme="majorHAnsi"/>
                <w:lang w:val="en-GB"/>
              </w:rPr>
              <w:t xml:space="preserve"> sensitis</w:t>
            </w:r>
            <w:r w:rsidR="008040D1" w:rsidRPr="009579EC">
              <w:rPr>
                <w:rFonts w:asciiTheme="majorHAnsi" w:hAnsiTheme="majorHAnsi" w:cstheme="majorHAnsi"/>
                <w:lang w:val="en-GB"/>
              </w:rPr>
              <w:t>ation campaigns on social cohesion a peaceful coexistence carried out</w:t>
            </w:r>
          </w:p>
          <w:p w14:paraId="26D15214" w14:textId="77777777" w:rsidR="008040D1" w:rsidRPr="009579EC" w:rsidRDefault="008040D1" w:rsidP="0017146C">
            <w:pPr>
              <w:pStyle w:val="NoSpacing"/>
              <w:spacing w:before="120" w:line="276" w:lineRule="auto"/>
              <w:contextualSpacing/>
              <w:jc w:val="left"/>
              <w:rPr>
                <w:rFonts w:asciiTheme="majorHAnsi" w:hAnsiTheme="majorHAnsi" w:cstheme="majorHAnsi"/>
              </w:rPr>
            </w:pPr>
          </w:p>
          <w:p w14:paraId="7C668345" w14:textId="77777777" w:rsidR="00BE68AC" w:rsidRDefault="00BE68AC" w:rsidP="00BE68AC">
            <w:pPr>
              <w:pStyle w:val="NoSpacing"/>
              <w:spacing w:before="120" w:line="276" w:lineRule="auto"/>
              <w:contextualSpacing/>
              <w:jc w:val="left"/>
              <w:rPr>
                <w:rFonts w:asciiTheme="majorHAnsi" w:hAnsiTheme="majorHAnsi" w:cstheme="majorHAnsi"/>
                <w:b/>
              </w:rPr>
            </w:pPr>
            <w:r>
              <w:rPr>
                <w:rFonts w:asciiTheme="majorHAnsi" w:hAnsiTheme="majorHAnsi" w:cstheme="majorHAnsi"/>
                <w:b/>
              </w:rPr>
              <w:t>Adjusted target</w:t>
            </w:r>
          </w:p>
          <w:p w14:paraId="1F4AE5AD" w14:textId="0A4461BF" w:rsidR="008040D1" w:rsidRPr="00BE68AC" w:rsidRDefault="008040D1" w:rsidP="00BE68AC">
            <w:pPr>
              <w:pStyle w:val="NoSpacing"/>
              <w:spacing w:before="120" w:line="276" w:lineRule="auto"/>
              <w:contextualSpacing/>
              <w:jc w:val="left"/>
              <w:rPr>
                <w:rFonts w:asciiTheme="majorHAnsi" w:hAnsiTheme="majorHAnsi" w:cstheme="majorHAnsi"/>
                <w:b/>
              </w:rPr>
            </w:pPr>
            <w:r w:rsidRPr="009579EC">
              <w:rPr>
                <w:rFonts w:asciiTheme="majorHAnsi" w:hAnsiTheme="majorHAnsi" w:cstheme="majorHAnsi"/>
              </w:rPr>
              <w:t>At least 14 sensitization campaigns on social cohesion and peaceful coexistence carried out</w:t>
            </w:r>
          </w:p>
        </w:tc>
        <w:tc>
          <w:tcPr>
            <w:tcW w:w="6305" w:type="dxa"/>
          </w:tcPr>
          <w:p w14:paraId="2580DD89" w14:textId="2C03A30A" w:rsidR="00BE68AC" w:rsidRPr="00BE68AC" w:rsidRDefault="00BE68AC" w:rsidP="00BE68AC">
            <w:pPr>
              <w:rPr>
                <w:rFonts w:asciiTheme="majorHAnsi" w:hAnsiTheme="majorHAnsi" w:cstheme="majorHAnsi"/>
                <w:lang w:val="en-GB"/>
              </w:rPr>
            </w:pPr>
            <w:r w:rsidRPr="00BE68AC">
              <w:rPr>
                <w:rFonts w:asciiTheme="majorHAnsi" w:hAnsiTheme="majorHAnsi" w:cstheme="majorHAnsi"/>
                <w:lang w:val="en-GB"/>
              </w:rPr>
              <w:t>Radio broa</w:t>
            </w:r>
            <w:r w:rsidR="008A7055">
              <w:rPr>
                <w:rFonts w:asciiTheme="majorHAnsi" w:hAnsiTheme="majorHAnsi" w:cstheme="majorHAnsi"/>
                <w:lang w:val="en-GB"/>
              </w:rPr>
              <w:t>dcast through the local radio “</w:t>
            </w:r>
            <w:r w:rsidRPr="00BE68AC">
              <w:rPr>
                <w:rFonts w:asciiTheme="majorHAnsi" w:hAnsiTheme="majorHAnsi" w:cstheme="majorHAnsi"/>
                <w:lang w:val="en-GB"/>
              </w:rPr>
              <w:t>la Voix de Pend</w:t>
            </w:r>
            <w:r w:rsidR="008A7055">
              <w:rPr>
                <w:rFonts w:asciiTheme="majorHAnsi" w:hAnsiTheme="majorHAnsi" w:cstheme="majorHAnsi"/>
                <w:lang w:val="en-GB"/>
              </w:rPr>
              <w:t>é”</w:t>
            </w:r>
            <w:r>
              <w:rPr>
                <w:rFonts w:asciiTheme="majorHAnsi" w:hAnsiTheme="majorHAnsi" w:cstheme="majorHAnsi"/>
                <w:lang w:val="en-GB"/>
              </w:rPr>
              <w:t xml:space="preserve"> in French and in Sango of</w:t>
            </w:r>
            <w:r w:rsidRPr="00BE68AC">
              <w:rPr>
                <w:rFonts w:asciiTheme="majorHAnsi" w:hAnsiTheme="majorHAnsi" w:cstheme="majorHAnsi"/>
                <w:lang w:val="en-GB"/>
              </w:rPr>
              <w:t>:</w:t>
            </w:r>
          </w:p>
          <w:p w14:paraId="69A81460" w14:textId="556366B3" w:rsidR="00BE68AC" w:rsidRPr="00BE68AC" w:rsidRDefault="00BE68AC" w:rsidP="00BE68AC">
            <w:pPr>
              <w:rPr>
                <w:rFonts w:asciiTheme="majorHAnsi" w:hAnsiTheme="majorHAnsi" w:cstheme="majorHAnsi"/>
                <w:lang w:val="en-GB"/>
              </w:rPr>
            </w:pPr>
            <w:r w:rsidRPr="00BE68AC">
              <w:rPr>
                <w:rFonts w:asciiTheme="majorHAnsi" w:hAnsiTheme="majorHAnsi" w:cstheme="majorHAnsi"/>
                <w:lang w:val="en-GB"/>
              </w:rPr>
              <w:t>9 spots: 2 on</w:t>
            </w:r>
            <w:r>
              <w:rPr>
                <w:rFonts w:asciiTheme="majorHAnsi" w:hAnsiTheme="majorHAnsi" w:cstheme="majorHAnsi"/>
                <w:lang w:val="en-GB"/>
              </w:rPr>
              <w:t xml:space="preserve"> arms proliferation; 1 on peace</w:t>
            </w:r>
            <w:r w:rsidRPr="00BE68AC">
              <w:rPr>
                <w:rFonts w:asciiTheme="majorHAnsi" w:hAnsiTheme="majorHAnsi" w:cstheme="majorHAnsi"/>
                <w:lang w:val="en-GB"/>
              </w:rPr>
              <w:t>; 1 on reconciliat</w:t>
            </w:r>
            <w:r>
              <w:rPr>
                <w:rFonts w:asciiTheme="majorHAnsi" w:hAnsiTheme="majorHAnsi" w:cstheme="majorHAnsi"/>
                <w:lang w:val="en-GB"/>
              </w:rPr>
              <w:t>ion; 1 on peace and development</w:t>
            </w:r>
            <w:r w:rsidRPr="00BE68AC">
              <w:rPr>
                <w:rFonts w:asciiTheme="majorHAnsi" w:hAnsiTheme="majorHAnsi" w:cstheme="majorHAnsi"/>
                <w:lang w:val="en-GB"/>
              </w:rPr>
              <w:t>;</w:t>
            </w:r>
            <w:r>
              <w:rPr>
                <w:rFonts w:asciiTheme="majorHAnsi" w:hAnsiTheme="majorHAnsi" w:cstheme="majorHAnsi"/>
                <w:lang w:val="en-GB"/>
              </w:rPr>
              <w:t xml:space="preserve"> </w:t>
            </w:r>
            <w:r w:rsidRPr="00BE68AC">
              <w:rPr>
                <w:rFonts w:asciiTheme="majorHAnsi" w:hAnsiTheme="majorHAnsi" w:cstheme="majorHAnsi"/>
                <w:lang w:val="en-GB"/>
              </w:rPr>
              <w:t>1 on sensitisation for the maintenance of community infrastructures and rehabilitat</w:t>
            </w:r>
            <w:r>
              <w:rPr>
                <w:rFonts w:asciiTheme="majorHAnsi" w:hAnsiTheme="majorHAnsi" w:cstheme="majorHAnsi"/>
                <w:lang w:val="en-GB"/>
              </w:rPr>
              <w:t xml:space="preserve">ed roads by the CVR project; 1 </w:t>
            </w:r>
            <w:r w:rsidRPr="00BE68AC">
              <w:rPr>
                <w:rFonts w:asciiTheme="majorHAnsi" w:hAnsiTheme="majorHAnsi" w:cstheme="majorHAnsi"/>
                <w:lang w:val="en-GB"/>
              </w:rPr>
              <w:t>on living together; 1 on culture of peace;</w:t>
            </w:r>
            <w:r>
              <w:rPr>
                <w:rFonts w:asciiTheme="majorHAnsi" w:hAnsiTheme="majorHAnsi" w:cstheme="majorHAnsi"/>
                <w:lang w:val="en-GB"/>
              </w:rPr>
              <w:t xml:space="preserve"> 1 on inter community dialogue</w:t>
            </w:r>
            <w:r w:rsidRPr="00BE68AC">
              <w:rPr>
                <w:rFonts w:asciiTheme="majorHAnsi" w:hAnsiTheme="majorHAnsi" w:cstheme="majorHAnsi"/>
                <w:lang w:val="en-GB"/>
              </w:rPr>
              <w:t>;</w:t>
            </w:r>
          </w:p>
          <w:p w14:paraId="70229CE2" w14:textId="77777777" w:rsidR="00BE68AC" w:rsidRPr="00BE68AC" w:rsidRDefault="00BE68AC" w:rsidP="00BE68AC">
            <w:pPr>
              <w:rPr>
                <w:rFonts w:asciiTheme="majorHAnsi" w:hAnsiTheme="majorHAnsi" w:cstheme="majorHAnsi"/>
                <w:lang w:val="en-GB"/>
              </w:rPr>
            </w:pPr>
            <w:r w:rsidRPr="00BE68AC">
              <w:rPr>
                <w:rFonts w:asciiTheme="majorHAnsi" w:hAnsiTheme="majorHAnsi" w:cstheme="majorHAnsi"/>
                <w:lang w:val="en-GB"/>
              </w:rPr>
              <w:t>1 sketch on peace and consolidated security;</w:t>
            </w:r>
          </w:p>
          <w:p w14:paraId="7AE98D86" w14:textId="6E4B38B0" w:rsidR="00BE68AC" w:rsidRPr="00BE68AC" w:rsidRDefault="00BE68AC" w:rsidP="00BE68AC">
            <w:pPr>
              <w:rPr>
                <w:rFonts w:asciiTheme="majorHAnsi" w:hAnsiTheme="majorHAnsi" w:cstheme="majorHAnsi"/>
                <w:lang w:val="en-GB"/>
              </w:rPr>
            </w:pPr>
            <w:r>
              <w:rPr>
                <w:rFonts w:asciiTheme="majorHAnsi" w:hAnsiTheme="majorHAnsi" w:cstheme="majorHAnsi"/>
                <w:lang w:val="en-GB"/>
              </w:rPr>
              <w:t xml:space="preserve">22 </w:t>
            </w:r>
            <w:r w:rsidR="0006541D">
              <w:rPr>
                <w:rFonts w:asciiTheme="majorHAnsi" w:hAnsiTheme="majorHAnsi" w:cstheme="majorHAnsi"/>
                <w:lang w:val="en-GB"/>
              </w:rPr>
              <w:t>statements</w:t>
            </w:r>
            <w:r>
              <w:rPr>
                <w:rFonts w:asciiTheme="majorHAnsi" w:hAnsiTheme="majorHAnsi" w:cstheme="majorHAnsi"/>
                <w:lang w:val="en-GB"/>
              </w:rPr>
              <w:t>;</w:t>
            </w:r>
            <w:r w:rsidRPr="00BE68AC">
              <w:rPr>
                <w:rFonts w:asciiTheme="majorHAnsi" w:hAnsiTheme="majorHAnsi" w:cstheme="majorHAnsi"/>
                <w:lang w:val="en-GB"/>
              </w:rPr>
              <w:tab/>
            </w:r>
          </w:p>
          <w:p w14:paraId="6CE73E98" w14:textId="38556BFF" w:rsidR="00BE68AC" w:rsidRPr="00BE68AC" w:rsidRDefault="00BE68AC" w:rsidP="00BE68AC">
            <w:pPr>
              <w:rPr>
                <w:rFonts w:asciiTheme="majorHAnsi" w:hAnsiTheme="majorHAnsi" w:cstheme="majorHAnsi"/>
                <w:lang w:val="en-GB"/>
              </w:rPr>
            </w:pPr>
            <w:r>
              <w:rPr>
                <w:rFonts w:asciiTheme="majorHAnsi" w:hAnsiTheme="majorHAnsi" w:cstheme="majorHAnsi"/>
                <w:lang w:val="en-GB"/>
              </w:rPr>
              <w:t>4 media coverage</w:t>
            </w:r>
            <w:r w:rsidRPr="00BE68AC">
              <w:rPr>
                <w:rFonts w:asciiTheme="majorHAnsi" w:hAnsiTheme="majorHAnsi" w:cstheme="majorHAnsi"/>
                <w:lang w:val="en-GB"/>
              </w:rPr>
              <w:t>: reconciliation ceremony in Gouzé and Poumba</w:t>
            </w:r>
            <w:r>
              <w:rPr>
                <w:rFonts w:asciiTheme="majorHAnsi" w:hAnsiTheme="majorHAnsi" w:cstheme="majorHAnsi"/>
                <w:lang w:val="en-GB"/>
              </w:rPr>
              <w:t xml:space="preserve">indj, training workshop on the </w:t>
            </w:r>
            <w:r w:rsidRPr="00BE68AC">
              <w:rPr>
                <w:rFonts w:asciiTheme="majorHAnsi" w:hAnsiTheme="majorHAnsi" w:cstheme="majorHAnsi"/>
                <w:lang w:val="en-GB"/>
              </w:rPr>
              <w:t>CVR of local leaders and social cohesion demonstration</w:t>
            </w:r>
            <w:r>
              <w:rPr>
                <w:rFonts w:asciiTheme="majorHAnsi" w:hAnsiTheme="majorHAnsi" w:cstheme="majorHAnsi"/>
                <w:lang w:val="en-GB"/>
              </w:rPr>
              <w:t xml:space="preserve"> (championship of football CVR)</w:t>
            </w:r>
            <w:r w:rsidRPr="00BE68AC">
              <w:rPr>
                <w:rFonts w:asciiTheme="majorHAnsi" w:hAnsiTheme="majorHAnsi" w:cstheme="majorHAnsi"/>
                <w:lang w:val="en-GB"/>
              </w:rPr>
              <w:t>;</w:t>
            </w:r>
          </w:p>
          <w:p w14:paraId="7014996F" w14:textId="4E75EA31" w:rsidR="008040D1" w:rsidRPr="00BE68AC" w:rsidRDefault="008A7055" w:rsidP="00BE68AC">
            <w:pPr>
              <w:rPr>
                <w:rFonts w:asciiTheme="majorHAnsi" w:hAnsiTheme="majorHAnsi" w:cstheme="majorHAnsi"/>
                <w:lang w:val="en-GB"/>
              </w:rPr>
            </w:pPr>
            <w:r>
              <w:rPr>
                <w:rFonts w:asciiTheme="majorHAnsi" w:hAnsiTheme="majorHAnsi" w:cstheme="majorHAnsi"/>
                <w:lang w:val="en-GB"/>
              </w:rPr>
              <w:t>1 poem on “living together”</w:t>
            </w:r>
            <w:r w:rsidR="00BE68AC">
              <w:rPr>
                <w:lang w:val="en-GB"/>
              </w:rPr>
              <w:t>.</w:t>
            </w:r>
          </w:p>
        </w:tc>
        <w:tc>
          <w:tcPr>
            <w:tcW w:w="1484" w:type="dxa"/>
          </w:tcPr>
          <w:p w14:paraId="65834430" w14:textId="6F1F83A3" w:rsidR="008040D1" w:rsidRPr="009579EC" w:rsidRDefault="008040D1" w:rsidP="0017146C">
            <w:pPr>
              <w:pStyle w:val="NoSpacing"/>
              <w:spacing w:before="120" w:line="276" w:lineRule="auto"/>
              <w:contextualSpacing/>
              <w:rPr>
                <w:rFonts w:asciiTheme="majorHAnsi" w:hAnsiTheme="majorHAnsi" w:cstheme="majorHAnsi"/>
                <w:lang w:val="nl-NL"/>
              </w:rPr>
            </w:pPr>
            <w:r w:rsidRPr="009579EC">
              <w:rPr>
                <w:rFonts w:asciiTheme="majorHAnsi" w:hAnsiTheme="majorHAnsi" w:cstheme="majorHAnsi"/>
                <w:lang w:val="nl-NL"/>
              </w:rPr>
              <w:t>264%</w:t>
            </w:r>
          </w:p>
          <w:p w14:paraId="125D3E67" w14:textId="77777777" w:rsidR="008040D1" w:rsidRPr="009579EC" w:rsidRDefault="008040D1" w:rsidP="0017146C">
            <w:pPr>
              <w:pStyle w:val="NoSpacing"/>
              <w:spacing w:before="120" w:line="276" w:lineRule="auto"/>
              <w:contextualSpacing/>
              <w:rPr>
                <w:rFonts w:asciiTheme="majorHAnsi" w:hAnsiTheme="majorHAnsi" w:cstheme="majorHAnsi"/>
                <w:lang w:val="nl-NL"/>
              </w:rPr>
            </w:pPr>
          </w:p>
          <w:p w14:paraId="614F32BB" w14:textId="173CCBA5" w:rsidR="008040D1" w:rsidRPr="009579EC" w:rsidRDefault="008040D1" w:rsidP="006C382B">
            <w:pPr>
              <w:pStyle w:val="NoSpacing"/>
              <w:spacing w:before="120" w:line="276" w:lineRule="auto"/>
              <w:contextualSpacing/>
              <w:jc w:val="left"/>
              <w:rPr>
                <w:rFonts w:asciiTheme="majorHAnsi" w:hAnsiTheme="majorHAnsi" w:cstheme="majorHAnsi"/>
              </w:rPr>
            </w:pPr>
          </w:p>
        </w:tc>
      </w:tr>
    </w:tbl>
    <w:p w14:paraId="5629C10E" w14:textId="77777777" w:rsidR="00BA075F" w:rsidRPr="009579EC" w:rsidRDefault="00BA075F" w:rsidP="0017146C">
      <w:pPr>
        <w:rPr>
          <w:rFonts w:cstheme="majorHAnsi"/>
        </w:rPr>
      </w:pPr>
    </w:p>
    <w:p w14:paraId="0C7C32C5" w14:textId="77777777" w:rsidR="009C5805" w:rsidRPr="009579EC" w:rsidRDefault="009C5805" w:rsidP="0017146C">
      <w:pPr>
        <w:rPr>
          <w:rFonts w:cstheme="majorHAnsi"/>
        </w:rPr>
      </w:pPr>
      <w:r w:rsidRPr="009579EC">
        <w:rPr>
          <w:rFonts w:cstheme="majorHAnsi"/>
        </w:rPr>
        <w:t>PBSO, in its mission report from December 2016, already highlighted that “</w:t>
      </w:r>
      <w:r w:rsidRPr="009579EC">
        <w:rPr>
          <w:rFonts w:cstheme="majorHAnsi"/>
          <w:i/>
        </w:rPr>
        <w:t>the CVR approach has a strong social cohesion dimension that focuses on addressing the cause of violence through community sensitization and dialogue on the cause of violence. The project appears to be gradually building trustful relations within communities, hence putting in place the conditions conducive to meaningful dialogue.  The mission therefore encourages project staff to strengthen the peacebuilding dimension of this approach during the remaining life of the project</w:t>
      </w:r>
      <w:r w:rsidRPr="009579EC">
        <w:rPr>
          <w:rFonts w:cstheme="majorHAnsi"/>
        </w:rPr>
        <w:t>”.</w:t>
      </w:r>
      <w:r w:rsidRPr="009579EC">
        <w:rPr>
          <w:rStyle w:val="FootnoteReference"/>
          <w:rFonts w:cstheme="majorHAnsi"/>
        </w:rPr>
        <w:footnoteReference w:id="30"/>
      </w:r>
    </w:p>
    <w:p w14:paraId="2169570F" w14:textId="64729441" w:rsidR="00115A35" w:rsidRPr="009579EC" w:rsidRDefault="00115A35" w:rsidP="00FE2DB5">
      <w:pPr>
        <w:rPr>
          <w:rFonts w:cstheme="majorHAnsi"/>
        </w:rPr>
      </w:pPr>
      <w:r w:rsidRPr="009579EC">
        <w:rPr>
          <w:rFonts w:cstheme="majorHAnsi"/>
        </w:rPr>
        <w:t xml:space="preserve">According to the beneficiaries surveyed in this evaluation, </w:t>
      </w:r>
      <w:r w:rsidR="003B00A0" w:rsidRPr="009579EC">
        <w:rPr>
          <w:rFonts w:cstheme="majorHAnsi"/>
        </w:rPr>
        <w:t xml:space="preserve">around half the women and nearly 80% of the men have not been </w:t>
      </w:r>
      <w:r w:rsidR="0074020A" w:rsidRPr="009579EC">
        <w:rPr>
          <w:rFonts w:cstheme="majorHAnsi"/>
        </w:rPr>
        <w:t xml:space="preserve">a </w:t>
      </w:r>
      <w:r w:rsidR="003B00A0" w:rsidRPr="009579EC">
        <w:rPr>
          <w:rFonts w:cstheme="majorHAnsi"/>
        </w:rPr>
        <w:t>part of any dialogue sessions organised by the project</w:t>
      </w:r>
      <w:r w:rsidR="000422C4" w:rsidRPr="009579EC">
        <w:rPr>
          <w:rFonts w:cstheme="majorHAnsi"/>
        </w:rPr>
        <w:t>.</w:t>
      </w:r>
      <w:r w:rsidR="003B00A0" w:rsidRPr="009579EC">
        <w:rPr>
          <w:rFonts w:cstheme="majorHAnsi"/>
        </w:rPr>
        <w:t xml:space="preserve"> </w:t>
      </w:r>
      <w:r w:rsidR="000422C4" w:rsidRPr="009579EC">
        <w:rPr>
          <w:rFonts w:cstheme="majorHAnsi"/>
        </w:rPr>
        <w:t>M</w:t>
      </w:r>
      <w:r w:rsidR="003B00A0" w:rsidRPr="009579EC">
        <w:rPr>
          <w:rFonts w:cstheme="majorHAnsi"/>
        </w:rPr>
        <w:t>ost</w:t>
      </w:r>
      <w:r w:rsidR="000422C4" w:rsidRPr="009579EC">
        <w:rPr>
          <w:rFonts w:cstheme="majorHAnsi"/>
        </w:rPr>
        <w:t xml:space="preserve"> of the </w:t>
      </w:r>
      <w:r w:rsidR="00EB4393" w:rsidRPr="009579EC">
        <w:rPr>
          <w:rFonts w:cstheme="majorHAnsi"/>
        </w:rPr>
        <w:t>beneficiaries</w:t>
      </w:r>
      <w:r w:rsidR="003B00A0" w:rsidRPr="009579EC">
        <w:rPr>
          <w:rFonts w:cstheme="majorHAnsi"/>
        </w:rPr>
        <w:t xml:space="preserve"> </w:t>
      </w:r>
      <w:r w:rsidR="007607BD" w:rsidRPr="009579EC">
        <w:rPr>
          <w:rFonts w:cstheme="majorHAnsi"/>
        </w:rPr>
        <w:t>state</w:t>
      </w:r>
      <w:r w:rsidR="003B00A0" w:rsidRPr="009579EC">
        <w:rPr>
          <w:rFonts w:cstheme="majorHAnsi"/>
        </w:rPr>
        <w:t xml:space="preserve"> that they received no information about such dialogue sessions.</w:t>
      </w:r>
      <w:r w:rsidR="00F9334A" w:rsidRPr="009579EC">
        <w:rPr>
          <w:rFonts w:cstheme="majorHAnsi"/>
        </w:rPr>
        <w:t xml:space="preserve"> The </w:t>
      </w:r>
      <w:r w:rsidR="000623C0" w:rsidRPr="009579EC">
        <w:rPr>
          <w:rFonts w:cstheme="majorHAnsi"/>
        </w:rPr>
        <w:t>beneficiaries</w:t>
      </w:r>
      <w:r w:rsidR="00F9334A" w:rsidRPr="009579EC">
        <w:rPr>
          <w:rFonts w:cstheme="majorHAnsi"/>
        </w:rPr>
        <w:t xml:space="preserve"> who did receive information</w:t>
      </w:r>
      <w:r w:rsidR="000623C0" w:rsidRPr="009579EC">
        <w:rPr>
          <w:rFonts w:cstheme="majorHAnsi"/>
        </w:rPr>
        <w:t>,</w:t>
      </w:r>
      <w:r w:rsidR="00F9334A" w:rsidRPr="009579EC">
        <w:rPr>
          <w:rFonts w:cstheme="majorHAnsi"/>
        </w:rPr>
        <w:t xml:space="preserve"> and decided to participate</w:t>
      </w:r>
      <w:r w:rsidR="000623C0" w:rsidRPr="009579EC">
        <w:rPr>
          <w:rFonts w:cstheme="majorHAnsi"/>
        </w:rPr>
        <w:t>,</w:t>
      </w:r>
      <w:r w:rsidR="00F9334A" w:rsidRPr="009579EC">
        <w:rPr>
          <w:rFonts w:cstheme="majorHAnsi"/>
        </w:rPr>
        <w:t xml:space="preserve"> </w:t>
      </w:r>
      <w:r w:rsidR="000623C0" w:rsidRPr="009579EC">
        <w:rPr>
          <w:rFonts w:cstheme="majorHAnsi"/>
        </w:rPr>
        <w:t>report</w:t>
      </w:r>
      <w:r w:rsidR="00F9334A" w:rsidRPr="009579EC">
        <w:rPr>
          <w:rFonts w:cstheme="majorHAnsi"/>
        </w:rPr>
        <w:t xml:space="preserve"> participat</w:t>
      </w:r>
      <w:r w:rsidR="000623C0" w:rsidRPr="009579EC">
        <w:rPr>
          <w:rFonts w:cstheme="majorHAnsi"/>
        </w:rPr>
        <w:t xml:space="preserve">ing </w:t>
      </w:r>
      <w:r w:rsidR="00F9334A" w:rsidRPr="009579EC">
        <w:rPr>
          <w:rFonts w:cstheme="majorHAnsi"/>
        </w:rPr>
        <w:t>two or three times (</w:t>
      </w:r>
      <w:r w:rsidR="00D25868" w:rsidRPr="009579EC">
        <w:rPr>
          <w:rFonts w:cstheme="majorHAnsi"/>
        </w:rPr>
        <w:t>1</w:t>
      </w:r>
      <w:r w:rsidR="00F9334A" w:rsidRPr="009579EC">
        <w:rPr>
          <w:rFonts w:cstheme="majorHAnsi"/>
        </w:rPr>
        <w:t>5%).</w:t>
      </w:r>
    </w:p>
    <w:p w14:paraId="2EE95844" w14:textId="77777777" w:rsidR="00372D61" w:rsidRPr="009579EC" w:rsidRDefault="00553C87" w:rsidP="00372D61">
      <w:pPr>
        <w:keepNext/>
        <w:jc w:val="center"/>
        <w:rPr>
          <w:rFonts w:cstheme="majorHAnsi"/>
        </w:rPr>
      </w:pPr>
      <w:r w:rsidRPr="009579EC">
        <w:rPr>
          <w:rFonts w:cstheme="majorHAnsi"/>
          <w:noProof/>
          <w:lang w:val="en-CA" w:eastAsia="en-CA"/>
        </w:rPr>
        <w:drawing>
          <wp:inline distT="0" distB="0" distL="0" distR="0" wp14:anchorId="0E7C8B0B" wp14:editId="5353E3FF">
            <wp:extent cx="4300417" cy="2834079"/>
            <wp:effectExtent l="0" t="0" r="5080" b="444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02413" cy="2835394"/>
                    </a:xfrm>
                    <a:prstGeom prst="rect">
                      <a:avLst/>
                    </a:prstGeom>
                    <a:noFill/>
                  </pic:spPr>
                </pic:pic>
              </a:graphicData>
            </a:graphic>
          </wp:inline>
        </w:drawing>
      </w:r>
    </w:p>
    <w:p w14:paraId="423434D1" w14:textId="6271FBB6" w:rsidR="00553C87" w:rsidRPr="009579EC" w:rsidRDefault="00372D61" w:rsidP="00372D61">
      <w:pPr>
        <w:pStyle w:val="Caption"/>
        <w:jc w:val="center"/>
        <w:rPr>
          <w:rFonts w:cstheme="majorHAnsi"/>
        </w:rPr>
      </w:pPr>
      <w:r w:rsidRPr="009579EC">
        <w:rPr>
          <w:rFonts w:cstheme="majorHAnsi"/>
        </w:rPr>
        <w:t xml:space="preserve">Figure </w:t>
      </w:r>
      <w:r w:rsidR="00C71703" w:rsidRPr="009579EC">
        <w:rPr>
          <w:rFonts w:cstheme="majorHAnsi"/>
        </w:rPr>
        <w:fldChar w:fldCharType="begin"/>
      </w:r>
      <w:r w:rsidR="00C71703" w:rsidRPr="009579EC">
        <w:rPr>
          <w:rFonts w:cstheme="majorHAnsi"/>
        </w:rPr>
        <w:instrText xml:space="preserve"> SEQ Figure \* ARABIC </w:instrText>
      </w:r>
      <w:r w:rsidR="00C71703" w:rsidRPr="009579EC">
        <w:rPr>
          <w:rFonts w:cstheme="majorHAnsi"/>
        </w:rPr>
        <w:fldChar w:fldCharType="separate"/>
      </w:r>
      <w:r w:rsidRPr="009579EC">
        <w:rPr>
          <w:rFonts w:cstheme="majorHAnsi"/>
          <w:noProof/>
        </w:rPr>
        <w:t>30</w:t>
      </w:r>
      <w:r w:rsidR="00C71703" w:rsidRPr="009579EC">
        <w:rPr>
          <w:rFonts w:cstheme="majorHAnsi"/>
          <w:noProof/>
        </w:rPr>
        <w:fldChar w:fldCharType="end"/>
      </w:r>
      <w:r w:rsidRPr="009579EC">
        <w:rPr>
          <w:rFonts w:cstheme="majorHAnsi"/>
        </w:rPr>
        <w:t xml:space="preserve"> Beneficiaries' participation in dialogue sessions</w:t>
      </w:r>
    </w:p>
    <w:p w14:paraId="32F57451" w14:textId="5DF318CC" w:rsidR="004E7B96" w:rsidRPr="009579EC" w:rsidRDefault="004E7B96" w:rsidP="0017146C">
      <w:pPr>
        <w:rPr>
          <w:rFonts w:cstheme="majorHAnsi"/>
        </w:rPr>
      </w:pPr>
    </w:p>
    <w:p w14:paraId="19EA02AE" w14:textId="60DBF555" w:rsidR="008C07DC" w:rsidRPr="009579EC" w:rsidRDefault="008C07DC" w:rsidP="008C07DC">
      <w:pPr>
        <w:rPr>
          <w:rFonts w:cstheme="majorHAnsi"/>
        </w:rPr>
      </w:pPr>
      <w:r w:rsidRPr="009579EC">
        <w:rPr>
          <w:rFonts w:cstheme="majorHAnsi"/>
        </w:rPr>
        <w:t>The beneficiaries who did participate in dialogue sessions confirm that most of the sessions treated subjects such as reconciliation and peace, and social cohesion in the community</w:t>
      </w:r>
      <w:r w:rsidR="00297895" w:rsidRPr="009579EC">
        <w:rPr>
          <w:rFonts w:cstheme="majorHAnsi"/>
        </w:rPr>
        <w:t>, as seen below</w:t>
      </w:r>
      <w:r w:rsidRPr="009579EC">
        <w:rPr>
          <w:rFonts w:cstheme="majorHAnsi"/>
        </w:rPr>
        <w:t>.</w:t>
      </w:r>
    </w:p>
    <w:p w14:paraId="21F8535B" w14:textId="77777777" w:rsidR="00372D61" w:rsidRPr="009579EC" w:rsidRDefault="008C07DC" w:rsidP="00372D61">
      <w:pPr>
        <w:keepNext/>
        <w:jc w:val="center"/>
        <w:rPr>
          <w:rFonts w:cstheme="majorHAnsi"/>
        </w:rPr>
      </w:pPr>
      <w:r w:rsidRPr="009579EC">
        <w:rPr>
          <w:rFonts w:cstheme="majorHAnsi"/>
          <w:noProof/>
          <w:lang w:val="en-CA" w:eastAsia="en-CA"/>
        </w:rPr>
        <w:drawing>
          <wp:inline distT="0" distB="0" distL="0" distR="0" wp14:anchorId="55D09AD9" wp14:editId="3ED153D2">
            <wp:extent cx="4413885" cy="2853055"/>
            <wp:effectExtent l="0" t="0" r="5715"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13885" cy="2853055"/>
                    </a:xfrm>
                    <a:prstGeom prst="rect">
                      <a:avLst/>
                    </a:prstGeom>
                    <a:noFill/>
                  </pic:spPr>
                </pic:pic>
              </a:graphicData>
            </a:graphic>
          </wp:inline>
        </w:drawing>
      </w:r>
    </w:p>
    <w:p w14:paraId="41758DE0" w14:textId="0E7134E1" w:rsidR="008C07DC" w:rsidRPr="009579EC" w:rsidRDefault="00372D61" w:rsidP="00372D61">
      <w:pPr>
        <w:pStyle w:val="Caption"/>
        <w:jc w:val="center"/>
        <w:rPr>
          <w:rFonts w:cstheme="majorHAnsi"/>
        </w:rPr>
      </w:pPr>
      <w:r w:rsidRPr="009579EC">
        <w:rPr>
          <w:rFonts w:cstheme="majorHAnsi"/>
        </w:rPr>
        <w:t xml:space="preserve">Figure </w:t>
      </w:r>
      <w:r w:rsidR="00C71703" w:rsidRPr="009579EC">
        <w:rPr>
          <w:rFonts w:cstheme="majorHAnsi"/>
        </w:rPr>
        <w:fldChar w:fldCharType="begin"/>
      </w:r>
      <w:r w:rsidR="00C71703" w:rsidRPr="009579EC">
        <w:rPr>
          <w:rFonts w:cstheme="majorHAnsi"/>
        </w:rPr>
        <w:instrText xml:space="preserve"> SEQ Figure \* ARABIC </w:instrText>
      </w:r>
      <w:r w:rsidR="00C71703" w:rsidRPr="009579EC">
        <w:rPr>
          <w:rFonts w:cstheme="majorHAnsi"/>
        </w:rPr>
        <w:fldChar w:fldCharType="separate"/>
      </w:r>
      <w:r w:rsidRPr="009579EC">
        <w:rPr>
          <w:rFonts w:cstheme="majorHAnsi"/>
          <w:noProof/>
        </w:rPr>
        <w:t>31</w:t>
      </w:r>
      <w:r w:rsidR="00C71703" w:rsidRPr="009579EC">
        <w:rPr>
          <w:rFonts w:cstheme="majorHAnsi"/>
          <w:noProof/>
        </w:rPr>
        <w:fldChar w:fldCharType="end"/>
      </w:r>
      <w:r w:rsidRPr="009579EC">
        <w:rPr>
          <w:rFonts w:cstheme="majorHAnsi"/>
        </w:rPr>
        <w:t xml:space="preserve"> Topic of dialogue sessions</w:t>
      </w:r>
    </w:p>
    <w:p w14:paraId="728D2CE8" w14:textId="77777777" w:rsidR="008C07DC" w:rsidRPr="009579EC" w:rsidRDefault="008C07DC" w:rsidP="00FE2DB5">
      <w:pPr>
        <w:rPr>
          <w:rFonts w:cstheme="majorHAnsi"/>
          <w:b/>
        </w:rPr>
      </w:pPr>
    </w:p>
    <w:p w14:paraId="6C1A9E9A" w14:textId="2B990795" w:rsidR="00FE2DB5" w:rsidRPr="009579EC" w:rsidRDefault="00BE5D2D" w:rsidP="00BE5D2D">
      <w:pPr>
        <w:rPr>
          <w:rFonts w:cstheme="majorHAnsi"/>
        </w:rPr>
      </w:pPr>
      <w:r w:rsidRPr="009579EC">
        <w:rPr>
          <w:rFonts w:cstheme="majorHAnsi"/>
        </w:rPr>
        <w:t>Nearly all respondents who were asked about the inclusivity of the dialogue sessions organised by the project indicate that they were indeed inclusive in terms of gender, ethnicity, and youth. The assistant programme manager explained that “</w:t>
      </w:r>
      <w:r w:rsidRPr="009579EC">
        <w:rPr>
          <w:rFonts w:cstheme="majorHAnsi"/>
          <w:i/>
        </w:rPr>
        <w:t>dialogue sessions are inclusive because the committee is a social representation of the village. All youth and leaders are involved in the search for a solution</w:t>
      </w:r>
      <w:r w:rsidRPr="009579EC">
        <w:rPr>
          <w:rFonts w:cstheme="majorHAnsi"/>
        </w:rPr>
        <w:t>.”</w:t>
      </w:r>
    </w:p>
    <w:p w14:paraId="0D76F8BA" w14:textId="0A164A56" w:rsidR="00115A35" w:rsidRPr="009579EC" w:rsidRDefault="00507FAF" w:rsidP="00FE2DB5">
      <w:pPr>
        <w:rPr>
          <w:rFonts w:cstheme="majorHAnsi"/>
        </w:rPr>
      </w:pPr>
      <w:r w:rsidRPr="009579EC">
        <w:rPr>
          <w:rFonts w:cstheme="majorHAnsi"/>
        </w:rPr>
        <w:t xml:space="preserve">Although the sample is small compared to other questions, nearly 90% of community members confirm that the project improved relations between different communities and groups, as seen below. During the focus group discussions, women interviewed in Paoua </w:t>
      </w:r>
      <w:r w:rsidR="00BE5D2D" w:rsidRPr="009579EC">
        <w:rPr>
          <w:rFonts w:cstheme="majorHAnsi"/>
        </w:rPr>
        <w:t>indicate that</w:t>
      </w:r>
      <w:r w:rsidRPr="009579EC">
        <w:rPr>
          <w:rFonts w:cstheme="majorHAnsi"/>
        </w:rPr>
        <w:t xml:space="preserve"> there was no prior division in the community, whereas all other respondents point out </w:t>
      </w:r>
      <w:r w:rsidR="00BE5D2D" w:rsidRPr="009579EC">
        <w:rPr>
          <w:rFonts w:cstheme="majorHAnsi"/>
        </w:rPr>
        <w:t xml:space="preserve">that </w:t>
      </w:r>
      <w:r w:rsidRPr="009579EC">
        <w:rPr>
          <w:rFonts w:cstheme="majorHAnsi"/>
        </w:rPr>
        <w:t>the activities of the project improved relations between different communities.</w:t>
      </w:r>
      <w:r w:rsidR="000422C4" w:rsidRPr="009579EC">
        <w:rPr>
          <w:rFonts w:cstheme="majorHAnsi"/>
        </w:rPr>
        <w:t xml:space="preserve"> </w:t>
      </w:r>
    </w:p>
    <w:p w14:paraId="78858FB6" w14:textId="77777777" w:rsidR="00372D61" w:rsidRPr="009579EC" w:rsidRDefault="00115A35" w:rsidP="00372D61">
      <w:pPr>
        <w:keepNext/>
        <w:jc w:val="center"/>
        <w:rPr>
          <w:rFonts w:cstheme="majorHAnsi"/>
        </w:rPr>
      </w:pPr>
      <w:r w:rsidRPr="009579EC">
        <w:rPr>
          <w:rFonts w:cstheme="majorHAnsi"/>
          <w:noProof/>
          <w:lang w:val="en-CA" w:eastAsia="en-CA"/>
        </w:rPr>
        <w:drawing>
          <wp:inline distT="0" distB="0" distL="0" distR="0" wp14:anchorId="30617878" wp14:editId="51CFEBFC">
            <wp:extent cx="4513831" cy="2759543"/>
            <wp:effectExtent l="0" t="0" r="127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28009" cy="2768210"/>
                    </a:xfrm>
                    <a:prstGeom prst="rect">
                      <a:avLst/>
                    </a:prstGeom>
                    <a:noFill/>
                  </pic:spPr>
                </pic:pic>
              </a:graphicData>
            </a:graphic>
          </wp:inline>
        </w:drawing>
      </w:r>
    </w:p>
    <w:p w14:paraId="7D655B19" w14:textId="6803E00A" w:rsidR="00115A35" w:rsidRPr="009579EC" w:rsidRDefault="00372D61" w:rsidP="00372D61">
      <w:pPr>
        <w:pStyle w:val="Caption"/>
        <w:jc w:val="center"/>
        <w:rPr>
          <w:rFonts w:cstheme="majorHAnsi"/>
          <w:noProof/>
          <w:lang w:val="en-US"/>
        </w:rPr>
      </w:pPr>
      <w:r w:rsidRPr="009579EC">
        <w:rPr>
          <w:rFonts w:cstheme="majorHAnsi"/>
        </w:rPr>
        <w:t xml:space="preserve">Figure </w:t>
      </w:r>
      <w:r w:rsidR="00C71703" w:rsidRPr="009579EC">
        <w:rPr>
          <w:rFonts w:cstheme="majorHAnsi"/>
        </w:rPr>
        <w:fldChar w:fldCharType="begin"/>
      </w:r>
      <w:r w:rsidR="00C71703" w:rsidRPr="009579EC">
        <w:rPr>
          <w:rFonts w:cstheme="majorHAnsi"/>
        </w:rPr>
        <w:instrText xml:space="preserve"> SEQ Figure \* ARABIC </w:instrText>
      </w:r>
      <w:r w:rsidR="00C71703" w:rsidRPr="009579EC">
        <w:rPr>
          <w:rFonts w:cstheme="majorHAnsi"/>
        </w:rPr>
        <w:fldChar w:fldCharType="separate"/>
      </w:r>
      <w:r w:rsidRPr="009579EC">
        <w:rPr>
          <w:rFonts w:cstheme="majorHAnsi"/>
          <w:noProof/>
        </w:rPr>
        <w:t>32</w:t>
      </w:r>
      <w:r w:rsidR="00C71703" w:rsidRPr="009579EC">
        <w:rPr>
          <w:rFonts w:cstheme="majorHAnsi"/>
          <w:noProof/>
        </w:rPr>
        <w:fldChar w:fldCharType="end"/>
      </w:r>
      <w:r w:rsidRPr="009579EC">
        <w:rPr>
          <w:rFonts w:cstheme="majorHAnsi"/>
        </w:rPr>
        <w:t xml:space="preserve"> Improvement of relations</w:t>
      </w:r>
    </w:p>
    <w:p w14:paraId="6059EAC9" w14:textId="2488D732" w:rsidR="00702292" w:rsidRPr="009579EC" w:rsidRDefault="00A74BA5" w:rsidP="0017146C">
      <w:pPr>
        <w:pStyle w:val="Heading2"/>
        <w:rPr>
          <w:rFonts w:cstheme="majorHAnsi"/>
          <w:szCs w:val="22"/>
        </w:rPr>
      </w:pPr>
      <w:bookmarkStart w:id="109" w:name="_Toc481159273"/>
      <w:bookmarkStart w:id="110" w:name="_Toc481159427"/>
      <w:bookmarkStart w:id="111" w:name="_Toc481159526"/>
      <w:bookmarkStart w:id="112" w:name="_Toc485725964"/>
      <w:r w:rsidRPr="009579EC">
        <w:rPr>
          <w:rFonts w:cstheme="majorHAnsi"/>
          <w:szCs w:val="22"/>
        </w:rPr>
        <w:t>3</w:t>
      </w:r>
      <w:r w:rsidR="00EA77C4" w:rsidRPr="009579EC">
        <w:rPr>
          <w:rFonts w:cstheme="majorHAnsi"/>
          <w:szCs w:val="22"/>
        </w:rPr>
        <w:t>.4</w:t>
      </w:r>
      <w:r w:rsidR="00EA77C4" w:rsidRPr="009579EC">
        <w:rPr>
          <w:rFonts w:cstheme="majorHAnsi"/>
          <w:szCs w:val="22"/>
        </w:rPr>
        <w:tab/>
      </w:r>
      <w:r w:rsidR="00AE26F2" w:rsidRPr="009579EC">
        <w:rPr>
          <w:rFonts w:cstheme="majorHAnsi"/>
          <w:szCs w:val="22"/>
        </w:rPr>
        <w:t>Efficiency and Value for M</w:t>
      </w:r>
      <w:r w:rsidR="00702292" w:rsidRPr="009579EC">
        <w:rPr>
          <w:rFonts w:cstheme="majorHAnsi"/>
          <w:szCs w:val="22"/>
        </w:rPr>
        <w:t>oney</w:t>
      </w:r>
      <w:bookmarkEnd w:id="109"/>
      <w:bookmarkEnd w:id="110"/>
      <w:bookmarkEnd w:id="111"/>
      <w:bookmarkEnd w:id="112"/>
    </w:p>
    <w:p w14:paraId="4FB5AB23" w14:textId="18F5FEF1" w:rsidR="004E20BA" w:rsidRPr="009579EC" w:rsidRDefault="004E20BA" w:rsidP="004E20BA">
      <w:pPr>
        <w:rPr>
          <w:rFonts w:eastAsia="Times New Roman" w:cstheme="majorHAnsi"/>
        </w:rPr>
      </w:pPr>
      <w:bookmarkStart w:id="113" w:name="_Toc484790218"/>
      <w:bookmarkStart w:id="114" w:name="_Toc481159274"/>
      <w:bookmarkStart w:id="115" w:name="_Toc481159428"/>
      <w:bookmarkStart w:id="116" w:name="_Toc481159527"/>
      <w:r w:rsidRPr="009579EC">
        <w:rPr>
          <w:rFonts w:eastAsia="Times New Roman" w:cstheme="majorHAnsi"/>
        </w:rPr>
        <w:t xml:space="preserve">The overview of the finances was received late (one month into the evaluation process). The evaluation included a review of the budget, revisions and separation of actual </w:t>
      </w:r>
      <w:r w:rsidR="00AF54FC">
        <w:rPr>
          <w:rFonts w:eastAsia="Times New Roman" w:cstheme="majorHAnsi"/>
        </w:rPr>
        <w:t>project</w:t>
      </w:r>
      <w:r w:rsidRPr="009579EC">
        <w:rPr>
          <w:rFonts w:eastAsia="Times New Roman" w:cstheme="majorHAnsi"/>
        </w:rPr>
        <w:t xml:space="preserve"> expenditure to beneficiaries versus operation costs. The aim was to assess the efficiency of the project and to establish if the project has produced Value for Money.</w:t>
      </w:r>
    </w:p>
    <w:p w14:paraId="07734798" w14:textId="77777777" w:rsidR="004E20BA" w:rsidRPr="009579EC" w:rsidRDefault="004E20BA" w:rsidP="004E20BA">
      <w:pPr>
        <w:rPr>
          <w:rFonts w:eastAsia="Times New Roman" w:cstheme="majorHAnsi"/>
          <w:b/>
          <w:bCs/>
          <w:color w:val="C00000"/>
          <w:spacing w:val="5"/>
        </w:rPr>
      </w:pPr>
      <w:r w:rsidRPr="009579EC">
        <w:rPr>
          <w:rFonts w:eastAsia="Times New Roman" w:cstheme="majorHAnsi"/>
          <w:b/>
          <w:bCs/>
          <w:color w:val="C00000"/>
          <w:spacing w:val="5"/>
        </w:rPr>
        <w:t>Finances</w:t>
      </w:r>
    </w:p>
    <w:p w14:paraId="6C8E3894" w14:textId="77777777" w:rsidR="004E20BA" w:rsidRPr="009579EC" w:rsidRDefault="004E20BA" w:rsidP="004E20BA">
      <w:pPr>
        <w:rPr>
          <w:rFonts w:eastAsia="Times New Roman" w:cstheme="majorHAnsi"/>
        </w:rPr>
      </w:pPr>
      <w:r w:rsidRPr="009579EC">
        <w:rPr>
          <w:rFonts w:eastAsia="Times New Roman" w:cstheme="majorHAnsi"/>
          <w:lang w:val="en-US"/>
        </w:rPr>
        <w:t>The total of expenditures to date (April 2017) amounts to</w:t>
      </w:r>
      <w:r w:rsidRPr="009579EC">
        <w:rPr>
          <w:rFonts w:eastAsia="Times New Roman" w:cstheme="majorHAnsi"/>
          <w:b/>
          <w:lang w:val="en-US"/>
        </w:rPr>
        <w:t xml:space="preserve"> USD 2,557,625</w:t>
      </w:r>
      <w:r w:rsidRPr="009579EC">
        <w:rPr>
          <w:rFonts w:eastAsia="Times New Roman" w:cstheme="majorHAnsi"/>
          <w:lang w:val="en-US"/>
        </w:rPr>
        <w:t>. This means that in April, 3 months before the closure of the project, the expenditure rate has been 73% of the total budget USD 3,500,000. Annex F presents the expenditure against the results framework, as requested by the evaluation team and prepared by IOM, with a total net costs (direct expenditures to beneficiaries and communities) of 1,383,182 USD, separated by outcome and outputs. In April 2017, the total amount of other operational and support costs is USD 1,007,121, and the overhead is USD 167,321. This means that currently 38.3% of the total budget is spent on operational and direct support costs, but when adding the overhead this becomes 44.8%, which is high. However, some of this is explained by the high insecurity in the region, increasing operational costs significantly (USD 252,000 is running costs - fuel, maintenances, supplies, security, etc.).</w:t>
      </w:r>
    </w:p>
    <w:p w14:paraId="271D85F8" w14:textId="77777777" w:rsidR="004E20BA" w:rsidRPr="009579EC" w:rsidRDefault="004E20BA" w:rsidP="004E20BA">
      <w:pPr>
        <w:rPr>
          <w:rFonts w:eastAsia="Times New Roman" w:cstheme="majorHAnsi"/>
          <w:lang w:val="en-US"/>
        </w:rPr>
      </w:pPr>
      <w:r w:rsidRPr="009579EC">
        <w:rPr>
          <w:rFonts w:eastAsia="Times New Roman" w:cstheme="majorHAnsi"/>
          <w:lang w:val="en-US"/>
        </w:rPr>
        <w:t>Also, it must be highlighted that almost all staff costs (USD 474.891) are of staff directly deployed in the field, and in most financial reporting these costs would be presented as direct costs, as indeed the staff of IOM is doing direct implementation and is highly visible on the ground.</w:t>
      </w:r>
    </w:p>
    <w:p w14:paraId="32A94CD7" w14:textId="77777777" w:rsidR="004E20BA" w:rsidRPr="009579EC" w:rsidRDefault="004E20BA" w:rsidP="004E20BA">
      <w:pPr>
        <w:rPr>
          <w:rFonts w:eastAsia="Times New Roman" w:cstheme="majorHAnsi"/>
        </w:rPr>
      </w:pPr>
      <w:r w:rsidRPr="009579EC">
        <w:rPr>
          <w:rFonts w:eastAsia="Times New Roman" w:cstheme="majorHAnsi"/>
        </w:rPr>
        <w:t>Staff capacity building (USD 39,023) is reported on in the financial report; USD 6,546 was spent under outcome 1 and USD 32,477 under outcome 2.</w:t>
      </w:r>
      <w:r w:rsidRPr="009579EC">
        <w:rPr>
          <w:rStyle w:val="FootnoteReference"/>
          <w:rFonts w:eastAsia="Times New Roman" w:cstheme="majorHAnsi"/>
        </w:rPr>
        <w:footnoteReference w:id="31"/>
      </w:r>
      <w:r w:rsidRPr="009579EC">
        <w:rPr>
          <w:rFonts w:eastAsia="Times New Roman" w:cstheme="majorHAnsi"/>
        </w:rPr>
        <w:t xml:space="preserve"> All staff received training on </w:t>
      </w:r>
      <w:r w:rsidRPr="009579EC">
        <w:rPr>
          <w:rFonts w:cstheme="majorHAnsi"/>
        </w:rPr>
        <w:t xml:space="preserve">SSAFF, IM system, corruption and fraud, Logistics and Operations, Do No Harm and Gender focus in Project Design. Technical staff received additional training on GIS, conflict resolution and LTB (logement, terres et biens). IGA and Relais Communautaires also received extra staff training. Based on this, it is unclear why staff capacity training under outcome 2 was overspent with 271% and why only 55% was realised under outcome 1. </w:t>
      </w:r>
    </w:p>
    <w:p w14:paraId="23F5B477" w14:textId="6276AC40" w:rsidR="004E20BA" w:rsidRPr="009579EC" w:rsidRDefault="004E20BA" w:rsidP="004E20BA">
      <w:pPr>
        <w:rPr>
          <w:rFonts w:eastAsia="Times New Roman" w:cstheme="majorHAnsi"/>
          <w:lang w:val="en-US"/>
        </w:rPr>
      </w:pPr>
      <w:r w:rsidRPr="009579EC">
        <w:rPr>
          <w:rFonts w:eastAsia="Times New Roman" w:cstheme="majorHAnsi"/>
          <w:lang w:val="en-US"/>
        </w:rPr>
        <w:t>M&amp;E (USD 58,388) is only 2.3% of the total expenditure</w:t>
      </w:r>
      <w:r w:rsidR="00E373EB" w:rsidRPr="009579EC">
        <w:rPr>
          <w:rStyle w:val="FootnoteReference"/>
          <w:rFonts w:eastAsia="Times New Roman" w:cstheme="majorHAnsi"/>
          <w:lang w:val="en-US"/>
        </w:rPr>
        <w:footnoteReference w:id="32"/>
      </w:r>
      <w:r w:rsidRPr="009579EC">
        <w:rPr>
          <w:rFonts w:eastAsia="Times New Roman" w:cstheme="majorHAnsi"/>
          <w:lang w:val="en-US"/>
        </w:rPr>
        <w:t>, which is too low and the relatively weak M&amp;E of this project, as explained below, including the lack of investment in a baseline study, reflects this under spending for M&amp;E. However, the budget foresaw USD 140.000 on M&amp;E (5.5%), which is in line with international standards, but if this would indeed have been spent, the M&amp;E would most likely have been better.</w:t>
      </w:r>
      <w:r w:rsidR="0035719D">
        <w:rPr>
          <w:rFonts w:eastAsia="Times New Roman" w:cstheme="majorHAnsi"/>
          <w:lang w:val="en-US"/>
        </w:rPr>
        <w:t xml:space="preserve"> Additionally, the team found inconsistencies in the random sample between the name and the cards of the beneficiaries and the names registered in the database against the same identification number.</w:t>
      </w:r>
    </w:p>
    <w:p w14:paraId="24190356" w14:textId="4AA895B4" w:rsidR="004E20BA" w:rsidRPr="009579EC" w:rsidRDefault="004E20BA" w:rsidP="004E20BA">
      <w:pPr>
        <w:rPr>
          <w:rFonts w:eastAsia="Times New Roman" w:cstheme="majorHAnsi"/>
          <w:color w:val="FF0000"/>
        </w:rPr>
      </w:pPr>
      <w:r w:rsidRPr="009579EC">
        <w:rPr>
          <w:rFonts w:eastAsia="Times New Roman" w:cstheme="majorHAnsi"/>
        </w:rPr>
        <w:t xml:space="preserve">On the operational side the budget it is not always clear how the budget was established. This is specially the case with the “lumpsum” budgets. Further, several staff personnel (Chief of Mission P5, Resources Management Officer, Logistic &amp; Procurement Officer) were planned for (20% of salary) but have not actually been charged to the project, therefore decreasing the operational side of the budget. </w:t>
      </w:r>
    </w:p>
    <w:p w14:paraId="6EA1C65E" w14:textId="77777777" w:rsidR="004E20BA" w:rsidRPr="009579EC" w:rsidRDefault="004E20BA" w:rsidP="004E20BA">
      <w:pPr>
        <w:rPr>
          <w:rFonts w:eastAsia="Times New Roman" w:cstheme="majorHAnsi"/>
        </w:rPr>
      </w:pPr>
      <w:r w:rsidRPr="009579EC">
        <w:rPr>
          <w:rFonts w:eastAsia="Times New Roman" w:cstheme="majorHAnsi"/>
        </w:rPr>
        <w:t xml:space="preserve">When assessing the expenditures, the figures indicate a good realization of the available budget of outcome 1 (93%), focussing on economic reintegration. This is mainly caused by the overspent on the “Cash for Work” interventions (134%) and the costs for field travel. However, the target of 7000 beneficiaries for Cash for Work has not been achieved, pointing to higher costs than foreseen. Up to date 71% of the target for outcome 1 has been reached. </w:t>
      </w:r>
    </w:p>
    <w:p w14:paraId="4F43F2F7" w14:textId="112E98B5" w:rsidR="004E20BA" w:rsidRPr="009579EC" w:rsidRDefault="004E20BA" w:rsidP="004E20BA">
      <w:pPr>
        <w:rPr>
          <w:rFonts w:eastAsia="Times New Roman" w:cstheme="majorHAnsi"/>
        </w:rPr>
      </w:pPr>
      <w:r w:rsidRPr="009579EC">
        <w:rPr>
          <w:rFonts w:eastAsia="Times New Roman" w:cstheme="majorHAnsi"/>
        </w:rPr>
        <w:t>For outcome 2, focussed on peacebuilding activities, the expenditure is seriously below the budget, despite a high overspent (271%) on staff capacity building. Most of the items have expenditures of under 50% of the planned budget. In the mid-term review, when a revision of the results framework took place. The 46% of expenditure on outcome 2 is also due to the underspending on 3% on radio programmes (3%) and on the planned socio-cultural events (17%). Due to the lack of baseline it is impossible to state to what extent targets have been reached in any detail. However, there is proof found of a functioning tracking system of inter- and intra- communal violence incidents, and the role LCs play in the peaceful resolution of community disputes. Also, 65% of the people consulted by the evaluation team confirm that they feel safer. No baseline was done to measure how safe people felt at the beginning of the project, but recently 17% reports the security in their community is ‘good’ and 60% reports the security is ‘average’</w:t>
      </w:r>
      <w:r w:rsidR="00703232">
        <w:rPr>
          <w:rFonts w:eastAsia="Times New Roman" w:cstheme="majorHAnsi"/>
        </w:rPr>
        <w:t xml:space="preserve"> between November and May 2017</w:t>
      </w:r>
      <w:r w:rsidRPr="009579EC">
        <w:rPr>
          <w:rFonts w:eastAsia="Times New Roman" w:cstheme="majorHAnsi"/>
        </w:rPr>
        <w:t xml:space="preserve"> in the perception survey completed by the project.</w:t>
      </w:r>
      <w:r w:rsidRPr="009579EC">
        <w:rPr>
          <w:rFonts w:eastAsia="Times New Roman" w:cstheme="majorHAnsi"/>
          <w:vertAlign w:val="superscript"/>
        </w:rPr>
        <w:footnoteReference w:id="33"/>
      </w:r>
      <w:r w:rsidRPr="009579EC">
        <w:rPr>
          <w:rFonts w:eastAsia="Times New Roman" w:cstheme="majorHAnsi"/>
        </w:rPr>
        <w:t xml:space="preserve"> </w:t>
      </w:r>
      <w:r w:rsidR="00703232">
        <w:rPr>
          <w:rFonts w:eastAsia="Times New Roman" w:cstheme="majorHAnsi"/>
        </w:rPr>
        <w:t>Between January and October 2016</w:t>
      </w:r>
      <w:r w:rsidR="00DD6CC5">
        <w:rPr>
          <w:rFonts w:eastAsia="Times New Roman" w:cstheme="majorHAnsi"/>
        </w:rPr>
        <w:t>,</w:t>
      </w:r>
      <w:r w:rsidRPr="009579EC">
        <w:rPr>
          <w:rFonts w:eastAsia="Times New Roman" w:cstheme="majorHAnsi"/>
        </w:rPr>
        <w:t xml:space="preserve"> 13,8% reported the security was ‘good’ and 45% was ‘average’.</w:t>
      </w:r>
    </w:p>
    <w:p w14:paraId="7CCCE071" w14:textId="77777777" w:rsidR="004E20BA" w:rsidRPr="009579EC" w:rsidRDefault="004E20BA" w:rsidP="004E20BA">
      <w:pPr>
        <w:rPr>
          <w:rFonts w:eastAsia="Times New Roman" w:cstheme="majorHAnsi"/>
        </w:rPr>
      </w:pPr>
      <w:r w:rsidRPr="009579EC">
        <w:rPr>
          <w:rFonts w:eastAsia="Times New Roman" w:cstheme="majorHAnsi"/>
        </w:rPr>
        <w:t>As underspending of outcome 2, and overspending on cash for work (outcome 1)</w:t>
      </w:r>
      <w:r w:rsidRPr="009579EC">
        <w:rPr>
          <w:rFonts w:eastAsia="Times New Roman" w:cstheme="majorHAnsi"/>
          <w:color w:val="FF0000"/>
        </w:rPr>
        <w:t xml:space="preserve"> </w:t>
      </w:r>
      <w:r w:rsidRPr="009579EC">
        <w:rPr>
          <w:rFonts w:eastAsia="Times New Roman" w:cstheme="majorHAnsi"/>
        </w:rPr>
        <w:t>are essential changes in policy and expenditure of the available budget, it would have been important to have proof of donor and Steering Committee approval of this strategic change, which was not found by the evaluation team</w:t>
      </w:r>
      <w:r w:rsidRPr="009579EC">
        <w:rPr>
          <w:rStyle w:val="FootnoteReference"/>
          <w:rFonts w:eastAsia="Times New Roman" w:cstheme="majorHAnsi"/>
        </w:rPr>
        <w:footnoteReference w:id="34"/>
      </w:r>
      <w:r w:rsidRPr="009579EC">
        <w:rPr>
          <w:rFonts w:eastAsia="Times New Roman" w:cstheme="majorHAnsi"/>
        </w:rPr>
        <w:t xml:space="preserve">.  </w:t>
      </w:r>
    </w:p>
    <w:p w14:paraId="5ACB52C6" w14:textId="77777777" w:rsidR="004E20BA" w:rsidRPr="009579EC" w:rsidRDefault="004E20BA" w:rsidP="004E20BA">
      <w:pPr>
        <w:spacing w:after="0"/>
        <w:rPr>
          <w:rFonts w:eastAsia="Times New Roman" w:cstheme="majorHAnsi"/>
          <w:lang w:val="en-US"/>
        </w:rPr>
      </w:pPr>
      <w:r w:rsidRPr="009579EC">
        <w:rPr>
          <w:rFonts w:eastAsia="Times New Roman" w:cstheme="majorHAnsi"/>
          <w:lang w:val="en-US"/>
        </w:rPr>
        <w:t>The detail of the direct expenditures to beneficiaries and communities are as follows:</w:t>
      </w:r>
    </w:p>
    <w:p w14:paraId="45335C5B" w14:textId="77777777" w:rsidR="004E20BA" w:rsidRPr="009579EC" w:rsidRDefault="004E20BA" w:rsidP="004E20BA">
      <w:pPr>
        <w:spacing w:after="0"/>
        <w:rPr>
          <w:rFonts w:eastAsia="Times New Roman" w:cstheme="majorHAnsi"/>
        </w:rPr>
      </w:pPr>
    </w:p>
    <w:tbl>
      <w:tblPr>
        <w:tblStyle w:val="TableGridLight11"/>
        <w:tblW w:w="11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8"/>
        <w:gridCol w:w="1025"/>
        <w:gridCol w:w="1702"/>
        <w:gridCol w:w="993"/>
        <w:gridCol w:w="1191"/>
        <w:gridCol w:w="1237"/>
      </w:tblGrid>
      <w:tr w:rsidR="004E20BA" w:rsidRPr="009579EC" w14:paraId="7CD64868" w14:textId="77777777" w:rsidTr="008106C2">
        <w:trPr>
          <w:trHeight w:val="274"/>
          <w:jc w:val="center"/>
        </w:trPr>
        <w:tc>
          <w:tcPr>
            <w:tcW w:w="5388" w:type="dxa"/>
            <w:shd w:val="clear" w:color="auto" w:fill="C00000"/>
            <w:noWrap/>
            <w:vAlign w:val="center"/>
            <w:hideMark/>
          </w:tcPr>
          <w:p w14:paraId="5E6AF483" w14:textId="77777777" w:rsidR="004E20BA" w:rsidRPr="009579EC" w:rsidRDefault="004E20BA">
            <w:pPr>
              <w:spacing w:before="100" w:beforeAutospacing="1" w:after="100" w:afterAutospacing="1"/>
              <w:contextualSpacing/>
              <w:rPr>
                <w:rFonts w:eastAsia="Times New Roman" w:cstheme="majorHAnsi"/>
                <w:b/>
                <w:color w:val="FFFFFF"/>
                <w:sz w:val="20"/>
                <w:szCs w:val="20"/>
                <w:lang w:eastAsia="en-GB"/>
              </w:rPr>
            </w:pPr>
            <w:r w:rsidRPr="009579EC">
              <w:rPr>
                <w:rFonts w:eastAsia="Times New Roman" w:cstheme="majorHAnsi"/>
                <w:b/>
                <w:color w:val="FFFFFF"/>
                <w:sz w:val="20"/>
                <w:szCs w:val="20"/>
                <w:lang w:eastAsia="en-GB"/>
              </w:rPr>
              <w:t>Item Description</w:t>
            </w:r>
          </w:p>
        </w:tc>
        <w:tc>
          <w:tcPr>
            <w:tcW w:w="1025" w:type="dxa"/>
            <w:shd w:val="clear" w:color="auto" w:fill="C00000"/>
            <w:noWrap/>
            <w:vAlign w:val="center"/>
            <w:hideMark/>
          </w:tcPr>
          <w:p w14:paraId="48331D2E" w14:textId="77777777" w:rsidR="004E20BA" w:rsidRPr="009579EC" w:rsidRDefault="004E20BA">
            <w:pPr>
              <w:spacing w:after="0"/>
              <w:contextualSpacing/>
              <w:rPr>
                <w:rFonts w:eastAsia="Calibri" w:cstheme="majorHAnsi"/>
                <w:b/>
                <w:color w:val="FFFFFF"/>
                <w:sz w:val="20"/>
                <w:szCs w:val="20"/>
                <w:lang w:eastAsia="en-GB"/>
              </w:rPr>
            </w:pPr>
            <w:r w:rsidRPr="009579EC">
              <w:rPr>
                <w:rFonts w:eastAsia="Times New Roman" w:cstheme="majorHAnsi"/>
                <w:b/>
                <w:color w:val="FFFFFF"/>
                <w:sz w:val="20"/>
                <w:szCs w:val="20"/>
                <w:lang w:eastAsia="en-GB"/>
              </w:rPr>
              <w:t>Budget</w:t>
            </w:r>
          </w:p>
        </w:tc>
        <w:tc>
          <w:tcPr>
            <w:tcW w:w="1702" w:type="dxa"/>
            <w:shd w:val="clear" w:color="auto" w:fill="C00000"/>
            <w:noWrap/>
            <w:vAlign w:val="center"/>
            <w:hideMark/>
          </w:tcPr>
          <w:p w14:paraId="6BF35483" w14:textId="77777777" w:rsidR="004E20BA" w:rsidRPr="009579EC" w:rsidRDefault="004E20BA">
            <w:pPr>
              <w:spacing w:after="0"/>
              <w:contextualSpacing/>
              <w:rPr>
                <w:rFonts w:eastAsia="Times New Roman" w:cstheme="majorHAnsi"/>
                <w:b/>
                <w:color w:val="FFFFFF"/>
                <w:sz w:val="20"/>
                <w:szCs w:val="20"/>
                <w:lang w:eastAsia="en-GB"/>
              </w:rPr>
            </w:pPr>
            <w:r w:rsidRPr="009579EC">
              <w:rPr>
                <w:rFonts w:eastAsia="Times New Roman" w:cstheme="majorHAnsi"/>
                <w:b/>
                <w:color w:val="FFFFFF"/>
                <w:sz w:val="20"/>
                <w:szCs w:val="20"/>
                <w:lang w:eastAsia="en-GB"/>
              </w:rPr>
              <w:t>Expenditures to April</w:t>
            </w:r>
          </w:p>
        </w:tc>
        <w:tc>
          <w:tcPr>
            <w:tcW w:w="993" w:type="dxa"/>
            <w:shd w:val="clear" w:color="auto" w:fill="C00000"/>
            <w:noWrap/>
            <w:vAlign w:val="center"/>
            <w:hideMark/>
          </w:tcPr>
          <w:p w14:paraId="70FE0785" w14:textId="77777777" w:rsidR="004E20BA" w:rsidRPr="009579EC" w:rsidRDefault="004E20BA">
            <w:pPr>
              <w:spacing w:after="0"/>
              <w:contextualSpacing/>
              <w:rPr>
                <w:rFonts w:eastAsia="Times New Roman" w:cstheme="majorHAnsi"/>
                <w:b/>
                <w:color w:val="FFFFFF"/>
                <w:sz w:val="20"/>
                <w:szCs w:val="20"/>
                <w:lang w:eastAsia="en-GB"/>
              </w:rPr>
            </w:pPr>
            <w:r w:rsidRPr="009579EC">
              <w:rPr>
                <w:rFonts w:eastAsia="Times New Roman" w:cstheme="majorHAnsi"/>
                <w:b/>
                <w:color w:val="FFFFFF"/>
                <w:sz w:val="20"/>
                <w:szCs w:val="20"/>
                <w:lang w:eastAsia="en-GB"/>
              </w:rPr>
              <w:t>balance</w:t>
            </w:r>
          </w:p>
        </w:tc>
        <w:tc>
          <w:tcPr>
            <w:tcW w:w="1191" w:type="dxa"/>
            <w:shd w:val="clear" w:color="auto" w:fill="C00000"/>
            <w:vAlign w:val="center"/>
            <w:hideMark/>
          </w:tcPr>
          <w:p w14:paraId="5C7362BD" w14:textId="77777777" w:rsidR="004E20BA" w:rsidRPr="009579EC" w:rsidRDefault="004E20BA">
            <w:pPr>
              <w:spacing w:after="0"/>
              <w:contextualSpacing/>
              <w:rPr>
                <w:rFonts w:eastAsia="Times New Roman" w:cstheme="majorHAnsi"/>
                <w:b/>
                <w:color w:val="FFFFFF"/>
                <w:sz w:val="20"/>
                <w:szCs w:val="20"/>
                <w:lang w:eastAsia="en-GB"/>
              </w:rPr>
            </w:pPr>
            <w:r w:rsidRPr="009579EC">
              <w:rPr>
                <w:rFonts w:eastAsia="Times New Roman" w:cstheme="majorHAnsi"/>
                <w:b/>
                <w:color w:val="FFFFFF"/>
                <w:sz w:val="20"/>
                <w:szCs w:val="20"/>
                <w:lang w:eastAsia="en-GB"/>
              </w:rPr>
              <w:t>% of actual spending</w:t>
            </w:r>
          </w:p>
        </w:tc>
        <w:tc>
          <w:tcPr>
            <w:tcW w:w="1237" w:type="dxa"/>
            <w:shd w:val="clear" w:color="auto" w:fill="C00000"/>
            <w:vAlign w:val="center"/>
            <w:hideMark/>
          </w:tcPr>
          <w:p w14:paraId="519FDC61" w14:textId="77777777" w:rsidR="004E20BA" w:rsidRPr="009579EC" w:rsidRDefault="004E20BA">
            <w:pPr>
              <w:spacing w:after="0"/>
              <w:contextualSpacing/>
              <w:rPr>
                <w:rFonts w:eastAsia="Times New Roman" w:cstheme="majorHAnsi"/>
                <w:b/>
                <w:color w:val="FFFFFF"/>
                <w:sz w:val="20"/>
                <w:szCs w:val="20"/>
                <w:lang w:eastAsia="en-GB"/>
              </w:rPr>
            </w:pPr>
            <w:r w:rsidRPr="009579EC">
              <w:rPr>
                <w:rFonts w:eastAsia="Times New Roman" w:cstheme="majorHAnsi"/>
                <w:b/>
                <w:color w:val="FFFFFF"/>
                <w:sz w:val="20"/>
                <w:szCs w:val="20"/>
                <w:lang w:eastAsia="en-GB"/>
              </w:rPr>
              <w:t>% of targets reached</w:t>
            </w:r>
          </w:p>
        </w:tc>
      </w:tr>
      <w:tr w:rsidR="004E20BA" w:rsidRPr="009579EC" w14:paraId="3848FA7F" w14:textId="77777777" w:rsidTr="008106C2">
        <w:trPr>
          <w:trHeight w:val="274"/>
          <w:jc w:val="center"/>
        </w:trPr>
        <w:tc>
          <w:tcPr>
            <w:tcW w:w="5388" w:type="dxa"/>
            <w:vAlign w:val="center"/>
            <w:hideMark/>
          </w:tcPr>
          <w:p w14:paraId="43A4AF73" w14:textId="77777777" w:rsidR="004E20BA" w:rsidRPr="009579EC" w:rsidRDefault="004E20BA">
            <w:pPr>
              <w:spacing w:after="0"/>
              <w:contextualSpacing/>
              <w:rPr>
                <w:rFonts w:eastAsia="Times New Roman" w:cstheme="majorHAnsi"/>
                <w:sz w:val="20"/>
                <w:szCs w:val="20"/>
                <w:lang w:eastAsia="en-GB"/>
              </w:rPr>
            </w:pPr>
            <w:r w:rsidRPr="009579EC">
              <w:rPr>
                <w:rFonts w:eastAsia="Times New Roman" w:cstheme="majorHAnsi"/>
                <w:sz w:val="20"/>
                <w:szCs w:val="20"/>
                <w:lang w:val="en-US" w:eastAsia="en-GB"/>
              </w:rPr>
              <w:t>Cash for Work operations (incl. supervision &amp; cash handling costs)</w:t>
            </w:r>
          </w:p>
        </w:tc>
        <w:tc>
          <w:tcPr>
            <w:tcW w:w="1025" w:type="dxa"/>
            <w:noWrap/>
            <w:vAlign w:val="center"/>
            <w:hideMark/>
          </w:tcPr>
          <w:p w14:paraId="1FEB9763" w14:textId="77777777" w:rsidR="004E20BA" w:rsidRPr="009579EC" w:rsidRDefault="004E20BA">
            <w:pPr>
              <w:spacing w:after="0"/>
              <w:contextualSpacing/>
              <w:jc w:val="left"/>
              <w:rPr>
                <w:rFonts w:eastAsia="Times New Roman" w:cstheme="majorHAnsi"/>
                <w:sz w:val="20"/>
                <w:szCs w:val="20"/>
                <w:lang w:eastAsia="en-GB"/>
              </w:rPr>
            </w:pPr>
            <w:r w:rsidRPr="009579EC">
              <w:rPr>
                <w:rFonts w:eastAsia="Times New Roman" w:cstheme="majorHAnsi"/>
                <w:sz w:val="20"/>
                <w:szCs w:val="20"/>
                <w:lang w:eastAsia="en-GB"/>
              </w:rPr>
              <w:t xml:space="preserve">434.000 </w:t>
            </w:r>
          </w:p>
        </w:tc>
        <w:tc>
          <w:tcPr>
            <w:tcW w:w="1702" w:type="dxa"/>
            <w:noWrap/>
            <w:vAlign w:val="center"/>
            <w:hideMark/>
          </w:tcPr>
          <w:p w14:paraId="2C1B64D1" w14:textId="77777777" w:rsidR="004E20BA" w:rsidRPr="009579EC" w:rsidRDefault="004E20BA">
            <w:pPr>
              <w:spacing w:after="0"/>
              <w:contextualSpacing/>
              <w:jc w:val="left"/>
              <w:rPr>
                <w:rFonts w:eastAsia="Times New Roman" w:cstheme="majorHAnsi"/>
                <w:sz w:val="20"/>
                <w:szCs w:val="20"/>
                <w:lang w:eastAsia="en-GB"/>
              </w:rPr>
            </w:pPr>
            <w:r w:rsidRPr="009579EC">
              <w:rPr>
                <w:rFonts w:eastAsia="Times New Roman" w:cstheme="majorHAnsi"/>
                <w:sz w:val="20"/>
                <w:szCs w:val="20"/>
                <w:lang w:eastAsia="en-GB"/>
              </w:rPr>
              <w:t xml:space="preserve">582.707 </w:t>
            </w:r>
          </w:p>
          <w:p w14:paraId="31F77414" w14:textId="77777777" w:rsidR="004E20BA" w:rsidRPr="009579EC" w:rsidRDefault="004E20BA">
            <w:pPr>
              <w:tabs>
                <w:tab w:val="left" w:pos="1300"/>
              </w:tabs>
              <w:rPr>
                <w:rFonts w:eastAsia="Times New Roman" w:cstheme="majorHAnsi"/>
                <w:sz w:val="20"/>
                <w:szCs w:val="20"/>
                <w:lang w:eastAsia="en-GB"/>
              </w:rPr>
            </w:pPr>
            <w:r w:rsidRPr="009579EC">
              <w:rPr>
                <w:rFonts w:eastAsia="Times New Roman" w:cstheme="majorHAnsi"/>
                <w:sz w:val="20"/>
                <w:szCs w:val="20"/>
                <w:lang w:eastAsia="en-GB"/>
              </w:rPr>
              <w:tab/>
            </w:r>
          </w:p>
        </w:tc>
        <w:tc>
          <w:tcPr>
            <w:tcW w:w="993" w:type="dxa"/>
            <w:noWrap/>
            <w:vAlign w:val="center"/>
            <w:hideMark/>
          </w:tcPr>
          <w:p w14:paraId="7D2CE80C" w14:textId="77777777" w:rsidR="004E20BA" w:rsidRPr="009579EC" w:rsidRDefault="004E20BA">
            <w:pPr>
              <w:spacing w:after="0"/>
              <w:contextualSpacing/>
              <w:jc w:val="left"/>
              <w:rPr>
                <w:rFonts w:eastAsia="Times New Roman" w:cstheme="majorHAnsi"/>
                <w:sz w:val="20"/>
                <w:szCs w:val="20"/>
                <w:lang w:eastAsia="en-GB"/>
              </w:rPr>
            </w:pPr>
            <w:r w:rsidRPr="009579EC">
              <w:rPr>
                <w:rFonts w:eastAsia="Times New Roman" w:cstheme="majorHAnsi"/>
                <w:sz w:val="20"/>
                <w:szCs w:val="20"/>
                <w:lang w:eastAsia="en-GB"/>
              </w:rPr>
              <w:t>(148.707)</w:t>
            </w:r>
          </w:p>
        </w:tc>
        <w:tc>
          <w:tcPr>
            <w:tcW w:w="1191" w:type="dxa"/>
            <w:vAlign w:val="center"/>
            <w:hideMark/>
          </w:tcPr>
          <w:p w14:paraId="3ECF0AD2" w14:textId="77777777" w:rsidR="004E20BA" w:rsidRPr="009579EC" w:rsidRDefault="004E20BA">
            <w:pPr>
              <w:spacing w:after="0"/>
              <w:contextualSpacing/>
              <w:jc w:val="left"/>
              <w:rPr>
                <w:rFonts w:eastAsia="Times New Roman" w:cstheme="majorHAnsi"/>
                <w:sz w:val="20"/>
                <w:szCs w:val="20"/>
                <w:lang w:eastAsia="en-GB"/>
              </w:rPr>
            </w:pPr>
            <w:r w:rsidRPr="009579EC">
              <w:rPr>
                <w:rFonts w:eastAsia="Times New Roman" w:cstheme="majorHAnsi"/>
                <w:sz w:val="20"/>
                <w:szCs w:val="20"/>
                <w:lang w:eastAsia="en-GB"/>
              </w:rPr>
              <w:t>134%</w:t>
            </w:r>
          </w:p>
        </w:tc>
        <w:tc>
          <w:tcPr>
            <w:tcW w:w="1237" w:type="dxa"/>
            <w:vAlign w:val="center"/>
            <w:hideMark/>
          </w:tcPr>
          <w:p w14:paraId="27DEFAE0" w14:textId="77777777" w:rsidR="004E20BA" w:rsidRPr="009579EC" w:rsidRDefault="004E20BA">
            <w:pPr>
              <w:spacing w:after="0"/>
              <w:contextualSpacing/>
              <w:jc w:val="left"/>
              <w:rPr>
                <w:rFonts w:eastAsia="Times New Roman" w:cstheme="majorHAnsi"/>
                <w:sz w:val="20"/>
                <w:szCs w:val="20"/>
                <w:lang w:eastAsia="en-GB"/>
              </w:rPr>
            </w:pPr>
            <w:r w:rsidRPr="009579EC">
              <w:rPr>
                <w:rFonts w:eastAsia="Times New Roman" w:cstheme="majorHAnsi"/>
                <w:sz w:val="20"/>
                <w:szCs w:val="20"/>
                <w:lang w:eastAsia="en-GB"/>
              </w:rPr>
              <w:t>1.1.1: 73%</w:t>
            </w:r>
          </w:p>
          <w:p w14:paraId="304B1C06" w14:textId="77777777" w:rsidR="004E20BA" w:rsidRPr="009579EC" w:rsidRDefault="004E20BA">
            <w:pPr>
              <w:spacing w:after="0"/>
              <w:contextualSpacing/>
              <w:jc w:val="left"/>
              <w:rPr>
                <w:rFonts w:eastAsia="Times New Roman" w:cstheme="majorHAnsi"/>
                <w:sz w:val="20"/>
                <w:szCs w:val="20"/>
                <w:lang w:eastAsia="en-GB"/>
              </w:rPr>
            </w:pPr>
            <w:r w:rsidRPr="009579EC">
              <w:rPr>
                <w:rFonts w:eastAsia="Times New Roman" w:cstheme="majorHAnsi"/>
                <w:sz w:val="20"/>
                <w:szCs w:val="20"/>
                <w:lang w:eastAsia="en-GB"/>
              </w:rPr>
              <w:t>1.1.2: 72%</w:t>
            </w:r>
          </w:p>
          <w:p w14:paraId="4C7ED1F1" w14:textId="77777777" w:rsidR="004E20BA" w:rsidRPr="009579EC" w:rsidRDefault="004E20BA">
            <w:pPr>
              <w:spacing w:after="0"/>
              <w:contextualSpacing/>
              <w:jc w:val="left"/>
              <w:rPr>
                <w:rFonts w:eastAsia="Times New Roman" w:cstheme="majorHAnsi"/>
                <w:sz w:val="20"/>
                <w:szCs w:val="20"/>
                <w:highlight w:val="yellow"/>
                <w:lang w:eastAsia="en-GB"/>
              </w:rPr>
            </w:pPr>
            <w:r w:rsidRPr="009579EC">
              <w:rPr>
                <w:rFonts w:eastAsia="Times New Roman" w:cstheme="majorHAnsi"/>
                <w:sz w:val="20"/>
                <w:szCs w:val="20"/>
                <w:lang w:eastAsia="en-GB"/>
              </w:rPr>
              <w:t>1.1.3: 84%</w:t>
            </w:r>
          </w:p>
        </w:tc>
      </w:tr>
      <w:tr w:rsidR="004E20BA" w:rsidRPr="009579EC" w14:paraId="2B7609ED" w14:textId="77777777" w:rsidTr="008106C2">
        <w:trPr>
          <w:trHeight w:val="274"/>
          <w:jc w:val="center"/>
        </w:trPr>
        <w:tc>
          <w:tcPr>
            <w:tcW w:w="5388" w:type="dxa"/>
            <w:vAlign w:val="center"/>
            <w:hideMark/>
          </w:tcPr>
          <w:p w14:paraId="62BE9BD9" w14:textId="77777777" w:rsidR="004E20BA" w:rsidRPr="009579EC" w:rsidRDefault="004E20BA">
            <w:pPr>
              <w:spacing w:after="0"/>
              <w:contextualSpacing/>
              <w:rPr>
                <w:rFonts w:eastAsia="Times New Roman" w:cstheme="majorHAnsi"/>
                <w:sz w:val="20"/>
                <w:szCs w:val="20"/>
                <w:lang w:eastAsia="en-GB"/>
              </w:rPr>
            </w:pPr>
            <w:r w:rsidRPr="009579EC">
              <w:rPr>
                <w:rFonts w:eastAsia="Times New Roman" w:cstheme="majorHAnsi"/>
                <w:sz w:val="20"/>
                <w:szCs w:val="20"/>
                <w:lang w:val="en-US" w:eastAsia="en-GB"/>
              </w:rPr>
              <w:t>Community capacity building to NGOs/CSOs in hotspot areas (outcome 1)</w:t>
            </w:r>
          </w:p>
        </w:tc>
        <w:tc>
          <w:tcPr>
            <w:tcW w:w="1025" w:type="dxa"/>
            <w:noWrap/>
            <w:vAlign w:val="center"/>
            <w:hideMark/>
          </w:tcPr>
          <w:p w14:paraId="456DB923" w14:textId="77777777" w:rsidR="004E20BA" w:rsidRPr="009579EC" w:rsidRDefault="004E20BA">
            <w:pPr>
              <w:spacing w:after="0"/>
              <w:contextualSpacing/>
              <w:jc w:val="left"/>
              <w:rPr>
                <w:rFonts w:eastAsia="Times New Roman" w:cstheme="majorHAnsi"/>
                <w:sz w:val="20"/>
                <w:szCs w:val="20"/>
                <w:lang w:eastAsia="en-GB"/>
              </w:rPr>
            </w:pPr>
            <w:r w:rsidRPr="009579EC">
              <w:rPr>
                <w:rFonts w:eastAsia="Times New Roman" w:cstheme="majorHAnsi"/>
                <w:sz w:val="20"/>
                <w:szCs w:val="20"/>
                <w:lang w:eastAsia="en-GB"/>
              </w:rPr>
              <w:t xml:space="preserve">50.000 </w:t>
            </w:r>
          </w:p>
        </w:tc>
        <w:tc>
          <w:tcPr>
            <w:tcW w:w="1702" w:type="dxa"/>
            <w:noWrap/>
            <w:vAlign w:val="center"/>
            <w:hideMark/>
          </w:tcPr>
          <w:p w14:paraId="1D643D5F" w14:textId="77777777" w:rsidR="004E20BA" w:rsidRPr="009579EC" w:rsidRDefault="004E20BA">
            <w:pPr>
              <w:spacing w:after="0"/>
              <w:contextualSpacing/>
              <w:jc w:val="left"/>
              <w:rPr>
                <w:rFonts w:eastAsia="Times New Roman" w:cstheme="majorHAnsi"/>
                <w:sz w:val="20"/>
                <w:szCs w:val="20"/>
                <w:lang w:eastAsia="en-GB"/>
              </w:rPr>
            </w:pPr>
            <w:r w:rsidRPr="009579EC">
              <w:rPr>
                <w:rFonts w:eastAsia="Times New Roman" w:cstheme="majorHAnsi"/>
                <w:sz w:val="20"/>
                <w:szCs w:val="20"/>
                <w:lang w:eastAsia="en-GB"/>
              </w:rPr>
              <w:t xml:space="preserve">38.072 </w:t>
            </w:r>
          </w:p>
        </w:tc>
        <w:tc>
          <w:tcPr>
            <w:tcW w:w="993" w:type="dxa"/>
            <w:noWrap/>
            <w:vAlign w:val="center"/>
            <w:hideMark/>
          </w:tcPr>
          <w:p w14:paraId="29932E32" w14:textId="77777777" w:rsidR="004E20BA" w:rsidRPr="009579EC" w:rsidRDefault="004E20BA">
            <w:pPr>
              <w:spacing w:after="0"/>
              <w:contextualSpacing/>
              <w:jc w:val="left"/>
              <w:rPr>
                <w:rFonts w:eastAsia="Times New Roman" w:cstheme="majorHAnsi"/>
                <w:sz w:val="20"/>
                <w:szCs w:val="20"/>
                <w:lang w:eastAsia="en-GB"/>
              </w:rPr>
            </w:pPr>
            <w:r w:rsidRPr="009579EC">
              <w:rPr>
                <w:rFonts w:eastAsia="Times New Roman" w:cstheme="majorHAnsi"/>
                <w:sz w:val="20"/>
                <w:szCs w:val="20"/>
                <w:lang w:eastAsia="en-GB"/>
              </w:rPr>
              <w:t xml:space="preserve">11.928 </w:t>
            </w:r>
          </w:p>
        </w:tc>
        <w:tc>
          <w:tcPr>
            <w:tcW w:w="1191" w:type="dxa"/>
            <w:vAlign w:val="center"/>
            <w:hideMark/>
          </w:tcPr>
          <w:p w14:paraId="0E5FEEFC" w14:textId="77777777" w:rsidR="004E20BA" w:rsidRPr="009579EC" w:rsidRDefault="004E20BA">
            <w:pPr>
              <w:spacing w:after="0"/>
              <w:contextualSpacing/>
              <w:jc w:val="left"/>
              <w:rPr>
                <w:rFonts w:eastAsia="Times New Roman" w:cstheme="majorHAnsi"/>
                <w:sz w:val="20"/>
                <w:szCs w:val="20"/>
                <w:lang w:eastAsia="en-GB"/>
              </w:rPr>
            </w:pPr>
            <w:r w:rsidRPr="009579EC">
              <w:rPr>
                <w:rFonts w:eastAsia="Times New Roman" w:cstheme="majorHAnsi"/>
                <w:sz w:val="20"/>
                <w:szCs w:val="20"/>
                <w:lang w:eastAsia="en-GB"/>
              </w:rPr>
              <w:t>CODING MISTAKE</w:t>
            </w:r>
          </w:p>
        </w:tc>
        <w:tc>
          <w:tcPr>
            <w:tcW w:w="1237" w:type="dxa"/>
            <w:vAlign w:val="center"/>
            <w:hideMark/>
          </w:tcPr>
          <w:p w14:paraId="11600394" w14:textId="77777777" w:rsidR="004E20BA" w:rsidRPr="009579EC" w:rsidRDefault="004E20BA">
            <w:pPr>
              <w:spacing w:after="0"/>
              <w:contextualSpacing/>
              <w:jc w:val="left"/>
              <w:rPr>
                <w:rFonts w:eastAsia="Times New Roman" w:cstheme="majorHAnsi"/>
                <w:sz w:val="20"/>
                <w:szCs w:val="20"/>
                <w:highlight w:val="yellow"/>
                <w:lang w:eastAsia="en-GB"/>
              </w:rPr>
            </w:pPr>
            <w:r w:rsidRPr="009579EC">
              <w:rPr>
                <w:rFonts w:eastAsia="Times New Roman" w:cstheme="majorHAnsi"/>
                <w:sz w:val="20"/>
                <w:szCs w:val="20"/>
                <w:lang w:eastAsia="en-GB"/>
              </w:rPr>
              <w:t>CODING MISTAKE</w:t>
            </w:r>
          </w:p>
        </w:tc>
      </w:tr>
      <w:tr w:rsidR="004E20BA" w:rsidRPr="009579EC" w14:paraId="11AC166C" w14:textId="77777777" w:rsidTr="008106C2">
        <w:trPr>
          <w:trHeight w:val="274"/>
          <w:jc w:val="center"/>
        </w:trPr>
        <w:tc>
          <w:tcPr>
            <w:tcW w:w="5388" w:type="dxa"/>
            <w:vAlign w:val="center"/>
            <w:hideMark/>
          </w:tcPr>
          <w:p w14:paraId="6A6795AC" w14:textId="77777777" w:rsidR="004E20BA" w:rsidRPr="009579EC" w:rsidRDefault="004E20BA">
            <w:pPr>
              <w:spacing w:after="0"/>
              <w:contextualSpacing/>
              <w:rPr>
                <w:rFonts w:eastAsia="Times New Roman" w:cstheme="majorHAnsi"/>
                <w:sz w:val="20"/>
                <w:szCs w:val="20"/>
                <w:lang w:eastAsia="en-GB"/>
              </w:rPr>
            </w:pPr>
            <w:r w:rsidRPr="009579EC">
              <w:rPr>
                <w:rFonts w:eastAsia="Times New Roman" w:cstheme="majorHAnsi"/>
                <w:sz w:val="20"/>
                <w:szCs w:val="20"/>
                <w:lang w:val="en-US" w:eastAsia="en-GB"/>
              </w:rPr>
              <w:t xml:space="preserve">On the job training, job placement, salary subsidies, stipend </w:t>
            </w:r>
          </w:p>
        </w:tc>
        <w:tc>
          <w:tcPr>
            <w:tcW w:w="1025" w:type="dxa"/>
            <w:noWrap/>
            <w:vAlign w:val="center"/>
            <w:hideMark/>
          </w:tcPr>
          <w:p w14:paraId="22E5D9C1" w14:textId="77777777" w:rsidR="004E20BA" w:rsidRPr="009579EC" w:rsidRDefault="004E20BA">
            <w:pPr>
              <w:spacing w:after="0"/>
              <w:contextualSpacing/>
              <w:jc w:val="left"/>
              <w:rPr>
                <w:rFonts w:eastAsia="Times New Roman" w:cstheme="majorHAnsi"/>
                <w:sz w:val="20"/>
                <w:szCs w:val="20"/>
                <w:lang w:eastAsia="en-GB"/>
              </w:rPr>
            </w:pPr>
            <w:r w:rsidRPr="009579EC">
              <w:rPr>
                <w:rFonts w:eastAsia="Times New Roman" w:cstheme="majorHAnsi"/>
                <w:sz w:val="20"/>
                <w:szCs w:val="20"/>
                <w:lang w:eastAsia="en-GB"/>
              </w:rPr>
              <w:t xml:space="preserve">150.000 </w:t>
            </w:r>
          </w:p>
        </w:tc>
        <w:tc>
          <w:tcPr>
            <w:tcW w:w="1702" w:type="dxa"/>
            <w:noWrap/>
            <w:vAlign w:val="center"/>
            <w:hideMark/>
          </w:tcPr>
          <w:p w14:paraId="66DF74A9" w14:textId="77777777" w:rsidR="004E20BA" w:rsidRPr="009579EC" w:rsidRDefault="004E20BA">
            <w:pPr>
              <w:spacing w:after="0"/>
              <w:contextualSpacing/>
              <w:jc w:val="left"/>
              <w:rPr>
                <w:rFonts w:eastAsia="Times New Roman" w:cstheme="majorHAnsi"/>
                <w:sz w:val="20"/>
                <w:szCs w:val="20"/>
                <w:lang w:eastAsia="en-GB"/>
              </w:rPr>
            </w:pPr>
            <w:r w:rsidRPr="009579EC">
              <w:rPr>
                <w:rFonts w:eastAsia="Times New Roman" w:cstheme="majorHAnsi"/>
                <w:sz w:val="20"/>
                <w:szCs w:val="20"/>
                <w:lang w:eastAsia="en-GB"/>
              </w:rPr>
              <w:t xml:space="preserve">70.460 </w:t>
            </w:r>
          </w:p>
        </w:tc>
        <w:tc>
          <w:tcPr>
            <w:tcW w:w="993" w:type="dxa"/>
            <w:noWrap/>
            <w:vAlign w:val="center"/>
            <w:hideMark/>
          </w:tcPr>
          <w:p w14:paraId="258B7666" w14:textId="77777777" w:rsidR="004E20BA" w:rsidRPr="009579EC" w:rsidRDefault="004E20BA">
            <w:pPr>
              <w:spacing w:after="0"/>
              <w:contextualSpacing/>
              <w:jc w:val="left"/>
              <w:rPr>
                <w:rFonts w:eastAsia="Times New Roman" w:cstheme="majorHAnsi"/>
                <w:sz w:val="20"/>
                <w:szCs w:val="20"/>
                <w:lang w:eastAsia="en-GB"/>
              </w:rPr>
            </w:pPr>
            <w:r w:rsidRPr="009579EC">
              <w:rPr>
                <w:rFonts w:eastAsia="Times New Roman" w:cstheme="majorHAnsi"/>
                <w:sz w:val="20"/>
                <w:szCs w:val="20"/>
                <w:lang w:eastAsia="en-GB"/>
              </w:rPr>
              <w:t xml:space="preserve">79.540 </w:t>
            </w:r>
          </w:p>
        </w:tc>
        <w:tc>
          <w:tcPr>
            <w:tcW w:w="1191" w:type="dxa"/>
            <w:vAlign w:val="center"/>
            <w:hideMark/>
          </w:tcPr>
          <w:p w14:paraId="7249FC52" w14:textId="77777777" w:rsidR="004E20BA" w:rsidRPr="009579EC" w:rsidRDefault="004E20BA">
            <w:pPr>
              <w:spacing w:after="0"/>
              <w:contextualSpacing/>
              <w:jc w:val="left"/>
              <w:rPr>
                <w:rFonts w:eastAsia="Times New Roman" w:cstheme="majorHAnsi"/>
                <w:sz w:val="20"/>
                <w:szCs w:val="20"/>
                <w:lang w:eastAsia="en-GB"/>
              </w:rPr>
            </w:pPr>
            <w:r w:rsidRPr="009579EC">
              <w:rPr>
                <w:rFonts w:eastAsia="Times New Roman" w:cstheme="majorHAnsi"/>
                <w:sz w:val="20"/>
                <w:szCs w:val="20"/>
                <w:lang w:eastAsia="en-GB"/>
              </w:rPr>
              <w:t>47%</w:t>
            </w:r>
          </w:p>
        </w:tc>
        <w:tc>
          <w:tcPr>
            <w:tcW w:w="1237" w:type="dxa"/>
            <w:vAlign w:val="center"/>
            <w:hideMark/>
          </w:tcPr>
          <w:p w14:paraId="1B61CAC1" w14:textId="77777777" w:rsidR="004E20BA" w:rsidRPr="009579EC" w:rsidRDefault="004E20BA">
            <w:pPr>
              <w:spacing w:after="0"/>
              <w:contextualSpacing/>
              <w:jc w:val="left"/>
              <w:rPr>
                <w:rFonts w:eastAsia="Times New Roman" w:cstheme="majorHAnsi"/>
                <w:sz w:val="20"/>
                <w:szCs w:val="20"/>
                <w:lang w:eastAsia="en-GB"/>
              </w:rPr>
            </w:pPr>
            <w:r w:rsidRPr="009579EC">
              <w:rPr>
                <w:rFonts w:eastAsia="Times New Roman" w:cstheme="majorHAnsi"/>
                <w:sz w:val="20"/>
                <w:szCs w:val="20"/>
                <w:lang w:eastAsia="en-GB"/>
              </w:rPr>
              <w:t>1.1.5: 100%</w:t>
            </w:r>
          </w:p>
        </w:tc>
      </w:tr>
      <w:tr w:rsidR="004E20BA" w:rsidRPr="009579EC" w14:paraId="5F0FB06A" w14:textId="77777777" w:rsidTr="008106C2">
        <w:trPr>
          <w:trHeight w:val="274"/>
          <w:jc w:val="center"/>
        </w:trPr>
        <w:tc>
          <w:tcPr>
            <w:tcW w:w="5388" w:type="dxa"/>
            <w:vAlign w:val="center"/>
            <w:hideMark/>
          </w:tcPr>
          <w:p w14:paraId="11E4EB94" w14:textId="77777777" w:rsidR="004E20BA" w:rsidRPr="009579EC" w:rsidRDefault="004E20BA">
            <w:pPr>
              <w:spacing w:after="0"/>
              <w:contextualSpacing/>
              <w:rPr>
                <w:rFonts w:eastAsia="Times New Roman" w:cstheme="majorHAnsi"/>
                <w:sz w:val="20"/>
                <w:szCs w:val="20"/>
                <w:lang w:eastAsia="en-GB"/>
              </w:rPr>
            </w:pPr>
            <w:r w:rsidRPr="009579EC">
              <w:rPr>
                <w:rFonts w:eastAsia="Times New Roman" w:cstheme="majorHAnsi"/>
                <w:sz w:val="20"/>
                <w:szCs w:val="20"/>
                <w:lang w:val="en-US" w:eastAsia="en-GB"/>
              </w:rPr>
              <w:t xml:space="preserve">Trade specific tool kits, small grants for micro business set up </w:t>
            </w:r>
          </w:p>
        </w:tc>
        <w:tc>
          <w:tcPr>
            <w:tcW w:w="1025" w:type="dxa"/>
            <w:noWrap/>
            <w:vAlign w:val="center"/>
            <w:hideMark/>
          </w:tcPr>
          <w:p w14:paraId="162E450A" w14:textId="77777777" w:rsidR="004E20BA" w:rsidRPr="009579EC" w:rsidRDefault="004E20BA">
            <w:pPr>
              <w:spacing w:after="0"/>
              <w:contextualSpacing/>
              <w:jc w:val="left"/>
              <w:rPr>
                <w:rFonts w:eastAsia="Times New Roman" w:cstheme="majorHAnsi"/>
                <w:sz w:val="20"/>
                <w:szCs w:val="20"/>
                <w:lang w:eastAsia="en-GB"/>
              </w:rPr>
            </w:pPr>
            <w:r w:rsidRPr="009579EC">
              <w:rPr>
                <w:rFonts w:eastAsia="Times New Roman" w:cstheme="majorHAnsi"/>
                <w:sz w:val="20"/>
                <w:szCs w:val="20"/>
                <w:lang w:eastAsia="en-GB"/>
              </w:rPr>
              <w:t xml:space="preserve">150.000 </w:t>
            </w:r>
          </w:p>
        </w:tc>
        <w:tc>
          <w:tcPr>
            <w:tcW w:w="1702" w:type="dxa"/>
            <w:noWrap/>
            <w:vAlign w:val="center"/>
            <w:hideMark/>
          </w:tcPr>
          <w:p w14:paraId="081B53EC" w14:textId="77777777" w:rsidR="004E20BA" w:rsidRPr="009579EC" w:rsidRDefault="004E20BA">
            <w:pPr>
              <w:spacing w:after="0"/>
              <w:contextualSpacing/>
              <w:jc w:val="left"/>
              <w:rPr>
                <w:rFonts w:eastAsia="Times New Roman" w:cstheme="majorHAnsi"/>
                <w:sz w:val="20"/>
                <w:szCs w:val="20"/>
                <w:lang w:eastAsia="en-GB"/>
              </w:rPr>
            </w:pPr>
            <w:r w:rsidRPr="009579EC">
              <w:rPr>
                <w:rFonts w:eastAsia="Times New Roman" w:cstheme="majorHAnsi"/>
                <w:sz w:val="20"/>
                <w:szCs w:val="20"/>
                <w:lang w:eastAsia="en-GB"/>
              </w:rPr>
              <w:t>100.783</w:t>
            </w:r>
          </w:p>
        </w:tc>
        <w:tc>
          <w:tcPr>
            <w:tcW w:w="993" w:type="dxa"/>
            <w:noWrap/>
            <w:vAlign w:val="center"/>
            <w:hideMark/>
          </w:tcPr>
          <w:p w14:paraId="1B6F3C8F" w14:textId="77777777" w:rsidR="004E20BA" w:rsidRPr="009579EC" w:rsidRDefault="004E20BA">
            <w:pPr>
              <w:spacing w:after="0"/>
              <w:contextualSpacing/>
              <w:jc w:val="left"/>
              <w:rPr>
                <w:rFonts w:eastAsia="Times New Roman" w:cstheme="majorHAnsi"/>
                <w:sz w:val="20"/>
                <w:szCs w:val="20"/>
                <w:lang w:eastAsia="en-GB"/>
              </w:rPr>
            </w:pPr>
            <w:r w:rsidRPr="009579EC">
              <w:rPr>
                <w:rFonts w:eastAsia="Times New Roman" w:cstheme="majorHAnsi"/>
                <w:sz w:val="20"/>
                <w:szCs w:val="20"/>
                <w:lang w:eastAsia="en-GB"/>
              </w:rPr>
              <w:t xml:space="preserve">49.217 </w:t>
            </w:r>
          </w:p>
        </w:tc>
        <w:tc>
          <w:tcPr>
            <w:tcW w:w="1191" w:type="dxa"/>
            <w:vAlign w:val="center"/>
            <w:hideMark/>
          </w:tcPr>
          <w:p w14:paraId="1572F9CB" w14:textId="77777777" w:rsidR="004E20BA" w:rsidRPr="009579EC" w:rsidRDefault="004E20BA">
            <w:pPr>
              <w:spacing w:after="0"/>
              <w:contextualSpacing/>
              <w:jc w:val="left"/>
              <w:rPr>
                <w:rFonts w:eastAsia="Times New Roman" w:cstheme="majorHAnsi"/>
                <w:sz w:val="20"/>
                <w:szCs w:val="20"/>
                <w:lang w:eastAsia="en-GB"/>
              </w:rPr>
            </w:pPr>
            <w:r w:rsidRPr="009579EC">
              <w:rPr>
                <w:rFonts w:eastAsia="Times New Roman" w:cstheme="majorHAnsi"/>
                <w:sz w:val="20"/>
                <w:szCs w:val="20"/>
                <w:lang w:eastAsia="en-GB"/>
              </w:rPr>
              <w:t>67%</w:t>
            </w:r>
          </w:p>
        </w:tc>
        <w:tc>
          <w:tcPr>
            <w:tcW w:w="1237" w:type="dxa"/>
            <w:vAlign w:val="center"/>
            <w:hideMark/>
          </w:tcPr>
          <w:p w14:paraId="76E58AED" w14:textId="77777777" w:rsidR="004E20BA" w:rsidRPr="009579EC" w:rsidRDefault="004E20BA">
            <w:pPr>
              <w:spacing w:after="0"/>
              <w:contextualSpacing/>
              <w:jc w:val="left"/>
              <w:rPr>
                <w:rFonts w:eastAsia="Times New Roman" w:cstheme="majorHAnsi"/>
                <w:sz w:val="20"/>
                <w:szCs w:val="20"/>
                <w:lang w:eastAsia="en-GB"/>
              </w:rPr>
            </w:pPr>
            <w:r w:rsidRPr="009579EC">
              <w:rPr>
                <w:rFonts w:eastAsia="Times New Roman" w:cstheme="majorHAnsi"/>
                <w:sz w:val="20"/>
                <w:szCs w:val="20"/>
                <w:lang w:eastAsia="en-GB"/>
              </w:rPr>
              <w:t>1.1.6: 143%</w:t>
            </w:r>
          </w:p>
        </w:tc>
      </w:tr>
      <w:tr w:rsidR="004E20BA" w:rsidRPr="009579EC" w14:paraId="0EB9F464" w14:textId="77777777" w:rsidTr="008106C2">
        <w:trPr>
          <w:trHeight w:val="274"/>
          <w:jc w:val="center"/>
        </w:trPr>
        <w:tc>
          <w:tcPr>
            <w:tcW w:w="5388" w:type="dxa"/>
            <w:vAlign w:val="center"/>
            <w:hideMark/>
          </w:tcPr>
          <w:p w14:paraId="77EFB855" w14:textId="77777777" w:rsidR="004E20BA" w:rsidRPr="009579EC" w:rsidRDefault="004E20BA">
            <w:pPr>
              <w:spacing w:after="0"/>
              <w:contextualSpacing/>
              <w:rPr>
                <w:rFonts w:eastAsia="Times New Roman" w:cstheme="majorHAnsi"/>
                <w:sz w:val="20"/>
                <w:szCs w:val="20"/>
                <w:lang w:eastAsia="en-GB"/>
              </w:rPr>
            </w:pPr>
            <w:r w:rsidRPr="009579EC">
              <w:rPr>
                <w:rFonts w:eastAsia="Times New Roman" w:cstheme="majorHAnsi"/>
                <w:sz w:val="20"/>
                <w:szCs w:val="20"/>
                <w:lang w:eastAsia="en-GB"/>
              </w:rPr>
              <w:t>Community Infrastructure Rehabilitation Projects</w:t>
            </w:r>
          </w:p>
        </w:tc>
        <w:tc>
          <w:tcPr>
            <w:tcW w:w="1025" w:type="dxa"/>
            <w:noWrap/>
            <w:vAlign w:val="center"/>
            <w:hideMark/>
          </w:tcPr>
          <w:p w14:paraId="427F8F50" w14:textId="77777777" w:rsidR="004E20BA" w:rsidRPr="009579EC" w:rsidRDefault="004E20BA">
            <w:pPr>
              <w:spacing w:after="0"/>
              <w:contextualSpacing/>
              <w:jc w:val="left"/>
              <w:rPr>
                <w:rFonts w:eastAsia="Times New Roman" w:cstheme="majorHAnsi"/>
                <w:sz w:val="20"/>
                <w:szCs w:val="20"/>
                <w:lang w:eastAsia="en-GB"/>
              </w:rPr>
            </w:pPr>
            <w:r w:rsidRPr="009579EC">
              <w:rPr>
                <w:rFonts w:eastAsia="Times New Roman" w:cstheme="majorHAnsi"/>
                <w:sz w:val="20"/>
                <w:szCs w:val="20"/>
                <w:lang w:eastAsia="en-GB"/>
              </w:rPr>
              <w:t xml:space="preserve">560.000 </w:t>
            </w:r>
          </w:p>
        </w:tc>
        <w:tc>
          <w:tcPr>
            <w:tcW w:w="1702" w:type="dxa"/>
            <w:noWrap/>
            <w:vAlign w:val="center"/>
            <w:hideMark/>
          </w:tcPr>
          <w:p w14:paraId="32A9C269" w14:textId="77777777" w:rsidR="004E20BA" w:rsidRPr="009579EC" w:rsidRDefault="004E20BA">
            <w:pPr>
              <w:spacing w:after="0"/>
              <w:contextualSpacing/>
              <w:jc w:val="left"/>
              <w:rPr>
                <w:rFonts w:eastAsia="Times New Roman" w:cstheme="majorHAnsi"/>
                <w:sz w:val="20"/>
                <w:szCs w:val="20"/>
                <w:lang w:eastAsia="en-GB"/>
              </w:rPr>
            </w:pPr>
            <w:r w:rsidRPr="009579EC">
              <w:rPr>
                <w:rFonts w:eastAsia="Times New Roman" w:cstheme="majorHAnsi"/>
                <w:sz w:val="20"/>
                <w:szCs w:val="20"/>
                <w:lang w:eastAsia="en-GB"/>
              </w:rPr>
              <w:t>515.115</w:t>
            </w:r>
          </w:p>
        </w:tc>
        <w:tc>
          <w:tcPr>
            <w:tcW w:w="993" w:type="dxa"/>
            <w:noWrap/>
            <w:vAlign w:val="center"/>
            <w:hideMark/>
          </w:tcPr>
          <w:p w14:paraId="35940186" w14:textId="77777777" w:rsidR="004E20BA" w:rsidRPr="009579EC" w:rsidRDefault="004E20BA">
            <w:pPr>
              <w:spacing w:after="0"/>
              <w:contextualSpacing/>
              <w:jc w:val="left"/>
              <w:rPr>
                <w:rFonts w:eastAsia="Times New Roman" w:cstheme="majorHAnsi"/>
                <w:sz w:val="20"/>
                <w:szCs w:val="20"/>
                <w:lang w:eastAsia="en-GB"/>
              </w:rPr>
            </w:pPr>
            <w:r w:rsidRPr="009579EC">
              <w:rPr>
                <w:rFonts w:eastAsia="Times New Roman" w:cstheme="majorHAnsi"/>
                <w:sz w:val="20"/>
                <w:szCs w:val="20"/>
                <w:lang w:eastAsia="en-GB"/>
              </w:rPr>
              <w:t>44.885</w:t>
            </w:r>
          </w:p>
        </w:tc>
        <w:tc>
          <w:tcPr>
            <w:tcW w:w="1191" w:type="dxa"/>
            <w:vAlign w:val="center"/>
            <w:hideMark/>
          </w:tcPr>
          <w:p w14:paraId="0A0B412F" w14:textId="77777777" w:rsidR="004E20BA" w:rsidRPr="009579EC" w:rsidRDefault="004E20BA">
            <w:pPr>
              <w:spacing w:after="0"/>
              <w:contextualSpacing/>
              <w:jc w:val="left"/>
              <w:rPr>
                <w:rFonts w:eastAsia="Times New Roman" w:cstheme="majorHAnsi"/>
                <w:sz w:val="20"/>
                <w:szCs w:val="20"/>
                <w:lang w:eastAsia="en-GB"/>
              </w:rPr>
            </w:pPr>
            <w:r w:rsidRPr="009579EC">
              <w:rPr>
                <w:rFonts w:eastAsia="Times New Roman" w:cstheme="majorHAnsi"/>
                <w:sz w:val="20"/>
                <w:szCs w:val="20"/>
                <w:lang w:eastAsia="en-GB"/>
              </w:rPr>
              <w:t>92%</w:t>
            </w:r>
          </w:p>
        </w:tc>
        <w:tc>
          <w:tcPr>
            <w:tcW w:w="1237" w:type="dxa"/>
            <w:vAlign w:val="center"/>
            <w:hideMark/>
          </w:tcPr>
          <w:p w14:paraId="6CD050D5" w14:textId="77777777" w:rsidR="004E20BA" w:rsidRPr="009579EC" w:rsidRDefault="004E20BA">
            <w:pPr>
              <w:spacing w:after="0"/>
              <w:contextualSpacing/>
              <w:jc w:val="left"/>
              <w:rPr>
                <w:rFonts w:eastAsia="Times New Roman" w:cstheme="majorHAnsi"/>
                <w:sz w:val="20"/>
                <w:szCs w:val="20"/>
                <w:lang w:eastAsia="en-GB"/>
              </w:rPr>
            </w:pPr>
            <w:r w:rsidRPr="009579EC">
              <w:rPr>
                <w:rFonts w:eastAsia="Times New Roman" w:cstheme="majorHAnsi"/>
                <w:sz w:val="20"/>
                <w:szCs w:val="20"/>
                <w:lang w:eastAsia="en-GB"/>
              </w:rPr>
              <w:t>1.1.4: 105%</w:t>
            </w:r>
          </w:p>
        </w:tc>
      </w:tr>
      <w:tr w:rsidR="004E20BA" w:rsidRPr="009579EC" w14:paraId="621B6D42" w14:textId="77777777" w:rsidTr="008106C2">
        <w:trPr>
          <w:trHeight w:val="274"/>
          <w:jc w:val="center"/>
        </w:trPr>
        <w:tc>
          <w:tcPr>
            <w:tcW w:w="5388" w:type="dxa"/>
            <w:vAlign w:val="center"/>
            <w:hideMark/>
          </w:tcPr>
          <w:p w14:paraId="0EE1614B" w14:textId="77777777" w:rsidR="004E20BA" w:rsidRPr="009579EC" w:rsidRDefault="004E20BA">
            <w:pPr>
              <w:spacing w:after="0"/>
              <w:contextualSpacing/>
              <w:rPr>
                <w:rFonts w:eastAsia="Times New Roman" w:cstheme="majorHAnsi"/>
                <w:sz w:val="20"/>
                <w:szCs w:val="20"/>
                <w:lang w:eastAsia="en-GB"/>
              </w:rPr>
            </w:pPr>
            <w:r w:rsidRPr="009579EC">
              <w:rPr>
                <w:rFonts w:eastAsia="Times New Roman" w:cstheme="majorHAnsi"/>
                <w:sz w:val="20"/>
                <w:szCs w:val="20"/>
                <w:lang w:val="en-US" w:eastAsia="en-GB"/>
              </w:rPr>
              <w:t>Community capacity building to NGOs/CSOs in hotspot areas (outcome 2)</w:t>
            </w:r>
          </w:p>
        </w:tc>
        <w:tc>
          <w:tcPr>
            <w:tcW w:w="1025" w:type="dxa"/>
            <w:noWrap/>
            <w:vAlign w:val="center"/>
            <w:hideMark/>
          </w:tcPr>
          <w:p w14:paraId="775E403A" w14:textId="77777777" w:rsidR="004E20BA" w:rsidRPr="009579EC" w:rsidRDefault="004E20BA">
            <w:pPr>
              <w:spacing w:after="0"/>
              <w:contextualSpacing/>
              <w:jc w:val="left"/>
              <w:rPr>
                <w:rFonts w:eastAsia="Times New Roman" w:cstheme="majorHAnsi"/>
                <w:sz w:val="20"/>
                <w:szCs w:val="20"/>
                <w:lang w:eastAsia="en-GB"/>
              </w:rPr>
            </w:pPr>
            <w:r w:rsidRPr="009579EC">
              <w:rPr>
                <w:rFonts w:eastAsia="Times New Roman" w:cstheme="majorHAnsi"/>
                <w:sz w:val="20"/>
                <w:szCs w:val="20"/>
                <w:lang w:eastAsia="en-GB"/>
              </w:rPr>
              <w:t xml:space="preserve">50.000 </w:t>
            </w:r>
          </w:p>
        </w:tc>
        <w:tc>
          <w:tcPr>
            <w:tcW w:w="1702" w:type="dxa"/>
            <w:noWrap/>
            <w:vAlign w:val="center"/>
            <w:hideMark/>
          </w:tcPr>
          <w:p w14:paraId="75D2E3EF" w14:textId="77777777" w:rsidR="004E20BA" w:rsidRPr="009579EC" w:rsidRDefault="004E20BA">
            <w:pPr>
              <w:spacing w:after="0"/>
              <w:contextualSpacing/>
              <w:jc w:val="left"/>
              <w:rPr>
                <w:rFonts w:eastAsia="Times New Roman" w:cstheme="majorHAnsi"/>
                <w:sz w:val="20"/>
                <w:szCs w:val="20"/>
                <w:lang w:eastAsia="en-GB"/>
              </w:rPr>
            </w:pPr>
            <w:r w:rsidRPr="009579EC">
              <w:rPr>
                <w:rFonts w:eastAsia="Times New Roman" w:cstheme="majorHAnsi"/>
                <w:sz w:val="20"/>
                <w:szCs w:val="20"/>
                <w:lang w:eastAsia="en-GB"/>
              </w:rPr>
              <w:t xml:space="preserve">27.784 </w:t>
            </w:r>
          </w:p>
        </w:tc>
        <w:tc>
          <w:tcPr>
            <w:tcW w:w="993" w:type="dxa"/>
            <w:noWrap/>
            <w:vAlign w:val="center"/>
            <w:hideMark/>
          </w:tcPr>
          <w:p w14:paraId="367F3333" w14:textId="77777777" w:rsidR="004E20BA" w:rsidRPr="009579EC" w:rsidRDefault="004E20BA">
            <w:pPr>
              <w:spacing w:after="0"/>
              <w:contextualSpacing/>
              <w:jc w:val="left"/>
              <w:rPr>
                <w:rFonts w:eastAsia="Times New Roman" w:cstheme="majorHAnsi"/>
                <w:sz w:val="20"/>
                <w:szCs w:val="20"/>
                <w:lang w:eastAsia="en-GB"/>
              </w:rPr>
            </w:pPr>
            <w:r w:rsidRPr="009579EC">
              <w:rPr>
                <w:rFonts w:eastAsia="Times New Roman" w:cstheme="majorHAnsi"/>
                <w:sz w:val="20"/>
                <w:szCs w:val="20"/>
                <w:lang w:eastAsia="en-GB"/>
              </w:rPr>
              <w:t xml:space="preserve">22.216 </w:t>
            </w:r>
          </w:p>
        </w:tc>
        <w:tc>
          <w:tcPr>
            <w:tcW w:w="1191" w:type="dxa"/>
            <w:vAlign w:val="center"/>
            <w:hideMark/>
          </w:tcPr>
          <w:p w14:paraId="48DBEA3E" w14:textId="77777777" w:rsidR="004E20BA" w:rsidRPr="009579EC" w:rsidRDefault="004E20BA">
            <w:pPr>
              <w:spacing w:after="0"/>
              <w:contextualSpacing/>
              <w:jc w:val="left"/>
              <w:rPr>
                <w:rFonts w:eastAsia="Times New Roman" w:cstheme="majorHAnsi"/>
                <w:sz w:val="20"/>
                <w:szCs w:val="20"/>
                <w:lang w:eastAsia="en-GB"/>
              </w:rPr>
            </w:pPr>
            <w:r w:rsidRPr="009579EC">
              <w:rPr>
                <w:rFonts w:eastAsia="Times New Roman" w:cstheme="majorHAnsi"/>
                <w:sz w:val="20"/>
                <w:szCs w:val="20"/>
                <w:lang w:eastAsia="en-GB"/>
              </w:rPr>
              <w:t>56%</w:t>
            </w:r>
          </w:p>
        </w:tc>
        <w:tc>
          <w:tcPr>
            <w:tcW w:w="1237" w:type="dxa"/>
            <w:vAlign w:val="center"/>
            <w:hideMark/>
          </w:tcPr>
          <w:p w14:paraId="37B627A3" w14:textId="77777777" w:rsidR="004E20BA" w:rsidRPr="009579EC" w:rsidRDefault="004E20BA">
            <w:pPr>
              <w:spacing w:after="0"/>
              <w:contextualSpacing/>
              <w:jc w:val="left"/>
              <w:rPr>
                <w:rFonts w:eastAsia="Times New Roman" w:cstheme="majorHAnsi"/>
                <w:sz w:val="20"/>
                <w:szCs w:val="20"/>
                <w:lang w:eastAsia="en-GB"/>
              </w:rPr>
            </w:pPr>
            <w:r w:rsidRPr="009579EC">
              <w:rPr>
                <w:rFonts w:eastAsia="Times New Roman" w:cstheme="majorHAnsi"/>
                <w:sz w:val="20"/>
                <w:szCs w:val="20"/>
                <w:lang w:eastAsia="en-GB"/>
              </w:rPr>
              <w:t>2.1.4: 100%</w:t>
            </w:r>
          </w:p>
        </w:tc>
      </w:tr>
      <w:tr w:rsidR="004E20BA" w:rsidRPr="009579EC" w14:paraId="0B2DDC2C" w14:textId="77777777" w:rsidTr="008106C2">
        <w:trPr>
          <w:trHeight w:val="274"/>
          <w:jc w:val="center"/>
        </w:trPr>
        <w:tc>
          <w:tcPr>
            <w:tcW w:w="5388" w:type="dxa"/>
            <w:vAlign w:val="center"/>
            <w:hideMark/>
          </w:tcPr>
          <w:p w14:paraId="513B5D09" w14:textId="2C5DA056" w:rsidR="004E20BA" w:rsidRPr="0071027D" w:rsidRDefault="004E20BA">
            <w:pPr>
              <w:spacing w:after="0"/>
              <w:contextualSpacing/>
              <w:rPr>
                <w:rFonts w:eastAsia="Times New Roman" w:cstheme="majorHAnsi"/>
                <w:sz w:val="20"/>
                <w:szCs w:val="20"/>
                <w:lang w:val="fr-FR" w:eastAsia="en-GB"/>
              </w:rPr>
            </w:pPr>
            <w:r w:rsidRPr="0071027D">
              <w:rPr>
                <w:rFonts w:eastAsia="Times New Roman" w:cstheme="majorHAnsi"/>
                <w:sz w:val="20"/>
                <w:szCs w:val="20"/>
                <w:lang w:val="fr-FR" w:eastAsia="en-GB"/>
              </w:rPr>
              <w:t>Civic edu</w:t>
            </w:r>
            <w:r w:rsidR="00BE68AC" w:rsidRPr="0071027D">
              <w:rPr>
                <w:rFonts w:eastAsia="Times New Roman" w:cstheme="majorHAnsi"/>
                <w:sz w:val="20"/>
                <w:szCs w:val="20"/>
                <w:lang w:val="fr-FR" w:eastAsia="en-GB"/>
              </w:rPr>
              <w:t>cation, socialisation &amp; sensitis</w:t>
            </w:r>
            <w:r w:rsidRPr="0071027D">
              <w:rPr>
                <w:rFonts w:eastAsia="Times New Roman" w:cstheme="majorHAnsi"/>
                <w:sz w:val="20"/>
                <w:szCs w:val="20"/>
                <w:lang w:val="fr-FR" w:eastAsia="en-GB"/>
              </w:rPr>
              <w:t>ation activities</w:t>
            </w:r>
          </w:p>
        </w:tc>
        <w:tc>
          <w:tcPr>
            <w:tcW w:w="1025" w:type="dxa"/>
            <w:noWrap/>
            <w:vAlign w:val="center"/>
            <w:hideMark/>
          </w:tcPr>
          <w:p w14:paraId="6D6CF6DC" w14:textId="77777777" w:rsidR="004E20BA" w:rsidRPr="009579EC" w:rsidRDefault="004E20BA">
            <w:pPr>
              <w:spacing w:after="0"/>
              <w:contextualSpacing/>
              <w:jc w:val="left"/>
              <w:rPr>
                <w:rFonts w:eastAsia="Times New Roman" w:cstheme="majorHAnsi"/>
                <w:sz w:val="20"/>
                <w:szCs w:val="20"/>
                <w:lang w:eastAsia="en-GB"/>
              </w:rPr>
            </w:pPr>
            <w:r w:rsidRPr="009579EC">
              <w:rPr>
                <w:rFonts w:eastAsia="Times New Roman" w:cstheme="majorHAnsi"/>
                <w:sz w:val="20"/>
                <w:szCs w:val="20"/>
                <w:lang w:eastAsia="en-GB"/>
              </w:rPr>
              <w:t xml:space="preserve">50.000 </w:t>
            </w:r>
          </w:p>
        </w:tc>
        <w:tc>
          <w:tcPr>
            <w:tcW w:w="1702" w:type="dxa"/>
            <w:noWrap/>
            <w:vAlign w:val="center"/>
            <w:hideMark/>
          </w:tcPr>
          <w:p w14:paraId="084758E6" w14:textId="77777777" w:rsidR="004E20BA" w:rsidRPr="009579EC" w:rsidRDefault="004E20BA">
            <w:pPr>
              <w:spacing w:after="0"/>
              <w:contextualSpacing/>
              <w:jc w:val="left"/>
              <w:rPr>
                <w:rFonts w:eastAsia="Times New Roman" w:cstheme="majorHAnsi"/>
                <w:sz w:val="20"/>
                <w:szCs w:val="20"/>
                <w:lang w:eastAsia="en-GB"/>
              </w:rPr>
            </w:pPr>
            <w:r w:rsidRPr="009579EC">
              <w:rPr>
                <w:rFonts w:eastAsia="Times New Roman" w:cstheme="majorHAnsi"/>
                <w:sz w:val="20"/>
                <w:szCs w:val="20"/>
                <w:lang w:eastAsia="en-GB"/>
              </w:rPr>
              <w:t xml:space="preserve">34.020 </w:t>
            </w:r>
          </w:p>
        </w:tc>
        <w:tc>
          <w:tcPr>
            <w:tcW w:w="993" w:type="dxa"/>
            <w:noWrap/>
            <w:vAlign w:val="center"/>
            <w:hideMark/>
          </w:tcPr>
          <w:p w14:paraId="342A3683" w14:textId="77777777" w:rsidR="004E20BA" w:rsidRPr="009579EC" w:rsidRDefault="004E20BA">
            <w:pPr>
              <w:spacing w:after="0"/>
              <w:contextualSpacing/>
              <w:jc w:val="left"/>
              <w:rPr>
                <w:rFonts w:eastAsia="Times New Roman" w:cstheme="majorHAnsi"/>
                <w:sz w:val="20"/>
                <w:szCs w:val="20"/>
                <w:lang w:eastAsia="en-GB"/>
              </w:rPr>
            </w:pPr>
            <w:r w:rsidRPr="009579EC">
              <w:rPr>
                <w:rFonts w:eastAsia="Times New Roman" w:cstheme="majorHAnsi"/>
                <w:sz w:val="20"/>
                <w:szCs w:val="20"/>
                <w:lang w:eastAsia="en-GB"/>
              </w:rPr>
              <w:t xml:space="preserve">15.980 </w:t>
            </w:r>
          </w:p>
        </w:tc>
        <w:tc>
          <w:tcPr>
            <w:tcW w:w="1191" w:type="dxa"/>
            <w:vAlign w:val="center"/>
            <w:hideMark/>
          </w:tcPr>
          <w:p w14:paraId="527A19F4" w14:textId="77777777" w:rsidR="004E20BA" w:rsidRPr="009579EC" w:rsidRDefault="004E20BA">
            <w:pPr>
              <w:spacing w:after="0"/>
              <w:contextualSpacing/>
              <w:jc w:val="left"/>
              <w:rPr>
                <w:rFonts w:eastAsia="Times New Roman" w:cstheme="majorHAnsi"/>
                <w:sz w:val="20"/>
                <w:szCs w:val="20"/>
                <w:lang w:eastAsia="en-GB"/>
              </w:rPr>
            </w:pPr>
            <w:r w:rsidRPr="009579EC">
              <w:rPr>
                <w:rFonts w:eastAsia="Times New Roman" w:cstheme="majorHAnsi"/>
                <w:sz w:val="20"/>
                <w:szCs w:val="20"/>
                <w:lang w:eastAsia="en-GB"/>
              </w:rPr>
              <w:t>68%</w:t>
            </w:r>
          </w:p>
        </w:tc>
        <w:tc>
          <w:tcPr>
            <w:tcW w:w="1237" w:type="dxa"/>
            <w:vAlign w:val="center"/>
            <w:hideMark/>
          </w:tcPr>
          <w:p w14:paraId="314281BB" w14:textId="77777777" w:rsidR="004E20BA" w:rsidRPr="009579EC" w:rsidRDefault="004E20BA">
            <w:pPr>
              <w:spacing w:after="0"/>
              <w:contextualSpacing/>
              <w:jc w:val="left"/>
              <w:rPr>
                <w:rFonts w:eastAsia="Times New Roman" w:cstheme="majorHAnsi"/>
                <w:sz w:val="20"/>
                <w:szCs w:val="20"/>
                <w:lang w:eastAsia="en-GB"/>
              </w:rPr>
            </w:pPr>
            <w:r w:rsidRPr="009579EC">
              <w:rPr>
                <w:rFonts w:eastAsia="Times New Roman" w:cstheme="majorHAnsi"/>
                <w:sz w:val="20"/>
                <w:szCs w:val="20"/>
                <w:lang w:eastAsia="en-GB"/>
              </w:rPr>
              <w:t>2.3.2: 53%</w:t>
            </w:r>
          </w:p>
          <w:p w14:paraId="5F779F79" w14:textId="77777777" w:rsidR="004E20BA" w:rsidRPr="009579EC" w:rsidRDefault="004E20BA">
            <w:pPr>
              <w:spacing w:after="0"/>
              <w:contextualSpacing/>
              <w:jc w:val="left"/>
              <w:rPr>
                <w:rFonts w:eastAsia="Times New Roman" w:cstheme="majorHAnsi"/>
                <w:sz w:val="20"/>
                <w:szCs w:val="20"/>
                <w:lang w:eastAsia="en-GB"/>
              </w:rPr>
            </w:pPr>
            <w:r w:rsidRPr="009579EC">
              <w:rPr>
                <w:rFonts w:eastAsia="Times New Roman" w:cstheme="majorHAnsi"/>
                <w:sz w:val="20"/>
                <w:szCs w:val="20"/>
                <w:lang w:eastAsia="en-GB"/>
              </w:rPr>
              <w:t>2.3.3: 80%</w:t>
            </w:r>
          </w:p>
        </w:tc>
      </w:tr>
      <w:tr w:rsidR="004E20BA" w:rsidRPr="009579EC" w14:paraId="6B33695D" w14:textId="77777777" w:rsidTr="008106C2">
        <w:trPr>
          <w:trHeight w:val="274"/>
          <w:jc w:val="center"/>
        </w:trPr>
        <w:tc>
          <w:tcPr>
            <w:tcW w:w="5388" w:type="dxa"/>
            <w:vAlign w:val="center"/>
            <w:hideMark/>
          </w:tcPr>
          <w:p w14:paraId="79643715" w14:textId="77777777" w:rsidR="004E20BA" w:rsidRPr="009579EC" w:rsidRDefault="004E20BA">
            <w:pPr>
              <w:spacing w:after="0"/>
              <w:contextualSpacing/>
              <w:rPr>
                <w:rFonts w:eastAsia="Times New Roman" w:cstheme="majorHAnsi"/>
                <w:sz w:val="20"/>
                <w:szCs w:val="20"/>
                <w:lang w:eastAsia="en-GB"/>
              </w:rPr>
            </w:pPr>
            <w:r w:rsidRPr="009579EC">
              <w:rPr>
                <w:rFonts w:eastAsia="Times New Roman" w:cstheme="majorHAnsi"/>
                <w:sz w:val="20"/>
                <w:szCs w:val="20"/>
                <w:lang w:val="en-US" w:eastAsia="en-GB"/>
              </w:rPr>
              <w:t>Radio campaigns information and comics productions</w:t>
            </w:r>
          </w:p>
        </w:tc>
        <w:tc>
          <w:tcPr>
            <w:tcW w:w="1025" w:type="dxa"/>
            <w:noWrap/>
            <w:vAlign w:val="center"/>
            <w:hideMark/>
          </w:tcPr>
          <w:p w14:paraId="14A21C30" w14:textId="77777777" w:rsidR="004E20BA" w:rsidRPr="009579EC" w:rsidRDefault="004E20BA">
            <w:pPr>
              <w:spacing w:after="0"/>
              <w:contextualSpacing/>
              <w:jc w:val="left"/>
              <w:rPr>
                <w:rFonts w:eastAsia="Times New Roman" w:cstheme="majorHAnsi"/>
                <w:sz w:val="20"/>
                <w:szCs w:val="20"/>
                <w:lang w:eastAsia="en-GB"/>
              </w:rPr>
            </w:pPr>
            <w:r w:rsidRPr="009579EC">
              <w:rPr>
                <w:rFonts w:eastAsia="Times New Roman" w:cstheme="majorHAnsi"/>
                <w:sz w:val="20"/>
                <w:szCs w:val="20"/>
                <w:lang w:eastAsia="en-GB"/>
              </w:rPr>
              <w:t xml:space="preserve">70.000 </w:t>
            </w:r>
          </w:p>
        </w:tc>
        <w:tc>
          <w:tcPr>
            <w:tcW w:w="1702" w:type="dxa"/>
            <w:noWrap/>
            <w:vAlign w:val="center"/>
            <w:hideMark/>
          </w:tcPr>
          <w:p w14:paraId="2A202525" w14:textId="77777777" w:rsidR="004E20BA" w:rsidRPr="009579EC" w:rsidRDefault="004E20BA">
            <w:pPr>
              <w:spacing w:after="0"/>
              <w:contextualSpacing/>
              <w:jc w:val="left"/>
              <w:rPr>
                <w:rFonts w:eastAsia="Times New Roman" w:cstheme="majorHAnsi"/>
                <w:sz w:val="20"/>
                <w:szCs w:val="20"/>
                <w:lang w:eastAsia="en-GB"/>
              </w:rPr>
            </w:pPr>
            <w:r w:rsidRPr="009579EC">
              <w:rPr>
                <w:rFonts w:eastAsia="Times New Roman" w:cstheme="majorHAnsi"/>
                <w:sz w:val="20"/>
                <w:szCs w:val="20"/>
                <w:lang w:eastAsia="en-GB"/>
              </w:rPr>
              <w:t xml:space="preserve">2.074 </w:t>
            </w:r>
          </w:p>
        </w:tc>
        <w:tc>
          <w:tcPr>
            <w:tcW w:w="993" w:type="dxa"/>
            <w:noWrap/>
            <w:vAlign w:val="center"/>
            <w:hideMark/>
          </w:tcPr>
          <w:p w14:paraId="2E3DCFC3" w14:textId="77777777" w:rsidR="004E20BA" w:rsidRPr="009579EC" w:rsidRDefault="004E20BA">
            <w:pPr>
              <w:spacing w:after="0"/>
              <w:contextualSpacing/>
              <w:jc w:val="left"/>
              <w:rPr>
                <w:rFonts w:eastAsia="Times New Roman" w:cstheme="majorHAnsi"/>
                <w:sz w:val="20"/>
                <w:szCs w:val="20"/>
                <w:lang w:eastAsia="en-GB"/>
              </w:rPr>
            </w:pPr>
            <w:r w:rsidRPr="009579EC">
              <w:rPr>
                <w:rFonts w:eastAsia="Times New Roman" w:cstheme="majorHAnsi"/>
                <w:sz w:val="20"/>
                <w:szCs w:val="20"/>
                <w:lang w:eastAsia="en-GB"/>
              </w:rPr>
              <w:t xml:space="preserve">67.926 </w:t>
            </w:r>
          </w:p>
        </w:tc>
        <w:tc>
          <w:tcPr>
            <w:tcW w:w="1191" w:type="dxa"/>
            <w:vAlign w:val="center"/>
            <w:hideMark/>
          </w:tcPr>
          <w:p w14:paraId="14584515" w14:textId="77777777" w:rsidR="004E20BA" w:rsidRPr="009579EC" w:rsidRDefault="004E20BA">
            <w:pPr>
              <w:spacing w:after="0"/>
              <w:contextualSpacing/>
              <w:jc w:val="left"/>
              <w:rPr>
                <w:rFonts w:eastAsia="Times New Roman" w:cstheme="majorHAnsi"/>
                <w:sz w:val="20"/>
                <w:szCs w:val="20"/>
                <w:lang w:eastAsia="en-GB"/>
              </w:rPr>
            </w:pPr>
            <w:r w:rsidRPr="009579EC">
              <w:rPr>
                <w:rFonts w:eastAsia="Times New Roman" w:cstheme="majorHAnsi"/>
                <w:sz w:val="20"/>
                <w:szCs w:val="20"/>
                <w:lang w:eastAsia="en-GB"/>
              </w:rPr>
              <w:t>3%</w:t>
            </w:r>
          </w:p>
        </w:tc>
        <w:tc>
          <w:tcPr>
            <w:tcW w:w="1237" w:type="dxa"/>
            <w:vAlign w:val="center"/>
            <w:hideMark/>
          </w:tcPr>
          <w:p w14:paraId="195EF6EC" w14:textId="77777777" w:rsidR="004E20BA" w:rsidRPr="009579EC" w:rsidRDefault="004E20BA">
            <w:pPr>
              <w:spacing w:after="0"/>
              <w:contextualSpacing/>
              <w:jc w:val="left"/>
              <w:rPr>
                <w:rFonts w:eastAsia="Times New Roman" w:cstheme="majorHAnsi"/>
                <w:sz w:val="20"/>
                <w:szCs w:val="20"/>
                <w:lang w:eastAsia="en-GB"/>
              </w:rPr>
            </w:pPr>
            <w:r w:rsidRPr="009579EC">
              <w:rPr>
                <w:rFonts w:eastAsia="Times New Roman" w:cstheme="majorHAnsi"/>
                <w:sz w:val="20"/>
                <w:szCs w:val="20"/>
                <w:lang w:eastAsia="en-GB"/>
              </w:rPr>
              <w:t>2.3.4: 264%</w:t>
            </w:r>
          </w:p>
        </w:tc>
      </w:tr>
      <w:tr w:rsidR="004E20BA" w:rsidRPr="009579EC" w14:paraId="66B346D5" w14:textId="77777777" w:rsidTr="008106C2">
        <w:trPr>
          <w:trHeight w:val="274"/>
          <w:jc w:val="center"/>
        </w:trPr>
        <w:tc>
          <w:tcPr>
            <w:tcW w:w="5388" w:type="dxa"/>
            <w:vAlign w:val="center"/>
            <w:hideMark/>
          </w:tcPr>
          <w:p w14:paraId="2E5E0661" w14:textId="77777777" w:rsidR="004E20BA" w:rsidRPr="009579EC" w:rsidRDefault="004E20BA">
            <w:pPr>
              <w:spacing w:after="0"/>
              <w:contextualSpacing/>
              <w:rPr>
                <w:rFonts w:eastAsia="Times New Roman" w:cstheme="majorHAnsi"/>
                <w:sz w:val="20"/>
                <w:szCs w:val="20"/>
                <w:lang w:eastAsia="en-GB"/>
              </w:rPr>
            </w:pPr>
            <w:r w:rsidRPr="009579EC">
              <w:rPr>
                <w:rFonts w:eastAsia="Times New Roman" w:cstheme="majorHAnsi"/>
                <w:sz w:val="20"/>
                <w:szCs w:val="20"/>
                <w:lang w:val="en-US" w:eastAsia="en-GB"/>
              </w:rPr>
              <w:t>Community based sociocultural activities &amp; workshops</w:t>
            </w:r>
          </w:p>
        </w:tc>
        <w:tc>
          <w:tcPr>
            <w:tcW w:w="1025" w:type="dxa"/>
            <w:noWrap/>
            <w:vAlign w:val="center"/>
            <w:hideMark/>
          </w:tcPr>
          <w:p w14:paraId="682778CC" w14:textId="77777777" w:rsidR="004E20BA" w:rsidRPr="009579EC" w:rsidRDefault="004E20BA">
            <w:pPr>
              <w:spacing w:after="0"/>
              <w:contextualSpacing/>
              <w:jc w:val="left"/>
              <w:rPr>
                <w:rFonts w:eastAsia="Times New Roman" w:cstheme="majorHAnsi"/>
                <w:sz w:val="20"/>
                <w:szCs w:val="20"/>
                <w:lang w:eastAsia="en-GB"/>
              </w:rPr>
            </w:pPr>
            <w:r w:rsidRPr="009579EC">
              <w:rPr>
                <w:rFonts w:eastAsia="Times New Roman" w:cstheme="majorHAnsi"/>
                <w:sz w:val="20"/>
                <w:szCs w:val="20"/>
                <w:lang w:eastAsia="en-GB"/>
              </w:rPr>
              <w:t xml:space="preserve">70.000 </w:t>
            </w:r>
          </w:p>
        </w:tc>
        <w:tc>
          <w:tcPr>
            <w:tcW w:w="1702" w:type="dxa"/>
            <w:noWrap/>
            <w:vAlign w:val="center"/>
            <w:hideMark/>
          </w:tcPr>
          <w:p w14:paraId="4D5227D7" w14:textId="77777777" w:rsidR="004E20BA" w:rsidRPr="009579EC" w:rsidRDefault="004E20BA">
            <w:pPr>
              <w:spacing w:after="0"/>
              <w:contextualSpacing/>
              <w:jc w:val="left"/>
              <w:rPr>
                <w:rFonts w:eastAsia="Times New Roman" w:cstheme="majorHAnsi"/>
                <w:sz w:val="20"/>
                <w:szCs w:val="20"/>
                <w:lang w:eastAsia="en-GB"/>
              </w:rPr>
            </w:pPr>
            <w:r w:rsidRPr="009579EC">
              <w:rPr>
                <w:rFonts w:eastAsia="Times New Roman" w:cstheme="majorHAnsi"/>
                <w:sz w:val="20"/>
                <w:szCs w:val="20"/>
                <w:lang w:eastAsia="en-GB"/>
              </w:rPr>
              <w:t xml:space="preserve">12.167 </w:t>
            </w:r>
          </w:p>
        </w:tc>
        <w:tc>
          <w:tcPr>
            <w:tcW w:w="993" w:type="dxa"/>
            <w:noWrap/>
            <w:vAlign w:val="center"/>
            <w:hideMark/>
          </w:tcPr>
          <w:p w14:paraId="63CF3500" w14:textId="77777777" w:rsidR="004E20BA" w:rsidRPr="009579EC" w:rsidRDefault="004E20BA">
            <w:pPr>
              <w:spacing w:after="0"/>
              <w:contextualSpacing/>
              <w:jc w:val="left"/>
              <w:rPr>
                <w:rFonts w:eastAsia="Times New Roman" w:cstheme="majorHAnsi"/>
                <w:sz w:val="20"/>
                <w:szCs w:val="20"/>
                <w:lang w:eastAsia="en-GB"/>
              </w:rPr>
            </w:pPr>
            <w:r w:rsidRPr="009579EC">
              <w:rPr>
                <w:rFonts w:eastAsia="Times New Roman" w:cstheme="majorHAnsi"/>
                <w:sz w:val="20"/>
                <w:szCs w:val="20"/>
                <w:lang w:eastAsia="en-GB"/>
              </w:rPr>
              <w:t xml:space="preserve">57.833 </w:t>
            </w:r>
          </w:p>
        </w:tc>
        <w:tc>
          <w:tcPr>
            <w:tcW w:w="1191" w:type="dxa"/>
            <w:vAlign w:val="center"/>
            <w:hideMark/>
          </w:tcPr>
          <w:p w14:paraId="1F312F4C" w14:textId="77777777" w:rsidR="004E20BA" w:rsidRPr="009579EC" w:rsidRDefault="004E20BA">
            <w:pPr>
              <w:spacing w:after="0"/>
              <w:contextualSpacing/>
              <w:jc w:val="left"/>
              <w:rPr>
                <w:rFonts w:eastAsia="Times New Roman" w:cstheme="majorHAnsi"/>
                <w:sz w:val="20"/>
                <w:szCs w:val="20"/>
                <w:lang w:eastAsia="en-GB"/>
              </w:rPr>
            </w:pPr>
            <w:r w:rsidRPr="009579EC">
              <w:rPr>
                <w:rFonts w:eastAsia="Times New Roman" w:cstheme="majorHAnsi"/>
                <w:sz w:val="20"/>
                <w:szCs w:val="20"/>
                <w:lang w:eastAsia="en-GB"/>
              </w:rPr>
              <w:t>17%</w:t>
            </w:r>
          </w:p>
        </w:tc>
        <w:tc>
          <w:tcPr>
            <w:tcW w:w="1237" w:type="dxa"/>
            <w:vAlign w:val="center"/>
            <w:hideMark/>
          </w:tcPr>
          <w:p w14:paraId="3CF03879" w14:textId="77777777" w:rsidR="004E20BA" w:rsidRPr="009579EC" w:rsidRDefault="004E20BA">
            <w:pPr>
              <w:spacing w:after="0"/>
              <w:contextualSpacing/>
              <w:jc w:val="left"/>
              <w:rPr>
                <w:rFonts w:eastAsia="Times New Roman" w:cstheme="majorHAnsi"/>
                <w:sz w:val="20"/>
                <w:szCs w:val="20"/>
                <w:lang w:eastAsia="en-GB"/>
              </w:rPr>
            </w:pPr>
            <w:r w:rsidRPr="009579EC">
              <w:rPr>
                <w:rFonts w:eastAsia="Times New Roman" w:cstheme="majorHAnsi"/>
                <w:sz w:val="20"/>
                <w:szCs w:val="20"/>
                <w:lang w:eastAsia="en-GB"/>
              </w:rPr>
              <w:t>2.3.1: 33% &amp; 21%</w:t>
            </w:r>
          </w:p>
        </w:tc>
      </w:tr>
      <w:tr w:rsidR="004E20BA" w:rsidRPr="009579EC" w14:paraId="75EA2571" w14:textId="77777777" w:rsidTr="008106C2">
        <w:trPr>
          <w:trHeight w:val="274"/>
          <w:jc w:val="center"/>
        </w:trPr>
        <w:tc>
          <w:tcPr>
            <w:tcW w:w="5388" w:type="dxa"/>
            <w:shd w:val="clear" w:color="auto" w:fill="BFBFBF"/>
            <w:noWrap/>
            <w:vAlign w:val="center"/>
            <w:hideMark/>
          </w:tcPr>
          <w:p w14:paraId="06B14129" w14:textId="77777777" w:rsidR="004E20BA" w:rsidRPr="009579EC" w:rsidRDefault="004E20BA">
            <w:pPr>
              <w:spacing w:before="100" w:beforeAutospacing="1" w:after="100" w:afterAutospacing="1"/>
              <w:contextualSpacing/>
              <w:jc w:val="left"/>
              <w:rPr>
                <w:rFonts w:eastAsia="Times New Roman" w:cstheme="majorHAnsi"/>
                <w:b/>
                <w:sz w:val="20"/>
                <w:szCs w:val="20"/>
                <w:lang w:eastAsia="en-GB"/>
              </w:rPr>
            </w:pPr>
            <w:r w:rsidRPr="009579EC">
              <w:rPr>
                <w:rFonts w:eastAsia="Times New Roman" w:cstheme="majorHAnsi"/>
                <w:b/>
                <w:sz w:val="20"/>
                <w:szCs w:val="20"/>
                <w:lang w:eastAsia="en-GB"/>
              </w:rPr>
              <w:t xml:space="preserve">Total </w:t>
            </w:r>
          </w:p>
        </w:tc>
        <w:tc>
          <w:tcPr>
            <w:tcW w:w="1025" w:type="dxa"/>
            <w:shd w:val="clear" w:color="auto" w:fill="BFBFBF"/>
            <w:noWrap/>
            <w:vAlign w:val="center"/>
            <w:hideMark/>
          </w:tcPr>
          <w:p w14:paraId="591D64F6" w14:textId="77777777" w:rsidR="004E20BA" w:rsidRPr="009579EC" w:rsidRDefault="004E20BA">
            <w:pPr>
              <w:spacing w:after="0"/>
              <w:contextualSpacing/>
              <w:jc w:val="left"/>
              <w:rPr>
                <w:rFonts w:eastAsia="Calibri" w:cstheme="majorHAnsi"/>
                <w:b/>
                <w:sz w:val="20"/>
                <w:szCs w:val="20"/>
                <w:lang w:eastAsia="en-GB"/>
              </w:rPr>
            </w:pPr>
            <w:r w:rsidRPr="009579EC">
              <w:rPr>
                <w:rFonts w:eastAsia="Times New Roman" w:cstheme="majorHAnsi"/>
                <w:b/>
                <w:sz w:val="20"/>
                <w:szCs w:val="20"/>
                <w:lang w:eastAsia="en-GB"/>
              </w:rPr>
              <w:t xml:space="preserve">1.584.000 </w:t>
            </w:r>
          </w:p>
        </w:tc>
        <w:tc>
          <w:tcPr>
            <w:tcW w:w="1702" w:type="dxa"/>
            <w:shd w:val="clear" w:color="auto" w:fill="BFBFBF"/>
            <w:noWrap/>
            <w:vAlign w:val="center"/>
            <w:hideMark/>
          </w:tcPr>
          <w:p w14:paraId="57B70B81" w14:textId="77777777" w:rsidR="004E20BA" w:rsidRPr="009579EC" w:rsidRDefault="004E20BA">
            <w:pPr>
              <w:spacing w:after="0"/>
              <w:contextualSpacing/>
              <w:jc w:val="left"/>
              <w:rPr>
                <w:rFonts w:eastAsia="Times New Roman" w:cstheme="majorHAnsi"/>
                <w:b/>
                <w:sz w:val="20"/>
                <w:szCs w:val="20"/>
                <w:lang w:eastAsia="en-GB"/>
              </w:rPr>
            </w:pPr>
            <w:r w:rsidRPr="009579EC">
              <w:rPr>
                <w:rFonts w:eastAsia="Times New Roman" w:cstheme="majorHAnsi"/>
                <w:b/>
                <w:sz w:val="20"/>
                <w:szCs w:val="20"/>
                <w:lang w:eastAsia="en-GB"/>
              </w:rPr>
              <w:t>1.383.182</w:t>
            </w:r>
          </w:p>
        </w:tc>
        <w:tc>
          <w:tcPr>
            <w:tcW w:w="993" w:type="dxa"/>
            <w:shd w:val="clear" w:color="auto" w:fill="BFBFBF"/>
            <w:noWrap/>
            <w:vAlign w:val="center"/>
            <w:hideMark/>
          </w:tcPr>
          <w:p w14:paraId="24414169" w14:textId="77777777" w:rsidR="004E20BA" w:rsidRPr="009579EC" w:rsidRDefault="004E20BA">
            <w:pPr>
              <w:widowControl w:val="0"/>
              <w:autoSpaceDE w:val="0"/>
              <w:autoSpaceDN w:val="0"/>
              <w:adjustRightInd w:val="0"/>
              <w:spacing w:before="120" w:after="0"/>
              <w:contextualSpacing/>
              <w:jc w:val="left"/>
              <w:rPr>
                <w:rFonts w:eastAsia="Times New Roman" w:cstheme="majorHAnsi"/>
                <w:b/>
                <w:kern w:val="24"/>
                <w:sz w:val="20"/>
                <w:szCs w:val="20"/>
                <w:lang w:eastAsia="en-GB" w:bidi="ar-LY"/>
              </w:rPr>
            </w:pPr>
            <w:r w:rsidRPr="009579EC">
              <w:rPr>
                <w:rFonts w:eastAsia="Times New Roman" w:cstheme="majorHAnsi"/>
                <w:b/>
                <w:kern w:val="24"/>
                <w:sz w:val="20"/>
                <w:szCs w:val="20"/>
                <w:lang w:eastAsia="en-GB" w:bidi="ar-LY"/>
              </w:rPr>
              <w:t>200.818</w:t>
            </w:r>
          </w:p>
        </w:tc>
        <w:tc>
          <w:tcPr>
            <w:tcW w:w="1191" w:type="dxa"/>
            <w:shd w:val="clear" w:color="auto" w:fill="BFBFBF"/>
            <w:vAlign w:val="center"/>
            <w:hideMark/>
          </w:tcPr>
          <w:p w14:paraId="7677220C" w14:textId="77777777" w:rsidR="004E20BA" w:rsidRPr="009579EC" w:rsidRDefault="004E20BA">
            <w:pPr>
              <w:widowControl w:val="0"/>
              <w:autoSpaceDE w:val="0"/>
              <w:autoSpaceDN w:val="0"/>
              <w:adjustRightInd w:val="0"/>
              <w:spacing w:before="120" w:after="0"/>
              <w:ind w:left="630"/>
              <w:contextualSpacing/>
              <w:jc w:val="left"/>
              <w:rPr>
                <w:rFonts w:eastAsia="Times New Roman" w:cstheme="majorHAnsi"/>
                <w:b/>
                <w:kern w:val="24"/>
                <w:sz w:val="20"/>
                <w:szCs w:val="20"/>
                <w:lang w:eastAsia="en-GB" w:bidi="ar-LY"/>
              </w:rPr>
            </w:pPr>
            <w:r w:rsidRPr="009579EC">
              <w:rPr>
                <w:rFonts w:eastAsia="Times New Roman" w:cstheme="majorHAnsi"/>
                <w:b/>
                <w:kern w:val="24"/>
                <w:sz w:val="20"/>
                <w:szCs w:val="20"/>
                <w:lang w:eastAsia="en-GB" w:bidi="ar-LY"/>
              </w:rPr>
              <w:t>87%</w:t>
            </w:r>
          </w:p>
        </w:tc>
        <w:tc>
          <w:tcPr>
            <w:tcW w:w="1237" w:type="dxa"/>
            <w:shd w:val="clear" w:color="auto" w:fill="BFBFBF"/>
            <w:vAlign w:val="center"/>
          </w:tcPr>
          <w:p w14:paraId="53621C72" w14:textId="77777777" w:rsidR="004E20BA" w:rsidRPr="009579EC" w:rsidRDefault="004E20BA">
            <w:pPr>
              <w:widowControl w:val="0"/>
              <w:autoSpaceDE w:val="0"/>
              <w:autoSpaceDN w:val="0"/>
              <w:adjustRightInd w:val="0"/>
              <w:spacing w:before="120" w:after="0"/>
              <w:ind w:left="630"/>
              <w:contextualSpacing/>
              <w:jc w:val="left"/>
              <w:rPr>
                <w:rFonts w:eastAsia="Times New Roman" w:cstheme="majorHAnsi"/>
                <w:b/>
                <w:kern w:val="24"/>
                <w:sz w:val="20"/>
                <w:szCs w:val="20"/>
                <w:lang w:eastAsia="en-GB" w:bidi="ar-LY"/>
              </w:rPr>
            </w:pPr>
          </w:p>
        </w:tc>
      </w:tr>
    </w:tbl>
    <w:p w14:paraId="32AB4CB3" w14:textId="77777777" w:rsidR="004E20BA" w:rsidRPr="009579EC" w:rsidRDefault="004E20BA" w:rsidP="004E20BA">
      <w:pPr>
        <w:tabs>
          <w:tab w:val="left" w:pos="5672"/>
        </w:tabs>
        <w:rPr>
          <w:rFonts w:eastAsia="Times New Roman" w:cstheme="majorHAnsi"/>
        </w:rPr>
      </w:pPr>
    </w:p>
    <w:p w14:paraId="70AA3130" w14:textId="77777777" w:rsidR="004E20BA" w:rsidRPr="009579EC" w:rsidRDefault="004E20BA" w:rsidP="004E20BA">
      <w:pPr>
        <w:tabs>
          <w:tab w:val="left" w:pos="5672"/>
        </w:tabs>
        <w:rPr>
          <w:rFonts w:eastAsia="Times New Roman" w:cstheme="majorHAnsi"/>
        </w:rPr>
      </w:pPr>
      <w:r w:rsidRPr="009579EC">
        <w:rPr>
          <w:rFonts w:eastAsia="Times New Roman" w:cstheme="majorHAnsi"/>
        </w:rPr>
        <w:t xml:space="preserve">The table above does not list the costs and budget of all output indicators and indicators 2.1.1, 2.1.2, 2.1.3, 2.2.2 and 2.2.3 are not included in the table of detailed direct expenditures to beneficiaries as these activities were undertaken directly by the project staff and are therefore part of the staffing budget and other project resources (vehicles, fuel, drivers). Hence, no record or breakdown of costs exists for these indicators which makes it difficult to assess the value for money for these indicators. In addition, the activity ‘community capacity building to NGOs/CSOs in hotspot areas’ has two cost components; one for each outcome. However, the costs allocated for this activity were reported against output indicators 2.1.4 and 2.2.1 by mistake of coding. Therefore, the evaluation team could not assess what is actually done and achieved, and spent on the important activities of output 2.2 related to awareness on SALW and arms storage facilities built. However, a cost overview of weapons storages built, part of output indicator 2.2.2, does exist. </w:t>
      </w:r>
      <w:r w:rsidRPr="009579EC">
        <w:rPr>
          <w:rFonts w:cstheme="majorHAnsi"/>
        </w:rPr>
        <w:t>7 arms storages were built (one for each participating community) at a cost of USD 550 each, adding up to a total of USD 3.850.</w:t>
      </w:r>
    </w:p>
    <w:p w14:paraId="4C2DE730" w14:textId="77777777" w:rsidR="004E20BA" w:rsidRPr="009579EC" w:rsidRDefault="004E20BA" w:rsidP="004E20BA">
      <w:pPr>
        <w:rPr>
          <w:rFonts w:eastAsia="Times New Roman" w:cstheme="majorHAnsi"/>
        </w:rPr>
      </w:pPr>
      <w:r w:rsidRPr="009579EC">
        <w:rPr>
          <w:rFonts w:eastAsia="Times New Roman" w:cstheme="majorHAnsi"/>
        </w:rPr>
        <w:t xml:space="preserve">As a standard, lower net costs should be in line with the support costs. In this case, the expenditure of the budget is 93% for outcome 1 and 46% for outcome 2. The expenditure rates of the support staff costs and other support costs are, respectively, 52% and 79%, indicating the expenditure rates are largely in line with each other. </w:t>
      </w:r>
    </w:p>
    <w:p w14:paraId="180AF3E2" w14:textId="77777777" w:rsidR="004E20BA" w:rsidRPr="009579EC" w:rsidRDefault="004E20BA" w:rsidP="004E20BA">
      <w:pPr>
        <w:rPr>
          <w:rFonts w:eastAsia="Times New Roman" w:cstheme="majorHAnsi"/>
        </w:rPr>
      </w:pPr>
      <w:r w:rsidRPr="009579EC">
        <w:rPr>
          <w:rFonts w:eastAsia="Times New Roman" w:cstheme="majorHAnsi"/>
        </w:rPr>
        <w:t>Overall, the financial reporting has proven rather complex and IOM is advised to move to Results Based Budgeting (RBB), reporting expenditure against each output. In addition, there are no elements of Gender Based Budgeting (GBB) found and there is no breakdown presented on actual spending on men versus women.</w:t>
      </w:r>
      <w:r w:rsidRPr="009579EC">
        <w:rPr>
          <w:rFonts w:eastAsia="Times New Roman" w:cstheme="majorHAnsi"/>
          <w:highlight w:val="yellow"/>
        </w:rPr>
        <w:t xml:space="preserve"> </w:t>
      </w:r>
    </w:p>
    <w:p w14:paraId="4342583A" w14:textId="05BA027C" w:rsidR="003B11B6" w:rsidRPr="009579EC" w:rsidRDefault="003B11B6" w:rsidP="003B11B6">
      <w:pPr>
        <w:rPr>
          <w:rFonts w:eastAsia="Times New Roman" w:cstheme="majorHAnsi"/>
        </w:rPr>
      </w:pPr>
      <w:r w:rsidRPr="009579EC">
        <w:rPr>
          <w:rFonts w:eastAsia="Times New Roman" w:cstheme="majorHAnsi"/>
        </w:rPr>
        <w:t>An un</w:t>
      </w:r>
      <w:r w:rsidR="00C9128F">
        <w:rPr>
          <w:rFonts w:eastAsia="Times New Roman" w:cstheme="majorHAnsi"/>
        </w:rPr>
        <w:t>der</w:t>
      </w:r>
      <w:r>
        <w:rPr>
          <w:rFonts w:eastAsia="Times New Roman" w:cstheme="majorHAnsi"/>
        </w:rPr>
        <w:t>spend</w:t>
      </w:r>
      <w:r w:rsidR="00C9128F">
        <w:rPr>
          <w:rFonts w:eastAsia="Times New Roman" w:cstheme="majorHAnsi"/>
        </w:rPr>
        <w:t>ing</w:t>
      </w:r>
      <w:r w:rsidRPr="009579EC">
        <w:rPr>
          <w:rFonts w:eastAsia="Times New Roman" w:cstheme="majorHAnsi"/>
        </w:rPr>
        <w:t xml:space="preserve"> of 27% of the available budget is </w:t>
      </w:r>
      <w:r>
        <w:rPr>
          <w:rFonts w:eastAsia="Times New Roman" w:cstheme="majorHAnsi"/>
        </w:rPr>
        <w:t>caused mainly by the</w:t>
      </w:r>
      <w:r w:rsidRPr="009579EC">
        <w:rPr>
          <w:rFonts w:eastAsia="Times New Roman" w:cstheme="majorHAnsi"/>
        </w:rPr>
        <w:t xml:space="preserve"> long and difficult start-up period, which could have been f</w:t>
      </w:r>
      <w:r>
        <w:rPr>
          <w:rFonts w:eastAsia="Times New Roman" w:cstheme="majorHAnsi"/>
        </w:rPr>
        <w:t xml:space="preserve">oreseen but was not planned for, and due to the security situation where some activities had to be suspended. </w:t>
      </w:r>
      <w:r w:rsidRPr="009579EC">
        <w:rPr>
          <w:rFonts w:eastAsia="Times New Roman" w:cstheme="majorHAnsi"/>
        </w:rPr>
        <w:t xml:space="preserve"> It is expected that in case IOM is granted a no-cost extension, th</w:t>
      </w:r>
      <w:r>
        <w:rPr>
          <w:rFonts w:eastAsia="Times New Roman" w:cstheme="majorHAnsi"/>
        </w:rPr>
        <w:t>at the full budget will be spent</w:t>
      </w:r>
      <w:r w:rsidRPr="009579EC">
        <w:rPr>
          <w:rFonts w:eastAsia="Times New Roman" w:cstheme="majorHAnsi"/>
        </w:rPr>
        <w:t xml:space="preserve"> and results against targets will be increased. </w:t>
      </w:r>
    </w:p>
    <w:p w14:paraId="276E191F" w14:textId="77777777" w:rsidR="004E20BA" w:rsidRPr="009579EC" w:rsidRDefault="004E20BA" w:rsidP="004E20BA">
      <w:pPr>
        <w:tabs>
          <w:tab w:val="left" w:pos="5672"/>
        </w:tabs>
        <w:rPr>
          <w:rFonts w:eastAsia="Times New Roman" w:cstheme="majorHAnsi"/>
        </w:rPr>
      </w:pPr>
      <w:r w:rsidRPr="009579EC">
        <w:rPr>
          <w:rFonts w:eastAsia="Times New Roman" w:cstheme="majorHAnsi"/>
          <w:b/>
        </w:rPr>
        <w:t>Note:</w:t>
      </w:r>
      <w:r w:rsidRPr="009579EC">
        <w:rPr>
          <w:rFonts w:eastAsia="Times New Roman" w:cstheme="majorHAnsi"/>
        </w:rPr>
        <w:t xml:space="preserve"> As presented in the section below, the evaluation team found narratives on cases of corruption such as beneficiaries paying part of salary to committees and pressure of commanders on staff to give building materials. As far as can be judged, there are no signs of IOM implication in this and that IOM, when informed, tried hard to address these cases rigorously. The only criticism is possibly that while the evaluation team was told many stories on this, IOM management was not fully aware, pointing to the lack of M&amp;E in terms of perception surveys, which should have taken place more often, and should have include satisfaction levels of beneficiaries and communities with the functioning of the project. </w:t>
      </w:r>
    </w:p>
    <w:p w14:paraId="45C67C93" w14:textId="77777777" w:rsidR="004E20BA" w:rsidRPr="009579EC" w:rsidRDefault="004E20BA" w:rsidP="004E20BA">
      <w:pPr>
        <w:rPr>
          <w:rFonts w:eastAsia="Times New Roman" w:cstheme="majorHAnsi"/>
          <w:b/>
          <w:bCs/>
          <w:color w:val="C00000"/>
          <w:spacing w:val="5"/>
        </w:rPr>
      </w:pPr>
      <w:r w:rsidRPr="009579EC">
        <w:rPr>
          <w:rFonts w:eastAsia="Times New Roman" w:cstheme="majorHAnsi"/>
          <w:b/>
          <w:bCs/>
          <w:color w:val="C00000"/>
          <w:spacing w:val="5"/>
        </w:rPr>
        <w:t>Value for money</w:t>
      </w:r>
    </w:p>
    <w:p w14:paraId="6AA5E3B9" w14:textId="77777777" w:rsidR="004E20BA" w:rsidRPr="009579EC" w:rsidRDefault="004E20BA" w:rsidP="004E20BA">
      <w:pPr>
        <w:rPr>
          <w:rFonts w:eastAsia="Times New Roman" w:cstheme="majorHAnsi"/>
        </w:rPr>
      </w:pPr>
      <w:r w:rsidRPr="009579EC">
        <w:rPr>
          <w:rFonts w:eastAsia="Times New Roman" w:cstheme="majorHAnsi"/>
        </w:rPr>
        <w:t xml:space="preserve">Despite the difficulties, the overall impression is that the project produced high value for money, especially taking into account the high insecurity of the target locations which increase operation costs. </w:t>
      </w:r>
    </w:p>
    <w:p w14:paraId="791E259E" w14:textId="7195EA84" w:rsidR="004E20BA" w:rsidRPr="009579EC" w:rsidRDefault="004E20BA" w:rsidP="004E20BA">
      <w:pPr>
        <w:rPr>
          <w:rFonts w:eastAsia="Times New Roman" w:cstheme="majorHAnsi"/>
        </w:rPr>
      </w:pPr>
      <w:r w:rsidRPr="009579EC">
        <w:rPr>
          <w:rFonts w:eastAsia="Times New Roman" w:cstheme="majorHAnsi"/>
        </w:rPr>
        <w:t>Rumours on lack of transparency, nepotism, accusations of corruption by Local Committees are observed, which is most likely a direct price for putting the committees in the driving seat</w:t>
      </w:r>
      <w:r w:rsidR="003B11B6">
        <w:rPr>
          <w:rFonts w:eastAsia="Times New Roman" w:cstheme="majorHAnsi"/>
        </w:rPr>
        <w:t xml:space="preserve">, making them vulnerable to accusations </w:t>
      </w:r>
      <w:r w:rsidRPr="009579EC">
        <w:rPr>
          <w:rFonts w:eastAsia="Times New Roman" w:cstheme="majorHAnsi"/>
        </w:rPr>
        <w:t>and po</w:t>
      </w:r>
      <w:r w:rsidR="003B11B6">
        <w:rPr>
          <w:rFonts w:eastAsia="Times New Roman" w:cstheme="majorHAnsi"/>
        </w:rPr>
        <w:t>ssibly in a position to politicise</w:t>
      </w:r>
      <w:r w:rsidRPr="009579EC">
        <w:rPr>
          <w:rFonts w:eastAsia="Times New Roman" w:cstheme="majorHAnsi"/>
        </w:rPr>
        <w:t xml:space="preserve"> resources.</w:t>
      </w:r>
    </w:p>
    <w:p w14:paraId="14961071" w14:textId="77777777" w:rsidR="004E20BA" w:rsidRPr="009579EC" w:rsidRDefault="004E20BA" w:rsidP="004E20BA">
      <w:pPr>
        <w:rPr>
          <w:rFonts w:eastAsia="Times New Roman" w:cstheme="majorHAnsi"/>
        </w:rPr>
      </w:pPr>
      <w:r w:rsidRPr="009579EC">
        <w:rPr>
          <w:rFonts w:eastAsia="Times New Roman" w:cstheme="majorHAnsi"/>
        </w:rPr>
        <w:t>The payment for CfW is lower (1500 per day) than other programmes (pre-DDR, Youth at Risk etc.) and should be increased, especially as the provision of additional food for work was not achieved.</w:t>
      </w:r>
    </w:p>
    <w:p w14:paraId="7F0A6035" w14:textId="3C44A071" w:rsidR="003B11B6" w:rsidRPr="009579EC" w:rsidRDefault="003B11B6" w:rsidP="003B11B6">
      <w:pPr>
        <w:rPr>
          <w:rFonts w:eastAsia="Times New Roman" w:cstheme="majorHAnsi"/>
        </w:rPr>
      </w:pPr>
      <w:r>
        <w:rPr>
          <w:rFonts w:eastAsia="Times New Roman" w:cstheme="majorHAnsi"/>
        </w:rPr>
        <w:t>As outlined above, t</w:t>
      </w:r>
      <w:r w:rsidRPr="009579EC">
        <w:rPr>
          <w:rFonts w:eastAsia="Times New Roman" w:cstheme="majorHAnsi"/>
        </w:rPr>
        <w:t xml:space="preserve">he biggest criticism is that the IGA kits are too expensive for individuals, especially as not enough IGA kits are </w:t>
      </w:r>
      <w:r w:rsidR="00D65987">
        <w:rPr>
          <w:rFonts w:eastAsia="Times New Roman" w:cstheme="majorHAnsi"/>
        </w:rPr>
        <w:t>available</w:t>
      </w:r>
      <w:r w:rsidRPr="009579EC">
        <w:rPr>
          <w:rFonts w:eastAsia="Times New Roman" w:cstheme="majorHAnsi"/>
        </w:rPr>
        <w:t xml:space="preserve"> (10%</w:t>
      </w:r>
      <w:r>
        <w:rPr>
          <w:rFonts w:eastAsia="Times New Roman" w:cstheme="majorHAnsi"/>
        </w:rPr>
        <w:t xml:space="preserve"> of the beneficiaries</w:t>
      </w:r>
      <w:r w:rsidR="00C9128F">
        <w:rPr>
          <w:rFonts w:eastAsia="Times New Roman" w:cstheme="majorHAnsi"/>
        </w:rPr>
        <w:t>).</w:t>
      </w:r>
    </w:p>
    <w:p w14:paraId="4139D832" w14:textId="7FD04873" w:rsidR="004E20BA" w:rsidRPr="009579EC" w:rsidRDefault="004E20BA" w:rsidP="004E20BA">
      <w:pPr>
        <w:spacing w:after="0"/>
        <w:rPr>
          <w:rFonts w:eastAsia="Times New Roman" w:cstheme="majorHAnsi"/>
        </w:rPr>
      </w:pPr>
      <w:r w:rsidRPr="009579EC">
        <w:rPr>
          <w:rFonts w:eastAsia="Times New Roman" w:cstheme="majorHAnsi"/>
        </w:rPr>
        <w:t xml:space="preserve">Partnerships to increase efficiency were hardly functional, but proof exists that the project tried hard to establish these partnerships (MINISCA Civil Affairs, DRC, WFP etc.) Local partnerships with </w:t>
      </w:r>
      <w:r w:rsidR="0085124E">
        <w:rPr>
          <w:rFonts w:eastAsia="Times New Roman" w:cstheme="majorHAnsi"/>
        </w:rPr>
        <w:t>CASAL</w:t>
      </w:r>
      <w:r w:rsidRPr="009579EC">
        <w:rPr>
          <w:rFonts w:eastAsia="Times New Roman" w:cstheme="majorHAnsi"/>
        </w:rPr>
        <w:t xml:space="preserve"> and Radio Pend</w:t>
      </w:r>
      <w:r w:rsidR="001B0F01">
        <w:rPr>
          <w:rFonts w:eastAsia="Times New Roman" w:cstheme="majorHAnsi"/>
        </w:rPr>
        <w:t>é</w:t>
      </w:r>
      <w:r w:rsidRPr="009579EC">
        <w:rPr>
          <w:rFonts w:eastAsia="Times New Roman" w:cstheme="majorHAnsi"/>
        </w:rPr>
        <w:t xml:space="preserve"> </w:t>
      </w:r>
      <w:r w:rsidR="00C46422">
        <w:rPr>
          <w:rFonts w:eastAsia="Times New Roman" w:cstheme="majorHAnsi"/>
        </w:rPr>
        <w:t xml:space="preserve">are </w:t>
      </w:r>
      <w:r w:rsidRPr="009579EC">
        <w:rPr>
          <w:rFonts w:eastAsia="Times New Roman" w:cstheme="majorHAnsi"/>
        </w:rPr>
        <w:t>highly efficient and good Value for Money. Efficient working relation with MINUSCA Force.</w:t>
      </w:r>
    </w:p>
    <w:p w14:paraId="573CA480" w14:textId="56B528C1" w:rsidR="005B4321" w:rsidRPr="009579EC" w:rsidRDefault="005B4321" w:rsidP="005B4321">
      <w:pPr>
        <w:pBdr>
          <w:bottom w:val="single" w:sz="4" w:space="1" w:color="470000"/>
        </w:pBdr>
        <w:spacing w:before="240"/>
        <w:outlineLvl w:val="1"/>
        <w:rPr>
          <w:rFonts w:eastAsia="Times New Roman" w:cstheme="majorHAnsi"/>
          <w:caps/>
          <w:color w:val="470000"/>
          <w:spacing w:val="15"/>
          <w:sz w:val="24"/>
        </w:rPr>
      </w:pPr>
      <w:bookmarkStart w:id="117" w:name="_Toc485725965"/>
      <w:r w:rsidRPr="009579EC">
        <w:rPr>
          <w:rFonts w:eastAsia="Times New Roman" w:cstheme="majorHAnsi"/>
          <w:caps/>
          <w:color w:val="470000"/>
          <w:spacing w:val="15"/>
          <w:sz w:val="24"/>
        </w:rPr>
        <w:t>3.5</w:t>
      </w:r>
      <w:r w:rsidRPr="009579EC">
        <w:rPr>
          <w:rFonts w:eastAsia="Times New Roman" w:cstheme="majorHAnsi"/>
          <w:caps/>
          <w:color w:val="470000"/>
          <w:spacing w:val="15"/>
          <w:sz w:val="24"/>
        </w:rPr>
        <w:tab/>
        <w:t>Impact</w:t>
      </w:r>
      <w:bookmarkEnd w:id="113"/>
      <w:r w:rsidR="006409DF" w:rsidRPr="009579EC">
        <w:rPr>
          <w:rFonts w:eastAsia="Times New Roman" w:cstheme="majorHAnsi"/>
          <w:caps/>
          <w:color w:val="470000"/>
          <w:spacing w:val="15"/>
          <w:sz w:val="24"/>
        </w:rPr>
        <w:t xml:space="preserve"> (outcomes)</w:t>
      </w:r>
      <w:bookmarkEnd w:id="117"/>
    </w:p>
    <w:p w14:paraId="4C7FB0B8" w14:textId="4B0B3547" w:rsidR="005B4321" w:rsidRPr="009579EC" w:rsidRDefault="005B4321" w:rsidP="005B4321">
      <w:pPr>
        <w:rPr>
          <w:rFonts w:eastAsia="Times New Roman" w:cstheme="majorHAnsi"/>
        </w:rPr>
      </w:pPr>
      <w:r w:rsidRPr="009579EC">
        <w:rPr>
          <w:rFonts w:eastAsia="Times New Roman" w:cstheme="majorHAnsi"/>
        </w:rPr>
        <w:t>The project has two intended outcomes, and five related outcome indicators. Findings in terms of impact, or at least outcome, are presented against these. As usual, reporting on impact is impossible at the end of an ongoing project as the real impact can only be measured at least one year after closure of an intervention. However, initial outcomes and likely impact are reported on in this section, per indicator.</w:t>
      </w:r>
      <w:r w:rsidR="006409DF" w:rsidRPr="009579EC">
        <w:rPr>
          <w:rFonts w:eastAsia="Times New Roman" w:cstheme="majorHAnsi"/>
        </w:rPr>
        <w:t xml:space="preserve"> The lack of baseline information, while foreseen but not done, further compromises the reliability of the findings presented below.</w:t>
      </w:r>
    </w:p>
    <w:p w14:paraId="59AB6419" w14:textId="4C11510C" w:rsidR="005B4321" w:rsidRPr="009579EC" w:rsidRDefault="005B4321" w:rsidP="005B4321">
      <w:pPr>
        <w:rPr>
          <w:rFonts w:eastAsia="Times New Roman" w:cstheme="majorHAnsi"/>
          <w:i/>
          <w:color w:val="C00000"/>
        </w:rPr>
      </w:pPr>
      <w:r w:rsidRPr="009579EC">
        <w:rPr>
          <w:rFonts w:eastAsia="Times New Roman" w:cstheme="majorHAnsi"/>
          <w:i/>
          <w:color w:val="C00000"/>
        </w:rPr>
        <w:t>Outcome 1: Economic reinsertion of armed groups’ elements non-eligible for the national DDR Programme achieved through skills training and income generation activities</w:t>
      </w:r>
    </w:p>
    <w:p w14:paraId="7748BD54" w14:textId="77777777" w:rsidR="00F46A0C" w:rsidRDefault="00F46A0C" w:rsidP="005B4321">
      <w:pPr>
        <w:spacing w:before="120" w:line="240" w:lineRule="auto"/>
        <w:ind w:left="113" w:right="113"/>
        <w:contextualSpacing/>
        <w:jc w:val="center"/>
        <w:rPr>
          <w:rFonts w:eastAsia="Times New Roman" w:cstheme="majorHAnsi"/>
          <w:b/>
        </w:rPr>
      </w:pPr>
    </w:p>
    <w:p w14:paraId="5E0D1F3F" w14:textId="77777777" w:rsidR="00F46A0C" w:rsidRDefault="00F46A0C" w:rsidP="005B4321">
      <w:pPr>
        <w:spacing w:before="120" w:line="240" w:lineRule="auto"/>
        <w:ind w:left="113" w:right="113"/>
        <w:contextualSpacing/>
        <w:jc w:val="center"/>
        <w:rPr>
          <w:rFonts w:eastAsia="Times New Roman" w:cstheme="majorHAnsi"/>
          <w:b/>
        </w:rPr>
      </w:pPr>
    </w:p>
    <w:p w14:paraId="1F2C0A72" w14:textId="6D292213" w:rsidR="005B4321" w:rsidRPr="009579EC" w:rsidRDefault="005B4321" w:rsidP="005B4321">
      <w:pPr>
        <w:spacing w:before="120" w:line="240" w:lineRule="auto"/>
        <w:ind w:left="113" w:right="113"/>
        <w:contextualSpacing/>
        <w:jc w:val="center"/>
        <w:rPr>
          <w:rFonts w:eastAsia="Times New Roman" w:cstheme="majorHAnsi"/>
          <w:b/>
        </w:rPr>
      </w:pPr>
      <w:r w:rsidRPr="009579EC">
        <w:rPr>
          <w:rFonts w:eastAsia="Times New Roman" w:cstheme="majorHAnsi"/>
          <w:b/>
        </w:rPr>
        <w:t>Indicator 1.1</w:t>
      </w:r>
    </w:p>
    <w:p w14:paraId="77997873" w14:textId="77777777" w:rsidR="005B4321" w:rsidRPr="009579EC" w:rsidRDefault="005B4321" w:rsidP="005B4321">
      <w:pPr>
        <w:spacing w:after="0"/>
        <w:rPr>
          <w:rFonts w:eastAsia="Times New Roman" w:cstheme="majorHAnsi"/>
        </w:rPr>
      </w:pPr>
      <w:r w:rsidRPr="009579EC">
        <w:rPr>
          <w:rFonts w:eastAsia="Times New Roman" w:cstheme="majorHAnsi"/>
          <w:i/>
        </w:rPr>
        <w:t>The armed groups elements non-eligible for the national DDR Programme are economically integrated and not recycled in illicit activities.</w:t>
      </w:r>
      <w:r w:rsidRPr="009579EC">
        <w:rPr>
          <w:rFonts w:eastAsia="Times New Roman" w:cstheme="majorHAnsi"/>
        </w:rPr>
        <w:t xml:space="preserve"> </w:t>
      </w:r>
    </w:p>
    <w:p w14:paraId="55AEC717" w14:textId="77777777" w:rsidR="005B4321" w:rsidRPr="009579EC" w:rsidRDefault="005B4321" w:rsidP="005B4321">
      <w:pPr>
        <w:spacing w:after="0"/>
        <w:rPr>
          <w:rFonts w:eastAsia="Times New Roman" w:cstheme="majorHAnsi"/>
        </w:rPr>
      </w:pPr>
    </w:p>
    <w:p w14:paraId="2D18AC2D" w14:textId="7B92B276" w:rsidR="005B4321" w:rsidRPr="009579EC" w:rsidRDefault="005B4321" w:rsidP="005B4321">
      <w:pPr>
        <w:spacing w:after="0"/>
        <w:rPr>
          <w:rFonts w:eastAsia="Times New Roman" w:cstheme="majorHAnsi"/>
        </w:rPr>
      </w:pPr>
      <w:r w:rsidRPr="009579EC">
        <w:rPr>
          <w:rFonts w:eastAsia="Times New Roman" w:cstheme="majorHAnsi"/>
        </w:rPr>
        <w:t xml:space="preserve">Overall, the CfW and IGAs made a good start to reinsertion, with </w:t>
      </w:r>
      <w:r w:rsidRPr="009579EC">
        <w:rPr>
          <w:rFonts w:eastAsia="Times New Roman" w:cstheme="majorHAnsi"/>
          <w:iCs/>
        </w:rPr>
        <w:t xml:space="preserve">53% of the </w:t>
      </w:r>
      <w:r w:rsidRPr="00F46A0C">
        <w:rPr>
          <w:rFonts w:eastAsia="Times New Roman" w:cstheme="majorHAnsi"/>
          <w:iCs/>
        </w:rPr>
        <w:t>combatants</w:t>
      </w:r>
      <w:r w:rsidRPr="009579EC">
        <w:rPr>
          <w:rFonts w:eastAsia="Times New Roman" w:cstheme="majorHAnsi"/>
          <w:iCs/>
        </w:rPr>
        <w:t xml:space="preserve"> targeted by the project saying their economic situation has improved due to the project.</w:t>
      </w:r>
      <w:r w:rsidRPr="009579EC">
        <w:rPr>
          <w:rFonts w:eastAsia="Times New Roman" w:cstheme="majorHAnsi"/>
          <w:noProof/>
          <w:lang w:val="en-US" w:eastAsia="sv-SE"/>
        </w:rPr>
        <w:t xml:space="preserve"> Those who do not agree with this mainly r</w:t>
      </w:r>
      <w:r w:rsidR="0074020A" w:rsidRPr="009579EC">
        <w:rPr>
          <w:rFonts w:eastAsia="Times New Roman" w:cstheme="majorHAnsi"/>
          <w:noProof/>
          <w:lang w:val="en-US" w:eastAsia="sv-SE"/>
        </w:rPr>
        <w:t>efer to the fact that there are</w:t>
      </w:r>
      <w:r w:rsidRPr="009579EC">
        <w:rPr>
          <w:rFonts w:eastAsia="Times New Roman" w:cstheme="majorHAnsi"/>
        </w:rPr>
        <w:t xml:space="preserve"> too few IGAs available and the CfW was too short to save money and start some other activities. On the question if the economic situation of the beneficiaries has improved, a majority of beneficiaries and </w:t>
      </w:r>
      <w:r w:rsidR="00AF54FC">
        <w:rPr>
          <w:rFonts w:eastAsia="Times New Roman" w:cstheme="majorHAnsi"/>
        </w:rPr>
        <w:t>project</w:t>
      </w:r>
      <w:r w:rsidRPr="009579EC">
        <w:rPr>
          <w:rFonts w:eastAsia="Times New Roman" w:cstheme="majorHAnsi"/>
        </w:rPr>
        <w:t xml:space="preserve">/partner staff below say that indeed, it has improved. Only among local leaders did a majority of both men and women say the economic situation of beneficiaries had not improved, whereas the government staff also expressed scepticism. </w:t>
      </w:r>
      <w:r w:rsidR="0074020A" w:rsidRPr="009579EC">
        <w:rPr>
          <w:rFonts w:eastAsia="Times New Roman" w:cstheme="majorHAnsi"/>
        </w:rPr>
        <w:t>A member of the local committee in Bambara highlighted the following: “</w:t>
      </w:r>
      <w:r w:rsidR="0074020A" w:rsidRPr="009579EC">
        <w:rPr>
          <w:rFonts w:eastAsia="Times New Roman" w:cstheme="majorHAnsi"/>
          <w:i/>
        </w:rPr>
        <w:t xml:space="preserve">The situation of beneficiaries improved a little because they collaborated, for instance, some pooled some money to buy a bike. This bike is used when someone fall sick as a mean of transport. Others </w:t>
      </w:r>
      <w:r w:rsidR="00BA0024" w:rsidRPr="009579EC">
        <w:rPr>
          <w:rFonts w:eastAsia="Times New Roman" w:cstheme="majorHAnsi"/>
          <w:i/>
        </w:rPr>
        <w:t>raise</w:t>
      </w:r>
      <w:r w:rsidR="0074020A" w:rsidRPr="009579EC">
        <w:rPr>
          <w:rFonts w:eastAsia="Times New Roman" w:cstheme="majorHAnsi"/>
          <w:i/>
        </w:rPr>
        <w:t xml:space="preserve"> money to create</w:t>
      </w:r>
      <w:r w:rsidR="00BA0024" w:rsidRPr="009579EC">
        <w:rPr>
          <w:rFonts w:eastAsia="Times New Roman" w:cstheme="majorHAnsi"/>
          <w:i/>
        </w:rPr>
        <w:t xml:space="preserve"> a</w:t>
      </w:r>
      <w:r w:rsidR="0074020A" w:rsidRPr="009579EC">
        <w:rPr>
          <w:rFonts w:eastAsia="Times New Roman" w:cstheme="majorHAnsi"/>
          <w:i/>
        </w:rPr>
        <w:t xml:space="preserve"> </w:t>
      </w:r>
      <w:r w:rsidR="006C382B" w:rsidRPr="009579EC">
        <w:rPr>
          <w:rFonts w:eastAsia="Times New Roman" w:cstheme="majorHAnsi"/>
          <w:i/>
        </w:rPr>
        <w:t>‘</w:t>
      </w:r>
      <w:r w:rsidR="0074020A" w:rsidRPr="009579EC">
        <w:rPr>
          <w:rFonts w:eastAsia="Times New Roman" w:cstheme="majorHAnsi"/>
          <w:i/>
        </w:rPr>
        <w:t>tontine</w:t>
      </w:r>
      <w:r w:rsidR="006C382B" w:rsidRPr="009579EC">
        <w:rPr>
          <w:rFonts w:eastAsia="Times New Roman" w:cstheme="majorHAnsi"/>
          <w:i/>
        </w:rPr>
        <w:t>’</w:t>
      </w:r>
      <w:r w:rsidR="0074020A" w:rsidRPr="009579EC">
        <w:rPr>
          <w:rFonts w:eastAsia="Times New Roman" w:cstheme="majorHAnsi"/>
          <w:i/>
        </w:rPr>
        <w:t>.</w:t>
      </w:r>
      <w:r w:rsidR="0074020A" w:rsidRPr="009579EC">
        <w:rPr>
          <w:rFonts w:eastAsia="Times New Roman" w:cstheme="majorHAnsi"/>
        </w:rPr>
        <w:t>”</w:t>
      </w:r>
      <w:r w:rsidRPr="009579EC">
        <w:rPr>
          <w:rFonts w:eastAsia="Times New Roman" w:cstheme="majorHAnsi"/>
        </w:rPr>
        <w:t xml:space="preserve"> </w:t>
      </w:r>
    </w:p>
    <w:p w14:paraId="78D544B4" w14:textId="77777777" w:rsidR="00372D61" w:rsidRPr="009579EC" w:rsidRDefault="00E45F81" w:rsidP="00372D61">
      <w:pPr>
        <w:keepNext/>
        <w:jc w:val="center"/>
        <w:rPr>
          <w:rFonts w:cstheme="majorHAnsi"/>
        </w:rPr>
      </w:pPr>
      <w:r w:rsidRPr="009579EC">
        <w:rPr>
          <w:rFonts w:eastAsia="Times New Roman" w:cstheme="majorHAnsi"/>
          <w:noProof/>
          <w:lang w:val="en-CA" w:eastAsia="en-CA"/>
        </w:rPr>
        <w:drawing>
          <wp:inline distT="0" distB="0" distL="0" distR="0" wp14:anchorId="0AFE793F" wp14:editId="0503FEA9">
            <wp:extent cx="4808220" cy="2970541"/>
            <wp:effectExtent l="0" t="0" r="0" b="127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10679" cy="2972060"/>
                    </a:xfrm>
                    <a:prstGeom prst="rect">
                      <a:avLst/>
                    </a:prstGeom>
                    <a:noFill/>
                  </pic:spPr>
                </pic:pic>
              </a:graphicData>
            </a:graphic>
          </wp:inline>
        </w:drawing>
      </w:r>
    </w:p>
    <w:p w14:paraId="269206A0" w14:textId="41DF05A8" w:rsidR="005B4321" w:rsidRPr="009579EC" w:rsidRDefault="00372D61" w:rsidP="00372D61">
      <w:pPr>
        <w:pStyle w:val="Caption"/>
        <w:jc w:val="center"/>
        <w:rPr>
          <w:rFonts w:eastAsia="Times New Roman" w:cstheme="majorHAnsi"/>
          <w:noProof/>
          <w:lang w:eastAsia="sv-SE"/>
        </w:rPr>
      </w:pPr>
      <w:r w:rsidRPr="009579EC">
        <w:rPr>
          <w:rFonts w:cstheme="majorHAnsi"/>
        </w:rPr>
        <w:t xml:space="preserve">Figure </w:t>
      </w:r>
      <w:r w:rsidR="00C71703" w:rsidRPr="009579EC">
        <w:rPr>
          <w:rFonts w:cstheme="majorHAnsi"/>
        </w:rPr>
        <w:fldChar w:fldCharType="begin"/>
      </w:r>
      <w:r w:rsidR="00C71703" w:rsidRPr="009579EC">
        <w:rPr>
          <w:rFonts w:cstheme="majorHAnsi"/>
        </w:rPr>
        <w:instrText xml:space="preserve"> SEQ Figure \* ARABIC </w:instrText>
      </w:r>
      <w:r w:rsidR="00C71703" w:rsidRPr="009579EC">
        <w:rPr>
          <w:rFonts w:cstheme="majorHAnsi"/>
        </w:rPr>
        <w:fldChar w:fldCharType="separate"/>
      </w:r>
      <w:r w:rsidRPr="009579EC">
        <w:rPr>
          <w:rFonts w:cstheme="majorHAnsi"/>
          <w:noProof/>
        </w:rPr>
        <w:t>33</w:t>
      </w:r>
      <w:r w:rsidR="00C71703" w:rsidRPr="009579EC">
        <w:rPr>
          <w:rFonts w:cstheme="majorHAnsi"/>
          <w:noProof/>
        </w:rPr>
        <w:fldChar w:fldCharType="end"/>
      </w:r>
      <w:r w:rsidRPr="009579EC">
        <w:rPr>
          <w:rFonts w:cstheme="majorHAnsi"/>
        </w:rPr>
        <w:t xml:space="preserve"> Improvement of beneficiaries economic situation</w:t>
      </w:r>
    </w:p>
    <w:p w14:paraId="4B14FE84" w14:textId="77777777" w:rsidR="005B4321" w:rsidRPr="009579EC" w:rsidRDefault="005B4321" w:rsidP="005B4321">
      <w:pPr>
        <w:rPr>
          <w:rFonts w:eastAsia="Times New Roman" w:cstheme="majorHAnsi"/>
        </w:rPr>
      </w:pPr>
      <w:r w:rsidRPr="009579EC">
        <w:rPr>
          <w:rFonts w:eastAsia="Times New Roman" w:cstheme="majorHAnsi"/>
          <w:noProof/>
          <w:lang w:val="en-US" w:eastAsia="sv-SE"/>
        </w:rPr>
        <w:t>In comparison to the beneficiaries, in the focus group discussions with community members – the indirect beneficiaries of the project – 31% state that their economic situation improved. 42% of men see their economic situation improved, whereas only 19% of women stated it is the case.</w:t>
      </w:r>
    </w:p>
    <w:p w14:paraId="51B75662" w14:textId="4A77E361" w:rsidR="00CD396C" w:rsidRPr="009579EC" w:rsidRDefault="005B4321" w:rsidP="00CD396C">
      <w:pPr>
        <w:spacing w:after="0"/>
        <w:rPr>
          <w:rFonts w:eastAsia="Times New Roman" w:cstheme="majorHAnsi"/>
          <w:i/>
        </w:rPr>
      </w:pPr>
      <w:r w:rsidRPr="009579EC">
        <w:rPr>
          <w:rFonts w:eastAsia="Times New Roman" w:cstheme="majorHAnsi"/>
        </w:rPr>
        <w:t>On the question if beneficiaries of the cash for work activities managed to save money from the salary received, 23% of the benefici</w:t>
      </w:r>
      <w:r w:rsidR="00F260E4" w:rsidRPr="009579EC">
        <w:rPr>
          <w:rFonts w:eastAsia="Times New Roman" w:cstheme="majorHAnsi"/>
        </w:rPr>
        <w:t xml:space="preserve">aries </w:t>
      </w:r>
      <w:r w:rsidR="00AF05FB">
        <w:rPr>
          <w:rFonts w:eastAsia="Times New Roman" w:cstheme="majorHAnsi"/>
        </w:rPr>
        <w:t>indicate</w:t>
      </w:r>
      <w:r w:rsidR="00F260E4" w:rsidRPr="009579EC">
        <w:rPr>
          <w:rFonts w:eastAsia="Times New Roman" w:cstheme="majorHAnsi"/>
        </w:rPr>
        <w:t xml:space="preserve"> they did manage to sav</w:t>
      </w:r>
      <w:r w:rsidRPr="009579EC">
        <w:rPr>
          <w:rFonts w:eastAsia="Times New Roman" w:cstheme="majorHAnsi"/>
        </w:rPr>
        <w:t xml:space="preserve">e. However, </w:t>
      </w:r>
      <w:r w:rsidR="00CD396C" w:rsidRPr="009579EC">
        <w:rPr>
          <w:rFonts w:eastAsia="Times New Roman" w:cstheme="majorHAnsi"/>
        </w:rPr>
        <w:t>a</w:t>
      </w:r>
      <w:r w:rsidRPr="009579EC">
        <w:rPr>
          <w:rFonts w:eastAsia="Times New Roman" w:cstheme="majorHAnsi"/>
        </w:rPr>
        <w:t xml:space="preserve"> majority of them state it was not enough to save money, which was confirmed by the </w:t>
      </w:r>
      <w:r w:rsidR="00AF54FC">
        <w:rPr>
          <w:rFonts w:eastAsia="Times New Roman" w:cstheme="majorHAnsi"/>
        </w:rPr>
        <w:t>project</w:t>
      </w:r>
      <w:r w:rsidRPr="009579EC">
        <w:rPr>
          <w:rFonts w:eastAsia="Times New Roman" w:cstheme="majorHAnsi"/>
        </w:rPr>
        <w:t xml:space="preserve"> staff. </w:t>
      </w:r>
      <w:r w:rsidR="0079223F" w:rsidRPr="009579EC">
        <w:rPr>
          <w:rFonts w:eastAsia="Times New Roman" w:cstheme="majorHAnsi"/>
        </w:rPr>
        <w:t>In addition, local authorities have also taken note of the inability of beneficiaries to save money and the perils that follow; “</w:t>
      </w:r>
      <w:r w:rsidR="0079223F" w:rsidRPr="009579EC">
        <w:rPr>
          <w:rFonts w:eastAsia="Times New Roman" w:cstheme="majorHAnsi"/>
          <w:i/>
        </w:rPr>
        <w:t xml:space="preserve">We have arrested two men in Pendé with handmade weapons. We have found </w:t>
      </w:r>
      <w:r w:rsidR="00F260E4" w:rsidRPr="009579EC">
        <w:rPr>
          <w:rFonts w:eastAsia="Times New Roman" w:cstheme="majorHAnsi"/>
          <w:i/>
        </w:rPr>
        <w:t xml:space="preserve">cards from IOM beneficiaries </w:t>
      </w:r>
      <w:r w:rsidR="0079223F" w:rsidRPr="009579EC">
        <w:rPr>
          <w:rFonts w:eastAsia="Times New Roman" w:cstheme="majorHAnsi"/>
          <w:i/>
        </w:rPr>
        <w:t>on them. They told me that they have worked for IOM but they do not have money anymore. They spent all their salaries so now they have to steal.</w:t>
      </w:r>
      <w:r w:rsidR="00F260E4" w:rsidRPr="009579EC">
        <w:rPr>
          <w:rFonts w:eastAsia="Times New Roman" w:cstheme="majorHAnsi"/>
        </w:rPr>
        <w:t>”</w:t>
      </w:r>
      <w:r w:rsidR="00F260E4" w:rsidRPr="009579EC">
        <w:rPr>
          <w:rStyle w:val="FootnoteReference"/>
          <w:rFonts w:eastAsia="Times New Roman" w:cstheme="majorHAnsi"/>
        </w:rPr>
        <w:footnoteReference w:id="35"/>
      </w:r>
      <w:r w:rsidR="0079223F" w:rsidRPr="009579EC">
        <w:rPr>
          <w:rFonts w:eastAsia="Times New Roman" w:cstheme="majorHAnsi"/>
        </w:rPr>
        <w:t xml:space="preserve"> </w:t>
      </w:r>
      <w:r w:rsidR="00CD396C" w:rsidRPr="009579EC">
        <w:rPr>
          <w:rFonts w:eastAsia="Times New Roman" w:cstheme="majorHAnsi"/>
        </w:rPr>
        <w:t>A female local leader in North Paoua indicate that the security situation has also had a negative impact on the economic situation of beneficiaries; “</w:t>
      </w:r>
      <w:r w:rsidR="00CD396C" w:rsidRPr="009579EC">
        <w:rPr>
          <w:rFonts w:eastAsia="Times New Roman" w:cstheme="majorHAnsi"/>
          <w:i/>
        </w:rPr>
        <w:t>to go to Betoko, there are 7 roadblocks held by armed elements. For each barrier, they ask 500 FCFA, so when you go there and come back all the benefits you have made are lost.</w:t>
      </w:r>
      <w:r w:rsidR="00561A95" w:rsidRPr="009579EC">
        <w:rPr>
          <w:rFonts w:eastAsia="Times New Roman" w:cstheme="majorHAnsi"/>
          <w:i/>
        </w:rPr>
        <w:t>”</w:t>
      </w:r>
    </w:p>
    <w:p w14:paraId="45686BD6" w14:textId="77777777" w:rsidR="005B4321" w:rsidRPr="009579EC" w:rsidRDefault="005B4321" w:rsidP="005B4321">
      <w:pPr>
        <w:ind w:left="720" w:hanging="360"/>
        <w:rPr>
          <w:rFonts w:eastAsia="Times New Roman" w:cstheme="majorHAnsi"/>
        </w:rPr>
      </w:pPr>
    </w:p>
    <w:p w14:paraId="172DB659" w14:textId="77777777" w:rsidR="00372D61" w:rsidRPr="009579EC" w:rsidRDefault="005B4321" w:rsidP="00372D61">
      <w:pPr>
        <w:keepNext/>
        <w:spacing w:after="0"/>
        <w:ind w:left="357"/>
        <w:jc w:val="center"/>
        <w:rPr>
          <w:rFonts w:cstheme="majorHAnsi"/>
        </w:rPr>
      </w:pPr>
      <w:r w:rsidRPr="009579EC">
        <w:rPr>
          <w:rFonts w:eastAsia="Times New Roman" w:cstheme="majorHAnsi"/>
          <w:noProof/>
          <w:color w:val="FF0000"/>
          <w:lang w:val="en-CA" w:eastAsia="en-CA"/>
        </w:rPr>
        <w:drawing>
          <wp:inline distT="0" distB="0" distL="0" distR="0" wp14:anchorId="65BA3114" wp14:editId="32F9B7CA">
            <wp:extent cx="4427220" cy="2708658"/>
            <wp:effectExtent l="0" t="0" r="0" b="0"/>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32964" cy="2712172"/>
                    </a:xfrm>
                    <a:prstGeom prst="rect">
                      <a:avLst/>
                    </a:prstGeom>
                    <a:noFill/>
                  </pic:spPr>
                </pic:pic>
              </a:graphicData>
            </a:graphic>
          </wp:inline>
        </w:drawing>
      </w:r>
    </w:p>
    <w:p w14:paraId="51FDD42C" w14:textId="5357E39E" w:rsidR="005B4321" w:rsidRPr="009579EC" w:rsidRDefault="00372D61" w:rsidP="00372D61">
      <w:pPr>
        <w:pStyle w:val="Caption"/>
        <w:jc w:val="center"/>
        <w:rPr>
          <w:rFonts w:eastAsia="Times New Roman" w:cstheme="majorHAnsi"/>
          <w:color w:val="FF0000"/>
        </w:rPr>
      </w:pPr>
      <w:r w:rsidRPr="009579EC">
        <w:rPr>
          <w:rFonts w:cstheme="majorHAnsi"/>
        </w:rPr>
        <w:t xml:space="preserve">Figure </w:t>
      </w:r>
      <w:r w:rsidR="00C71703" w:rsidRPr="009579EC">
        <w:rPr>
          <w:rFonts w:cstheme="majorHAnsi"/>
        </w:rPr>
        <w:fldChar w:fldCharType="begin"/>
      </w:r>
      <w:r w:rsidR="00C71703" w:rsidRPr="009579EC">
        <w:rPr>
          <w:rFonts w:cstheme="majorHAnsi"/>
        </w:rPr>
        <w:instrText xml:space="preserve"> SEQ Figure \* ARABIC </w:instrText>
      </w:r>
      <w:r w:rsidR="00C71703" w:rsidRPr="009579EC">
        <w:rPr>
          <w:rFonts w:cstheme="majorHAnsi"/>
        </w:rPr>
        <w:fldChar w:fldCharType="separate"/>
      </w:r>
      <w:r w:rsidRPr="009579EC">
        <w:rPr>
          <w:rFonts w:cstheme="majorHAnsi"/>
          <w:noProof/>
        </w:rPr>
        <w:t>34</w:t>
      </w:r>
      <w:r w:rsidR="00C71703" w:rsidRPr="009579EC">
        <w:rPr>
          <w:rFonts w:cstheme="majorHAnsi"/>
          <w:noProof/>
        </w:rPr>
        <w:fldChar w:fldCharType="end"/>
      </w:r>
      <w:r w:rsidRPr="009579EC">
        <w:rPr>
          <w:rFonts w:cstheme="majorHAnsi"/>
        </w:rPr>
        <w:t xml:space="preserve"> capacities of beneficiaries to save money</w:t>
      </w:r>
    </w:p>
    <w:p w14:paraId="11C17740" w14:textId="77777777" w:rsidR="005B4321" w:rsidRPr="009579EC" w:rsidRDefault="005B4321" w:rsidP="005B4321">
      <w:pPr>
        <w:spacing w:after="0"/>
        <w:ind w:left="357"/>
        <w:rPr>
          <w:rFonts w:eastAsia="Times New Roman" w:cstheme="majorHAnsi"/>
          <w:color w:val="FF0000"/>
        </w:rPr>
      </w:pPr>
    </w:p>
    <w:p w14:paraId="515DB277" w14:textId="665B9B9D" w:rsidR="005B4321" w:rsidRPr="009579EC" w:rsidRDefault="005B4321" w:rsidP="005B4321">
      <w:pPr>
        <w:spacing w:after="0"/>
        <w:rPr>
          <w:rFonts w:eastAsia="Times New Roman" w:cstheme="majorHAnsi"/>
        </w:rPr>
      </w:pPr>
      <w:r w:rsidRPr="009579EC">
        <w:rPr>
          <w:rFonts w:eastAsia="Times New Roman" w:cstheme="majorHAnsi"/>
        </w:rPr>
        <w:t xml:space="preserve">In the </w:t>
      </w:r>
      <w:r w:rsidR="00F46A0C">
        <w:rPr>
          <w:rFonts w:eastAsia="Times New Roman" w:cstheme="majorHAnsi"/>
        </w:rPr>
        <w:t>F</w:t>
      </w:r>
      <w:r w:rsidR="00BE08DF" w:rsidRPr="009579EC">
        <w:rPr>
          <w:rFonts w:eastAsia="Times New Roman" w:cstheme="majorHAnsi"/>
        </w:rPr>
        <w:t>G</w:t>
      </w:r>
      <w:r w:rsidR="00F46A0C">
        <w:rPr>
          <w:rFonts w:eastAsia="Times New Roman" w:cstheme="majorHAnsi"/>
        </w:rPr>
        <w:t>D</w:t>
      </w:r>
      <w:r w:rsidR="00BE08DF" w:rsidRPr="009579EC">
        <w:rPr>
          <w:rFonts w:eastAsia="Times New Roman" w:cstheme="majorHAnsi"/>
        </w:rPr>
        <w:t>s</w:t>
      </w:r>
      <w:r w:rsidRPr="009579EC">
        <w:rPr>
          <w:rFonts w:eastAsia="Times New Roman" w:cstheme="majorHAnsi"/>
        </w:rPr>
        <w:t xml:space="preserve"> with community members, almost all women and 60% of the men confirmed that the project was successful in ensuring the economic reinsertion of armed people that are not eligible to DDR. </w:t>
      </w:r>
    </w:p>
    <w:p w14:paraId="6E42B753" w14:textId="77777777" w:rsidR="00372D61" w:rsidRPr="009579EC" w:rsidRDefault="005B4321" w:rsidP="00372D61">
      <w:pPr>
        <w:keepNext/>
        <w:spacing w:after="0"/>
        <w:jc w:val="center"/>
        <w:rPr>
          <w:rFonts w:cstheme="majorHAnsi"/>
        </w:rPr>
      </w:pPr>
      <w:r w:rsidRPr="009579EC">
        <w:rPr>
          <w:rFonts w:eastAsia="Times New Roman" w:cstheme="majorHAnsi"/>
          <w:iCs/>
          <w:noProof/>
          <w:lang w:val="en-CA" w:eastAsia="en-CA"/>
        </w:rPr>
        <w:drawing>
          <wp:inline distT="0" distB="0" distL="0" distR="0" wp14:anchorId="310C8CF6" wp14:editId="5BB6F168">
            <wp:extent cx="4176194" cy="2877377"/>
            <wp:effectExtent l="0" t="0" r="0" b="0"/>
            <wp:docPr id="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00987" cy="2894459"/>
                    </a:xfrm>
                    <a:prstGeom prst="rect">
                      <a:avLst/>
                    </a:prstGeom>
                    <a:noFill/>
                  </pic:spPr>
                </pic:pic>
              </a:graphicData>
            </a:graphic>
          </wp:inline>
        </w:drawing>
      </w:r>
    </w:p>
    <w:p w14:paraId="12945494" w14:textId="6B46A89D" w:rsidR="005B4321" w:rsidRPr="009579EC" w:rsidRDefault="00372D61" w:rsidP="00372D61">
      <w:pPr>
        <w:pStyle w:val="Caption"/>
        <w:jc w:val="center"/>
        <w:rPr>
          <w:rFonts w:eastAsia="Times New Roman" w:cstheme="majorHAnsi"/>
          <w:iCs/>
        </w:rPr>
      </w:pPr>
      <w:r w:rsidRPr="009579EC">
        <w:rPr>
          <w:rFonts w:cstheme="majorHAnsi"/>
        </w:rPr>
        <w:t xml:space="preserve">Figure </w:t>
      </w:r>
      <w:r w:rsidR="00C71703" w:rsidRPr="009579EC">
        <w:rPr>
          <w:rFonts w:cstheme="majorHAnsi"/>
        </w:rPr>
        <w:fldChar w:fldCharType="begin"/>
      </w:r>
      <w:r w:rsidR="00C71703" w:rsidRPr="009579EC">
        <w:rPr>
          <w:rFonts w:cstheme="majorHAnsi"/>
        </w:rPr>
        <w:instrText xml:space="preserve"> SEQ Figure \* ARABIC </w:instrText>
      </w:r>
      <w:r w:rsidR="00C71703" w:rsidRPr="009579EC">
        <w:rPr>
          <w:rFonts w:cstheme="majorHAnsi"/>
        </w:rPr>
        <w:fldChar w:fldCharType="separate"/>
      </w:r>
      <w:r w:rsidRPr="009579EC">
        <w:rPr>
          <w:rFonts w:cstheme="majorHAnsi"/>
          <w:noProof/>
        </w:rPr>
        <w:t>35</w:t>
      </w:r>
      <w:r w:rsidR="00C71703" w:rsidRPr="009579EC">
        <w:rPr>
          <w:rFonts w:cstheme="majorHAnsi"/>
          <w:noProof/>
        </w:rPr>
        <w:fldChar w:fldCharType="end"/>
      </w:r>
      <w:r w:rsidRPr="009579EC">
        <w:rPr>
          <w:rFonts w:cstheme="majorHAnsi"/>
        </w:rPr>
        <w:t xml:space="preserve"> Successful economic reinsertion of armed people</w:t>
      </w:r>
    </w:p>
    <w:p w14:paraId="5F7D60F8" w14:textId="77777777" w:rsidR="005B4321" w:rsidRPr="009579EC" w:rsidRDefault="005B4321" w:rsidP="005B4321">
      <w:pPr>
        <w:spacing w:after="0"/>
        <w:rPr>
          <w:rFonts w:eastAsia="Times New Roman" w:cstheme="majorHAnsi"/>
        </w:rPr>
      </w:pPr>
    </w:p>
    <w:p w14:paraId="729DCD1C" w14:textId="1E5587A6" w:rsidR="00E35397" w:rsidRPr="009579EC" w:rsidRDefault="005B4321" w:rsidP="00E35397">
      <w:pPr>
        <w:spacing w:after="0"/>
        <w:rPr>
          <w:rFonts w:eastAsia="Times New Roman" w:cstheme="majorHAnsi"/>
          <w:lang w:eastAsia="fr-FR"/>
        </w:rPr>
      </w:pPr>
      <w:r w:rsidRPr="009579EC">
        <w:rPr>
          <w:rFonts w:eastAsia="Times New Roman" w:cstheme="majorHAnsi"/>
        </w:rPr>
        <w:t xml:space="preserve">However, the interventions have been too short and IGAs too limited in number, to ensure real lasting results. Also, no skills training has been provided (except very few for agriculture), which is a missed opportunity as providers are available, both a training centre of reasonable quality and local crafts people who could have been mobilised to train young people. </w:t>
      </w:r>
      <w:r w:rsidR="00E35397" w:rsidRPr="009579EC">
        <w:rPr>
          <w:rFonts w:eastAsia="Times New Roman" w:cstheme="majorHAnsi"/>
        </w:rPr>
        <w:t xml:space="preserve"> When asked about effectiveness of</w:t>
      </w:r>
      <w:r w:rsidR="00E35397" w:rsidRPr="009579EC">
        <w:rPr>
          <w:rFonts w:eastAsia="Times New Roman" w:cstheme="majorHAnsi"/>
          <w:lang w:val="en-US" w:eastAsia="fr-FR"/>
        </w:rPr>
        <w:t xml:space="preserve"> the CfW to prevent beneficiaries to return to illegal activities, the answers were equally </w:t>
      </w:r>
      <w:r w:rsidR="008106C2" w:rsidRPr="009579EC">
        <w:rPr>
          <w:rFonts w:eastAsia="Times New Roman" w:cstheme="majorHAnsi"/>
          <w:lang w:val="en-US" w:eastAsia="fr-FR"/>
        </w:rPr>
        <w:t>divided</w:t>
      </w:r>
      <w:r w:rsidR="00E35397" w:rsidRPr="009579EC">
        <w:rPr>
          <w:rFonts w:eastAsia="Times New Roman" w:cstheme="majorHAnsi"/>
          <w:lang w:val="en-US" w:eastAsia="fr-FR"/>
        </w:rPr>
        <w:t xml:space="preserve"> between respondents. Respondents who disagree state that money was not enough and that the project is too short to be sustainable. While the stakeholders estimating that the project achieved its objective, highlight that this result is also due to other activities such as sensitization or the development of IGA.</w:t>
      </w:r>
    </w:p>
    <w:p w14:paraId="2AD2902D" w14:textId="77777777" w:rsidR="00E35397" w:rsidRPr="009579EC" w:rsidRDefault="00E35397" w:rsidP="00E35397">
      <w:pPr>
        <w:spacing w:after="0" w:line="259" w:lineRule="auto"/>
        <w:ind w:left="357"/>
        <w:jc w:val="center"/>
        <w:rPr>
          <w:rFonts w:eastAsia="Times New Roman" w:cstheme="majorHAnsi"/>
          <w:lang w:val="en-US" w:eastAsia="fr-FR"/>
        </w:rPr>
      </w:pPr>
    </w:p>
    <w:p w14:paraId="62331070" w14:textId="77777777" w:rsidR="00372D61" w:rsidRPr="009579EC" w:rsidRDefault="00E35397" w:rsidP="00372D61">
      <w:pPr>
        <w:keepNext/>
        <w:spacing w:after="0" w:line="259" w:lineRule="auto"/>
        <w:ind w:left="357"/>
        <w:jc w:val="center"/>
        <w:rPr>
          <w:rFonts w:cstheme="majorHAnsi"/>
        </w:rPr>
      </w:pPr>
      <w:r w:rsidRPr="009579EC">
        <w:rPr>
          <w:rFonts w:eastAsia="Times New Roman" w:cstheme="majorHAnsi"/>
          <w:noProof/>
          <w:lang w:val="en-CA" w:eastAsia="en-CA"/>
        </w:rPr>
        <w:drawing>
          <wp:inline distT="0" distB="0" distL="0" distR="0" wp14:anchorId="5517DB05" wp14:editId="0F3A34DF">
            <wp:extent cx="4552950" cy="2590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52950" cy="2590800"/>
                    </a:xfrm>
                    <a:prstGeom prst="rect">
                      <a:avLst/>
                    </a:prstGeom>
                    <a:noFill/>
                    <a:ln>
                      <a:noFill/>
                    </a:ln>
                  </pic:spPr>
                </pic:pic>
              </a:graphicData>
            </a:graphic>
          </wp:inline>
        </w:drawing>
      </w:r>
    </w:p>
    <w:p w14:paraId="6AF1E27D" w14:textId="72AE8E53" w:rsidR="00E35397" w:rsidRPr="009579EC" w:rsidRDefault="00372D61" w:rsidP="00372D61">
      <w:pPr>
        <w:pStyle w:val="Caption"/>
        <w:jc w:val="center"/>
        <w:rPr>
          <w:rFonts w:eastAsia="Times New Roman" w:cstheme="majorHAnsi"/>
          <w:lang w:eastAsia="fr-FR"/>
        </w:rPr>
      </w:pPr>
      <w:r w:rsidRPr="009579EC">
        <w:rPr>
          <w:rFonts w:cstheme="majorHAnsi"/>
        </w:rPr>
        <w:t xml:space="preserve">Figure </w:t>
      </w:r>
      <w:r w:rsidR="00C71703" w:rsidRPr="009579EC">
        <w:rPr>
          <w:rFonts w:cstheme="majorHAnsi"/>
        </w:rPr>
        <w:fldChar w:fldCharType="begin"/>
      </w:r>
      <w:r w:rsidR="00C71703" w:rsidRPr="009579EC">
        <w:rPr>
          <w:rFonts w:cstheme="majorHAnsi"/>
        </w:rPr>
        <w:instrText xml:space="preserve"> SEQ Figure \* ARABIC </w:instrText>
      </w:r>
      <w:r w:rsidR="00C71703" w:rsidRPr="009579EC">
        <w:rPr>
          <w:rFonts w:cstheme="majorHAnsi"/>
        </w:rPr>
        <w:fldChar w:fldCharType="separate"/>
      </w:r>
      <w:r w:rsidRPr="009579EC">
        <w:rPr>
          <w:rFonts w:cstheme="majorHAnsi"/>
          <w:noProof/>
        </w:rPr>
        <w:t>36</w:t>
      </w:r>
      <w:r w:rsidR="00C71703" w:rsidRPr="009579EC">
        <w:rPr>
          <w:rFonts w:cstheme="majorHAnsi"/>
          <w:noProof/>
        </w:rPr>
        <w:fldChar w:fldCharType="end"/>
      </w:r>
      <w:r w:rsidRPr="009579EC">
        <w:rPr>
          <w:rFonts w:cstheme="majorHAnsi"/>
        </w:rPr>
        <w:t xml:space="preserve"> CfW prevents beneficiaries to return to illegal activities</w:t>
      </w:r>
    </w:p>
    <w:p w14:paraId="5C8AD4F0" w14:textId="77777777" w:rsidR="00E35397" w:rsidRPr="009579EC" w:rsidRDefault="00E35397" w:rsidP="00E35397">
      <w:pPr>
        <w:spacing w:after="0" w:line="259" w:lineRule="auto"/>
        <w:jc w:val="left"/>
        <w:rPr>
          <w:rFonts w:eastAsia="Times New Roman" w:cstheme="majorHAnsi"/>
          <w:lang w:eastAsia="fr-FR"/>
        </w:rPr>
      </w:pPr>
    </w:p>
    <w:p w14:paraId="07779C92" w14:textId="77777777" w:rsidR="00E35397" w:rsidRPr="009579EC" w:rsidRDefault="00E35397" w:rsidP="005B4321">
      <w:pPr>
        <w:spacing w:after="0"/>
        <w:rPr>
          <w:rFonts w:eastAsia="Times New Roman" w:cstheme="majorHAnsi"/>
        </w:rPr>
      </w:pPr>
    </w:p>
    <w:p w14:paraId="67FDF491" w14:textId="708A8875" w:rsidR="005B4321" w:rsidRPr="009579EC" w:rsidRDefault="00E35397" w:rsidP="005B4321">
      <w:pPr>
        <w:spacing w:after="0"/>
        <w:rPr>
          <w:rFonts w:eastAsia="Times New Roman" w:cstheme="majorHAnsi"/>
        </w:rPr>
      </w:pPr>
      <w:r w:rsidRPr="009579EC">
        <w:rPr>
          <w:rFonts w:eastAsia="Times New Roman" w:cstheme="majorHAnsi"/>
        </w:rPr>
        <w:t>Indeed</w:t>
      </w:r>
      <w:r w:rsidR="005B4321" w:rsidRPr="009579EC">
        <w:rPr>
          <w:rFonts w:eastAsia="Times New Roman" w:cstheme="majorHAnsi"/>
        </w:rPr>
        <w:t>, CfW and IGAs made a start</w:t>
      </w:r>
      <w:r w:rsidR="00C46422">
        <w:rPr>
          <w:rFonts w:eastAsia="Times New Roman" w:cstheme="majorHAnsi"/>
        </w:rPr>
        <w:t xml:space="preserve"> towards</w:t>
      </w:r>
      <w:r w:rsidR="005B4321" w:rsidRPr="009579EC">
        <w:rPr>
          <w:rFonts w:eastAsia="Times New Roman" w:cstheme="majorHAnsi"/>
        </w:rPr>
        <w:t xml:space="preserve"> economic reinsertion, but time for follow-up is too short to ensure that armed groups’ elements will “</w:t>
      </w:r>
      <w:r w:rsidR="005B4321" w:rsidRPr="009579EC">
        <w:rPr>
          <w:rFonts w:eastAsia="Times New Roman" w:cstheme="majorHAnsi"/>
          <w:iCs/>
        </w:rPr>
        <w:t>not recycled in illicit activities”</w:t>
      </w:r>
      <w:r w:rsidR="00BE08DF" w:rsidRPr="009579EC">
        <w:rPr>
          <w:rFonts w:eastAsia="Times New Roman" w:cstheme="majorHAnsi"/>
          <w:iCs/>
        </w:rPr>
        <w:t>, as was added in the last revision of one of the over-ambitious indicator</w:t>
      </w:r>
      <w:r w:rsidR="00C46422">
        <w:rPr>
          <w:rFonts w:eastAsia="Times New Roman" w:cstheme="majorHAnsi"/>
          <w:iCs/>
        </w:rPr>
        <w:t>s</w:t>
      </w:r>
      <w:r w:rsidR="00BE08DF" w:rsidRPr="009579EC">
        <w:rPr>
          <w:rFonts w:eastAsia="Times New Roman" w:cstheme="majorHAnsi"/>
          <w:iCs/>
        </w:rPr>
        <w:t xml:space="preserve"> for this outcome</w:t>
      </w:r>
      <w:r w:rsidR="005B4321" w:rsidRPr="009579EC">
        <w:rPr>
          <w:rFonts w:eastAsia="Times New Roman" w:cstheme="majorHAnsi"/>
          <w:iCs/>
        </w:rPr>
        <w:t xml:space="preserve">. </w:t>
      </w:r>
      <w:r w:rsidR="005B4321" w:rsidRPr="009579EC">
        <w:rPr>
          <w:rFonts w:eastAsia="Times New Roman" w:cstheme="majorHAnsi"/>
        </w:rPr>
        <w:t>Therefore, there is need for consolidation of the initial results; it is indeed just reinsertion and not reintegration.</w:t>
      </w:r>
    </w:p>
    <w:p w14:paraId="149C3CCA" w14:textId="77777777" w:rsidR="005B4321" w:rsidRPr="009579EC" w:rsidRDefault="005B4321" w:rsidP="005B4321">
      <w:pPr>
        <w:spacing w:after="0"/>
        <w:rPr>
          <w:rFonts w:eastAsia="Times New Roman" w:cstheme="majorHAnsi"/>
        </w:rPr>
      </w:pPr>
    </w:p>
    <w:p w14:paraId="48D4CA41" w14:textId="77777777" w:rsidR="005B4321" w:rsidRPr="009579EC" w:rsidRDefault="005B4321" w:rsidP="005B4321">
      <w:pPr>
        <w:spacing w:after="0"/>
        <w:rPr>
          <w:rFonts w:eastAsia="Times New Roman" w:cstheme="majorHAnsi"/>
        </w:rPr>
      </w:pPr>
      <w:r w:rsidRPr="009579EC">
        <w:rPr>
          <w:rFonts w:eastAsia="Times New Roman" w:cstheme="majorHAnsi"/>
        </w:rPr>
        <w:t>Furthermore, difficult cases were excluded to receive IGAs, as a manner to reward good behaviour. However, from a reinsertion and eventual reintegration point of view, it is actually important to put serious energy in those people that need more support in transforming their mentality from combat to becoming productive citizens.</w:t>
      </w:r>
    </w:p>
    <w:p w14:paraId="265FF449" w14:textId="77777777" w:rsidR="005B4321" w:rsidRPr="009579EC" w:rsidRDefault="005B4321" w:rsidP="005B4321">
      <w:pPr>
        <w:spacing w:after="0"/>
        <w:rPr>
          <w:rFonts w:eastAsia="Times New Roman" w:cstheme="majorHAnsi"/>
        </w:rPr>
      </w:pPr>
    </w:p>
    <w:p w14:paraId="4A2B51BC" w14:textId="77777777" w:rsidR="005B4321" w:rsidRPr="009579EC" w:rsidRDefault="005B4321" w:rsidP="005B4321">
      <w:pPr>
        <w:spacing w:after="0"/>
        <w:rPr>
          <w:rFonts w:eastAsia="Times New Roman" w:cstheme="majorHAnsi"/>
        </w:rPr>
      </w:pPr>
      <w:r w:rsidRPr="009579EC">
        <w:rPr>
          <w:rFonts w:eastAsia="Times New Roman" w:cstheme="majorHAnsi"/>
        </w:rPr>
        <w:t xml:space="preserve">The outcome of the project was furthermore diluted as the few IGAs available were not given with priority to combatants (over vulnerable people), further reducing the stabilising effect on armed groups’ elements. This also resulted in the fact that not all female combatants received IGAs, while their number is low, which is a missed opportunity to create a better gender balance. </w:t>
      </w:r>
    </w:p>
    <w:p w14:paraId="7AEB827E" w14:textId="77777777" w:rsidR="005B4321" w:rsidRPr="009579EC" w:rsidRDefault="005B4321" w:rsidP="005B4321">
      <w:pPr>
        <w:spacing w:after="0"/>
        <w:rPr>
          <w:rFonts w:eastAsia="Times New Roman" w:cstheme="majorHAnsi"/>
        </w:rPr>
      </w:pPr>
    </w:p>
    <w:p w14:paraId="37FA1CE0" w14:textId="307F6114" w:rsidR="005B4321" w:rsidRPr="009579EC" w:rsidRDefault="005B4321" w:rsidP="005B4321">
      <w:pPr>
        <w:spacing w:after="0"/>
        <w:rPr>
          <w:rFonts w:eastAsia="Times New Roman" w:cstheme="majorHAnsi"/>
        </w:rPr>
      </w:pPr>
      <w:r w:rsidRPr="00EF0018">
        <w:rPr>
          <w:rFonts w:eastAsia="Times New Roman" w:cstheme="majorHAnsi"/>
        </w:rPr>
        <w:t>Also, not all armed youth were included – some joined later due to lack of trust and there were no more opportunities to join, which is also creating risks in terms of security and stabilisation. The CfW targets for ar</w:t>
      </w:r>
      <w:r w:rsidR="00235EA2" w:rsidRPr="00EF0018">
        <w:rPr>
          <w:rFonts w:eastAsia="Times New Roman" w:cstheme="majorHAnsi"/>
        </w:rPr>
        <w:t>med elements</w:t>
      </w:r>
      <w:r w:rsidR="001559F9" w:rsidRPr="00EF0018">
        <w:rPr>
          <w:rFonts w:eastAsia="Times New Roman" w:cstheme="majorHAnsi"/>
        </w:rPr>
        <w:t xml:space="preserve"> is largely in line with the project objective as there is an insignificant difference between the original target (68,6%) and the target reached (66,9%).</w:t>
      </w:r>
      <w:r w:rsidR="00235EA2" w:rsidRPr="00EF0018">
        <w:rPr>
          <w:rFonts w:eastAsia="Times New Roman" w:cstheme="majorHAnsi"/>
        </w:rPr>
        <w:t xml:space="preserve"> </w:t>
      </w:r>
      <w:r w:rsidRPr="00EF0018">
        <w:rPr>
          <w:rFonts w:eastAsia="Times New Roman" w:cstheme="majorHAnsi"/>
        </w:rPr>
        <w:t xml:space="preserve">In total, the current completed or enrolled number of people for CfW is </w:t>
      </w:r>
      <w:r w:rsidR="00235EA2" w:rsidRPr="00EF0018">
        <w:rPr>
          <w:rFonts w:eastAsia="Times New Roman" w:cstheme="majorHAnsi"/>
        </w:rPr>
        <w:t>5120</w:t>
      </w:r>
      <w:r w:rsidR="00CC0DB9" w:rsidRPr="00EF0018">
        <w:rPr>
          <w:rFonts w:eastAsia="Times New Roman" w:cstheme="majorHAnsi"/>
        </w:rPr>
        <w:t xml:space="preserve"> but the objectives are not reached as the </w:t>
      </w:r>
      <w:r w:rsidR="00EF0018" w:rsidRPr="00EF0018">
        <w:rPr>
          <w:rFonts w:eastAsia="Times New Roman" w:cstheme="majorHAnsi"/>
        </w:rPr>
        <w:t>original</w:t>
      </w:r>
      <w:r w:rsidR="00CC0DB9" w:rsidRPr="00EF0018">
        <w:rPr>
          <w:rFonts w:eastAsia="Times New Roman" w:cstheme="majorHAnsi"/>
        </w:rPr>
        <w:t xml:space="preserve"> number of beneficiaries objective was 7000</w:t>
      </w:r>
      <w:r w:rsidRPr="00EF0018">
        <w:rPr>
          <w:rFonts w:eastAsia="Times New Roman" w:cstheme="majorHAnsi"/>
        </w:rPr>
        <w:t>.</w:t>
      </w:r>
      <w:r w:rsidRPr="009579EC">
        <w:rPr>
          <w:rFonts w:eastAsia="Times New Roman" w:cstheme="majorHAnsi"/>
        </w:rPr>
        <w:t xml:space="preserve"> </w:t>
      </w:r>
    </w:p>
    <w:p w14:paraId="11329605" w14:textId="77777777" w:rsidR="005B4321" w:rsidRPr="009579EC" w:rsidRDefault="005B4321" w:rsidP="005B4321">
      <w:pPr>
        <w:spacing w:after="0"/>
        <w:ind w:left="720"/>
        <w:rPr>
          <w:rFonts w:eastAsia="Times New Roman" w:cstheme="majorHAnsi"/>
        </w:rPr>
      </w:pPr>
    </w:p>
    <w:p w14:paraId="5CB1ECB8" w14:textId="4DF47829" w:rsidR="005B4321" w:rsidRPr="009579EC" w:rsidRDefault="005B4321" w:rsidP="005B4321">
      <w:pPr>
        <w:spacing w:after="0"/>
        <w:rPr>
          <w:rFonts w:cstheme="majorHAnsi"/>
        </w:rPr>
      </w:pPr>
      <w:r w:rsidRPr="009579EC">
        <w:rPr>
          <w:rFonts w:cstheme="majorHAnsi"/>
        </w:rPr>
        <w:t>Another indicator of this outcome is that at the end of the project the community members perceive their economic situation improved, with a target of 80% and attributed to the project. It has proven impossible to measure progress against this indicator i</w:t>
      </w:r>
      <w:bookmarkStart w:id="118" w:name="_Hlk484856807"/>
      <w:r w:rsidR="00CC0DB9">
        <w:rPr>
          <w:rFonts w:cstheme="majorHAnsi"/>
        </w:rPr>
        <w:t xml:space="preserve">n the absence of a baseline. A perception </w:t>
      </w:r>
      <w:r w:rsidR="00CC0DB9" w:rsidRPr="00CC0DB9">
        <w:rPr>
          <w:rFonts w:cstheme="majorHAnsi"/>
        </w:rPr>
        <w:t>survey</w:t>
      </w:r>
      <w:r w:rsidR="00CC0DB9">
        <w:rPr>
          <w:rStyle w:val="FootnoteReference"/>
          <w:rFonts w:cstheme="majorHAnsi"/>
        </w:rPr>
        <w:footnoteReference w:id="36"/>
      </w:r>
      <w:r w:rsidR="00CC0DB9" w:rsidRPr="00CC0DB9">
        <w:rPr>
          <w:rFonts w:cstheme="majorHAnsi"/>
        </w:rPr>
        <w:t xml:space="preserve"> was </w:t>
      </w:r>
      <w:r w:rsidR="0035719D">
        <w:rPr>
          <w:rFonts w:cstheme="majorHAnsi"/>
        </w:rPr>
        <w:t xml:space="preserve">conducted </w:t>
      </w:r>
      <w:r w:rsidR="00EF0018">
        <w:rPr>
          <w:rFonts w:cstheme="majorHAnsi"/>
        </w:rPr>
        <w:t>but d</w:t>
      </w:r>
      <w:r w:rsidR="00CC0DB9" w:rsidRPr="00CC0DB9">
        <w:rPr>
          <w:rFonts w:cstheme="majorHAnsi"/>
        </w:rPr>
        <w:t xml:space="preserve">id not </w:t>
      </w:r>
      <w:r w:rsidR="0035719D">
        <w:rPr>
          <w:rFonts w:cstheme="majorHAnsi"/>
        </w:rPr>
        <w:t>address this indicator</w:t>
      </w:r>
      <w:r w:rsidR="00265A65">
        <w:rPr>
          <w:rFonts w:cstheme="majorHAnsi"/>
        </w:rPr>
        <w:t>.</w:t>
      </w:r>
      <w:r w:rsidR="00CC0DB9" w:rsidRPr="00CC0DB9">
        <w:rPr>
          <w:rFonts w:cstheme="majorHAnsi"/>
        </w:rPr>
        <w:t xml:space="preserve"> </w:t>
      </w:r>
      <w:r w:rsidRPr="003E741F">
        <w:rPr>
          <w:rFonts w:cstheme="majorHAnsi"/>
          <w:shd w:val="clear" w:color="auto" w:fill="FFFFFF" w:themeFill="background1"/>
        </w:rPr>
        <w:t>The evaluation team ask</w:t>
      </w:r>
      <w:r w:rsidR="00CC0DB9" w:rsidRPr="003E741F">
        <w:rPr>
          <w:rFonts w:cstheme="majorHAnsi"/>
          <w:shd w:val="clear" w:color="auto" w:fill="FFFFFF" w:themeFill="background1"/>
        </w:rPr>
        <w:t>ed</w:t>
      </w:r>
      <w:r w:rsidRPr="003E741F">
        <w:rPr>
          <w:rFonts w:cstheme="majorHAnsi"/>
          <w:shd w:val="clear" w:color="auto" w:fill="FFFFFF" w:themeFill="background1"/>
        </w:rPr>
        <w:t xml:space="preserve"> </w:t>
      </w:r>
      <w:r w:rsidR="003E741F" w:rsidRPr="003E741F">
        <w:rPr>
          <w:rFonts w:cstheme="majorHAnsi"/>
          <w:shd w:val="clear" w:color="auto" w:fill="FFFFFF" w:themeFill="background1"/>
        </w:rPr>
        <w:t>respondents whether the economic situation</w:t>
      </w:r>
      <w:r w:rsidR="003E741F">
        <w:rPr>
          <w:rFonts w:cstheme="majorHAnsi"/>
          <w:shd w:val="clear" w:color="auto" w:fill="FFFFFF" w:themeFill="background1"/>
        </w:rPr>
        <w:t xml:space="preserve"> of the community as a whole</w:t>
      </w:r>
      <w:r w:rsidR="003E741F" w:rsidRPr="003E741F">
        <w:rPr>
          <w:rFonts w:cstheme="majorHAnsi"/>
          <w:shd w:val="clear" w:color="auto" w:fill="FFFFFF" w:themeFill="background1"/>
        </w:rPr>
        <w:t xml:space="preserve"> has improved</w:t>
      </w:r>
      <w:r w:rsidRPr="003E741F">
        <w:rPr>
          <w:rFonts w:cstheme="majorHAnsi"/>
          <w:shd w:val="clear" w:color="auto" w:fill="FFFFFF" w:themeFill="background1"/>
        </w:rPr>
        <w:t xml:space="preserve">, and </w:t>
      </w:r>
      <w:r w:rsidRPr="003E741F">
        <w:rPr>
          <w:rFonts w:eastAsia="Times New Roman" w:cstheme="majorHAnsi"/>
          <w:shd w:val="clear" w:color="auto" w:fill="FFFFFF" w:themeFill="background1"/>
        </w:rPr>
        <w:t>73% of all</w:t>
      </w:r>
      <w:r w:rsidR="003E741F">
        <w:rPr>
          <w:rFonts w:eastAsia="Times New Roman" w:cstheme="majorHAnsi"/>
        </w:rPr>
        <w:t xml:space="preserve"> respondents state</w:t>
      </w:r>
      <w:r w:rsidRPr="009579EC">
        <w:rPr>
          <w:rFonts w:eastAsia="Times New Roman" w:cstheme="majorHAnsi"/>
        </w:rPr>
        <w:t xml:space="preserve"> </w:t>
      </w:r>
      <w:r w:rsidR="003E741F">
        <w:rPr>
          <w:rFonts w:eastAsia="Times New Roman" w:cstheme="majorHAnsi"/>
        </w:rPr>
        <w:t xml:space="preserve">the </w:t>
      </w:r>
      <w:r w:rsidRPr="009579EC">
        <w:rPr>
          <w:rFonts w:eastAsia="Times New Roman" w:cstheme="majorHAnsi"/>
        </w:rPr>
        <w:t>situation has</w:t>
      </w:r>
      <w:r w:rsidR="003E741F">
        <w:rPr>
          <w:rFonts w:eastAsia="Times New Roman" w:cstheme="majorHAnsi"/>
        </w:rPr>
        <w:t xml:space="preserve"> indeed</w:t>
      </w:r>
      <w:r w:rsidRPr="009579EC">
        <w:rPr>
          <w:rFonts w:eastAsia="Times New Roman" w:cstheme="majorHAnsi"/>
        </w:rPr>
        <w:t xml:space="preserve"> improved. </w:t>
      </w:r>
      <w:r w:rsidRPr="009579EC">
        <w:rPr>
          <w:rFonts w:cstheme="majorHAnsi"/>
        </w:rPr>
        <w:t xml:space="preserve">There is a significant difference between responses of community men and women in this: with 100% of the men but only 48% of the </w:t>
      </w:r>
      <w:r w:rsidR="002A320E">
        <w:rPr>
          <w:rFonts w:cstheme="majorHAnsi"/>
        </w:rPr>
        <w:t xml:space="preserve">female </w:t>
      </w:r>
      <w:r w:rsidRPr="009579EC">
        <w:rPr>
          <w:rFonts w:cstheme="majorHAnsi"/>
        </w:rPr>
        <w:t>community members interviewed say the economic situation of the community has improved</w:t>
      </w:r>
      <w:bookmarkEnd w:id="118"/>
      <w:r w:rsidRPr="009579EC">
        <w:rPr>
          <w:rFonts w:cstheme="majorHAnsi"/>
        </w:rPr>
        <w:t xml:space="preserve">, as presented in the graph below. </w:t>
      </w:r>
      <w:r w:rsidR="00AF54FC">
        <w:rPr>
          <w:rFonts w:cstheme="majorHAnsi"/>
        </w:rPr>
        <w:t>Project</w:t>
      </w:r>
      <w:r w:rsidRPr="009579EC">
        <w:rPr>
          <w:rFonts w:cstheme="majorHAnsi"/>
        </w:rPr>
        <w:t xml:space="preserve"> and partner staff are almost all of the opinion that this is the case, while less than 50% of the local leaders confirm that the economic situation of the whole community has improved. </w:t>
      </w:r>
    </w:p>
    <w:p w14:paraId="30D343CF" w14:textId="7076C934" w:rsidR="005B4321" w:rsidRPr="009579EC" w:rsidRDefault="005B4321" w:rsidP="005B4321">
      <w:pPr>
        <w:spacing w:after="0"/>
        <w:rPr>
          <w:rFonts w:cstheme="majorHAnsi"/>
        </w:rPr>
      </w:pPr>
    </w:p>
    <w:p w14:paraId="33DD246E" w14:textId="0C11686E" w:rsidR="005B4321" w:rsidRPr="009579EC" w:rsidRDefault="005B4321" w:rsidP="005B4321">
      <w:pPr>
        <w:spacing w:after="0"/>
        <w:rPr>
          <w:rFonts w:eastAsia="Times New Roman" w:cstheme="majorHAnsi"/>
        </w:rPr>
      </w:pPr>
      <w:r w:rsidRPr="009579EC">
        <w:rPr>
          <w:rFonts w:cstheme="majorHAnsi"/>
        </w:rPr>
        <w:t>Further, the team found that in the 10 villages where the project was implemented, indeed the overall economic situation has improved, la</w:t>
      </w:r>
      <w:r w:rsidR="0028333A" w:rsidRPr="009579EC">
        <w:rPr>
          <w:rFonts w:cstheme="majorHAnsi"/>
        </w:rPr>
        <w:t>rgely due to increased security, cashflow and mobility. B</w:t>
      </w:r>
      <w:r w:rsidRPr="009579EC">
        <w:rPr>
          <w:rFonts w:cstheme="majorHAnsi"/>
        </w:rPr>
        <w:t>ut in the over 200 villages around these centres the impact has been much lower. In addition, in some localities such as P</w:t>
      </w:r>
      <w:r w:rsidR="001B0F01">
        <w:rPr>
          <w:rFonts w:cstheme="majorHAnsi"/>
        </w:rPr>
        <w:t>o</w:t>
      </w:r>
      <w:r w:rsidRPr="009579EC">
        <w:rPr>
          <w:rFonts w:cstheme="majorHAnsi"/>
        </w:rPr>
        <w:t>ulao, there is no market</w:t>
      </w:r>
      <w:r w:rsidRPr="009579EC">
        <w:rPr>
          <w:rFonts w:eastAsia="Times New Roman" w:cstheme="majorHAnsi"/>
        </w:rPr>
        <w:t>, so money leaves the community to Paoua which redu</w:t>
      </w:r>
      <w:r w:rsidR="00FC2D2C" w:rsidRPr="009579EC">
        <w:rPr>
          <w:rFonts w:eastAsia="Times New Roman" w:cstheme="majorHAnsi"/>
        </w:rPr>
        <w:t xml:space="preserve">ces the impact in terms of cash </w:t>
      </w:r>
      <w:r w:rsidRPr="009579EC">
        <w:rPr>
          <w:rFonts w:eastAsia="Times New Roman" w:cstheme="majorHAnsi"/>
        </w:rPr>
        <w:t xml:space="preserve">flow </w:t>
      </w:r>
      <w:r w:rsidR="00FC2D2C" w:rsidRPr="009579EC">
        <w:rPr>
          <w:rFonts w:eastAsia="Times New Roman" w:cstheme="majorHAnsi"/>
        </w:rPr>
        <w:t>into</w:t>
      </w:r>
      <w:r w:rsidRPr="009579EC">
        <w:rPr>
          <w:rFonts w:eastAsia="Times New Roman" w:cstheme="majorHAnsi"/>
        </w:rPr>
        <w:t xml:space="preserve"> the local economy.</w:t>
      </w:r>
      <w:r w:rsidR="0028333A" w:rsidRPr="009579EC">
        <w:rPr>
          <w:rFonts w:cstheme="majorHAnsi"/>
        </w:rPr>
        <w:t xml:space="preserve"> </w:t>
      </w:r>
      <w:r w:rsidR="00142786" w:rsidRPr="009579EC">
        <w:rPr>
          <w:rFonts w:cstheme="majorHAnsi"/>
        </w:rPr>
        <w:t>In Pendé, one beneficiary made the following comment; “</w:t>
      </w:r>
      <w:r w:rsidR="00142786" w:rsidRPr="009579EC">
        <w:rPr>
          <w:rFonts w:cstheme="majorHAnsi"/>
          <w:i/>
        </w:rPr>
        <w:t>Today on the markets, goods are mostly bought with the money from CfW activities. The prices of some good</w:t>
      </w:r>
      <w:r w:rsidR="00480711" w:rsidRPr="009579EC">
        <w:rPr>
          <w:rFonts w:cstheme="majorHAnsi"/>
          <w:i/>
        </w:rPr>
        <w:t>s</w:t>
      </w:r>
      <w:r w:rsidR="00142786" w:rsidRPr="009579EC">
        <w:rPr>
          <w:rFonts w:cstheme="majorHAnsi"/>
          <w:i/>
        </w:rPr>
        <w:t xml:space="preserve"> have even increased</w:t>
      </w:r>
      <w:r w:rsidR="00142786" w:rsidRPr="009579EC">
        <w:rPr>
          <w:rFonts w:cstheme="majorHAnsi"/>
        </w:rPr>
        <w:t xml:space="preserve">.” </w:t>
      </w:r>
      <w:r w:rsidR="0028333A" w:rsidRPr="009579EC">
        <w:rPr>
          <w:rFonts w:cstheme="majorHAnsi"/>
        </w:rPr>
        <w:t xml:space="preserve">As stated in the midterm review: </w:t>
      </w:r>
      <w:bookmarkStart w:id="119" w:name="_Hlk485199543"/>
      <w:r w:rsidR="0028333A" w:rsidRPr="009579EC">
        <w:rPr>
          <w:rFonts w:cstheme="majorHAnsi"/>
          <w:i/>
          <w:iCs/>
        </w:rPr>
        <w:t>Local sourcing of materials for infrastructure rehabilitation,</w:t>
      </w:r>
      <w:r w:rsidR="0028333A" w:rsidRPr="009579EC">
        <w:rPr>
          <w:rFonts w:cstheme="majorHAnsi"/>
        </w:rPr>
        <w:t xml:space="preserve"> through opening of quarries for sand, gravel, rock and laterite extraction, is a very important positive approach of the </w:t>
      </w:r>
      <w:r w:rsidR="00AF54FC">
        <w:rPr>
          <w:rFonts w:cstheme="majorHAnsi"/>
        </w:rPr>
        <w:t>project</w:t>
      </w:r>
      <w:bookmarkEnd w:id="119"/>
      <w:r w:rsidR="0028333A" w:rsidRPr="009579EC">
        <w:rPr>
          <w:rFonts w:cstheme="majorHAnsi"/>
        </w:rPr>
        <w:t>, and the project has indeed made a start to boost the local communities where operations took place.</w:t>
      </w:r>
    </w:p>
    <w:p w14:paraId="682507A9" w14:textId="77777777" w:rsidR="00372D61" w:rsidRPr="009579EC" w:rsidRDefault="00943D75" w:rsidP="00372D61">
      <w:pPr>
        <w:keepNext/>
        <w:jc w:val="center"/>
        <w:rPr>
          <w:rFonts w:cstheme="majorHAnsi"/>
        </w:rPr>
      </w:pPr>
      <w:r w:rsidRPr="009579EC">
        <w:rPr>
          <w:rFonts w:eastAsia="Times New Roman" w:cstheme="majorHAnsi"/>
          <w:b/>
          <w:noProof/>
          <w:lang w:val="en-CA" w:eastAsia="en-CA"/>
        </w:rPr>
        <w:drawing>
          <wp:inline distT="0" distB="0" distL="0" distR="0" wp14:anchorId="5FFD683A" wp14:editId="0A668325">
            <wp:extent cx="5757466" cy="2946170"/>
            <wp:effectExtent l="0" t="0" r="0" b="698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927" cy="2947941"/>
                    </a:xfrm>
                    <a:prstGeom prst="rect">
                      <a:avLst/>
                    </a:prstGeom>
                    <a:noFill/>
                  </pic:spPr>
                </pic:pic>
              </a:graphicData>
            </a:graphic>
          </wp:inline>
        </w:drawing>
      </w:r>
    </w:p>
    <w:p w14:paraId="45CB6DB2" w14:textId="4A01ACDF" w:rsidR="005B4321" w:rsidRPr="009579EC" w:rsidRDefault="00372D61" w:rsidP="00372D61">
      <w:pPr>
        <w:pStyle w:val="Caption"/>
        <w:jc w:val="center"/>
        <w:rPr>
          <w:rFonts w:eastAsia="Times New Roman" w:cstheme="majorHAnsi"/>
          <w:b/>
        </w:rPr>
      </w:pPr>
      <w:r w:rsidRPr="009579EC">
        <w:rPr>
          <w:rFonts w:cstheme="majorHAnsi"/>
        </w:rPr>
        <w:t xml:space="preserve">Figure </w:t>
      </w:r>
      <w:r w:rsidR="00C71703" w:rsidRPr="009579EC">
        <w:rPr>
          <w:rFonts w:cstheme="majorHAnsi"/>
        </w:rPr>
        <w:fldChar w:fldCharType="begin"/>
      </w:r>
      <w:r w:rsidR="00C71703" w:rsidRPr="009579EC">
        <w:rPr>
          <w:rFonts w:cstheme="majorHAnsi"/>
        </w:rPr>
        <w:instrText xml:space="preserve"> SEQ Figure \* ARABIC </w:instrText>
      </w:r>
      <w:r w:rsidR="00C71703" w:rsidRPr="009579EC">
        <w:rPr>
          <w:rFonts w:cstheme="majorHAnsi"/>
        </w:rPr>
        <w:fldChar w:fldCharType="separate"/>
      </w:r>
      <w:r w:rsidRPr="009579EC">
        <w:rPr>
          <w:rFonts w:cstheme="majorHAnsi"/>
          <w:noProof/>
        </w:rPr>
        <w:t>37</w:t>
      </w:r>
      <w:r w:rsidR="00C71703" w:rsidRPr="009579EC">
        <w:rPr>
          <w:rFonts w:cstheme="majorHAnsi"/>
          <w:noProof/>
        </w:rPr>
        <w:fldChar w:fldCharType="end"/>
      </w:r>
      <w:r w:rsidRPr="009579EC">
        <w:rPr>
          <w:rFonts w:cstheme="majorHAnsi"/>
        </w:rPr>
        <w:t xml:space="preserve"> Improvement of economic situation in community</w:t>
      </w:r>
    </w:p>
    <w:p w14:paraId="283C286C" w14:textId="77777777" w:rsidR="005B4321" w:rsidRPr="009579EC" w:rsidRDefault="005B4321" w:rsidP="005B4321">
      <w:pPr>
        <w:rPr>
          <w:rFonts w:eastAsia="Times New Roman" w:cstheme="majorHAnsi"/>
          <w:b/>
          <w:i/>
          <w:color w:val="FF0000"/>
        </w:rPr>
      </w:pPr>
      <w:r w:rsidRPr="009579EC">
        <w:rPr>
          <w:rFonts w:eastAsia="Times New Roman" w:cstheme="majorHAnsi"/>
          <w:b/>
          <w:i/>
          <w:color w:val="FF0000"/>
        </w:rPr>
        <w:t xml:space="preserve">Outcome 2: </w:t>
      </w:r>
      <w:r w:rsidRPr="009579EC">
        <w:rPr>
          <w:rFonts w:eastAsia="Times New Roman" w:cstheme="majorHAnsi"/>
          <w:i/>
          <w:color w:val="FF0000"/>
        </w:rPr>
        <w:t>Social reinsertion of armed groups’ elements non-eligible for DDR and peaceful coexistence within their communities achieved through trainings and community dialogue in hotspots areas, playing a stronger and positive role in the prevention of violence; peaceful coexistence is achieved at community level, through the establishment of mechanisms for peaceful settlement of intercommunal and internal disputes as alternative to violence.</w:t>
      </w:r>
    </w:p>
    <w:p w14:paraId="26E77A26" w14:textId="5DCED0F6" w:rsidR="005B4321" w:rsidRPr="009579EC" w:rsidRDefault="005B4321" w:rsidP="005B4321">
      <w:pPr>
        <w:rPr>
          <w:rFonts w:eastAsia="Times New Roman" w:cstheme="majorHAnsi"/>
        </w:rPr>
      </w:pPr>
      <w:r w:rsidRPr="00426686">
        <w:rPr>
          <w:rFonts w:eastAsia="Times New Roman" w:cstheme="majorHAnsi"/>
        </w:rPr>
        <w:t>Due to the lack of baseline it has proven hard to measure change. Measuring change in peacebuilding requires regular perception surveys and other participatory monitoring tools, which</w:t>
      </w:r>
      <w:r w:rsidR="00426686" w:rsidRPr="00426686">
        <w:rPr>
          <w:rFonts w:eastAsia="Times New Roman" w:cstheme="majorHAnsi"/>
        </w:rPr>
        <w:t xml:space="preserve"> were</w:t>
      </w:r>
      <w:r w:rsidRPr="00426686">
        <w:rPr>
          <w:rFonts w:eastAsia="Times New Roman" w:cstheme="majorHAnsi"/>
        </w:rPr>
        <w:t xml:space="preserve"> </w:t>
      </w:r>
      <w:r w:rsidR="00265A65" w:rsidRPr="00426686">
        <w:rPr>
          <w:rFonts w:eastAsia="Times New Roman" w:cstheme="majorHAnsi"/>
        </w:rPr>
        <w:t>provided too late</w:t>
      </w:r>
      <w:r w:rsidRPr="00426686">
        <w:rPr>
          <w:rFonts w:eastAsia="Times New Roman" w:cstheme="majorHAnsi"/>
        </w:rPr>
        <w:t>.</w:t>
      </w:r>
      <w:r w:rsidR="00265A65" w:rsidRPr="00426686">
        <w:rPr>
          <w:rStyle w:val="FootnoteReference"/>
          <w:rFonts w:eastAsia="Times New Roman" w:cstheme="majorHAnsi"/>
        </w:rPr>
        <w:footnoteReference w:id="37"/>
      </w:r>
    </w:p>
    <w:p w14:paraId="1945BF27" w14:textId="7C809620" w:rsidR="005B4321" w:rsidRPr="009579EC" w:rsidRDefault="005B4321" w:rsidP="005B4321">
      <w:pPr>
        <w:rPr>
          <w:rFonts w:eastAsia="Times New Roman" w:cstheme="majorHAnsi"/>
        </w:rPr>
      </w:pPr>
      <w:r w:rsidRPr="009579EC">
        <w:rPr>
          <w:rFonts w:eastAsia="Times New Roman" w:cstheme="majorHAnsi"/>
        </w:rPr>
        <w:t>The overall impression however is that the outcomes are good on conflict mitigation, except not on conflicts between the agricultu</w:t>
      </w:r>
      <w:r w:rsidR="00B157DF">
        <w:rPr>
          <w:rFonts w:eastAsia="Times New Roman" w:cstheme="majorHAnsi"/>
        </w:rPr>
        <w:t>ralist</w:t>
      </w:r>
      <w:r w:rsidRPr="009579EC">
        <w:rPr>
          <w:rFonts w:eastAsia="Times New Roman" w:cstheme="majorHAnsi"/>
        </w:rPr>
        <w:t xml:space="preserve"> and pastoralist communities. Further there are the incidents related to MPC and RJ attacks, and transforming this conflict is beyond the scope of the CVR project. </w:t>
      </w:r>
      <w:r w:rsidR="007A7CDC" w:rsidRPr="009579EC">
        <w:rPr>
          <w:rFonts w:eastAsia="Times New Roman" w:cstheme="majorHAnsi"/>
        </w:rPr>
        <w:t>However,</w:t>
      </w:r>
      <w:r w:rsidRPr="009579EC">
        <w:rPr>
          <w:rFonts w:eastAsia="Times New Roman" w:cstheme="majorHAnsi"/>
        </w:rPr>
        <w:t xml:space="preserve"> the project results did contribute to de-escalation of the conflicts, with arms in storage and people in the </w:t>
      </w:r>
      <w:r w:rsidR="00AF54FC">
        <w:rPr>
          <w:rFonts w:eastAsia="Times New Roman" w:cstheme="majorHAnsi"/>
        </w:rPr>
        <w:t>project</w:t>
      </w:r>
      <w:r w:rsidRPr="009579EC">
        <w:rPr>
          <w:rFonts w:eastAsia="Times New Roman" w:cstheme="majorHAnsi"/>
        </w:rPr>
        <w:t xml:space="preserve"> deciding not to counter-attack, as this would mean being expelled from the project. One of the strength in this is the very strong relationships established by the project with the commanders of the armed groups not eligible for DDR, such as the Patriot</w:t>
      </w:r>
      <w:r w:rsidR="00B157DF">
        <w:rPr>
          <w:rFonts w:eastAsia="Times New Roman" w:cstheme="majorHAnsi"/>
        </w:rPr>
        <w:t>e</w:t>
      </w:r>
      <w:r w:rsidR="00907C0B">
        <w:rPr>
          <w:rFonts w:eastAsia="Times New Roman" w:cstheme="majorHAnsi"/>
        </w:rPr>
        <w:t>s</w:t>
      </w:r>
      <w:r w:rsidRPr="009579EC">
        <w:rPr>
          <w:rFonts w:eastAsia="Times New Roman" w:cstheme="majorHAnsi"/>
        </w:rPr>
        <w:t>.</w:t>
      </w:r>
      <w:r w:rsidR="00907C0B">
        <w:rPr>
          <w:rFonts w:eastAsia="Times New Roman" w:cstheme="majorHAnsi"/>
        </w:rPr>
        <w:t xml:space="preserve"> </w:t>
      </w:r>
    </w:p>
    <w:p w14:paraId="41586484" w14:textId="4DA0DEB7" w:rsidR="000A01E6" w:rsidRPr="009579EC" w:rsidRDefault="000A01E6" w:rsidP="000A01E6">
      <w:pPr>
        <w:rPr>
          <w:rFonts w:cstheme="majorHAnsi"/>
        </w:rPr>
      </w:pPr>
      <w:r w:rsidRPr="009579EC">
        <w:rPr>
          <w:rFonts w:cstheme="majorHAnsi"/>
        </w:rPr>
        <w:t>After receiving</w:t>
      </w:r>
      <w:r w:rsidR="002B3B9F" w:rsidRPr="009579EC">
        <w:rPr>
          <w:rFonts w:cstheme="majorHAnsi"/>
        </w:rPr>
        <w:t xml:space="preserve"> the database on the incidence tracking system</w:t>
      </w:r>
      <w:r w:rsidR="001D7813">
        <w:rPr>
          <w:rStyle w:val="FootnoteReference"/>
          <w:rFonts w:cstheme="majorHAnsi"/>
        </w:rPr>
        <w:footnoteReference w:id="38"/>
      </w:r>
      <w:r w:rsidR="002B3B9F" w:rsidRPr="009579EC">
        <w:rPr>
          <w:rFonts w:cstheme="majorHAnsi"/>
        </w:rPr>
        <w:t xml:space="preserve"> </w:t>
      </w:r>
      <w:r w:rsidRPr="009579EC">
        <w:rPr>
          <w:rFonts w:cstheme="majorHAnsi"/>
        </w:rPr>
        <w:t>from</w:t>
      </w:r>
      <w:r w:rsidR="002B3B9F" w:rsidRPr="009579EC">
        <w:rPr>
          <w:rFonts w:cstheme="majorHAnsi"/>
        </w:rPr>
        <w:t xml:space="preserve"> the IOM, the evaluation team analysed the data and produced the graph below to show the evolution of the number of incidents from January 2015 to May 2017.  </w:t>
      </w:r>
    </w:p>
    <w:p w14:paraId="3164E909" w14:textId="77777777" w:rsidR="00372D61" w:rsidRPr="009579EC" w:rsidRDefault="000A01E6" w:rsidP="00372D61">
      <w:pPr>
        <w:keepNext/>
        <w:jc w:val="center"/>
        <w:rPr>
          <w:rFonts w:cstheme="majorHAnsi"/>
        </w:rPr>
      </w:pPr>
      <w:r w:rsidRPr="009579EC">
        <w:rPr>
          <w:rFonts w:cstheme="majorHAnsi"/>
          <w:noProof/>
          <w:lang w:val="en-CA" w:eastAsia="en-CA"/>
        </w:rPr>
        <w:drawing>
          <wp:inline distT="0" distB="0" distL="0" distR="0" wp14:anchorId="10F505F3" wp14:editId="42B9024E">
            <wp:extent cx="4540195" cy="3301429"/>
            <wp:effectExtent l="0" t="0" r="0" b="0"/>
            <wp:docPr id="15" name="Image 15" descr="C:\Users\Julien\AppData\Local\Microsoft\Windows\INetCache\Content.Word\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n\AppData\Local\Microsoft\Windows\INetCache\Content.Word\Graph.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50082" cy="3308619"/>
                    </a:xfrm>
                    <a:prstGeom prst="rect">
                      <a:avLst/>
                    </a:prstGeom>
                    <a:noFill/>
                    <a:ln>
                      <a:noFill/>
                    </a:ln>
                  </pic:spPr>
                </pic:pic>
              </a:graphicData>
            </a:graphic>
          </wp:inline>
        </w:drawing>
      </w:r>
    </w:p>
    <w:p w14:paraId="5E042D04" w14:textId="66FDCD67" w:rsidR="002B3B9F" w:rsidRPr="009579EC" w:rsidRDefault="00372D61" w:rsidP="00372D61">
      <w:pPr>
        <w:pStyle w:val="Caption"/>
        <w:jc w:val="center"/>
        <w:rPr>
          <w:rFonts w:eastAsia="Times New Roman" w:cstheme="majorHAnsi"/>
        </w:rPr>
      </w:pPr>
      <w:r w:rsidRPr="009579EC">
        <w:rPr>
          <w:rFonts w:cstheme="majorHAnsi"/>
        </w:rPr>
        <w:t xml:space="preserve">Figure </w:t>
      </w:r>
      <w:r w:rsidR="00C71703" w:rsidRPr="009579EC">
        <w:rPr>
          <w:rFonts w:cstheme="majorHAnsi"/>
        </w:rPr>
        <w:fldChar w:fldCharType="begin"/>
      </w:r>
      <w:r w:rsidR="00C71703" w:rsidRPr="009579EC">
        <w:rPr>
          <w:rFonts w:cstheme="majorHAnsi"/>
        </w:rPr>
        <w:instrText xml:space="preserve"> SEQ Figure \* ARABIC </w:instrText>
      </w:r>
      <w:r w:rsidR="00C71703" w:rsidRPr="009579EC">
        <w:rPr>
          <w:rFonts w:cstheme="majorHAnsi"/>
        </w:rPr>
        <w:fldChar w:fldCharType="separate"/>
      </w:r>
      <w:r w:rsidRPr="009579EC">
        <w:rPr>
          <w:rFonts w:cstheme="majorHAnsi"/>
          <w:noProof/>
        </w:rPr>
        <w:t>38</w:t>
      </w:r>
      <w:r w:rsidR="00C71703" w:rsidRPr="009579EC">
        <w:rPr>
          <w:rFonts w:cstheme="majorHAnsi"/>
          <w:noProof/>
        </w:rPr>
        <w:fldChar w:fldCharType="end"/>
      </w:r>
      <w:r w:rsidRPr="009579EC">
        <w:rPr>
          <w:rFonts w:cstheme="majorHAnsi"/>
        </w:rPr>
        <w:t xml:space="preserve"> Evolution of number of incidents</w:t>
      </w:r>
    </w:p>
    <w:p w14:paraId="23C2E940" w14:textId="36F86D3F" w:rsidR="005B4321" w:rsidRDefault="005B4321" w:rsidP="004B4937">
      <w:pPr>
        <w:spacing w:before="120" w:after="360"/>
        <w:contextualSpacing/>
        <w:rPr>
          <w:rFonts w:cstheme="majorHAnsi"/>
        </w:rPr>
      </w:pPr>
      <w:r w:rsidRPr="009579EC">
        <w:rPr>
          <w:rFonts w:cstheme="majorHAnsi"/>
        </w:rPr>
        <w:t xml:space="preserve">The first indicator under this outcome refers to the number of inter-intra-communal violence incidents reported during the project life span, with a target that: critical security incidents as a result of inter/intra-communal violence decrease by 25% during the project life span. The first problem is that there is no baseline established on the incidents so again it is impossible to measure the level of achievement. </w:t>
      </w:r>
      <w:bookmarkStart w:id="120" w:name="_Hlk485196536"/>
      <w:r w:rsidRPr="009579EC">
        <w:rPr>
          <w:rFonts w:cstheme="majorHAnsi"/>
        </w:rPr>
        <w:t xml:space="preserve">The other problem is a design fault as the indicator refers to number of cases reported, while the target refers to number of actual incidents. The number of reporting most likely went up </w:t>
      </w:r>
      <w:r w:rsidR="00B11984">
        <w:rPr>
          <w:rFonts w:cstheme="majorHAnsi"/>
        </w:rPr>
        <w:t xml:space="preserve">due to an innovative system set </w:t>
      </w:r>
      <w:r w:rsidRPr="009579EC">
        <w:rPr>
          <w:rFonts w:cstheme="majorHAnsi"/>
        </w:rPr>
        <w:t>up by the project to register and track incidents, as described earlier, and to put a referral system in place from LCs to IOM to MINUSCA Force</w:t>
      </w:r>
      <w:bookmarkEnd w:id="120"/>
      <w:r w:rsidRPr="009579EC">
        <w:rPr>
          <w:rFonts w:cstheme="majorHAnsi"/>
        </w:rPr>
        <w:t>. IOM reports on regular systematic reporting on conflicts and cases per forms, telephones provided by the project and vouchers to motorbikes (early warning system established). An increase in reporting is thereby not related to an increase of incidents but to an improved reporting system.</w:t>
      </w:r>
    </w:p>
    <w:p w14:paraId="7383D436" w14:textId="77777777" w:rsidR="004B4937" w:rsidRPr="009579EC" w:rsidRDefault="004B4937" w:rsidP="004B4937">
      <w:pPr>
        <w:spacing w:before="120" w:after="360"/>
        <w:contextualSpacing/>
        <w:rPr>
          <w:rFonts w:cstheme="majorHAnsi"/>
        </w:rPr>
      </w:pPr>
    </w:p>
    <w:p w14:paraId="53F53E39" w14:textId="41D6EA6F" w:rsidR="005B4321" w:rsidRPr="009579EC" w:rsidRDefault="005B4321" w:rsidP="005B4321">
      <w:pPr>
        <w:spacing w:before="120"/>
        <w:contextualSpacing/>
        <w:rPr>
          <w:rFonts w:cstheme="majorHAnsi"/>
        </w:rPr>
      </w:pPr>
      <w:r w:rsidRPr="009579EC">
        <w:rPr>
          <w:rFonts w:cstheme="majorHAnsi"/>
        </w:rPr>
        <w:t>There are indications of a downward trend for the community based self-defence armed groups and increased for the armed groups’ alliance RJ/MPC because of the progressive expansion of their activities of. In the project perception survey done by IOM</w:t>
      </w:r>
      <w:r w:rsidR="00B157DF">
        <w:rPr>
          <w:rStyle w:val="FootnoteReference"/>
          <w:rFonts w:cstheme="majorHAnsi"/>
        </w:rPr>
        <w:footnoteReference w:id="39"/>
      </w:r>
      <w:r w:rsidR="000B2560" w:rsidRPr="009579EC">
        <w:rPr>
          <w:rFonts w:cstheme="majorHAnsi"/>
        </w:rPr>
        <w:t>,</w:t>
      </w:r>
      <w:r w:rsidRPr="009579EC">
        <w:rPr>
          <w:rFonts w:cstheme="majorHAnsi"/>
        </w:rPr>
        <w:t xml:space="preserve"> 17% report that their impression of the security in their community is good and 60.4% report it is average, as shown in the graph below</w:t>
      </w:r>
      <w:r w:rsidR="00381A62" w:rsidRPr="009579EC">
        <w:rPr>
          <w:rFonts w:cstheme="majorHAnsi"/>
        </w:rPr>
        <w:t>.</w:t>
      </w:r>
    </w:p>
    <w:p w14:paraId="0260F3D7" w14:textId="77777777" w:rsidR="005B4321" w:rsidRPr="009579EC" w:rsidRDefault="005B4321" w:rsidP="005B4321">
      <w:pPr>
        <w:spacing w:before="120"/>
        <w:contextualSpacing/>
        <w:rPr>
          <w:rFonts w:eastAsia="Times New Roman" w:cstheme="majorHAnsi"/>
        </w:rPr>
      </w:pPr>
      <w:r w:rsidRPr="009579EC">
        <w:rPr>
          <w:rFonts w:eastAsia="Times New Roman" w:cstheme="majorHAnsi"/>
        </w:rPr>
        <w:t xml:space="preserve"> </w:t>
      </w:r>
    </w:p>
    <w:p w14:paraId="618C92E5" w14:textId="77777777" w:rsidR="00372D61" w:rsidRPr="009579EC" w:rsidRDefault="005B4321" w:rsidP="00372D61">
      <w:pPr>
        <w:keepNext/>
        <w:spacing w:after="0"/>
        <w:jc w:val="center"/>
        <w:rPr>
          <w:rFonts w:cstheme="majorHAnsi"/>
        </w:rPr>
      </w:pPr>
      <w:r w:rsidRPr="009579EC">
        <w:rPr>
          <w:rFonts w:eastAsia="Times New Roman" w:cstheme="majorHAnsi"/>
          <w:noProof/>
          <w:lang w:val="en-CA" w:eastAsia="en-CA"/>
        </w:rPr>
        <w:drawing>
          <wp:inline distT="0" distB="0" distL="0" distR="0" wp14:anchorId="64163DEB" wp14:editId="1F137F41">
            <wp:extent cx="3973562" cy="2568438"/>
            <wp:effectExtent l="0" t="0" r="825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19716" cy="2598271"/>
                    </a:xfrm>
                    <a:prstGeom prst="rect">
                      <a:avLst/>
                    </a:prstGeom>
                    <a:noFill/>
                  </pic:spPr>
                </pic:pic>
              </a:graphicData>
            </a:graphic>
          </wp:inline>
        </w:drawing>
      </w:r>
    </w:p>
    <w:p w14:paraId="5C773E7E" w14:textId="4495CD49" w:rsidR="005B4321" w:rsidRPr="009579EC" w:rsidRDefault="00372D61" w:rsidP="00372D61">
      <w:pPr>
        <w:pStyle w:val="Caption"/>
        <w:jc w:val="center"/>
        <w:rPr>
          <w:rFonts w:eastAsia="Times New Roman" w:cstheme="majorHAnsi"/>
        </w:rPr>
      </w:pPr>
      <w:r w:rsidRPr="009579EC">
        <w:rPr>
          <w:rFonts w:cstheme="majorHAnsi"/>
        </w:rPr>
        <w:t xml:space="preserve">Figure </w:t>
      </w:r>
      <w:r w:rsidR="00C71703" w:rsidRPr="009579EC">
        <w:rPr>
          <w:rFonts w:cstheme="majorHAnsi"/>
        </w:rPr>
        <w:fldChar w:fldCharType="begin"/>
      </w:r>
      <w:r w:rsidR="00C71703" w:rsidRPr="009579EC">
        <w:rPr>
          <w:rFonts w:cstheme="majorHAnsi"/>
        </w:rPr>
        <w:instrText xml:space="preserve"> SEQ Figure \* ARABIC </w:instrText>
      </w:r>
      <w:r w:rsidR="00C71703" w:rsidRPr="009579EC">
        <w:rPr>
          <w:rFonts w:cstheme="majorHAnsi"/>
        </w:rPr>
        <w:fldChar w:fldCharType="separate"/>
      </w:r>
      <w:r w:rsidRPr="009579EC">
        <w:rPr>
          <w:rFonts w:cstheme="majorHAnsi"/>
          <w:noProof/>
        </w:rPr>
        <w:t>39</w:t>
      </w:r>
      <w:r w:rsidR="00C71703" w:rsidRPr="009579EC">
        <w:rPr>
          <w:rFonts w:cstheme="majorHAnsi"/>
          <w:noProof/>
        </w:rPr>
        <w:fldChar w:fldCharType="end"/>
      </w:r>
      <w:r w:rsidRPr="009579EC">
        <w:rPr>
          <w:rFonts w:cstheme="majorHAnsi"/>
        </w:rPr>
        <w:t xml:space="preserve"> Impression on security situation</w:t>
      </w:r>
    </w:p>
    <w:p w14:paraId="65A55B3D" w14:textId="77777777" w:rsidR="005B4321" w:rsidRPr="009579EC" w:rsidRDefault="005B4321" w:rsidP="005B4321">
      <w:pPr>
        <w:spacing w:after="200"/>
        <w:ind w:left="-6"/>
        <w:contextualSpacing/>
        <w:rPr>
          <w:rFonts w:eastAsia="Times New Roman" w:cstheme="majorHAnsi"/>
        </w:rPr>
      </w:pPr>
    </w:p>
    <w:p w14:paraId="00ACE90D" w14:textId="77777777" w:rsidR="005B4321" w:rsidRPr="009579EC" w:rsidRDefault="005B4321" w:rsidP="004B4937">
      <w:pPr>
        <w:ind w:left="-6"/>
        <w:contextualSpacing/>
        <w:rPr>
          <w:rFonts w:cstheme="majorHAnsi"/>
        </w:rPr>
      </w:pPr>
      <w:r w:rsidRPr="009579EC">
        <w:rPr>
          <w:rFonts w:eastAsia="Times New Roman" w:cstheme="majorHAnsi"/>
        </w:rPr>
        <w:t>The second indicator under this outcome relates to the n</w:t>
      </w:r>
      <w:r w:rsidRPr="009579EC">
        <w:rPr>
          <w:rFonts w:cstheme="majorHAnsi"/>
        </w:rPr>
        <w:t>umber of inter and intra community disputes resolved by peaceful means and reported by the Community Committees. The target is that: peaceful means of inter and intra- community dispute resolution are used in at least 10 cases, and the community committee keep records of these dispute resolution paths for future applications. IOM reports that three inter-community and one intra-community dispute resolution case are organized with the respective LCs and planning for conflict analysis and mediation is underway for additional five cases. According to the consultations with 5 LCs the team believes that this is seriously under reported, with LCs undertaking many more cases locally. However, it is found that the LCs are mainly involved in local conflict resolution within communities, and focus on mediation in line with the previously system of Chief courts. The advantage of mediation trough this inclusive group of community representatives is that more people, including women, now have a voice.</w:t>
      </w:r>
    </w:p>
    <w:p w14:paraId="04754D73" w14:textId="77777777" w:rsidR="005B4321" w:rsidRPr="009579EC" w:rsidRDefault="005B4321" w:rsidP="005B4321">
      <w:pPr>
        <w:spacing w:after="200"/>
        <w:ind w:left="-6"/>
        <w:contextualSpacing/>
        <w:rPr>
          <w:rFonts w:cstheme="majorHAnsi"/>
        </w:rPr>
      </w:pPr>
    </w:p>
    <w:p w14:paraId="2328F153" w14:textId="289DAD2D" w:rsidR="005B4321" w:rsidRPr="009579EC" w:rsidRDefault="005B4321" w:rsidP="005B4321">
      <w:pPr>
        <w:spacing w:after="200"/>
        <w:ind w:left="-6"/>
        <w:contextualSpacing/>
        <w:rPr>
          <w:rFonts w:cstheme="majorHAnsi"/>
        </w:rPr>
      </w:pPr>
      <w:r w:rsidRPr="009579EC">
        <w:rPr>
          <w:rFonts w:cstheme="majorHAnsi"/>
        </w:rPr>
        <w:t xml:space="preserve">The intra-community dialogues and dispute resolution are mainly organised by the project’s partner CASAL, with IOM and the LCs. No cases were found where LCs organise bigger dialogue sessions, something to work on further. </w:t>
      </w:r>
      <w:r w:rsidRPr="009579EC">
        <w:rPr>
          <w:rFonts w:eastAsia="Times New Roman" w:cstheme="majorHAnsi"/>
        </w:rPr>
        <w:t xml:space="preserve">Lack of baseline on perceptions of the communities is not available but perceptions, measured during this evaluation, </w:t>
      </w:r>
      <w:r w:rsidR="006A3102" w:rsidRPr="009579EC">
        <w:rPr>
          <w:rFonts w:eastAsia="Times New Roman" w:cstheme="majorHAnsi"/>
        </w:rPr>
        <w:t xml:space="preserve">highlight that </w:t>
      </w:r>
      <w:r w:rsidRPr="009579EC">
        <w:rPr>
          <w:rFonts w:eastAsia="Times New Roman" w:cstheme="majorHAnsi"/>
        </w:rPr>
        <w:t xml:space="preserve">beneficiaries </w:t>
      </w:r>
      <w:r w:rsidR="006A3102" w:rsidRPr="009579EC">
        <w:rPr>
          <w:rFonts w:eastAsia="Times New Roman" w:cstheme="majorHAnsi"/>
        </w:rPr>
        <w:t xml:space="preserve">are satisfied with the LCs, while among community members there is more ambivalence due to the suspicion of nepotism and favouritism of the community members that were not selected to benefit directly from the </w:t>
      </w:r>
      <w:r w:rsidR="00AF54FC">
        <w:rPr>
          <w:rFonts w:eastAsia="Times New Roman" w:cstheme="majorHAnsi"/>
        </w:rPr>
        <w:t>project</w:t>
      </w:r>
      <w:r w:rsidR="006A3102" w:rsidRPr="009579EC">
        <w:rPr>
          <w:rFonts w:eastAsia="Times New Roman" w:cstheme="majorHAnsi"/>
        </w:rPr>
        <w:t>.</w:t>
      </w:r>
      <w:r w:rsidRPr="009579EC">
        <w:rPr>
          <w:rFonts w:eastAsia="Times New Roman" w:cstheme="majorHAnsi"/>
        </w:rPr>
        <w:t xml:space="preserve"> 65%</w:t>
      </w:r>
      <w:r w:rsidR="001C731B" w:rsidRPr="009579EC">
        <w:rPr>
          <w:rFonts w:eastAsia="Times New Roman" w:cstheme="majorHAnsi"/>
        </w:rPr>
        <w:t xml:space="preserve"> of community members and key stakeholders consulted s</w:t>
      </w:r>
      <w:r w:rsidR="00381A62" w:rsidRPr="009579EC">
        <w:rPr>
          <w:rFonts w:eastAsia="Times New Roman" w:cstheme="majorHAnsi"/>
        </w:rPr>
        <w:t>tate</w:t>
      </w:r>
      <w:r w:rsidRPr="009579EC">
        <w:rPr>
          <w:rFonts w:eastAsia="Times New Roman" w:cstheme="majorHAnsi"/>
        </w:rPr>
        <w:t xml:space="preserve"> that conflicts that would have otherwise led to violence have been resolved by the </w:t>
      </w:r>
      <w:r w:rsidR="001C731B" w:rsidRPr="009579EC">
        <w:rPr>
          <w:rFonts w:eastAsia="Times New Roman" w:cstheme="majorHAnsi"/>
        </w:rPr>
        <w:t>LCs</w:t>
      </w:r>
      <w:r w:rsidRPr="009579EC">
        <w:rPr>
          <w:rFonts w:eastAsia="Times New Roman" w:cstheme="majorHAnsi"/>
        </w:rPr>
        <w:t xml:space="preserve">. </w:t>
      </w:r>
    </w:p>
    <w:p w14:paraId="74BEB321" w14:textId="77777777" w:rsidR="005B4321" w:rsidRPr="009579EC" w:rsidRDefault="005B4321" w:rsidP="005B4321">
      <w:pPr>
        <w:rPr>
          <w:rFonts w:eastAsia="Times New Roman" w:cstheme="majorHAnsi"/>
        </w:rPr>
      </w:pPr>
    </w:p>
    <w:p w14:paraId="52EAFFD2" w14:textId="77777777" w:rsidR="005B4321" w:rsidRPr="009579EC" w:rsidRDefault="005B4321" w:rsidP="005B4321">
      <w:pPr>
        <w:rPr>
          <w:rFonts w:cstheme="majorHAnsi"/>
        </w:rPr>
      </w:pPr>
      <w:r w:rsidRPr="009579EC">
        <w:rPr>
          <w:rFonts w:cstheme="majorHAnsi"/>
        </w:rPr>
        <w:t xml:space="preserve">The third impact indicator under this outcome states that: at the end of the project the community members perceive their community more secure in respect at the beginning of the activities. The target set is that: at the end of project 80% of the community members interviewed perceive their community more secure than at the start of the project. Level of achievement is not identifiable due to lack of baseline. </w:t>
      </w:r>
    </w:p>
    <w:p w14:paraId="1C650311" w14:textId="31036601" w:rsidR="005B4321" w:rsidRPr="009579EC" w:rsidRDefault="005B4321" w:rsidP="005B4321">
      <w:pPr>
        <w:rPr>
          <w:rFonts w:eastAsia="Times New Roman" w:cstheme="majorHAnsi"/>
          <w:lang w:val="en-US"/>
        </w:rPr>
      </w:pPr>
      <w:r w:rsidRPr="009579EC">
        <w:rPr>
          <w:rFonts w:eastAsia="Times New Roman" w:cstheme="majorHAnsi"/>
        </w:rPr>
        <w:t xml:space="preserve">The majority of the direct and indirect </w:t>
      </w:r>
      <w:r w:rsidR="00381A62" w:rsidRPr="009579EC">
        <w:rPr>
          <w:rFonts w:eastAsia="Times New Roman" w:cstheme="majorHAnsi"/>
        </w:rPr>
        <w:t>beneficiaries</w:t>
      </w:r>
      <w:r w:rsidRPr="009579EC">
        <w:rPr>
          <w:rFonts w:eastAsia="Times New Roman" w:cstheme="majorHAnsi"/>
        </w:rPr>
        <w:t xml:space="preserve"> interviewed during this evaluation say yes (65%) to the question if they feel safer than 2 years ago, and attribute this to the project, with beneficiaries feeling </w:t>
      </w:r>
      <w:r w:rsidR="006A3102" w:rsidRPr="009579EC">
        <w:rPr>
          <w:rFonts w:eastAsia="Times New Roman" w:cstheme="majorHAnsi"/>
        </w:rPr>
        <w:t>safer</w:t>
      </w:r>
      <w:r w:rsidRPr="009579EC">
        <w:rPr>
          <w:rFonts w:eastAsia="Times New Roman" w:cstheme="majorHAnsi"/>
        </w:rPr>
        <w:t xml:space="preserve"> than community members. The new presence of MPC and RJ has created a different source of insecurity and in some villages insecurity remains high due to conflicts between pastoralists and farmers, conflicts that are not treated by this project which is a missed opportunity. </w:t>
      </w:r>
      <w:r w:rsidRPr="009579EC">
        <w:rPr>
          <w:rFonts w:eastAsia="Times New Roman" w:cstheme="majorHAnsi"/>
          <w:lang w:val="en-US"/>
        </w:rPr>
        <w:t xml:space="preserve">The table below shows the reasons beneficiaries and community members gave for feeling safer than 2 years ago. However, almost one third does not feel safer because of the presence of armed groups, the lack of presence of the police and MINUSCA, and the presence of pastoralists. </w:t>
      </w:r>
    </w:p>
    <w:tbl>
      <w:tblPr>
        <w:tblStyle w:val="TableGrid3"/>
        <w:tblW w:w="11128" w:type="dxa"/>
        <w:jc w:val="center"/>
        <w:tblLook w:val="04A0" w:firstRow="1" w:lastRow="0" w:firstColumn="1" w:lastColumn="0" w:noHBand="0" w:noVBand="1"/>
      </w:tblPr>
      <w:tblGrid>
        <w:gridCol w:w="9782"/>
        <w:gridCol w:w="1346"/>
      </w:tblGrid>
      <w:tr w:rsidR="00986054" w:rsidRPr="009579EC" w14:paraId="71CA27D2" w14:textId="77777777" w:rsidTr="008106C2">
        <w:trPr>
          <w:jc w:val="center"/>
        </w:trPr>
        <w:tc>
          <w:tcPr>
            <w:tcW w:w="9782" w:type="dxa"/>
            <w:shd w:val="clear" w:color="auto" w:fill="C00000"/>
          </w:tcPr>
          <w:p w14:paraId="679C7799" w14:textId="77777777" w:rsidR="00986054" w:rsidRPr="009579EC" w:rsidRDefault="00986054" w:rsidP="00986054">
            <w:pPr>
              <w:spacing w:after="0" w:line="240" w:lineRule="auto"/>
              <w:jc w:val="left"/>
              <w:rPr>
                <w:rFonts w:asciiTheme="majorHAnsi" w:hAnsiTheme="majorHAnsi" w:cstheme="majorHAnsi"/>
                <w:b/>
                <w:lang w:val="en-US"/>
              </w:rPr>
            </w:pPr>
            <w:r w:rsidRPr="009579EC">
              <w:rPr>
                <w:rFonts w:asciiTheme="majorHAnsi" w:hAnsiTheme="majorHAnsi" w:cstheme="majorHAnsi"/>
                <w:b/>
                <w:lang w:val="en-US"/>
              </w:rPr>
              <w:t>Reasons for feeling safer</w:t>
            </w:r>
          </w:p>
        </w:tc>
        <w:tc>
          <w:tcPr>
            <w:tcW w:w="1346" w:type="dxa"/>
            <w:shd w:val="clear" w:color="auto" w:fill="C00000"/>
          </w:tcPr>
          <w:p w14:paraId="78A52004" w14:textId="77777777" w:rsidR="00986054" w:rsidRPr="009579EC" w:rsidRDefault="00986054" w:rsidP="00986054">
            <w:pPr>
              <w:spacing w:after="0" w:line="240" w:lineRule="auto"/>
              <w:jc w:val="center"/>
              <w:rPr>
                <w:rFonts w:asciiTheme="majorHAnsi" w:hAnsiTheme="majorHAnsi" w:cstheme="majorHAnsi"/>
                <w:b/>
                <w:lang w:val="en-US"/>
              </w:rPr>
            </w:pPr>
            <w:r w:rsidRPr="009579EC">
              <w:rPr>
                <w:rFonts w:asciiTheme="majorHAnsi" w:hAnsiTheme="majorHAnsi" w:cstheme="majorHAnsi"/>
                <w:b/>
                <w:lang w:val="en-US"/>
              </w:rPr>
              <w:t>%</w:t>
            </w:r>
          </w:p>
        </w:tc>
      </w:tr>
      <w:tr w:rsidR="00986054" w:rsidRPr="009579EC" w14:paraId="4EFA5575" w14:textId="77777777" w:rsidTr="008106C2">
        <w:trPr>
          <w:jc w:val="center"/>
        </w:trPr>
        <w:tc>
          <w:tcPr>
            <w:tcW w:w="9782" w:type="dxa"/>
          </w:tcPr>
          <w:p w14:paraId="7366928E" w14:textId="77777777" w:rsidR="00986054" w:rsidRPr="009579EC" w:rsidRDefault="00986054" w:rsidP="00986054">
            <w:pPr>
              <w:spacing w:after="0" w:line="240" w:lineRule="auto"/>
              <w:jc w:val="left"/>
              <w:rPr>
                <w:rFonts w:asciiTheme="majorHAnsi" w:hAnsiTheme="majorHAnsi" w:cstheme="majorHAnsi"/>
                <w:lang w:val="en-US"/>
              </w:rPr>
            </w:pPr>
            <w:r w:rsidRPr="009579EC">
              <w:rPr>
                <w:rFonts w:asciiTheme="majorHAnsi" w:hAnsiTheme="majorHAnsi" w:cstheme="majorHAnsi"/>
                <w:lang w:val="en-US"/>
              </w:rPr>
              <w:t>Reduction in violence</w:t>
            </w:r>
          </w:p>
        </w:tc>
        <w:tc>
          <w:tcPr>
            <w:tcW w:w="1346" w:type="dxa"/>
          </w:tcPr>
          <w:p w14:paraId="411147C0" w14:textId="77777777" w:rsidR="00986054" w:rsidRPr="009579EC" w:rsidRDefault="00986054" w:rsidP="00986054">
            <w:pPr>
              <w:spacing w:after="0" w:line="240" w:lineRule="auto"/>
              <w:jc w:val="center"/>
              <w:rPr>
                <w:rFonts w:asciiTheme="majorHAnsi" w:hAnsiTheme="majorHAnsi" w:cstheme="majorHAnsi"/>
                <w:lang w:val="en-US"/>
              </w:rPr>
            </w:pPr>
            <w:r w:rsidRPr="009579EC">
              <w:rPr>
                <w:rFonts w:asciiTheme="majorHAnsi" w:hAnsiTheme="majorHAnsi" w:cstheme="majorHAnsi"/>
                <w:lang w:val="en-US"/>
              </w:rPr>
              <w:t>22,2%</w:t>
            </w:r>
          </w:p>
        </w:tc>
      </w:tr>
      <w:tr w:rsidR="00986054" w:rsidRPr="009579EC" w14:paraId="50BBEF72" w14:textId="77777777" w:rsidTr="008106C2">
        <w:trPr>
          <w:jc w:val="center"/>
        </w:trPr>
        <w:tc>
          <w:tcPr>
            <w:tcW w:w="9782" w:type="dxa"/>
          </w:tcPr>
          <w:p w14:paraId="74AD58FF" w14:textId="77777777" w:rsidR="00986054" w:rsidRPr="009579EC" w:rsidRDefault="00986054" w:rsidP="00986054">
            <w:pPr>
              <w:spacing w:after="0" w:line="240" w:lineRule="auto"/>
              <w:jc w:val="left"/>
              <w:rPr>
                <w:rFonts w:asciiTheme="majorHAnsi" w:hAnsiTheme="majorHAnsi" w:cstheme="majorHAnsi"/>
                <w:lang w:val="en-US"/>
              </w:rPr>
            </w:pPr>
            <w:r w:rsidRPr="009579EC">
              <w:rPr>
                <w:rFonts w:asciiTheme="majorHAnsi" w:hAnsiTheme="majorHAnsi" w:cstheme="majorHAnsi"/>
                <w:lang w:val="en-US"/>
              </w:rPr>
              <w:t>Do not live in/have to run to the bush anymore</w:t>
            </w:r>
          </w:p>
        </w:tc>
        <w:tc>
          <w:tcPr>
            <w:tcW w:w="1346" w:type="dxa"/>
          </w:tcPr>
          <w:p w14:paraId="393C1344" w14:textId="77777777" w:rsidR="00986054" w:rsidRPr="009579EC" w:rsidRDefault="00986054" w:rsidP="00986054">
            <w:pPr>
              <w:spacing w:after="0" w:line="240" w:lineRule="auto"/>
              <w:jc w:val="center"/>
              <w:rPr>
                <w:rFonts w:asciiTheme="majorHAnsi" w:hAnsiTheme="majorHAnsi" w:cstheme="majorHAnsi"/>
                <w:lang w:val="en-US"/>
              </w:rPr>
            </w:pPr>
            <w:r w:rsidRPr="009579EC">
              <w:rPr>
                <w:rFonts w:asciiTheme="majorHAnsi" w:hAnsiTheme="majorHAnsi" w:cstheme="majorHAnsi"/>
                <w:lang w:val="en-US"/>
              </w:rPr>
              <w:t>13,9%</w:t>
            </w:r>
          </w:p>
        </w:tc>
      </w:tr>
      <w:tr w:rsidR="00986054" w:rsidRPr="009579EC" w14:paraId="7BC5C5A2" w14:textId="77777777" w:rsidTr="008106C2">
        <w:trPr>
          <w:jc w:val="center"/>
        </w:trPr>
        <w:tc>
          <w:tcPr>
            <w:tcW w:w="9782" w:type="dxa"/>
          </w:tcPr>
          <w:p w14:paraId="54DDB6CA" w14:textId="77777777" w:rsidR="00986054" w:rsidRPr="009579EC" w:rsidRDefault="00986054" w:rsidP="00986054">
            <w:pPr>
              <w:spacing w:after="0" w:line="240" w:lineRule="auto"/>
              <w:jc w:val="left"/>
              <w:rPr>
                <w:rFonts w:asciiTheme="majorHAnsi" w:hAnsiTheme="majorHAnsi" w:cstheme="majorHAnsi"/>
                <w:lang w:val="en-US"/>
              </w:rPr>
            </w:pPr>
            <w:r w:rsidRPr="009579EC">
              <w:rPr>
                <w:rFonts w:asciiTheme="majorHAnsi" w:hAnsiTheme="majorHAnsi" w:cstheme="majorHAnsi"/>
                <w:lang w:val="en-US"/>
              </w:rPr>
              <w:t>Presence of MINUSCA/Police/Gendarmery</w:t>
            </w:r>
          </w:p>
        </w:tc>
        <w:tc>
          <w:tcPr>
            <w:tcW w:w="1346" w:type="dxa"/>
            <w:vAlign w:val="center"/>
          </w:tcPr>
          <w:p w14:paraId="58BA3D12" w14:textId="77777777" w:rsidR="00986054" w:rsidRPr="009579EC" w:rsidRDefault="00986054" w:rsidP="00986054">
            <w:pPr>
              <w:spacing w:after="0" w:line="240" w:lineRule="auto"/>
              <w:jc w:val="center"/>
              <w:rPr>
                <w:rFonts w:asciiTheme="majorHAnsi" w:hAnsiTheme="majorHAnsi" w:cstheme="majorHAnsi"/>
                <w:lang w:val="en-US"/>
              </w:rPr>
            </w:pPr>
            <w:r w:rsidRPr="009579EC">
              <w:rPr>
                <w:rFonts w:asciiTheme="majorHAnsi" w:hAnsiTheme="majorHAnsi" w:cstheme="majorHAnsi"/>
                <w:lang w:val="en-US"/>
              </w:rPr>
              <w:t>12%</w:t>
            </w:r>
          </w:p>
        </w:tc>
      </w:tr>
      <w:tr w:rsidR="00986054" w:rsidRPr="009579EC" w14:paraId="0D636A72" w14:textId="77777777" w:rsidTr="008106C2">
        <w:trPr>
          <w:jc w:val="center"/>
        </w:trPr>
        <w:tc>
          <w:tcPr>
            <w:tcW w:w="9782" w:type="dxa"/>
          </w:tcPr>
          <w:p w14:paraId="6D3BDFD8" w14:textId="77777777" w:rsidR="00986054" w:rsidRPr="009579EC" w:rsidRDefault="00986054" w:rsidP="00986054">
            <w:pPr>
              <w:spacing w:after="0" w:line="240" w:lineRule="auto"/>
              <w:jc w:val="left"/>
              <w:rPr>
                <w:rFonts w:asciiTheme="majorHAnsi" w:hAnsiTheme="majorHAnsi" w:cstheme="majorHAnsi"/>
                <w:lang w:val="en-US"/>
              </w:rPr>
            </w:pPr>
            <w:r w:rsidRPr="009579EC">
              <w:rPr>
                <w:rFonts w:asciiTheme="majorHAnsi" w:hAnsiTheme="majorHAnsi" w:cstheme="majorHAnsi"/>
                <w:lang w:val="en-US"/>
              </w:rPr>
              <w:t>Awareness (on peace and non-violence)</w:t>
            </w:r>
          </w:p>
        </w:tc>
        <w:tc>
          <w:tcPr>
            <w:tcW w:w="1346" w:type="dxa"/>
          </w:tcPr>
          <w:p w14:paraId="2D075562" w14:textId="77777777" w:rsidR="00986054" w:rsidRPr="009579EC" w:rsidRDefault="00986054" w:rsidP="00986054">
            <w:pPr>
              <w:spacing w:after="0" w:line="240" w:lineRule="auto"/>
              <w:jc w:val="center"/>
              <w:rPr>
                <w:rFonts w:asciiTheme="majorHAnsi" w:hAnsiTheme="majorHAnsi" w:cstheme="majorHAnsi"/>
                <w:lang w:val="en-US"/>
              </w:rPr>
            </w:pPr>
            <w:r w:rsidRPr="009579EC">
              <w:rPr>
                <w:rFonts w:asciiTheme="majorHAnsi" w:hAnsiTheme="majorHAnsi" w:cstheme="majorHAnsi"/>
                <w:lang w:val="en-US"/>
              </w:rPr>
              <w:t>5,6%</w:t>
            </w:r>
          </w:p>
        </w:tc>
      </w:tr>
      <w:tr w:rsidR="00986054" w:rsidRPr="009579EC" w14:paraId="4B6997CF" w14:textId="77777777" w:rsidTr="008106C2">
        <w:trPr>
          <w:jc w:val="center"/>
        </w:trPr>
        <w:tc>
          <w:tcPr>
            <w:tcW w:w="9782" w:type="dxa"/>
          </w:tcPr>
          <w:p w14:paraId="39F742B9" w14:textId="77777777" w:rsidR="00986054" w:rsidRPr="009579EC" w:rsidRDefault="00986054" w:rsidP="00986054">
            <w:pPr>
              <w:spacing w:after="0" w:line="240" w:lineRule="auto"/>
              <w:jc w:val="left"/>
              <w:rPr>
                <w:rFonts w:asciiTheme="majorHAnsi" w:hAnsiTheme="majorHAnsi" w:cstheme="majorHAnsi"/>
                <w:lang w:val="en-US"/>
              </w:rPr>
            </w:pPr>
            <w:r w:rsidRPr="009579EC">
              <w:rPr>
                <w:rFonts w:asciiTheme="majorHAnsi" w:hAnsiTheme="majorHAnsi" w:cstheme="majorHAnsi"/>
                <w:lang w:val="en-US"/>
              </w:rPr>
              <w:t>Decline in the circulation of weapons</w:t>
            </w:r>
          </w:p>
        </w:tc>
        <w:tc>
          <w:tcPr>
            <w:tcW w:w="1346" w:type="dxa"/>
          </w:tcPr>
          <w:p w14:paraId="5DC78C98" w14:textId="77777777" w:rsidR="00986054" w:rsidRPr="009579EC" w:rsidRDefault="00986054" w:rsidP="00986054">
            <w:pPr>
              <w:spacing w:after="0" w:line="240" w:lineRule="auto"/>
              <w:jc w:val="center"/>
              <w:rPr>
                <w:rFonts w:asciiTheme="majorHAnsi" w:hAnsiTheme="majorHAnsi" w:cstheme="majorHAnsi"/>
                <w:lang w:val="en-US"/>
              </w:rPr>
            </w:pPr>
            <w:r w:rsidRPr="009579EC">
              <w:rPr>
                <w:rFonts w:asciiTheme="majorHAnsi" w:hAnsiTheme="majorHAnsi" w:cstheme="majorHAnsi"/>
                <w:lang w:val="en-US"/>
              </w:rPr>
              <w:t>3,7%</w:t>
            </w:r>
          </w:p>
        </w:tc>
      </w:tr>
      <w:tr w:rsidR="00986054" w:rsidRPr="009579EC" w14:paraId="19B93D49" w14:textId="77777777" w:rsidTr="008106C2">
        <w:trPr>
          <w:jc w:val="center"/>
        </w:trPr>
        <w:tc>
          <w:tcPr>
            <w:tcW w:w="9782" w:type="dxa"/>
          </w:tcPr>
          <w:p w14:paraId="2CF1ABF4" w14:textId="77777777" w:rsidR="00986054" w:rsidRPr="009579EC" w:rsidRDefault="00986054" w:rsidP="00986054">
            <w:pPr>
              <w:spacing w:after="0" w:line="240" w:lineRule="auto"/>
              <w:jc w:val="left"/>
              <w:rPr>
                <w:rFonts w:asciiTheme="majorHAnsi" w:hAnsiTheme="majorHAnsi" w:cstheme="majorHAnsi"/>
                <w:lang w:val="en-US"/>
              </w:rPr>
            </w:pPr>
            <w:r w:rsidRPr="009579EC">
              <w:rPr>
                <w:rFonts w:asciiTheme="majorHAnsi" w:hAnsiTheme="majorHAnsi" w:cstheme="majorHAnsi"/>
                <w:lang w:val="en-US"/>
              </w:rPr>
              <w:t>Awareness (on peace and non-violence), presence of MINUSCA/Police/Gendarmery</w:t>
            </w:r>
          </w:p>
        </w:tc>
        <w:tc>
          <w:tcPr>
            <w:tcW w:w="1346" w:type="dxa"/>
          </w:tcPr>
          <w:p w14:paraId="4E5E7B9E" w14:textId="77777777" w:rsidR="00986054" w:rsidRPr="009579EC" w:rsidRDefault="00986054" w:rsidP="00986054">
            <w:pPr>
              <w:spacing w:after="0" w:line="240" w:lineRule="auto"/>
              <w:jc w:val="center"/>
              <w:rPr>
                <w:rFonts w:asciiTheme="majorHAnsi" w:hAnsiTheme="majorHAnsi" w:cstheme="majorHAnsi"/>
                <w:lang w:val="en-US"/>
              </w:rPr>
            </w:pPr>
            <w:r w:rsidRPr="009579EC">
              <w:rPr>
                <w:rFonts w:asciiTheme="majorHAnsi" w:hAnsiTheme="majorHAnsi" w:cstheme="majorHAnsi"/>
                <w:lang w:val="en-US"/>
              </w:rPr>
              <w:t>3,7%</w:t>
            </w:r>
          </w:p>
        </w:tc>
      </w:tr>
      <w:tr w:rsidR="00986054" w:rsidRPr="009579EC" w14:paraId="4F7765ED" w14:textId="77777777" w:rsidTr="008106C2">
        <w:trPr>
          <w:jc w:val="center"/>
        </w:trPr>
        <w:tc>
          <w:tcPr>
            <w:tcW w:w="9782" w:type="dxa"/>
          </w:tcPr>
          <w:p w14:paraId="7270C7AC" w14:textId="77777777" w:rsidR="00986054" w:rsidRPr="009579EC" w:rsidRDefault="00986054" w:rsidP="00986054">
            <w:pPr>
              <w:spacing w:after="0" w:line="240" w:lineRule="auto"/>
              <w:jc w:val="left"/>
              <w:rPr>
                <w:rFonts w:asciiTheme="majorHAnsi" w:hAnsiTheme="majorHAnsi" w:cstheme="majorHAnsi"/>
                <w:lang w:val="en-US"/>
              </w:rPr>
            </w:pPr>
            <w:r w:rsidRPr="009579EC">
              <w:rPr>
                <w:rFonts w:asciiTheme="majorHAnsi" w:hAnsiTheme="majorHAnsi" w:cstheme="majorHAnsi"/>
                <w:lang w:val="en-US"/>
              </w:rPr>
              <w:t>Free movement in Paoua</w:t>
            </w:r>
          </w:p>
        </w:tc>
        <w:tc>
          <w:tcPr>
            <w:tcW w:w="1346" w:type="dxa"/>
          </w:tcPr>
          <w:p w14:paraId="6BA90D7D" w14:textId="77777777" w:rsidR="00986054" w:rsidRPr="009579EC" w:rsidRDefault="00986054" w:rsidP="00986054">
            <w:pPr>
              <w:spacing w:after="0" w:line="240" w:lineRule="auto"/>
              <w:jc w:val="center"/>
              <w:rPr>
                <w:rFonts w:asciiTheme="majorHAnsi" w:hAnsiTheme="majorHAnsi" w:cstheme="majorHAnsi"/>
                <w:lang w:val="en-US"/>
              </w:rPr>
            </w:pPr>
            <w:r w:rsidRPr="009579EC">
              <w:rPr>
                <w:rFonts w:asciiTheme="majorHAnsi" w:hAnsiTheme="majorHAnsi" w:cstheme="majorHAnsi"/>
                <w:lang w:val="en-US"/>
              </w:rPr>
              <w:t>2,8%</w:t>
            </w:r>
          </w:p>
        </w:tc>
      </w:tr>
      <w:tr w:rsidR="00986054" w:rsidRPr="009579EC" w14:paraId="17DD2CD1" w14:textId="77777777" w:rsidTr="008106C2">
        <w:trPr>
          <w:jc w:val="center"/>
        </w:trPr>
        <w:tc>
          <w:tcPr>
            <w:tcW w:w="9782" w:type="dxa"/>
          </w:tcPr>
          <w:p w14:paraId="328E1622" w14:textId="77777777" w:rsidR="00986054" w:rsidRPr="009579EC" w:rsidRDefault="00986054" w:rsidP="00986054">
            <w:pPr>
              <w:spacing w:after="0" w:line="240" w:lineRule="auto"/>
              <w:jc w:val="left"/>
              <w:rPr>
                <w:rFonts w:asciiTheme="majorHAnsi" w:hAnsiTheme="majorHAnsi" w:cstheme="majorHAnsi"/>
                <w:lang w:val="en-US"/>
              </w:rPr>
            </w:pPr>
            <w:r w:rsidRPr="009579EC">
              <w:rPr>
                <w:rFonts w:asciiTheme="majorHAnsi" w:hAnsiTheme="majorHAnsi" w:cstheme="majorHAnsi"/>
                <w:lang w:val="en-US"/>
              </w:rPr>
              <w:t>Return of security</w:t>
            </w:r>
          </w:p>
        </w:tc>
        <w:tc>
          <w:tcPr>
            <w:tcW w:w="1346" w:type="dxa"/>
          </w:tcPr>
          <w:p w14:paraId="0FF3D273" w14:textId="77777777" w:rsidR="00986054" w:rsidRPr="009579EC" w:rsidRDefault="00986054" w:rsidP="00986054">
            <w:pPr>
              <w:spacing w:after="0" w:line="240" w:lineRule="auto"/>
              <w:jc w:val="center"/>
              <w:rPr>
                <w:rFonts w:asciiTheme="majorHAnsi" w:hAnsiTheme="majorHAnsi" w:cstheme="majorHAnsi"/>
                <w:lang w:val="en-US"/>
              </w:rPr>
            </w:pPr>
            <w:r w:rsidRPr="009579EC">
              <w:rPr>
                <w:rFonts w:asciiTheme="majorHAnsi" w:hAnsiTheme="majorHAnsi" w:cstheme="majorHAnsi"/>
                <w:lang w:val="en-US"/>
              </w:rPr>
              <w:t>2,8%</w:t>
            </w:r>
          </w:p>
        </w:tc>
      </w:tr>
      <w:tr w:rsidR="00986054" w:rsidRPr="009579EC" w14:paraId="3B512036" w14:textId="77777777" w:rsidTr="008106C2">
        <w:trPr>
          <w:jc w:val="center"/>
        </w:trPr>
        <w:tc>
          <w:tcPr>
            <w:tcW w:w="9782" w:type="dxa"/>
          </w:tcPr>
          <w:p w14:paraId="1B0D19C1" w14:textId="77777777" w:rsidR="00986054" w:rsidRPr="009579EC" w:rsidRDefault="00986054" w:rsidP="00986054">
            <w:pPr>
              <w:spacing w:after="0" w:line="240" w:lineRule="auto"/>
              <w:jc w:val="left"/>
              <w:rPr>
                <w:rFonts w:asciiTheme="majorHAnsi" w:hAnsiTheme="majorHAnsi" w:cstheme="majorHAnsi"/>
                <w:lang w:val="en-US"/>
              </w:rPr>
            </w:pPr>
            <w:r w:rsidRPr="009579EC">
              <w:rPr>
                <w:rFonts w:asciiTheme="majorHAnsi" w:hAnsiTheme="majorHAnsi" w:cstheme="majorHAnsi"/>
                <w:lang w:val="en-US"/>
              </w:rPr>
              <w:t>No presence of armed groups</w:t>
            </w:r>
          </w:p>
        </w:tc>
        <w:tc>
          <w:tcPr>
            <w:tcW w:w="1346" w:type="dxa"/>
          </w:tcPr>
          <w:p w14:paraId="60A1D40F" w14:textId="77777777" w:rsidR="00986054" w:rsidRPr="009579EC" w:rsidRDefault="00986054" w:rsidP="00986054">
            <w:pPr>
              <w:spacing w:after="0" w:line="240" w:lineRule="auto"/>
              <w:jc w:val="center"/>
              <w:rPr>
                <w:rFonts w:asciiTheme="majorHAnsi" w:hAnsiTheme="majorHAnsi" w:cstheme="majorHAnsi"/>
                <w:lang w:val="en-US"/>
              </w:rPr>
            </w:pPr>
            <w:r w:rsidRPr="009579EC">
              <w:rPr>
                <w:rFonts w:asciiTheme="majorHAnsi" w:hAnsiTheme="majorHAnsi" w:cstheme="majorHAnsi"/>
                <w:lang w:val="en-US"/>
              </w:rPr>
              <w:t>0,9%</w:t>
            </w:r>
          </w:p>
        </w:tc>
      </w:tr>
      <w:tr w:rsidR="00986054" w:rsidRPr="009579EC" w14:paraId="7A42D5F3" w14:textId="77777777" w:rsidTr="008106C2">
        <w:trPr>
          <w:jc w:val="center"/>
        </w:trPr>
        <w:tc>
          <w:tcPr>
            <w:tcW w:w="9782" w:type="dxa"/>
          </w:tcPr>
          <w:p w14:paraId="324D8C83" w14:textId="77777777" w:rsidR="00986054" w:rsidRPr="009579EC" w:rsidRDefault="00986054" w:rsidP="00986054">
            <w:pPr>
              <w:spacing w:after="0" w:line="240" w:lineRule="auto"/>
              <w:jc w:val="left"/>
              <w:rPr>
                <w:rFonts w:asciiTheme="majorHAnsi" w:hAnsiTheme="majorHAnsi" w:cstheme="majorHAnsi"/>
                <w:lang w:val="en-US"/>
              </w:rPr>
            </w:pPr>
            <w:r w:rsidRPr="009579EC">
              <w:rPr>
                <w:rFonts w:asciiTheme="majorHAnsi" w:hAnsiTheme="majorHAnsi" w:cstheme="majorHAnsi"/>
                <w:lang w:val="en-US"/>
              </w:rPr>
              <w:t>Reduction in violence and decline in the circulation of weapons</w:t>
            </w:r>
          </w:p>
        </w:tc>
        <w:tc>
          <w:tcPr>
            <w:tcW w:w="1346" w:type="dxa"/>
          </w:tcPr>
          <w:p w14:paraId="64144FB6" w14:textId="77777777" w:rsidR="00986054" w:rsidRPr="009579EC" w:rsidRDefault="00986054" w:rsidP="00986054">
            <w:pPr>
              <w:spacing w:after="0" w:line="240" w:lineRule="auto"/>
              <w:jc w:val="center"/>
              <w:rPr>
                <w:rFonts w:asciiTheme="majorHAnsi" w:hAnsiTheme="majorHAnsi" w:cstheme="majorHAnsi"/>
                <w:lang w:val="en-US"/>
              </w:rPr>
            </w:pPr>
            <w:r w:rsidRPr="009579EC">
              <w:rPr>
                <w:rFonts w:asciiTheme="majorHAnsi" w:hAnsiTheme="majorHAnsi" w:cstheme="majorHAnsi"/>
                <w:lang w:val="en-US"/>
              </w:rPr>
              <w:t>0,9%</w:t>
            </w:r>
          </w:p>
        </w:tc>
      </w:tr>
    </w:tbl>
    <w:p w14:paraId="51DA5072" w14:textId="1F86ED3B" w:rsidR="005B4321" w:rsidRPr="009579EC" w:rsidRDefault="005B4321" w:rsidP="005B4321">
      <w:pPr>
        <w:rPr>
          <w:rFonts w:eastAsia="Times New Roman" w:cstheme="majorHAnsi"/>
        </w:rPr>
      </w:pPr>
    </w:p>
    <w:p w14:paraId="4AFAF7C7" w14:textId="5BCD1583" w:rsidR="00E64CF7" w:rsidRPr="009579EC" w:rsidRDefault="005B4321" w:rsidP="005B4321">
      <w:pPr>
        <w:rPr>
          <w:rFonts w:eastAsia="Times New Roman" w:cstheme="majorHAnsi"/>
        </w:rPr>
      </w:pPr>
      <w:r w:rsidRPr="009579EC">
        <w:rPr>
          <w:rFonts w:eastAsia="Times New Roman" w:cstheme="majorHAnsi"/>
        </w:rPr>
        <w:t xml:space="preserve">Further, 85% of all respondents </w:t>
      </w:r>
      <w:r w:rsidR="00E64CF7" w:rsidRPr="009579EC">
        <w:rPr>
          <w:rFonts w:eastAsia="Times New Roman" w:cstheme="majorHAnsi"/>
        </w:rPr>
        <w:t>indicate</w:t>
      </w:r>
      <w:r w:rsidRPr="009579EC">
        <w:rPr>
          <w:rFonts w:eastAsia="Times New Roman" w:cstheme="majorHAnsi"/>
        </w:rPr>
        <w:t xml:space="preserve"> that the community is more peaceful now than 2 years ago. This percentage varies according to the categories of respondents, as seen below. Almost all the beneficiaries and </w:t>
      </w:r>
      <w:r w:rsidR="00AF54FC">
        <w:rPr>
          <w:rFonts w:eastAsia="Times New Roman" w:cstheme="majorHAnsi"/>
        </w:rPr>
        <w:t>project</w:t>
      </w:r>
      <w:r w:rsidRPr="009579EC">
        <w:rPr>
          <w:rFonts w:eastAsia="Times New Roman" w:cstheme="majorHAnsi"/>
        </w:rPr>
        <w:t xml:space="preserve">/partner’s staff find the community more peaceful now than two years ago. </w:t>
      </w:r>
      <w:r w:rsidR="00E64CF7" w:rsidRPr="009579EC">
        <w:rPr>
          <w:rFonts w:eastAsia="Times New Roman" w:cstheme="majorHAnsi"/>
        </w:rPr>
        <w:t>Meanwhile,</w:t>
      </w:r>
      <w:r w:rsidRPr="009579EC">
        <w:rPr>
          <w:rFonts w:eastAsia="Times New Roman" w:cstheme="majorHAnsi"/>
        </w:rPr>
        <w:t xml:space="preserve"> between one quarter and one third of the community members, gov</w:t>
      </w:r>
      <w:r w:rsidR="00B62278" w:rsidRPr="009579EC">
        <w:rPr>
          <w:rFonts w:eastAsia="Times New Roman" w:cstheme="majorHAnsi"/>
        </w:rPr>
        <w:t>ernment staff and local leaders consulted</w:t>
      </w:r>
      <w:r w:rsidRPr="009579EC">
        <w:rPr>
          <w:rFonts w:eastAsia="Times New Roman" w:cstheme="majorHAnsi"/>
        </w:rPr>
        <w:t xml:space="preserve"> do not view the community as safer now.</w:t>
      </w:r>
      <w:r w:rsidR="00B33F01" w:rsidRPr="009579EC">
        <w:rPr>
          <w:rFonts w:eastAsia="Times New Roman" w:cstheme="majorHAnsi"/>
        </w:rPr>
        <w:t xml:space="preserve"> In Bambara, a participant in a focus group expressed the following: “</w:t>
      </w:r>
      <w:r w:rsidR="00B33F01" w:rsidRPr="009579EC">
        <w:rPr>
          <w:rFonts w:eastAsia="Times New Roman" w:cstheme="majorHAnsi"/>
          <w:i/>
        </w:rPr>
        <w:t>There is no security for me and for the village, when we go to the field we are scared because there are some armed peuls</w:t>
      </w:r>
      <w:r w:rsidR="00CD396C" w:rsidRPr="009579EC">
        <w:rPr>
          <w:rFonts w:eastAsia="Times New Roman" w:cstheme="majorHAnsi"/>
          <w:i/>
        </w:rPr>
        <w:t>.</w:t>
      </w:r>
      <w:r w:rsidR="00B33F01" w:rsidRPr="009579EC">
        <w:rPr>
          <w:rFonts w:eastAsia="Times New Roman" w:cstheme="majorHAnsi"/>
          <w:i/>
        </w:rPr>
        <w:t xml:space="preserve"> This project has not en</w:t>
      </w:r>
      <w:r w:rsidR="00CD396C" w:rsidRPr="009579EC">
        <w:rPr>
          <w:rFonts w:eastAsia="Times New Roman" w:cstheme="majorHAnsi"/>
          <w:i/>
        </w:rPr>
        <w:t>hanced our relations with peuls;</w:t>
      </w:r>
      <w:r w:rsidR="00B33F01" w:rsidRPr="009579EC">
        <w:rPr>
          <w:rFonts w:eastAsia="Times New Roman" w:cstheme="majorHAnsi"/>
          <w:i/>
        </w:rPr>
        <w:t xml:space="preserve"> there is not that much dialogue.”</w:t>
      </w:r>
    </w:p>
    <w:p w14:paraId="75F8A6F0" w14:textId="19007A8B" w:rsidR="0097372C" w:rsidRPr="009579EC" w:rsidRDefault="00B62278" w:rsidP="005B4321">
      <w:pPr>
        <w:rPr>
          <w:rFonts w:eastAsia="Times New Roman" w:cstheme="majorHAnsi"/>
        </w:rPr>
      </w:pPr>
      <w:r w:rsidRPr="009579EC">
        <w:rPr>
          <w:rFonts w:eastAsia="Times New Roman" w:cstheme="majorHAnsi"/>
        </w:rPr>
        <w:t xml:space="preserve"> Regarding youth and those above the age of 30, there is a </w:t>
      </w:r>
      <w:r w:rsidR="0097372C" w:rsidRPr="009579EC">
        <w:rPr>
          <w:rFonts w:eastAsia="Times New Roman" w:cstheme="majorHAnsi"/>
        </w:rPr>
        <w:t>visible</w:t>
      </w:r>
      <w:r w:rsidRPr="009579EC">
        <w:rPr>
          <w:rFonts w:eastAsia="Times New Roman" w:cstheme="majorHAnsi"/>
        </w:rPr>
        <w:t xml:space="preserve"> difference between community members, where more youth say that the community is not </w:t>
      </w:r>
      <w:r w:rsidR="0097372C" w:rsidRPr="009579EC">
        <w:rPr>
          <w:rFonts w:eastAsia="Times New Roman" w:cstheme="majorHAnsi"/>
        </w:rPr>
        <w:t>safer.</w:t>
      </w:r>
      <w:r w:rsidR="005B4321" w:rsidRPr="009579EC">
        <w:rPr>
          <w:rFonts w:eastAsia="Times New Roman" w:cstheme="majorHAnsi"/>
        </w:rPr>
        <w:t xml:space="preserve"> </w:t>
      </w:r>
      <w:r w:rsidR="0097372C" w:rsidRPr="009579EC">
        <w:rPr>
          <w:rFonts w:eastAsia="Times New Roman" w:cstheme="majorHAnsi"/>
        </w:rPr>
        <w:t>In addition, more female community members</w:t>
      </w:r>
      <w:r w:rsidR="00986054" w:rsidRPr="009579EC">
        <w:rPr>
          <w:rFonts w:eastAsia="Times New Roman" w:cstheme="majorHAnsi"/>
        </w:rPr>
        <w:t xml:space="preserve"> and female local leaders</w:t>
      </w:r>
      <w:r w:rsidR="0097372C" w:rsidRPr="009579EC">
        <w:rPr>
          <w:rFonts w:eastAsia="Times New Roman" w:cstheme="majorHAnsi"/>
        </w:rPr>
        <w:t xml:space="preserve"> say the community </w:t>
      </w:r>
      <w:r w:rsidR="00A57029" w:rsidRPr="009579EC">
        <w:rPr>
          <w:rFonts w:eastAsia="Times New Roman" w:cstheme="majorHAnsi"/>
        </w:rPr>
        <w:t>is safer now, as compared to men</w:t>
      </w:r>
      <w:r w:rsidR="00986054" w:rsidRPr="009579EC">
        <w:rPr>
          <w:rFonts w:eastAsia="Times New Roman" w:cstheme="majorHAnsi"/>
        </w:rPr>
        <w:t xml:space="preserve"> in the same categories</w:t>
      </w:r>
      <w:r w:rsidR="00A57029" w:rsidRPr="009579EC">
        <w:rPr>
          <w:rFonts w:eastAsia="Times New Roman" w:cstheme="majorHAnsi"/>
        </w:rPr>
        <w:t>, but the difference is not statistically significant.</w:t>
      </w:r>
    </w:p>
    <w:p w14:paraId="3F4D12F6" w14:textId="1AF52E39" w:rsidR="005B4321" w:rsidRPr="009579EC" w:rsidRDefault="005B4321" w:rsidP="005B4321">
      <w:pPr>
        <w:rPr>
          <w:rFonts w:eastAsia="Times New Roman" w:cstheme="majorHAnsi"/>
        </w:rPr>
      </w:pPr>
      <w:r w:rsidRPr="009579EC">
        <w:rPr>
          <w:rFonts w:eastAsia="Times New Roman" w:cstheme="majorHAnsi"/>
        </w:rPr>
        <w:t xml:space="preserve">Nearly all respondents who say that the community is more peaceful now also declared it’s due to the project. Most of their reasons </w:t>
      </w:r>
      <w:r w:rsidR="00E64CF7" w:rsidRPr="009579EC">
        <w:rPr>
          <w:rFonts w:eastAsia="Times New Roman" w:cstheme="majorHAnsi"/>
        </w:rPr>
        <w:t>for</w:t>
      </w:r>
      <w:r w:rsidRPr="009579EC">
        <w:rPr>
          <w:rFonts w:eastAsia="Times New Roman" w:cstheme="majorHAnsi"/>
        </w:rPr>
        <w:t xml:space="preserve"> why the community is safer now relate to the activities of the project including awareness campaign on peace, social cohesion, risks related to the use of weapons and</w:t>
      </w:r>
      <w:r w:rsidR="00B62278" w:rsidRPr="009579EC">
        <w:rPr>
          <w:rFonts w:eastAsia="Times New Roman" w:cstheme="majorHAnsi"/>
        </w:rPr>
        <w:t xml:space="preserve"> non-violence, the effects of Cf</w:t>
      </w:r>
      <w:r w:rsidRPr="009579EC">
        <w:rPr>
          <w:rFonts w:eastAsia="Times New Roman" w:cstheme="majorHAnsi"/>
        </w:rPr>
        <w:t xml:space="preserve">W and income generating activities in occupying the youth and the reduction of the circulation of arms. On the contrary, only 1,6% of the sample of respondents indicate that peaceful coexistence is worse than before.  </w:t>
      </w:r>
    </w:p>
    <w:p w14:paraId="37F5BC7E" w14:textId="77777777" w:rsidR="00372D61" w:rsidRPr="009579EC" w:rsidRDefault="00943D75" w:rsidP="00372D61">
      <w:pPr>
        <w:keepNext/>
        <w:jc w:val="center"/>
        <w:rPr>
          <w:rFonts w:cstheme="majorHAnsi"/>
        </w:rPr>
      </w:pPr>
      <w:r w:rsidRPr="009579EC">
        <w:rPr>
          <w:rFonts w:eastAsia="Times New Roman" w:cstheme="majorHAnsi"/>
          <w:noProof/>
          <w:lang w:val="en-CA" w:eastAsia="en-CA"/>
        </w:rPr>
        <w:drawing>
          <wp:inline distT="0" distB="0" distL="0" distR="0" wp14:anchorId="4F4E2B39" wp14:editId="355702FB">
            <wp:extent cx="5140842" cy="3008651"/>
            <wp:effectExtent l="0" t="0" r="3175" b="127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51681" cy="3014995"/>
                    </a:xfrm>
                    <a:prstGeom prst="rect">
                      <a:avLst/>
                    </a:prstGeom>
                    <a:noFill/>
                  </pic:spPr>
                </pic:pic>
              </a:graphicData>
            </a:graphic>
          </wp:inline>
        </w:drawing>
      </w:r>
    </w:p>
    <w:p w14:paraId="6291BD27" w14:textId="425F98FD" w:rsidR="005B4321" w:rsidRPr="009579EC" w:rsidRDefault="00372D61" w:rsidP="00372D61">
      <w:pPr>
        <w:pStyle w:val="Caption"/>
        <w:jc w:val="center"/>
        <w:rPr>
          <w:rFonts w:eastAsia="Times New Roman" w:cstheme="majorHAnsi"/>
        </w:rPr>
      </w:pPr>
      <w:r w:rsidRPr="009579EC">
        <w:rPr>
          <w:rFonts w:cstheme="majorHAnsi"/>
        </w:rPr>
        <w:t xml:space="preserve">Figure </w:t>
      </w:r>
      <w:r w:rsidR="00C71703" w:rsidRPr="009579EC">
        <w:rPr>
          <w:rFonts w:cstheme="majorHAnsi"/>
        </w:rPr>
        <w:fldChar w:fldCharType="begin"/>
      </w:r>
      <w:r w:rsidR="00C71703" w:rsidRPr="009579EC">
        <w:rPr>
          <w:rFonts w:cstheme="majorHAnsi"/>
        </w:rPr>
        <w:instrText xml:space="preserve"> SEQ Figure \* ARABIC </w:instrText>
      </w:r>
      <w:r w:rsidR="00C71703" w:rsidRPr="009579EC">
        <w:rPr>
          <w:rFonts w:cstheme="majorHAnsi"/>
        </w:rPr>
        <w:fldChar w:fldCharType="separate"/>
      </w:r>
      <w:r w:rsidRPr="009579EC">
        <w:rPr>
          <w:rFonts w:cstheme="majorHAnsi"/>
          <w:noProof/>
        </w:rPr>
        <w:t>40</w:t>
      </w:r>
      <w:r w:rsidR="00C71703" w:rsidRPr="009579EC">
        <w:rPr>
          <w:rFonts w:cstheme="majorHAnsi"/>
          <w:noProof/>
        </w:rPr>
        <w:fldChar w:fldCharType="end"/>
      </w:r>
      <w:r w:rsidRPr="009579EC">
        <w:rPr>
          <w:rFonts w:cstheme="majorHAnsi"/>
        </w:rPr>
        <w:t xml:space="preserve"> Community more peaceful</w:t>
      </w:r>
    </w:p>
    <w:p w14:paraId="0C126533" w14:textId="77777777" w:rsidR="005B4321" w:rsidRPr="009579EC" w:rsidRDefault="005B4321" w:rsidP="005B4321">
      <w:pPr>
        <w:widowControl w:val="0"/>
        <w:autoSpaceDE w:val="0"/>
        <w:autoSpaceDN w:val="0"/>
        <w:adjustRightInd w:val="0"/>
        <w:spacing w:before="120"/>
        <w:rPr>
          <w:rFonts w:eastAsia="Times New Roman" w:cstheme="majorHAnsi"/>
          <w:kern w:val="24"/>
          <w:lang w:bidi="ar-LY"/>
        </w:rPr>
      </w:pPr>
      <w:r w:rsidRPr="009579EC">
        <w:rPr>
          <w:rFonts w:eastAsia="Times New Roman" w:cstheme="majorHAnsi"/>
          <w:kern w:val="24"/>
          <w:lang w:bidi="ar-LY"/>
        </w:rPr>
        <w:t>Finally, the project had an overall positive impact on the living conditions in the targeted communities, as shown in the graph and table below.</w:t>
      </w:r>
    </w:p>
    <w:p w14:paraId="6354BC93" w14:textId="3BBCFC78" w:rsidR="005B4321" w:rsidRPr="009579EC" w:rsidRDefault="005B4321" w:rsidP="005B4321">
      <w:pPr>
        <w:rPr>
          <w:rFonts w:eastAsia="Times New Roman" w:cstheme="majorHAnsi"/>
        </w:rPr>
      </w:pPr>
    </w:p>
    <w:p w14:paraId="05BEC8BF" w14:textId="77777777" w:rsidR="00372D61" w:rsidRPr="009579EC" w:rsidRDefault="00943D75" w:rsidP="00372D61">
      <w:pPr>
        <w:keepNext/>
        <w:jc w:val="center"/>
        <w:rPr>
          <w:rFonts w:cstheme="majorHAnsi"/>
        </w:rPr>
      </w:pPr>
      <w:r w:rsidRPr="009579EC">
        <w:rPr>
          <w:rFonts w:eastAsia="Times New Roman" w:cstheme="majorHAnsi"/>
          <w:noProof/>
          <w:lang w:val="en-CA" w:eastAsia="en-CA"/>
        </w:rPr>
        <w:drawing>
          <wp:inline distT="0" distB="0" distL="0" distR="0" wp14:anchorId="243EFE8E" wp14:editId="620C0B6D">
            <wp:extent cx="4800206" cy="2813813"/>
            <wp:effectExtent l="0" t="0" r="635" b="571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05257" cy="2816774"/>
                    </a:xfrm>
                    <a:prstGeom prst="rect">
                      <a:avLst/>
                    </a:prstGeom>
                    <a:noFill/>
                  </pic:spPr>
                </pic:pic>
              </a:graphicData>
            </a:graphic>
          </wp:inline>
        </w:drawing>
      </w:r>
    </w:p>
    <w:p w14:paraId="0327F266" w14:textId="7826561B" w:rsidR="00372D61" w:rsidRPr="009579EC" w:rsidRDefault="00372D61" w:rsidP="00372D61">
      <w:pPr>
        <w:pStyle w:val="Caption"/>
        <w:jc w:val="center"/>
        <w:rPr>
          <w:rFonts w:cstheme="majorHAnsi"/>
        </w:rPr>
      </w:pPr>
      <w:r w:rsidRPr="009579EC">
        <w:rPr>
          <w:rFonts w:cstheme="majorHAnsi"/>
        </w:rPr>
        <w:t xml:space="preserve">Figure </w:t>
      </w:r>
      <w:r w:rsidR="00C71703" w:rsidRPr="009579EC">
        <w:rPr>
          <w:rFonts w:cstheme="majorHAnsi"/>
        </w:rPr>
        <w:fldChar w:fldCharType="begin"/>
      </w:r>
      <w:r w:rsidR="00C71703" w:rsidRPr="009579EC">
        <w:rPr>
          <w:rFonts w:cstheme="majorHAnsi"/>
        </w:rPr>
        <w:instrText xml:space="preserve"> SEQ Figure \* ARABIC </w:instrText>
      </w:r>
      <w:r w:rsidR="00C71703" w:rsidRPr="009579EC">
        <w:rPr>
          <w:rFonts w:cstheme="majorHAnsi"/>
        </w:rPr>
        <w:fldChar w:fldCharType="separate"/>
      </w:r>
      <w:r w:rsidRPr="009579EC">
        <w:rPr>
          <w:rFonts w:cstheme="majorHAnsi"/>
          <w:noProof/>
        </w:rPr>
        <w:t>41</w:t>
      </w:r>
      <w:r w:rsidR="00C71703" w:rsidRPr="009579EC">
        <w:rPr>
          <w:rFonts w:cstheme="majorHAnsi"/>
          <w:noProof/>
        </w:rPr>
        <w:fldChar w:fldCharType="end"/>
      </w:r>
      <w:r w:rsidRPr="009579EC">
        <w:rPr>
          <w:rFonts w:cstheme="majorHAnsi"/>
        </w:rPr>
        <w:t xml:space="preserve"> Improvement of living conditions</w:t>
      </w:r>
    </w:p>
    <w:p w14:paraId="44D32E37" w14:textId="08E64A58" w:rsidR="005B4321" w:rsidRPr="009579EC" w:rsidRDefault="005B4321" w:rsidP="00372D61">
      <w:pPr>
        <w:jc w:val="center"/>
        <w:rPr>
          <w:rFonts w:eastAsia="Times New Roman" w:cstheme="majorHAnsi"/>
        </w:rPr>
      </w:pPr>
      <w:r w:rsidRPr="009579EC">
        <w:rPr>
          <w:rFonts w:eastAsia="Times New Roman" w:cstheme="majorHAnsi"/>
        </w:rPr>
        <w:br w:type="page"/>
      </w:r>
    </w:p>
    <w:p w14:paraId="74A0D383" w14:textId="77777777" w:rsidR="005B4321" w:rsidRPr="009579EC" w:rsidRDefault="005B4321" w:rsidP="005B4321">
      <w:pPr>
        <w:rPr>
          <w:rFonts w:eastAsia="Times New Roman" w:cstheme="majorHAnsi"/>
        </w:rPr>
      </w:pPr>
      <w:r w:rsidRPr="009579EC">
        <w:rPr>
          <w:rFonts w:eastAsia="Times New Roman" w:cstheme="majorHAnsi"/>
        </w:rPr>
        <w:t>When asked to explain their answers, people provided the following explanations on their living conditions:</w:t>
      </w:r>
    </w:p>
    <w:tbl>
      <w:tblPr>
        <w:tblStyle w:val="TableGrid11"/>
        <w:tblW w:w="0" w:type="auto"/>
        <w:jc w:val="center"/>
        <w:tblLook w:val="04A0" w:firstRow="1" w:lastRow="0" w:firstColumn="1" w:lastColumn="0" w:noHBand="0" w:noVBand="1"/>
      </w:tblPr>
      <w:tblGrid>
        <w:gridCol w:w="8473"/>
        <w:gridCol w:w="815"/>
      </w:tblGrid>
      <w:tr w:rsidR="005B4321" w:rsidRPr="009579EC" w14:paraId="34E0DFDB" w14:textId="77777777" w:rsidTr="008106C2">
        <w:trPr>
          <w:trHeight w:val="300"/>
          <w:jc w:val="center"/>
        </w:trPr>
        <w:tc>
          <w:tcPr>
            <w:tcW w:w="10106" w:type="dxa"/>
            <w:shd w:val="clear" w:color="auto" w:fill="C00000"/>
            <w:noWrap/>
          </w:tcPr>
          <w:p w14:paraId="58DF3922" w14:textId="77777777" w:rsidR="005B4321" w:rsidRPr="009579EC" w:rsidRDefault="005B4321" w:rsidP="005B4321">
            <w:pPr>
              <w:spacing w:after="0"/>
              <w:rPr>
                <w:rFonts w:asciiTheme="majorHAnsi" w:hAnsiTheme="majorHAnsi" w:cstheme="majorHAnsi"/>
                <w:b/>
                <w:color w:val="C00000"/>
              </w:rPr>
            </w:pPr>
            <w:r w:rsidRPr="009579EC">
              <w:rPr>
                <w:rFonts w:asciiTheme="majorHAnsi" w:hAnsiTheme="majorHAnsi" w:cstheme="majorHAnsi"/>
                <w:b/>
                <w:color w:val="FFFFFF"/>
              </w:rPr>
              <w:t>Opinions</w:t>
            </w:r>
          </w:p>
        </w:tc>
        <w:tc>
          <w:tcPr>
            <w:tcW w:w="933" w:type="dxa"/>
            <w:shd w:val="clear" w:color="auto" w:fill="C00000"/>
            <w:noWrap/>
          </w:tcPr>
          <w:p w14:paraId="069FA09A" w14:textId="77777777" w:rsidR="005B4321" w:rsidRPr="009579EC" w:rsidRDefault="005B4321" w:rsidP="005C3E92">
            <w:pPr>
              <w:spacing w:after="0"/>
              <w:jc w:val="center"/>
              <w:rPr>
                <w:rFonts w:asciiTheme="majorHAnsi" w:hAnsiTheme="majorHAnsi" w:cstheme="majorHAnsi"/>
                <w:b/>
                <w:color w:val="C00000"/>
              </w:rPr>
            </w:pPr>
            <w:r w:rsidRPr="009579EC">
              <w:rPr>
                <w:rFonts w:asciiTheme="majorHAnsi" w:hAnsiTheme="majorHAnsi" w:cstheme="majorHAnsi"/>
                <w:b/>
                <w:color w:val="FFFFFF"/>
              </w:rPr>
              <w:t>%</w:t>
            </w:r>
          </w:p>
        </w:tc>
      </w:tr>
      <w:tr w:rsidR="005B4321" w:rsidRPr="009579EC" w14:paraId="14467C3C" w14:textId="77777777" w:rsidTr="008106C2">
        <w:trPr>
          <w:trHeight w:val="300"/>
          <w:jc w:val="center"/>
        </w:trPr>
        <w:tc>
          <w:tcPr>
            <w:tcW w:w="10106" w:type="dxa"/>
            <w:shd w:val="clear" w:color="auto" w:fill="D9D9D9"/>
            <w:noWrap/>
            <w:hideMark/>
          </w:tcPr>
          <w:p w14:paraId="31F898F8" w14:textId="77777777" w:rsidR="005B4321" w:rsidRPr="009579EC" w:rsidRDefault="005B4321" w:rsidP="005B4321">
            <w:pPr>
              <w:spacing w:after="0"/>
              <w:rPr>
                <w:rFonts w:asciiTheme="majorHAnsi" w:hAnsiTheme="majorHAnsi" w:cstheme="majorHAnsi"/>
              </w:rPr>
            </w:pPr>
            <w:r w:rsidRPr="009579EC">
              <w:rPr>
                <w:rFonts w:asciiTheme="majorHAnsi" w:hAnsiTheme="majorHAnsi" w:cstheme="majorHAnsi"/>
              </w:rPr>
              <w:t>Not enough money</w:t>
            </w:r>
          </w:p>
        </w:tc>
        <w:tc>
          <w:tcPr>
            <w:tcW w:w="933" w:type="dxa"/>
            <w:noWrap/>
            <w:hideMark/>
          </w:tcPr>
          <w:p w14:paraId="291135B7" w14:textId="77777777" w:rsidR="005B4321" w:rsidRPr="009579EC" w:rsidRDefault="005B4321" w:rsidP="005C3E92">
            <w:pPr>
              <w:spacing w:after="0"/>
              <w:jc w:val="center"/>
              <w:rPr>
                <w:rFonts w:asciiTheme="majorHAnsi" w:hAnsiTheme="majorHAnsi" w:cstheme="majorHAnsi"/>
              </w:rPr>
            </w:pPr>
            <w:r w:rsidRPr="009579EC">
              <w:rPr>
                <w:rFonts w:asciiTheme="majorHAnsi" w:hAnsiTheme="majorHAnsi" w:cstheme="majorHAnsi"/>
              </w:rPr>
              <w:t>21.8%</w:t>
            </w:r>
          </w:p>
        </w:tc>
      </w:tr>
      <w:tr w:rsidR="005B4321" w:rsidRPr="009579EC" w14:paraId="4DBD9244" w14:textId="77777777" w:rsidTr="008106C2">
        <w:trPr>
          <w:trHeight w:val="300"/>
          <w:jc w:val="center"/>
        </w:trPr>
        <w:tc>
          <w:tcPr>
            <w:tcW w:w="10106" w:type="dxa"/>
            <w:shd w:val="clear" w:color="auto" w:fill="D9D9D9"/>
            <w:noWrap/>
            <w:hideMark/>
          </w:tcPr>
          <w:p w14:paraId="6F18B999" w14:textId="0628017B" w:rsidR="005B4321" w:rsidRPr="009579EC" w:rsidRDefault="00A83084" w:rsidP="005B4321">
            <w:pPr>
              <w:spacing w:after="0"/>
              <w:rPr>
                <w:rFonts w:asciiTheme="majorHAnsi" w:hAnsiTheme="majorHAnsi" w:cstheme="majorHAnsi"/>
              </w:rPr>
            </w:pPr>
            <w:r w:rsidRPr="009579EC">
              <w:rPr>
                <w:rFonts w:asciiTheme="majorHAnsi" w:hAnsiTheme="majorHAnsi" w:cstheme="majorHAnsi"/>
              </w:rPr>
              <w:t>Developed IGA</w:t>
            </w:r>
          </w:p>
        </w:tc>
        <w:tc>
          <w:tcPr>
            <w:tcW w:w="933" w:type="dxa"/>
            <w:noWrap/>
            <w:hideMark/>
          </w:tcPr>
          <w:p w14:paraId="22951E71" w14:textId="635D379A" w:rsidR="005B4321" w:rsidRPr="009579EC" w:rsidRDefault="00A83084" w:rsidP="005C3E92">
            <w:pPr>
              <w:spacing w:after="0"/>
              <w:jc w:val="center"/>
              <w:rPr>
                <w:rFonts w:asciiTheme="majorHAnsi" w:hAnsiTheme="majorHAnsi" w:cstheme="majorHAnsi"/>
              </w:rPr>
            </w:pPr>
            <w:r>
              <w:rPr>
                <w:rFonts w:asciiTheme="majorHAnsi" w:hAnsiTheme="majorHAnsi" w:cstheme="majorHAnsi"/>
              </w:rPr>
              <w:t>11.9</w:t>
            </w:r>
            <w:r w:rsidR="005B4321" w:rsidRPr="009579EC">
              <w:rPr>
                <w:rFonts w:asciiTheme="majorHAnsi" w:hAnsiTheme="majorHAnsi" w:cstheme="majorHAnsi"/>
              </w:rPr>
              <w:t>%</w:t>
            </w:r>
          </w:p>
        </w:tc>
      </w:tr>
      <w:tr w:rsidR="005B4321" w:rsidRPr="009579EC" w14:paraId="759018AB" w14:textId="77777777" w:rsidTr="008106C2">
        <w:trPr>
          <w:trHeight w:val="300"/>
          <w:jc w:val="center"/>
        </w:trPr>
        <w:tc>
          <w:tcPr>
            <w:tcW w:w="10106" w:type="dxa"/>
            <w:shd w:val="clear" w:color="auto" w:fill="D9D9D9"/>
            <w:noWrap/>
            <w:hideMark/>
          </w:tcPr>
          <w:p w14:paraId="7CA123E6" w14:textId="77777777" w:rsidR="005B4321" w:rsidRPr="009579EC" w:rsidRDefault="005B4321" w:rsidP="005B4321">
            <w:pPr>
              <w:spacing w:after="0"/>
              <w:rPr>
                <w:rFonts w:asciiTheme="majorHAnsi" w:hAnsiTheme="majorHAnsi" w:cstheme="majorHAnsi"/>
              </w:rPr>
            </w:pPr>
            <w:r w:rsidRPr="009579EC">
              <w:rPr>
                <w:rFonts w:asciiTheme="majorHAnsi" w:hAnsiTheme="majorHAnsi" w:cstheme="majorHAnsi"/>
              </w:rPr>
              <w:t>Return of security</w:t>
            </w:r>
          </w:p>
        </w:tc>
        <w:tc>
          <w:tcPr>
            <w:tcW w:w="933" w:type="dxa"/>
            <w:noWrap/>
            <w:hideMark/>
          </w:tcPr>
          <w:p w14:paraId="4CEB2FA8" w14:textId="77777777" w:rsidR="005B4321" w:rsidRPr="009579EC" w:rsidRDefault="005B4321" w:rsidP="005C3E92">
            <w:pPr>
              <w:spacing w:after="0"/>
              <w:jc w:val="center"/>
              <w:rPr>
                <w:rFonts w:asciiTheme="majorHAnsi" w:hAnsiTheme="majorHAnsi" w:cstheme="majorHAnsi"/>
              </w:rPr>
            </w:pPr>
            <w:r w:rsidRPr="009579EC">
              <w:rPr>
                <w:rFonts w:asciiTheme="majorHAnsi" w:hAnsiTheme="majorHAnsi" w:cstheme="majorHAnsi"/>
              </w:rPr>
              <w:t>7.9%</w:t>
            </w:r>
          </w:p>
        </w:tc>
      </w:tr>
      <w:tr w:rsidR="005B4321" w:rsidRPr="009579EC" w14:paraId="4841B174" w14:textId="77777777" w:rsidTr="008106C2">
        <w:trPr>
          <w:trHeight w:val="300"/>
          <w:jc w:val="center"/>
        </w:trPr>
        <w:tc>
          <w:tcPr>
            <w:tcW w:w="10106" w:type="dxa"/>
            <w:shd w:val="clear" w:color="auto" w:fill="D9D9D9"/>
            <w:noWrap/>
            <w:hideMark/>
          </w:tcPr>
          <w:p w14:paraId="340F53C1" w14:textId="051A5319" w:rsidR="005B4321" w:rsidRPr="009579EC" w:rsidRDefault="00A83084" w:rsidP="005B4321">
            <w:pPr>
              <w:spacing w:after="0"/>
              <w:rPr>
                <w:rFonts w:asciiTheme="majorHAnsi" w:hAnsiTheme="majorHAnsi" w:cstheme="majorHAnsi"/>
              </w:rPr>
            </w:pPr>
            <w:r>
              <w:rPr>
                <w:rFonts w:asciiTheme="majorHAnsi" w:hAnsiTheme="majorHAnsi" w:cstheme="majorHAnsi"/>
              </w:rPr>
              <w:t>Not living in the bush anymore</w:t>
            </w:r>
          </w:p>
        </w:tc>
        <w:tc>
          <w:tcPr>
            <w:tcW w:w="933" w:type="dxa"/>
            <w:noWrap/>
            <w:hideMark/>
          </w:tcPr>
          <w:p w14:paraId="4B0CE1DD" w14:textId="4486D6B7" w:rsidR="005B4321" w:rsidRPr="009579EC" w:rsidRDefault="00A83084" w:rsidP="005C3E92">
            <w:pPr>
              <w:spacing w:after="0"/>
              <w:jc w:val="center"/>
              <w:rPr>
                <w:rFonts w:asciiTheme="majorHAnsi" w:hAnsiTheme="majorHAnsi" w:cstheme="majorHAnsi"/>
              </w:rPr>
            </w:pPr>
            <w:r>
              <w:rPr>
                <w:rFonts w:asciiTheme="majorHAnsi" w:hAnsiTheme="majorHAnsi" w:cstheme="majorHAnsi"/>
              </w:rPr>
              <w:t>7</w:t>
            </w:r>
            <w:r w:rsidR="005B4321" w:rsidRPr="009579EC">
              <w:rPr>
                <w:rFonts w:asciiTheme="majorHAnsi" w:hAnsiTheme="majorHAnsi" w:cstheme="majorHAnsi"/>
              </w:rPr>
              <w:t>.9%</w:t>
            </w:r>
          </w:p>
        </w:tc>
      </w:tr>
      <w:tr w:rsidR="005B4321" w:rsidRPr="009579EC" w14:paraId="3CBB6B4A" w14:textId="77777777" w:rsidTr="008106C2">
        <w:trPr>
          <w:trHeight w:val="300"/>
          <w:jc w:val="center"/>
        </w:trPr>
        <w:tc>
          <w:tcPr>
            <w:tcW w:w="10106" w:type="dxa"/>
            <w:shd w:val="clear" w:color="auto" w:fill="D9D9D9"/>
            <w:noWrap/>
            <w:hideMark/>
          </w:tcPr>
          <w:p w14:paraId="1B4184A3" w14:textId="77777777" w:rsidR="005B4321" w:rsidRPr="009579EC" w:rsidRDefault="005B4321" w:rsidP="005B4321">
            <w:pPr>
              <w:spacing w:after="0"/>
              <w:rPr>
                <w:rFonts w:asciiTheme="majorHAnsi" w:hAnsiTheme="majorHAnsi" w:cstheme="majorHAnsi"/>
              </w:rPr>
            </w:pPr>
            <w:r w:rsidRPr="009579EC">
              <w:rPr>
                <w:rFonts w:asciiTheme="majorHAnsi" w:hAnsiTheme="majorHAnsi" w:cstheme="majorHAnsi"/>
              </w:rPr>
              <w:t>Developed IGA, schooling</w:t>
            </w:r>
          </w:p>
        </w:tc>
        <w:tc>
          <w:tcPr>
            <w:tcW w:w="933" w:type="dxa"/>
            <w:noWrap/>
            <w:hideMark/>
          </w:tcPr>
          <w:p w14:paraId="3B8A1E5B" w14:textId="77777777" w:rsidR="005B4321" w:rsidRPr="009579EC" w:rsidRDefault="005B4321" w:rsidP="005C3E92">
            <w:pPr>
              <w:spacing w:after="0"/>
              <w:jc w:val="center"/>
              <w:rPr>
                <w:rFonts w:asciiTheme="majorHAnsi" w:hAnsiTheme="majorHAnsi" w:cstheme="majorHAnsi"/>
              </w:rPr>
            </w:pPr>
            <w:r w:rsidRPr="009579EC">
              <w:rPr>
                <w:rFonts w:asciiTheme="majorHAnsi" w:hAnsiTheme="majorHAnsi" w:cstheme="majorHAnsi"/>
              </w:rPr>
              <w:t>5.0%</w:t>
            </w:r>
          </w:p>
        </w:tc>
      </w:tr>
      <w:tr w:rsidR="005B4321" w:rsidRPr="009579EC" w14:paraId="280EF0E1" w14:textId="77777777" w:rsidTr="008106C2">
        <w:trPr>
          <w:trHeight w:val="300"/>
          <w:jc w:val="center"/>
        </w:trPr>
        <w:tc>
          <w:tcPr>
            <w:tcW w:w="10106" w:type="dxa"/>
            <w:shd w:val="clear" w:color="auto" w:fill="D9D9D9"/>
            <w:noWrap/>
            <w:hideMark/>
          </w:tcPr>
          <w:p w14:paraId="7D0FD4BD" w14:textId="77777777" w:rsidR="005B4321" w:rsidRPr="009579EC" w:rsidRDefault="005B4321" w:rsidP="005B4321">
            <w:pPr>
              <w:spacing w:after="0"/>
              <w:rPr>
                <w:rFonts w:asciiTheme="majorHAnsi" w:hAnsiTheme="majorHAnsi" w:cstheme="majorHAnsi"/>
              </w:rPr>
            </w:pPr>
            <w:r w:rsidRPr="009579EC">
              <w:rPr>
                <w:rFonts w:asciiTheme="majorHAnsi" w:hAnsiTheme="majorHAnsi" w:cstheme="majorHAnsi"/>
              </w:rPr>
              <w:t>Insecurity</w:t>
            </w:r>
          </w:p>
        </w:tc>
        <w:tc>
          <w:tcPr>
            <w:tcW w:w="933" w:type="dxa"/>
            <w:noWrap/>
            <w:hideMark/>
          </w:tcPr>
          <w:p w14:paraId="63615536" w14:textId="77777777" w:rsidR="005B4321" w:rsidRPr="009579EC" w:rsidRDefault="005B4321" w:rsidP="005C3E92">
            <w:pPr>
              <w:spacing w:after="0"/>
              <w:jc w:val="center"/>
              <w:rPr>
                <w:rFonts w:asciiTheme="majorHAnsi" w:hAnsiTheme="majorHAnsi" w:cstheme="majorHAnsi"/>
              </w:rPr>
            </w:pPr>
            <w:r w:rsidRPr="009579EC">
              <w:rPr>
                <w:rFonts w:asciiTheme="majorHAnsi" w:hAnsiTheme="majorHAnsi" w:cstheme="majorHAnsi"/>
              </w:rPr>
              <w:t>5.0%</w:t>
            </w:r>
          </w:p>
        </w:tc>
      </w:tr>
      <w:tr w:rsidR="006C382B" w:rsidRPr="009579EC" w14:paraId="168A233E" w14:textId="77777777" w:rsidTr="008106C2">
        <w:trPr>
          <w:trHeight w:val="300"/>
          <w:jc w:val="center"/>
        </w:trPr>
        <w:tc>
          <w:tcPr>
            <w:tcW w:w="10106" w:type="dxa"/>
            <w:shd w:val="clear" w:color="auto" w:fill="D9D9D9"/>
            <w:noWrap/>
          </w:tcPr>
          <w:p w14:paraId="2D54D880" w14:textId="6BEE01C7" w:rsidR="006C382B" w:rsidRPr="009579EC" w:rsidRDefault="006C382B" w:rsidP="006C382B">
            <w:pPr>
              <w:spacing w:after="0"/>
              <w:rPr>
                <w:rFonts w:asciiTheme="majorHAnsi" w:hAnsiTheme="majorHAnsi" w:cstheme="majorHAnsi"/>
              </w:rPr>
            </w:pPr>
            <w:r w:rsidRPr="009579EC">
              <w:rPr>
                <w:rFonts w:asciiTheme="majorHAnsi" w:hAnsiTheme="majorHAnsi" w:cstheme="majorHAnsi"/>
              </w:rPr>
              <w:t xml:space="preserve">Able to meet their needs, various purchases </w:t>
            </w:r>
          </w:p>
        </w:tc>
        <w:tc>
          <w:tcPr>
            <w:tcW w:w="933" w:type="dxa"/>
            <w:noWrap/>
          </w:tcPr>
          <w:p w14:paraId="2B026930" w14:textId="1B137EE5" w:rsidR="006C382B" w:rsidRPr="009579EC" w:rsidRDefault="006C382B" w:rsidP="006C382B">
            <w:pPr>
              <w:spacing w:after="0"/>
              <w:jc w:val="center"/>
              <w:rPr>
                <w:rFonts w:asciiTheme="majorHAnsi" w:hAnsiTheme="majorHAnsi" w:cstheme="majorHAnsi"/>
              </w:rPr>
            </w:pPr>
            <w:r w:rsidRPr="009579EC">
              <w:rPr>
                <w:rFonts w:asciiTheme="majorHAnsi" w:hAnsiTheme="majorHAnsi" w:cstheme="majorHAnsi"/>
              </w:rPr>
              <w:t>5.0%</w:t>
            </w:r>
          </w:p>
        </w:tc>
      </w:tr>
      <w:tr w:rsidR="006C382B" w:rsidRPr="009579EC" w14:paraId="6058F235" w14:textId="77777777" w:rsidTr="008106C2">
        <w:trPr>
          <w:trHeight w:val="300"/>
          <w:jc w:val="center"/>
        </w:trPr>
        <w:tc>
          <w:tcPr>
            <w:tcW w:w="10106" w:type="dxa"/>
            <w:shd w:val="clear" w:color="auto" w:fill="D9D9D9"/>
            <w:noWrap/>
            <w:hideMark/>
          </w:tcPr>
          <w:p w14:paraId="603BAFAB" w14:textId="77777777" w:rsidR="006C382B" w:rsidRPr="009579EC" w:rsidRDefault="006C382B" w:rsidP="006C382B">
            <w:pPr>
              <w:spacing w:after="0"/>
              <w:rPr>
                <w:rFonts w:asciiTheme="majorHAnsi" w:hAnsiTheme="majorHAnsi" w:cstheme="majorHAnsi"/>
              </w:rPr>
            </w:pPr>
            <w:r w:rsidRPr="009579EC">
              <w:rPr>
                <w:rFonts w:asciiTheme="majorHAnsi" w:hAnsiTheme="majorHAnsi" w:cstheme="majorHAnsi"/>
              </w:rPr>
              <w:t>Various purchases</w:t>
            </w:r>
          </w:p>
        </w:tc>
        <w:tc>
          <w:tcPr>
            <w:tcW w:w="933" w:type="dxa"/>
            <w:noWrap/>
            <w:hideMark/>
          </w:tcPr>
          <w:p w14:paraId="6CCF1B58" w14:textId="77777777" w:rsidR="006C382B" w:rsidRPr="009579EC" w:rsidRDefault="006C382B" w:rsidP="006C382B">
            <w:pPr>
              <w:spacing w:after="0"/>
              <w:jc w:val="center"/>
              <w:rPr>
                <w:rFonts w:asciiTheme="majorHAnsi" w:hAnsiTheme="majorHAnsi" w:cstheme="majorHAnsi"/>
              </w:rPr>
            </w:pPr>
            <w:r w:rsidRPr="009579EC">
              <w:rPr>
                <w:rFonts w:asciiTheme="majorHAnsi" w:hAnsiTheme="majorHAnsi" w:cstheme="majorHAnsi"/>
              </w:rPr>
              <w:t>4.0%</w:t>
            </w:r>
          </w:p>
        </w:tc>
      </w:tr>
      <w:tr w:rsidR="006C382B" w:rsidRPr="009579EC" w14:paraId="4283382A" w14:textId="77777777" w:rsidTr="008106C2">
        <w:trPr>
          <w:trHeight w:val="300"/>
          <w:jc w:val="center"/>
        </w:trPr>
        <w:tc>
          <w:tcPr>
            <w:tcW w:w="10106" w:type="dxa"/>
            <w:shd w:val="clear" w:color="auto" w:fill="D9D9D9"/>
            <w:noWrap/>
            <w:hideMark/>
          </w:tcPr>
          <w:p w14:paraId="4F50C32E" w14:textId="77777777" w:rsidR="006C382B" w:rsidRPr="009579EC" w:rsidRDefault="006C382B" w:rsidP="006C382B">
            <w:pPr>
              <w:spacing w:after="0"/>
              <w:rPr>
                <w:rFonts w:asciiTheme="majorHAnsi" w:hAnsiTheme="majorHAnsi" w:cstheme="majorHAnsi"/>
              </w:rPr>
            </w:pPr>
            <w:r w:rsidRPr="009579EC">
              <w:rPr>
                <w:rFonts w:asciiTheme="majorHAnsi" w:hAnsiTheme="majorHAnsi" w:cstheme="majorHAnsi"/>
              </w:rPr>
              <w:t>Relaunched economic activity</w:t>
            </w:r>
          </w:p>
        </w:tc>
        <w:tc>
          <w:tcPr>
            <w:tcW w:w="933" w:type="dxa"/>
            <w:noWrap/>
            <w:hideMark/>
          </w:tcPr>
          <w:p w14:paraId="685C9313" w14:textId="77777777" w:rsidR="006C382B" w:rsidRPr="009579EC" w:rsidRDefault="006C382B" w:rsidP="006C382B">
            <w:pPr>
              <w:spacing w:after="0"/>
              <w:jc w:val="center"/>
              <w:rPr>
                <w:rFonts w:asciiTheme="majorHAnsi" w:hAnsiTheme="majorHAnsi" w:cstheme="majorHAnsi"/>
              </w:rPr>
            </w:pPr>
            <w:r w:rsidRPr="009579EC">
              <w:rPr>
                <w:rFonts w:asciiTheme="majorHAnsi" w:hAnsiTheme="majorHAnsi" w:cstheme="majorHAnsi"/>
              </w:rPr>
              <w:t>4.0%</w:t>
            </w:r>
          </w:p>
        </w:tc>
      </w:tr>
      <w:tr w:rsidR="006C382B" w:rsidRPr="009579EC" w14:paraId="697A5EA2" w14:textId="77777777" w:rsidTr="008106C2">
        <w:trPr>
          <w:trHeight w:val="300"/>
          <w:jc w:val="center"/>
        </w:trPr>
        <w:tc>
          <w:tcPr>
            <w:tcW w:w="10106" w:type="dxa"/>
            <w:shd w:val="clear" w:color="auto" w:fill="D9D9D9"/>
            <w:noWrap/>
            <w:hideMark/>
          </w:tcPr>
          <w:p w14:paraId="3F0E6B30" w14:textId="77777777" w:rsidR="006C382B" w:rsidRPr="009579EC" w:rsidRDefault="006C382B" w:rsidP="006C382B">
            <w:pPr>
              <w:spacing w:after="0"/>
              <w:rPr>
                <w:rFonts w:asciiTheme="majorHAnsi" w:hAnsiTheme="majorHAnsi" w:cstheme="majorHAnsi"/>
              </w:rPr>
            </w:pPr>
            <w:r w:rsidRPr="009579EC">
              <w:rPr>
                <w:rFonts w:asciiTheme="majorHAnsi" w:hAnsiTheme="majorHAnsi" w:cstheme="majorHAnsi"/>
              </w:rPr>
              <w:t>Purchase for agriculture</w:t>
            </w:r>
          </w:p>
        </w:tc>
        <w:tc>
          <w:tcPr>
            <w:tcW w:w="933" w:type="dxa"/>
            <w:noWrap/>
            <w:hideMark/>
          </w:tcPr>
          <w:p w14:paraId="2732F8AA" w14:textId="77777777" w:rsidR="006C382B" w:rsidRPr="009579EC" w:rsidRDefault="006C382B" w:rsidP="006C382B">
            <w:pPr>
              <w:spacing w:after="0"/>
              <w:jc w:val="center"/>
              <w:rPr>
                <w:rFonts w:asciiTheme="majorHAnsi" w:hAnsiTheme="majorHAnsi" w:cstheme="majorHAnsi"/>
              </w:rPr>
            </w:pPr>
            <w:r w:rsidRPr="009579EC">
              <w:rPr>
                <w:rFonts w:asciiTheme="majorHAnsi" w:hAnsiTheme="majorHAnsi" w:cstheme="majorHAnsi"/>
              </w:rPr>
              <w:t>3.0%</w:t>
            </w:r>
          </w:p>
        </w:tc>
      </w:tr>
      <w:tr w:rsidR="006C382B" w:rsidRPr="009579EC" w14:paraId="2A29AA83" w14:textId="77777777" w:rsidTr="008106C2">
        <w:trPr>
          <w:trHeight w:val="300"/>
          <w:jc w:val="center"/>
        </w:trPr>
        <w:tc>
          <w:tcPr>
            <w:tcW w:w="10106" w:type="dxa"/>
            <w:shd w:val="clear" w:color="auto" w:fill="D9D9D9"/>
            <w:noWrap/>
            <w:hideMark/>
          </w:tcPr>
          <w:p w14:paraId="168D54A1" w14:textId="77777777" w:rsidR="006C382B" w:rsidRPr="009579EC" w:rsidRDefault="006C382B" w:rsidP="006C382B">
            <w:pPr>
              <w:spacing w:after="0"/>
              <w:rPr>
                <w:rFonts w:asciiTheme="majorHAnsi" w:hAnsiTheme="majorHAnsi" w:cstheme="majorHAnsi"/>
              </w:rPr>
            </w:pPr>
            <w:r w:rsidRPr="009579EC">
              <w:rPr>
                <w:rFonts w:asciiTheme="majorHAnsi" w:hAnsiTheme="majorHAnsi" w:cstheme="majorHAnsi"/>
              </w:rPr>
              <w:t>Circulation of money in the community</w:t>
            </w:r>
          </w:p>
        </w:tc>
        <w:tc>
          <w:tcPr>
            <w:tcW w:w="933" w:type="dxa"/>
            <w:noWrap/>
            <w:hideMark/>
          </w:tcPr>
          <w:p w14:paraId="46F46DEB" w14:textId="77777777" w:rsidR="006C382B" w:rsidRPr="009579EC" w:rsidRDefault="006C382B" w:rsidP="006C382B">
            <w:pPr>
              <w:spacing w:after="0"/>
              <w:jc w:val="center"/>
              <w:rPr>
                <w:rFonts w:asciiTheme="majorHAnsi" w:hAnsiTheme="majorHAnsi" w:cstheme="majorHAnsi"/>
              </w:rPr>
            </w:pPr>
            <w:r w:rsidRPr="009579EC">
              <w:rPr>
                <w:rFonts w:asciiTheme="majorHAnsi" w:hAnsiTheme="majorHAnsi" w:cstheme="majorHAnsi"/>
              </w:rPr>
              <w:t>3.0%</w:t>
            </w:r>
          </w:p>
        </w:tc>
      </w:tr>
      <w:tr w:rsidR="006C382B" w:rsidRPr="009579EC" w14:paraId="15AAFF78" w14:textId="77777777" w:rsidTr="008106C2">
        <w:trPr>
          <w:trHeight w:val="300"/>
          <w:jc w:val="center"/>
        </w:trPr>
        <w:tc>
          <w:tcPr>
            <w:tcW w:w="10106" w:type="dxa"/>
            <w:shd w:val="clear" w:color="auto" w:fill="D9D9D9"/>
            <w:noWrap/>
            <w:hideMark/>
          </w:tcPr>
          <w:p w14:paraId="1B7F2AC6" w14:textId="77777777" w:rsidR="006C382B" w:rsidRPr="009579EC" w:rsidRDefault="006C382B" w:rsidP="006C382B">
            <w:pPr>
              <w:spacing w:after="0"/>
              <w:rPr>
                <w:rFonts w:asciiTheme="majorHAnsi" w:hAnsiTheme="majorHAnsi" w:cstheme="majorHAnsi"/>
              </w:rPr>
            </w:pPr>
            <w:r w:rsidRPr="009579EC">
              <w:rPr>
                <w:rFonts w:asciiTheme="majorHAnsi" w:hAnsiTheme="majorHAnsi" w:cstheme="majorHAnsi"/>
              </w:rPr>
              <w:t>Construction of infrastructures</w:t>
            </w:r>
          </w:p>
        </w:tc>
        <w:tc>
          <w:tcPr>
            <w:tcW w:w="933" w:type="dxa"/>
            <w:noWrap/>
            <w:hideMark/>
          </w:tcPr>
          <w:p w14:paraId="7898B6D5" w14:textId="77777777" w:rsidR="006C382B" w:rsidRPr="009579EC" w:rsidRDefault="006C382B" w:rsidP="006C382B">
            <w:pPr>
              <w:spacing w:after="0"/>
              <w:jc w:val="center"/>
              <w:rPr>
                <w:rFonts w:asciiTheme="majorHAnsi" w:hAnsiTheme="majorHAnsi" w:cstheme="majorHAnsi"/>
              </w:rPr>
            </w:pPr>
            <w:r w:rsidRPr="009579EC">
              <w:rPr>
                <w:rFonts w:asciiTheme="majorHAnsi" w:hAnsiTheme="majorHAnsi" w:cstheme="majorHAnsi"/>
              </w:rPr>
              <w:t>3.0%</w:t>
            </w:r>
          </w:p>
        </w:tc>
      </w:tr>
    </w:tbl>
    <w:p w14:paraId="5A1CA153" w14:textId="34DAD58C" w:rsidR="00211B5A" w:rsidRPr="009579EC" w:rsidRDefault="00211B5A" w:rsidP="0017146C">
      <w:pPr>
        <w:spacing w:after="0"/>
        <w:rPr>
          <w:rFonts w:cstheme="majorHAnsi"/>
          <w:highlight w:val="yellow"/>
        </w:rPr>
      </w:pPr>
    </w:p>
    <w:p w14:paraId="033C72F2" w14:textId="77777777" w:rsidR="003D52F0" w:rsidRPr="009579EC" w:rsidRDefault="003D52F0" w:rsidP="0017146C">
      <w:pPr>
        <w:pStyle w:val="Heading2"/>
        <w:rPr>
          <w:rFonts w:cstheme="majorHAnsi"/>
          <w:szCs w:val="22"/>
        </w:rPr>
      </w:pPr>
      <w:bookmarkStart w:id="121" w:name="_Toc485725966"/>
      <w:bookmarkStart w:id="122" w:name="_Hlk484699976"/>
      <w:bookmarkStart w:id="123" w:name="_Toc481159276"/>
      <w:bookmarkStart w:id="124" w:name="_Toc481159430"/>
      <w:bookmarkStart w:id="125" w:name="_Toc481159529"/>
      <w:bookmarkEnd w:id="114"/>
      <w:bookmarkEnd w:id="115"/>
      <w:bookmarkEnd w:id="116"/>
      <w:r w:rsidRPr="009579EC">
        <w:rPr>
          <w:rFonts w:cstheme="majorHAnsi"/>
          <w:szCs w:val="22"/>
        </w:rPr>
        <w:t>3.6</w:t>
      </w:r>
      <w:r w:rsidRPr="009579EC">
        <w:rPr>
          <w:rFonts w:cstheme="majorHAnsi"/>
          <w:szCs w:val="22"/>
        </w:rPr>
        <w:tab/>
        <w:t>Sustainability</w:t>
      </w:r>
      <w:bookmarkEnd w:id="121"/>
    </w:p>
    <w:p w14:paraId="41125FAB" w14:textId="7625635D" w:rsidR="003D52F0" w:rsidRPr="009579EC" w:rsidRDefault="003D52F0" w:rsidP="0017146C">
      <w:pPr>
        <w:rPr>
          <w:rFonts w:cstheme="majorHAnsi"/>
        </w:rPr>
      </w:pPr>
      <w:r w:rsidRPr="009579EC">
        <w:rPr>
          <w:rFonts w:cstheme="majorHAnsi"/>
        </w:rPr>
        <w:t>It is important to recognise that it is too early to establish if, and to what extent, the project has created lasting change and results.</w:t>
      </w:r>
      <w:r w:rsidR="00AB236E" w:rsidRPr="009579EC">
        <w:rPr>
          <w:rFonts w:cstheme="majorHAnsi"/>
        </w:rPr>
        <w:t xml:space="preserve"> However, sustainability can</w:t>
      </w:r>
      <w:r w:rsidRPr="009579EC">
        <w:rPr>
          <w:rFonts w:cstheme="majorHAnsi"/>
        </w:rPr>
        <w:t xml:space="preserve"> </w:t>
      </w:r>
      <w:r w:rsidR="00AB236E" w:rsidRPr="009579EC">
        <w:rPr>
          <w:rFonts w:cstheme="majorHAnsi"/>
        </w:rPr>
        <w:t xml:space="preserve">be predicted </w:t>
      </w:r>
      <w:r w:rsidRPr="009579EC">
        <w:rPr>
          <w:rFonts w:cstheme="majorHAnsi"/>
        </w:rPr>
        <w:t>to</w:t>
      </w:r>
      <w:r w:rsidR="00AB236E" w:rsidRPr="009579EC">
        <w:rPr>
          <w:rFonts w:cstheme="majorHAnsi"/>
        </w:rPr>
        <w:t xml:space="preserve"> a</w:t>
      </w:r>
      <w:r w:rsidRPr="009579EC">
        <w:rPr>
          <w:rFonts w:cstheme="majorHAnsi"/>
        </w:rPr>
        <w:t xml:space="preserve"> certain exten</w:t>
      </w:r>
      <w:r w:rsidR="00AB236E" w:rsidRPr="009579EC">
        <w:rPr>
          <w:rFonts w:cstheme="majorHAnsi"/>
        </w:rPr>
        <w:t>t</w:t>
      </w:r>
      <w:r w:rsidRPr="009579EC">
        <w:rPr>
          <w:rFonts w:cstheme="majorHAnsi"/>
        </w:rPr>
        <w:t xml:space="preserve">. </w:t>
      </w:r>
    </w:p>
    <w:p w14:paraId="78ECEDF9" w14:textId="706CF405" w:rsidR="003D52F0" w:rsidRPr="009579EC" w:rsidRDefault="003D52F0" w:rsidP="0017146C">
      <w:pPr>
        <w:rPr>
          <w:rFonts w:cstheme="majorHAnsi"/>
        </w:rPr>
      </w:pPr>
      <w:r w:rsidRPr="009579EC">
        <w:rPr>
          <w:rFonts w:cstheme="majorHAnsi"/>
        </w:rPr>
        <w:t xml:space="preserve">According to the stakeholders consulted, </w:t>
      </w:r>
      <w:bookmarkStart w:id="126" w:name="_Hlk485374235"/>
      <w:r w:rsidRPr="009579EC">
        <w:rPr>
          <w:rFonts w:cstheme="majorHAnsi"/>
        </w:rPr>
        <w:t>nearly all the respondents of all categories agree that the CVR project has indeed created lasting results</w:t>
      </w:r>
      <w:bookmarkEnd w:id="126"/>
      <w:r w:rsidRPr="009579EC">
        <w:rPr>
          <w:rFonts w:cstheme="majorHAnsi"/>
        </w:rPr>
        <w:t>. Two issues are highlighted in terms of lasting results created by the project: 47% of respondents point to the infrastructure that have been put in place, and 33% mention both the development of IGAs and the infrastructure.</w:t>
      </w:r>
      <w:r w:rsidR="00986BC3">
        <w:rPr>
          <w:rFonts w:cstheme="majorHAnsi"/>
        </w:rPr>
        <w:t xml:space="preserve"> The IOM Programme Manager made the following statement; “</w:t>
      </w:r>
      <w:r w:rsidR="00986BC3" w:rsidRPr="00986BC3">
        <w:rPr>
          <w:i/>
        </w:rPr>
        <w:t>We are trying to look for lasting results with the project extension as we have a lot of difficulties with the exit strategy. If we were to close it today, there would still be the work done by Local Committees but their capacities are still lacking. Also, the training on conflict analysis, IGA, and infrastructures would remain, but the ministries need to be in charge of the maintenance.</w:t>
      </w:r>
      <w:r w:rsidR="00986BC3">
        <w:t>”</w:t>
      </w:r>
    </w:p>
    <w:p w14:paraId="06FBB3E6" w14:textId="77777777" w:rsidR="00372D61" w:rsidRPr="009579EC" w:rsidRDefault="00943D75" w:rsidP="00372D61">
      <w:pPr>
        <w:keepNext/>
        <w:jc w:val="center"/>
        <w:rPr>
          <w:rFonts w:cstheme="majorHAnsi"/>
        </w:rPr>
      </w:pPr>
      <w:r w:rsidRPr="009579EC">
        <w:rPr>
          <w:rFonts w:cstheme="majorHAnsi"/>
          <w:noProof/>
          <w:lang w:val="en-CA" w:eastAsia="en-CA"/>
        </w:rPr>
        <w:drawing>
          <wp:inline distT="0" distB="0" distL="0" distR="0" wp14:anchorId="73E4B9E9" wp14:editId="31F97623">
            <wp:extent cx="3421380" cy="2074727"/>
            <wp:effectExtent l="0" t="0" r="7620" b="190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28289" cy="2078916"/>
                    </a:xfrm>
                    <a:prstGeom prst="rect">
                      <a:avLst/>
                    </a:prstGeom>
                    <a:noFill/>
                  </pic:spPr>
                </pic:pic>
              </a:graphicData>
            </a:graphic>
          </wp:inline>
        </w:drawing>
      </w:r>
    </w:p>
    <w:p w14:paraId="34726BE9" w14:textId="7F278D40" w:rsidR="003D52F0" w:rsidRPr="009579EC" w:rsidRDefault="00372D61" w:rsidP="00372D61">
      <w:pPr>
        <w:pStyle w:val="Caption"/>
        <w:jc w:val="center"/>
        <w:rPr>
          <w:rFonts w:cstheme="majorHAnsi"/>
        </w:rPr>
      </w:pPr>
      <w:r w:rsidRPr="009579EC">
        <w:rPr>
          <w:rFonts w:cstheme="majorHAnsi"/>
        </w:rPr>
        <w:t xml:space="preserve">Figure </w:t>
      </w:r>
      <w:r w:rsidR="00C71703" w:rsidRPr="009579EC">
        <w:rPr>
          <w:rFonts w:cstheme="majorHAnsi"/>
        </w:rPr>
        <w:fldChar w:fldCharType="begin"/>
      </w:r>
      <w:r w:rsidR="00C71703" w:rsidRPr="009579EC">
        <w:rPr>
          <w:rFonts w:cstheme="majorHAnsi"/>
        </w:rPr>
        <w:instrText xml:space="preserve"> SEQ Figure \* ARABIC </w:instrText>
      </w:r>
      <w:r w:rsidR="00C71703" w:rsidRPr="009579EC">
        <w:rPr>
          <w:rFonts w:cstheme="majorHAnsi"/>
        </w:rPr>
        <w:fldChar w:fldCharType="separate"/>
      </w:r>
      <w:r w:rsidRPr="009579EC">
        <w:rPr>
          <w:rFonts w:cstheme="majorHAnsi"/>
          <w:noProof/>
        </w:rPr>
        <w:t>42</w:t>
      </w:r>
      <w:r w:rsidR="00C71703" w:rsidRPr="009579EC">
        <w:rPr>
          <w:rFonts w:cstheme="majorHAnsi"/>
          <w:noProof/>
        </w:rPr>
        <w:fldChar w:fldCharType="end"/>
      </w:r>
      <w:r w:rsidRPr="009579EC">
        <w:rPr>
          <w:rFonts w:cstheme="majorHAnsi"/>
        </w:rPr>
        <w:t xml:space="preserve"> Creation of lasting results</w:t>
      </w:r>
    </w:p>
    <w:p w14:paraId="24A28643" w14:textId="77777777" w:rsidR="003D52F0" w:rsidRPr="009579EC" w:rsidRDefault="003D52F0" w:rsidP="0017146C">
      <w:pPr>
        <w:rPr>
          <w:rFonts w:cstheme="majorHAnsi"/>
        </w:rPr>
      </w:pPr>
    </w:p>
    <w:p w14:paraId="0A059029" w14:textId="77777777" w:rsidR="003D52F0" w:rsidRPr="009579EC" w:rsidRDefault="003D52F0" w:rsidP="0017146C">
      <w:pPr>
        <w:rPr>
          <w:rFonts w:cstheme="majorHAnsi"/>
        </w:rPr>
      </w:pPr>
      <w:r w:rsidRPr="009579EC">
        <w:rPr>
          <w:rFonts w:cstheme="majorHAnsi"/>
        </w:rPr>
        <w:t xml:space="preserve">Indeed, the high quality of the infrastructure projects completed, under the supervision of professional engineers, has been impressive and the linking of the infrastructure to the relevant line-ministries must be applauded and is likely to make these investments sustainable. On the CfW road rehabilitation there is less in place to ensure the maintenance of roads in the future.  </w:t>
      </w:r>
    </w:p>
    <w:p w14:paraId="2A4B0480" w14:textId="1ECCE2CE" w:rsidR="00B157DF" w:rsidRPr="009579EC" w:rsidRDefault="00B157DF" w:rsidP="00B157DF">
      <w:pPr>
        <w:rPr>
          <w:rFonts w:cstheme="majorHAnsi"/>
        </w:rPr>
      </w:pPr>
      <w:r w:rsidRPr="009579EC">
        <w:rPr>
          <w:rFonts w:cstheme="majorHAnsi"/>
        </w:rPr>
        <w:t xml:space="preserve">This weakness related to the </w:t>
      </w:r>
      <w:r>
        <w:rPr>
          <w:rFonts w:cstheme="majorHAnsi"/>
        </w:rPr>
        <w:t xml:space="preserve">overall </w:t>
      </w:r>
      <w:r w:rsidRPr="009579EC">
        <w:rPr>
          <w:rFonts w:cstheme="majorHAnsi"/>
        </w:rPr>
        <w:t>absence of an exit strategy</w:t>
      </w:r>
      <w:r>
        <w:rPr>
          <w:rFonts w:cstheme="majorHAnsi"/>
        </w:rPr>
        <w:t>.</w:t>
      </w:r>
      <w:r w:rsidRPr="009579EC">
        <w:rPr>
          <w:rFonts w:cstheme="majorHAnsi"/>
        </w:rPr>
        <w:t xml:space="preserve"> </w:t>
      </w:r>
      <w:r>
        <w:rPr>
          <w:rFonts w:cstheme="majorHAnsi"/>
        </w:rPr>
        <w:t>A</w:t>
      </w:r>
      <w:r w:rsidRPr="009579EC">
        <w:rPr>
          <w:rFonts w:cstheme="majorHAnsi"/>
        </w:rPr>
        <w:t>nother example</w:t>
      </w:r>
      <w:r>
        <w:rPr>
          <w:rFonts w:cstheme="majorHAnsi"/>
        </w:rPr>
        <w:t xml:space="preserve"> of this</w:t>
      </w:r>
      <w:r w:rsidRPr="009579EC">
        <w:rPr>
          <w:rFonts w:cstheme="majorHAnsi"/>
        </w:rPr>
        <w:t xml:space="preserve"> is</w:t>
      </w:r>
      <w:r>
        <w:rPr>
          <w:rFonts w:cstheme="majorHAnsi"/>
        </w:rPr>
        <w:t xml:space="preserve"> while an</w:t>
      </w:r>
      <w:r w:rsidRPr="009579EC">
        <w:rPr>
          <w:rFonts w:cstheme="majorHAnsi"/>
        </w:rPr>
        <w:t xml:space="preserve"> impressive early warning and incident reporting system</w:t>
      </w:r>
      <w:r>
        <w:rPr>
          <w:rFonts w:cstheme="majorHAnsi"/>
        </w:rPr>
        <w:t xml:space="preserve"> was</w:t>
      </w:r>
      <w:r w:rsidRPr="009579EC">
        <w:rPr>
          <w:rFonts w:cstheme="majorHAnsi"/>
        </w:rPr>
        <w:t xml:space="preserve"> put in place, </w:t>
      </w:r>
      <w:r>
        <w:rPr>
          <w:rFonts w:cstheme="majorHAnsi"/>
        </w:rPr>
        <w:t>already discussed in section 3.5, th</w:t>
      </w:r>
      <w:r w:rsidRPr="009579EC">
        <w:rPr>
          <w:rFonts w:cstheme="majorHAnsi"/>
        </w:rPr>
        <w:t>e local police or gendarmery are not part of the system and no clear vision was found on how to ensure this system continues to work after the closure of the project.</w:t>
      </w:r>
    </w:p>
    <w:p w14:paraId="2D5A9106" w14:textId="10010EE8" w:rsidR="003D52F0" w:rsidRPr="009579EC" w:rsidRDefault="005765A8" w:rsidP="005765A8">
      <w:pPr>
        <w:rPr>
          <w:rFonts w:cstheme="majorHAnsi"/>
        </w:rPr>
      </w:pPr>
      <w:r w:rsidRPr="009579EC">
        <w:rPr>
          <w:rFonts w:cstheme="majorHAnsi"/>
        </w:rPr>
        <w:t>In terms of national ownership, the local ownership is good, (except that no relation and no capacity development is found with the police and gendarmery who have presence in Paoua, the agencies responsible for increasingly ensuring security)</w:t>
      </w:r>
      <w:r>
        <w:rPr>
          <w:rStyle w:val="FootnoteReference"/>
          <w:rFonts w:cstheme="majorHAnsi"/>
        </w:rPr>
        <w:footnoteReference w:id="40"/>
      </w:r>
      <w:r w:rsidRPr="009579EC">
        <w:rPr>
          <w:rFonts w:cstheme="majorHAnsi"/>
        </w:rPr>
        <w:t>. Local Government at all levels are informed and play active roles, and most of the LCs are likely to remain operational after the closure of the project. However, what is required is to strengthen the advocacy and lobby capacities of the LCs in order to attract support from other donors and organisations. There is also a need to consolidate LCs, e.g. with meeting room (could be done through an additional round of CfW for combatants left out), new reporting lines for incidents etc. The DDR programme is advised to work through these same committees, where created.</w:t>
      </w:r>
    </w:p>
    <w:p w14:paraId="2259031E" w14:textId="3977652D" w:rsidR="003D52F0" w:rsidRPr="009579EC" w:rsidRDefault="003D52F0" w:rsidP="00F243CF">
      <w:pPr>
        <w:rPr>
          <w:rFonts w:cstheme="majorHAnsi"/>
        </w:rPr>
      </w:pPr>
      <w:r w:rsidRPr="009579EC">
        <w:rPr>
          <w:rFonts w:cstheme="majorHAnsi"/>
        </w:rPr>
        <w:t>National ownership is however less evident, with strong complaints to the evaluation team from national actors. They express frustration on insufficient involvement and no facilitated field visits. The Steering Committee met on</w:t>
      </w:r>
      <w:r w:rsidR="00BB78B6" w:rsidRPr="009579EC">
        <w:rPr>
          <w:rFonts w:cstheme="majorHAnsi"/>
        </w:rPr>
        <w:t>ly</w:t>
      </w:r>
      <w:r w:rsidRPr="009579EC">
        <w:rPr>
          <w:rFonts w:cstheme="majorHAnsi"/>
        </w:rPr>
        <w:t xml:space="preserve"> 4 times instead of the planned 8 times.</w:t>
      </w:r>
      <w:r w:rsidR="006D0A15" w:rsidRPr="009579EC">
        <w:rPr>
          <w:rFonts w:cstheme="majorHAnsi"/>
        </w:rPr>
        <w:t xml:space="preserve"> </w:t>
      </w:r>
      <w:r w:rsidR="00BB78B6" w:rsidRPr="009579EC">
        <w:rPr>
          <w:rFonts w:cstheme="majorHAnsi"/>
        </w:rPr>
        <w:t>A</w:t>
      </w:r>
      <w:r w:rsidR="006D0A15" w:rsidRPr="009579EC">
        <w:rPr>
          <w:rFonts w:cstheme="majorHAnsi"/>
        </w:rPr>
        <w:t xml:space="preserve"> government representative on the </w:t>
      </w:r>
      <w:r w:rsidR="007C7954" w:rsidRPr="009579EC">
        <w:rPr>
          <w:rFonts w:cstheme="majorHAnsi"/>
        </w:rPr>
        <w:t xml:space="preserve">Steering Committee </w:t>
      </w:r>
      <w:r w:rsidR="00BB78B6" w:rsidRPr="009579EC">
        <w:rPr>
          <w:rFonts w:cstheme="majorHAnsi"/>
        </w:rPr>
        <w:t>expresses his frustration:</w:t>
      </w:r>
      <w:r w:rsidR="007C7954" w:rsidRPr="009579EC">
        <w:rPr>
          <w:rFonts w:cstheme="majorHAnsi"/>
        </w:rPr>
        <w:t xml:space="preserve"> </w:t>
      </w:r>
      <w:r w:rsidR="007C7954" w:rsidRPr="009579EC">
        <w:rPr>
          <w:rFonts w:cstheme="majorHAnsi"/>
          <w:i/>
        </w:rPr>
        <w:t>“MINUSCA has monopolized the management of the CVR</w:t>
      </w:r>
      <w:r w:rsidR="0098489B" w:rsidRPr="009579EC">
        <w:rPr>
          <w:rFonts w:cstheme="majorHAnsi"/>
          <w:i/>
        </w:rPr>
        <w:t>;</w:t>
      </w:r>
      <w:r w:rsidR="007C7954" w:rsidRPr="009579EC">
        <w:rPr>
          <w:rFonts w:cstheme="majorHAnsi"/>
          <w:i/>
        </w:rPr>
        <w:t xml:space="preserve"> every time we are told it is the funds of MINUSCA. There is no national ownership, </w:t>
      </w:r>
      <w:r w:rsidR="00BB78B6" w:rsidRPr="009579EC">
        <w:rPr>
          <w:rFonts w:cstheme="majorHAnsi"/>
          <w:i/>
        </w:rPr>
        <w:t>they went</w:t>
      </w:r>
      <w:r w:rsidR="0098489B" w:rsidRPr="009579EC">
        <w:rPr>
          <w:rFonts w:cstheme="majorHAnsi"/>
          <w:i/>
        </w:rPr>
        <w:t xml:space="preserve"> alone</w:t>
      </w:r>
      <w:r w:rsidR="007C7954" w:rsidRPr="009579EC">
        <w:rPr>
          <w:rFonts w:cstheme="majorHAnsi"/>
          <w:i/>
        </w:rPr>
        <w:t xml:space="preserve"> </w:t>
      </w:r>
      <w:r w:rsidR="0098489B" w:rsidRPr="009579EC">
        <w:rPr>
          <w:rFonts w:cstheme="majorHAnsi"/>
          <w:i/>
        </w:rPr>
        <w:t>each</w:t>
      </w:r>
      <w:r w:rsidR="007C7954" w:rsidRPr="009579EC">
        <w:rPr>
          <w:rFonts w:cstheme="majorHAnsi"/>
          <w:i/>
        </w:rPr>
        <w:t xml:space="preserve"> time to </w:t>
      </w:r>
      <w:r w:rsidR="0098489B" w:rsidRPr="009579EC">
        <w:rPr>
          <w:rFonts w:cstheme="majorHAnsi"/>
          <w:i/>
        </w:rPr>
        <w:t>assess</w:t>
      </w:r>
      <w:r w:rsidR="007C7954" w:rsidRPr="009579EC">
        <w:rPr>
          <w:rFonts w:cstheme="majorHAnsi"/>
          <w:i/>
        </w:rPr>
        <w:t xml:space="preserve"> the project on the ground</w:t>
      </w:r>
      <w:r w:rsidR="0098489B" w:rsidRPr="009579EC">
        <w:rPr>
          <w:rFonts w:cstheme="majorHAnsi"/>
          <w:i/>
        </w:rPr>
        <w:t>,</w:t>
      </w:r>
      <w:r w:rsidR="007C7954" w:rsidRPr="009579EC">
        <w:rPr>
          <w:rFonts w:cstheme="majorHAnsi"/>
          <w:i/>
        </w:rPr>
        <w:t xml:space="preserve"> we never went with them </w:t>
      </w:r>
      <w:r w:rsidR="0098489B" w:rsidRPr="009579EC">
        <w:rPr>
          <w:rFonts w:cstheme="majorHAnsi"/>
          <w:i/>
        </w:rPr>
        <w:t>and</w:t>
      </w:r>
      <w:r w:rsidR="007C7954" w:rsidRPr="009579EC">
        <w:rPr>
          <w:rFonts w:cstheme="majorHAnsi"/>
          <w:i/>
        </w:rPr>
        <w:t xml:space="preserve"> </w:t>
      </w:r>
      <w:r w:rsidR="0098489B" w:rsidRPr="009579EC">
        <w:rPr>
          <w:rFonts w:cstheme="majorHAnsi"/>
          <w:i/>
        </w:rPr>
        <w:t>every</w:t>
      </w:r>
      <w:r w:rsidR="007C7954" w:rsidRPr="009579EC">
        <w:rPr>
          <w:rFonts w:cstheme="majorHAnsi"/>
          <w:i/>
        </w:rPr>
        <w:t xml:space="preserve"> time</w:t>
      </w:r>
      <w:r w:rsidR="0098489B" w:rsidRPr="009579EC">
        <w:rPr>
          <w:rFonts w:cstheme="majorHAnsi"/>
          <w:i/>
        </w:rPr>
        <w:t xml:space="preserve"> we were</w:t>
      </w:r>
      <w:r w:rsidR="007C7954" w:rsidRPr="009579EC">
        <w:rPr>
          <w:rFonts w:cstheme="majorHAnsi"/>
          <w:i/>
        </w:rPr>
        <w:t xml:space="preserve"> dis</w:t>
      </w:r>
      <w:r w:rsidR="00BB78B6" w:rsidRPr="009579EC">
        <w:rPr>
          <w:rFonts w:cstheme="majorHAnsi"/>
          <w:i/>
        </w:rPr>
        <w:t xml:space="preserve">regarded… </w:t>
      </w:r>
      <w:r w:rsidR="0098489B" w:rsidRPr="009579EC">
        <w:rPr>
          <w:rFonts w:cstheme="majorHAnsi"/>
          <w:i/>
        </w:rPr>
        <w:t>It is up to t</w:t>
      </w:r>
      <w:r w:rsidR="007C7954" w:rsidRPr="009579EC">
        <w:rPr>
          <w:rFonts w:cstheme="majorHAnsi"/>
          <w:i/>
        </w:rPr>
        <w:t>he us</w:t>
      </w:r>
      <w:r w:rsidR="0098489B" w:rsidRPr="009579EC">
        <w:rPr>
          <w:rFonts w:cstheme="majorHAnsi"/>
          <w:i/>
        </w:rPr>
        <w:t>,</w:t>
      </w:r>
      <w:r w:rsidR="007C7954" w:rsidRPr="009579EC">
        <w:rPr>
          <w:rFonts w:cstheme="majorHAnsi"/>
          <w:i/>
        </w:rPr>
        <w:t xml:space="preserve"> to</w:t>
      </w:r>
      <w:r w:rsidR="00BB78B6" w:rsidRPr="009579EC">
        <w:rPr>
          <w:rFonts w:cstheme="majorHAnsi"/>
          <w:i/>
        </w:rPr>
        <w:t xml:space="preserve"> for example</w:t>
      </w:r>
      <w:r w:rsidR="007C7954" w:rsidRPr="009579EC">
        <w:rPr>
          <w:rFonts w:cstheme="majorHAnsi"/>
          <w:i/>
        </w:rPr>
        <w:t xml:space="preserve"> involve the mayor</w:t>
      </w:r>
      <w:r w:rsidR="00BB78B6" w:rsidRPr="009579EC">
        <w:rPr>
          <w:rFonts w:cstheme="majorHAnsi"/>
          <w:i/>
        </w:rPr>
        <w:t>s</w:t>
      </w:r>
      <w:r w:rsidR="007C7954" w:rsidRPr="009579EC">
        <w:rPr>
          <w:rFonts w:cstheme="majorHAnsi"/>
          <w:i/>
        </w:rPr>
        <w:t xml:space="preserve"> or </w:t>
      </w:r>
      <w:r w:rsidR="0098489B" w:rsidRPr="009579EC">
        <w:rPr>
          <w:rFonts w:cstheme="majorHAnsi"/>
          <w:i/>
        </w:rPr>
        <w:t>sous prefect</w:t>
      </w:r>
      <w:r w:rsidR="00BB78B6" w:rsidRPr="009579EC">
        <w:rPr>
          <w:rFonts w:cstheme="majorHAnsi"/>
          <w:i/>
        </w:rPr>
        <w:t>,</w:t>
      </w:r>
      <w:r w:rsidR="007C7954" w:rsidRPr="009579EC">
        <w:rPr>
          <w:rFonts w:cstheme="majorHAnsi"/>
          <w:i/>
        </w:rPr>
        <w:t xml:space="preserve"> to </w:t>
      </w:r>
      <w:r w:rsidR="00BB78B6" w:rsidRPr="009579EC">
        <w:rPr>
          <w:rFonts w:cstheme="majorHAnsi"/>
          <w:i/>
        </w:rPr>
        <w:t xml:space="preserve">be </w:t>
      </w:r>
      <w:r w:rsidR="007C7954" w:rsidRPr="009579EC">
        <w:rPr>
          <w:rFonts w:cstheme="majorHAnsi"/>
          <w:i/>
        </w:rPr>
        <w:t>inform</w:t>
      </w:r>
      <w:r w:rsidR="00BB78B6" w:rsidRPr="009579EC">
        <w:rPr>
          <w:rFonts w:cstheme="majorHAnsi"/>
          <w:i/>
        </w:rPr>
        <w:t>ed by</w:t>
      </w:r>
      <w:r w:rsidR="007C7954" w:rsidRPr="009579EC">
        <w:rPr>
          <w:rFonts w:cstheme="majorHAnsi"/>
          <w:i/>
        </w:rPr>
        <w:t xml:space="preserve"> us and decentralize. The state must be there to </w:t>
      </w:r>
      <w:r w:rsidR="0098489B" w:rsidRPr="009579EC">
        <w:rPr>
          <w:rFonts w:cstheme="majorHAnsi"/>
          <w:i/>
        </w:rPr>
        <w:t xml:space="preserve">regulate. The state faults </w:t>
      </w:r>
      <w:r w:rsidR="007C7954" w:rsidRPr="009579EC">
        <w:rPr>
          <w:rFonts w:cstheme="majorHAnsi"/>
          <w:i/>
        </w:rPr>
        <w:t>MIN</w:t>
      </w:r>
      <w:r w:rsidR="0098489B" w:rsidRPr="009579EC">
        <w:rPr>
          <w:rFonts w:cstheme="majorHAnsi"/>
          <w:i/>
        </w:rPr>
        <w:t>USCA for</w:t>
      </w:r>
      <w:r w:rsidR="007C7954" w:rsidRPr="009579EC">
        <w:rPr>
          <w:rFonts w:cstheme="majorHAnsi"/>
          <w:i/>
        </w:rPr>
        <w:t xml:space="preserve"> </w:t>
      </w:r>
      <w:r w:rsidR="0098489B" w:rsidRPr="009579EC">
        <w:rPr>
          <w:rFonts w:cstheme="majorHAnsi"/>
          <w:i/>
        </w:rPr>
        <w:t>the lack of national ownership.”</w:t>
      </w:r>
    </w:p>
    <w:p w14:paraId="6EDA2041" w14:textId="418869E2" w:rsidR="003D52F0" w:rsidRPr="009579EC" w:rsidRDefault="003D52F0" w:rsidP="00F243CF">
      <w:pPr>
        <w:rPr>
          <w:rFonts w:cstheme="majorHAnsi"/>
        </w:rPr>
      </w:pPr>
      <w:r w:rsidRPr="009579EC">
        <w:rPr>
          <w:rFonts w:cstheme="majorHAnsi"/>
        </w:rPr>
        <w:t xml:space="preserve">In terms of the sustainability of the economic reinsertion, as stated the one round of 24 days was too short to create lasting results, and only 10% of the beneficiaries received IGA kits. Of great concern </w:t>
      </w:r>
      <w:r w:rsidR="00F243CF" w:rsidRPr="009579EC">
        <w:rPr>
          <w:rFonts w:cstheme="majorHAnsi"/>
        </w:rPr>
        <w:t>regarding</w:t>
      </w:r>
      <w:r w:rsidRPr="009579EC">
        <w:rPr>
          <w:rFonts w:cstheme="majorHAnsi"/>
        </w:rPr>
        <w:t xml:space="preserve"> the sustaina</w:t>
      </w:r>
      <w:r w:rsidR="00F243CF" w:rsidRPr="009579EC">
        <w:rPr>
          <w:rFonts w:cstheme="majorHAnsi"/>
        </w:rPr>
        <w:t>bility of the stability created</w:t>
      </w:r>
      <w:r w:rsidRPr="009579EC">
        <w:rPr>
          <w:rFonts w:cstheme="majorHAnsi"/>
        </w:rPr>
        <w:t xml:space="preserve"> is the group of estimated 600-800 armed elements that are left out of the process, and the few that were expelled due to inappropriate behaviours (of which some are in jail and who will come out) needing reinsertion support. Closing the project before stabilising this group puts the peacebuilding effects cre</w:t>
      </w:r>
      <w:r w:rsidR="00F243CF" w:rsidRPr="009579EC">
        <w:rPr>
          <w:rFonts w:cstheme="majorHAnsi"/>
        </w:rPr>
        <w:t xml:space="preserve">ated by this project at risk.  </w:t>
      </w:r>
    </w:p>
    <w:p w14:paraId="6275586D" w14:textId="02BBFCB9" w:rsidR="00F243CF" w:rsidRPr="009579EC" w:rsidRDefault="00F243CF" w:rsidP="00F243CF">
      <w:pPr>
        <w:rPr>
          <w:rFonts w:cstheme="majorHAnsi"/>
        </w:rPr>
      </w:pPr>
      <w:r w:rsidRPr="009579EC">
        <w:rPr>
          <w:rFonts w:cstheme="majorHAnsi"/>
        </w:rPr>
        <w:t>Local leaders interviewed by the evaluation team mention that to support sustainability of the IGAs, beneficiaries should be trained and supervi</w:t>
      </w:r>
      <w:r w:rsidR="001B0F01">
        <w:rPr>
          <w:rFonts w:cstheme="majorHAnsi"/>
        </w:rPr>
        <w:t>sed. Two local leaders (in Pendé</w:t>
      </w:r>
      <w:r w:rsidRPr="009579EC">
        <w:rPr>
          <w:rFonts w:cstheme="majorHAnsi"/>
        </w:rPr>
        <w:t xml:space="preserve"> and Poulao) declare that the only sustainable IGAs are the ones involving agriculture and livestock. A local leader in North Paoua indicate</w:t>
      </w:r>
      <w:r w:rsidR="004A57E2">
        <w:rPr>
          <w:rFonts w:cstheme="majorHAnsi"/>
        </w:rPr>
        <w:t>s</w:t>
      </w:r>
      <w:r w:rsidRPr="009579EC">
        <w:rPr>
          <w:rFonts w:cstheme="majorHAnsi"/>
        </w:rPr>
        <w:t xml:space="preserve"> that it is a good thing that the beneficiaries selected for the business IGA already have business experience, as this increases the likelihood that their activities will be sustainable.</w:t>
      </w:r>
    </w:p>
    <w:p w14:paraId="74666E45" w14:textId="77777777" w:rsidR="00372D61" w:rsidRPr="009579EC" w:rsidRDefault="00F243CF" w:rsidP="00372D61">
      <w:pPr>
        <w:keepNext/>
        <w:spacing w:after="0"/>
        <w:jc w:val="center"/>
        <w:rPr>
          <w:rFonts w:cstheme="majorHAnsi"/>
        </w:rPr>
      </w:pPr>
      <w:r w:rsidRPr="009579EC">
        <w:rPr>
          <w:rFonts w:cstheme="majorHAnsi"/>
          <w:noProof/>
          <w:lang w:val="en-CA" w:eastAsia="en-CA"/>
        </w:rPr>
        <w:drawing>
          <wp:inline distT="0" distB="0" distL="0" distR="0" wp14:anchorId="11C54529" wp14:editId="57FAEB04">
            <wp:extent cx="4183380" cy="2526521"/>
            <wp:effectExtent l="0" t="0" r="7620" b="7620"/>
            <wp:docPr id="23"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88401" cy="2529554"/>
                    </a:xfrm>
                    <a:prstGeom prst="rect">
                      <a:avLst/>
                    </a:prstGeom>
                    <a:noFill/>
                  </pic:spPr>
                </pic:pic>
              </a:graphicData>
            </a:graphic>
          </wp:inline>
        </w:drawing>
      </w:r>
    </w:p>
    <w:p w14:paraId="4ACE48C8" w14:textId="250DE174" w:rsidR="00F243CF" w:rsidRPr="009579EC" w:rsidRDefault="00372D61" w:rsidP="00372D61">
      <w:pPr>
        <w:pStyle w:val="Caption"/>
        <w:jc w:val="center"/>
        <w:rPr>
          <w:rFonts w:cstheme="majorHAnsi"/>
        </w:rPr>
      </w:pPr>
      <w:r w:rsidRPr="009579EC">
        <w:rPr>
          <w:rFonts w:cstheme="majorHAnsi"/>
        </w:rPr>
        <w:t xml:space="preserve">Figure </w:t>
      </w:r>
      <w:r w:rsidR="00C71703" w:rsidRPr="009579EC">
        <w:rPr>
          <w:rFonts w:cstheme="majorHAnsi"/>
        </w:rPr>
        <w:fldChar w:fldCharType="begin"/>
      </w:r>
      <w:r w:rsidR="00C71703" w:rsidRPr="009579EC">
        <w:rPr>
          <w:rFonts w:cstheme="majorHAnsi"/>
        </w:rPr>
        <w:instrText xml:space="preserve"> SEQ Figure \* ARABIC </w:instrText>
      </w:r>
      <w:r w:rsidR="00C71703" w:rsidRPr="009579EC">
        <w:rPr>
          <w:rFonts w:cstheme="majorHAnsi"/>
        </w:rPr>
        <w:fldChar w:fldCharType="separate"/>
      </w:r>
      <w:r w:rsidRPr="009579EC">
        <w:rPr>
          <w:rFonts w:cstheme="majorHAnsi"/>
          <w:noProof/>
        </w:rPr>
        <w:t>43</w:t>
      </w:r>
      <w:r w:rsidR="00C71703" w:rsidRPr="009579EC">
        <w:rPr>
          <w:rFonts w:cstheme="majorHAnsi"/>
          <w:noProof/>
        </w:rPr>
        <w:fldChar w:fldCharType="end"/>
      </w:r>
      <w:r w:rsidRPr="009579EC">
        <w:rPr>
          <w:rFonts w:cstheme="majorHAnsi"/>
        </w:rPr>
        <w:t xml:space="preserve"> Sustainability of IGA</w:t>
      </w:r>
    </w:p>
    <w:p w14:paraId="2952CC3C" w14:textId="536FD40B" w:rsidR="00F243CF" w:rsidRPr="009579EC" w:rsidRDefault="00F243CF" w:rsidP="00F243CF">
      <w:pPr>
        <w:rPr>
          <w:rFonts w:cstheme="majorHAnsi"/>
        </w:rPr>
      </w:pPr>
    </w:p>
    <w:p w14:paraId="41ED744D" w14:textId="2F23A089" w:rsidR="003D52F0" w:rsidRPr="009579EC" w:rsidRDefault="00F243CF" w:rsidP="00F243CF">
      <w:pPr>
        <w:rPr>
          <w:rFonts w:cstheme="majorHAnsi"/>
        </w:rPr>
      </w:pPr>
      <w:r w:rsidRPr="009579EC">
        <w:rPr>
          <w:rFonts w:cstheme="majorHAnsi"/>
        </w:rPr>
        <w:t>Furthermore</w:t>
      </w:r>
      <w:r w:rsidR="003D52F0" w:rsidRPr="009579EC">
        <w:rPr>
          <w:rFonts w:cstheme="majorHAnsi"/>
        </w:rPr>
        <w:t>, no skills training except for some agriculture (3 week</w:t>
      </w:r>
      <w:r w:rsidR="00B35862">
        <w:rPr>
          <w:rFonts w:cstheme="majorHAnsi"/>
        </w:rPr>
        <w:t>s</w:t>
      </w:r>
      <w:r w:rsidR="003D52F0" w:rsidRPr="009579EC">
        <w:rPr>
          <w:rFonts w:cstheme="majorHAnsi"/>
        </w:rPr>
        <w:t xml:space="preserve">) took place and therefore IGAs are vulnerable, while on the other hand the kits are of fantastic quality and some of the risks have been reduced by providing kits to those people who are already familiar with that type of business. However, tailors that received a machine, tables and equipment, explained they only had three months of training years ago and that they need more training to become professionals. Another weakness is the lack of solid market research at local levels, with risks of oversupply of certain sub-sectors and </w:t>
      </w:r>
      <w:r w:rsidRPr="009579EC">
        <w:rPr>
          <w:rFonts w:cstheme="majorHAnsi"/>
        </w:rPr>
        <w:t>missed opportunities in others.</w:t>
      </w:r>
    </w:p>
    <w:p w14:paraId="2F9D2A6F" w14:textId="7608E137" w:rsidR="003D52F0" w:rsidRPr="009579EC" w:rsidRDefault="003D52F0" w:rsidP="00F243CF">
      <w:pPr>
        <w:rPr>
          <w:rFonts w:cstheme="majorHAnsi"/>
        </w:rPr>
      </w:pPr>
      <w:r w:rsidRPr="009579EC">
        <w:rPr>
          <w:rFonts w:cstheme="majorHAnsi"/>
        </w:rPr>
        <w:t>The sustain</w:t>
      </w:r>
      <w:r w:rsidR="001B0F01">
        <w:rPr>
          <w:rFonts w:cstheme="majorHAnsi"/>
        </w:rPr>
        <w:t xml:space="preserve">ability of </w:t>
      </w:r>
      <w:r w:rsidR="0085124E">
        <w:rPr>
          <w:rFonts w:cstheme="majorHAnsi"/>
        </w:rPr>
        <w:t>CASAL</w:t>
      </w:r>
      <w:r w:rsidR="001B0F01">
        <w:rPr>
          <w:rFonts w:cstheme="majorHAnsi"/>
        </w:rPr>
        <w:t xml:space="preserve"> and Radio Pendé</w:t>
      </w:r>
      <w:r w:rsidRPr="009579EC">
        <w:rPr>
          <w:rFonts w:cstheme="majorHAnsi"/>
        </w:rPr>
        <w:t>, two partners that played an important role in the stabilisation of the area, is likely as both organisations existed before the project. However, at the closure of the CVR project more emphasis is needed to strengthen their capacities, as was planned for but has not been c</w:t>
      </w:r>
      <w:r w:rsidR="00F243CF" w:rsidRPr="009579EC">
        <w:rPr>
          <w:rFonts w:cstheme="majorHAnsi"/>
        </w:rPr>
        <w:t xml:space="preserve">ompleted to date. </w:t>
      </w:r>
    </w:p>
    <w:p w14:paraId="3B71B70C" w14:textId="035D1E64" w:rsidR="003D52F0" w:rsidRPr="009579EC" w:rsidRDefault="003D52F0" w:rsidP="0017146C">
      <w:pPr>
        <w:rPr>
          <w:rFonts w:cstheme="majorHAnsi"/>
        </w:rPr>
      </w:pPr>
      <w:r w:rsidRPr="009579EC">
        <w:rPr>
          <w:rFonts w:cstheme="majorHAnsi"/>
        </w:rPr>
        <w:t>The sustainability of the loca</w:t>
      </w:r>
      <w:r w:rsidR="003B0455" w:rsidRPr="009579EC">
        <w:rPr>
          <w:rFonts w:cstheme="majorHAnsi"/>
        </w:rPr>
        <w:t>l arms storage is another issue</w:t>
      </w:r>
      <w:r w:rsidRPr="009579EC">
        <w:rPr>
          <w:rFonts w:cstheme="majorHAnsi"/>
        </w:rPr>
        <w:t xml:space="preserve"> that should be reflected upon by MINUSCA in an exit strategy. The team found no thinking or planned action on this, while the storage of the arms, which seriously reduced incidents, might not last if the project closes, as tensions and insecurity remains high, and external treats have in fact increased.</w:t>
      </w:r>
    </w:p>
    <w:p w14:paraId="14880F38" w14:textId="3C8B7B53" w:rsidR="003D52F0" w:rsidRPr="009579EC" w:rsidRDefault="003D52F0" w:rsidP="0017146C">
      <w:pPr>
        <w:spacing w:after="0"/>
        <w:rPr>
          <w:rFonts w:cstheme="majorHAnsi"/>
        </w:rPr>
      </w:pPr>
      <w:r w:rsidRPr="009579EC">
        <w:rPr>
          <w:rFonts w:cstheme="majorHAnsi"/>
        </w:rPr>
        <w:t>The biggest risk in terms of sustainability is the likelihood of revolt (possibly armed) when the DDR starts and there is no more CVR</w:t>
      </w:r>
      <w:r w:rsidR="003B0455" w:rsidRPr="009579EC">
        <w:rPr>
          <w:rFonts w:cstheme="majorHAnsi"/>
        </w:rPr>
        <w:t>.</w:t>
      </w:r>
      <w:r w:rsidRPr="009579EC">
        <w:rPr>
          <w:rFonts w:cstheme="majorHAnsi"/>
        </w:rPr>
        <w:t xml:space="preserve"> The evaluation found</w:t>
      </w:r>
      <w:r w:rsidR="003B0455" w:rsidRPr="009579EC">
        <w:rPr>
          <w:rFonts w:cstheme="majorHAnsi"/>
        </w:rPr>
        <w:t xml:space="preserve"> a</w:t>
      </w:r>
      <w:r w:rsidRPr="009579EC">
        <w:rPr>
          <w:rFonts w:cstheme="majorHAnsi"/>
        </w:rPr>
        <w:t xml:space="preserve"> lack of clarity and information on entry criteria for DDR and if the MPC and R</w:t>
      </w:r>
      <w:r w:rsidR="004B470A" w:rsidRPr="009579EC">
        <w:rPr>
          <w:rFonts w:cstheme="majorHAnsi"/>
        </w:rPr>
        <w:t>J</w:t>
      </w:r>
      <w:r w:rsidRPr="009579EC">
        <w:rPr>
          <w:rFonts w:cstheme="majorHAnsi"/>
        </w:rPr>
        <w:t xml:space="preserve"> will start receiving good benefits through the DDR, and there is nothing provided at the same time to the other armed groups, the team is almost certain that the stabilisation results of this project might largely vanish. </w:t>
      </w:r>
    </w:p>
    <w:p w14:paraId="0A80A82A" w14:textId="253305B1" w:rsidR="00494E1F" w:rsidRPr="009579EC" w:rsidRDefault="00494E1F" w:rsidP="0017146C">
      <w:pPr>
        <w:spacing w:after="0"/>
        <w:rPr>
          <w:rFonts w:cstheme="majorHAnsi"/>
        </w:rPr>
      </w:pPr>
    </w:p>
    <w:p w14:paraId="7B3E935B" w14:textId="5873330E" w:rsidR="002C62E4" w:rsidRPr="009579EC" w:rsidRDefault="002C62E4" w:rsidP="0017146C">
      <w:pPr>
        <w:pStyle w:val="Heading2"/>
        <w:rPr>
          <w:rFonts w:cstheme="majorHAnsi"/>
          <w:szCs w:val="22"/>
        </w:rPr>
      </w:pPr>
      <w:bookmarkStart w:id="127" w:name="_Toc484642280"/>
      <w:bookmarkStart w:id="128" w:name="_Toc485725967"/>
      <w:bookmarkStart w:id="129" w:name="_Hlk484769911"/>
      <w:bookmarkEnd w:id="122"/>
      <w:r w:rsidRPr="009579EC">
        <w:rPr>
          <w:rFonts w:cstheme="majorHAnsi"/>
          <w:szCs w:val="22"/>
        </w:rPr>
        <w:t xml:space="preserve">3.7 </w:t>
      </w:r>
      <w:r w:rsidRPr="009579EC">
        <w:rPr>
          <w:rFonts w:cstheme="majorHAnsi"/>
          <w:szCs w:val="22"/>
        </w:rPr>
        <w:tab/>
        <w:t>Gender, Inclusivity</w:t>
      </w:r>
      <w:bookmarkEnd w:id="127"/>
      <w:r w:rsidRPr="009579EC">
        <w:rPr>
          <w:rFonts w:cstheme="majorHAnsi"/>
          <w:szCs w:val="22"/>
        </w:rPr>
        <w:t xml:space="preserve"> and </w:t>
      </w:r>
      <w:r w:rsidR="00043990" w:rsidRPr="009579EC">
        <w:rPr>
          <w:rFonts w:cstheme="majorHAnsi"/>
          <w:szCs w:val="22"/>
        </w:rPr>
        <w:t>Do N</w:t>
      </w:r>
      <w:r w:rsidRPr="009579EC">
        <w:rPr>
          <w:rFonts w:cstheme="majorHAnsi"/>
          <w:szCs w:val="22"/>
        </w:rPr>
        <w:t xml:space="preserve">o </w:t>
      </w:r>
      <w:r w:rsidR="00043990" w:rsidRPr="009579EC">
        <w:rPr>
          <w:rFonts w:cstheme="majorHAnsi"/>
          <w:szCs w:val="22"/>
        </w:rPr>
        <w:t>H</w:t>
      </w:r>
      <w:r w:rsidRPr="009579EC">
        <w:rPr>
          <w:rFonts w:cstheme="majorHAnsi"/>
          <w:szCs w:val="22"/>
        </w:rPr>
        <w:t>arm</w:t>
      </w:r>
      <w:bookmarkEnd w:id="128"/>
    </w:p>
    <w:p w14:paraId="2AA80445" w14:textId="77777777" w:rsidR="002C62E4" w:rsidRPr="009579EC" w:rsidRDefault="002C62E4" w:rsidP="0017146C">
      <w:pPr>
        <w:rPr>
          <w:rStyle w:val="Strong"/>
          <w:rFonts w:asciiTheme="majorHAnsi" w:hAnsiTheme="majorHAnsi" w:cstheme="majorHAnsi"/>
          <w:b w:val="0"/>
          <w:color w:val="auto"/>
        </w:rPr>
      </w:pPr>
      <w:r w:rsidRPr="009579EC">
        <w:rPr>
          <w:rStyle w:val="Strong"/>
          <w:rFonts w:asciiTheme="majorHAnsi" w:hAnsiTheme="majorHAnsi" w:cstheme="majorHAnsi"/>
          <w:b w:val="0"/>
          <w:color w:val="auto"/>
        </w:rPr>
        <w:t xml:space="preserve">This section takes a closer look at specific aspects of the project and project outcomes which relate to gender and inclusivity. </w:t>
      </w:r>
    </w:p>
    <w:p w14:paraId="747C87E0" w14:textId="77777777" w:rsidR="001120AD" w:rsidRDefault="001120AD" w:rsidP="0017146C">
      <w:pPr>
        <w:rPr>
          <w:rStyle w:val="Strong"/>
          <w:rFonts w:asciiTheme="majorHAnsi" w:hAnsiTheme="majorHAnsi" w:cstheme="majorHAnsi"/>
        </w:rPr>
      </w:pPr>
    </w:p>
    <w:p w14:paraId="26CD1463" w14:textId="77777777" w:rsidR="001120AD" w:rsidRDefault="001120AD" w:rsidP="0017146C">
      <w:pPr>
        <w:rPr>
          <w:rStyle w:val="Strong"/>
          <w:rFonts w:asciiTheme="majorHAnsi" w:hAnsiTheme="majorHAnsi" w:cstheme="majorHAnsi"/>
        </w:rPr>
      </w:pPr>
    </w:p>
    <w:p w14:paraId="0AB88870" w14:textId="79ED7C79" w:rsidR="002C62E4" w:rsidRPr="009579EC" w:rsidRDefault="002C62E4" w:rsidP="0017146C">
      <w:pPr>
        <w:rPr>
          <w:rStyle w:val="Strong"/>
          <w:rFonts w:asciiTheme="majorHAnsi" w:hAnsiTheme="majorHAnsi" w:cstheme="majorHAnsi"/>
        </w:rPr>
      </w:pPr>
      <w:r w:rsidRPr="009579EC">
        <w:rPr>
          <w:rStyle w:val="Strong"/>
          <w:rFonts w:asciiTheme="majorHAnsi" w:hAnsiTheme="majorHAnsi" w:cstheme="majorHAnsi"/>
        </w:rPr>
        <w:t>Gender</w:t>
      </w:r>
    </w:p>
    <w:p w14:paraId="6456DB18" w14:textId="77777777" w:rsidR="002C62E4" w:rsidRPr="009579EC" w:rsidRDefault="002C62E4" w:rsidP="0017146C">
      <w:pPr>
        <w:rPr>
          <w:rFonts w:cstheme="majorHAnsi"/>
          <w:szCs w:val="20"/>
        </w:rPr>
      </w:pPr>
      <w:r w:rsidRPr="009579EC">
        <w:rPr>
          <w:rStyle w:val="Strong"/>
          <w:rFonts w:asciiTheme="majorHAnsi" w:hAnsiTheme="majorHAnsi" w:cstheme="majorHAnsi"/>
          <w:b w:val="0"/>
          <w:color w:val="auto"/>
        </w:rPr>
        <w:t>In the initial project document for CVR</w:t>
      </w:r>
      <w:r w:rsidRPr="009579EC">
        <w:rPr>
          <w:rFonts w:cstheme="majorHAnsi"/>
          <w:szCs w:val="20"/>
        </w:rPr>
        <w:t>, it is stated that</w:t>
      </w:r>
      <w:r w:rsidRPr="009579EC">
        <w:rPr>
          <w:rFonts w:cstheme="majorHAnsi"/>
          <w:i/>
          <w:iCs/>
          <w:lang w:val="en-US"/>
        </w:rPr>
        <w:t xml:space="preserve"> “A gender-sensitive approach will be adopted throughout the project, to ensure that both men’s and women’s gender-specific human security needs are identified and addressed, and that inclusivity, local ownership, oversight, accountability are ensured and respect of human rights enhanced</w:t>
      </w:r>
      <w:r w:rsidRPr="009579EC">
        <w:rPr>
          <w:rFonts w:cstheme="majorHAnsi"/>
          <w:i/>
          <w:iCs/>
          <w:vertAlign w:val="superscript"/>
        </w:rPr>
        <w:footnoteReference w:id="41"/>
      </w:r>
      <w:r w:rsidRPr="009579EC">
        <w:rPr>
          <w:rFonts w:cstheme="majorHAnsi"/>
          <w:i/>
          <w:iCs/>
          <w:lang w:val="en-US"/>
        </w:rPr>
        <w:t>.”</w:t>
      </w:r>
      <w:r w:rsidRPr="009579EC">
        <w:rPr>
          <w:rStyle w:val="FootnoteReference"/>
          <w:rFonts w:cstheme="majorHAnsi"/>
          <w:i/>
          <w:iCs/>
          <w:lang w:val="en-US"/>
        </w:rPr>
        <w:footnoteReference w:id="42"/>
      </w:r>
    </w:p>
    <w:p w14:paraId="73202093" w14:textId="0986D0CC" w:rsidR="002C62E4" w:rsidRPr="009579EC" w:rsidRDefault="002C62E4" w:rsidP="0017146C">
      <w:pPr>
        <w:rPr>
          <w:rFonts w:cstheme="majorHAnsi"/>
        </w:rPr>
      </w:pPr>
      <w:r w:rsidRPr="009579EC">
        <w:rPr>
          <w:rFonts w:cstheme="majorHAnsi"/>
          <w:szCs w:val="20"/>
        </w:rPr>
        <w:t>It is also indicated that gender marker score 2 have been applied to the project. Nevertheless, in a letter from the Special Representative of the Secretary General</w:t>
      </w:r>
      <w:r w:rsidR="00AB7718" w:rsidRPr="009579EC">
        <w:rPr>
          <w:rFonts w:cstheme="majorHAnsi"/>
          <w:szCs w:val="20"/>
        </w:rPr>
        <w:t xml:space="preserve"> for</w:t>
      </w:r>
      <w:r w:rsidRPr="009579EC">
        <w:rPr>
          <w:rFonts w:cstheme="majorHAnsi"/>
          <w:szCs w:val="20"/>
        </w:rPr>
        <w:t xml:space="preserve"> MINUSCA, it was stated that until gender analysis, activities, indicators and expected results have been improved, the project should remain categorised as gender marker score 1.</w:t>
      </w:r>
      <w:r w:rsidRPr="009579EC">
        <w:rPr>
          <w:rStyle w:val="FootnoteReference"/>
          <w:rFonts w:cstheme="majorHAnsi"/>
          <w:szCs w:val="20"/>
        </w:rPr>
        <w:footnoteReference w:id="43"/>
      </w:r>
      <w:r w:rsidRPr="009579EC">
        <w:rPr>
          <w:rFonts w:cstheme="majorHAnsi"/>
          <w:szCs w:val="20"/>
        </w:rPr>
        <w:t xml:space="preserve"> The evaluation team, having reviewed several revised documents including the results framework, has not found any information that specifies the final gender marker score of the project. In an interview with </w:t>
      </w:r>
      <w:r w:rsidR="00AF54FC">
        <w:rPr>
          <w:rFonts w:cstheme="majorHAnsi"/>
          <w:szCs w:val="20"/>
        </w:rPr>
        <w:t>project</w:t>
      </w:r>
      <w:r w:rsidRPr="009579EC">
        <w:rPr>
          <w:rFonts w:cstheme="majorHAnsi"/>
          <w:szCs w:val="20"/>
        </w:rPr>
        <w:t xml:space="preserve"> staff, it was stated that gender equality is not an aim of the project, which would therefore mean that gender marker 1 is more appropriate. This scoring means that “</w:t>
      </w:r>
      <w:r w:rsidRPr="009579EC">
        <w:rPr>
          <w:rFonts w:cstheme="majorHAnsi"/>
        </w:rPr>
        <w:t>Gender equality is an important and deliberate objective, but not the principal reason for undertaking the project”</w:t>
      </w:r>
      <w:r w:rsidRPr="009579EC">
        <w:rPr>
          <w:rStyle w:val="FootnoteReference"/>
          <w:rFonts w:cstheme="majorHAnsi"/>
        </w:rPr>
        <w:footnoteReference w:id="44"/>
      </w:r>
      <w:r w:rsidRPr="009579EC">
        <w:rPr>
          <w:rFonts w:cstheme="majorHAnsi"/>
        </w:rPr>
        <w:t xml:space="preserve">. </w:t>
      </w:r>
    </w:p>
    <w:p w14:paraId="1532254D" w14:textId="24EE0086" w:rsidR="00BA031C" w:rsidRPr="009579EC" w:rsidRDefault="00BA031C" w:rsidP="0017146C">
      <w:pPr>
        <w:rPr>
          <w:rFonts w:cstheme="majorHAnsi"/>
        </w:rPr>
      </w:pPr>
      <w:r w:rsidRPr="009579EC">
        <w:rPr>
          <w:rFonts w:cstheme="majorHAnsi"/>
        </w:rPr>
        <w:t>One of the minimum requirements of gender marker 1 is to present and report all data disaggregated by sex and to have gendered targets.</w:t>
      </w:r>
      <w:r w:rsidR="00DF0B03" w:rsidRPr="009579EC">
        <w:rPr>
          <w:rFonts w:cstheme="majorHAnsi"/>
        </w:rPr>
        <w:t xml:space="preserve"> The results framework (A</w:t>
      </w:r>
      <w:r w:rsidRPr="009579EC">
        <w:rPr>
          <w:rFonts w:cstheme="majorHAnsi"/>
        </w:rPr>
        <w:t xml:space="preserve">nnex </w:t>
      </w:r>
      <w:r w:rsidR="00DF0B03" w:rsidRPr="009579EC">
        <w:rPr>
          <w:rFonts w:cstheme="majorHAnsi"/>
        </w:rPr>
        <w:t>E</w:t>
      </w:r>
      <w:r w:rsidRPr="009579EC">
        <w:rPr>
          <w:rFonts w:cstheme="majorHAnsi"/>
        </w:rPr>
        <w:t xml:space="preserve">) is however largely gender blind in its target and reporting progress. For example, the target for IGAs is: 350 </w:t>
      </w:r>
      <w:r w:rsidRPr="009579EC">
        <w:rPr>
          <w:rFonts w:cstheme="majorHAnsi"/>
          <w:u w:val="single"/>
        </w:rPr>
        <w:t>beneficiaries</w:t>
      </w:r>
      <w:r w:rsidRPr="009579EC">
        <w:rPr>
          <w:rFonts w:cstheme="majorHAnsi"/>
        </w:rPr>
        <w:t xml:space="preserve"> assisted in formulating their own income generating project and receiving business skills training and professional tools. There is no separation of target for men and women and no reporting on progress divided by sex. </w:t>
      </w:r>
    </w:p>
    <w:p w14:paraId="328EA715" w14:textId="7BB712EC" w:rsidR="002C62E4" w:rsidRPr="009579EC" w:rsidRDefault="002C62E4" w:rsidP="0017146C">
      <w:pPr>
        <w:rPr>
          <w:rFonts w:eastAsia="Times New Roman" w:cstheme="majorHAnsi"/>
          <w:iCs/>
        </w:rPr>
      </w:pPr>
      <w:r w:rsidRPr="009579EC">
        <w:rPr>
          <w:rStyle w:val="Strong"/>
          <w:rFonts w:asciiTheme="majorHAnsi" w:hAnsiTheme="majorHAnsi" w:cstheme="majorHAnsi"/>
          <w:b w:val="0"/>
          <w:color w:val="auto"/>
        </w:rPr>
        <w:t>In the mid-term evaluation of this project, the revised gender analysis specified that; “</w:t>
      </w:r>
      <w:r w:rsidRPr="009579EC">
        <w:rPr>
          <w:rFonts w:eastAsia="Times New Roman" w:cstheme="majorHAnsi"/>
          <w:i/>
        </w:rPr>
        <w:t>Training of the Local Committee members will include prevention, referral and community mobilization regarding SGBV, as well as on conflict management and prevention including mediation, peaceful settlements of inter communal disputes, rumo</w:t>
      </w:r>
      <w:r w:rsidR="00B31155" w:rsidRPr="009579EC">
        <w:rPr>
          <w:rFonts w:eastAsia="Times New Roman" w:cstheme="majorHAnsi"/>
          <w:i/>
        </w:rPr>
        <w:t>u</w:t>
      </w:r>
      <w:r w:rsidRPr="009579EC">
        <w:rPr>
          <w:rFonts w:eastAsia="Times New Roman" w:cstheme="majorHAnsi"/>
          <w:i/>
        </w:rPr>
        <w:t xml:space="preserve">r management and verification of information on security threat, to prevent panic among population (often cause of population displacement) and </w:t>
      </w:r>
      <w:r w:rsidRPr="009579EC">
        <w:rPr>
          <w:rFonts w:eastAsia="Times New Roman" w:cstheme="majorHAnsi"/>
          <w:i/>
          <w:iCs/>
        </w:rPr>
        <w:t>prevent violent self-response/self-justice/retaliation, including SGBV, by community members”.</w:t>
      </w:r>
      <w:r w:rsidRPr="009579EC">
        <w:rPr>
          <w:rStyle w:val="FootnoteReference"/>
          <w:rFonts w:eastAsia="Times New Roman" w:cstheme="majorHAnsi"/>
          <w:i/>
          <w:iCs/>
        </w:rPr>
        <w:footnoteReference w:id="45"/>
      </w:r>
      <w:r w:rsidRPr="009579EC">
        <w:rPr>
          <w:rFonts w:eastAsia="Times New Roman" w:cstheme="majorHAnsi"/>
          <w:i/>
          <w:iCs/>
        </w:rPr>
        <w:t xml:space="preserve"> </w:t>
      </w:r>
      <w:r w:rsidRPr="009579EC">
        <w:rPr>
          <w:rFonts w:eastAsia="Times New Roman" w:cstheme="majorHAnsi"/>
          <w:iCs/>
        </w:rPr>
        <w:t xml:space="preserve">The evaluation team </w:t>
      </w:r>
      <w:r w:rsidR="00BA031C" w:rsidRPr="009579EC">
        <w:rPr>
          <w:rFonts w:eastAsia="Times New Roman" w:cstheme="majorHAnsi"/>
          <w:iCs/>
        </w:rPr>
        <w:t>confirms that</w:t>
      </w:r>
      <w:r w:rsidRPr="009579EC">
        <w:rPr>
          <w:rFonts w:eastAsia="Times New Roman" w:cstheme="majorHAnsi"/>
          <w:iCs/>
        </w:rPr>
        <w:t xml:space="preserve"> local committee members have received training on gender and referral of cases of SGBV to the appropriate service providers. However</w:t>
      </w:r>
      <w:r w:rsidR="00013291" w:rsidRPr="009579EC">
        <w:rPr>
          <w:rFonts w:eastAsia="Times New Roman" w:cstheme="majorHAnsi"/>
          <w:iCs/>
        </w:rPr>
        <w:t>,</w:t>
      </w:r>
      <w:r w:rsidRPr="009579EC">
        <w:rPr>
          <w:rFonts w:eastAsia="Times New Roman" w:cstheme="majorHAnsi"/>
          <w:iCs/>
        </w:rPr>
        <w:t xml:space="preserve"> during the evaluation two cases were found where women were victims of domestic violence while no actions were taken. </w:t>
      </w:r>
      <w:r w:rsidR="00013291" w:rsidRPr="009579EC">
        <w:rPr>
          <w:rFonts w:eastAsia="Times New Roman" w:cstheme="majorHAnsi"/>
          <w:iCs/>
        </w:rPr>
        <w:t>Nevertheless,</w:t>
      </w:r>
      <w:r w:rsidRPr="009579EC">
        <w:rPr>
          <w:rFonts w:eastAsia="Times New Roman" w:cstheme="majorHAnsi"/>
          <w:iCs/>
        </w:rPr>
        <w:t xml:space="preserve"> other cases exist where the LC actually refer the women to the Safe house, negotiate with families, and in case of sexual abuse refer them to Danish Refugee Council, who has a stronger SGBV programme and motorbike transport for victims. </w:t>
      </w:r>
    </w:p>
    <w:p w14:paraId="25AC97E3" w14:textId="77777777" w:rsidR="002C62E4" w:rsidRPr="009579EC" w:rsidRDefault="002C62E4" w:rsidP="0017146C">
      <w:pPr>
        <w:rPr>
          <w:rStyle w:val="Strong"/>
          <w:rFonts w:asciiTheme="majorHAnsi" w:hAnsiTheme="majorHAnsi" w:cstheme="majorHAnsi"/>
          <w:b w:val="0"/>
          <w:color w:val="auto"/>
        </w:rPr>
      </w:pPr>
      <w:r w:rsidRPr="009579EC">
        <w:rPr>
          <w:rStyle w:val="Strong"/>
          <w:rFonts w:asciiTheme="majorHAnsi" w:hAnsiTheme="majorHAnsi" w:cstheme="majorHAnsi"/>
          <w:b w:val="0"/>
          <w:color w:val="auto"/>
          <w:lang w:val="en-US"/>
        </w:rPr>
        <w:t>A female beneficiary in Bambara indicates that: “</w:t>
      </w:r>
      <w:r w:rsidRPr="009579EC">
        <w:rPr>
          <w:rStyle w:val="Strong"/>
          <w:rFonts w:asciiTheme="majorHAnsi" w:hAnsiTheme="majorHAnsi" w:cstheme="majorHAnsi"/>
          <w:b w:val="0"/>
          <w:i/>
          <w:color w:val="auto"/>
          <w:lang w:val="en-US"/>
        </w:rPr>
        <w:t>The project has not developed a strategy for the participation of women in the project to promote their autonomy after the hardships that particularly women have endured. For example, I was raped by four elements of the RJ and [there was] no response to my situation. I do not know if I am healthy after what I experienced because [there is] no psychological or economic support for me.”</w:t>
      </w:r>
    </w:p>
    <w:p w14:paraId="694BAF56" w14:textId="09FA24A4" w:rsidR="002C62E4" w:rsidRPr="009579EC" w:rsidRDefault="002C62E4" w:rsidP="0017146C">
      <w:pPr>
        <w:rPr>
          <w:rStyle w:val="Strong"/>
          <w:rFonts w:asciiTheme="majorHAnsi" w:hAnsiTheme="majorHAnsi" w:cstheme="majorHAnsi"/>
          <w:b w:val="0"/>
          <w:color w:val="auto"/>
        </w:rPr>
      </w:pPr>
      <w:r w:rsidRPr="009579EC">
        <w:rPr>
          <w:rStyle w:val="Strong"/>
          <w:rFonts w:asciiTheme="majorHAnsi" w:hAnsiTheme="majorHAnsi" w:cstheme="majorHAnsi"/>
          <w:b w:val="0"/>
          <w:color w:val="auto"/>
        </w:rPr>
        <w:t>In terms of numbers, the inclusion of women in CfW activities reached 48% of</w:t>
      </w:r>
      <w:r w:rsidR="00B666D9" w:rsidRPr="009579EC">
        <w:rPr>
          <w:rStyle w:val="Strong"/>
          <w:rFonts w:asciiTheme="majorHAnsi" w:hAnsiTheme="majorHAnsi" w:cstheme="majorHAnsi"/>
          <w:b w:val="0"/>
          <w:color w:val="auto"/>
        </w:rPr>
        <w:t xml:space="preserve"> </w:t>
      </w:r>
      <w:r w:rsidRPr="009579EC">
        <w:rPr>
          <w:rStyle w:val="Strong"/>
          <w:rFonts w:asciiTheme="majorHAnsi" w:hAnsiTheme="majorHAnsi" w:cstheme="majorHAnsi"/>
          <w:b w:val="0"/>
          <w:color w:val="auto"/>
        </w:rPr>
        <w:t>the vuln</w:t>
      </w:r>
      <w:r w:rsidR="00B666D9" w:rsidRPr="009579EC">
        <w:rPr>
          <w:rStyle w:val="Strong"/>
          <w:rFonts w:asciiTheme="majorHAnsi" w:hAnsiTheme="majorHAnsi" w:cstheme="majorHAnsi"/>
          <w:b w:val="0"/>
          <w:color w:val="auto"/>
        </w:rPr>
        <w:t xml:space="preserve">erable category. Compared to the </w:t>
      </w:r>
      <w:r w:rsidRPr="009579EC">
        <w:rPr>
          <w:rStyle w:val="Strong"/>
          <w:rFonts w:asciiTheme="majorHAnsi" w:hAnsiTheme="majorHAnsi" w:cstheme="majorHAnsi"/>
          <w:b w:val="0"/>
          <w:color w:val="auto"/>
        </w:rPr>
        <w:t>target of 60%</w:t>
      </w:r>
      <w:r w:rsidR="00013291" w:rsidRPr="009579EC">
        <w:rPr>
          <w:rStyle w:val="Strong"/>
          <w:rFonts w:asciiTheme="majorHAnsi" w:hAnsiTheme="majorHAnsi" w:cstheme="majorHAnsi"/>
          <w:b w:val="0"/>
          <w:color w:val="auto"/>
        </w:rPr>
        <w:t>, this is an under</w:t>
      </w:r>
      <w:r w:rsidR="00B666D9" w:rsidRPr="009579EC">
        <w:rPr>
          <w:rStyle w:val="Strong"/>
          <w:rFonts w:asciiTheme="majorHAnsi" w:hAnsiTheme="majorHAnsi" w:cstheme="majorHAnsi"/>
          <w:b w:val="0"/>
          <w:color w:val="auto"/>
        </w:rPr>
        <w:t>achievement. In addition</w:t>
      </w:r>
      <w:r w:rsidRPr="009579EC">
        <w:rPr>
          <w:rStyle w:val="Strong"/>
          <w:rFonts w:asciiTheme="majorHAnsi" w:hAnsiTheme="majorHAnsi" w:cstheme="majorHAnsi"/>
          <w:b w:val="0"/>
          <w:color w:val="auto"/>
        </w:rPr>
        <w:t xml:space="preserve">, many of these female beneficiaries were older women that were replaced by proxies, often </w:t>
      </w:r>
      <w:r w:rsidR="00013291" w:rsidRPr="009579EC">
        <w:rPr>
          <w:rStyle w:val="Strong"/>
          <w:rFonts w:asciiTheme="majorHAnsi" w:hAnsiTheme="majorHAnsi" w:cstheme="majorHAnsi"/>
          <w:b w:val="0"/>
          <w:color w:val="auto"/>
        </w:rPr>
        <w:t>their</w:t>
      </w:r>
      <w:r w:rsidRPr="009579EC">
        <w:rPr>
          <w:rStyle w:val="Strong"/>
          <w:rFonts w:asciiTheme="majorHAnsi" w:hAnsiTheme="majorHAnsi" w:cstheme="majorHAnsi"/>
          <w:b w:val="0"/>
          <w:color w:val="auto"/>
        </w:rPr>
        <w:t xml:space="preserve"> sons. Women only made up less than 10% of the ex-combatants who benefited from the CfW. This is particularly troubling given that “</w:t>
      </w:r>
      <w:r w:rsidRPr="009579EC">
        <w:rPr>
          <w:rFonts w:cstheme="majorHAnsi"/>
          <w:i/>
          <w:iCs/>
          <w:lang w:val="en-US"/>
        </w:rPr>
        <w:t>women associated with armed forces and groups</w:t>
      </w:r>
      <w:r w:rsidRPr="009579EC">
        <w:rPr>
          <w:rFonts w:cstheme="majorHAnsi"/>
          <w:i/>
          <w:lang w:val="en-US"/>
        </w:rPr>
        <w:t>, especially those in supporting roles that did not carry weapons, or</w:t>
      </w:r>
      <w:r w:rsidRPr="009579EC">
        <w:rPr>
          <w:rFonts w:cstheme="majorHAnsi"/>
          <w:lang w:val="en-US"/>
        </w:rPr>
        <w:t xml:space="preserve"> </w:t>
      </w:r>
      <w:r w:rsidRPr="009579EC">
        <w:rPr>
          <w:rFonts w:cstheme="majorHAnsi"/>
          <w:i/>
          <w:iCs/>
          <w:lang w:val="en-US"/>
        </w:rPr>
        <w:t>women ex-combatants that had their weapons taken away from them</w:t>
      </w:r>
      <w:r w:rsidRPr="009579EC">
        <w:rPr>
          <w:rFonts w:cstheme="majorHAnsi"/>
          <w:lang w:val="en-US"/>
        </w:rPr>
        <w:t xml:space="preserve">, or </w:t>
      </w:r>
      <w:r w:rsidRPr="009579EC">
        <w:rPr>
          <w:rFonts w:cstheme="majorHAnsi"/>
          <w:i/>
          <w:iCs/>
          <w:lang w:val="en-US"/>
        </w:rPr>
        <w:t>young women under the age of 18</w:t>
      </w:r>
      <w:r w:rsidRPr="009579EC">
        <w:rPr>
          <w:rFonts w:cstheme="majorHAnsi"/>
          <w:lang w:val="en-US"/>
        </w:rPr>
        <w:t xml:space="preserve">, </w:t>
      </w:r>
      <w:r w:rsidRPr="009579EC">
        <w:rPr>
          <w:rFonts w:cstheme="majorHAnsi"/>
          <w:i/>
          <w:iCs/>
          <w:lang w:val="en-US"/>
        </w:rPr>
        <w:t>do not fulfill the DDR eligibility”</w:t>
      </w:r>
      <w:r w:rsidRPr="009579EC">
        <w:rPr>
          <w:rStyle w:val="FootnoteReference"/>
          <w:rFonts w:cstheme="majorHAnsi"/>
          <w:i/>
          <w:iCs/>
          <w:lang w:val="en-US"/>
        </w:rPr>
        <w:footnoteReference w:id="46"/>
      </w:r>
      <w:r w:rsidRPr="009579EC">
        <w:rPr>
          <w:rFonts w:cstheme="majorHAnsi"/>
          <w:i/>
          <w:iCs/>
          <w:lang w:val="en-US"/>
        </w:rPr>
        <w:t xml:space="preserve">. </w:t>
      </w:r>
      <w:bookmarkStart w:id="130" w:name="_Hlk485376684"/>
      <w:r w:rsidR="00BA031C" w:rsidRPr="009579EC">
        <w:rPr>
          <w:rFonts w:cstheme="majorHAnsi"/>
          <w:iCs/>
          <w:lang w:val="en-US"/>
        </w:rPr>
        <w:t xml:space="preserve">It is not reported which </w:t>
      </w:r>
      <w:r w:rsidRPr="009579EC">
        <w:rPr>
          <w:rFonts w:cstheme="majorHAnsi"/>
          <w:iCs/>
          <w:lang w:val="en-US"/>
        </w:rPr>
        <w:t>% of the IGA kits were given to women</w:t>
      </w:r>
      <w:r w:rsidR="00475532" w:rsidRPr="009579EC">
        <w:rPr>
          <w:rFonts w:cstheme="majorHAnsi"/>
          <w:iCs/>
          <w:lang w:val="en-US"/>
        </w:rPr>
        <w:t>.</w:t>
      </w:r>
      <w:bookmarkEnd w:id="130"/>
      <w:r w:rsidR="00475532" w:rsidRPr="009579EC">
        <w:rPr>
          <w:rFonts w:cstheme="majorHAnsi"/>
          <w:iCs/>
          <w:lang w:val="en-US"/>
        </w:rPr>
        <w:t xml:space="preserve"> </w:t>
      </w:r>
      <w:bookmarkStart w:id="131" w:name="_Hlk485376676"/>
      <w:r w:rsidRPr="009579EC">
        <w:rPr>
          <w:rFonts w:cstheme="majorHAnsi"/>
          <w:iCs/>
          <w:lang w:val="en-US"/>
        </w:rPr>
        <w:t>The decision to not target all female combatants in the IGAs was a missed opportunity to increase a better gender balance.</w:t>
      </w:r>
      <w:bookmarkEnd w:id="131"/>
    </w:p>
    <w:p w14:paraId="17926836" w14:textId="371EFCBD" w:rsidR="002C62E4" w:rsidRPr="009579EC" w:rsidRDefault="002C62E4" w:rsidP="0017146C">
      <w:pPr>
        <w:rPr>
          <w:rStyle w:val="Strong"/>
          <w:rFonts w:asciiTheme="majorHAnsi" w:hAnsiTheme="majorHAnsi" w:cstheme="majorHAnsi"/>
          <w:b w:val="0"/>
          <w:color w:val="auto"/>
        </w:rPr>
      </w:pPr>
      <w:r w:rsidRPr="009579EC">
        <w:rPr>
          <w:rStyle w:val="Strong"/>
          <w:rFonts w:asciiTheme="majorHAnsi" w:hAnsiTheme="majorHAnsi" w:cstheme="majorHAnsi"/>
          <w:b w:val="0"/>
          <w:color w:val="auto"/>
        </w:rPr>
        <w:t>Among the LCs, the project has reached its target of having 20% women among the community members on the committees, although this target was lowered from the initial target of 30%</w:t>
      </w:r>
      <w:r w:rsidRPr="009579EC">
        <w:rPr>
          <w:rStyle w:val="FootnoteReference"/>
          <w:rFonts w:cstheme="majorHAnsi"/>
          <w:bCs/>
          <w:spacing w:val="5"/>
        </w:rPr>
        <w:footnoteReference w:id="47"/>
      </w:r>
      <w:r w:rsidRPr="009579EC">
        <w:rPr>
          <w:rStyle w:val="Strong"/>
          <w:rFonts w:asciiTheme="majorHAnsi" w:hAnsiTheme="majorHAnsi" w:cstheme="majorHAnsi"/>
          <w:b w:val="0"/>
          <w:color w:val="auto"/>
        </w:rPr>
        <w:t>. In the meeting of Steering Committee meeting conducted, there were no women present.</w:t>
      </w:r>
      <w:r w:rsidR="00F911FA" w:rsidRPr="009579EC">
        <w:rPr>
          <w:rStyle w:val="Strong"/>
          <w:rFonts w:asciiTheme="majorHAnsi" w:hAnsiTheme="majorHAnsi" w:cstheme="majorHAnsi"/>
          <w:b w:val="0"/>
          <w:color w:val="auto"/>
        </w:rPr>
        <w:t xml:space="preserve"> A female local leader from Bambara indicates in an interview that the local women’s association was never contacted or informed on the selection of committee members.</w:t>
      </w:r>
    </w:p>
    <w:p w14:paraId="66B49DA8" w14:textId="379865A0" w:rsidR="002C62E4" w:rsidRPr="009579EC" w:rsidRDefault="002C62E4" w:rsidP="0017146C">
      <w:pPr>
        <w:rPr>
          <w:rStyle w:val="Strong"/>
          <w:rFonts w:asciiTheme="majorHAnsi" w:hAnsiTheme="majorHAnsi" w:cstheme="majorHAnsi"/>
          <w:b w:val="0"/>
          <w:bCs w:val="0"/>
          <w:color w:val="auto"/>
        </w:rPr>
      </w:pPr>
      <w:r w:rsidRPr="009579EC">
        <w:rPr>
          <w:rStyle w:val="Strong"/>
          <w:rFonts w:asciiTheme="majorHAnsi" w:hAnsiTheme="majorHAnsi" w:cstheme="majorHAnsi"/>
          <w:b w:val="0"/>
          <w:color w:val="auto"/>
        </w:rPr>
        <w:t xml:space="preserve">When asked if the project had the same impact on both men and women, 44% of women and 37% of men say the project did not. Among the reasons cited by respondents is that the money received from CfW activities is spent differently; a woman is more likely to spend the money on the household and issues like children’s education, whereas men more frequently keep the money to themselves and their individual needs. </w:t>
      </w:r>
      <w:r w:rsidR="00013291" w:rsidRPr="009579EC">
        <w:rPr>
          <w:rStyle w:val="Strong"/>
          <w:rFonts w:asciiTheme="majorHAnsi" w:hAnsiTheme="majorHAnsi" w:cstheme="majorHAnsi"/>
          <w:b w:val="0"/>
          <w:color w:val="auto"/>
        </w:rPr>
        <w:t>Similarly, when community members were asked if the economic situation in the community had improved, 100% of men but only 48% of women say yes.</w:t>
      </w:r>
    </w:p>
    <w:p w14:paraId="41E087ED" w14:textId="77777777" w:rsidR="00372D61" w:rsidRPr="009579EC" w:rsidRDefault="00943D75" w:rsidP="00372D61">
      <w:pPr>
        <w:keepNext/>
        <w:jc w:val="center"/>
        <w:rPr>
          <w:rFonts w:cstheme="majorHAnsi"/>
        </w:rPr>
      </w:pPr>
      <w:r w:rsidRPr="009579EC">
        <w:rPr>
          <w:rStyle w:val="Strong"/>
          <w:rFonts w:asciiTheme="majorHAnsi" w:hAnsiTheme="majorHAnsi" w:cstheme="majorHAnsi"/>
          <w:b w:val="0"/>
          <w:bCs w:val="0"/>
          <w:noProof/>
          <w:lang w:val="en-CA" w:eastAsia="en-CA"/>
        </w:rPr>
        <w:drawing>
          <wp:inline distT="0" distB="0" distL="0" distR="0" wp14:anchorId="4CB64286" wp14:editId="04D11B6C">
            <wp:extent cx="4312920" cy="2593473"/>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14635" cy="2594504"/>
                    </a:xfrm>
                    <a:prstGeom prst="rect">
                      <a:avLst/>
                    </a:prstGeom>
                    <a:noFill/>
                  </pic:spPr>
                </pic:pic>
              </a:graphicData>
            </a:graphic>
          </wp:inline>
        </w:drawing>
      </w:r>
    </w:p>
    <w:p w14:paraId="3A111F28" w14:textId="6FB78588" w:rsidR="002C62E4" w:rsidRPr="009579EC" w:rsidRDefault="00372D61" w:rsidP="00372D61">
      <w:pPr>
        <w:pStyle w:val="Caption"/>
        <w:jc w:val="center"/>
        <w:rPr>
          <w:rStyle w:val="Strong"/>
          <w:rFonts w:asciiTheme="majorHAnsi" w:hAnsiTheme="majorHAnsi" w:cstheme="majorHAnsi"/>
          <w:b w:val="0"/>
          <w:bCs w:val="0"/>
        </w:rPr>
      </w:pPr>
      <w:r w:rsidRPr="009579EC">
        <w:rPr>
          <w:rFonts w:cstheme="majorHAnsi"/>
        </w:rPr>
        <w:t xml:space="preserve">Figure </w:t>
      </w:r>
      <w:r w:rsidR="00C71703" w:rsidRPr="009579EC">
        <w:rPr>
          <w:rFonts w:cstheme="majorHAnsi"/>
        </w:rPr>
        <w:fldChar w:fldCharType="begin"/>
      </w:r>
      <w:r w:rsidR="00C71703" w:rsidRPr="009579EC">
        <w:rPr>
          <w:rFonts w:cstheme="majorHAnsi"/>
        </w:rPr>
        <w:instrText xml:space="preserve"> SEQ Figure \* ARABIC </w:instrText>
      </w:r>
      <w:r w:rsidR="00C71703" w:rsidRPr="009579EC">
        <w:rPr>
          <w:rFonts w:cstheme="majorHAnsi"/>
        </w:rPr>
        <w:fldChar w:fldCharType="separate"/>
      </w:r>
      <w:r w:rsidRPr="009579EC">
        <w:rPr>
          <w:rFonts w:cstheme="majorHAnsi"/>
          <w:noProof/>
        </w:rPr>
        <w:t>44</w:t>
      </w:r>
      <w:r w:rsidR="00C71703" w:rsidRPr="009579EC">
        <w:rPr>
          <w:rFonts w:cstheme="majorHAnsi"/>
          <w:noProof/>
        </w:rPr>
        <w:fldChar w:fldCharType="end"/>
      </w:r>
      <w:r w:rsidRPr="009579EC">
        <w:rPr>
          <w:rFonts w:cstheme="majorHAnsi"/>
        </w:rPr>
        <w:t xml:space="preserve"> Same impact on men and women</w:t>
      </w:r>
    </w:p>
    <w:p w14:paraId="20998057" w14:textId="25804F98" w:rsidR="00475532" w:rsidRPr="009579EC" w:rsidRDefault="002C62E4" w:rsidP="00475532">
      <w:pPr>
        <w:spacing w:after="160"/>
        <w:rPr>
          <w:rStyle w:val="Strong"/>
          <w:rFonts w:asciiTheme="majorHAnsi" w:hAnsiTheme="majorHAnsi" w:cstheme="majorHAnsi"/>
          <w:b w:val="0"/>
          <w:noProof/>
          <w:color w:val="auto"/>
          <w:lang w:val="en-US" w:eastAsia="sv-SE"/>
        </w:rPr>
      </w:pPr>
      <w:r w:rsidRPr="009579EC">
        <w:rPr>
          <w:rStyle w:val="Strong"/>
          <w:rFonts w:asciiTheme="majorHAnsi" w:hAnsiTheme="majorHAnsi" w:cstheme="majorHAnsi"/>
          <w:b w:val="0"/>
          <w:color w:val="auto"/>
        </w:rPr>
        <w:t>Interestingly,</w:t>
      </w:r>
      <w:r w:rsidRPr="009579EC">
        <w:rPr>
          <w:rStyle w:val="Strong"/>
          <w:rFonts w:asciiTheme="majorHAnsi" w:hAnsiTheme="majorHAnsi" w:cstheme="majorHAnsi"/>
          <w:b w:val="0"/>
          <w:noProof/>
          <w:color w:val="auto"/>
          <w:lang w:val="en-US" w:eastAsia="sv-SE"/>
        </w:rPr>
        <w:t xml:space="preserve"> many more local leaders, largely composed of the members of the local communities, think the project had the same impact on men as on women, while </w:t>
      </w:r>
      <w:r w:rsidR="00475532" w:rsidRPr="009579EC">
        <w:rPr>
          <w:rStyle w:val="Strong"/>
          <w:rFonts w:asciiTheme="majorHAnsi" w:hAnsiTheme="majorHAnsi" w:cstheme="majorHAnsi"/>
          <w:b w:val="0"/>
          <w:noProof/>
          <w:color w:val="auto"/>
          <w:lang w:val="en-US" w:eastAsia="sv-SE"/>
        </w:rPr>
        <w:t>g</w:t>
      </w:r>
      <w:r w:rsidRPr="009579EC">
        <w:rPr>
          <w:rStyle w:val="Strong"/>
          <w:rFonts w:asciiTheme="majorHAnsi" w:hAnsiTheme="majorHAnsi" w:cstheme="majorHAnsi"/>
          <w:b w:val="0"/>
          <w:noProof/>
          <w:color w:val="auto"/>
          <w:lang w:val="en-US" w:eastAsia="sv-SE"/>
        </w:rPr>
        <w:t xml:space="preserve">overnment and </w:t>
      </w:r>
      <w:r w:rsidR="00AF54FC">
        <w:rPr>
          <w:rStyle w:val="Strong"/>
          <w:rFonts w:asciiTheme="majorHAnsi" w:hAnsiTheme="majorHAnsi" w:cstheme="majorHAnsi"/>
          <w:b w:val="0"/>
          <w:noProof/>
          <w:color w:val="auto"/>
          <w:lang w:val="en-US" w:eastAsia="sv-SE"/>
        </w:rPr>
        <w:t>project</w:t>
      </w:r>
      <w:r w:rsidRPr="009579EC">
        <w:rPr>
          <w:rStyle w:val="Strong"/>
          <w:rFonts w:asciiTheme="majorHAnsi" w:hAnsiTheme="majorHAnsi" w:cstheme="majorHAnsi"/>
          <w:b w:val="0"/>
          <w:noProof/>
          <w:color w:val="auto"/>
          <w:lang w:val="en-US" w:eastAsia="sv-SE"/>
        </w:rPr>
        <w:t xml:space="preserve"> staff express this is not the case.</w:t>
      </w:r>
    </w:p>
    <w:p w14:paraId="5ECB7B6B" w14:textId="77777777" w:rsidR="00372D61" w:rsidRPr="009579EC" w:rsidRDefault="002C62E4" w:rsidP="00372D61">
      <w:pPr>
        <w:keepNext/>
        <w:spacing w:after="160"/>
        <w:rPr>
          <w:rFonts w:cstheme="majorHAnsi"/>
        </w:rPr>
      </w:pPr>
      <w:r w:rsidRPr="009579EC">
        <w:rPr>
          <w:rStyle w:val="Strong"/>
          <w:rFonts w:asciiTheme="majorHAnsi" w:hAnsiTheme="majorHAnsi" w:cstheme="majorHAnsi"/>
          <w:b w:val="0"/>
          <w:noProof/>
          <w:color w:val="auto"/>
          <w:lang w:val="en-US" w:eastAsia="sv-SE"/>
        </w:rPr>
        <w:tab/>
      </w:r>
      <w:r w:rsidRPr="009579EC">
        <w:rPr>
          <w:rStyle w:val="Strong"/>
          <w:rFonts w:asciiTheme="majorHAnsi" w:hAnsiTheme="majorHAnsi" w:cstheme="majorHAnsi"/>
          <w:b w:val="0"/>
          <w:noProof/>
          <w:color w:val="auto"/>
          <w:lang w:val="en-US" w:eastAsia="sv-SE"/>
        </w:rPr>
        <w:tab/>
      </w:r>
      <w:r w:rsidR="00943D75" w:rsidRPr="009579EC">
        <w:rPr>
          <w:rStyle w:val="Strong"/>
          <w:rFonts w:asciiTheme="majorHAnsi" w:hAnsiTheme="majorHAnsi" w:cstheme="majorHAnsi"/>
          <w:b w:val="0"/>
          <w:noProof/>
          <w:color w:val="auto"/>
          <w:lang w:val="en-CA" w:eastAsia="en-CA"/>
        </w:rPr>
        <w:drawing>
          <wp:inline distT="0" distB="0" distL="0" distR="0" wp14:anchorId="5A1723F6" wp14:editId="41E34EA9">
            <wp:extent cx="4180749" cy="2499261"/>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88681" cy="2504003"/>
                    </a:xfrm>
                    <a:prstGeom prst="rect">
                      <a:avLst/>
                    </a:prstGeom>
                    <a:noFill/>
                  </pic:spPr>
                </pic:pic>
              </a:graphicData>
            </a:graphic>
          </wp:inline>
        </w:drawing>
      </w:r>
    </w:p>
    <w:p w14:paraId="186F07A9" w14:textId="326AEBE0" w:rsidR="002C62E4" w:rsidRPr="009579EC" w:rsidRDefault="00372D61" w:rsidP="00372D61">
      <w:pPr>
        <w:pStyle w:val="Caption"/>
        <w:jc w:val="center"/>
        <w:rPr>
          <w:rStyle w:val="Strong"/>
          <w:rFonts w:asciiTheme="majorHAnsi" w:hAnsiTheme="majorHAnsi" w:cstheme="majorHAnsi"/>
          <w:b w:val="0"/>
          <w:color w:val="FF0000"/>
        </w:rPr>
      </w:pPr>
      <w:r w:rsidRPr="009579EC">
        <w:rPr>
          <w:rFonts w:cstheme="majorHAnsi"/>
        </w:rPr>
        <w:t xml:space="preserve">Figure </w:t>
      </w:r>
      <w:r w:rsidR="00C71703" w:rsidRPr="009579EC">
        <w:rPr>
          <w:rFonts w:cstheme="majorHAnsi"/>
        </w:rPr>
        <w:fldChar w:fldCharType="begin"/>
      </w:r>
      <w:r w:rsidR="00C71703" w:rsidRPr="009579EC">
        <w:rPr>
          <w:rFonts w:cstheme="majorHAnsi"/>
        </w:rPr>
        <w:instrText xml:space="preserve"> SEQ Figure \* ARABIC </w:instrText>
      </w:r>
      <w:r w:rsidR="00C71703" w:rsidRPr="009579EC">
        <w:rPr>
          <w:rFonts w:cstheme="majorHAnsi"/>
        </w:rPr>
        <w:fldChar w:fldCharType="separate"/>
      </w:r>
      <w:r w:rsidRPr="009579EC">
        <w:rPr>
          <w:rFonts w:cstheme="majorHAnsi"/>
          <w:noProof/>
        </w:rPr>
        <w:t>45</w:t>
      </w:r>
      <w:r w:rsidR="00C71703" w:rsidRPr="009579EC">
        <w:rPr>
          <w:rFonts w:cstheme="majorHAnsi"/>
          <w:noProof/>
        </w:rPr>
        <w:fldChar w:fldCharType="end"/>
      </w:r>
      <w:r w:rsidRPr="009579EC">
        <w:rPr>
          <w:rFonts w:cstheme="majorHAnsi"/>
        </w:rPr>
        <w:t xml:space="preserve"> same impact on men and women by category</w:t>
      </w:r>
    </w:p>
    <w:p w14:paraId="7685AC51" w14:textId="272877C7" w:rsidR="002C62E4" w:rsidRPr="009579EC" w:rsidRDefault="002C62E4" w:rsidP="0017146C">
      <w:pPr>
        <w:rPr>
          <w:rStyle w:val="Strong"/>
          <w:rFonts w:asciiTheme="majorHAnsi" w:hAnsiTheme="majorHAnsi" w:cstheme="majorHAnsi"/>
          <w:b w:val="0"/>
          <w:color w:val="auto"/>
        </w:rPr>
      </w:pPr>
      <w:r w:rsidRPr="009579EC">
        <w:rPr>
          <w:rStyle w:val="Strong"/>
          <w:rFonts w:asciiTheme="majorHAnsi" w:hAnsiTheme="majorHAnsi" w:cstheme="majorHAnsi"/>
          <w:b w:val="0"/>
          <w:color w:val="auto"/>
        </w:rPr>
        <w:t xml:space="preserve">When government and </w:t>
      </w:r>
      <w:r w:rsidR="00AF54FC">
        <w:rPr>
          <w:rStyle w:val="Strong"/>
          <w:rFonts w:asciiTheme="majorHAnsi" w:hAnsiTheme="majorHAnsi" w:cstheme="majorHAnsi"/>
          <w:b w:val="0"/>
          <w:color w:val="auto"/>
        </w:rPr>
        <w:t>project</w:t>
      </w:r>
      <w:r w:rsidRPr="009579EC">
        <w:rPr>
          <w:rStyle w:val="Strong"/>
          <w:rFonts w:asciiTheme="majorHAnsi" w:hAnsiTheme="majorHAnsi" w:cstheme="majorHAnsi"/>
          <w:b w:val="0"/>
          <w:color w:val="auto"/>
        </w:rPr>
        <w:t xml:space="preserve"> and partner staff were asked what the CVR project did to address the specific needs and ambitions of women, a third of respondents say “nothing” and almost another third say they do not know. A mere 17% list the training and awareness raising on gender, including sexual and gender-based violence, as one way the project addressed the needs of women. Some expressed the positive practice of consulting women’s preferences for IGAs, and the inclusion of women in the project is only mentioned by 8% of respondents, but it should be noted that the frequency here is low compared to other questions.</w:t>
      </w:r>
      <w:r w:rsidR="00E64CF7" w:rsidRPr="009579EC">
        <w:rPr>
          <w:rStyle w:val="Strong"/>
          <w:rFonts w:asciiTheme="majorHAnsi" w:hAnsiTheme="majorHAnsi" w:cstheme="majorHAnsi"/>
          <w:b w:val="0"/>
          <w:color w:val="auto"/>
        </w:rPr>
        <w:t xml:space="preserve"> A positive example of how women’s needs were addressed comes from the community of Ban in Paoua, where a pregnant woman working on the project was granted two weeks of maternity leave and received all her salary. </w:t>
      </w:r>
    </w:p>
    <w:p w14:paraId="1A130051" w14:textId="77777777" w:rsidR="00372D61" w:rsidRPr="009579EC" w:rsidRDefault="00943D75" w:rsidP="00372D61">
      <w:pPr>
        <w:keepNext/>
        <w:ind w:left="720"/>
        <w:jc w:val="center"/>
        <w:rPr>
          <w:rFonts w:cstheme="majorHAnsi"/>
        </w:rPr>
      </w:pPr>
      <w:r w:rsidRPr="009579EC">
        <w:rPr>
          <w:rFonts w:cstheme="majorHAnsi"/>
          <w:noProof/>
          <w:lang w:val="en-CA" w:eastAsia="en-CA"/>
        </w:rPr>
        <w:drawing>
          <wp:inline distT="0" distB="0" distL="0" distR="0" wp14:anchorId="33CBAD9B" wp14:editId="458D68FE">
            <wp:extent cx="4368438" cy="2585898"/>
            <wp:effectExtent l="0" t="0" r="0" b="508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79406" cy="2592390"/>
                    </a:xfrm>
                    <a:prstGeom prst="rect">
                      <a:avLst/>
                    </a:prstGeom>
                    <a:noFill/>
                  </pic:spPr>
                </pic:pic>
              </a:graphicData>
            </a:graphic>
          </wp:inline>
        </w:drawing>
      </w:r>
    </w:p>
    <w:p w14:paraId="01309C09" w14:textId="07A1A50E" w:rsidR="002C62E4" w:rsidRPr="009579EC" w:rsidRDefault="00372D61" w:rsidP="00372D61">
      <w:pPr>
        <w:pStyle w:val="Caption"/>
        <w:jc w:val="center"/>
        <w:rPr>
          <w:rFonts w:cstheme="majorHAnsi"/>
        </w:rPr>
      </w:pPr>
      <w:r w:rsidRPr="009579EC">
        <w:rPr>
          <w:rFonts w:cstheme="majorHAnsi"/>
        </w:rPr>
        <w:t xml:space="preserve">Figure </w:t>
      </w:r>
      <w:r w:rsidR="00C71703" w:rsidRPr="009579EC">
        <w:rPr>
          <w:rFonts w:cstheme="majorHAnsi"/>
        </w:rPr>
        <w:fldChar w:fldCharType="begin"/>
      </w:r>
      <w:r w:rsidR="00C71703" w:rsidRPr="009579EC">
        <w:rPr>
          <w:rFonts w:cstheme="majorHAnsi"/>
        </w:rPr>
        <w:instrText xml:space="preserve"> SEQ Figure \* ARABIC </w:instrText>
      </w:r>
      <w:r w:rsidR="00C71703" w:rsidRPr="009579EC">
        <w:rPr>
          <w:rFonts w:cstheme="majorHAnsi"/>
        </w:rPr>
        <w:fldChar w:fldCharType="separate"/>
      </w:r>
      <w:r w:rsidRPr="009579EC">
        <w:rPr>
          <w:rFonts w:cstheme="majorHAnsi"/>
          <w:noProof/>
        </w:rPr>
        <w:t>46</w:t>
      </w:r>
      <w:r w:rsidR="00C71703" w:rsidRPr="009579EC">
        <w:rPr>
          <w:rFonts w:cstheme="majorHAnsi"/>
          <w:noProof/>
        </w:rPr>
        <w:fldChar w:fldCharType="end"/>
      </w:r>
      <w:r w:rsidRPr="009579EC">
        <w:rPr>
          <w:rFonts w:cstheme="majorHAnsi"/>
        </w:rPr>
        <w:t xml:space="preserve"> Specific needs addressed</w:t>
      </w:r>
    </w:p>
    <w:p w14:paraId="40DEBB71" w14:textId="77777777" w:rsidR="002C62E4" w:rsidRPr="009579EC" w:rsidRDefault="002C62E4" w:rsidP="0017146C">
      <w:pPr>
        <w:ind w:left="720"/>
        <w:rPr>
          <w:rFonts w:cstheme="majorHAnsi"/>
        </w:rPr>
      </w:pPr>
    </w:p>
    <w:p w14:paraId="46808D5E" w14:textId="77777777" w:rsidR="002C62E4" w:rsidRPr="009579EC" w:rsidRDefault="002C62E4" w:rsidP="0017146C">
      <w:pPr>
        <w:rPr>
          <w:rStyle w:val="Strong"/>
          <w:rFonts w:asciiTheme="majorHAnsi" w:hAnsiTheme="majorHAnsi" w:cstheme="majorHAnsi"/>
          <w:b w:val="0"/>
        </w:rPr>
      </w:pPr>
      <w:r w:rsidRPr="009579EC">
        <w:rPr>
          <w:rFonts w:cstheme="majorHAnsi"/>
        </w:rPr>
        <w:t xml:space="preserve">The evaluation team asked 102 beneficiaries if they had heard the radio campaign on the prevention of gender-based violence, and a majority say they have not. However, among the beneficiaries who had heard the campaign, more than 20% think the campaign will contribute to a change in attitudes and behaviours. According to one male ex-combatant in Bambara; </w:t>
      </w:r>
      <w:r w:rsidRPr="009579EC">
        <w:rPr>
          <w:rFonts w:cstheme="majorHAnsi"/>
          <w:i/>
        </w:rPr>
        <w:t>“For those who don’t have time to participate in the sensitisation activities, the radio programme gives access to the same level of information on gender-based violence. From what I listened to, I changed my attitude towards women and made my friends aware that they should not use violence against women anymore.”</w:t>
      </w:r>
      <w:r w:rsidRPr="009579EC">
        <w:rPr>
          <w:rFonts w:cstheme="majorHAnsi"/>
        </w:rPr>
        <w:t xml:space="preserve"> </w:t>
      </w:r>
    </w:p>
    <w:p w14:paraId="505C3D55" w14:textId="77777777" w:rsidR="00372D61" w:rsidRPr="009579EC" w:rsidRDefault="002C62E4" w:rsidP="00372D61">
      <w:pPr>
        <w:keepNext/>
        <w:jc w:val="center"/>
        <w:rPr>
          <w:rFonts w:cstheme="majorHAnsi"/>
        </w:rPr>
      </w:pPr>
      <w:r w:rsidRPr="009579EC">
        <w:rPr>
          <w:rStyle w:val="Strong"/>
          <w:rFonts w:asciiTheme="majorHAnsi" w:hAnsiTheme="majorHAnsi" w:cstheme="majorHAnsi"/>
          <w:b w:val="0"/>
          <w:noProof/>
          <w:lang w:val="en-CA" w:eastAsia="en-CA"/>
        </w:rPr>
        <w:drawing>
          <wp:inline distT="0" distB="0" distL="0" distR="0" wp14:anchorId="4917065F" wp14:editId="6C9A5C6A">
            <wp:extent cx="3490622" cy="2450087"/>
            <wp:effectExtent l="0" t="0" r="0" b="7620"/>
            <wp:docPr id="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10261" cy="2463871"/>
                    </a:xfrm>
                    <a:prstGeom prst="rect">
                      <a:avLst/>
                    </a:prstGeom>
                    <a:noFill/>
                  </pic:spPr>
                </pic:pic>
              </a:graphicData>
            </a:graphic>
          </wp:inline>
        </w:drawing>
      </w:r>
    </w:p>
    <w:p w14:paraId="4CBC22D8" w14:textId="185D5589" w:rsidR="002C62E4" w:rsidRPr="009579EC" w:rsidRDefault="00372D61" w:rsidP="00372D61">
      <w:pPr>
        <w:pStyle w:val="Caption"/>
        <w:jc w:val="center"/>
        <w:rPr>
          <w:rStyle w:val="Strong"/>
          <w:rFonts w:asciiTheme="majorHAnsi" w:hAnsiTheme="majorHAnsi" w:cstheme="majorHAnsi"/>
          <w:b w:val="0"/>
        </w:rPr>
      </w:pPr>
      <w:r w:rsidRPr="009579EC">
        <w:rPr>
          <w:rFonts w:cstheme="majorHAnsi"/>
        </w:rPr>
        <w:t xml:space="preserve">Figure </w:t>
      </w:r>
      <w:r w:rsidR="00C71703" w:rsidRPr="009579EC">
        <w:rPr>
          <w:rFonts w:cstheme="majorHAnsi"/>
        </w:rPr>
        <w:fldChar w:fldCharType="begin"/>
      </w:r>
      <w:r w:rsidR="00C71703" w:rsidRPr="009579EC">
        <w:rPr>
          <w:rFonts w:cstheme="majorHAnsi"/>
        </w:rPr>
        <w:instrText xml:space="preserve"> SEQ Figure \* ARABIC </w:instrText>
      </w:r>
      <w:r w:rsidR="00C71703" w:rsidRPr="009579EC">
        <w:rPr>
          <w:rFonts w:cstheme="majorHAnsi"/>
        </w:rPr>
        <w:fldChar w:fldCharType="separate"/>
      </w:r>
      <w:r w:rsidRPr="009579EC">
        <w:rPr>
          <w:rFonts w:cstheme="majorHAnsi"/>
          <w:noProof/>
        </w:rPr>
        <w:t>47</w:t>
      </w:r>
      <w:r w:rsidR="00C71703" w:rsidRPr="009579EC">
        <w:rPr>
          <w:rFonts w:cstheme="majorHAnsi"/>
          <w:noProof/>
        </w:rPr>
        <w:fldChar w:fldCharType="end"/>
      </w:r>
      <w:r w:rsidRPr="009579EC">
        <w:rPr>
          <w:rFonts w:cstheme="majorHAnsi"/>
        </w:rPr>
        <w:t xml:space="preserve"> Listened to radio programme on GBV</w:t>
      </w:r>
    </w:p>
    <w:p w14:paraId="68918E2F" w14:textId="77777777" w:rsidR="002C62E4" w:rsidRPr="009579EC" w:rsidRDefault="002C62E4" w:rsidP="0017146C">
      <w:pPr>
        <w:rPr>
          <w:rStyle w:val="Strong"/>
          <w:rFonts w:asciiTheme="majorHAnsi" w:hAnsiTheme="majorHAnsi" w:cstheme="majorHAnsi"/>
        </w:rPr>
      </w:pPr>
      <w:r w:rsidRPr="009579EC">
        <w:rPr>
          <w:rStyle w:val="Strong"/>
          <w:rFonts w:asciiTheme="majorHAnsi" w:hAnsiTheme="majorHAnsi" w:cstheme="majorHAnsi"/>
        </w:rPr>
        <w:t>Inclusivity</w:t>
      </w:r>
    </w:p>
    <w:p w14:paraId="3308997C" w14:textId="77777777" w:rsidR="002C62E4" w:rsidRPr="009579EC" w:rsidRDefault="002C62E4" w:rsidP="0017146C">
      <w:pPr>
        <w:rPr>
          <w:rFonts w:cstheme="majorHAnsi"/>
        </w:rPr>
      </w:pPr>
      <w:r w:rsidRPr="009579EC">
        <w:rPr>
          <w:rFonts w:cstheme="majorHAnsi"/>
        </w:rPr>
        <w:t>As explained above, the LCs have good representation of the government, civil society, and social and ethnic groups of the communities, although representation of pastoralists communities living in the same region, at least part of the year, is absent. The same applies or beneficiaries, and the evaluation heard no complaints about ethnic or religious exclusion.</w:t>
      </w:r>
    </w:p>
    <w:p w14:paraId="310A93FE" w14:textId="75D822F5" w:rsidR="002C62E4" w:rsidRPr="009579EC" w:rsidRDefault="002C62E4" w:rsidP="0017146C">
      <w:pPr>
        <w:spacing w:after="0"/>
        <w:rPr>
          <w:rFonts w:eastAsia="Times New Roman" w:cstheme="majorHAnsi"/>
        </w:rPr>
      </w:pPr>
      <w:r w:rsidRPr="004A57E2">
        <w:rPr>
          <w:rFonts w:cstheme="majorHAnsi"/>
        </w:rPr>
        <w:t>Further, over two million people are under 18 in CAR, comprising 47% of the total population in 2012</w:t>
      </w:r>
      <w:r w:rsidR="00DE312F" w:rsidRPr="004A57E2">
        <w:rPr>
          <w:rStyle w:val="FootnoteReference"/>
          <w:rFonts w:cstheme="majorHAnsi"/>
        </w:rPr>
        <w:footnoteReference w:id="48"/>
      </w:r>
      <w:r w:rsidRPr="004A57E2">
        <w:rPr>
          <w:rFonts w:cstheme="majorHAnsi"/>
        </w:rPr>
        <w:t xml:space="preserve"> </w:t>
      </w:r>
      <w:r w:rsidR="0039496B" w:rsidRPr="004A57E2">
        <w:rPr>
          <w:rFonts w:cstheme="majorHAnsi"/>
        </w:rPr>
        <w:t xml:space="preserve">and </w:t>
      </w:r>
      <w:r w:rsidR="0039496B" w:rsidRPr="004A57E2">
        <w:rPr>
          <w:rFonts w:cstheme="majorHAnsi"/>
          <w:i/>
        </w:rPr>
        <w:t>t</w:t>
      </w:r>
      <w:r w:rsidRPr="004A57E2">
        <w:rPr>
          <w:rFonts w:cstheme="majorHAnsi"/>
          <w:i/>
        </w:rPr>
        <w:t>he percentage of children in several anti-Balaka groups is higher than 50%, for example in Bocaranga</w:t>
      </w:r>
      <w:r w:rsidR="00DE312F" w:rsidRPr="004A57E2">
        <w:rPr>
          <w:rFonts w:cstheme="majorHAnsi"/>
        </w:rPr>
        <w:t>.</w:t>
      </w:r>
      <w:r w:rsidR="00DE312F" w:rsidRPr="004A57E2">
        <w:rPr>
          <w:rStyle w:val="FootnoteReference"/>
          <w:rFonts w:cstheme="majorHAnsi"/>
        </w:rPr>
        <w:footnoteReference w:id="49"/>
      </w:r>
      <w:r w:rsidRPr="009579EC">
        <w:rPr>
          <w:rFonts w:cstheme="majorHAnsi"/>
        </w:rPr>
        <w:t xml:space="preserve"> </w:t>
      </w:r>
      <w:bookmarkStart w:id="132" w:name="_Hlk485376831"/>
      <w:r w:rsidRPr="009579EC">
        <w:rPr>
          <w:rFonts w:eastAsia="Times New Roman" w:cstheme="majorHAnsi"/>
        </w:rPr>
        <w:t>Children within the legal working age (14-18) have been excluded from the assistance provided, which has no legal basis</w:t>
      </w:r>
      <w:bookmarkEnd w:id="132"/>
      <w:r w:rsidRPr="009579EC">
        <w:rPr>
          <w:rStyle w:val="FootnoteReference"/>
          <w:rFonts w:eastAsia="Times New Roman" w:cstheme="majorHAnsi"/>
        </w:rPr>
        <w:footnoteReference w:id="50"/>
      </w:r>
      <w:r w:rsidRPr="009579EC">
        <w:rPr>
          <w:rFonts w:eastAsia="Times New Roman" w:cstheme="majorHAnsi"/>
        </w:rPr>
        <w:t xml:space="preserve">. </w:t>
      </w:r>
      <w:bookmarkStart w:id="133" w:name="_Hlk485376842"/>
      <w:r w:rsidRPr="009579EC">
        <w:rPr>
          <w:rFonts w:eastAsia="Times New Roman" w:cstheme="majorHAnsi"/>
        </w:rPr>
        <w:t xml:space="preserve">From a protection point of view, it actually creates more risk not to include them in the project activities then to leave them out. </w:t>
      </w:r>
      <w:bookmarkEnd w:id="133"/>
      <w:r w:rsidRPr="009579EC">
        <w:rPr>
          <w:rFonts w:eastAsia="Times New Roman" w:cstheme="majorHAnsi"/>
        </w:rPr>
        <w:t>The issue has been brought up extensively by IOM but unfortunately it has not been solved</w:t>
      </w:r>
      <w:r w:rsidRPr="009579EC">
        <w:rPr>
          <w:rStyle w:val="FootnoteReference"/>
          <w:rFonts w:eastAsia="Times New Roman" w:cstheme="majorHAnsi"/>
        </w:rPr>
        <w:footnoteReference w:id="51"/>
      </w:r>
      <w:r w:rsidRPr="009579EC">
        <w:rPr>
          <w:rFonts w:eastAsia="Times New Roman" w:cstheme="majorHAnsi"/>
        </w:rPr>
        <w:t>. The evaluation team met with UNICEF and UNICEF is open to support the inclusion of armed</w:t>
      </w:r>
      <w:r w:rsidR="00F911FA" w:rsidRPr="009579EC">
        <w:rPr>
          <w:rFonts w:eastAsia="Times New Roman" w:cstheme="majorHAnsi"/>
        </w:rPr>
        <w:t xml:space="preserve"> children</w:t>
      </w:r>
      <w:r w:rsidRPr="009579EC">
        <w:rPr>
          <w:rFonts w:eastAsia="Times New Roman" w:cstheme="majorHAnsi"/>
        </w:rPr>
        <w:t xml:space="preserve"> and other children at risk of being drawn into the conflicts, who are now left without much support in most places. What is r</w:t>
      </w:r>
      <w:r w:rsidR="00F911FA" w:rsidRPr="009579EC">
        <w:rPr>
          <w:rFonts w:eastAsia="Times New Roman" w:cstheme="majorHAnsi"/>
        </w:rPr>
        <w:t>equired is protection training for</w:t>
      </w:r>
      <w:r w:rsidRPr="009579EC">
        <w:rPr>
          <w:rFonts w:eastAsia="Times New Roman" w:cstheme="majorHAnsi"/>
        </w:rPr>
        <w:t xml:space="preserve"> CVR implementers and adapted cycles of work to not interfere with education. </w:t>
      </w:r>
    </w:p>
    <w:p w14:paraId="7DDC44F8" w14:textId="77777777" w:rsidR="002C62E4" w:rsidRPr="009579EC" w:rsidRDefault="002C62E4" w:rsidP="0017146C">
      <w:pPr>
        <w:rPr>
          <w:rFonts w:cstheme="majorHAnsi"/>
        </w:rPr>
      </w:pPr>
    </w:p>
    <w:p w14:paraId="064EEC29" w14:textId="77777777" w:rsidR="002C62E4" w:rsidRPr="009579EC" w:rsidRDefault="002C62E4" w:rsidP="0017146C">
      <w:pPr>
        <w:rPr>
          <w:rStyle w:val="Strong"/>
          <w:rFonts w:asciiTheme="majorHAnsi" w:hAnsiTheme="majorHAnsi" w:cstheme="majorHAnsi"/>
        </w:rPr>
      </w:pPr>
      <w:r w:rsidRPr="009579EC">
        <w:rPr>
          <w:rStyle w:val="Strong"/>
          <w:rFonts w:asciiTheme="majorHAnsi" w:hAnsiTheme="majorHAnsi" w:cstheme="majorHAnsi"/>
        </w:rPr>
        <w:t>Do No Harm</w:t>
      </w:r>
    </w:p>
    <w:p w14:paraId="1CC6A35C" w14:textId="3FAED93B" w:rsidR="002C62E4" w:rsidRPr="009579EC" w:rsidRDefault="002C62E4" w:rsidP="0017146C">
      <w:pPr>
        <w:rPr>
          <w:rFonts w:cstheme="majorHAnsi"/>
        </w:rPr>
      </w:pPr>
      <w:r w:rsidRPr="009579EC">
        <w:rPr>
          <w:rFonts w:cstheme="majorHAnsi"/>
        </w:rPr>
        <w:t xml:space="preserve">In terms of DNH, the project did not monitor DNH through perception surveys, or any other participatory monitoring tools. However, the strong field presence of the programme manager did lead to several ad-hoc corrections based on informal conversations, mainly with the LCs. </w:t>
      </w:r>
    </w:p>
    <w:p w14:paraId="650BB387" w14:textId="32A5AD44" w:rsidR="0077034C" w:rsidRPr="009579EC" w:rsidRDefault="0077034C" w:rsidP="0077034C">
      <w:pPr>
        <w:widowControl w:val="0"/>
        <w:autoSpaceDE w:val="0"/>
        <w:autoSpaceDN w:val="0"/>
        <w:adjustRightInd w:val="0"/>
        <w:spacing w:after="0"/>
        <w:contextualSpacing/>
        <w:rPr>
          <w:rFonts w:cstheme="majorHAnsi"/>
        </w:rPr>
      </w:pPr>
      <w:r w:rsidRPr="009579EC">
        <w:rPr>
          <w:rFonts w:cstheme="majorHAnsi"/>
        </w:rPr>
        <w:t xml:space="preserve">A question on the unintended effects of the project was asked during focus group discussions with local committees and in-depth interviews with other local leaders, government and </w:t>
      </w:r>
      <w:r w:rsidR="00AF54FC">
        <w:rPr>
          <w:rFonts w:cstheme="majorHAnsi"/>
        </w:rPr>
        <w:t>project</w:t>
      </w:r>
      <w:r w:rsidRPr="009579EC">
        <w:rPr>
          <w:rFonts w:cstheme="majorHAnsi"/>
        </w:rPr>
        <w:t xml:space="preserve">/partner’s staff. More than 40% of the respondents state that the CVR project has not had any negative unintended effects. In contrast, 45% of the respondents do identify some negative unintended effects. </w:t>
      </w:r>
    </w:p>
    <w:p w14:paraId="32ECC18C" w14:textId="77777777" w:rsidR="00372D61" w:rsidRPr="009579EC" w:rsidRDefault="00943D75" w:rsidP="00372D61">
      <w:pPr>
        <w:keepNext/>
        <w:widowControl w:val="0"/>
        <w:autoSpaceDE w:val="0"/>
        <w:autoSpaceDN w:val="0"/>
        <w:adjustRightInd w:val="0"/>
        <w:spacing w:after="0"/>
        <w:contextualSpacing/>
        <w:jc w:val="center"/>
        <w:rPr>
          <w:rFonts w:cstheme="majorHAnsi"/>
        </w:rPr>
      </w:pPr>
      <w:r w:rsidRPr="009579EC">
        <w:rPr>
          <w:rFonts w:cstheme="majorHAnsi"/>
          <w:noProof/>
          <w:lang w:val="en-CA" w:eastAsia="en-CA"/>
        </w:rPr>
        <w:drawing>
          <wp:inline distT="0" distB="0" distL="0" distR="0" wp14:anchorId="64F94A8E" wp14:editId="0FE105DE">
            <wp:extent cx="3543300" cy="2353944"/>
            <wp:effectExtent l="0" t="0" r="0" b="889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47260" cy="2356575"/>
                    </a:xfrm>
                    <a:prstGeom prst="rect">
                      <a:avLst/>
                    </a:prstGeom>
                    <a:noFill/>
                  </pic:spPr>
                </pic:pic>
              </a:graphicData>
            </a:graphic>
          </wp:inline>
        </w:drawing>
      </w:r>
    </w:p>
    <w:p w14:paraId="0CF3204E" w14:textId="27AB27C3" w:rsidR="0077034C" w:rsidRPr="009579EC" w:rsidRDefault="00372D61" w:rsidP="00372D61">
      <w:pPr>
        <w:pStyle w:val="Caption"/>
        <w:jc w:val="center"/>
        <w:rPr>
          <w:rFonts w:cstheme="majorHAnsi"/>
        </w:rPr>
      </w:pPr>
      <w:r w:rsidRPr="009579EC">
        <w:rPr>
          <w:rFonts w:cstheme="majorHAnsi"/>
        </w:rPr>
        <w:t xml:space="preserve">Figure </w:t>
      </w:r>
      <w:r w:rsidR="00C71703" w:rsidRPr="009579EC">
        <w:rPr>
          <w:rFonts w:cstheme="majorHAnsi"/>
        </w:rPr>
        <w:fldChar w:fldCharType="begin"/>
      </w:r>
      <w:r w:rsidR="00C71703" w:rsidRPr="009579EC">
        <w:rPr>
          <w:rFonts w:cstheme="majorHAnsi"/>
        </w:rPr>
        <w:instrText xml:space="preserve"> SEQ Figure \* ARABIC </w:instrText>
      </w:r>
      <w:r w:rsidR="00C71703" w:rsidRPr="009579EC">
        <w:rPr>
          <w:rFonts w:cstheme="majorHAnsi"/>
        </w:rPr>
        <w:fldChar w:fldCharType="separate"/>
      </w:r>
      <w:r w:rsidRPr="009579EC">
        <w:rPr>
          <w:rFonts w:cstheme="majorHAnsi"/>
          <w:noProof/>
        </w:rPr>
        <w:t>48</w:t>
      </w:r>
      <w:r w:rsidR="00C71703" w:rsidRPr="009579EC">
        <w:rPr>
          <w:rFonts w:cstheme="majorHAnsi"/>
          <w:noProof/>
        </w:rPr>
        <w:fldChar w:fldCharType="end"/>
      </w:r>
      <w:r w:rsidRPr="009579EC">
        <w:rPr>
          <w:rFonts w:cstheme="majorHAnsi"/>
        </w:rPr>
        <w:t xml:space="preserve"> Negative unintended effects</w:t>
      </w:r>
    </w:p>
    <w:p w14:paraId="662B1724" w14:textId="77777777" w:rsidR="0077034C" w:rsidRPr="009579EC" w:rsidRDefault="0077034C" w:rsidP="0077034C">
      <w:pPr>
        <w:widowControl w:val="0"/>
        <w:autoSpaceDE w:val="0"/>
        <w:autoSpaceDN w:val="0"/>
        <w:adjustRightInd w:val="0"/>
        <w:spacing w:after="0"/>
        <w:contextualSpacing/>
        <w:rPr>
          <w:rFonts w:cstheme="majorHAnsi"/>
        </w:rPr>
      </w:pPr>
    </w:p>
    <w:p w14:paraId="671160D1" w14:textId="2BA66310" w:rsidR="005765A8" w:rsidRPr="009579EC" w:rsidRDefault="005765A8" w:rsidP="005765A8">
      <w:pPr>
        <w:widowControl w:val="0"/>
        <w:autoSpaceDE w:val="0"/>
        <w:autoSpaceDN w:val="0"/>
        <w:adjustRightInd w:val="0"/>
        <w:spacing w:after="0"/>
        <w:contextualSpacing/>
        <w:rPr>
          <w:rFonts w:cstheme="majorHAnsi"/>
          <w:i/>
          <w:kern w:val="24"/>
          <w:lang w:val="en-US" w:bidi="ar-LY"/>
        </w:rPr>
      </w:pPr>
      <w:r w:rsidRPr="009579EC">
        <w:rPr>
          <w:rFonts w:cstheme="majorHAnsi"/>
        </w:rPr>
        <w:t>Over the set of responses collected, local leaders, IOM and government staff in Paoua voice concern that the project is actually creating new troublemakers since non-combatant youth</w:t>
      </w:r>
      <w:r w:rsidR="0039010E">
        <w:rPr>
          <w:rFonts w:cstheme="majorHAnsi"/>
        </w:rPr>
        <w:t>s</w:t>
      </w:r>
      <w:r w:rsidRPr="009579EC">
        <w:rPr>
          <w:rFonts w:cstheme="majorHAnsi"/>
        </w:rPr>
        <w:t xml:space="preserve"> are mostly excluded from the project. During the meeting with local authorities in Paoua, the chairman of the tribunal emphasized that; “</w:t>
      </w:r>
      <w:r w:rsidRPr="009579EC">
        <w:rPr>
          <w:rFonts w:cstheme="majorHAnsi"/>
          <w:i/>
        </w:rPr>
        <w:t>There was a problem regarding beneficiaries. When the project has targeted armed elements, it had the tendency to create new ones. People were taking arms. This tended to create instabilities in the community</w:t>
      </w:r>
      <w:r w:rsidRPr="009579EC">
        <w:rPr>
          <w:rFonts w:cstheme="majorHAnsi"/>
        </w:rPr>
        <w:t xml:space="preserve">.” The IOM </w:t>
      </w:r>
      <w:r>
        <w:rPr>
          <w:rFonts w:cstheme="majorHAnsi"/>
        </w:rPr>
        <w:t>project</w:t>
      </w:r>
      <w:r w:rsidRPr="009579EC">
        <w:rPr>
          <w:rFonts w:cstheme="majorHAnsi"/>
        </w:rPr>
        <w:t xml:space="preserve"> staff, facilitators, and local leaders surveyed regret the lack of budget to take into account all beneficiaries, including the rest of the co</w:t>
      </w:r>
      <w:r>
        <w:rPr>
          <w:rFonts w:cstheme="majorHAnsi"/>
        </w:rPr>
        <w:t>mbatants. For that reason, the IOM Programme M</w:t>
      </w:r>
      <w:r w:rsidRPr="009579EC">
        <w:rPr>
          <w:rFonts w:cstheme="majorHAnsi"/>
        </w:rPr>
        <w:t>anager reflected on the need to integrate other categories of beneficiaries; “</w:t>
      </w:r>
      <w:r w:rsidRPr="009579EC">
        <w:rPr>
          <w:rFonts w:cstheme="majorHAnsi"/>
          <w:i/>
          <w:kern w:val="24"/>
          <w:lang w:bidi="ar-LY"/>
        </w:rPr>
        <w:t>Youth combatants take up weapons to become beneficiaries, as there are no other actors around and the CVR project is exposed to everything, our option would be to replace the vulnerable by unarmed youth. But an</w:t>
      </w:r>
      <w:r w:rsidRPr="009579EC">
        <w:rPr>
          <w:rFonts w:cstheme="majorHAnsi"/>
          <w:i/>
          <w:kern w:val="24"/>
          <w:lang w:val="en-US" w:bidi="ar-LY"/>
        </w:rPr>
        <w:t xml:space="preserve"> important component of the project is a humanitarian one; we have to do something for the vulnerable</w:t>
      </w:r>
      <w:r>
        <w:rPr>
          <w:rFonts w:cstheme="majorHAnsi"/>
          <w:i/>
          <w:kern w:val="24"/>
          <w:lang w:val="en-US" w:bidi="ar-LY"/>
        </w:rPr>
        <w:t xml:space="preserve">.” </w:t>
      </w:r>
      <w:r>
        <w:rPr>
          <w:rFonts w:cstheme="majorHAnsi"/>
        </w:rPr>
        <w:t>Further, some</w:t>
      </w:r>
      <w:r w:rsidRPr="009579EC">
        <w:rPr>
          <w:rFonts w:cstheme="majorHAnsi"/>
        </w:rPr>
        <w:t xml:space="preserve"> of the remaining responses provided by </w:t>
      </w:r>
      <w:r>
        <w:rPr>
          <w:rFonts w:cstheme="majorHAnsi"/>
        </w:rPr>
        <w:t>other</w:t>
      </w:r>
      <w:r w:rsidRPr="009579EC">
        <w:rPr>
          <w:rFonts w:cstheme="majorHAnsi"/>
        </w:rPr>
        <w:t xml:space="preserve"> stakeholders</w:t>
      </w:r>
      <w:r>
        <w:rPr>
          <w:rFonts w:cstheme="majorHAnsi"/>
        </w:rPr>
        <w:t xml:space="preserve"> consulted</w:t>
      </w:r>
      <w:r w:rsidRPr="009579EC">
        <w:rPr>
          <w:rFonts w:cstheme="majorHAnsi"/>
        </w:rPr>
        <w:t xml:space="preserve"> highlight frustrations in terms of the quality of materials used for infrastructures, the suspension of activities due to presence of armed groups, or conflicts related to the level of the CfW salary.</w:t>
      </w:r>
    </w:p>
    <w:p w14:paraId="1318A33A" w14:textId="77777777" w:rsidR="0077034C" w:rsidRPr="005765A8" w:rsidRDefault="0077034C" w:rsidP="0017146C">
      <w:pPr>
        <w:rPr>
          <w:rFonts w:cstheme="majorHAnsi"/>
          <w:lang w:val="en-US"/>
        </w:rPr>
      </w:pPr>
    </w:p>
    <w:p w14:paraId="0B75B852" w14:textId="77777777" w:rsidR="002C62E4" w:rsidRPr="009579EC" w:rsidRDefault="002C62E4" w:rsidP="0017146C">
      <w:pPr>
        <w:rPr>
          <w:rFonts w:cstheme="majorHAnsi"/>
        </w:rPr>
      </w:pPr>
      <w:r w:rsidRPr="009579EC">
        <w:rPr>
          <w:rFonts w:cstheme="majorHAnsi"/>
        </w:rPr>
        <w:t>Four issues in terms of DNH should be highlighted:</w:t>
      </w:r>
    </w:p>
    <w:p w14:paraId="11F9EA85" w14:textId="7A386621" w:rsidR="00105938" w:rsidRPr="009579EC" w:rsidRDefault="00105938" w:rsidP="00213E4E">
      <w:pPr>
        <w:pStyle w:val="ListParagraph"/>
        <w:numPr>
          <w:ilvl w:val="0"/>
          <w:numId w:val="73"/>
        </w:numPr>
        <w:rPr>
          <w:rFonts w:asciiTheme="majorHAnsi" w:hAnsiTheme="majorHAnsi" w:cstheme="majorHAnsi"/>
        </w:rPr>
      </w:pPr>
      <w:r w:rsidRPr="009579EC">
        <w:rPr>
          <w:rFonts w:asciiTheme="majorHAnsi" w:hAnsiTheme="majorHAnsi" w:cstheme="majorHAnsi"/>
        </w:rPr>
        <w:t xml:space="preserve">The low inclusion of unarmed youth has indeed led to the message that in order to get assistance you need to join an armed group. In a country that has seen several DDR interventions, which had the same downside, this is a major issue. The vulnerable group that complements the focus on armed youth (“the bad behaved boys and girls”) should be </w:t>
      </w:r>
      <w:r w:rsidR="008106C2" w:rsidRPr="009579EC">
        <w:rPr>
          <w:rFonts w:asciiTheme="majorHAnsi" w:hAnsiTheme="majorHAnsi" w:cstheme="majorHAnsi"/>
        </w:rPr>
        <w:t>focused</w:t>
      </w:r>
      <w:r w:rsidRPr="009579EC">
        <w:rPr>
          <w:rFonts w:asciiTheme="majorHAnsi" w:hAnsiTheme="majorHAnsi" w:cstheme="majorHAnsi"/>
        </w:rPr>
        <w:t xml:space="preserve"> on well behaved youth in order to avoid stimulating them to join the other camp, especially in rural villages where these selection, and thus exclusion criteria are highly visible.</w:t>
      </w:r>
    </w:p>
    <w:p w14:paraId="582AC32A" w14:textId="40DAE9B6" w:rsidR="00043990" w:rsidRPr="009579EC" w:rsidRDefault="00043990" w:rsidP="00213E4E">
      <w:pPr>
        <w:pStyle w:val="ListParagraph"/>
        <w:numPr>
          <w:ilvl w:val="0"/>
          <w:numId w:val="73"/>
        </w:numPr>
        <w:rPr>
          <w:rFonts w:asciiTheme="majorHAnsi" w:hAnsiTheme="majorHAnsi" w:cstheme="majorHAnsi"/>
        </w:rPr>
      </w:pPr>
      <w:r w:rsidRPr="009579EC">
        <w:rPr>
          <w:rFonts w:asciiTheme="majorHAnsi" w:hAnsiTheme="majorHAnsi" w:cstheme="majorHAnsi"/>
        </w:rPr>
        <w:t>One of the IGA kits was composed of cigarettes and related items to start a cigarette stand. While indeed high in demand, the evaluation team would like to express the opinion that investing in and handing out cigarettes bought with ta</w:t>
      </w:r>
      <w:r w:rsidR="0039010E">
        <w:rPr>
          <w:rFonts w:asciiTheme="majorHAnsi" w:hAnsiTheme="majorHAnsi" w:cstheme="majorHAnsi"/>
        </w:rPr>
        <w:t>x payer</w:t>
      </w:r>
      <w:r w:rsidRPr="009579EC">
        <w:rPr>
          <w:rFonts w:asciiTheme="majorHAnsi" w:hAnsiTheme="majorHAnsi" w:cstheme="majorHAnsi"/>
        </w:rPr>
        <w:t xml:space="preserve"> money to assist poor people might have ethical problems, especially in a region like Paoua where the needs for basic items and services are extremely high. Instead, the selling of animal drugs, for example, also has a high demand and would actually contribute to improving the health of people. </w:t>
      </w:r>
    </w:p>
    <w:p w14:paraId="552DEB0E" w14:textId="53C2164F" w:rsidR="002C62E4" w:rsidRPr="009579EC" w:rsidRDefault="0039010E" w:rsidP="00213E4E">
      <w:pPr>
        <w:pStyle w:val="ListParagraph"/>
        <w:numPr>
          <w:ilvl w:val="0"/>
          <w:numId w:val="73"/>
        </w:numPr>
        <w:rPr>
          <w:rFonts w:asciiTheme="majorHAnsi" w:hAnsiTheme="majorHAnsi" w:cstheme="majorHAnsi"/>
        </w:rPr>
      </w:pPr>
      <w:bookmarkStart w:id="134" w:name="_Hlk485376978"/>
      <w:r>
        <w:rPr>
          <w:noProof/>
          <w:lang w:val="en-CA" w:eastAsia="en-CA" w:bidi="ar-SA"/>
        </w:rPr>
        <mc:AlternateContent>
          <mc:Choice Requires="wps">
            <w:drawing>
              <wp:anchor distT="0" distB="0" distL="114300" distR="114300" simplePos="0" relativeHeight="251660288" behindDoc="0" locked="0" layoutInCell="1" allowOverlap="1" wp14:anchorId="57DEBAFA" wp14:editId="64DE3AD4">
                <wp:simplePos x="0" y="0"/>
                <wp:positionH relativeFrom="column">
                  <wp:posOffset>2881630</wp:posOffset>
                </wp:positionH>
                <wp:positionV relativeFrom="paragraph">
                  <wp:posOffset>3679825</wp:posOffset>
                </wp:positionV>
                <wp:extent cx="3048000" cy="142875"/>
                <wp:effectExtent l="0" t="0" r="0" b="9525"/>
                <wp:wrapSquare wrapText="bothSides"/>
                <wp:docPr id="27" name="Textruta 27"/>
                <wp:cNvGraphicFramePr/>
                <a:graphic xmlns:a="http://schemas.openxmlformats.org/drawingml/2006/main">
                  <a:graphicData uri="http://schemas.microsoft.com/office/word/2010/wordprocessingShape">
                    <wps:wsp>
                      <wps:cNvSpPr txBox="1"/>
                      <wps:spPr>
                        <a:xfrm>
                          <a:off x="0" y="0"/>
                          <a:ext cx="3048000" cy="142875"/>
                        </a:xfrm>
                        <a:prstGeom prst="rect">
                          <a:avLst/>
                        </a:prstGeom>
                        <a:solidFill>
                          <a:prstClr val="white"/>
                        </a:solidFill>
                        <a:ln>
                          <a:noFill/>
                        </a:ln>
                        <a:effectLst/>
                      </wps:spPr>
                      <wps:txbx>
                        <w:txbxContent>
                          <w:p w14:paraId="3AAF1D43" w14:textId="680EAC12" w:rsidR="00A420F5" w:rsidRPr="00E62829" w:rsidRDefault="00A420F5" w:rsidP="0039010E">
                            <w:pPr>
                              <w:pStyle w:val="Caption"/>
                              <w:jc w:val="center"/>
                              <w:rPr>
                                <w:rFonts w:cstheme="majorHAnsi"/>
                                <w:noProof/>
                                <w:kern w:val="24"/>
                              </w:rPr>
                            </w:pPr>
                            <w:r>
                              <w:t>1. Cigarette stand in Bambara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DEBAFA" id="Textruta 27" o:spid="_x0000_s1027" type="#_x0000_t202" style="position:absolute;left:0;text-align:left;margin-left:226.9pt;margin-top:289.75pt;width:240pt;height:11.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" stroked="f">
                <v:textbox inset="0,0,0,0">
                  <w:txbxContent>
                    <w:p w14:paraId="3AAF1D43" w14:textId="680EAC12" w:rsidR="00A420F5" w:rsidRPr="00E62829" w:rsidRDefault="00A420F5" w:rsidP="0039010E">
                      <w:pPr>
                        <w:pStyle w:val="Caption"/>
                        <w:jc w:val="center"/>
                        <w:rPr>
                          <w:rFonts w:cstheme="majorHAnsi"/>
                          <w:noProof/>
                          <w:kern w:val="24"/>
                        </w:rPr>
                      </w:pPr>
                      <w:r>
                        <w:t>1. Cigarette stand in Bambara</w:t>
                      </w:r>
                    </w:p>
                  </w:txbxContent>
                </v:textbox>
                <w10:wrap type="square"/>
              </v:shape>
            </w:pict>
          </mc:Fallback>
        </mc:AlternateContent>
      </w:r>
      <w:r>
        <w:rPr>
          <w:rFonts w:asciiTheme="majorHAnsi" w:hAnsiTheme="majorHAnsi" w:cstheme="majorHAnsi"/>
          <w:noProof/>
          <w:lang w:val="en-CA" w:eastAsia="en-CA" w:bidi="ar-SA"/>
        </w:rPr>
        <w:drawing>
          <wp:anchor distT="0" distB="0" distL="114300" distR="114300" simplePos="0" relativeHeight="251658240" behindDoc="0" locked="0" layoutInCell="1" allowOverlap="1" wp14:anchorId="6A1349AB" wp14:editId="1F606F7C">
            <wp:simplePos x="0" y="0"/>
            <wp:positionH relativeFrom="margin">
              <wp:posOffset>2369820</wp:posOffset>
            </wp:positionH>
            <wp:positionV relativeFrom="margin">
              <wp:posOffset>533400</wp:posOffset>
            </wp:positionV>
            <wp:extent cx="4064000" cy="3048000"/>
            <wp:effectExtent l="0" t="6350" r="6350" b="6350"/>
            <wp:wrapSquare wrapText="bothSides"/>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cigarettes.jpg"/>
                    <pic:cNvPicPr/>
                  </pic:nvPicPr>
                  <pic:blipFill>
                    <a:blip r:embed="rId62">
                      <a:extLst>
                        <a:ext uri="{28A0092B-C50C-407E-A947-70E740481C1C}">
                          <a14:useLocalDpi xmlns:a14="http://schemas.microsoft.com/office/drawing/2010/main" val="0"/>
                        </a:ext>
                      </a:extLst>
                    </a:blip>
                    <a:stretch>
                      <a:fillRect/>
                    </a:stretch>
                  </pic:blipFill>
                  <pic:spPr>
                    <a:xfrm rot="5400000">
                      <a:off x="0" y="0"/>
                      <a:ext cx="4064000" cy="3048000"/>
                    </a:xfrm>
                    <a:prstGeom prst="rect">
                      <a:avLst/>
                    </a:prstGeom>
                  </pic:spPr>
                </pic:pic>
              </a:graphicData>
            </a:graphic>
          </wp:anchor>
        </w:drawing>
      </w:r>
      <w:r w:rsidR="002C62E4" w:rsidRPr="009579EC">
        <w:rPr>
          <w:rFonts w:asciiTheme="majorHAnsi" w:hAnsiTheme="majorHAnsi" w:cstheme="majorHAnsi"/>
        </w:rPr>
        <w:t xml:space="preserve">The project has </w:t>
      </w:r>
      <w:r w:rsidR="002C62E4" w:rsidRPr="009579EC">
        <w:rPr>
          <w:rFonts w:asciiTheme="majorHAnsi" w:hAnsiTheme="majorHAnsi" w:cstheme="majorHAnsi"/>
          <w:b/>
        </w:rPr>
        <w:t>not included pastoralists</w:t>
      </w:r>
      <w:r w:rsidR="002C62E4" w:rsidRPr="009579EC">
        <w:rPr>
          <w:rFonts w:asciiTheme="majorHAnsi" w:hAnsiTheme="majorHAnsi" w:cstheme="majorHAnsi"/>
        </w:rPr>
        <w:t xml:space="preserve"> in their beneficiary group, and did not work on conflict mitigation concerning the ongoing conflicts between pastoralists and farmers. In this way, the project in fact strengthened one party of the conflict (the farmers) which is not in line with Do No Harm (DNH) principles. </w:t>
      </w:r>
      <w:bookmarkEnd w:id="134"/>
      <w:r w:rsidR="002C62E4" w:rsidRPr="009579EC">
        <w:rPr>
          <w:rFonts w:asciiTheme="majorHAnsi" w:hAnsiTheme="majorHAnsi" w:cstheme="majorHAnsi"/>
        </w:rPr>
        <w:t>While complicated, next rounds of CVR in Paoua and in other locations must include more efforts to bring these groups on board, especially in the dry season when they are close to the Paoua villages and tensions increase. Specific IGAs adapted to their modes of production can be initiated and especially in relation to outcome 2 of this project, more can be done to facilitate dialogue and conflict mediation between farmers and pastoralists.</w:t>
      </w:r>
    </w:p>
    <w:p w14:paraId="5D9F5A3E" w14:textId="33462C44" w:rsidR="002C62E4" w:rsidRPr="009579EC" w:rsidRDefault="002C62E4" w:rsidP="00213E4E">
      <w:pPr>
        <w:pStyle w:val="ListParagraph"/>
        <w:numPr>
          <w:ilvl w:val="0"/>
          <w:numId w:val="73"/>
        </w:numPr>
        <w:rPr>
          <w:rFonts w:asciiTheme="majorHAnsi" w:hAnsiTheme="majorHAnsi" w:cstheme="majorHAnsi"/>
        </w:rPr>
      </w:pPr>
      <w:bookmarkStart w:id="135" w:name="_Hlk485377038"/>
      <w:r w:rsidRPr="009579EC">
        <w:rPr>
          <w:rFonts w:asciiTheme="majorHAnsi" w:hAnsiTheme="majorHAnsi" w:cstheme="majorHAnsi"/>
        </w:rPr>
        <w:t>While it can be applauded that this project really managed to apply context dr</w:t>
      </w:r>
      <w:r w:rsidR="00CA098E">
        <w:rPr>
          <w:rFonts w:asciiTheme="majorHAnsi" w:hAnsiTheme="majorHAnsi" w:cstheme="majorHAnsi"/>
        </w:rPr>
        <w:t>iven and locally led approaches,</w:t>
      </w:r>
      <w:r w:rsidR="006A3102" w:rsidRPr="009579EC">
        <w:rPr>
          <w:rFonts w:asciiTheme="majorHAnsi" w:hAnsiTheme="majorHAnsi" w:cstheme="majorHAnsi"/>
        </w:rPr>
        <w:t xml:space="preserve"> </w:t>
      </w:r>
      <w:r w:rsidR="00CA098E">
        <w:rPr>
          <w:rFonts w:asciiTheme="majorHAnsi" w:hAnsiTheme="majorHAnsi" w:cstheme="majorHAnsi"/>
        </w:rPr>
        <w:t>t</w:t>
      </w:r>
      <w:r w:rsidR="006A3102" w:rsidRPr="009579EC">
        <w:rPr>
          <w:rFonts w:asciiTheme="majorHAnsi" w:hAnsiTheme="majorHAnsi" w:cstheme="majorHAnsi"/>
        </w:rPr>
        <w:t xml:space="preserve">he downside is that </w:t>
      </w:r>
      <w:r w:rsidRPr="009579EC">
        <w:rPr>
          <w:rFonts w:asciiTheme="majorHAnsi" w:hAnsiTheme="majorHAnsi" w:cstheme="majorHAnsi"/>
        </w:rPr>
        <w:t xml:space="preserve">giving all decision making to the LCs in terms of selecting beneficiaries for IGAs has led to </w:t>
      </w:r>
      <w:r w:rsidRPr="009579EC">
        <w:rPr>
          <w:rFonts w:asciiTheme="majorHAnsi" w:hAnsiTheme="majorHAnsi" w:cstheme="majorHAnsi"/>
          <w:b/>
        </w:rPr>
        <w:t>accusations of nepotism and fraud</w:t>
      </w:r>
      <w:r w:rsidRPr="009579EC">
        <w:rPr>
          <w:rFonts w:asciiTheme="majorHAnsi" w:hAnsiTheme="majorHAnsi" w:cstheme="majorHAnsi"/>
        </w:rPr>
        <w:t xml:space="preserve">. The project did give some basic selection criteria, but the LCs were in charge which has exposed them too much, as they were given the impossible task to select only 10% of the people that completed CfW. This has, </w:t>
      </w:r>
      <w:r w:rsidR="00CA098E">
        <w:rPr>
          <w:rFonts w:asciiTheme="majorHAnsi" w:hAnsiTheme="majorHAnsi" w:cstheme="majorHAnsi"/>
        </w:rPr>
        <w:t>in</w:t>
      </w:r>
      <w:r w:rsidRPr="009579EC">
        <w:rPr>
          <w:rFonts w:asciiTheme="majorHAnsi" w:hAnsiTheme="majorHAnsi" w:cstheme="majorHAnsi"/>
        </w:rPr>
        <w:t xml:space="preserve"> the very last months of the project, challenged the credibility of the committees so carefully set-up by the project.</w:t>
      </w:r>
    </w:p>
    <w:bookmarkEnd w:id="135"/>
    <w:p w14:paraId="4555D46A" w14:textId="77777777" w:rsidR="002C62E4" w:rsidRPr="009579EC" w:rsidRDefault="002C62E4" w:rsidP="0017146C">
      <w:pPr>
        <w:spacing w:after="0"/>
        <w:contextualSpacing/>
        <w:rPr>
          <w:rFonts w:eastAsia="Times New Roman" w:cstheme="majorHAnsi"/>
        </w:rPr>
      </w:pPr>
    </w:p>
    <w:p w14:paraId="4A6EE15B" w14:textId="77777777" w:rsidR="0077034C" w:rsidRPr="009579EC" w:rsidRDefault="0077034C" w:rsidP="0017146C">
      <w:pPr>
        <w:pStyle w:val="Heading1"/>
        <w:spacing w:line="276" w:lineRule="auto"/>
        <w:jc w:val="both"/>
        <w:rPr>
          <w:rFonts w:cstheme="majorHAnsi"/>
          <w:szCs w:val="22"/>
        </w:rPr>
      </w:pPr>
      <w:bookmarkStart w:id="136" w:name="_Toc481159278"/>
      <w:bookmarkStart w:id="137" w:name="_Toc481159432"/>
      <w:bookmarkStart w:id="138" w:name="_Toc481159531"/>
      <w:bookmarkStart w:id="139" w:name="_Toc484642282"/>
      <w:bookmarkStart w:id="140" w:name="_Toc481159532"/>
      <w:bookmarkEnd w:id="123"/>
      <w:bookmarkEnd w:id="124"/>
      <w:bookmarkEnd w:id="125"/>
      <w:bookmarkEnd w:id="129"/>
      <w:r w:rsidRPr="009579EC">
        <w:rPr>
          <w:rFonts w:cstheme="majorHAnsi"/>
          <w:szCs w:val="22"/>
        </w:rPr>
        <w:br w:type="page"/>
      </w:r>
    </w:p>
    <w:p w14:paraId="3B3220F2" w14:textId="6FDE9E61" w:rsidR="00634BA1" w:rsidRPr="009579EC" w:rsidRDefault="00634BA1" w:rsidP="0017146C">
      <w:pPr>
        <w:pStyle w:val="Heading1"/>
        <w:spacing w:line="276" w:lineRule="auto"/>
        <w:jc w:val="both"/>
        <w:rPr>
          <w:rFonts w:cstheme="majorHAnsi"/>
          <w:szCs w:val="22"/>
        </w:rPr>
      </w:pPr>
      <w:bookmarkStart w:id="141" w:name="_Toc485725968"/>
      <w:r w:rsidRPr="009579EC">
        <w:rPr>
          <w:rFonts w:cstheme="majorHAnsi"/>
          <w:szCs w:val="22"/>
        </w:rPr>
        <w:t xml:space="preserve">4. </w:t>
      </w:r>
      <w:r w:rsidRPr="009579EC">
        <w:rPr>
          <w:rFonts w:cstheme="majorHAnsi"/>
          <w:szCs w:val="22"/>
        </w:rPr>
        <w:tab/>
        <w:t xml:space="preserve">Conclusions </w:t>
      </w:r>
      <w:bookmarkEnd w:id="136"/>
      <w:bookmarkEnd w:id="137"/>
      <w:bookmarkEnd w:id="138"/>
      <w:bookmarkEnd w:id="139"/>
      <w:r w:rsidRPr="009579EC">
        <w:rPr>
          <w:rFonts w:cstheme="majorHAnsi"/>
          <w:szCs w:val="22"/>
        </w:rPr>
        <w:t>&amp; Recommendations</w:t>
      </w:r>
      <w:bookmarkEnd w:id="141"/>
    </w:p>
    <w:p w14:paraId="0D26C879" w14:textId="77777777" w:rsidR="00634BA1" w:rsidRPr="009579EC" w:rsidRDefault="00634BA1" w:rsidP="0017146C">
      <w:pPr>
        <w:pStyle w:val="Heading2"/>
        <w:rPr>
          <w:rStyle w:val="Strong"/>
          <w:rFonts w:asciiTheme="majorHAnsi" w:hAnsiTheme="majorHAnsi" w:cstheme="majorHAnsi"/>
          <w:b w:val="0"/>
          <w:bCs w:val="0"/>
          <w:color w:val="470000" w:themeColor="accent2" w:themeShade="80"/>
          <w:spacing w:val="15"/>
          <w:sz w:val="24"/>
        </w:rPr>
      </w:pPr>
      <w:bookmarkStart w:id="142" w:name="_Toc485725969"/>
      <w:r w:rsidRPr="009579EC">
        <w:rPr>
          <w:rStyle w:val="Strong"/>
          <w:rFonts w:asciiTheme="majorHAnsi" w:hAnsiTheme="majorHAnsi" w:cstheme="majorHAnsi"/>
          <w:b w:val="0"/>
          <w:bCs w:val="0"/>
          <w:color w:val="470000" w:themeColor="accent2" w:themeShade="80"/>
          <w:spacing w:val="15"/>
          <w:sz w:val="24"/>
        </w:rPr>
        <w:t xml:space="preserve">4.1 </w:t>
      </w:r>
      <w:r w:rsidRPr="009579EC">
        <w:rPr>
          <w:rStyle w:val="Strong"/>
          <w:rFonts w:asciiTheme="majorHAnsi" w:hAnsiTheme="majorHAnsi" w:cstheme="majorHAnsi"/>
          <w:b w:val="0"/>
          <w:bCs w:val="0"/>
          <w:color w:val="470000" w:themeColor="accent2" w:themeShade="80"/>
          <w:spacing w:val="15"/>
          <w:sz w:val="24"/>
        </w:rPr>
        <w:tab/>
        <w:t>Conclusions</w:t>
      </w:r>
      <w:bookmarkEnd w:id="142"/>
    </w:p>
    <w:p w14:paraId="6CB1AF88" w14:textId="47D4AFBF" w:rsidR="00EF7501" w:rsidRPr="009579EC" w:rsidRDefault="00EF7501" w:rsidP="0017146C">
      <w:pPr>
        <w:rPr>
          <w:rFonts w:cstheme="majorHAnsi"/>
          <w:bCs/>
        </w:rPr>
      </w:pPr>
      <w:r w:rsidRPr="009579EC">
        <w:rPr>
          <w:rFonts w:cstheme="majorHAnsi"/>
        </w:rPr>
        <w:t>The evaluation team found that the project addressed the right issues and has proven relevant for the context of Paoua. This can be largely attributed due to a solid process of needs assessment and the participatory approach applied, combined with the strong presence and commitment of the IOM project leam and project manager.</w:t>
      </w:r>
    </w:p>
    <w:p w14:paraId="23E5744B" w14:textId="7DA8F8D7" w:rsidR="00634BA1" w:rsidRPr="009579EC" w:rsidRDefault="00634BA1" w:rsidP="0017146C">
      <w:pPr>
        <w:rPr>
          <w:rFonts w:cstheme="majorHAnsi"/>
          <w:bCs/>
        </w:rPr>
      </w:pPr>
      <w:r w:rsidRPr="009579EC">
        <w:rPr>
          <w:rFonts w:cstheme="majorHAnsi"/>
          <w:bCs/>
        </w:rPr>
        <w:t xml:space="preserve">The most important conclusion is that indeed the project has had a stabilising effect on the 10 targeted communities, with increased security, reduced violent incidents and perceived increase in peaceful coexistence. Less arms circulate in the communities and a large percentage of the armed people not eligible for DDR have reduced violent and illegal activities and started to engage in productive activities. People also express that due to this improved security they have restarted farming. Further, the roads repaired have a direct impact on mobility and related trade and commerce, which has led to an overall improvement of the economic situation of the community as a whole. </w:t>
      </w:r>
    </w:p>
    <w:p w14:paraId="34AB2CC6" w14:textId="77777777" w:rsidR="00634BA1" w:rsidRPr="009579EC" w:rsidRDefault="00634BA1" w:rsidP="0017146C">
      <w:pPr>
        <w:spacing w:before="240" w:after="0"/>
        <w:rPr>
          <w:rFonts w:cstheme="majorHAnsi"/>
        </w:rPr>
      </w:pPr>
      <w:r w:rsidRPr="009579EC">
        <w:rPr>
          <w:rFonts w:cstheme="majorHAnsi"/>
          <w:bCs/>
        </w:rPr>
        <w:t xml:space="preserve">The rehabilitated, or created, social infrastructure has furthermore increased the living conditions of people, in an area where hardly any infrastructure or social services exist. The increase in production, trade and goods made available through the IGA kits, has increased the number of goods available in the villages, which further increases living conditions and increased cash-flow in most of the locations. </w:t>
      </w:r>
      <w:r w:rsidRPr="009579EC">
        <w:rPr>
          <w:rFonts w:cstheme="majorHAnsi"/>
        </w:rPr>
        <w:t xml:space="preserve">The Infrastructure rehabilitation is done in collaboration with line-ministries, which caused some delays but shows good practise and attempts to optimise the sustainability and relevance of the investments in the long run. </w:t>
      </w:r>
    </w:p>
    <w:p w14:paraId="25E1855E" w14:textId="6127B4B4" w:rsidR="00634BA1" w:rsidRPr="009579EC" w:rsidRDefault="00634BA1" w:rsidP="0017146C">
      <w:pPr>
        <w:spacing w:before="240" w:after="0"/>
        <w:rPr>
          <w:rFonts w:cstheme="majorHAnsi"/>
        </w:rPr>
      </w:pPr>
      <w:r w:rsidRPr="009579EC">
        <w:rPr>
          <w:rFonts w:cstheme="majorHAnsi"/>
        </w:rPr>
        <w:t>The increase in peaceful coexistence is achieved at community level, through the establishment and constant support to the LCs and also due to the support of C</w:t>
      </w:r>
      <w:r w:rsidR="00056E6F" w:rsidRPr="009579EC">
        <w:rPr>
          <w:rFonts w:cstheme="majorHAnsi"/>
        </w:rPr>
        <w:t>ASAL</w:t>
      </w:r>
      <w:r w:rsidRPr="009579EC">
        <w:rPr>
          <w:rFonts w:cstheme="majorHAnsi"/>
        </w:rPr>
        <w:t xml:space="preserve">, the project’s partner of religious leaders. The LCs are impressive and inclusive mechanism that give the impression to work well, with the exception of the </w:t>
      </w:r>
      <w:r w:rsidR="0085651A">
        <w:rPr>
          <w:rFonts w:cstheme="majorHAnsi"/>
        </w:rPr>
        <w:t>LC</w:t>
      </w:r>
      <w:r w:rsidRPr="009579EC">
        <w:rPr>
          <w:rFonts w:cstheme="majorHAnsi"/>
        </w:rPr>
        <w:t xml:space="preserve"> in North Paoua town. Ethnic representation in LCs is confirmed. Further consolidation of the LCs is however required, including to activate them to go beyond inter-community conflict mediation and resolution, to organise larger intra-community dialogue events. </w:t>
      </w:r>
    </w:p>
    <w:p w14:paraId="57C62E08" w14:textId="6B63A190" w:rsidR="00634BA1" w:rsidRPr="009579EC" w:rsidRDefault="00634BA1" w:rsidP="0017146C">
      <w:pPr>
        <w:spacing w:before="240" w:after="0"/>
        <w:rPr>
          <w:rFonts w:cstheme="majorHAnsi"/>
        </w:rPr>
      </w:pPr>
      <w:r w:rsidRPr="009579EC">
        <w:rPr>
          <w:rFonts w:cstheme="majorHAnsi"/>
        </w:rPr>
        <w:t xml:space="preserve">The highly participatory nature of the project, applying real bottom-up approaches, can be applauded. Extensive capacity development of LCs, facilitators and engineers was done through the highly active team and project manager, who ensured extensive field presence. </w:t>
      </w:r>
      <w:r w:rsidR="00F57FE8">
        <w:rPr>
          <w:rFonts w:cstheme="majorHAnsi"/>
        </w:rPr>
        <w:t>The down</w:t>
      </w:r>
      <w:r w:rsidRPr="009579EC">
        <w:rPr>
          <w:rFonts w:cstheme="majorHAnsi"/>
        </w:rPr>
        <w:t>side is that accusations of nepotism and fraud of the LCs were observed, especially when they were given the impossible task to select only 10% of the target group that completed CfW for IGAs. The evaluation found strong actions of the project to monitor and avoid further cases.</w:t>
      </w:r>
    </w:p>
    <w:p w14:paraId="68E0BC4D" w14:textId="77777777" w:rsidR="00634BA1" w:rsidRPr="009579EC" w:rsidRDefault="00634BA1" w:rsidP="0017146C">
      <w:pPr>
        <w:spacing w:after="0"/>
        <w:rPr>
          <w:rFonts w:cstheme="majorHAnsi"/>
          <w:b/>
          <w:bCs/>
        </w:rPr>
      </w:pPr>
    </w:p>
    <w:p w14:paraId="10A4B62F" w14:textId="77777777" w:rsidR="00634BA1" w:rsidRPr="009579EC" w:rsidRDefault="00634BA1" w:rsidP="0017146C">
      <w:pPr>
        <w:spacing w:after="0"/>
        <w:rPr>
          <w:rFonts w:cstheme="majorHAnsi"/>
        </w:rPr>
      </w:pPr>
      <w:r w:rsidRPr="009579EC">
        <w:rPr>
          <w:rFonts w:cstheme="majorHAnsi"/>
          <w:b/>
          <w:bCs/>
        </w:rPr>
        <w:t xml:space="preserve">The Theory of Change </w:t>
      </w:r>
      <w:r w:rsidRPr="009579EC">
        <w:rPr>
          <w:rFonts w:cstheme="majorHAnsi"/>
        </w:rPr>
        <w:t>of the project was the following:</w:t>
      </w:r>
    </w:p>
    <w:p w14:paraId="19EDE53F" w14:textId="77777777" w:rsidR="00634BA1" w:rsidRPr="009579EC" w:rsidRDefault="00634BA1" w:rsidP="0017146C">
      <w:pPr>
        <w:spacing w:after="0"/>
        <w:rPr>
          <w:rFonts w:cstheme="majorHAnsi"/>
        </w:rPr>
      </w:pPr>
      <w:r w:rsidRPr="009579EC">
        <w:rPr>
          <w:rFonts w:cstheme="majorHAnsi"/>
          <w:i/>
          <w:iCs/>
        </w:rPr>
        <w:t xml:space="preserve">“If the targeted elements of armed groups non-eligible for the national DDR Programme participate in economic reinsertion activities-including cash for work and skills training, among others; </w:t>
      </w:r>
    </w:p>
    <w:p w14:paraId="56804FE4" w14:textId="77777777" w:rsidR="00634BA1" w:rsidRPr="009579EC" w:rsidRDefault="00634BA1" w:rsidP="0017146C">
      <w:pPr>
        <w:spacing w:after="0"/>
        <w:rPr>
          <w:rFonts w:cstheme="majorHAnsi"/>
        </w:rPr>
      </w:pPr>
      <w:r w:rsidRPr="009579EC">
        <w:rPr>
          <w:rFonts w:cstheme="majorHAnsi"/>
          <w:i/>
          <w:iCs/>
        </w:rPr>
        <w:t xml:space="preserve">and if local mechanisms for dialogue and conflict prevention are inclusive and function effectively; </w:t>
      </w:r>
    </w:p>
    <w:p w14:paraId="1385CBE7" w14:textId="77777777" w:rsidR="00634BA1" w:rsidRPr="009579EC" w:rsidRDefault="00634BA1" w:rsidP="0017146C">
      <w:pPr>
        <w:spacing w:after="0"/>
        <w:rPr>
          <w:rFonts w:cstheme="majorHAnsi"/>
        </w:rPr>
      </w:pPr>
      <w:r w:rsidRPr="009579EC">
        <w:rPr>
          <w:rFonts w:cstheme="majorHAnsi"/>
          <w:i/>
          <w:iCs/>
        </w:rPr>
        <w:t xml:space="preserve">and if local authorities succeed in the voluntary collection of weapons from elements of armed groups; </w:t>
      </w:r>
    </w:p>
    <w:p w14:paraId="0EEC09E1" w14:textId="77777777" w:rsidR="00634BA1" w:rsidRPr="009579EC" w:rsidRDefault="00634BA1" w:rsidP="0017146C">
      <w:pPr>
        <w:spacing w:after="0"/>
        <w:rPr>
          <w:rFonts w:cstheme="majorHAnsi"/>
        </w:rPr>
      </w:pPr>
      <w:r w:rsidRPr="009579EC">
        <w:rPr>
          <w:rFonts w:cstheme="majorHAnsi"/>
          <w:i/>
          <w:iCs/>
        </w:rPr>
        <w:t>THEN security at the local level would be improved and violence reduced.”</w:t>
      </w:r>
    </w:p>
    <w:p w14:paraId="1043AF9E" w14:textId="77777777" w:rsidR="00634BA1" w:rsidRPr="009579EC" w:rsidRDefault="00634BA1" w:rsidP="0017146C">
      <w:pPr>
        <w:rPr>
          <w:rFonts w:cstheme="majorHAnsi"/>
        </w:rPr>
      </w:pPr>
      <w:r w:rsidRPr="009579EC">
        <w:rPr>
          <w:rFonts w:cstheme="majorHAnsi"/>
        </w:rPr>
        <w:t>The TOC is highly relevant and a very good start has been made to foster the above change, but consolidation phase is required.</w:t>
      </w:r>
    </w:p>
    <w:p w14:paraId="0FB500B1" w14:textId="1CB06172" w:rsidR="00634BA1" w:rsidRPr="009579EC" w:rsidRDefault="00634BA1" w:rsidP="0017146C">
      <w:pPr>
        <w:spacing w:after="160"/>
        <w:rPr>
          <w:rFonts w:cstheme="majorHAnsi"/>
        </w:rPr>
      </w:pPr>
      <w:r w:rsidRPr="009579EC">
        <w:rPr>
          <w:rFonts w:cstheme="majorHAnsi"/>
        </w:rPr>
        <w:t xml:space="preserve">It must be concluded that the theory of change for this project has proven relevant and that the foreseen change has largely been created by the project. In this, the project has created value for money. The main concerns are the sustainability of these results, which are challenged due to the short duration of the project, the increase in external threats and the lack of an explicit exit strategy. Furthermore, the upcoming DDR programme is likely to create major tensions and if the CVR </w:t>
      </w:r>
      <w:r w:rsidR="00AF54FC">
        <w:rPr>
          <w:rFonts w:cstheme="majorHAnsi"/>
        </w:rPr>
        <w:t>project</w:t>
      </w:r>
      <w:r w:rsidRPr="009579EC">
        <w:rPr>
          <w:rFonts w:cstheme="majorHAnsi"/>
        </w:rPr>
        <w:t xml:space="preserve"> is closed by then, this is likely to create major frustrations, revolt and possibly even armed violence by the excluded armed youth. </w:t>
      </w:r>
    </w:p>
    <w:p w14:paraId="2DE833EF" w14:textId="0474CC86" w:rsidR="00634BA1" w:rsidRPr="009579EC" w:rsidRDefault="00634BA1" w:rsidP="0017146C">
      <w:pPr>
        <w:spacing w:after="0"/>
        <w:rPr>
          <w:rFonts w:cstheme="majorHAnsi"/>
        </w:rPr>
      </w:pPr>
      <w:r w:rsidRPr="009579EC">
        <w:rPr>
          <w:rFonts w:cstheme="majorHAnsi"/>
        </w:rPr>
        <w:t>As in every intervention, there are issues that can improve and should possibly be done differently in future interventions.</w:t>
      </w:r>
      <w:r w:rsidR="00CF1C94" w:rsidRPr="009579EC">
        <w:rPr>
          <w:rFonts w:cstheme="majorHAnsi"/>
        </w:rPr>
        <w:t xml:space="preserve"> Some of the points below were already highlighted by the mid-term evaluation (see Annex A), while other new issues have come up:</w:t>
      </w:r>
    </w:p>
    <w:p w14:paraId="401D230D" w14:textId="77777777" w:rsidR="00634BA1" w:rsidRPr="009579EC" w:rsidRDefault="00634BA1" w:rsidP="0017146C">
      <w:pPr>
        <w:spacing w:after="0"/>
        <w:rPr>
          <w:rFonts w:cstheme="majorHAnsi"/>
        </w:rPr>
      </w:pPr>
    </w:p>
    <w:p w14:paraId="38D691A6" w14:textId="3DC19346" w:rsidR="00634BA1" w:rsidRPr="009579EC" w:rsidRDefault="00634BA1" w:rsidP="00213E4E">
      <w:pPr>
        <w:pStyle w:val="ListParagraph"/>
        <w:numPr>
          <w:ilvl w:val="0"/>
          <w:numId w:val="74"/>
        </w:numPr>
        <w:rPr>
          <w:rFonts w:asciiTheme="majorHAnsi" w:hAnsiTheme="majorHAnsi" w:cstheme="majorHAnsi"/>
          <w:b/>
          <w:lang w:val="en-GB"/>
        </w:rPr>
      </w:pPr>
      <w:r w:rsidRPr="009579EC">
        <w:rPr>
          <w:rFonts w:asciiTheme="majorHAnsi" w:hAnsiTheme="majorHAnsi" w:cstheme="majorHAnsi"/>
          <w:lang w:val="en-GB"/>
        </w:rPr>
        <w:t>The withdrawal of the MINUSCA DDR staff from the project site has had a negative effect and the CVR project is likely to close before the start of the DDR project. This is likely to create major problems, also as people are not aware on the entry criteria of DDR. CVR and DDR need to go hand in hand and should ideally be implemented at the same point in time. Some activities can then be organised to merge the CVR and DDR participants in order</w:t>
      </w:r>
      <w:r w:rsidR="008106C2">
        <w:rPr>
          <w:rFonts w:asciiTheme="majorHAnsi" w:hAnsiTheme="majorHAnsi" w:cstheme="majorHAnsi"/>
          <w:lang w:val="en-GB"/>
        </w:rPr>
        <w:t xml:space="preserve"> to reduce divides and tensions;</w:t>
      </w:r>
    </w:p>
    <w:p w14:paraId="1A9E64AC" w14:textId="77E121A9" w:rsidR="00634BA1" w:rsidRPr="009579EC" w:rsidRDefault="00634BA1" w:rsidP="00F243CF">
      <w:pPr>
        <w:pStyle w:val="ListParagraph"/>
        <w:rPr>
          <w:rFonts w:asciiTheme="majorHAnsi" w:hAnsiTheme="majorHAnsi" w:cstheme="majorHAnsi"/>
          <w:b/>
          <w:lang w:val="en-GB"/>
        </w:rPr>
      </w:pPr>
      <w:r w:rsidRPr="009579EC">
        <w:rPr>
          <w:rFonts w:asciiTheme="majorHAnsi" w:hAnsiTheme="majorHAnsi" w:cstheme="majorHAnsi"/>
          <w:lang w:val="en-GB"/>
        </w:rPr>
        <w:t>Of great concern is the sustainability of the stability created, especially related to the group of estimated 600-800 armed elements that are left out of the process, and the few that were expelled d</w:t>
      </w:r>
      <w:r w:rsidR="00FC7BE2" w:rsidRPr="009579EC">
        <w:rPr>
          <w:rFonts w:asciiTheme="majorHAnsi" w:hAnsiTheme="majorHAnsi" w:cstheme="majorHAnsi"/>
          <w:lang w:val="en-GB"/>
        </w:rPr>
        <w:t>ue to inappropriate behaviours.</w:t>
      </w:r>
      <w:r w:rsidRPr="009579EC">
        <w:rPr>
          <w:rFonts w:asciiTheme="majorHAnsi" w:hAnsiTheme="majorHAnsi" w:cstheme="majorHAnsi"/>
          <w:lang w:val="en-GB"/>
        </w:rPr>
        <w:t xml:space="preserve"> Closing the project before stabilising this group puts the peacebuilding effects created by this project at ri</w:t>
      </w:r>
      <w:r w:rsidR="008106C2">
        <w:rPr>
          <w:rFonts w:asciiTheme="majorHAnsi" w:hAnsiTheme="majorHAnsi" w:cstheme="majorHAnsi"/>
          <w:lang w:val="en-GB"/>
        </w:rPr>
        <w:t>sk;</w:t>
      </w:r>
    </w:p>
    <w:p w14:paraId="4988EC61" w14:textId="5C585E80" w:rsidR="00634BA1" w:rsidRPr="009579EC" w:rsidRDefault="00634BA1" w:rsidP="00F243CF">
      <w:pPr>
        <w:pStyle w:val="ListParagraph"/>
        <w:rPr>
          <w:rFonts w:asciiTheme="majorHAnsi" w:hAnsiTheme="majorHAnsi" w:cstheme="majorHAnsi"/>
          <w:b/>
          <w:lang w:val="en-GB"/>
        </w:rPr>
      </w:pPr>
      <w:r w:rsidRPr="009579EC">
        <w:rPr>
          <w:rFonts w:asciiTheme="majorHAnsi" w:hAnsiTheme="majorHAnsi" w:cstheme="majorHAnsi"/>
          <w:lang w:val="en-GB"/>
        </w:rPr>
        <w:t>The inclusion of vulnerable people is good but should target non-armed youth without a source of livelihood or opportunities for education, to avoid the message, which was spread, to youth that they need to join an armed group to get assistance. The system of proxies should be avoided and youth with disabilities included, for adm</w:t>
      </w:r>
      <w:r w:rsidR="008106C2">
        <w:rPr>
          <w:rFonts w:asciiTheme="majorHAnsi" w:hAnsiTheme="majorHAnsi" w:cstheme="majorHAnsi"/>
          <w:lang w:val="en-GB"/>
        </w:rPr>
        <w:t>inistrative jobs in the CfW etc;</w:t>
      </w:r>
    </w:p>
    <w:p w14:paraId="24E13389" w14:textId="39DD83BE" w:rsidR="00634BA1" w:rsidRPr="009579EC" w:rsidRDefault="00634BA1" w:rsidP="00F243CF">
      <w:pPr>
        <w:pStyle w:val="ListParagraph"/>
        <w:rPr>
          <w:rFonts w:asciiTheme="majorHAnsi" w:hAnsiTheme="majorHAnsi" w:cstheme="majorHAnsi"/>
          <w:b/>
          <w:lang w:val="en-GB"/>
        </w:rPr>
      </w:pPr>
      <w:r w:rsidRPr="009579EC">
        <w:rPr>
          <w:rFonts w:asciiTheme="majorHAnsi" w:hAnsiTheme="majorHAnsi" w:cstheme="majorHAnsi"/>
          <w:lang w:val="en-GB"/>
        </w:rPr>
        <w:t>Gender was mainly addressed in terms of numbers, while gender responsiveness should go beyond % of women included. A solid gender analyses is required to make CVR more gender responsive and indicators on gender responsiveness should be included. Gender in CVR needs to include issues around transforming violent masculinities, targeting the young men, and support young women with babies, with special measure</w:t>
      </w:r>
      <w:r w:rsidR="008106C2">
        <w:rPr>
          <w:rFonts w:asciiTheme="majorHAnsi" w:hAnsiTheme="majorHAnsi" w:cstheme="majorHAnsi"/>
          <w:lang w:val="en-GB"/>
        </w:rPr>
        <w:t>s, to become full beneficiaries;</w:t>
      </w:r>
    </w:p>
    <w:p w14:paraId="17F80BD0" w14:textId="2C0B5D75" w:rsidR="00FC7BE2" w:rsidRPr="009579EC" w:rsidRDefault="00634BA1" w:rsidP="00FC7BE2">
      <w:pPr>
        <w:pStyle w:val="ListParagraph"/>
        <w:rPr>
          <w:rFonts w:asciiTheme="majorHAnsi" w:hAnsiTheme="majorHAnsi" w:cstheme="majorHAnsi"/>
          <w:b/>
          <w:lang w:val="en-GB"/>
        </w:rPr>
      </w:pPr>
      <w:r w:rsidRPr="009579EC">
        <w:rPr>
          <w:rFonts w:asciiTheme="majorHAnsi" w:hAnsiTheme="majorHAnsi" w:cstheme="majorHAnsi"/>
          <w:lang w:val="en-GB"/>
        </w:rPr>
        <w:t>While a good start was made, the project reduced the attention to SALW management. Results from some locati</w:t>
      </w:r>
      <w:r w:rsidR="00FC7BE2" w:rsidRPr="009579EC">
        <w:rPr>
          <w:rFonts w:asciiTheme="majorHAnsi" w:hAnsiTheme="majorHAnsi" w:cstheme="majorHAnsi"/>
          <w:lang w:val="en-GB"/>
        </w:rPr>
        <w:t>ons (e.g. Pendé</w:t>
      </w:r>
      <w:r w:rsidRPr="009579EC">
        <w:rPr>
          <w:rFonts w:asciiTheme="majorHAnsi" w:hAnsiTheme="majorHAnsi" w:cstheme="majorHAnsi"/>
          <w:lang w:val="en-GB"/>
        </w:rPr>
        <w:t>) show that this is a crucial element of the CVR interventions which require more support.</w:t>
      </w:r>
      <w:r w:rsidR="00FC7BE2" w:rsidRPr="009579EC">
        <w:rPr>
          <w:rFonts w:asciiTheme="majorHAnsi" w:hAnsiTheme="majorHAnsi" w:cstheme="majorHAnsi"/>
          <w:lang w:val="en-GB"/>
        </w:rPr>
        <w:t xml:space="preserve"> </w:t>
      </w:r>
      <w:r w:rsidR="00FC7BE2" w:rsidRPr="009579EC">
        <w:rPr>
          <w:rFonts w:asciiTheme="majorHAnsi" w:eastAsia="Times New Roman" w:hAnsiTheme="majorHAnsi" w:cstheme="majorHAnsi"/>
          <w:lang w:eastAsia="fr-FR"/>
        </w:rPr>
        <w:t>No plans were identified on the future of the weapons storages and their contents, and they are likely to be used by non-eligible armed group leaders to put political pressure to the</w:t>
      </w:r>
      <w:r w:rsidR="008106C2">
        <w:rPr>
          <w:rFonts w:asciiTheme="majorHAnsi" w:eastAsia="Times New Roman" w:hAnsiTheme="majorHAnsi" w:cstheme="majorHAnsi"/>
          <w:lang w:eastAsia="fr-FR"/>
        </w:rPr>
        <w:t xml:space="preserve"> government to receive benefits;</w:t>
      </w:r>
    </w:p>
    <w:p w14:paraId="2B8AA3BB" w14:textId="27716F0C" w:rsidR="00634BA1" w:rsidRPr="009579EC" w:rsidRDefault="00634BA1" w:rsidP="00F243CF">
      <w:pPr>
        <w:pStyle w:val="ListParagraph"/>
        <w:rPr>
          <w:rFonts w:asciiTheme="majorHAnsi" w:hAnsiTheme="majorHAnsi" w:cstheme="majorHAnsi"/>
          <w:b/>
          <w:lang w:val="en-GB"/>
        </w:rPr>
      </w:pPr>
      <w:r w:rsidRPr="009579EC">
        <w:rPr>
          <w:rFonts w:asciiTheme="majorHAnsi" w:hAnsiTheme="majorHAnsi" w:cstheme="majorHAnsi"/>
          <w:lang w:val="en-GB"/>
        </w:rPr>
        <w:t>The number of IGAs was way too low and the IGA kits too few and too big for individual distribution. Distribution to small groups, preferably from the same family, would have been better as it would have increased the number. IGAs were not based on market studies and almost no vocational training took place, making the implementation of this component weaker than planned, while there were opportunities to implement this part of the project in a more solid manner. The IGAs activity also started to late in the project, whereby follow-up by the IGA facilitators, a good system set-up by</w:t>
      </w:r>
      <w:r w:rsidR="008106C2">
        <w:rPr>
          <w:rFonts w:asciiTheme="majorHAnsi" w:hAnsiTheme="majorHAnsi" w:cstheme="majorHAnsi"/>
          <w:lang w:val="en-GB"/>
        </w:rPr>
        <w:t xml:space="preserve"> the project, will be too short;</w:t>
      </w:r>
    </w:p>
    <w:p w14:paraId="00B7FE80" w14:textId="68A9A1FD" w:rsidR="00634BA1" w:rsidRPr="009579EC" w:rsidRDefault="00634BA1" w:rsidP="00F243CF">
      <w:pPr>
        <w:pStyle w:val="ListParagraph"/>
        <w:rPr>
          <w:rFonts w:asciiTheme="majorHAnsi" w:hAnsiTheme="majorHAnsi" w:cstheme="majorHAnsi"/>
          <w:b/>
        </w:rPr>
      </w:pPr>
      <w:bookmarkStart w:id="143" w:name="_Hlk484775308"/>
      <w:r w:rsidRPr="009579EC">
        <w:rPr>
          <w:rFonts w:asciiTheme="majorHAnsi" w:hAnsiTheme="majorHAnsi" w:cstheme="majorHAnsi"/>
        </w:rPr>
        <w:t>The exclusion of children in the legal working age (14-18) from the assistance provided has no legal basis. From a protection point of view, it actually creates more risk not to include them in the project activities than to leave them out. What is required is child protection training to CVR implementers and adapted cycles of work, to not interfere with education. If not addressed and meaningfully engaged, this might be a future generation</w:t>
      </w:r>
      <w:r w:rsidR="008106C2">
        <w:rPr>
          <w:rFonts w:asciiTheme="majorHAnsi" w:hAnsiTheme="majorHAnsi" w:cstheme="majorHAnsi"/>
        </w:rPr>
        <w:t xml:space="preserve"> of combatants;</w:t>
      </w:r>
    </w:p>
    <w:p w14:paraId="2DAB2581" w14:textId="23E22FA2" w:rsidR="00634BA1" w:rsidRPr="009579EC" w:rsidRDefault="00634BA1" w:rsidP="00F243CF">
      <w:pPr>
        <w:pStyle w:val="ListParagraph"/>
        <w:rPr>
          <w:rFonts w:asciiTheme="majorHAnsi" w:hAnsiTheme="majorHAnsi" w:cstheme="majorHAnsi"/>
          <w:b/>
        </w:rPr>
      </w:pPr>
      <w:r w:rsidRPr="009579EC">
        <w:rPr>
          <w:rFonts w:asciiTheme="majorHAnsi" w:hAnsiTheme="majorHAnsi" w:cstheme="majorHAnsi"/>
        </w:rPr>
        <w:t xml:space="preserve">No conflict mitigation took place on the pastoralists/agriculturists conflicts. Pastoralists were not included in this project, neither in the LCs nor as beneficiaries. This results in a negative performance in terms of DNH, as the project has strengthened one side of the conflict. This conflict is however crucial to work on in CVR interventions, as the team found one community where women do no longer farm due to presence, and fear of, pastoralist groups. Pastoralist groups can be included in the dry season with adapted CfW activities, related to their livelihoods and their leaders need to be involved in the peacebuilding and </w:t>
      </w:r>
      <w:r w:rsidR="008106C2">
        <w:rPr>
          <w:rFonts w:asciiTheme="majorHAnsi" w:hAnsiTheme="majorHAnsi" w:cstheme="majorHAnsi"/>
        </w:rPr>
        <w:t>social reintegration activities;</w:t>
      </w:r>
    </w:p>
    <w:p w14:paraId="19CA97C4" w14:textId="346473E9" w:rsidR="00634BA1" w:rsidRPr="009579EC" w:rsidRDefault="00634BA1" w:rsidP="00F243CF">
      <w:pPr>
        <w:pStyle w:val="ListParagraph"/>
        <w:rPr>
          <w:rFonts w:asciiTheme="majorHAnsi" w:hAnsiTheme="majorHAnsi" w:cstheme="majorHAnsi"/>
          <w:b/>
        </w:rPr>
      </w:pPr>
      <w:r w:rsidRPr="009579EC">
        <w:rPr>
          <w:rFonts w:asciiTheme="majorHAnsi" w:hAnsiTheme="majorHAnsi" w:cstheme="majorHAnsi"/>
        </w:rPr>
        <w:t xml:space="preserve">The M&amp;E of this project has been weak, starting with the lack of baseline which seriously reduced </w:t>
      </w:r>
      <w:r w:rsidR="005765A8">
        <w:rPr>
          <w:rFonts w:asciiTheme="majorHAnsi" w:hAnsiTheme="majorHAnsi" w:cstheme="majorHAnsi"/>
        </w:rPr>
        <w:t>the opportunity for IOM and MINU</w:t>
      </w:r>
      <w:r w:rsidRPr="009579EC">
        <w:rPr>
          <w:rFonts w:asciiTheme="majorHAnsi" w:hAnsiTheme="majorHAnsi" w:cstheme="majorHAnsi"/>
        </w:rPr>
        <w:t>SCA to monitor change and to take corrective actions where required. It also compromises the evaluability of this project, which especially for pilot interventions is crucial. Several revisions of the results framework were done without any consultative processes, and without being discussed and approved by the Steering Committee.</w:t>
      </w:r>
      <w:r w:rsidR="00CD09D5" w:rsidRPr="009579EC">
        <w:rPr>
          <w:rFonts w:asciiTheme="majorHAnsi" w:hAnsiTheme="majorHAnsi" w:cstheme="majorHAnsi"/>
        </w:rPr>
        <w:t xml:space="preserve"> </w:t>
      </w:r>
      <w:r w:rsidR="001B336B" w:rsidRPr="009579EC">
        <w:rPr>
          <w:rFonts w:asciiTheme="majorHAnsi" w:hAnsiTheme="majorHAnsi" w:cstheme="majorHAnsi"/>
        </w:rPr>
        <w:t xml:space="preserve">At the start of the evaluation there was confusion on what the last version of the results framework was. </w:t>
      </w:r>
      <w:r w:rsidR="00CD09D5" w:rsidRPr="009579EC">
        <w:rPr>
          <w:rFonts w:asciiTheme="majorHAnsi" w:hAnsiTheme="majorHAnsi" w:cstheme="majorHAnsi"/>
        </w:rPr>
        <w:t>Information on the evaluation team on progress on targets came in very scattered, and is in some cases not in line with the IOM data</w:t>
      </w:r>
      <w:r w:rsidR="008106C2">
        <w:rPr>
          <w:rFonts w:asciiTheme="majorHAnsi" w:hAnsiTheme="majorHAnsi" w:cstheme="majorHAnsi"/>
        </w:rPr>
        <w:t>base on tracking beneficiaries;</w:t>
      </w:r>
    </w:p>
    <w:p w14:paraId="2F76BCC7" w14:textId="1A13B399" w:rsidR="00CE6158" w:rsidRPr="009579EC" w:rsidRDefault="00634BA1" w:rsidP="00F243CF">
      <w:pPr>
        <w:pStyle w:val="ListParagraph"/>
        <w:rPr>
          <w:rFonts w:asciiTheme="majorHAnsi" w:hAnsiTheme="majorHAnsi" w:cstheme="majorHAnsi"/>
          <w:b/>
          <w:lang w:val="en-GB"/>
        </w:rPr>
      </w:pPr>
      <w:r w:rsidRPr="009579EC">
        <w:rPr>
          <w:rFonts w:asciiTheme="majorHAnsi" w:hAnsiTheme="majorHAnsi" w:cstheme="majorHAnsi"/>
          <w:lang w:val="en-GB"/>
        </w:rPr>
        <w:t xml:space="preserve">While the project is already very decentralised, in comparing to other projects, people from more isolated communities complain about the focus of attention to the </w:t>
      </w:r>
      <w:r w:rsidR="00FC7BE2" w:rsidRPr="009579EC">
        <w:rPr>
          <w:rFonts w:asciiTheme="majorHAnsi" w:hAnsiTheme="majorHAnsi" w:cstheme="majorHAnsi"/>
          <w:lang w:val="en-GB"/>
        </w:rPr>
        <w:t>centre</w:t>
      </w:r>
      <w:r w:rsidRPr="009579EC">
        <w:rPr>
          <w:rFonts w:asciiTheme="majorHAnsi" w:hAnsiTheme="majorHAnsi" w:cstheme="majorHAnsi"/>
          <w:lang w:val="en-GB"/>
        </w:rPr>
        <w:t xml:space="preserve"> only. Indeed, roads and infrastructure are built in the </w:t>
      </w:r>
      <w:r w:rsidR="00FC7BE2" w:rsidRPr="009579EC">
        <w:rPr>
          <w:rFonts w:asciiTheme="majorHAnsi" w:hAnsiTheme="majorHAnsi" w:cstheme="majorHAnsi"/>
          <w:lang w:val="en-GB"/>
        </w:rPr>
        <w:t>centres</w:t>
      </w:r>
      <w:r w:rsidRPr="009579EC">
        <w:rPr>
          <w:rFonts w:asciiTheme="majorHAnsi" w:hAnsiTheme="majorHAnsi" w:cstheme="majorHAnsi"/>
          <w:lang w:val="en-GB"/>
        </w:rPr>
        <w:t>, and little to no presence of the project can be found in the surrounding villages, with the exception of a hand-full of people that receiv</w:t>
      </w:r>
      <w:r w:rsidR="008106C2">
        <w:rPr>
          <w:rFonts w:asciiTheme="majorHAnsi" w:hAnsiTheme="majorHAnsi" w:cstheme="majorHAnsi"/>
          <w:lang w:val="en-GB"/>
        </w:rPr>
        <w:t>ed IGA kits;</w:t>
      </w:r>
    </w:p>
    <w:p w14:paraId="31B138F1" w14:textId="0905D14B" w:rsidR="00634BA1" w:rsidRPr="009579EC" w:rsidRDefault="00634BA1" w:rsidP="00F243CF">
      <w:pPr>
        <w:pStyle w:val="ListParagraph"/>
        <w:rPr>
          <w:rFonts w:asciiTheme="majorHAnsi" w:hAnsiTheme="majorHAnsi" w:cstheme="majorHAnsi"/>
          <w:lang w:val="en-GB"/>
        </w:rPr>
      </w:pPr>
      <w:r w:rsidRPr="009579EC">
        <w:rPr>
          <w:rFonts w:asciiTheme="majorHAnsi" w:hAnsiTheme="majorHAnsi" w:cstheme="majorHAnsi"/>
          <w:lang w:val="en-GB"/>
        </w:rPr>
        <w:t>Overall, results seem higher in rural than in urban areas, and the CVR interventions in town, where government, police and gendarmery are present (although weak), might need to have an adapted approach.</w:t>
      </w:r>
      <w:r w:rsidR="00CE6158" w:rsidRPr="009579EC">
        <w:rPr>
          <w:rFonts w:asciiTheme="majorHAnsi" w:hAnsiTheme="majorHAnsi" w:cstheme="majorHAnsi"/>
          <w:lang w:val="en-GB"/>
        </w:rPr>
        <w:t xml:space="preserve"> As also noted by the chief of office of MINISCA Pao</w:t>
      </w:r>
      <w:r w:rsidR="00FC7BE2" w:rsidRPr="009579EC">
        <w:rPr>
          <w:rFonts w:asciiTheme="majorHAnsi" w:hAnsiTheme="majorHAnsi" w:cstheme="majorHAnsi"/>
          <w:lang w:val="en-GB"/>
        </w:rPr>
        <w:t>u</w:t>
      </w:r>
      <w:r w:rsidR="00CE6158" w:rsidRPr="009579EC">
        <w:rPr>
          <w:rFonts w:asciiTheme="majorHAnsi" w:hAnsiTheme="majorHAnsi" w:cstheme="majorHAnsi"/>
          <w:lang w:val="en-GB"/>
        </w:rPr>
        <w:t>a:</w:t>
      </w:r>
      <w:r w:rsidR="00CE6158" w:rsidRPr="009579EC">
        <w:rPr>
          <w:rFonts w:asciiTheme="majorHAnsi" w:eastAsia="Times New Roman" w:hAnsiTheme="majorHAnsi" w:cstheme="majorHAnsi"/>
          <w:lang w:val="en-GB"/>
        </w:rPr>
        <w:t xml:space="preserve"> </w:t>
      </w:r>
      <w:r w:rsidR="00CE6158" w:rsidRPr="00B35862">
        <w:rPr>
          <w:rFonts w:asciiTheme="majorHAnsi" w:eastAsia="Times New Roman" w:hAnsiTheme="majorHAnsi" w:cstheme="majorHAnsi"/>
          <w:i/>
          <w:lang w:val="en-GB"/>
        </w:rPr>
        <w:t>“I think the project worked better in the village than in Paoua. Perhaps because they were more people who were members of the armed groups, and the motivation is stronger. It seems</w:t>
      </w:r>
      <w:r w:rsidR="00FC7BE2" w:rsidRPr="00B35862">
        <w:rPr>
          <w:rFonts w:asciiTheme="majorHAnsi" w:eastAsia="Times New Roman" w:hAnsiTheme="majorHAnsi" w:cstheme="majorHAnsi"/>
          <w:i/>
          <w:lang w:val="en-GB"/>
        </w:rPr>
        <w:t xml:space="preserve"> to me that in the south of Paou</w:t>
      </w:r>
      <w:r w:rsidR="00CE6158" w:rsidRPr="00B35862">
        <w:rPr>
          <w:rFonts w:asciiTheme="majorHAnsi" w:eastAsia="Times New Roman" w:hAnsiTheme="majorHAnsi" w:cstheme="majorHAnsi"/>
          <w:i/>
          <w:lang w:val="en-GB"/>
        </w:rPr>
        <w:t>a town it has been better than in the north, given the profile of the beneficiaries. In the north, it is more vulnerable people, whereas in the s</w:t>
      </w:r>
      <w:r w:rsidR="008106C2" w:rsidRPr="00B35862">
        <w:rPr>
          <w:rFonts w:asciiTheme="majorHAnsi" w:eastAsia="Times New Roman" w:hAnsiTheme="majorHAnsi" w:cstheme="majorHAnsi"/>
          <w:i/>
          <w:lang w:val="en-GB"/>
        </w:rPr>
        <w:t>outh it is more armed elements</w:t>
      </w:r>
      <w:r w:rsidR="00B35862" w:rsidRPr="00B35862">
        <w:rPr>
          <w:rFonts w:asciiTheme="majorHAnsi" w:eastAsia="Times New Roman" w:hAnsiTheme="majorHAnsi" w:cstheme="majorHAnsi"/>
          <w:i/>
          <w:lang w:val="en-GB"/>
        </w:rPr>
        <w:t>”</w:t>
      </w:r>
      <w:r w:rsidR="008106C2" w:rsidRPr="00B35862">
        <w:rPr>
          <w:rFonts w:asciiTheme="majorHAnsi" w:eastAsia="Times New Roman" w:hAnsiTheme="majorHAnsi" w:cstheme="majorHAnsi"/>
          <w:i/>
          <w:lang w:val="en-GB"/>
        </w:rPr>
        <w:t>;</w:t>
      </w:r>
    </w:p>
    <w:p w14:paraId="76E242D6" w14:textId="337E90C7" w:rsidR="00634BA1" w:rsidRPr="009579EC" w:rsidRDefault="00634BA1" w:rsidP="00F243CF">
      <w:pPr>
        <w:pStyle w:val="ListParagraph"/>
        <w:rPr>
          <w:rFonts w:asciiTheme="majorHAnsi" w:hAnsiTheme="majorHAnsi" w:cstheme="majorHAnsi"/>
          <w:b/>
          <w:lang w:val="en-GB"/>
        </w:rPr>
      </w:pPr>
      <w:r w:rsidRPr="009579EC">
        <w:rPr>
          <w:rFonts w:asciiTheme="majorHAnsi" w:hAnsiTheme="majorHAnsi" w:cstheme="majorHAnsi"/>
          <w:lang w:val="en-GB"/>
        </w:rPr>
        <w:t xml:space="preserve">The project has been too much diluted towards social welfare, which is explained by the complete lack of social services in Paoua, and the power of decision given to the LCs to prioritise people with greatest needs, instead of highest capacity </w:t>
      </w:r>
      <w:r w:rsidR="008106C2">
        <w:rPr>
          <w:rFonts w:asciiTheme="majorHAnsi" w:hAnsiTheme="majorHAnsi" w:cstheme="majorHAnsi"/>
          <w:lang w:val="en-GB"/>
        </w:rPr>
        <w:t>to destabilise the communities;</w:t>
      </w:r>
    </w:p>
    <w:p w14:paraId="612B06A9" w14:textId="727280CE" w:rsidR="00634BA1" w:rsidRPr="009579EC" w:rsidRDefault="00634BA1" w:rsidP="00F243CF">
      <w:pPr>
        <w:pStyle w:val="ListParagraph"/>
        <w:rPr>
          <w:rFonts w:asciiTheme="majorHAnsi" w:hAnsiTheme="majorHAnsi" w:cstheme="majorHAnsi"/>
          <w:b/>
        </w:rPr>
      </w:pPr>
      <w:r w:rsidRPr="009579EC">
        <w:rPr>
          <w:rFonts w:asciiTheme="majorHAnsi" w:hAnsiTheme="majorHAnsi" w:cstheme="majorHAnsi"/>
          <w:lang w:val="en-GB"/>
        </w:rPr>
        <w:t>The sort duration, lack of national ownership, lack of an exit strategy, and the failure to work</w:t>
      </w:r>
      <w:r w:rsidRPr="009579EC">
        <w:rPr>
          <w:rFonts w:asciiTheme="majorHAnsi" w:hAnsiTheme="majorHAnsi" w:cstheme="majorHAnsi"/>
        </w:rPr>
        <w:t xml:space="preserve"> with and build capacities of the local police and gendarmery, which should be part of CVR, is challenging th</w:t>
      </w:r>
      <w:r w:rsidR="008106C2">
        <w:rPr>
          <w:rFonts w:asciiTheme="majorHAnsi" w:hAnsiTheme="majorHAnsi" w:cstheme="majorHAnsi"/>
        </w:rPr>
        <w:t>e sustainability of the results;</w:t>
      </w:r>
    </w:p>
    <w:p w14:paraId="4AAB6DD1" w14:textId="6E81E66C" w:rsidR="00634BA1" w:rsidRPr="009579EC" w:rsidRDefault="001B336B" w:rsidP="009E2029">
      <w:pPr>
        <w:pStyle w:val="ListParagraph"/>
        <w:rPr>
          <w:rFonts w:asciiTheme="majorHAnsi" w:hAnsiTheme="majorHAnsi" w:cstheme="majorHAnsi"/>
          <w:b/>
        </w:rPr>
      </w:pPr>
      <w:r w:rsidRPr="009579EC">
        <w:rPr>
          <w:rFonts w:asciiTheme="majorHAnsi" w:hAnsiTheme="majorHAnsi" w:cstheme="majorHAnsi"/>
        </w:rPr>
        <w:t xml:space="preserve">The partnership between IOM and MINUSCA DDR has proven effective on the ground, especially when the MINUSCA DDR staff member was on </w:t>
      </w:r>
      <w:r w:rsidR="00F57FE8">
        <w:rPr>
          <w:rFonts w:asciiTheme="majorHAnsi" w:hAnsiTheme="majorHAnsi" w:cstheme="majorHAnsi"/>
        </w:rPr>
        <w:t>the ground (later removed). At n</w:t>
      </w:r>
      <w:r w:rsidRPr="009579EC">
        <w:rPr>
          <w:rFonts w:asciiTheme="majorHAnsi" w:hAnsiTheme="majorHAnsi" w:cstheme="majorHAnsi"/>
        </w:rPr>
        <w:t>ational level the partnership was effective,</w:t>
      </w:r>
      <w:r w:rsidR="00056E6F" w:rsidRPr="009579EC">
        <w:rPr>
          <w:rFonts w:asciiTheme="majorHAnsi" w:hAnsiTheme="majorHAnsi" w:cstheme="majorHAnsi"/>
        </w:rPr>
        <w:t xml:space="preserve"> at the technical level but less in terms of creating national ownership at Bangui level, the task of </w:t>
      </w:r>
      <w:r w:rsidRPr="009579EC">
        <w:rPr>
          <w:rFonts w:asciiTheme="majorHAnsi" w:hAnsiTheme="majorHAnsi" w:cstheme="majorHAnsi"/>
        </w:rPr>
        <w:t xml:space="preserve">MINUSCA </w:t>
      </w:r>
      <w:r w:rsidR="00056E6F" w:rsidRPr="009579EC">
        <w:rPr>
          <w:rFonts w:asciiTheme="majorHAnsi" w:hAnsiTheme="majorHAnsi" w:cstheme="majorHAnsi"/>
        </w:rPr>
        <w:t xml:space="preserve">DDR. The partnership with MINUSCA Force was highly effective, but with MINUSCA Civil Affairs there are missed opportunities to better work together and have multiplying effects. Partnerships with OCHA, WFP and DRC were established through regular meetings but at operational level no partnerships were found. </w:t>
      </w:r>
      <w:r w:rsidR="000B76EC" w:rsidRPr="009579EC">
        <w:rPr>
          <w:rFonts w:asciiTheme="majorHAnsi" w:hAnsiTheme="majorHAnsi" w:cstheme="majorHAnsi"/>
        </w:rPr>
        <w:t>There is no partnership between the MINUSCA DDR section and the MINUSCA Youth at Risk programme, while there are many opportunities to cross-learn and collaborate, especially on the savings and IGA component.</w:t>
      </w:r>
    </w:p>
    <w:p w14:paraId="5F2E960E" w14:textId="51A3CD5A" w:rsidR="00634BA1" w:rsidRPr="009579EC" w:rsidRDefault="00634BA1" w:rsidP="008106C2">
      <w:pPr>
        <w:spacing w:after="0"/>
        <w:rPr>
          <w:rFonts w:cstheme="majorHAnsi"/>
        </w:rPr>
      </w:pPr>
      <w:r w:rsidRPr="009579EC">
        <w:rPr>
          <w:rFonts w:cstheme="majorHAnsi"/>
        </w:rPr>
        <w:t>In short, the SWOT analysis below summarises the conclusions of this evaluation.</w:t>
      </w:r>
      <w:bookmarkEnd w:id="143"/>
    </w:p>
    <w:tbl>
      <w:tblPr>
        <w:tblpPr w:leftFromText="180" w:rightFromText="180" w:vertAnchor="text" w:horzAnchor="margin" w:tblpXSpec="center" w:tblpY="33"/>
        <w:tblW w:w="11590" w:type="dxa"/>
        <w:tblCellMar>
          <w:left w:w="0" w:type="dxa"/>
          <w:right w:w="0" w:type="dxa"/>
        </w:tblCellMar>
        <w:tblLook w:val="04A0" w:firstRow="1" w:lastRow="0" w:firstColumn="1" w:lastColumn="0" w:noHBand="0" w:noVBand="1"/>
      </w:tblPr>
      <w:tblGrid>
        <w:gridCol w:w="5353"/>
        <w:gridCol w:w="6237"/>
      </w:tblGrid>
      <w:tr w:rsidR="00634BA1" w:rsidRPr="009579EC" w14:paraId="5BB9142D" w14:textId="77777777" w:rsidTr="008106C2">
        <w:trPr>
          <w:trHeight w:val="3789"/>
        </w:trPr>
        <w:tc>
          <w:tcPr>
            <w:tcW w:w="5353"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14:paraId="193F9232" w14:textId="77777777" w:rsidR="00634BA1" w:rsidRPr="009579EC" w:rsidRDefault="00634BA1" w:rsidP="0017146C">
            <w:pPr>
              <w:spacing w:after="0"/>
              <w:rPr>
                <w:rFonts w:cstheme="majorHAnsi"/>
              </w:rPr>
            </w:pPr>
            <w:r w:rsidRPr="009579EC">
              <w:rPr>
                <w:rFonts w:cstheme="majorHAnsi"/>
                <w:b/>
                <w:bCs/>
              </w:rPr>
              <w:t>Strengths</w:t>
            </w:r>
          </w:p>
          <w:p w14:paraId="36D84C5A" w14:textId="77777777" w:rsidR="00634BA1" w:rsidRPr="009579EC" w:rsidRDefault="00634BA1" w:rsidP="0017146C">
            <w:pPr>
              <w:spacing w:after="0"/>
              <w:rPr>
                <w:rFonts w:cstheme="majorHAnsi"/>
              </w:rPr>
            </w:pPr>
            <w:r w:rsidRPr="009579EC">
              <w:rPr>
                <w:rFonts w:cstheme="majorHAnsi"/>
              </w:rPr>
              <w:t>Highly participatory</w:t>
            </w:r>
          </w:p>
          <w:p w14:paraId="22F5D76A" w14:textId="77777777" w:rsidR="00634BA1" w:rsidRPr="009579EC" w:rsidRDefault="00634BA1" w:rsidP="0017146C">
            <w:pPr>
              <w:spacing w:after="0"/>
              <w:rPr>
                <w:rFonts w:cstheme="majorHAnsi"/>
              </w:rPr>
            </w:pPr>
            <w:r w:rsidRPr="009579EC">
              <w:rPr>
                <w:rFonts w:cstheme="majorHAnsi"/>
              </w:rPr>
              <w:t>Quality Infrastructure</w:t>
            </w:r>
          </w:p>
          <w:p w14:paraId="4C55B242" w14:textId="77777777" w:rsidR="00634BA1" w:rsidRPr="009579EC" w:rsidRDefault="00634BA1" w:rsidP="0017146C">
            <w:pPr>
              <w:spacing w:after="0"/>
              <w:rPr>
                <w:rFonts w:cstheme="majorHAnsi"/>
              </w:rPr>
            </w:pPr>
            <w:r w:rsidRPr="009579EC">
              <w:rPr>
                <w:rFonts w:cstheme="majorHAnsi"/>
              </w:rPr>
              <w:t>Strong local ownership</w:t>
            </w:r>
          </w:p>
          <w:p w14:paraId="0EA46306" w14:textId="77777777" w:rsidR="00634BA1" w:rsidRPr="009579EC" w:rsidRDefault="00634BA1" w:rsidP="0017146C">
            <w:pPr>
              <w:spacing w:after="0"/>
              <w:rPr>
                <w:rFonts w:cstheme="majorHAnsi"/>
              </w:rPr>
            </w:pPr>
            <w:r w:rsidRPr="009579EC">
              <w:rPr>
                <w:rFonts w:cstheme="majorHAnsi"/>
              </w:rPr>
              <w:t>Arms management and storage</w:t>
            </w:r>
          </w:p>
          <w:p w14:paraId="537796E0" w14:textId="1B7DC47C" w:rsidR="00634BA1" w:rsidRPr="009579EC" w:rsidRDefault="001B0F01" w:rsidP="0017146C">
            <w:pPr>
              <w:spacing w:after="0"/>
              <w:rPr>
                <w:rFonts w:cstheme="majorHAnsi"/>
              </w:rPr>
            </w:pPr>
            <w:r>
              <w:rPr>
                <w:rFonts w:cstheme="majorHAnsi"/>
              </w:rPr>
              <w:t>Partnership CASAL, radio Pendé</w:t>
            </w:r>
          </w:p>
          <w:p w14:paraId="2DE3E3F8" w14:textId="77777777" w:rsidR="00634BA1" w:rsidRPr="009579EC" w:rsidRDefault="00634BA1" w:rsidP="0017146C">
            <w:pPr>
              <w:spacing w:after="0"/>
              <w:rPr>
                <w:rFonts w:cstheme="majorHAnsi"/>
              </w:rPr>
            </w:pPr>
            <w:r w:rsidRPr="009579EC">
              <w:rPr>
                <w:rFonts w:cstheme="majorHAnsi"/>
              </w:rPr>
              <w:t>Boosted local economies</w:t>
            </w:r>
          </w:p>
          <w:p w14:paraId="1AAD7DB5" w14:textId="77777777" w:rsidR="00634BA1" w:rsidRPr="009579EC" w:rsidRDefault="00634BA1" w:rsidP="0017146C">
            <w:pPr>
              <w:spacing w:after="0"/>
              <w:rPr>
                <w:rFonts w:cstheme="majorHAnsi"/>
              </w:rPr>
            </w:pPr>
            <w:r w:rsidRPr="009579EC">
              <w:rPr>
                <w:rFonts w:cstheme="majorHAnsi"/>
              </w:rPr>
              <w:t>Good IGA kits</w:t>
            </w:r>
          </w:p>
          <w:p w14:paraId="0CBC4FB7" w14:textId="77777777" w:rsidR="00634BA1" w:rsidRPr="009579EC" w:rsidRDefault="00634BA1" w:rsidP="0017146C">
            <w:pPr>
              <w:spacing w:after="0"/>
              <w:rPr>
                <w:rFonts w:cstheme="majorHAnsi"/>
              </w:rPr>
            </w:pPr>
            <w:r w:rsidRPr="009579EC">
              <w:rPr>
                <w:rFonts w:cstheme="majorHAnsi"/>
              </w:rPr>
              <w:t>Stabilisation and increased security</w:t>
            </w:r>
          </w:p>
          <w:p w14:paraId="2F4AD37B" w14:textId="77777777" w:rsidR="00634BA1" w:rsidRPr="009579EC" w:rsidRDefault="00634BA1" w:rsidP="0017146C">
            <w:pPr>
              <w:spacing w:after="0"/>
              <w:rPr>
                <w:rFonts w:cstheme="majorHAnsi"/>
              </w:rPr>
            </w:pPr>
            <w:r w:rsidRPr="009579EC">
              <w:rPr>
                <w:rFonts w:cstheme="majorHAnsi"/>
              </w:rPr>
              <w:t>Ethnic representation in LCs</w:t>
            </w:r>
          </w:p>
          <w:p w14:paraId="649FF1C5" w14:textId="77777777" w:rsidR="00634BA1" w:rsidRPr="009579EC" w:rsidRDefault="00634BA1" w:rsidP="0017146C">
            <w:pPr>
              <w:spacing w:after="0"/>
              <w:rPr>
                <w:rFonts w:cstheme="majorHAnsi"/>
              </w:rPr>
            </w:pPr>
            <w:r w:rsidRPr="009579EC">
              <w:rPr>
                <w:rFonts w:cstheme="majorHAnsi"/>
              </w:rPr>
              <w:t>Capacity development of LCs </w:t>
            </w:r>
          </w:p>
          <w:p w14:paraId="670AF578" w14:textId="77777777" w:rsidR="00634BA1" w:rsidRPr="009579EC" w:rsidRDefault="00634BA1" w:rsidP="0017146C">
            <w:pPr>
              <w:spacing w:after="0"/>
              <w:rPr>
                <w:rFonts w:cstheme="majorHAnsi"/>
              </w:rPr>
            </w:pPr>
            <w:r w:rsidRPr="009579EC">
              <w:rPr>
                <w:rFonts w:cstheme="majorHAnsi"/>
              </w:rPr>
              <w:t>Active team, manager and very good field presence</w:t>
            </w:r>
          </w:p>
        </w:tc>
        <w:tc>
          <w:tcPr>
            <w:tcW w:w="623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2A77F3CE" w14:textId="77777777" w:rsidR="00634BA1" w:rsidRPr="009579EC" w:rsidRDefault="00634BA1" w:rsidP="0017146C">
            <w:pPr>
              <w:spacing w:after="0"/>
              <w:rPr>
                <w:rFonts w:cstheme="majorHAnsi"/>
              </w:rPr>
            </w:pPr>
            <w:r w:rsidRPr="009579EC">
              <w:rPr>
                <w:rFonts w:cstheme="majorHAnsi"/>
                <w:b/>
                <w:bCs/>
              </w:rPr>
              <w:t>Weakness</w:t>
            </w:r>
          </w:p>
          <w:p w14:paraId="56D0FF4D" w14:textId="77777777" w:rsidR="00634BA1" w:rsidRPr="009579EC" w:rsidRDefault="00634BA1" w:rsidP="0017146C">
            <w:pPr>
              <w:spacing w:after="0"/>
              <w:rPr>
                <w:rFonts w:cstheme="majorHAnsi"/>
              </w:rPr>
            </w:pPr>
            <w:r w:rsidRPr="009579EC">
              <w:rPr>
                <w:rFonts w:cstheme="majorHAnsi"/>
              </w:rPr>
              <w:t>Too short for sustainability</w:t>
            </w:r>
          </w:p>
          <w:p w14:paraId="2ADF022B" w14:textId="77777777" w:rsidR="00634BA1" w:rsidRPr="009579EC" w:rsidRDefault="00634BA1" w:rsidP="0017146C">
            <w:pPr>
              <w:spacing w:after="0"/>
              <w:rPr>
                <w:rFonts w:cstheme="majorHAnsi"/>
              </w:rPr>
            </w:pPr>
            <w:r w:rsidRPr="009579EC">
              <w:rPr>
                <w:rFonts w:cstheme="majorHAnsi"/>
              </w:rPr>
              <w:t>Weak national ownership created</w:t>
            </w:r>
          </w:p>
          <w:p w14:paraId="4862F341" w14:textId="77777777" w:rsidR="00634BA1" w:rsidRPr="009579EC" w:rsidRDefault="00634BA1" w:rsidP="0017146C">
            <w:pPr>
              <w:spacing w:after="0"/>
              <w:rPr>
                <w:rFonts w:cstheme="majorHAnsi"/>
              </w:rPr>
            </w:pPr>
            <w:r w:rsidRPr="009579EC">
              <w:rPr>
                <w:rFonts w:cstheme="majorHAnsi"/>
              </w:rPr>
              <w:t>Not all combatants included</w:t>
            </w:r>
          </w:p>
          <w:p w14:paraId="171AD0F8" w14:textId="77777777" w:rsidR="00634BA1" w:rsidRPr="009579EC" w:rsidRDefault="00634BA1" w:rsidP="0017146C">
            <w:pPr>
              <w:spacing w:after="0"/>
              <w:rPr>
                <w:rFonts w:cstheme="majorHAnsi"/>
              </w:rPr>
            </w:pPr>
            <w:r w:rsidRPr="009579EC">
              <w:rPr>
                <w:rFonts w:cstheme="majorHAnsi"/>
              </w:rPr>
              <w:t>Vulnerable instead of youth spread the message to arm</w:t>
            </w:r>
          </w:p>
          <w:p w14:paraId="7ACF7116" w14:textId="77777777" w:rsidR="00634BA1" w:rsidRPr="009579EC" w:rsidRDefault="00634BA1" w:rsidP="0017146C">
            <w:pPr>
              <w:spacing w:after="0"/>
              <w:rPr>
                <w:rFonts w:cstheme="majorHAnsi"/>
              </w:rPr>
            </w:pPr>
            <w:r w:rsidRPr="009579EC">
              <w:rPr>
                <w:rFonts w:cstheme="majorHAnsi"/>
              </w:rPr>
              <w:t xml:space="preserve">Too few IGAs, too much individual </w:t>
            </w:r>
          </w:p>
          <w:p w14:paraId="033265A3" w14:textId="77777777" w:rsidR="00634BA1" w:rsidRPr="009579EC" w:rsidRDefault="00634BA1" w:rsidP="0017146C">
            <w:pPr>
              <w:spacing w:after="0"/>
              <w:rPr>
                <w:rFonts w:cstheme="majorHAnsi"/>
              </w:rPr>
            </w:pPr>
            <w:r w:rsidRPr="009579EC">
              <w:rPr>
                <w:rFonts w:cstheme="majorHAnsi"/>
              </w:rPr>
              <w:t>14-18 years excluded</w:t>
            </w:r>
          </w:p>
          <w:p w14:paraId="3F71CF71" w14:textId="77777777" w:rsidR="00634BA1" w:rsidRPr="009579EC" w:rsidRDefault="00634BA1" w:rsidP="0017146C">
            <w:pPr>
              <w:spacing w:after="0"/>
              <w:rPr>
                <w:rFonts w:cstheme="majorHAnsi"/>
              </w:rPr>
            </w:pPr>
            <w:r w:rsidRPr="009579EC">
              <w:rPr>
                <w:rFonts w:cstheme="majorHAnsi"/>
              </w:rPr>
              <w:t>No skills training</w:t>
            </w:r>
          </w:p>
          <w:p w14:paraId="0C3008DC" w14:textId="77777777" w:rsidR="00634BA1" w:rsidRPr="009579EC" w:rsidRDefault="00634BA1" w:rsidP="0017146C">
            <w:pPr>
              <w:spacing w:after="0"/>
              <w:rPr>
                <w:rFonts w:cstheme="majorHAnsi"/>
              </w:rPr>
            </w:pPr>
            <w:bookmarkStart w:id="144" w:name="_Hlk484781346"/>
            <w:r w:rsidRPr="009579EC">
              <w:rPr>
                <w:rFonts w:cstheme="majorHAnsi"/>
              </w:rPr>
              <w:t>No conflict mitigation pastoralists/agriculturists</w:t>
            </w:r>
          </w:p>
          <w:bookmarkEnd w:id="144"/>
          <w:p w14:paraId="29D08C22" w14:textId="77777777" w:rsidR="00634BA1" w:rsidRPr="009579EC" w:rsidRDefault="00634BA1" w:rsidP="0017146C">
            <w:pPr>
              <w:spacing w:after="0"/>
              <w:rPr>
                <w:rFonts w:cstheme="majorHAnsi"/>
              </w:rPr>
            </w:pPr>
            <w:r w:rsidRPr="009579EC">
              <w:rPr>
                <w:rFonts w:cstheme="majorHAnsi"/>
              </w:rPr>
              <w:t>No market studies</w:t>
            </w:r>
          </w:p>
          <w:p w14:paraId="409CAE45" w14:textId="77777777" w:rsidR="00634BA1" w:rsidRPr="009579EC" w:rsidRDefault="00634BA1" w:rsidP="0017146C">
            <w:pPr>
              <w:spacing w:after="0"/>
              <w:rPr>
                <w:rFonts w:cstheme="majorHAnsi"/>
              </w:rPr>
            </w:pPr>
            <w:r w:rsidRPr="009579EC">
              <w:rPr>
                <w:rFonts w:cstheme="majorHAnsi"/>
              </w:rPr>
              <w:t>Lack of gender responsiveness (beyond numbers)</w:t>
            </w:r>
          </w:p>
          <w:p w14:paraId="55D67690" w14:textId="711A177D" w:rsidR="00634BA1" w:rsidRPr="009579EC" w:rsidRDefault="00634BA1" w:rsidP="0017146C">
            <w:pPr>
              <w:spacing w:after="0"/>
              <w:rPr>
                <w:rFonts w:cstheme="majorHAnsi"/>
              </w:rPr>
            </w:pPr>
            <w:r w:rsidRPr="009579EC">
              <w:rPr>
                <w:rFonts w:cstheme="majorHAnsi"/>
              </w:rPr>
              <w:t>Link to police/gendarme</w:t>
            </w:r>
            <w:r w:rsidR="00F57FE8">
              <w:rPr>
                <w:rFonts w:cstheme="majorHAnsi"/>
              </w:rPr>
              <w:t>ry</w:t>
            </w:r>
          </w:p>
          <w:p w14:paraId="1F8F68ED" w14:textId="77777777" w:rsidR="00634BA1" w:rsidRPr="009579EC" w:rsidRDefault="00634BA1" w:rsidP="0017146C">
            <w:pPr>
              <w:spacing w:after="0"/>
              <w:contextualSpacing/>
              <w:rPr>
                <w:rFonts w:cstheme="majorHAnsi"/>
              </w:rPr>
            </w:pPr>
            <w:r w:rsidRPr="009579EC">
              <w:rPr>
                <w:rFonts w:cstheme="majorHAnsi"/>
              </w:rPr>
              <w:t>No baseline, undocumented results framework revisions</w:t>
            </w:r>
          </w:p>
        </w:tc>
      </w:tr>
      <w:tr w:rsidR="00634BA1" w:rsidRPr="009579EC" w14:paraId="17927282" w14:textId="77777777" w:rsidTr="004A57E2">
        <w:trPr>
          <w:trHeight w:val="2147"/>
        </w:trPr>
        <w:tc>
          <w:tcPr>
            <w:tcW w:w="53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47F882" w14:textId="77777777" w:rsidR="00634BA1" w:rsidRPr="009579EC" w:rsidRDefault="00634BA1" w:rsidP="0017146C">
            <w:pPr>
              <w:spacing w:after="0"/>
              <w:rPr>
                <w:rFonts w:cstheme="majorHAnsi"/>
              </w:rPr>
            </w:pPr>
            <w:r w:rsidRPr="009579EC">
              <w:rPr>
                <w:rFonts w:cstheme="majorHAnsi"/>
                <w:b/>
                <w:bCs/>
              </w:rPr>
              <w:t>Opportunities</w:t>
            </w:r>
          </w:p>
          <w:p w14:paraId="72157E39" w14:textId="77777777" w:rsidR="00634BA1" w:rsidRPr="009579EC" w:rsidRDefault="00634BA1" w:rsidP="0017146C">
            <w:pPr>
              <w:spacing w:after="0"/>
              <w:rPr>
                <w:rFonts w:cstheme="majorHAnsi"/>
              </w:rPr>
            </w:pPr>
            <w:r w:rsidRPr="009579EC">
              <w:rPr>
                <w:rFonts w:cstheme="majorHAnsi"/>
              </w:rPr>
              <w:t>Extension of project to consolidate results</w:t>
            </w:r>
          </w:p>
          <w:p w14:paraId="3D98393C" w14:textId="325A18D7" w:rsidR="00634BA1" w:rsidRPr="009579EC" w:rsidRDefault="00634BA1" w:rsidP="0017146C">
            <w:pPr>
              <w:spacing w:after="0"/>
              <w:rPr>
                <w:rFonts w:cstheme="majorHAnsi"/>
              </w:rPr>
            </w:pPr>
            <w:r w:rsidRPr="009579EC">
              <w:rPr>
                <w:rFonts w:cstheme="majorHAnsi"/>
              </w:rPr>
              <w:t xml:space="preserve">Increase number of </w:t>
            </w:r>
            <w:r w:rsidR="00372D61" w:rsidRPr="009579EC">
              <w:rPr>
                <w:rFonts w:cstheme="majorHAnsi"/>
              </w:rPr>
              <w:t>IGAs</w:t>
            </w:r>
            <w:r w:rsidRPr="009579EC">
              <w:rPr>
                <w:rFonts w:cstheme="majorHAnsi"/>
              </w:rPr>
              <w:t xml:space="preserve"> based on market needs </w:t>
            </w:r>
          </w:p>
          <w:p w14:paraId="13D87543" w14:textId="5F25F3B8" w:rsidR="00634BA1" w:rsidRPr="009579EC" w:rsidRDefault="00634BA1" w:rsidP="0017146C">
            <w:pPr>
              <w:spacing w:after="0"/>
              <w:rPr>
                <w:rFonts w:cstheme="majorHAnsi"/>
              </w:rPr>
            </w:pPr>
            <w:r w:rsidRPr="009579EC">
              <w:rPr>
                <w:rFonts w:cstheme="majorHAnsi"/>
              </w:rPr>
              <w:t xml:space="preserve">More rounds of CfW for excluded combatants </w:t>
            </w:r>
          </w:p>
          <w:p w14:paraId="7217433C" w14:textId="6B29ABB3" w:rsidR="00634BA1" w:rsidRPr="009579EC" w:rsidRDefault="00634BA1" w:rsidP="0017146C">
            <w:pPr>
              <w:spacing w:after="0"/>
              <w:rPr>
                <w:rFonts w:cstheme="majorHAnsi"/>
              </w:rPr>
            </w:pPr>
            <w:r w:rsidRPr="009579EC">
              <w:rPr>
                <w:rFonts w:cstheme="majorHAnsi"/>
              </w:rPr>
              <w:t>CfW away from centre</w:t>
            </w:r>
            <w:r w:rsidR="00475532" w:rsidRPr="009579EC">
              <w:rPr>
                <w:rFonts w:cstheme="majorHAnsi"/>
              </w:rPr>
              <w:t>s</w:t>
            </w:r>
          </w:p>
          <w:p w14:paraId="017B41F9" w14:textId="77777777" w:rsidR="00634BA1" w:rsidRPr="009579EC" w:rsidRDefault="00634BA1" w:rsidP="0017146C">
            <w:pPr>
              <w:spacing w:after="0"/>
              <w:rPr>
                <w:rFonts w:cstheme="majorHAnsi"/>
              </w:rPr>
            </w:pPr>
            <w:r w:rsidRPr="009579EC">
              <w:rPr>
                <w:rFonts w:cstheme="majorHAnsi"/>
              </w:rPr>
              <w:t xml:space="preserve">IGAs to all female combatants </w:t>
            </w:r>
          </w:p>
          <w:p w14:paraId="709E9398" w14:textId="19CD3425" w:rsidR="00634BA1" w:rsidRPr="009579EC" w:rsidRDefault="00634BA1" w:rsidP="0017146C">
            <w:pPr>
              <w:spacing w:after="0"/>
              <w:rPr>
                <w:rFonts w:cstheme="majorHAnsi"/>
              </w:rPr>
            </w:pPr>
            <w:r w:rsidRPr="009579EC">
              <w:rPr>
                <w:rFonts w:cstheme="majorHAnsi"/>
              </w:rPr>
              <w:t xml:space="preserve">Include </w:t>
            </w:r>
            <w:r w:rsidR="00475532" w:rsidRPr="009579EC">
              <w:rPr>
                <w:rFonts w:cstheme="majorHAnsi"/>
              </w:rPr>
              <w:t xml:space="preserve">more focus on </w:t>
            </w:r>
            <w:r w:rsidRPr="009579EC">
              <w:rPr>
                <w:rFonts w:cstheme="majorHAnsi"/>
              </w:rPr>
              <w:t xml:space="preserve">extension </w:t>
            </w:r>
            <w:r w:rsidR="00475532" w:rsidRPr="009579EC">
              <w:rPr>
                <w:rFonts w:cstheme="majorHAnsi"/>
              </w:rPr>
              <w:t xml:space="preserve">of </w:t>
            </w:r>
            <w:r w:rsidRPr="009579EC">
              <w:rPr>
                <w:rFonts w:cstheme="majorHAnsi"/>
              </w:rPr>
              <w:t>state authority</w:t>
            </w:r>
          </w:p>
        </w:tc>
        <w:tc>
          <w:tcPr>
            <w:tcW w:w="6237" w:type="dxa"/>
            <w:tcBorders>
              <w:top w:val="single" w:sz="8" w:space="0" w:color="000000"/>
              <w:left w:val="single" w:sz="8" w:space="0" w:color="000000"/>
              <w:bottom w:val="single" w:sz="8" w:space="0" w:color="000000"/>
              <w:right w:val="single" w:sz="8" w:space="0" w:color="000000"/>
            </w:tcBorders>
            <w:shd w:val="clear" w:color="auto" w:fill="F9ECEB"/>
            <w:tcMar>
              <w:top w:w="15" w:type="dxa"/>
              <w:left w:w="108" w:type="dxa"/>
              <w:bottom w:w="0" w:type="dxa"/>
              <w:right w:w="108" w:type="dxa"/>
            </w:tcMar>
            <w:hideMark/>
          </w:tcPr>
          <w:p w14:paraId="0E911985" w14:textId="77777777" w:rsidR="00634BA1" w:rsidRPr="009579EC" w:rsidRDefault="00634BA1" w:rsidP="0017146C">
            <w:pPr>
              <w:spacing w:after="0"/>
              <w:rPr>
                <w:rFonts w:cstheme="majorHAnsi"/>
              </w:rPr>
            </w:pPr>
            <w:r w:rsidRPr="009579EC">
              <w:rPr>
                <w:rFonts w:cstheme="majorHAnsi"/>
                <w:b/>
                <w:bCs/>
              </w:rPr>
              <w:t>Threats</w:t>
            </w:r>
          </w:p>
          <w:p w14:paraId="6F8CC686" w14:textId="758DCF60" w:rsidR="00634BA1" w:rsidRPr="009579EC" w:rsidRDefault="00CF416C" w:rsidP="0017146C">
            <w:pPr>
              <w:spacing w:after="0"/>
              <w:rPr>
                <w:rFonts w:cstheme="majorHAnsi"/>
              </w:rPr>
            </w:pPr>
            <w:r w:rsidRPr="009579EC">
              <w:rPr>
                <w:rFonts w:cstheme="majorHAnsi"/>
              </w:rPr>
              <w:t>Un</w:t>
            </w:r>
            <w:r w:rsidR="00634BA1" w:rsidRPr="009579EC">
              <w:rPr>
                <w:rFonts w:cstheme="majorHAnsi"/>
              </w:rPr>
              <w:t>armed excluded youth</w:t>
            </w:r>
          </w:p>
          <w:p w14:paraId="06A90043" w14:textId="77777777" w:rsidR="00634BA1" w:rsidRPr="009579EC" w:rsidRDefault="00634BA1" w:rsidP="0017146C">
            <w:pPr>
              <w:spacing w:after="0"/>
              <w:rPr>
                <w:rFonts w:cstheme="majorHAnsi"/>
              </w:rPr>
            </w:pPr>
            <w:r w:rsidRPr="009579EC">
              <w:rPr>
                <w:rFonts w:cstheme="majorHAnsi"/>
              </w:rPr>
              <w:t>CVR without DDR (eligibility and info)</w:t>
            </w:r>
          </w:p>
          <w:p w14:paraId="1C7BCE4D" w14:textId="77777777" w:rsidR="00634BA1" w:rsidRPr="009579EC" w:rsidRDefault="00634BA1" w:rsidP="0017146C">
            <w:pPr>
              <w:spacing w:after="0"/>
              <w:rPr>
                <w:rFonts w:cstheme="majorHAnsi"/>
              </w:rPr>
            </w:pPr>
            <w:r w:rsidRPr="009579EC">
              <w:rPr>
                <w:rFonts w:cstheme="majorHAnsi"/>
              </w:rPr>
              <w:t xml:space="preserve">Closure before DDR </w:t>
            </w:r>
          </w:p>
          <w:p w14:paraId="54A63025" w14:textId="77777777" w:rsidR="00634BA1" w:rsidRPr="009579EC" w:rsidRDefault="00634BA1" w:rsidP="0017146C">
            <w:pPr>
              <w:spacing w:after="0"/>
              <w:rPr>
                <w:rFonts w:cstheme="majorHAnsi"/>
              </w:rPr>
            </w:pPr>
            <w:r w:rsidRPr="009579EC">
              <w:rPr>
                <w:rFonts w:cstheme="majorHAnsi"/>
              </w:rPr>
              <w:t>CfW-only participants might go back to illegal activities without IGA</w:t>
            </w:r>
          </w:p>
          <w:p w14:paraId="0691E2EC" w14:textId="77777777" w:rsidR="00634BA1" w:rsidRPr="009579EC" w:rsidRDefault="00634BA1" w:rsidP="0017146C">
            <w:pPr>
              <w:spacing w:after="0"/>
              <w:rPr>
                <w:rFonts w:cstheme="majorHAnsi"/>
              </w:rPr>
            </w:pPr>
            <w:r w:rsidRPr="009579EC">
              <w:rPr>
                <w:rFonts w:cstheme="majorHAnsi"/>
              </w:rPr>
              <w:t>Locally led versus favouritism/fraud</w:t>
            </w:r>
          </w:p>
          <w:p w14:paraId="25BB254B" w14:textId="77777777" w:rsidR="00634BA1" w:rsidRPr="009579EC" w:rsidRDefault="00634BA1" w:rsidP="0017146C">
            <w:pPr>
              <w:spacing w:after="0"/>
              <w:contextualSpacing/>
              <w:rPr>
                <w:rFonts w:cstheme="majorHAnsi"/>
              </w:rPr>
            </w:pPr>
            <w:r w:rsidRPr="009579EC">
              <w:rPr>
                <w:rFonts w:cstheme="majorHAnsi"/>
              </w:rPr>
              <w:t>Money leaving communities if market not created</w:t>
            </w:r>
          </w:p>
        </w:tc>
      </w:tr>
    </w:tbl>
    <w:p w14:paraId="683FAAE8" w14:textId="77777777" w:rsidR="00634BA1" w:rsidRPr="009579EC" w:rsidRDefault="00634BA1" w:rsidP="009E2029">
      <w:pPr>
        <w:spacing w:before="120"/>
        <w:rPr>
          <w:rFonts w:cstheme="majorHAnsi"/>
        </w:rPr>
      </w:pPr>
    </w:p>
    <w:p w14:paraId="6D8C83A2" w14:textId="77777777" w:rsidR="00634BA1" w:rsidRPr="009579EC" w:rsidRDefault="00634BA1" w:rsidP="0017146C">
      <w:pPr>
        <w:pStyle w:val="Heading2"/>
        <w:rPr>
          <w:rFonts w:cstheme="majorHAnsi"/>
        </w:rPr>
      </w:pPr>
      <w:bookmarkStart w:id="145" w:name="_Toc485725970"/>
      <w:r w:rsidRPr="009579EC">
        <w:rPr>
          <w:rFonts w:cstheme="majorHAnsi"/>
        </w:rPr>
        <w:t xml:space="preserve">4.2 </w:t>
      </w:r>
      <w:r w:rsidRPr="009579EC">
        <w:rPr>
          <w:rFonts w:cstheme="majorHAnsi"/>
        </w:rPr>
        <w:tab/>
        <w:t>Recommendations</w:t>
      </w:r>
      <w:bookmarkEnd w:id="145"/>
    </w:p>
    <w:p w14:paraId="42A2D9A2" w14:textId="77777777" w:rsidR="00634BA1" w:rsidRPr="009579EC" w:rsidRDefault="00634BA1" w:rsidP="0017146C">
      <w:pPr>
        <w:rPr>
          <w:rFonts w:cstheme="majorHAnsi"/>
        </w:rPr>
      </w:pPr>
      <w:r w:rsidRPr="009579EC">
        <w:rPr>
          <w:rFonts w:cstheme="majorHAnsi"/>
        </w:rPr>
        <w:t>In addition to the points raised above, the evaluation team would like to make the following recommendations for the current project and future CVR interventions:</w:t>
      </w:r>
    </w:p>
    <w:p w14:paraId="7C83F862" w14:textId="77777777" w:rsidR="00634BA1" w:rsidRPr="009579EC" w:rsidRDefault="00634BA1" w:rsidP="0017146C">
      <w:pPr>
        <w:spacing w:after="160"/>
        <w:jc w:val="left"/>
        <w:rPr>
          <w:rFonts w:cstheme="majorHAnsi"/>
          <w:b/>
        </w:rPr>
      </w:pPr>
      <w:r w:rsidRPr="009579EC">
        <w:rPr>
          <w:rFonts w:cstheme="majorHAnsi"/>
          <w:b/>
        </w:rPr>
        <w:t>Overall recommendations</w:t>
      </w:r>
    </w:p>
    <w:p w14:paraId="6DDCD450" w14:textId="77777777" w:rsidR="00634BA1" w:rsidRPr="009579EC" w:rsidRDefault="00634BA1" w:rsidP="0017146C">
      <w:pPr>
        <w:spacing w:after="160"/>
        <w:jc w:val="left"/>
        <w:rPr>
          <w:rFonts w:cstheme="majorHAnsi"/>
        </w:rPr>
      </w:pPr>
      <w:r w:rsidRPr="009579EC">
        <w:rPr>
          <w:rFonts w:cstheme="majorHAnsi"/>
        </w:rPr>
        <w:t>Project extension of minimum one year with:</w:t>
      </w:r>
    </w:p>
    <w:p w14:paraId="4BCA060F" w14:textId="77777777" w:rsidR="00634BA1" w:rsidRPr="009579EC" w:rsidRDefault="00634BA1" w:rsidP="00213E4E">
      <w:pPr>
        <w:numPr>
          <w:ilvl w:val="0"/>
          <w:numId w:val="8"/>
        </w:numPr>
        <w:spacing w:after="0"/>
        <w:ind w:left="714" w:hanging="357"/>
        <w:rPr>
          <w:rFonts w:cstheme="majorHAnsi"/>
        </w:rPr>
      </w:pPr>
      <w:r w:rsidRPr="009579EC">
        <w:rPr>
          <w:rFonts w:cstheme="majorHAnsi"/>
        </w:rPr>
        <w:t>Ensure enrolment in CVR for those that were left out and for those MPC and RJ members that will not be on the DDR list, this support of a MINISCA DDR staff member;</w:t>
      </w:r>
    </w:p>
    <w:p w14:paraId="2057572D" w14:textId="31DE99CA" w:rsidR="00634BA1" w:rsidRPr="009579EC" w:rsidRDefault="00634BA1" w:rsidP="00213E4E">
      <w:pPr>
        <w:numPr>
          <w:ilvl w:val="0"/>
          <w:numId w:val="8"/>
        </w:numPr>
        <w:spacing w:after="0"/>
        <w:ind w:left="714" w:hanging="357"/>
        <w:rPr>
          <w:rFonts w:cstheme="majorHAnsi"/>
        </w:rPr>
      </w:pPr>
      <w:r w:rsidRPr="009579EC">
        <w:rPr>
          <w:rFonts w:cstheme="majorHAnsi"/>
        </w:rPr>
        <w:t xml:space="preserve">Consolidate dialogue and mediation capacities of LCs and </w:t>
      </w:r>
      <w:r w:rsidR="0085124E">
        <w:rPr>
          <w:rFonts w:cstheme="majorHAnsi"/>
        </w:rPr>
        <w:t>CASAL</w:t>
      </w:r>
      <w:r w:rsidRPr="009579EC">
        <w:rPr>
          <w:rFonts w:cstheme="majorHAnsi"/>
        </w:rPr>
        <w:t>, and further support Radio Ohuam Pendé as budgeted for;</w:t>
      </w:r>
    </w:p>
    <w:p w14:paraId="51B81823" w14:textId="19FF8F45" w:rsidR="00634BA1" w:rsidRPr="009579EC" w:rsidRDefault="00634BA1" w:rsidP="00213E4E">
      <w:pPr>
        <w:numPr>
          <w:ilvl w:val="0"/>
          <w:numId w:val="8"/>
        </w:numPr>
        <w:spacing w:after="0"/>
        <w:ind w:left="714" w:hanging="357"/>
        <w:rPr>
          <w:rFonts w:cstheme="majorHAnsi"/>
        </w:rPr>
      </w:pPr>
      <w:r w:rsidRPr="009579EC">
        <w:rPr>
          <w:rFonts w:cstheme="majorHAnsi"/>
        </w:rPr>
        <w:t>Support LCs to finalise all dual-key arms storage structures in the 10 communities</w:t>
      </w:r>
      <w:r w:rsidR="009E5A4D" w:rsidRPr="009579EC">
        <w:rPr>
          <w:rFonts w:cstheme="majorHAnsi"/>
        </w:rPr>
        <w:t>;</w:t>
      </w:r>
    </w:p>
    <w:p w14:paraId="1E82D8CC" w14:textId="0378D0B7" w:rsidR="00634BA1" w:rsidRPr="009579EC" w:rsidRDefault="00634BA1" w:rsidP="00213E4E">
      <w:pPr>
        <w:numPr>
          <w:ilvl w:val="0"/>
          <w:numId w:val="8"/>
        </w:numPr>
        <w:spacing w:after="0"/>
        <w:ind w:left="714" w:hanging="357"/>
        <w:rPr>
          <w:rFonts w:cstheme="majorHAnsi"/>
        </w:rPr>
      </w:pPr>
      <w:r w:rsidRPr="009579EC">
        <w:rPr>
          <w:rFonts w:cstheme="majorHAnsi"/>
        </w:rPr>
        <w:t>Build meeting rooms (with group-IGA restaurant) for LCs</w:t>
      </w:r>
      <w:r w:rsidR="009E5A4D" w:rsidRPr="009579EC">
        <w:rPr>
          <w:rFonts w:cstheme="majorHAnsi"/>
        </w:rPr>
        <w:t>;</w:t>
      </w:r>
    </w:p>
    <w:p w14:paraId="1CC3DB09" w14:textId="1CD6BBBC" w:rsidR="00634BA1" w:rsidRPr="009579EC" w:rsidRDefault="00634BA1" w:rsidP="00213E4E">
      <w:pPr>
        <w:numPr>
          <w:ilvl w:val="0"/>
          <w:numId w:val="8"/>
        </w:numPr>
        <w:spacing w:after="0"/>
        <w:ind w:left="714" w:hanging="357"/>
        <w:rPr>
          <w:rFonts w:cstheme="majorHAnsi"/>
        </w:rPr>
      </w:pPr>
      <w:r w:rsidRPr="009579EC">
        <w:rPr>
          <w:rFonts w:cstheme="majorHAnsi"/>
        </w:rPr>
        <w:t>Initiate a new round of CfW on roads away from centres and ensure combatants included from isolated villages</w:t>
      </w:r>
      <w:r w:rsidR="009E5A4D" w:rsidRPr="009579EC">
        <w:rPr>
          <w:rFonts w:cstheme="majorHAnsi"/>
        </w:rPr>
        <w:t>;</w:t>
      </w:r>
    </w:p>
    <w:p w14:paraId="20B6A257" w14:textId="24B39A5C" w:rsidR="00634BA1" w:rsidRPr="009579EC" w:rsidRDefault="00634BA1" w:rsidP="00213E4E">
      <w:pPr>
        <w:numPr>
          <w:ilvl w:val="0"/>
          <w:numId w:val="8"/>
        </w:numPr>
        <w:spacing w:after="0"/>
        <w:ind w:left="714" w:hanging="357"/>
        <w:rPr>
          <w:rFonts w:cstheme="majorHAnsi"/>
        </w:rPr>
      </w:pPr>
      <w:r w:rsidRPr="009579EC">
        <w:rPr>
          <w:rFonts w:cstheme="majorHAnsi"/>
        </w:rPr>
        <w:t>Use last round of cash for work on building local markets, with building skills transmission. This could be done by minors in working age – with training of facilitators on child protection. As part of this, set-up group masonry IGAs. Use engin</w:t>
      </w:r>
      <w:r w:rsidR="009E5A4D" w:rsidRPr="009579EC">
        <w:rPr>
          <w:rFonts w:cstheme="majorHAnsi"/>
        </w:rPr>
        <w:t>eers of the project as trainers;</w:t>
      </w:r>
    </w:p>
    <w:p w14:paraId="197EB4AE" w14:textId="2956F2C2" w:rsidR="00634BA1" w:rsidRPr="009579EC" w:rsidRDefault="00634BA1" w:rsidP="00213E4E">
      <w:pPr>
        <w:numPr>
          <w:ilvl w:val="0"/>
          <w:numId w:val="8"/>
        </w:numPr>
        <w:spacing w:after="0"/>
        <w:ind w:left="714" w:hanging="357"/>
        <w:rPr>
          <w:rFonts w:cstheme="majorHAnsi"/>
        </w:rPr>
      </w:pPr>
      <w:r w:rsidRPr="009579EC">
        <w:rPr>
          <w:rFonts w:cstheme="majorHAnsi"/>
        </w:rPr>
        <w:t>Work on exit strategy, e.g. transmission of tools and boots, setting up work road rehabilitation cooperatives and advertise them to MINUSCA civil affairs, WFP, NGOs and L</w:t>
      </w:r>
      <w:r w:rsidR="003754F8">
        <w:rPr>
          <w:rFonts w:cstheme="majorHAnsi"/>
        </w:rPr>
        <w:t xml:space="preserve">ocal </w:t>
      </w:r>
      <w:r w:rsidRPr="009579EC">
        <w:rPr>
          <w:rFonts w:cstheme="majorHAnsi"/>
        </w:rPr>
        <w:t>G</w:t>
      </w:r>
      <w:r w:rsidR="003754F8">
        <w:rPr>
          <w:rFonts w:cstheme="majorHAnsi"/>
        </w:rPr>
        <w:t>overnment of</w:t>
      </w:r>
      <w:r w:rsidRPr="009579EC">
        <w:rPr>
          <w:rFonts w:cstheme="majorHAnsi"/>
        </w:rPr>
        <w:t xml:space="preserve"> Paoua for future contracting. Use proj</w:t>
      </w:r>
      <w:r w:rsidR="009E5A4D" w:rsidRPr="009579EC">
        <w:rPr>
          <w:rFonts w:cstheme="majorHAnsi"/>
        </w:rPr>
        <w:t>ect engineers for training them;</w:t>
      </w:r>
    </w:p>
    <w:p w14:paraId="2CE63F38" w14:textId="2A51F86B" w:rsidR="00634BA1" w:rsidRPr="009579EC" w:rsidRDefault="00634BA1" w:rsidP="00213E4E">
      <w:pPr>
        <w:numPr>
          <w:ilvl w:val="0"/>
          <w:numId w:val="8"/>
        </w:numPr>
        <w:spacing w:after="0"/>
        <w:ind w:left="714" w:hanging="357"/>
        <w:rPr>
          <w:rFonts w:cstheme="majorHAnsi"/>
        </w:rPr>
      </w:pPr>
      <w:r w:rsidRPr="009579EC">
        <w:rPr>
          <w:rFonts w:cstheme="majorHAnsi"/>
        </w:rPr>
        <w:t>Find a way to transform the incident tracking mechanism, and actions, to a local actor</w:t>
      </w:r>
      <w:r w:rsidR="009E5A4D" w:rsidRPr="009579EC">
        <w:rPr>
          <w:rFonts w:cstheme="majorHAnsi"/>
        </w:rPr>
        <w:t>;</w:t>
      </w:r>
    </w:p>
    <w:p w14:paraId="29907B7E" w14:textId="77777777" w:rsidR="00634BA1" w:rsidRPr="009579EC" w:rsidRDefault="00634BA1" w:rsidP="00213E4E">
      <w:pPr>
        <w:numPr>
          <w:ilvl w:val="0"/>
          <w:numId w:val="9"/>
        </w:numPr>
        <w:spacing w:after="0"/>
        <w:ind w:left="714" w:hanging="357"/>
        <w:rPr>
          <w:rFonts w:cstheme="majorHAnsi"/>
        </w:rPr>
      </w:pPr>
      <w:r w:rsidRPr="009579EC">
        <w:rPr>
          <w:rFonts w:cstheme="majorHAnsi"/>
        </w:rPr>
        <w:t xml:space="preserve">Add more IGAs, only for combatants with IGA kits for minimum 2 persons, possibly of the same family, include </w:t>
      </w:r>
      <w:r w:rsidRPr="009579EC">
        <w:rPr>
          <w:rFonts w:cstheme="majorHAnsi"/>
          <w:u w:val="single"/>
        </w:rPr>
        <w:t>all</w:t>
      </w:r>
      <w:r w:rsidRPr="009579EC">
        <w:rPr>
          <w:rFonts w:cstheme="majorHAnsi"/>
        </w:rPr>
        <w:t xml:space="preserve"> female combatants;</w:t>
      </w:r>
    </w:p>
    <w:p w14:paraId="26DE5662" w14:textId="77777777" w:rsidR="00634BA1" w:rsidRPr="009579EC" w:rsidRDefault="00634BA1" w:rsidP="00213E4E">
      <w:pPr>
        <w:numPr>
          <w:ilvl w:val="0"/>
          <w:numId w:val="9"/>
        </w:numPr>
        <w:spacing w:after="0"/>
        <w:ind w:left="714" w:hanging="357"/>
        <w:rPr>
          <w:rFonts w:cstheme="majorHAnsi"/>
        </w:rPr>
      </w:pPr>
      <w:r w:rsidRPr="009579EC">
        <w:rPr>
          <w:rFonts w:cstheme="majorHAnsi"/>
        </w:rPr>
        <w:t>Ensure diversification based on local markets, e.g. 1 telephone, 1 carpentry workplace, 1 tea-shop and 1 animal medicine shop everywhere;</w:t>
      </w:r>
    </w:p>
    <w:p w14:paraId="3AA4BDA0" w14:textId="022E3724" w:rsidR="00634BA1" w:rsidRPr="009579EC" w:rsidRDefault="00634BA1" w:rsidP="00213E4E">
      <w:pPr>
        <w:numPr>
          <w:ilvl w:val="0"/>
          <w:numId w:val="9"/>
        </w:numPr>
        <w:spacing w:after="0"/>
        <w:ind w:left="714" w:hanging="357"/>
        <w:rPr>
          <w:rFonts w:cstheme="majorHAnsi"/>
        </w:rPr>
      </w:pPr>
      <w:r w:rsidRPr="009579EC">
        <w:rPr>
          <w:rFonts w:cstheme="majorHAnsi"/>
        </w:rPr>
        <w:t>Carpentry training on the spot to produce tables, chairs etc. for IGAs and for schools. Setting- up carpentry workshop building for 4-5 beneficiaries together (individual businesses in one location)</w:t>
      </w:r>
      <w:r w:rsidR="009E5A4D" w:rsidRPr="009579EC">
        <w:rPr>
          <w:rFonts w:cstheme="majorHAnsi"/>
        </w:rPr>
        <w:t>;</w:t>
      </w:r>
    </w:p>
    <w:p w14:paraId="5D0B7CAA" w14:textId="217BC6B1" w:rsidR="00634BA1" w:rsidRPr="009579EC" w:rsidRDefault="00634BA1" w:rsidP="00213E4E">
      <w:pPr>
        <w:numPr>
          <w:ilvl w:val="0"/>
          <w:numId w:val="9"/>
        </w:numPr>
        <w:spacing w:after="0"/>
        <w:ind w:left="714" w:hanging="357"/>
        <w:rPr>
          <w:rFonts w:cstheme="majorHAnsi"/>
        </w:rPr>
      </w:pPr>
      <w:r w:rsidRPr="009579EC">
        <w:rPr>
          <w:rFonts w:cstheme="majorHAnsi"/>
        </w:rPr>
        <w:t>Now that IGAs are established, it is more likely that cash from a new round of cash for work stays in the local community</w:t>
      </w:r>
      <w:r w:rsidR="009E5A4D" w:rsidRPr="009579EC">
        <w:rPr>
          <w:rFonts w:cstheme="majorHAnsi"/>
        </w:rPr>
        <w:t>;</w:t>
      </w:r>
    </w:p>
    <w:p w14:paraId="43063C81" w14:textId="77777777" w:rsidR="00CE6158" w:rsidRPr="009579EC" w:rsidRDefault="00634BA1" w:rsidP="00213E4E">
      <w:pPr>
        <w:numPr>
          <w:ilvl w:val="0"/>
          <w:numId w:val="9"/>
        </w:numPr>
        <w:spacing w:after="0"/>
        <w:ind w:left="714" w:hanging="357"/>
        <w:rPr>
          <w:rFonts w:cstheme="majorHAnsi"/>
        </w:rPr>
      </w:pPr>
      <w:r w:rsidRPr="009579EC">
        <w:rPr>
          <w:rFonts w:cstheme="majorHAnsi"/>
        </w:rPr>
        <w:t>Where possible add 3 month courses skills training through APAP (in Paoua and some mobile) and by contracting local tradesmen</w:t>
      </w:r>
      <w:r w:rsidR="009E5A4D" w:rsidRPr="009579EC">
        <w:rPr>
          <w:rFonts w:cstheme="majorHAnsi"/>
        </w:rPr>
        <w:t>.</w:t>
      </w:r>
    </w:p>
    <w:p w14:paraId="332D4446" w14:textId="77777777" w:rsidR="006A3102" w:rsidRPr="009579EC" w:rsidRDefault="006A3102" w:rsidP="006A3102">
      <w:pPr>
        <w:ind w:left="360"/>
        <w:rPr>
          <w:rFonts w:cstheme="majorHAnsi"/>
        </w:rPr>
      </w:pPr>
    </w:p>
    <w:p w14:paraId="65AFBDAF" w14:textId="4A47AA89" w:rsidR="006A3102" w:rsidRPr="009579EC" w:rsidRDefault="006A3102" w:rsidP="006A3102">
      <w:pPr>
        <w:ind w:left="360"/>
        <w:rPr>
          <w:rFonts w:eastAsia="Times New Roman" w:cstheme="majorHAnsi"/>
        </w:rPr>
      </w:pPr>
      <w:r w:rsidRPr="009579EC">
        <w:rPr>
          <w:rFonts w:cstheme="majorHAnsi"/>
        </w:rPr>
        <w:t xml:space="preserve">Further, the team recommends </w:t>
      </w:r>
      <w:r w:rsidR="00567F15" w:rsidRPr="009579EC">
        <w:rPr>
          <w:rFonts w:cstheme="majorHAnsi"/>
        </w:rPr>
        <w:t>extending</w:t>
      </w:r>
      <w:r w:rsidR="00CE6158" w:rsidRPr="009579EC">
        <w:rPr>
          <w:rFonts w:cstheme="majorHAnsi"/>
        </w:rPr>
        <w:t xml:space="preserve"> the current project to the whole prefecture of </w:t>
      </w:r>
      <w:bookmarkStart w:id="146" w:name="_Hlk484865227"/>
      <w:r w:rsidR="00CE6158" w:rsidRPr="009579EC">
        <w:rPr>
          <w:rFonts w:cstheme="majorHAnsi"/>
        </w:rPr>
        <w:t>Ohuam Pend</w:t>
      </w:r>
      <w:r w:rsidRPr="009579EC">
        <w:rPr>
          <w:rFonts w:cstheme="majorHAnsi"/>
        </w:rPr>
        <w:t>é</w:t>
      </w:r>
      <w:bookmarkEnd w:id="146"/>
      <w:r w:rsidRPr="009579EC">
        <w:rPr>
          <w:rFonts w:cstheme="majorHAnsi"/>
        </w:rPr>
        <w:t>, where CVR is urgently needed. A</w:t>
      </w:r>
      <w:r w:rsidR="00CE6158" w:rsidRPr="009579EC">
        <w:rPr>
          <w:rFonts w:cstheme="majorHAnsi"/>
        </w:rPr>
        <w:t xml:space="preserve">s highlighted by the WFP representative of Pauoa: </w:t>
      </w:r>
      <w:r w:rsidR="00CE6158" w:rsidRPr="009579EC">
        <w:rPr>
          <w:rFonts w:eastAsia="Times New Roman" w:cstheme="majorHAnsi"/>
        </w:rPr>
        <w:t>“</w:t>
      </w:r>
      <w:r w:rsidR="00CE6158" w:rsidRPr="009579EC">
        <w:rPr>
          <w:rFonts w:eastAsia="Times New Roman" w:cstheme="majorHAnsi"/>
          <w:i/>
        </w:rPr>
        <w:t>I think the project should be replicated in Bocaranga and Ngaouanadaye. These are two priority regions where youth are the most agitated. These activities could reduce violence in the area.</w:t>
      </w:r>
      <w:r w:rsidR="00CE6158" w:rsidRPr="009579EC">
        <w:rPr>
          <w:rFonts w:eastAsia="Times New Roman" w:cstheme="majorHAnsi"/>
        </w:rPr>
        <w:t>”</w:t>
      </w:r>
      <w:r w:rsidRPr="009579EC">
        <w:rPr>
          <w:rFonts w:eastAsia="Times New Roman" w:cstheme="majorHAnsi"/>
        </w:rPr>
        <w:t xml:space="preserve"> The same point is stressed by </w:t>
      </w:r>
      <w:bookmarkStart w:id="147" w:name="_Hlk484864962"/>
      <w:r w:rsidR="00B35862">
        <w:rPr>
          <w:rFonts w:eastAsia="Times New Roman" w:cstheme="majorHAnsi"/>
        </w:rPr>
        <w:t>MINUSCA chief of office</w:t>
      </w:r>
      <w:r w:rsidRPr="009579EC">
        <w:rPr>
          <w:rFonts w:eastAsia="Times New Roman" w:cstheme="majorHAnsi"/>
        </w:rPr>
        <w:t>: “</w:t>
      </w:r>
      <w:bookmarkEnd w:id="147"/>
      <w:r w:rsidRPr="00B35862">
        <w:rPr>
          <w:rFonts w:eastAsia="Times New Roman" w:cstheme="majorHAnsi"/>
          <w:i/>
        </w:rPr>
        <w:t>We manage the prefecture of Bocaranga, so in the second phase, we must put them in this project to help them lay down their weapons</w:t>
      </w:r>
      <w:r w:rsidRPr="009579EC">
        <w:rPr>
          <w:rFonts w:eastAsia="Times New Roman" w:cstheme="majorHAnsi"/>
        </w:rPr>
        <w:t xml:space="preserve">.” It would be a shame to close down the project and much more cost-effective to extend the project, from its current base, to the other hot-spots in </w:t>
      </w:r>
      <w:r w:rsidRPr="009579EC">
        <w:rPr>
          <w:rFonts w:cstheme="majorHAnsi"/>
        </w:rPr>
        <w:t>Ohuam Pendé.</w:t>
      </w:r>
    </w:p>
    <w:p w14:paraId="20EC2E10" w14:textId="6310A064" w:rsidR="00CE6158" w:rsidRPr="009579EC" w:rsidRDefault="00CE6158" w:rsidP="006A3102">
      <w:pPr>
        <w:spacing w:after="0"/>
        <w:ind w:left="714"/>
        <w:rPr>
          <w:rFonts w:cstheme="majorHAnsi"/>
        </w:rPr>
      </w:pPr>
    </w:p>
    <w:p w14:paraId="354B5E3F" w14:textId="07D4FBB6" w:rsidR="00634BA1" w:rsidRPr="009579EC" w:rsidRDefault="00634BA1" w:rsidP="0017146C">
      <w:pPr>
        <w:spacing w:after="160"/>
        <w:jc w:val="left"/>
        <w:rPr>
          <w:rFonts w:cstheme="majorHAnsi"/>
          <w:b/>
        </w:rPr>
      </w:pPr>
      <w:r w:rsidRPr="009579EC">
        <w:rPr>
          <w:rFonts w:cstheme="majorHAnsi"/>
          <w:b/>
        </w:rPr>
        <w:t xml:space="preserve">Recommendations for future CVR </w:t>
      </w:r>
      <w:r w:rsidR="00CE6158" w:rsidRPr="009579EC">
        <w:rPr>
          <w:rFonts w:cstheme="majorHAnsi"/>
          <w:b/>
        </w:rPr>
        <w:t>interventions</w:t>
      </w:r>
    </w:p>
    <w:p w14:paraId="276B639D" w14:textId="0A1293A5" w:rsidR="00634BA1" w:rsidRPr="009579EC" w:rsidRDefault="00634BA1" w:rsidP="00213E4E">
      <w:pPr>
        <w:numPr>
          <w:ilvl w:val="0"/>
          <w:numId w:val="10"/>
        </w:numPr>
        <w:spacing w:after="0"/>
        <w:ind w:left="714" w:hanging="357"/>
        <w:rPr>
          <w:rFonts w:cstheme="majorHAnsi"/>
        </w:rPr>
      </w:pPr>
      <w:r w:rsidRPr="009579EC">
        <w:rPr>
          <w:rFonts w:cstheme="majorHAnsi"/>
        </w:rPr>
        <w:t xml:space="preserve">Ensure a massive CVR in all DDR locations to reduce tensions, ensure 100% separation of target groups, transparency, and major </w:t>
      </w:r>
      <w:r w:rsidR="009B701C">
        <w:rPr>
          <w:rFonts w:cstheme="majorHAnsi"/>
        </w:rPr>
        <w:t xml:space="preserve">public information </w:t>
      </w:r>
      <w:r w:rsidR="00CF1C94" w:rsidRPr="009579EC">
        <w:rPr>
          <w:rFonts w:cstheme="majorHAnsi"/>
        </w:rPr>
        <w:t>on this. However, it is recommended to implement a number of joint activities for CVR and DDR participants, such as social activities, but also IGAs support such as vocational and business training. Now that the DDR strategy has been drafted there is urgent need to draft a CVR strategy outlining how CVR will complement DDR;</w:t>
      </w:r>
    </w:p>
    <w:p w14:paraId="5DD957DF" w14:textId="2C77D4C7" w:rsidR="00634BA1" w:rsidRPr="009579EC" w:rsidRDefault="00634BA1" w:rsidP="00213E4E">
      <w:pPr>
        <w:numPr>
          <w:ilvl w:val="0"/>
          <w:numId w:val="10"/>
        </w:numPr>
        <w:spacing w:after="0"/>
        <w:ind w:left="714" w:hanging="357"/>
        <w:rPr>
          <w:rFonts w:cstheme="majorHAnsi"/>
        </w:rPr>
      </w:pPr>
      <w:r w:rsidRPr="009579EC">
        <w:rPr>
          <w:rFonts w:cstheme="majorHAnsi"/>
          <w:bCs/>
        </w:rPr>
        <w:t>Stop having vulnerable old people, but local unemployed youth instead to stay within the objectives of CVR;</w:t>
      </w:r>
    </w:p>
    <w:p w14:paraId="0C2AA186" w14:textId="758A7B0F" w:rsidR="00CE6158" w:rsidRPr="009579EC" w:rsidRDefault="00CE6158" w:rsidP="00213E4E">
      <w:pPr>
        <w:numPr>
          <w:ilvl w:val="0"/>
          <w:numId w:val="10"/>
        </w:numPr>
        <w:spacing w:after="0"/>
        <w:ind w:left="714" w:hanging="357"/>
        <w:rPr>
          <w:rFonts w:cstheme="majorHAnsi"/>
        </w:rPr>
      </w:pPr>
      <w:r w:rsidRPr="009579EC">
        <w:rPr>
          <w:rFonts w:cstheme="majorHAnsi"/>
        </w:rPr>
        <w:t>Include UNICEF partnership to ensure also those under 18 are also stabilised;</w:t>
      </w:r>
    </w:p>
    <w:p w14:paraId="760CFE0B" w14:textId="77777777" w:rsidR="00634BA1" w:rsidRPr="009579EC" w:rsidRDefault="00634BA1" w:rsidP="00213E4E">
      <w:pPr>
        <w:numPr>
          <w:ilvl w:val="0"/>
          <w:numId w:val="10"/>
        </w:numPr>
        <w:spacing w:after="0"/>
        <w:ind w:left="714" w:hanging="357"/>
        <w:rPr>
          <w:rFonts w:cstheme="majorHAnsi"/>
        </w:rPr>
      </w:pPr>
      <w:r w:rsidRPr="009579EC">
        <w:rPr>
          <w:rFonts w:cstheme="majorHAnsi"/>
          <w:bCs/>
        </w:rPr>
        <w:t xml:space="preserve">Establish youth centres </w:t>
      </w:r>
      <w:r w:rsidRPr="009579EC">
        <w:rPr>
          <w:rFonts w:cstheme="majorHAnsi"/>
        </w:rPr>
        <w:t>with solar and internet through CVR/DDR funding in order to again stay more in the objectives of CVR to stabilise the (armed) youth;</w:t>
      </w:r>
    </w:p>
    <w:p w14:paraId="6B7AEBBF" w14:textId="3F72F103" w:rsidR="00634BA1" w:rsidRPr="009579EC" w:rsidRDefault="00634BA1" w:rsidP="00213E4E">
      <w:pPr>
        <w:numPr>
          <w:ilvl w:val="0"/>
          <w:numId w:val="10"/>
        </w:numPr>
        <w:spacing w:after="0"/>
        <w:ind w:left="714" w:hanging="357"/>
        <w:rPr>
          <w:rFonts w:cstheme="majorHAnsi"/>
        </w:rPr>
      </w:pPr>
      <w:r w:rsidRPr="009579EC">
        <w:rPr>
          <w:rFonts w:cstheme="majorHAnsi"/>
        </w:rPr>
        <w:t xml:space="preserve">Ensure economic </w:t>
      </w:r>
      <w:r w:rsidRPr="009579EC">
        <w:rPr>
          <w:rFonts w:cstheme="majorHAnsi"/>
          <w:bCs/>
        </w:rPr>
        <w:t>reinsertion</w:t>
      </w:r>
      <w:r w:rsidRPr="009579EC">
        <w:rPr>
          <w:rFonts w:cstheme="majorHAnsi"/>
        </w:rPr>
        <w:t xml:space="preserve"> becomes </w:t>
      </w:r>
      <w:r w:rsidRPr="009579EC">
        <w:rPr>
          <w:rFonts w:cstheme="majorHAnsi"/>
          <w:bCs/>
        </w:rPr>
        <w:t>reintegration</w:t>
      </w:r>
      <w:r w:rsidRPr="009579EC">
        <w:rPr>
          <w:rFonts w:cstheme="majorHAnsi"/>
        </w:rPr>
        <w:t>, based on local market research and needs of the community (instead of beneficiaries’ preferences), and include skills training/transmi</w:t>
      </w:r>
      <w:r w:rsidR="009E5A4D" w:rsidRPr="009579EC">
        <w:rPr>
          <w:rFonts w:cstheme="majorHAnsi"/>
        </w:rPr>
        <w:t>ssion and longer-term follow-up;</w:t>
      </w:r>
    </w:p>
    <w:p w14:paraId="65B2F30C" w14:textId="20183D5B" w:rsidR="00634BA1" w:rsidRPr="009579EC" w:rsidRDefault="00634BA1" w:rsidP="00213E4E">
      <w:pPr>
        <w:numPr>
          <w:ilvl w:val="0"/>
          <w:numId w:val="10"/>
        </w:numPr>
        <w:spacing w:after="0"/>
        <w:ind w:left="714" w:hanging="357"/>
        <w:rPr>
          <w:rFonts w:cstheme="majorHAnsi"/>
        </w:rPr>
      </w:pPr>
      <w:r w:rsidRPr="009579EC">
        <w:rPr>
          <w:rFonts w:cstheme="majorHAnsi"/>
        </w:rPr>
        <w:t>Establish markets through cash for work so that more money stays in local communities. Start IGAs immediately after the first cycle of CfW so that the salaries can be spe</w:t>
      </w:r>
      <w:r w:rsidR="009E5A4D" w:rsidRPr="009579EC">
        <w:rPr>
          <w:rFonts w:cstheme="majorHAnsi"/>
        </w:rPr>
        <w:t>nd on these local businesses;</w:t>
      </w:r>
    </w:p>
    <w:p w14:paraId="1D230C85" w14:textId="77777777" w:rsidR="00634BA1" w:rsidRPr="009579EC" w:rsidRDefault="00634BA1" w:rsidP="00213E4E">
      <w:pPr>
        <w:numPr>
          <w:ilvl w:val="0"/>
          <w:numId w:val="10"/>
        </w:numPr>
        <w:spacing w:after="0"/>
        <w:ind w:left="714" w:hanging="357"/>
        <w:rPr>
          <w:rFonts w:cstheme="majorHAnsi"/>
        </w:rPr>
      </w:pPr>
      <w:r w:rsidRPr="009579EC">
        <w:rPr>
          <w:rFonts w:cstheme="majorHAnsi"/>
        </w:rPr>
        <w:t>Improve gender responsiveness by including special support to female beneficiaries with babies and by working more explicitly on transforming violent masculinities;</w:t>
      </w:r>
    </w:p>
    <w:p w14:paraId="64A41924" w14:textId="4BE40DBC" w:rsidR="00634BA1" w:rsidRPr="009579EC" w:rsidRDefault="00634BA1" w:rsidP="00213E4E">
      <w:pPr>
        <w:numPr>
          <w:ilvl w:val="0"/>
          <w:numId w:val="10"/>
        </w:numPr>
        <w:spacing w:after="0"/>
        <w:ind w:left="714" w:hanging="357"/>
        <w:rPr>
          <w:rFonts w:cstheme="majorHAnsi"/>
        </w:rPr>
      </w:pPr>
      <w:r w:rsidRPr="009579EC">
        <w:rPr>
          <w:rFonts w:cstheme="majorHAnsi"/>
        </w:rPr>
        <w:t>Continue with creation and capacity development of LCs and organisations like CASAL. The DDR programme is advised to work through th</w:t>
      </w:r>
      <w:r w:rsidR="009E5A4D" w:rsidRPr="009579EC">
        <w:rPr>
          <w:rFonts w:cstheme="majorHAnsi"/>
        </w:rPr>
        <w:t>e same committees where created;</w:t>
      </w:r>
    </w:p>
    <w:p w14:paraId="06655738" w14:textId="4C00FE53" w:rsidR="00634BA1" w:rsidRPr="009579EC" w:rsidRDefault="00634BA1" w:rsidP="00213E4E">
      <w:pPr>
        <w:numPr>
          <w:ilvl w:val="0"/>
          <w:numId w:val="10"/>
        </w:numPr>
        <w:spacing w:after="0"/>
        <w:ind w:left="714" w:hanging="357"/>
        <w:rPr>
          <w:rFonts w:cstheme="majorHAnsi"/>
        </w:rPr>
      </w:pPr>
      <w:r w:rsidRPr="009579EC">
        <w:rPr>
          <w:rFonts w:cstheme="majorHAnsi"/>
        </w:rPr>
        <w:t xml:space="preserve">Invest in local radio </w:t>
      </w:r>
      <w:r w:rsidR="009B701C">
        <w:rPr>
          <w:rFonts w:cstheme="majorHAnsi"/>
        </w:rPr>
        <w:t>stations and use them for the public information</w:t>
      </w:r>
      <w:r w:rsidRPr="009579EC">
        <w:rPr>
          <w:rFonts w:cstheme="majorHAnsi"/>
        </w:rPr>
        <w:t xml:space="preserve"> component;</w:t>
      </w:r>
    </w:p>
    <w:p w14:paraId="78CFAA59" w14:textId="2AA7C43E" w:rsidR="00634BA1" w:rsidRPr="009579EC" w:rsidRDefault="00634BA1" w:rsidP="00213E4E">
      <w:pPr>
        <w:numPr>
          <w:ilvl w:val="0"/>
          <w:numId w:val="10"/>
        </w:numPr>
        <w:spacing w:after="0"/>
        <w:ind w:left="714" w:hanging="357"/>
        <w:rPr>
          <w:rFonts w:cstheme="majorHAnsi"/>
        </w:rPr>
      </w:pPr>
      <w:r w:rsidRPr="009579EC">
        <w:rPr>
          <w:rFonts w:cstheme="majorHAnsi"/>
        </w:rPr>
        <w:t>Create local DDR/CVR steering committees (sous-prefecture level) with representation of the L</w:t>
      </w:r>
      <w:r w:rsidR="003754F8">
        <w:rPr>
          <w:rFonts w:cstheme="majorHAnsi"/>
        </w:rPr>
        <w:t xml:space="preserve">ocal </w:t>
      </w:r>
      <w:r w:rsidRPr="009579EC">
        <w:rPr>
          <w:rFonts w:cstheme="majorHAnsi"/>
        </w:rPr>
        <w:t>G</w:t>
      </w:r>
      <w:r w:rsidR="003754F8">
        <w:rPr>
          <w:rFonts w:cstheme="majorHAnsi"/>
        </w:rPr>
        <w:t>overnment</w:t>
      </w:r>
      <w:r w:rsidRPr="009579EC">
        <w:rPr>
          <w:rFonts w:cstheme="majorHAnsi"/>
        </w:rPr>
        <w:t>s, which will also become a platform for cross-learning between LCs and will facilitate the information flow and involvement of the national government representatives in the national steering committee;</w:t>
      </w:r>
    </w:p>
    <w:p w14:paraId="51C72293" w14:textId="60B6F161" w:rsidR="00634BA1" w:rsidRPr="009579EC" w:rsidRDefault="00634BA1" w:rsidP="00213E4E">
      <w:pPr>
        <w:numPr>
          <w:ilvl w:val="0"/>
          <w:numId w:val="10"/>
        </w:numPr>
        <w:spacing w:after="0"/>
        <w:ind w:left="714" w:hanging="357"/>
        <w:rPr>
          <w:rFonts w:cstheme="majorHAnsi"/>
        </w:rPr>
      </w:pPr>
      <w:r w:rsidRPr="009579EC">
        <w:rPr>
          <w:rFonts w:cstheme="majorHAnsi"/>
        </w:rPr>
        <w:t>Add more capacity development activities and facilitation for state actors (national and sous-prefecture) – contribute more explicitly to the extension of state authority and national ownership</w:t>
      </w:r>
      <w:r w:rsidR="009E5A4D" w:rsidRPr="009579EC">
        <w:rPr>
          <w:rFonts w:cstheme="majorHAnsi"/>
        </w:rPr>
        <w:t>;</w:t>
      </w:r>
    </w:p>
    <w:p w14:paraId="48C2066E" w14:textId="25A030AD" w:rsidR="00475532" w:rsidRPr="009579EC" w:rsidRDefault="00634BA1" w:rsidP="00213E4E">
      <w:pPr>
        <w:numPr>
          <w:ilvl w:val="0"/>
          <w:numId w:val="10"/>
        </w:numPr>
        <w:spacing w:after="0"/>
        <w:ind w:left="714" w:hanging="357"/>
        <w:rPr>
          <w:rFonts w:cstheme="majorHAnsi"/>
        </w:rPr>
      </w:pPr>
      <w:r w:rsidRPr="009579EC">
        <w:rPr>
          <w:rFonts w:cstheme="majorHAnsi"/>
        </w:rPr>
        <w:t>Add literacy courses and possibly scholarships (inste</w:t>
      </w:r>
      <w:r w:rsidR="00475532" w:rsidRPr="009579EC">
        <w:rPr>
          <w:rFonts w:cstheme="majorHAnsi"/>
        </w:rPr>
        <w:t>ad of IGAs for those who prefer education)</w:t>
      </w:r>
      <w:r w:rsidR="009E5A4D" w:rsidRPr="009579EC">
        <w:rPr>
          <w:rFonts w:cstheme="majorHAnsi"/>
        </w:rPr>
        <w:t>;</w:t>
      </w:r>
    </w:p>
    <w:p w14:paraId="0858A96C" w14:textId="364BDF41" w:rsidR="00475532" w:rsidRPr="009579EC" w:rsidRDefault="00634BA1" w:rsidP="00213E4E">
      <w:pPr>
        <w:numPr>
          <w:ilvl w:val="0"/>
          <w:numId w:val="10"/>
        </w:numPr>
        <w:spacing w:after="0"/>
        <w:ind w:left="714" w:hanging="357"/>
        <w:rPr>
          <w:rFonts w:cstheme="majorHAnsi"/>
        </w:rPr>
      </w:pPr>
      <w:r w:rsidRPr="009579EC">
        <w:rPr>
          <w:rFonts w:cstheme="majorHAnsi"/>
        </w:rPr>
        <w:t>Add children from 14 and above, but be careful with hazardous work. Establish UNICEF partnership to train CVR implementers in r</w:t>
      </w:r>
      <w:r w:rsidR="009E5A4D" w:rsidRPr="009579EC">
        <w:rPr>
          <w:rFonts w:cstheme="majorHAnsi"/>
        </w:rPr>
        <w:t>elevant child protection issues;</w:t>
      </w:r>
    </w:p>
    <w:p w14:paraId="475F2356" w14:textId="4DC33A17" w:rsidR="00634BA1" w:rsidRPr="009579EC" w:rsidRDefault="00634BA1" w:rsidP="00213E4E">
      <w:pPr>
        <w:numPr>
          <w:ilvl w:val="0"/>
          <w:numId w:val="10"/>
        </w:numPr>
        <w:spacing w:after="0"/>
        <w:ind w:left="714" w:hanging="357"/>
        <w:rPr>
          <w:rFonts w:cstheme="majorHAnsi"/>
        </w:rPr>
      </w:pPr>
      <w:r w:rsidRPr="009579EC">
        <w:rPr>
          <w:rFonts w:cstheme="majorHAnsi"/>
        </w:rPr>
        <w:t>Do not exclude beneficiar</w:t>
      </w:r>
      <w:r w:rsidR="00CF416C" w:rsidRPr="009579EC">
        <w:rPr>
          <w:rFonts w:cstheme="majorHAnsi"/>
        </w:rPr>
        <w:t>ies that are misbehaving, as it is</w:t>
      </w:r>
      <w:r w:rsidRPr="009579EC">
        <w:rPr>
          <w:rFonts w:cstheme="majorHAnsi"/>
        </w:rPr>
        <w:t xml:space="preserve"> exactly the task of a CVR project to stabilise them which should not stop if </w:t>
      </w:r>
      <w:r w:rsidR="008106C2">
        <w:rPr>
          <w:rFonts w:cstheme="majorHAnsi"/>
        </w:rPr>
        <w:t>it does not succeed immediately;</w:t>
      </w:r>
    </w:p>
    <w:p w14:paraId="03A684B8" w14:textId="7C046790" w:rsidR="001B336B" w:rsidRPr="009579EC" w:rsidRDefault="001B336B" w:rsidP="00213E4E">
      <w:pPr>
        <w:numPr>
          <w:ilvl w:val="0"/>
          <w:numId w:val="10"/>
        </w:numPr>
        <w:spacing w:after="0"/>
        <w:ind w:left="714" w:hanging="357"/>
        <w:rPr>
          <w:rFonts w:cstheme="majorHAnsi"/>
        </w:rPr>
      </w:pPr>
      <w:r w:rsidRPr="009579EC">
        <w:rPr>
          <w:rFonts w:cstheme="majorHAnsi"/>
        </w:rPr>
        <w:t>Ensu</w:t>
      </w:r>
      <w:r w:rsidR="00B10A1A">
        <w:rPr>
          <w:rFonts w:cstheme="majorHAnsi"/>
        </w:rPr>
        <w:t>re that the beneficiaries’ data</w:t>
      </w:r>
      <w:r w:rsidRPr="009579EC">
        <w:rPr>
          <w:rFonts w:cstheme="majorHAnsi"/>
        </w:rPr>
        <w:t>base can effectively t</w:t>
      </w:r>
      <w:r w:rsidR="00B10A1A">
        <w:rPr>
          <w:rFonts w:cstheme="majorHAnsi"/>
        </w:rPr>
        <w:t>rack progress. The current data</w:t>
      </w:r>
      <w:r w:rsidRPr="009579EC">
        <w:rPr>
          <w:rFonts w:cstheme="majorHAnsi"/>
        </w:rPr>
        <w:t xml:space="preserve">base is not fit for purpose. Ideally use the same database </w:t>
      </w:r>
      <w:r w:rsidR="00B10A1A">
        <w:rPr>
          <w:rFonts w:cstheme="majorHAnsi"/>
        </w:rPr>
        <w:t xml:space="preserve">as MINUSCA for DDR so that data </w:t>
      </w:r>
      <w:r w:rsidRPr="009579EC">
        <w:rPr>
          <w:rFonts w:cstheme="majorHAnsi"/>
        </w:rPr>
        <w:t xml:space="preserve">sets can be merged and easy verification of double dipping (CVR and DDR) can easily be detected. </w:t>
      </w:r>
    </w:p>
    <w:p w14:paraId="27DB8132" w14:textId="77777777" w:rsidR="00634BA1" w:rsidRPr="009579EC" w:rsidRDefault="00634BA1" w:rsidP="0017146C">
      <w:pPr>
        <w:spacing w:after="0"/>
        <w:ind w:left="714"/>
        <w:rPr>
          <w:rFonts w:cstheme="majorHAnsi"/>
        </w:rPr>
      </w:pPr>
    </w:p>
    <w:p w14:paraId="26F018D2" w14:textId="77777777" w:rsidR="00952445" w:rsidRPr="009579EC" w:rsidRDefault="00952445" w:rsidP="0017146C">
      <w:pPr>
        <w:rPr>
          <w:rFonts w:cstheme="majorHAnsi"/>
        </w:rPr>
      </w:pPr>
    </w:p>
    <w:bookmarkEnd w:id="140"/>
    <w:p w14:paraId="4E41D20C" w14:textId="77777777" w:rsidR="006D23B2" w:rsidRPr="009579EC" w:rsidRDefault="006D23B2" w:rsidP="0017146C">
      <w:pPr>
        <w:rPr>
          <w:rFonts w:cstheme="majorHAnsi"/>
        </w:rPr>
      </w:pPr>
    </w:p>
    <w:p w14:paraId="535E0ABA" w14:textId="4EA090ED" w:rsidR="006D23B2" w:rsidRPr="009579EC" w:rsidRDefault="006D23B2" w:rsidP="0017146C">
      <w:pPr>
        <w:rPr>
          <w:rFonts w:cstheme="majorHAnsi"/>
        </w:rPr>
      </w:pPr>
    </w:p>
    <w:p w14:paraId="7839A935" w14:textId="664ECDC9" w:rsidR="000E37E8" w:rsidRPr="009579EC" w:rsidRDefault="00E027FB" w:rsidP="0017146C">
      <w:pPr>
        <w:spacing w:after="200"/>
        <w:jc w:val="left"/>
        <w:rPr>
          <w:rFonts w:cstheme="majorHAnsi"/>
          <w:caps/>
          <w:color w:val="470000" w:themeColor="accent2" w:themeShade="80"/>
          <w:spacing w:val="20"/>
          <w:sz w:val="28"/>
        </w:rPr>
      </w:pPr>
      <w:bookmarkStart w:id="148" w:name="_Toc481159279"/>
      <w:bookmarkStart w:id="149" w:name="_Toc481159433"/>
      <w:bookmarkStart w:id="150" w:name="_Toc481159534"/>
      <w:r w:rsidRPr="009579EC">
        <w:rPr>
          <w:rFonts w:cstheme="majorHAnsi"/>
        </w:rPr>
        <w:br w:type="page"/>
      </w:r>
      <w:bookmarkEnd w:id="148"/>
      <w:bookmarkEnd w:id="149"/>
      <w:bookmarkEnd w:id="150"/>
    </w:p>
    <w:p w14:paraId="571D41C6" w14:textId="77777777" w:rsidR="00702292" w:rsidRPr="009579EC" w:rsidRDefault="00EA77C4" w:rsidP="0017146C">
      <w:pPr>
        <w:pStyle w:val="Heading1"/>
        <w:spacing w:line="276" w:lineRule="auto"/>
        <w:rPr>
          <w:rFonts w:cstheme="majorHAnsi"/>
          <w:szCs w:val="22"/>
          <w:lang w:val="fr-FR"/>
        </w:rPr>
      </w:pPr>
      <w:bookmarkStart w:id="151" w:name="_Toc481159280"/>
      <w:bookmarkStart w:id="152" w:name="_Toc481159434"/>
      <w:bookmarkStart w:id="153" w:name="_Toc481159535"/>
      <w:bookmarkStart w:id="154" w:name="_Toc485725971"/>
      <w:r w:rsidRPr="009579EC">
        <w:rPr>
          <w:rFonts w:cstheme="majorHAnsi"/>
          <w:szCs w:val="22"/>
          <w:lang w:val="fr-FR"/>
        </w:rPr>
        <w:t>References</w:t>
      </w:r>
      <w:bookmarkEnd w:id="151"/>
      <w:bookmarkEnd w:id="152"/>
      <w:bookmarkEnd w:id="153"/>
      <w:bookmarkEnd w:id="154"/>
    </w:p>
    <w:p w14:paraId="691A7A96" w14:textId="77777777" w:rsidR="00004D39" w:rsidRPr="00BE08DF" w:rsidRDefault="00004D39" w:rsidP="00004D39">
      <w:pPr>
        <w:spacing w:after="0"/>
        <w:rPr>
          <w:rFonts w:cstheme="majorHAnsi"/>
          <w:szCs w:val="20"/>
          <w:lang w:val="fr-FR"/>
        </w:rPr>
      </w:pPr>
      <w:r w:rsidRPr="00BE08DF">
        <w:rPr>
          <w:rFonts w:cstheme="majorHAnsi"/>
          <w:szCs w:val="20"/>
          <w:lang w:val="fr-FR"/>
        </w:rPr>
        <w:t>Accord sur les principes de désarmement, démobilisation, réintégration et rapatriement (DDRR) (et intégration dans les corps en uniforme de l’état centrafricain entre le gouvernement de transition et les groupes armés) – May 2015.</w:t>
      </w:r>
    </w:p>
    <w:p w14:paraId="37DDB9AA" w14:textId="77777777" w:rsidR="00004D39" w:rsidRPr="00BE08DF" w:rsidRDefault="00004D39" w:rsidP="00004D39">
      <w:pPr>
        <w:spacing w:after="0"/>
        <w:rPr>
          <w:rFonts w:cstheme="majorHAnsi"/>
          <w:szCs w:val="20"/>
        </w:rPr>
      </w:pPr>
      <w:r w:rsidRPr="00BE08DF">
        <w:rPr>
          <w:rFonts w:cstheme="majorHAnsi"/>
          <w:szCs w:val="20"/>
        </w:rPr>
        <w:t xml:space="preserve">Community Violence in the Central African Republic, </w:t>
      </w:r>
      <w:r w:rsidRPr="00BE08DF">
        <w:rPr>
          <w:rFonts w:cstheme="majorHAnsi"/>
          <w:i/>
          <w:szCs w:val="20"/>
        </w:rPr>
        <w:t xml:space="preserve">Mid-term Evaluation Report, </w:t>
      </w:r>
      <w:r w:rsidRPr="00BE08DF">
        <w:rPr>
          <w:rFonts w:cstheme="majorHAnsi"/>
          <w:szCs w:val="20"/>
        </w:rPr>
        <w:t>August</w:t>
      </w:r>
      <w:r w:rsidRPr="00BE08DF">
        <w:rPr>
          <w:rFonts w:cstheme="majorHAnsi"/>
          <w:i/>
          <w:szCs w:val="20"/>
        </w:rPr>
        <w:t xml:space="preserve"> </w:t>
      </w:r>
      <w:r w:rsidRPr="00BE08DF">
        <w:rPr>
          <w:rFonts w:cstheme="majorHAnsi"/>
          <w:szCs w:val="20"/>
        </w:rPr>
        <w:t>2016.</w:t>
      </w:r>
    </w:p>
    <w:p w14:paraId="50287B2F" w14:textId="33CA9BC2" w:rsidR="00004D39" w:rsidRDefault="00004D39" w:rsidP="00004D39">
      <w:pPr>
        <w:spacing w:after="0"/>
        <w:rPr>
          <w:rFonts w:cstheme="majorHAnsi"/>
          <w:szCs w:val="20"/>
        </w:rPr>
      </w:pPr>
      <w:r w:rsidRPr="00BE08DF">
        <w:rPr>
          <w:rFonts w:cstheme="majorHAnsi"/>
          <w:szCs w:val="20"/>
        </w:rPr>
        <w:t>Davies, R. and Jess Dart. (April 2005). “The ‘Most significant change’ (MSC) Technique”.</w:t>
      </w:r>
    </w:p>
    <w:p w14:paraId="7EC62283" w14:textId="4845730A" w:rsidR="00EC10F7" w:rsidRDefault="00EC10F7" w:rsidP="00EC10F7">
      <w:pPr>
        <w:pStyle w:val="FootnoteText"/>
        <w:shd w:val="clear" w:color="auto" w:fill="FFFFFF" w:themeFill="background1"/>
        <w:spacing w:after="0"/>
        <w:rPr>
          <w:rFonts w:asciiTheme="majorHAnsi" w:hAnsiTheme="majorHAnsi" w:cstheme="majorHAnsi"/>
          <w:sz w:val="22"/>
          <w:szCs w:val="22"/>
          <w:lang w:val="en-GB"/>
        </w:rPr>
      </w:pPr>
      <w:r>
        <w:rPr>
          <w:rFonts w:asciiTheme="majorHAnsi" w:hAnsiTheme="majorHAnsi" w:cstheme="majorHAnsi"/>
          <w:sz w:val="22"/>
          <w:szCs w:val="22"/>
          <w:lang w:val="fr-FR"/>
        </w:rPr>
        <w:t xml:space="preserve">IOM, </w:t>
      </w:r>
      <w:r w:rsidRPr="00EC10F7">
        <w:rPr>
          <w:rFonts w:asciiTheme="majorHAnsi" w:hAnsiTheme="majorHAnsi" w:cstheme="majorHAnsi"/>
          <w:sz w:val="22"/>
          <w:szCs w:val="22"/>
          <w:lang w:val="fr-FR"/>
        </w:rPr>
        <w:t xml:space="preserve">“Formulaire d’évaluation du projet RVC’’. </w:t>
      </w:r>
      <w:r w:rsidRPr="00EC10F7">
        <w:rPr>
          <w:rFonts w:asciiTheme="majorHAnsi" w:hAnsiTheme="majorHAnsi" w:cstheme="majorHAnsi"/>
          <w:sz w:val="22"/>
          <w:szCs w:val="22"/>
          <w:lang w:val="en-GB"/>
        </w:rPr>
        <w:t>Perception survey database. 25</w:t>
      </w:r>
      <w:r w:rsidRPr="00EC10F7">
        <w:rPr>
          <w:rFonts w:asciiTheme="majorHAnsi" w:hAnsiTheme="majorHAnsi" w:cstheme="majorHAnsi"/>
          <w:sz w:val="22"/>
          <w:szCs w:val="22"/>
          <w:vertAlign w:val="superscript"/>
          <w:lang w:val="en-GB"/>
        </w:rPr>
        <w:t>th</w:t>
      </w:r>
      <w:r w:rsidRPr="00EC10F7">
        <w:rPr>
          <w:rFonts w:asciiTheme="majorHAnsi" w:hAnsiTheme="majorHAnsi" w:cstheme="majorHAnsi"/>
          <w:sz w:val="22"/>
          <w:szCs w:val="22"/>
          <w:lang w:val="en-GB"/>
        </w:rPr>
        <w:t xml:space="preserve"> April 2017.</w:t>
      </w:r>
    </w:p>
    <w:p w14:paraId="1891E62E" w14:textId="70345556" w:rsidR="00EC10F7" w:rsidRPr="008D2266" w:rsidRDefault="00EC10F7" w:rsidP="00EC10F7">
      <w:pPr>
        <w:pStyle w:val="FootnoteText"/>
        <w:shd w:val="clear" w:color="auto" w:fill="FFFFFF" w:themeFill="background1"/>
        <w:spacing w:after="0"/>
        <w:rPr>
          <w:rFonts w:asciiTheme="majorHAnsi" w:hAnsiTheme="majorHAnsi" w:cstheme="majorHAnsi"/>
          <w:sz w:val="22"/>
          <w:szCs w:val="22"/>
          <w:lang w:val="fr-FR"/>
        </w:rPr>
      </w:pPr>
      <w:r>
        <w:rPr>
          <w:rFonts w:asciiTheme="majorHAnsi" w:hAnsiTheme="majorHAnsi" w:cstheme="majorHAnsi"/>
          <w:sz w:val="22"/>
          <w:szCs w:val="22"/>
          <w:lang w:val="en-GB"/>
        </w:rPr>
        <w:t>IOM, “</w:t>
      </w:r>
      <w:r w:rsidRPr="00EC10F7">
        <w:rPr>
          <w:rFonts w:asciiTheme="majorHAnsi" w:hAnsiTheme="majorHAnsi" w:cstheme="majorHAnsi"/>
          <w:sz w:val="22"/>
          <w:szCs w:val="22"/>
          <w:lang w:val="en-GB"/>
        </w:rPr>
        <w:t xml:space="preserve">Incident tracking system” database. </w:t>
      </w:r>
      <w:r w:rsidRPr="008D2266">
        <w:rPr>
          <w:rFonts w:asciiTheme="majorHAnsi" w:hAnsiTheme="majorHAnsi" w:cstheme="majorHAnsi"/>
          <w:sz w:val="22"/>
          <w:szCs w:val="22"/>
          <w:lang w:val="fr-FR"/>
        </w:rPr>
        <w:t>6</w:t>
      </w:r>
      <w:r w:rsidRPr="008D2266">
        <w:rPr>
          <w:rFonts w:asciiTheme="majorHAnsi" w:hAnsiTheme="majorHAnsi" w:cstheme="majorHAnsi"/>
          <w:sz w:val="22"/>
          <w:szCs w:val="22"/>
          <w:vertAlign w:val="superscript"/>
          <w:lang w:val="fr-FR"/>
        </w:rPr>
        <w:t>th</w:t>
      </w:r>
      <w:r w:rsidRPr="008D2266">
        <w:rPr>
          <w:rFonts w:asciiTheme="majorHAnsi" w:hAnsiTheme="majorHAnsi" w:cstheme="majorHAnsi"/>
          <w:sz w:val="22"/>
          <w:szCs w:val="22"/>
          <w:lang w:val="fr-FR"/>
        </w:rPr>
        <w:t xml:space="preserve"> June 2017.</w:t>
      </w:r>
    </w:p>
    <w:p w14:paraId="3C0A9E67" w14:textId="77777777" w:rsidR="00004D39" w:rsidRPr="00BE08DF" w:rsidRDefault="00004D39" w:rsidP="00004D39">
      <w:pPr>
        <w:spacing w:after="0"/>
        <w:rPr>
          <w:rFonts w:cstheme="majorHAnsi"/>
          <w:szCs w:val="20"/>
          <w:lang w:val="fr-FR"/>
        </w:rPr>
      </w:pPr>
      <w:r w:rsidRPr="00BE08DF">
        <w:rPr>
          <w:rFonts w:cstheme="majorHAnsi"/>
          <w:szCs w:val="20"/>
          <w:lang w:val="fr-FR"/>
        </w:rPr>
        <w:t>IOM, Rapport des activités au 1er Mars 2017.</w:t>
      </w:r>
    </w:p>
    <w:p w14:paraId="7E6BB792" w14:textId="2E26EE1F" w:rsidR="00004D39" w:rsidRPr="00BE08DF" w:rsidRDefault="00004D39" w:rsidP="00004D39">
      <w:pPr>
        <w:spacing w:after="0"/>
        <w:rPr>
          <w:rFonts w:cstheme="majorHAnsi"/>
          <w:szCs w:val="20"/>
          <w:lang w:val="fr-FR"/>
        </w:rPr>
      </w:pPr>
      <w:r w:rsidRPr="00BE08DF">
        <w:rPr>
          <w:rFonts w:cstheme="majorHAnsi"/>
          <w:szCs w:val="20"/>
          <w:lang w:val="fr-FR"/>
        </w:rPr>
        <w:t>IOM, RVC - Rapport Hebdomadaire du 02 au 08 Mars 2017.</w:t>
      </w:r>
    </w:p>
    <w:p w14:paraId="056E5A4C" w14:textId="348A4E50" w:rsidR="00004D39" w:rsidRPr="00BE08DF" w:rsidRDefault="00004D39" w:rsidP="00004D39">
      <w:pPr>
        <w:spacing w:after="0"/>
        <w:rPr>
          <w:rFonts w:cstheme="majorHAnsi"/>
          <w:szCs w:val="20"/>
          <w:lang w:val="fr-FR"/>
        </w:rPr>
      </w:pPr>
      <w:r w:rsidRPr="00BE08DF">
        <w:rPr>
          <w:rFonts w:cstheme="majorHAnsi"/>
          <w:szCs w:val="20"/>
          <w:lang w:val="fr-FR"/>
        </w:rPr>
        <w:t>IOM, RVC - Rapport Hebdomadaire du 09 au 15 Mars 2017.</w:t>
      </w:r>
    </w:p>
    <w:p w14:paraId="758ACBA1" w14:textId="46E552AE" w:rsidR="00004D39" w:rsidRPr="00BE08DF" w:rsidRDefault="00004D39" w:rsidP="00004D39">
      <w:pPr>
        <w:spacing w:after="0"/>
        <w:rPr>
          <w:rFonts w:cstheme="majorHAnsi"/>
          <w:szCs w:val="20"/>
          <w:lang w:val="fr-FR"/>
        </w:rPr>
      </w:pPr>
      <w:r w:rsidRPr="00BE08DF">
        <w:rPr>
          <w:rFonts w:cstheme="majorHAnsi"/>
          <w:szCs w:val="20"/>
          <w:lang w:val="fr-FR"/>
        </w:rPr>
        <w:t>IOM, RVC - Rapport Hebdomadaire du 16 au 22 Mars 2017.</w:t>
      </w:r>
    </w:p>
    <w:p w14:paraId="68B2DE44" w14:textId="2343268A" w:rsidR="00004D39" w:rsidRPr="00BE08DF" w:rsidRDefault="00004D39" w:rsidP="00004D39">
      <w:pPr>
        <w:spacing w:after="0"/>
        <w:rPr>
          <w:rFonts w:cstheme="majorHAnsi"/>
          <w:szCs w:val="20"/>
          <w:lang w:val="fr-FR"/>
        </w:rPr>
      </w:pPr>
      <w:r w:rsidRPr="00BE08DF">
        <w:rPr>
          <w:rFonts w:cstheme="majorHAnsi"/>
          <w:szCs w:val="20"/>
          <w:lang w:val="fr-FR"/>
        </w:rPr>
        <w:t>IOM, RVC - Rapport Hebdomadaire du 23 au 29 Mars 2017.</w:t>
      </w:r>
    </w:p>
    <w:p w14:paraId="3105BD6E" w14:textId="030A3031" w:rsidR="00004D39" w:rsidRPr="00BE08DF" w:rsidRDefault="00004D39" w:rsidP="00004D39">
      <w:pPr>
        <w:spacing w:after="0"/>
        <w:rPr>
          <w:rFonts w:cstheme="majorHAnsi"/>
          <w:szCs w:val="20"/>
          <w:lang w:val="fr-FR"/>
        </w:rPr>
      </w:pPr>
      <w:r w:rsidRPr="00BE08DF">
        <w:rPr>
          <w:rFonts w:cstheme="majorHAnsi"/>
          <w:szCs w:val="20"/>
          <w:lang w:val="fr-FR"/>
        </w:rPr>
        <w:t>IOM, RVC - Rapport Hebdomadaire du 30 Mars au 05 Avril 2017.</w:t>
      </w:r>
    </w:p>
    <w:p w14:paraId="4440FFED" w14:textId="5515C002" w:rsidR="00004D39" w:rsidRPr="00BE08DF" w:rsidRDefault="00004D39" w:rsidP="00004D39">
      <w:pPr>
        <w:spacing w:after="0"/>
        <w:rPr>
          <w:rFonts w:cstheme="majorHAnsi"/>
          <w:szCs w:val="20"/>
          <w:lang w:val="fr-FR"/>
        </w:rPr>
      </w:pPr>
      <w:r w:rsidRPr="00BE08DF">
        <w:rPr>
          <w:rFonts w:cstheme="majorHAnsi"/>
          <w:szCs w:val="20"/>
          <w:lang w:val="fr-FR"/>
        </w:rPr>
        <w:t>IOM, RVC - Rapport Hebdomadaire du 06 au 12 Avril 2017.</w:t>
      </w:r>
    </w:p>
    <w:p w14:paraId="0CA6EE35" w14:textId="33754E3A" w:rsidR="00004D39" w:rsidRPr="00BE08DF" w:rsidRDefault="00004D39" w:rsidP="00004D39">
      <w:pPr>
        <w:spacing w:after="0"/>
        <w:rPr>
          <w:rFonts w:cstheme="majorHAnsi"/>
          <w:szCs w:val="20"/>
        </w:rPr>
      </w:pPr>
      <w:r w:rsidRPr="00004D39">
        <w:rPr>
          <w:rFonts w:cstheme="majorHAnsi"/>
          <w:szCs w:val="20"/>
        </w:rPr>
        <w:t>IOM</w:t>
      </w:r>
      <w:r w:rsidRPr="00BE08DF">
        <w:rPr>
          <w:rFonts w:cstheme="majorHAnsi"/>
          <w:szCs w:val="20"/>
        </w:rPr>
        <w:t>, Results Framework, updated April 2017.</w:t>
      </w:r>
    </w:p>
    <w:p w14:paraId="7B0D2930" w14:textId="05507EA8" w:rsidR="00004D39" w:rsidRPr="00BE08DF" w:rsidRDefault="00004D39" w:rsidP="00004D39">
      <w:pPr>
        <w:spacing w:after="0"/>
        <w:rPr>
          <w:rFonts w:cstheme="majorHAnsi"/>
          <w:szCs w:val="20"/>
        </w:rPr>
      </w:pPr>
      <w:r w:rsidRPr="00004D39">
        <w:rPr>
          <w:rFonts w:cstheme="majorHAnsi"/>
          <w:szCs w:val="20"/>
        </w:rPr>
        <w:t>IOM</w:t>
      </w:r>
      <w:r w:rsidRPr="00BE08DF">
        <w:rPr>
          <w:rFonts w:cstheme="majorHAnsi"/>
          <w:szCs w:val="20"/>
        </w:rPr>
        <w:t>, Activities matrix, received 13 April 2017.</w:t>
      </w:r>
    </w:p>
    <w:p w14:paraId="42F210A5" w14:textId="0E1188E9" w:rsidR="00004D39" w:rsidRPr="00BE08DF" w:rsidRDefault="00004D39" w:rsidP="00004D39">
      <w:pPr>
        <w:pStyle w:val="FootnoteText"/>
        <w:spacing w:after="0" w:line="276" w:lineRule="auto"/>
        <w:rPr>
          <w:rFonts w:asciiTheme="majorHAnsi" w:hAnsiTheme="majorHAnsi" w:cstheme="majorHAnsi"/>
          <w:sz w:val="22"/>
          <w:szCs w:val="16"/>
        </w:rPr>
      </w:pPr>
      <w:r w:rsidRPr="00004D39">
        <w:rPr>
          <w:rFonts w:asciiTheme="majorHAnsi" w:hAnsiTheme="majorHAnsi" w:cstheme="majorHAnsi"/>
          <w:lang w:val="en-GB"/>
        </w:rPr>
        <w:t>IOM</w:t>
      </w:r>
      <w:r w:rsidRPr="00004D39">
        <w:rPr>
          <w:rFonts w:asciiTheme="majorHAnsi" w:hAnsiTheme="majorHAnsi" w:cstheme="majorHAnsi"/>
        </w:rPr>
        <w:t xml:space="preserve">, </w:t>
      </w:r>
      <w:r w:rsidRPr="00004D39">
        <w:rPr>
          <w:rFonts w:asciiTheme="majorHAnsi" w:hAnsiTheme="majorHAnsi" w:cstheme="majorHAnsi"/>
          <w:sz w:val="22"/>
          <w:szCs w:val="16"/>
        </w:rPr>
        <w:t>Terms</w:t>
      </w:r>
      <w:r w:rsidRPr="00BE08DF">
        <w:rPr>
          <w:rFonts w:asciiTheme="majorHAnsi" w:hAnsiTheme="majorHAnsi" w:cstheme="majorHAnsi"/>
          <w:sz w:val="22"/>
          <w:szCs w:val="16"/>
        </w:rPr>
        <w:t xml:space="preserve"> of References: Consultancy for the Final Evaluation of the Community Violence Reduction Pilot Project – Paoua (CAR) 2017</w:t>
      </w:r>
    </w:p>
    <w:p w14:paraId="5B756DAB" w14:textId="77777777" w:rsidR="00004D39" w:rsidRDefault="00004D39" w:rsidP="00004D39">
      <w:pPr>
        <w:spacing w:after="0"/>
        <w:rPr>
          <w:rFonts w:cstheme="majorHAnsi"/>
          <w:szCs w:val="20"/>
          <w:lang w:val="fr-FR"/>
        </w:rPr>
      </w:pPr>
      <w:r w:rsidRPr="00BE08DF">
        <w:rPr>
          <w:rFonts w:cstheme="majorHAnsi"/>
          <w:szCs w:val="20"/>
          <w:lang w:val="fr-FR"/>
        </w:rPr>
        <w:t xml:space="preserve">MINUSCA &amp; High Commission for DDR &amp; SSR, 23 February 2016 Minute du Comité de Pilotage du Projet (CPP) RVC-RCA. </w:t>
      </w:r>
    </w:p>
    <w:p w14:paraId="42FD3042" w14:textId="6226B7C8" w:rsidR="00004D39" w:rsidRPr="0069766A" w:rsidRDefault="00004D39" w:rsidP="00004D39">
      <w:pPr>
        <w:spacing w:after="0"/>
        <w:rPr>
          <w:rFonts w:cstheme="majorHAnsi"/>
          <w:szCs w:val="20"/>
          <w:lang w:val="fr-FR"/>
        </w:rPr>
      </w:pPr>
      <w:r w:rsidRPr="00BE08DF">
        <w:rPr>
          <w:rFonts w:cstheme="majorHAnsi"/>
          <w:szCs w:val="20"/>
          <w:lang w:val="fr-FR"/>
        </w:rPr>
        <w:t>MINUSCA &amp; High Commission for DDR &amp; SSR</w:t>
      </w:r>
      <w:r w:rsidRPr="0069766A">
        <w:rPr>
          <w:rFonts w:cstheme="majorHAnsi"/>
          <w:szCs w:val="20"/>
          <w:lang w:val="fr-FR"/>
        </w:rPr>
        <w:t xml:space="preserve">, 20 April 2016 Minute du Comité de Pilotage du Projet (CPP) RVC-RCA. </w:t>
      </w:r>
    </w:p>
    <w:p w14:paraId="0631267A" w14:textId="1DF86E7C" w:rsidR="00004D39" w:rsidRDefault="00004D39" w:rsidP="00004D39">
      <w:pPr>
        <w:spacing w:after="0"/>
        <w:rPr>
          <w:rFonts w:cstheme="majorHAnsi"/>
          <w:szCs w:val="20"/>
          <w:lang w:val="fr-FR"/>
        </w:rPr>
      </w:pPr>
      <w:r w:rsidRPr="00BE08DF">
        <w:rPr>
          <w:rFonts w:cstheme="majorHAnsi"/>
          <w:szCs w:val="20"/>
          <w:lang w:val="fr-FR"/>
        </w:rPr>
        <w:t xml:space="preserve">MINUSCA &amp; High Commission for DDR &amp; SSR, 20 July 2016 Minute du Comité de Pilotage du Projet (CPP) RVC-RCA. </w:t>
      </w:r>
    </w:p>
    <w:p w14:paraId="269DC946" w14:textId="53E6308C" w:rsidR="00004D39" w:rsidRPr="00333800" w:rsidRDefault="00004D39" w:rsidP="00004D39">
      <w:pPr>
        <w:spacing w:after="0"/>
        <w:rPr>
          <w:rFonts w:cstheme="majorHAnsi"/>
          <w:szCs w:val="20"/>
          <w:lang w:val="fr-FR"/>
        </w:rPr>
      </w:pPr>
      <w:r w:rsidRPr="00BE08DF">
        <w:rPr>
          <w:rFonts w:cstheme="majorHAnsi"/>
          <w:szCs w:val="20"/>
          <w:lang w:val="fr-FR"/>
        </w:rPr>
        <w:t>MINUSCA &amp; High Commission for DDR &amp; SSR</w:t>
      </w:r>
      <w:r w:rsidRPr="00333800">
        <w:rPr>
          <w:rFonts w:cstheme="majorHAnsi"/>
          <w:szCs w:val="20"/>
          <w:lang w:val="fr-FR"/>
        </w:rPr>
        <w:t>, 27 January 2017 Minute du Comité de Pilotage du Projet (CPP) RVC-RCA.</w:t>
      </w:r>
    </w:p>
    <w:p w14:paraId="0E3F49B1" w14:textId="702AD556" w:rsidR="00004D39" w:rsidRPr="00BE08DF" w:rsidRDefault="00004D39" w:rsidP="00004D39">
      <w:pPr>
        <w:spacing w:after="0"/>
        <w:rPr>
          <w:rFonts w:cstheme="majorHAnsi"/>
          <w:szCs w:val="20"/>
        </w:rPr>
      </w:pPr>
      <w:r w:rsidRPr="00BE08DF">
        <w:rPr>
          <w:rFonts w:cstheme="majorHAnsi"/>
          <w:szCs w:val="20"/>
        </w:rPr>
        <w:t>OECD-DAC Network on Gend</w:t>
      </w:r>
      <w:r w:rsidR="00EC10F7">
        <w:rPr>
          <w:rFonts w:cstheme="majorHAnsi"/>
          <w:szCs w:val="20"/>
        </w:rPr>
        <w:t>er Equality. (December 2016). “</w:t>
      </w:r>
      <w:r w:rsidRPr="00BE08DF">
        <w:rPr>
          <w:rFonts w:cstheme="majorHAnsi"/>
          <w:szCs w:val="20"/>
        </w:rPr>
        <w:t>Definition and minimum recommended criteria for the DA</w:t>
      </w:r>
      <w:r w:rsidR="00EC10F7">
        <w:rPr>
          <w:rFonts w:cstheme="majorHAnsi"/>
          <w:szCs w:val="20"/>
        </w:rPr>
        <w:t>C gender equality policy maker”</w:t>
      </w:r>
    </w:p>
    <w:p w14:paraId="2CFAB4D0" w14:textId="5FFEC0A1" w:rsidR="00004D39" w:rsidRPr="008D2266" w:rsidRDefault="00004D39" w:rsidP="00004D39">
      <w:pPr>
        <w:spacing w:after="0"/>
        <w:rPr>
          <w:rFonts w:cstheme="majorHAnsi"/>
          <w:szCs w:val="16"/>
          <w:lang w:val="fr-FR"/>
        </w:rPr>
      </w:pPr>
      <w:r w:rsidRPr="00BE08DF">
        <w:rPr>
          <w:rFonts w:cstheme="majorHAnsi"/>
          <w:szCs w:val="16"/>
        </w:rPr>
        <w:t>Transition International, Inception report: Final evaluation of the Community Violence Reducti</w:t>
      </w:r>
      <w:r w:rsidR="00EC10F7">
        <w:rPr>
          <w:rFonts w:cstheme="majorHAnsi"/>
          <w:szCs w:val="16"/>
        </w:rPr>
        <w:t>on Pilot Project in Paoua (CAR).</w:t>
      </w:r>
      <w:r w:rsidRPr="00BE08DF">
        <w:rPr>
          <w:rFonts w:cstheme="majorHAnsi"/>
          <w:szCs w:val="16"/>
        </w:rPr>
        <w:t xml:space="preserve"> </w:t>
      </w:r>
      <w:r w:rsidRPr="008D2266">
        <w:rPr>
          <w:rFonts w:cstheme="majorHAnsi"/>
          <w:szCs w:val="16"/>
          <w:lang w:val="fr-FR"/>
        </w:rPr>
        <w:t>April 2017</w:t>
      </w:r>
      <w:r w:rsidR="00EC10F7" w:rsidRPr="008D2266">
        <w:rPr>
          <w:rFonts w:cstheme="majorHAnsi"/>
          <w:szCs w:val="16"/>
          <w:lang w:val="fr-FR"/>
        </w:rPr>
        <w:t>.</w:t>
      </w:r>
    </w:p>
    <w:p w14:paraId="28F75B2B" w14:textId="77777777" w:rsidR="00004D39" w:rsidRPr="00BE08DF" w:rsidRDefault="00004D39" w:rsidP="00004D39">
      <w:pPr>
        <w:spacing w:after="0"/>
        <w:rPr>
          <w:rFonts w:cstheme="majorHAnsi"/>
          <w:szCs w:val="20"/>
          <w:lang w:val="fr-FR"/>
        </w:rPr>
      </w:pPr>
      <w:r w:rsidRPr="00BE08DF">
        <w:rPr>
          <w:rFonts w:cstheme="majorHAnsi"/>
          <w:szCs w:val="20"/>
          <w:lang w:val="fr-FR"/>
        </w:rPr>
        <w:t>Pacte républicain pour la paix, la réconciliation et la reconstruction – Bangui May 2015.</w:t>
      </w:r>
    </w:p>
    <w:p w14:paraId="34713EAA" w14:textId="0267D6AA" w:rsidR="00004D39" w:rsidRPr="00BE08DF" w:rsidRDefault="00004D39" w:rsidP="00004D39">
      <w:pPr>
        <w:spacing w:after="0"/>
        <w:rPr>
          <w:rFonts w:eastAsia="Times New Roman" w:cstheme="majorHAnsi"/>
          <w:bCs/>
          <w:szCs w:val="20"/>
        </w:rPr>
      </w:pPr>
      <w:r w:rsidRPr="00BE08DF">
        <w:rPr>
          <w:rFonts w:eastAsia="Times New Roman" w:cstheme="majorHAnsi"/>
          <w:bCs/>
          <w:szCs w:val="20"/>
        </w:rPr>
        <w:t>Peacebuilding Fund (PBF)</w:t>
      </w:r>
      <w:r>
        <w:rPr>
          <w:rFonts w:eastAsia="Times New Roman" w:cstheme="majorHAnsi"/>
          <w:bCs/>
          <w:szCs w:val="20"/>
        </w:rPr>
        <w:t>,</w:t>
      </w:r>
      <w:r w:rsidRPr="00BE08DF">
        <w:rPr>
          <w:rFonts w:eastAsia="Times New Roman" w:cstheme="majorHAnsi"/>
          <w:bCs/>
          <w:szCs w:val="20"/>
        </w:rPr>
        <w:t xml:space="preserve"> Annual Project Progress Report, Community Violence Reduction in the Central African Republic. </w:t>
      </w:r>
      <w:r>
        <w:rPr>
          <w:rFonts w:eastAsia="Times New Roman" w:cstheme="majorHAnsi"/>
          <w:bCs/>
          <w:szCs w:val="20"/>
        </w:rPr>
        <w:t>2016. Submitted by Mario Tavolaj</w:t>
      </w:r>
      <w:r w:rsidRPr="00BE08DF">
        <w:rPr>
          <w:rFonts w:eastAsia="Times New Roman" w:cstheme="majorHAnsi"/>
          <w:bCs/>
          <w:szCs w:val="20"/>
        </w:rPr>
        <w:t>.</w:t>
      </w:r>
    </w:p>
    <w:p w14:paraId="777DC284" w14:textId="72407250" w:rsidR="00004D39" w:rsidRPr="00BE08DF" w:rsidRDefault="00004D39" w:rsidP="00004D39">
      <w:pPr>
        <w:spacing w:after="0"/>
        <w:rPr>
          <w:rFonts w:eastAsia="Times New Roman" w:cstheme="majorHAnsi"/>
          <w:bCs/>
          <w:szCs w:val="20"/>
        </w:rPr>
      </w:pPr>
      <w:bookmarkStart w:id="155" w:name="_Hlk485643128"/>
      <w:r w:rsidRPr="00BE08DF">
        <w:rPr>
          <w:rFonts w:eastAsia="Times New Roman" w:cstheme="majorHAnsi"/>
          <w:bCs/>
          <w:szCs w:val="20"/>
        </w:rPr>
        <w:t>Peacebuilding Fund (PBF)</w:t>
      </w:r>
      <w:r w:rsidRPr="00BE08DF">
        <w:rPr>
          <w:rFonts w:cstheme="majorHAnsi"/>
          <w:szCs w:val="20"/>
        </w:rPr>
        <w:t xml:space="preserve">, </w:t>
      </w:r>
      <w:r w:rsidRPr="00BE08DF">
        <w:rPr>
          <w:rFonts w:cstheme="majorHAnsi"/>
        </w:rPr>
        <w:t>Mission to CAR report, 6 – 13 December 2016</w:t>
      </w:r>
    </w:p>
    <w:bookmarkEnd w:id="155"/>
    <w:p w14:paraId="2E9C3C16" w14:textId="77777777" w:rsidR="00004D39" w:rsidRPr="00BE08DF" w:rsidRDefault="00004D39" w:rsidP="00004D39">
      <w:pPr>
        <w:spacing w:after="0"/>
        <w:rPr>
          <w:rFonts w:eastAsia="Times New Roman" w:cstheme="majorHAnsi"/>
          <w:bCs/>
          <w:szCs w:val="20"/>
        </w:rPr>
      </w:pPr>
      <w:r w:rsidRPr="00BE08DF">
        <w:rPr>
          <w:rFonts w:eastAsia="Times New Roman" w:cstheme="majorHAnsi"/>
          <w:bCs/>
          <w:szCs w:val="20"/>
        </w:rPr>
        <w:t>United Nations Peacebuilding Support Office (PBSO)/Peacebuilding Fund (PBF), Project document for CVR, 11 November 2015.</w:t>
      </w:r>
    </w:p>
    <w:p w14:paraId="3AB9F4D4" w14:textId="77777777" w:rsidR="00004D39" w:rsidRPr="00BE08DF" w:rsidRDefault="00004D39" w:rsidP="00004D39">
      <w:pPr>
        <w:pStyle w:val="FootnoteText"/>
        <w:spacing w:after="0" w:line="276" w:lineRule="auto"/>
        <w:rPr>
          <w:rFonts w:asciiTheme="majorHAnsi" w:hAnsiTheme="majorHAnsi" w:cstheme="majorHAnsi"/>
          <w:sz w:val="22"/>
          <w:szCs w:val="16"/>
        </w:rPr>
      </w:pPr>
      <w:r w:rsidRPr="00BE08DF">
        <w:rPr>
          <w:rFonts w:asciiTheme="majorHAnsi" w:hAnsiTheme="majorHAnsi" w:cstheme="majorHAnsi"/>
          <w:sz w:val="22"/>
          <w:szCs w:val="16"/>
        </w:rPr>
        <w:t xml:space="preserve">UN Security Council resolution 2149 (10 April 2014) </w:t>
      </w:r>
    </w:p>
    <w:p w14:paraId="0AF244E2" w14:textId="77777777" w:rsidR="00004D39" w:rsidRPr="00BE08DF" w:rsidRDefault="00004D39" w:rsidP="00004D39">
      <w:pPr>
        <w:spacing w:after="0"/>
        <w:rPr>
          <w:rFonts w:cstheme="majorHAnsi"/>
          <w:szCs w:val="16"/>
        </w:rPr>
      </w:pPr>
      <w:r w:rsidRPr="00BE08DF">
        <w:rPr>
          <w:rFonts w:cstheme="majorHAnsi"/>
          <w:szCs w:val="16"/>
        </w:rPr>
        <w:t>UN Security Council resolution 2217 (28 April 2015)</w:t>
      </w:r>
    </w:p>
    <w:p w14:paraId="7EAA323D" w14:textId="77777777" w:rsidR="00EC10F7" w:rsidRPr="00EC10F7" w:rsidRDefault="00EC10F7" w:rsidP="00EC10F7">
      <w:pPr>
        <w:pStyle w:val="FootnoteText"/>
        <w:spacing w:after="0" w:line="276" w:lineRule="auto"/>
        <w:rPr>
          <w:rFonts w:asciiTheme="majorHAnsi" w:hAnsiTheme="majorHAnsi" w:cstheme="majorHAnsi"/>
          <w:sz w:val="22"/>
          <w:szCs w:val="16"/>
        </w:rPr>
      </w:pPr>
      <w:r>
        <w:rPr>
          <w:rFonts w:asciiTheme="majorHAnsi" w:hAnsiTheme="majorHAnsi" w:cstheme="majorHAnsi"/>
          <w:sz w:val="22"/>
          <w:szCs w:val="16"/>
        </w:rPr>
        <w:t xml:space="preserve">UNICEF, Central African Republic: Statistics. 2013. Accessed on May 15, </w:t>
      </w:r>
      <w:hyperlink r:id="rId63" w:anchor="121" w:history="1">
        <w:r w:rsidRPr="00D33FC7">
          <w:rPr>
            <w:rStyle w:val="Hyperlink"/>
            <w:rFonts w:asciiTheme="majorHAnsi" w:hAnsiTheme="majorHAnsi" w:cstheme="majorHAnsi"/>
            <w:sz w:val="22"/>
            <w:szCs w:val="16"/>
          </w:rPr>
          <w:t>https://www.unicef.org/infobycountry/car_statistics.html#121</w:t>
        </w:r>
      </w:hyperlink>
      <w:r>
        <w:rPr>
          <w:rFonts w:asciiTheme="majorHAnsi" w:hAnsiTheme="majorHAnsi" w:cstheme="majorHAnsi"/>
          <w:sz w:val="22"/>
          <w:szCs w:val="16"/>
        </w:rPr>
        <w:t xml:space="preserve"> </w:t>
      </w:r>
    </w:p>
    <w:p w14:paraId="0B4939BE" w14:textId="717D0299" w:rsidR="00004D39" w:rsidRDefault="00004D39" w:rsidP="00004D39">
      <w:pPr>
        <w:pStyle w:val="FootnoteText"/>
        <w:spacing w:after="0" w:line="276" w:lineRule="auto"/>
        <w:rPr>
          <w:rFonts w:asciiTheme="majorHAnsi" w:hAnsiTheme="majorHAnsi" w:cstheme="majorHAnsi"/>
          <w:sz w:val="22"/>
          <w:szCs w:val="16"/>
        </w:rPr>
      </w:pPr>
      <w:r w:rsidRPr="00BE08DF">
        <w:rPr>
          <w:rFonts w:asciiTheme="majorHAnsi" w:hAnsiTheme="majorHAnsi" w:cstheme="majorHAnsi"/>
          <w:sz w:val="22"/>
          <w:szCs w:val="16"/>
        </w:rPr>
        <w:t>United Nations Letter from Oscar Fernandez-Taranco, Assistant Secretary-General, to the Special Representative of the Secretary General of MINUSCA</w:t>
      </w:r>
      <w:r w:rsidR="00EC10F7">
        <w:rPr>
          <w:rFonts w:asciiTheme="majorHAnsi" w:hAnsiTheme="majorHAnsi" w:cstheme="majorHAnsi"/>
          <w:sz w:val="22"/>
          <w:szCs w:val="16"/>
        </w:rPr>
        <w:t>.</w:t>
      </w:r>
    </w:p>
    <w:p w14:paraId="0E3E6808" w14:textId="77777777" w:rsidR="00EC10F7" w:rsidRPr="00EC10F7" w:rsidRDefault="00EC10F7" w:rsidP="00004D39">
      <w:pPr>
        <w:pStyle w:val="FootnoteText"/>
        <w:spacing w:after="0" w:line="276" w:lineRule="auto"/>
        <w:rPr>
          <w:rFonts w:asciiTheme="majorHAnsi" w:hAnsiTheme="majorHAnsi" w:cstheme="majorHAnsi"/>
          <w:sz w:val="22"/>
          <w:szCs w:val="16"/>
          <w:lang w:val="en-GB"/>
        </w:rPr>
      </w:pPr>
    </w:p>
    <w:p w14:paraId="387FCC1B" w14:textId="77777777" w:rsidR="00B5765D" w:rsidRPr="009579EC" w:rsidRDefault="00B5765D">
      <w:pPr>
        <w:spacing w:after="200" w:line="252" w:lineRule="auto"/>
        <w:jc w:val="left"/>
        <w:rPr>
          <w:rFonts w:cstheme="majorHAnsi"/>
          <w:caps/>
          <w:color w:val="470000" w:themeColor="accent2" w:themeShade="80"/>
          <w:spacing w:val="20"/>
          <w:sz w:val="28"/>
        </w:rPr>
        <w:sectPr w:rsidR="00B5765D" w:rsidRPr="009579EC" w:rsidSect="00EA77C4">
          <w:footerReference w:type="default" r:id="rId64"/>
          <w:pgSz w:w="11906" w:h="16838"/>
          <w:pgMar w:top="1417" w:right="1417" w:bottom="1417" w:left="1417" w:header="708" w:footer="708" w:gutter="0"/>
          <w:cols w:space="708"/>
          <w:titlePg/>
          <w:docGrid w:linePitch="360"/>
        </w:sectPr>
      </w:pPr>
      <w:bookmarkStart w:id="156" w:name="_Toc481159281"/>
      <w:bookmarkStart w:id="157" w:name="_Toc481159435"/>
      <w:bookmarkStart w:id="158" w:name="_Toc481159536"/>
    </w:p>
    <w:p w14:paraId="4B1585C9" w14:textId="034CED96" w:rsidR="00702292" w:rsidRPr="009579EC" w:rsidRDefault="00EA77C4" w:rsidP="0017146C">
      <w:pPr>
        <w:pStyle w:val="Heading1"/>
        <w:spacing w:line="276" w:lineRule="auto"/>
        <w:rPr>
          <w:rFonts w:cstheme="majorHAnsi"/>
          <w:szCs w:val="22"/>
        </w:rPr>
      </w:pPr>
      <w:bookmarkStart w:id="159" w:name="_Toc485725972"/>
      <w:r w:rsidRPr="009579EC">
        <w:rPr>
          <w:rFonts w:cstheme="majorHAnsi"/>
          <w:szCs w:val="22"/>
        </w:rPr>
        <w:t>Annex A</w:t>
      </w:r>
      <w:r w:rsidR="000578CD" w:rsidRPr="009579EC">
        <w:rPr>
          <w:rFonts w:cstheme="majorHAnsi"/>
          <w:szCs w:val="22"/>
        </w:rPr>
        <w:t>.</w:t>
      </w:r>
      <w:r w:rsidRPr="009579EC">
        <w:rPr>
          <w:rFonts w:cstheme="majorHAnsi"/>
          <w:szCs w:val="22"/>
        </w:rPr>
        <w:tab/>
      </w:r>
      <w:bookmarkEnd w:id="156"/>
      <w:bookmarkEnd w:id="157"/>
      <w:bookmarkEnd w:id="158"/>
      <w:r w:rsidR="00DF0B03" w:rsidRPr="009579EC">
        <w:rPr>
          <w:rFonts w:cstheme="majorHAnsi"/>
          <w:szCs w:val="22"/>
        </w:rPr>
        <w:t>Comparative analysi</w:t>
      </w:r>
      <w:r w:rsidR="00F427AF" w:rsidRPr="009579EC">
        <w:rPr>
          <w:rFonts w:cstheme="majorHAnsi"/>
          <w:szCs w:val="22"/>
        </w:rPr>
        <w:t>s of main findings mid-term and end of</w:t>
      </w:r>
      <w:r w:rsidR="00DF0B03" w:rsidRPr="009579EC">
        <w:rPr>
          <w:rFonts w:cstheme="majorHAnsi"/>
          <w:szCs w:val="22"/>
        </w:rPr>
        <w:t xml:space="preserve"> </w:t>
      </w:r>
      <w:r w:rsidR="00F427AF" w:rsidRPr="009579EC">
        <w:rPr>
          <w:rFonts w:cstheme="majorHAnsi"/>
          <w:szCs w:val="22"/>
        </w:rPr>
        <w:t>project evaluation</w:t>
      </w:r>
      <w:bookmarkEnd w:id="159"/>
    </w:p>
    <w:tbl>
      <w:tblPr>
        <w:tblStyle w:val="TableGrid6"/>
        <w:tblW w:w="16488" w:type="dxa"/>
        <w:jc w:val="center"/>
        <w:tblLook w:val="04A0" w:firstRow="1" w:lastRow="0" w:firstColumn="1" w:lastColumn="0" w:noHBand="0" w:noVBand="1"/>
      </w:tblPr>
      <w:tblGrid>
        <w:gridCol w:w="12299"/>
        <w:gridCol w:w="4189"/>
      </w:tblGrid>
      <w:tr w:rsidR="00B5765D" w:rsidRPr="009579EC" w14:paraId="56E8DEDF" w14:textId="77777777" w:rsidTr="00004D39">
        <w:trPr>
          <w:jc w:val="center"/>
        </w:trPr>
        <w:tc>
          <w:tcPr>
            <w:tcW w:w="12299" w:type="dxa"/>
            <w:shd w:val="clear" w:color="auto" w:fill="C00000"/>
          </w:tcPr>
          <w:p w14:paraId="5E976131" w14:textId="77777777" w:rsidR="00B5765D" w:rsidRPr="009579EC" w:rsidRDefault="00B5765D" w:rsidP="00567F15">
            <w:pPr>
              <w:spacing w:after="200"/>
              <w:jc w:val="center"/>
              <w:rPr>
                <w:rFonts w:asciiTheme="majorHAnsi" w:hAnsiTheme="majorHAnsi" w:cstheme="majorHAnsi"/>
                <w:b/>
                <w:color w:val="FFFFFF"/>
                <w:lang w:val="en-GB"/>
              </w:rPr>
            </w:pPr>
            <w:r w:rsidRPr="009579EC">
              <w:rPr>
                <w:rFonts w:asciiTheme="majorHAnsi" w:hAnsiTheme="majorHAnsi" w:cstheme="majorHAnsi"/>
                <w:b/>
                <w:color w:val="FFFFFF"/>
                <w:lang w:val="en-GB"/>
              </w:rPr>
              <w:t>Mid-term evaluation report</w:t>
            </w:r>
          </w:p>
        </w:tc>
        <w:tc>
          <w:tcPr>
            <w:tcW w:w="4189" w:type="dxa"/>
            <w:shd w:val="clear" w:color="auto" w:fill="C00000"/>
          </w:tcPr>
          <w:p w14:paraId="70786C8A" w14:textId="77777777" w:rsidR="00B5765D" w:rsidRPr="009579EC" w:rsidRDefault="00B5765D" w:rsidP="00567F15">
            <w:pPr>
              <w:spacing w:after="200"/>
              <w:jc w:val="center"/>
              <w:rPr>
                <w:rFonts w:asciiTheme="majorHAnsi" w:hAnsiTheme="majorHAnsi" w:cstheme="majorHAnsi"/>
                <w:b/>
                <w:color w:val="FFFFFF"/>
                <w:lang w:val="en-GB"/>
              </w:rPr>
            </w:pPr>
            <w:r w:rsidRPr="009579EC">
              <w:rPr>
                <w:rFonts w:asciiTheme="majorHAnsi" w:hAnsiTheme="majorHAnsi" w:cstheme="majorHAnsi"/>
                <w:b/>
                <w:color w:val="FFFFFF"/>
                <w:lang w:val="en-GB"/>
              </w:rPr>
              <w:t>End-evaluation</w:t>
            </w:r>
          </w:p>
        </w:tc>
      </w:tr>
      <w:tr w:rsidR="00B5765D" w:rsidRPr="009579EC" w14:paraId="109FE40B" w14:textId="77777777" w:rsidTr="00004D39">
        <w:trPr>
          <w:trHeight w:val="380"/>
          <w:jc w:val="center"/>
        </w:trPr>
        <w:tc>
          <w:tcPr>
            <w:tcW w:w="12299" w:type="dxa"/>
          </w:tcPr>
          <w:p w14:paraId="3EBAEADA" w14:textId="77777777" w:rsidR="00B5765D" w:rsidRPr="009579EC" w:rsidRDefault="00B5765D" w:rsidP="00B5765D">
            <w:pPr>
              <w:spacing w:after="200"/>
              <w:rPr>
                <w:rFonts w:asciiTheme="majorHAnsi" w:hAnsiTheme="majorHAnsi" w:cstheme="majorHAnsi"/>
                <w:lang w:val="en-GB"/>
              </w:rPr>
            </w:pPr>
            <w:r w:rsidRPr="009579EC">
              <w:rPr>
                <w:rFonts w:asciiTheme="majorHAnsi" w:hAnsiTheme="majorHAnsi" w:cstheme="majorHAnsi"/>
                <w:lang w:val="en-GB"/>
              </w:rPr>
              <w:t>The CVR project is fully operational and is overall on-track to achieve its main goals.</w:t>
            </w:r>
          </w:p>
        </w:tc>
        <w:tc>
          <w:tcPr>
            <w:tcW w:w="4189" w:type="dxa"/>
            <w:shd w:val="clear" w:color="auto" w:fill="auto"/>
          </w:tcPr>
          <w:p w14:paraId="23D07EDF" w14:textId="77777777" w:rsidR="00B5765D" w:rsidRPr="009579EC" w:rsidRDefault="00B5765D" w:rsidP="00B5765D">
            <w:pPr>
              <w:shd w:val="clear" w:color="auto" w:fill="F9F9F9"/>
              <w:spacing w:before="100" w:beforeAutospacing="1" w:after="100" w:afterAutospacing="1"/>
              <w:ind w:right="357"/>
              <w:rPr>
                <w:rFonts w:asciiTheme="majorHAnsi" w:hAnsiTheme="majorHAnsi" w:cstheme="majorHAnsi"/>
                <w:color w:val="FF0000"/>
                <w:lang w:val="en-GB" w:eastAsia="fr-FR"/>
              </w:rPr>
            </w:pPr>
            <w:r w:rsidRPr="009579EC">
              <w:rPr>
                <w:rFonts w:asciiTheme="majorHAnsi" w:hAnsiTheme="majorHAnsi" w:cstheme="majorHAnsi"/>
                <w:color w:val="FF0000"/>
                <w:lang w:val="en-GB" w:eastAsia="fr-FR"/>
              </w:rPr>
              <w:t>Confirmed</w:t>
            </w:r>
          </w:p>
        </w:tc>
      </w:tr>
      <w:tr w:rsidR="00B5765D" w:rsidRPr="009579EC" w14:paraId="2F0B78D4" w14:textId="77777777" w:rsidTr="00004D39">
        <w:trPr>
          <w:trHeight w:val="380"/>
          <w:jc w:val="center"/>
        </w:trPr>
        <w:tc>
          <w:tcPr>
            <w:tcW w:w="12299" w:type="dxa"/>
          </w:tcPr>
          <w:p w14:paraId="60FC21DB" w14:textId="77777777" w:rsidR="00B5765D" w:rsidRPr="009579EC" w:rsidRDefault="00B5765D" w:rsidP="00B5765D">
            <w:pPr>
              <w:spacing w:after="160"/>
              <w:rPr>
                <w:rFonts w:asciiTheme="majorHAnsi" w:hAnsiTheme="majorHAnsi" w:cstheme="majorHAnsi"/>
                <w:lang w:val="en-GB"/>
              </w:rPr>
            </w:pPr>
            <w:r w:rsidRPr="009579EC">
              <w:rPr>
                <w:rFonts w:asciiTheme="majorHAnsi" w:hAnsiTheme="majorHAnsi" w:cstheme="majorHAnsi"/>
                <w:lang w:val="en-GB"/>
              </w:rPr>
              <w:t xml:space="preserve">The </w:t>
            </w:r>
            <w:r w:rsidRPr="009579EC">
              <w:rPr>
                <w:rFonts w:asciiTheme="majorHAnsi" w:hAnsiTheme="majorHAnsi" w:cstheme="majorHAnsi"/>
                <w:i/>
                <w:iCs/>
                <w:lang w:val="en-GB"/>
              </w:rPr>
              <w:t xml:space="preserve">security situation </w:t>
            </w:r>
            <w:r w:rsidRPr="009579EC">
              <w:rPr>
                <w:rFonts w:asciiTheme="majorHAnsi" w:hAnsiTheme="majorHAnsi" w:cstheme="majorHAnsi"/>
                <w:lang w:val="en-GB"/>
              </w:rPr>
              <w:t xml:space="preserve">in the project area is still unstable, but </w:t>
            </w:r>
            <w:r w:rsidRPr="009579EC">
              <w:rPr>
                <w:rFonts w:asciiTheme="majorHAnsi" w:hAnsiTheme="majorHAnsi" w:cstheme="majorHAnsi"/>
                <w:i/>
                <w:iCs/>
                <w:lang w:val="en-GB"/>
              </w:rPr>
              <w:t xml:space="preserve">has improved </w:t>
            </w:r>
            <w:r w:rsidRPr="009579EC">
              <w:rPr>
                <w:rFonts w:asciiTheme="majorHAnsi" w:hAnsiTheme="majorHAnsi" w:cstheme="majorHAnsi"/>
                <w:lang w:val="en-GB"/>
              </w:rPr>
              <w:t>over the last 6 months, and in some aspects markedly so (as confirmed by the CVR Incident Tracking system).</w:t>
            </w:r>
          </w:p>
        </w:tc>
        <w:tc>
          <w:tcPr>
            <w:tcW w:w="4189" w:type="dxa"/>
            <w:shd w:val="clear" w:color="auto" w:fill="auto"/>
          </w:tcPr>
          <w:p w14:paraId="43ABC0AD" w14:textId="742440CC" w:rsidR="00B5765D" w:rsidRPr="009579EC" w:rsidRDefault="00B5765D" w:rsidP="00B5765D">
            <w:pPr>
              <w:shd w:val="clear" w:color="auto" w:fill="F9F9F9"/>
              <w:spacing w:before="100" w:beforeAutospacing="1" w:after="100" w:afterAutospacing="1"/>
              <w:ind w:right="357"/>
              <w:rPr>
                <w:rFonts w:asciiTheme="majorHAnsi" w:hAnsiTheme="majorHAnsi" w:cstheme="majorHAnsi"/>
                <w:color w:val="FF0000"/>
                <w:lang w:val="en-GB" w:eastAsia="fr-FR"/>
              </w:rPr>
            </w:pPr>
            <w:r w:rsidRPr="009579EC">
              <w:rPr>
                <w:rFonts w:asciiTheme="majorHAnsi" w:hAnsiTheme="majorHAnsi" w:cstheme="majorHAnsi"/>
                <w:color w:val="FF0000"/>
                <w:lang w:val="en-GB" w:eastAsia="fr-FR"/>
              </w:rPr>
              <w:t>Confirmed, new security threats le</w:t>
            </w:r>
            <w:r w:rsidR="00A663EB" w:rsidRPr="009579EC">
              <w:rPr>
                <w:rFonts w:asciiTheme="majorHAnsi" w:hAnsiTheme="majorHAnsi" w:cstheme="majorHAnsi"/>
                <w:color w:val="FF0000"/>
                <w:lang w:val="en-GB" w:eastAsia="fr-FR"/>
              </w:rPr>
              <w:t>d</w:t>
            </w:r>
            <w:r w:rsidRPr="009579EC">
              <w:rPr>
                <w:rFonts w:asciiTheme="majorHAnsi" w:hAnsiTheme="majorHAnsi" w:cstheme="majorHAnsi"/>
                <w:color w:val="FF0000"/>
                <w:lang w:val="en-GB" w:eastAsia="fr-FR"/>
              </w:rPr>
              <w:t xml:space="preserve"> to closure of some operations, due to presence of MPC and RJ</w:t>
            </w:r>
          </w:p>
        </w:tc>
      </w:tr>
      <w:tr w:rsidR="00B5765D" w:rsidRPr="009579EC" w14:paraId="238A6787" w14:textId="77777777" w:rsidTr="00004D39">
        <w:trPr>
          <w:trHeight w:val="380"/>
          <w:jc w:val="center"/>
        </w:trPr>
        <w:tc>
          <w:tcPr>
            <w:tcW w:w="12299" w:type="dxa"/>
          </w:tcPr>
          <w:p w14:paraId="66271788" w14:textId="77777777" w:rsidR="00B5765D" w:rsidRPr="009579EC" w:rsidRDefault="00B5765D" w:rsidP="00B5765D">
            <w:pPr>
              <w:spacing w:after="160"/>
              <w:rPr>
                <w:rFonts w:asciiTheme="majorHAnsi" w:hAnsiTheme="majorHAnsi" w:cstheme="majorHAnsi"/>
                <w:lang w:val="en-GB"/>
              </w:rPr>
            </w:pPr>
            <w:r w:rsidRPr="009579EC">
              <w:rPr>
                <w:rFonts w:asciiTheme="majorHAnsi" w:hAnsiTheme="majorHAnsi" w:cstheme="majorHAnsi"/>
                <w:lang w:val="en-GB"/>
              </w:rPr>
              <w:t xml:space="preserve">Local authorities, MINUSCA officers, UN and NGO partners, and programme beneficiaries credit the CVR programme with </w:t>
            </w:r>
            <w:r w:rsidRPr="009579EC">
              <w:rPr>
                <w:rFonts w:asciiTheme="majorHAnsi" w:hAnsiTheme="majorHAnsi" w:cstheme="majorHAnsi"/>
                <w:i/>
                <w:iCs/>
                <w:lang w:val="en-GB"/>
              </w:rPr>
              <w:t>having contributed to the improved security situation</w:t>
            </w:r>
            <w:r w:rsidRPr="009579EC">
              <w:rPr>
                <w:rFonts w:asciiTheme="majorHAnsi" w:hAnsiTheme="majorHAnsi" w:cstheme="majorHAnsi"/>
                <w:lang w:val="en-GB"/>
              </w:rPr>
              <w:t xml:space="preserve"> through its engagement with members of local armed groups and criminal gangs.</w:t>
            </w:r>
          </w:p>
        </w:tc>
        <w:tc>
          <w:tcPr>
            <w:tcW w:w="4189" w:type="dxa"/>
            <w:shd w:val="clear" w:color="auto" w:fill="auto"/>
          </w:tcPr>
          <w:p w14:paraId="04BEB74B" w14:textId="77777777" w:rsidR="00B5765D" w:rsidRPr="009579EC" w:rsidRDefault="00B5765D" w:rsidP="00B5765D">
            <w:pPr>
              <w:shd w:val="clear" w:color="auto" w:fill="F9F9F9"/>
              <w:spacing w:before="100" w:beforeAutospacing="1" w:after="100" w:afterAutospacing="1"/>
              <w:ind w:right="357"/>
              <w:rPr>
                <w:rFonts w:asciiTheme="majorHAnsi" w:hAnsiTheme="majorHAnsi" w:cstheme="majorHAnsi"/>
                <w:color w:val="FF0000"/>
                <w:lang w:val="en-GB" w:eastAsia="fr-FR"/>
              </w:rPr>
            </w:pPr>
            <w:r w:rsidRPr="009579EC">
              <w:rPr>
                <w:rFonts w:asciiTheme="majorHAnsi" w:hAnsiTheme="majorHAnsi" w:cstheme="majorHAnsi"/>
                <w:color w:val="FF0000"/>
                <w:lang w:val="en-GB" w:eastAsia="fr-FR"/>
              </w:rPr>
              <w:t>Confirmed</w:t>
            </w:r>
          </w:p>
        </w:tc>
      </w:tr>
      <w:tr w:rsidR="00B5765D" w:rsidRPr="009579EC" w14:paraId="68D352DB" w14:textId="77777777" w:rsidTr="00004D39">
        <w:trPr>
          <w:trHeight w:val="380"/>
          <w:jc w:val="center"/>
        </w:trPr>
        <w:tc>
          <w:tcPr>
            <w:tcW w:w="12299" w:type="dxa"/>
          </w:tcPr>
          <w:p w14:paraId="0FB27120" w14:textId="77777777" w:rsidR="00B5765D" w:rsidRPr="009579EC" w:rsidRDefault="00B5765D" w:rsidP="00B5765D">
            <w:pPr>
              <w:spacing w:after="160"/>
              <w:rPr>
                <w:rFonts w:asciiTheme="majorHAnsi" w:hAnsiTheme="majorHAnsi" w:cstheme="majorHAnsi"/>
                <w:lang w:val="en-GB"/>
              </w:rPr>
            </w:pPr>
            <w:r w:rsidRPr="009579EC">
              <w:rPr>
                <w:rFonts w:asciiTheme="majorHAnsi" w:hAnsiTheme="majorHAnsi" w:cstheme="majorHAnsi"/>
                <w:lang w:val="en-GB"/>
              </w:rPr>
              <w:t>Authorities in Paoua indicated that the project is helping to “</w:t>
            </w:r>
            <w:r w:rsidRPr="009579EC">
              <w:rPr>
                <w:rFonts w:asciiTheme="majorHAnsi" w:hAnsiTheme="majorHAnsi" w:cstheme="majorHAnsi"/>
                <w:i/>
                <w:iCs/>
                <w:lang w:val="en-GB"/>
              </w:rPr>
              <w:t>mentally and morally disarm</w:t>
            </w:r>
            <w:r w:rsidRPr="009579EC">
              <w:rPr>
                <w:rFonts w:asciiTheme="majorHAnsi" w:hAnsiTheme="majorHAnsi" w:cstheme="majorHAnsi"/>
                <w:lang w:val="en-GB"/>
              </w:rPr>
              <w:t>” the members of the armed elements/gangs.</w:t>
            </w:r>
          </w:p>
        </w:tc>
        <w:tc>
          <w:tcPr>
            <w:tcW w:w="4189" w:type="dxa"/>
            <w:shd w:val="clear" w:color="auto" w:fill="auto"/>
          </w:tcPr>
          <w:p w14:paraId="4BAA8C40" w14:textId="77777777" w:rsidR="00B5765D" w:rsidRPr="009579EC" w:rsidRDefault="00B5765D" w:rsidP="00B5765D">
            <w:pPr>
              <w:shd w:val="clear" w:color="auto" w:fill="F9F9F9"/>
              <w:spacing w:before="100" w:beforeAutospacing="1" w:after="100" w:afterAutospacing="1"/>
              <w:ind w:right="357"/>
              <w:rPr>
                <w:rFonts w:asciiTheme="majorHAnsi" w:hAnsiTheme="majorHAnsi" w:cstheme="majorHAnsi"/>
                <w:color w:val="FF0000"/>
                <w:lang w:val="en-GB" w:eastAsia="fr-FR"/>
              </w:rPr>
            </w:pPr>
            <w:r w:rsidRPr="009579EC">
              <w:rPr>
                <w:rFonts w:asciiTheme="majorHAnsi" w:hAnsiTheme="majorHAnsi" w:cstheme="majorHAnsi"/>
                <w:color w:val="FF0000"/>
                <w:lang w:val="en-GB" w:eastAsia="fr-FR"/>
              </w:rPr>
              <w:t>Confirmed</w:t>
            </w:r>
          </w:p>
        </w:tc>
      </w:tr>
      <w:tr w:rsidR="00B5765D" w:rsidRPr="009579EC" w14:paraId="1270D4AA" w14:textId="77777777" w:rsidTr="00004D39">
        <w:trPr>
          <w:trHeight w:val="380"/>
          <w:jc w:val="center"/>
        </w:trPr>
        <w:tc>
          <w:tcPr>
            <w:tcW w:w="12299" w:type="dxa"/>
          </w:tcPr>
          <w:p w14:paraId="0E1E9313" w14:textId="77777777" w:rsidR="00B5765D" w:rsidRPr="009579EC" w:rsidRDefault="00B5765D" w:rsidP="00B5765D">
            <w:pPr>
              <w:spacing w:after="160"/>
              <w:rPr>
                <w:rFonts w:asciiTheme="majorHAnsi" w:hAnsiTheme="majorHAnsi" w:cstheme="majorHAnsi"/>
                <w:lang w:val="en-GB"/>
              </w:rPr>
            </w:pPr>
            <w:r w:rsidRPr="009579EC">
              <w:rPr>
                <w:rFonts w:asciiTheme="majorHAnsi" w:hAnsiTheme="majorHAnsi" w:cstheme="majorHAnsi"/>
                <w:i/>
                <w:iCs/>
                <w:lang w:val="en-GB"/>
              </w:rPr>
              <w:t>Support of local authorities-led initiatives of arms control approach</w:t>
            </w:r>
            <w:r w:rsidRPr="009579EC">
              <w:rPr>
                <w:rFonts w:asciiTheme="majorHAnsi" w:hAnsiTheme="majorHAnsi" w:cstheme="majorHAnsi"/>
                <w:lang w:val="en-GB"/>
              </w:rPr>
              <w:t xml:space="preserve"> is well understood and seems an optimal approach to enhance security in the communities while the contextual situation remains difficult.</w:t>
            </w:r>
          </w:p>
        </w:tc>
        <w:tc>
          <w:tcPr>
            <w:tcW w:w="4189" w:type="dxa"/>
            <w:shd w:val="clear" w:color="auto" w:fill="auto"/>
          </w:tcPr>
          <w:p w14:paraId="45FCE883" w14:textId="77777777" w:rsidR="00B5765D" w:rsidRPr="009579EC" w:rsidRDefault="00B5765D" w:rsidP="00B5765D">
            <w:pPr>
              <w:shd w:val="clear" w:color="auto" w:fill="F9F9F9"/>
              <w:spacing w:before="100" w:beforeAutospacing="1" w:after="100" w:afterAutospacing="1"/>
              <w:ind w:right="357"/>
              <w:rPr>
                <w:rFonts w:asciiTheme="majorHAnsi" w:hAnsiTheme="majorHAnsi" w:cstheme="majorHAnsi"/>
                <w:color w:val="FF0000"/>
                <w:lang w:val="en-GB" w:eastAsia="fr-FR"/>
              </w:rPr>
            </w:pPr>
            <w:r w:rsidRPr="009579EC">
              <w:rPr>
                <w:rFonts w:asciiTheme="majorHAnsi" w:hAnsiTheme="majorHAnsi" w:cstheme="majorHAnsi"/>
                <w:color w:val="FF0000"/>
                <w:lang w:val="en-GB" w:eastAsia="fr-FR"/>
              </w:rPr>
              <w:t>Confirmed and applauded</w:t>
            </w:r>
          </w:p>
        </w:tc>
      </w:tr>
      <w:tr w:rsidR="00B5765D" w:rsidRPr="009579EC" w14:paraId="7D490B62" w14:textId="77777777" w:rsidTr="00004D39">
        <w:trPr>
          <w:trHeight w:val="380"/>
          <w:jc w:val="center"/>
        </w:trPr>
        <w:tc>
          <w:tcPr>
            <w:tcW w:w="12299" w:type="dxa"/>
          </w:tcPr>
          <w:p w14:paraId="0D9B46E4" w14:textId="77777777" w:rsidR="00B5765D" w:rsidRPr="009579EC" w:rsidRDefault="00B5765D" w:rsidP="00B5765D">
            <w:pPr>
              <w:spacing w:after="160"/>
              <w:rPr>
                <w:rFonts w:asciiTheme="majorHAnsi" w:hAnsiTheme="majorHAnsi" w:cstheme="majorHAnsi"/>
                <w:lang w:val="en-GB"/>
              </w:rPr>
            </w:pPr>
            <w:r w:rsidRPr="009579EC">
              <w:rPr>
                <w:rFonts w:asciiTheme="majorHAnsi" w:hAnsiTheme="majorHAnsi" w:cstheme="majorHAnsi"/>
                <w:i/>
                <w:iCs/>
                <w:lang w:val="en-GB"/>
              </w:rPr>
              <w:t>Roadblocks</w:t>
            </w:r>
            <w:r w:rsidRPr="009579EC">
              <w:rPr>
                <w:rFonts w:asciiTheme="majorHAnsi" w:hAnsiTheme="majorHAnsi" w:cstheme="majorHAnsi"/>
                <w:lang w:val="en-GB"/>
              </w:rPr>
              <w:t xml:space="preserve"> have almost completely been </w:t>
            </w:r>
            <w:r w:rsidRPr="009579EC">
              <w:rPr>
                <w:rFonts w:asciiTheme="majorHAnsi" w:hAnsiTheme="majorHAnsi" w:cstheme="majorHAnsi"/>
                <w:i/>
                <w:iCs/>
                <w:lang w:val="en-GB"/>
              </w:rPr>
              <w:t>dismantled in the programme area</w:t>
            </w:r>
            <w:r w:rsidRPr="009579EC">
              <w:rPr>
                <w:rFonts w:asciiTheme="majorHAnsi" w:hAnsiTheme="majorHAnsi" w:cstheme="majorHAnsi"/>
                <w:lang w:val="en-GB"/>
              </w:rPr>
              <w:t>, under the positive influence of MINUSCA patrols, and facilitated by the CVR requirement for participants to renounce violence and illegal activities.</w:t>
            </w:r>
          </w:p>
        </w:tc>
        <w:tc>
          <w:tcPr>
            <w:tcW w:w="4189" w:type="dxa"/>
            <w:shd w:val="clear" w:color="auto" w:fill="auto"/>
          </w:tcPr>
          <w:p w14:paraId="18FB5719" w14:textId="77777777" w:rsidR="00B5765D" w:rsidRPr="009579EC" w:rsidRDefault="00B5765D" w:rsidP="00B5765D">
            <w:pPr>
              <w:shd w:val="clear" w:color="auto" w:fill="F9F9F9"/>
              <w:spacing w:before="100" w:beforeAutospacing="1" w:after="100" w:afterAutospacing="1"/>
              <w:ind w:right="357"/>
              <w:rPr>
                <w:rFonts w:asciiTheme="majorHAnsi" w:hAnsiTheme="majorHAnsi" w:cstheme="majorHAnsi"/>
                <w:color w:val="FF0000"/>
                <w:lang w:val="en-GB" w:eastAsia="fr-FR"/>
              </w:rPr>
            </w:pPr>
            <w:r w:rsidRPr="009579EC">
              <w:rPr>
                <w:rFonts w:asciiTheme="majorHAnsi" w:hAnsiTheme="majorHAnsi" w:cstheme="majorHAnsi"/>
                <w:color w:val="FF0000"/>
                <w:lang w:val="en-GB" w:eastAsia="fr-FR"/>
              </w:rPr>
              <w:t>Confirmed</w:t>
            </w:r>
          </w:p>
        </w:tc>
      </w:tr>
      <w:tr w:rsidR="00B5765D" w:rsidRPr="009579EC" w14:paraId="5C6D0175" w14:textId="77777777" w:rsidTr="00004D39">
        <w:trPr>
          <w:trHeight w:val="380"/>
          <w:jc w:val="center"/>
        </w:trPr>
        <w:tc>
          <w:tcPr>
            <w:tcW w:w="12299" w:type="dxa"/>
          </w:tcPr>
          <w:p w14:paraId="76469C5E" w14:textId="77777777" w:rsidR="00B5765D" w:rsidRPr="009579EC" w:rsidRDefault="00B5765D" w:rsidP="00B5765D">
            <w:pPr>
              <w:spacing w:after="160"/>
              <w:rPr>
                <w:rFonts w:asciiTheme="majorHAnsi" w:hAnsiTheme="majorHAnsi" w:cstheme="majorHAnsi"/>
                <w:lang w:val="en-GB"/>
              </w:rPr>
            </w:pPr>
            <w:r w:rsidRPr="009579EC">
              <w:rPr>
                <w:rFonts w:asciiTheme="majorHAnsi" w:hAnsiTheme="majorHAnsi" w:cstheme="majorHAnsi"/>
                <w:i/>
                <w:iCs/>
                <w:lang w:val="en-GB"/>
              </w:rPr>
              <w:t>Local sourcing of materials for infrastructure rehabilitation,</w:t>
            </w:r>
            <w:r w:rsidRPr="009579EC">
              <w:rPr>
                <w:rFonts w:asciiTheme="majorHAnsi" w:hAnsiTheme="majorHAnsi" w:cstheme="majorHAnsi"/>
                <w:lang w:val="en-GB"/>
              </w:rPr>
              <w:t xml:space="preserve"> through opening of quarries for sand, gravel, rock and laterite extraction, is a very important positive approach of the programme.</w:t>
            </w:r>
          </w:p>
        </w:tc>
        <w:tc>
          <w:tcPr>
            <w:tcW w:w="4189" w:type="dxa"/>
            <w:shd w:val="clear" w:color="auto" w:fill="auto"/>
          </w:tcPr>
          <w:p w14:paraId="0DE9C666" w14:textId="77777777" w:rsidR="00B5765D" w:rsidRPr="009579EC" w:rsidRDefault="00B5765D" w:rsidP="00B5765D">
            <w:pPr>
              <w:shd w:val="clear" w:color="auto" w:fill="F9F9F9"/>
              <w:spacing w:before="100" w:beforeAutospacing="1" w:after="100" w:afterAutospacing="1"/>
              <w:ind w:right="357"/>
              <w:rPr>
                <w:rFonts w:asciiTheme="majorHAnsi" w:hAnsiTheme="majorHAnsi" w:cstheme="majorHAnsi"/>
                <w:color w:val="FF0000"/>
                <w:lang w:val="en-GB" w:eastAsia="fr-FR"/>
              </w:rPr>
            </w:pPr>
            <w:r w:rsidRPr="009579EC">
              <w:rPr>
                <w:rFonts w:asciiTheme="majorHAnsi" w:hAnsiTheme="majorHAnsi" w:cstheme="majorHAnsi"/>
                <w:color w:val="FF0000"/>
                <w:lang w:val="en-GB" w:eastAsia="fr-FR"/>
              </w:rPr>
              <w:t>Confirmed and applauded. More can be done in terms of carpentry, masonry etc.</w:t>
            </w:r>
          </w:p>
        </w:tc>
      </w:tr>
      <w:tr w:rsidR="00B5765D" w:rsidRPr="009579EC" w14:paraId="087A1ECB" w14:textId="77777777" w:rsidTr="00004D39">
        <w:trPr>
          <w:trHeight w:val="380"/>
          <w:jc w:val="center"/>
        </w:trPr>
        <w:tc>
          <w:tcPr>
            <w:tcW w:w="12299" w:type="dxa"/>
          </w:tcPr>
          <w:p w14:paraId="5CDDCD81" w14:textId="77777777" w:rsidR="00B5765D" w:rsidRPr="009579EC" w:rsidRDefault="00B5765D" w:rsidP="00B5765D">
            <w:pPr>
              <w:spacing w:after="160"/>
              <w:rPr>
                <w:rFonts w:asciiTheme="majorHAnsi" w:hAnsiTheme="majorHAnsi" w:cstheme="majorHAnsi"/>
                <w:lang w:val="en-GB"/>
              </w:rPr>
            </w:pPr>
            <w:r w:rsidRPr="009579EC">
              <w:rPr>
                <w:rFonts w:asciiTheme="majorHAnsi" w:hAnsiTheme="majorHAnsi" w:cstheme="majorHAnsi"/>
                <w:lang w:val="en-GB"/>
              </w:rPr>
              <w:t>The LC leaders approached the CVR management to request support in mediation and the reconciliation process. This clearly demonstrates the increasing level of trust with the programme and the relevance of the community sensitization activities particularly regarding the reconciliation and mediation support components of CVR.</w:t>
            </w:r>
          </w:p>
          <w:p w14:paraId="4421AC33" w14:textId="77777777" w:rsidR="00B5765D" w:rsidRPr="009579EC" w:rsidRDefault="00B5765D" w:rsidP="00B5765D">
            <w:pPr>
              <w:spacing w:after="160"/>
              <w:rPr>
                <w:rFonts w:asciiTheme="majorHAnsi" w:hAnsiTheme="majorHAnsi" w:cstheme="majorHAnsi"/>
                <w:lang w:val="en-GB"/>
              </w:rPr>
            </w:pPr>
            <w:r w:rsidRPr="009579EC">
              <w:rPr>
                <w:rFonts w:asciiTheme="majorHAnsi" w:hAnsiTheme="majorHAnsi" w:cstheme="majorHAnsi"/>
                <w:lang w:val="en-GB"/>
              </w:rPr>
              <w:t xml:space="preserve">Local authorities, committee members and programme beneficiaries almost unanimously indicated that </w:t>
            </w:r>
            <w:r w:rsidRPr="009579EC">
              <w:rPr>
                <w:rFonts w:asciiTheme="majorHAnsi" w:hAnsiTheme="majorHAnsi" w:cstheme="majorHAnsi"/>
                <w:i/>
                <w:iCs/>
                <w:lang w:val="en-GB"/>
              </w:rPr>
              <w:t>the main problem of the CVR</w:t>
            </w:r>
            <w:r w:rsidRPr="009579EC">
              <w:rPr>
                <w:rFonts w:asciiTheme="majorHAnsi" w:hAnsiTheme="majorHAnsi" w:cstheme="majorHAnsi"/>
                <w:lang w:val="en-GB"/>
              </w:rPr>
              <w:t xml:space="preserve"> currently is the </w:t>
            </w:r>
            <w:r w:rsidRPr="009579EC">
              <w:rPr>
                <w:rFonts w:asciiTheme="majorHAnsi" w:hAnsiTheme="majorHAnsi" w:cstheme="majorHAnsi"/>
                <w:i/>
                <w:iCs/>
                <w:lang w:val="en-GB"/>
              </w:rPr>
              <w:t>low</w:t>
            </w:r>
            <w:r w:rsidRPr="009579EC">
              <w:rPr>
                <w:rFonts w:asciiTheme="majorHAnsi" w:hAnsiTheme="majorHAnsi" w:cstheme="majorHAnsi"/>
                <w:lang w:val="en-GB"/>
              </w:rPr>
              <w:t xml:space="preserve"> </w:t>
            </w:r>
            <w:r w:rsidRPr="009579EC">
              <w:rPr>
                <w:rFonts w:asciiTheme="majorHAnsi" w:hAnsiTheme="majorHAnsi" w:cstheme="majorHAnsi"/>
                <w:i/>
                <w:iCs/>
                <w:lang w:val="en-GB"/>
              </w:rPr>
              <w:t>level of benefits</w:t>
            </w:r>
            <w:r w:rsidRPr="009579EC">
              <w:rPr>
                <w:rFonts w:asciiTheme="majorHAnsi" w:hAnsiTheme="majorHAnsi" w:cstheme="majorHAnsi"/>
                <w:lang w:val="en-GB"/>
              </w:rPr>
              <w:t xml:space="preserve">: number of days of work per beneficiary (24) is </w:t>
            </w:r>
            <w:r w:rsidRPr="009579EC">
              <w:rPr>
                <w:rFonts w:asciiTheme="majorHAnsi" w:hAnsiTheme="majorHAnsi" w:cstheme="majorHAnsi"/>
                <w:i/>
                <w:iCs/>
                <w:lang w:val="en-GB"/>
              </w:rPr>
              <w:t xml:space="preserve">too low </w:t>
            </w:r>
            <w:r w:rsidRPr="009579EC">
              <w:rPr>
                <w:rFonts w:asciiTheme="majorHAnsi" w:hAnsiTheme="majorHAnsi" w:cstheme="majorHAnsi"/>
                <w:lang w:val="en-GB"/>
              </w:rPr>
              <w:t xml:space="preserve">to allow for savings, and does not assure </w:t>
            </w:r>
            <w:r w:rsidRPr="009579EC">
              <w:rPr>
                <w:rFonts w:asciiTheme="majorHAnsi" w:hAnsiTheme="majorHAnsi" w:cstheme="majorHAnsi"/>
                <w:i/>
                <w:iCs/>
                <w:lang w:val="en-GB"/>
              </w:rPr>
              <w:t xml:space="preserve">sufficient time of engagement </w:t>
            </w:r>
            <w:r w:rsidRPr="009579EC">
              <w:rPr>
                <w:rFonts w:asciiTheme="majorHAnsi" w:hAnsiTheme="majorHAnsi" w:cstheme="majorHAnsi"/>
                <w:lang w:val="en-GB"/>
              </w:rPr>
              <w:t>with the programme to stabilize the armed group/gang members.</w:t>
            </w:r>
          </w:p>
        </w:tc>
        <w:tc>
          <w:tcPr>
            <w:tcW w:w="4189" w:type="dxa"/>
            <w:shd w:val="clear" w:color="auto" w:fill="auto"/>
          </w:tcPr>
          <w:p w14:paraId="5AD7EE4D" w14:textId="77777777" w:rsidR="00B5765D" w:rsidRPr="009579EC" w:rsidRDefault="00B5765D" w:rsidP="00B5765D">
            <w:pPr>
              <w:shd w:val="clear" w:color="auto" w:fill="F9F9F9"/>
              <w:spacing w:before="100" w:beforeAutospacing="1" w:after="100" w:afterAutospacing="1"/>
              <w:ind w:right="357"/>
              <w:rPr>
                <w:rFonts w:asciiTheme="majorHAnsi" w:hAnsiTheme="majorHAnsi" w:cstheme="majorHAnsi"/>
                <w:color w:val="FF0000"/>
                <w:lang w:val="en-GB" w:eastAsia="fr-FR"/>
              </w:rPr>
            </w:pPr>
            <w:r w:rsidRPr="009579EC">
              <w:rPr>
                <w:rFonts w:asciiTheme="majorHAnsi" w:hAnsiTheme="majorHAnsi" w:cstheme="majorHAnsi"/>
                <w:color w:val="FF0000"/>
                <w:lang w:val="en-GB" w:eastAsia="fr-FR"/>
              </w:rPr>
              <w:t>Confirmed</w:t>
            </w:r>
          </w:p>
          <w:p w14:paraId="28DDEEA5" w14:textId="77777777" w:rsidR="00B5765D" w:rsidRPr="009579EC" w:rsidRDefault="00B5765D" w:rsidP="00B5765D">
            <w:pPr>
              <w:shd w:val="clear" w:color="auto" w:fill="F9F9F9"/>
              <w:spacing w:before="100" w:beforeAutospacing="1" w:after="100" w:afterAutospacing="1"/>
              <w:ind w:right="357"/>
              <w:rPr>
                <w:rFonts w:asciiTheme="majorHAnsi" w:hAnsiTheme="majorHAnsi" w:cstheme="majorHAnsi"/>
                <w:color w:val="FF0000"/>
                <w:lang w:val="en-GB" w:eastAsia="fr-FR"/>
              </w:rPr>
            </w:pPr>
          </w:p>
          <w:p w14:paraId="6518EE48" w14:textId="77777777" w:rsidR="00B5765D" w:rsidRPr="009579EC" w:rsidRDefault="00B5765D" w:rsidP="00B5765D">
            <w:pPr>
              <w:shd w:val="clear" w:color="auto" w:fill="F9F9F9"/>
              <w:spacing w:before="100" w:beforeAutospacing="1" w:after="100" w:afterAutospacing="1"/>
              <w:ind w:right="357"/>
              <w:rPr>
                <w:rFonts w:asciiTheme="majorHAnsi" w:hAnsiTheme="majorHAnsi" w:cstheme="majorHAnsi"/>
                <w:color w:val="FF0000"/>
                <w:lang w:val="en-GB" w:eastAsia="fr-FR"/>
              </w:rPr>
            </w:pPr>
            <w:r w:rsidRPr="009579EC">
              <w:rPr>
                <w:rFonts w:asciiTheme="majorHAnsi" w:hAnsiTheme="majorHAnsi" w:cstheme="majorHAnsi"/>
                <w:color w:val="FF0000"/>
                <w:lang w:val="en-GB" w:eastAsia="fr-FR"/>
              </w:rPr>
              <w:t>Confirmed and no actions taken to ratify this problem</w:t>
            </w:r>
          </w:p>
        </w:tc>
      </w:tr>
      <w:tr w:rsidR="00B5765D" w:rsidRPr="009579EC" w14:paraId="1920028F" w14:textId="77777777" w:rsidTr="00004D39">
        <w:trPr>
          <w:trHeight w:val="380"/>
          <w:jc w:val="center"/>
        </w:trPr>
        <w:tc>
          <w:tcPr>
            <w:tcW w:w="12299" w:type="dxa"/>
          </w:tcPr>
          <w:p w14:paraId="4FFC1508" w14:textId="77777777" w:rsidR="00B5765D" w:rsidRPr="009579EC" w:rsidRDefault="00B5765D" w:rsidP="00B5765D">
            <w:pPr>
              <w:spacing w:after="160"/>
              <w:rPr>
                <w:rFonts w:asciiTheme="majorHAnsi" w:hAnsiTheme="majorHAnsi" w:cstheme="majorHAnsi"/>
                <w:lang w:val="en-GB"/>
              </w:rPr>
            </w:pPr>
            <w:r w:rsidRPr="009579EC">
              <w:rPr>
                <w:rFonts w:asciiTheme="majorHAnsi" w:hAnsiTheme="majorHAnsi" w:cstheme="majorHAnsi"/>
                <w:lang w:val="en-GB"/>
              </w:rPr>
              <w:t xml:space="preserve">Beneficiaries requested </w:t>
            </w:r>
            <w:r w:rsidRPr="009579EC">
              <w:rPr>
                <w:rFonts w:asciiTheme="majorHAnsi" w:hAnsiTheme="majorHAnsi" w:cstheme="majorHAnsi"/>
                <w:i/>
                <w:iCs/>
                <w:lang w:val="en-GB"/>
              </w:rPr>
              <w:t>food support</w:t>
            </w:r>
            <w:r w:rsidRPr="009579EC">
              <w:rPr>
                <w:rFonts w:asciiTheme="majorHAnsi" w:hAnsiTheme="majorHAnsi" w:cstheme="majorHAnsi"/>
                <w:lang w:val="en-GB"/>
              </w:rPr>
              <w:t>, especially outside Paoua city itself, indicating that this would be an important complement to the daily fee, allowing for a higher degree of savings (and investment) from their fees.</w:t>
            </w:r>
          </w:p>
        </w:tc>
        <w:tc>
          <w:tcPr>
            <w:tcW w:w="4189" w:type="dxa"/>
            <w:shd w:val="clear" w:color="auto" w:fill="auto"/>
          </w:tcPr>
          <w:p w14:paraId="14BFB218" w14:textId="77777777" w:rsidR="00B5765D" w:rsidRPr="009579EC" w:rsidRDefault="00B5765D" w:rsidP="00B5765D">
            <w:pPr>
              <w:shd w:val="clear" w:color="auto" w:fill="F9F9F9"/>
              <w:spacing w:before="100" w:beforeAutospacing="1" w:after="100" w:afterAutospacing="1"/>
              <w:ind w:right="357"/>
              <w:rPr>
                <w:rFonts w:asciiTheme="majorHAnsi" w:hAnsiTheme="majorHAnsi" w:cstheme="majorHAnsi"/>
                <w:color w:val="FF0000"/>
                <w:lang w:val="en-GB" w:eastAsia="fr-FR"/>
              </w:rPr>
            </w:pPr>
            <w:r w:rsidRPr="009579EC">
              <w:rPr>
                <w:rFonts w:asciiTheme="majorHAnsi" w:hAnsiTheme="majorHAnsi" w:cstheme="majorHAnsi"/>
                <w:color w:val="FF0000"/>
                <w:lang w:val="en-GB" w:eastAsia="fr-FR"/>
              </w:rPr>
              <w:t>Confirmed, IOM tried to get food through WFP, but according to WFP there is not enough food and transport challenges to provide. WFP is open to discuss how to make it happen.</w:t>
            </w:r>
          </w:p>
        </w:tc>
      </w:tr>
      <w:tr w:rsidR="00B5765D" w:rsidRPr="009579EC" w14:paraId="2F89CC2F" w14:textId="77777777" w:rsidTr="00004D39">
        <w:trPr>
          <w:trHeight w:val="380"/>
          <w:jc w:val="center"/>
        </w:trPr>
        <w:tc>
          <w:tcPr>
            <w:tcW w:w="12299" w:type="dxa"/>
          </w:tcPr>
          <w:p w14:paraId="7C0EF87E" w14:textId="77777777" w:rsidR="00B5765D" w:rsidRPr="009579EC" w:rsidRDefault="00B5765D" w:rsidP="00B5765D">
            <w:pPr>
              <w:spacing w:after="160"/>
              <w:rPr>
                <w:rFonts w:asciiTheme="majorHAnsi" w:hAnsiTheme="majorHAnsi" w:cstheme="majorHAnsi"/>
                <w:lang w:val="en-GB"/>
              </w:rPr>
            </w:pPr>
            <w:r w:rsidRPr="009579EC">
              <w:rPr>
                <w:rFonts w:asciiTheme="majorHAnsi" w:hAnsiTheme="majorHAnsi" w:cstheme="majorHAnsi"/>
                <w:i/>
                <w:iCs/>
                <w:lang w:val="en-GB"/>
              </w:rPr>
              <w:t xml:space="preserve">Initial reaction to the CVR </w:t>
            </w:r>
            <w:r w:rsidRPr="009579EC">
              <w:rPr>
                <w:rFonts w:asciiTheme="majorHAnsi" w:hAnsiTheme="majorHAnsi" w:cstheme="majorHAnsi"/>
                <w:lang w:val="en-GB"/>
              </w:rPr>
              <w:t>by local authorities included concerns that the programme was “</w:t>
            </w:r>
            <w:r w:rsidRPr="009579EC">
              <w:rPr>
                <w:rFonts w:asciiTheme="majorHAnsi" w:hAnsiTheme="majorHAnsi" w:cstheme="majorHAnsi"/>
                <w:i/>
                <w:iCs/>
                <w:lang w:val="en-GB"/>
              </w:rPr>
              <w:t xml:space="preserve">bringing bandits into the towns” </w:t>
            </w:r>
            <w:r w:rsidRPr="009579EC">
              <w:rPr>
                <w:rFonts w:asciiTheme="majorHAnsi" w:hAnsiTheme="majorHAnsi" w:cstheme="majorHAnsi"/>
                <w:lang w:val="en-GB"/>
              </w:rPr>
              <w:t>and was “</w:t>
            </w:r>
            <w:r w:rsidRPr="009579EC">
              <w:rPr>
                <w:rFonts w:asciiTheme="majorHAnsi" w:hAnsiTheme="majorHAnsi" w:cstheme="majorHAnsi"/>
                <w:i/>
                <w:iCs/>
                <w:lang w:val="en-GB"/>
              </w:rPr>
              <w:t>supporting the thieves</w:t>
            </w:r>
            <w:r w:rsidRPr="009579EC">
              <w:rPr>
                <w:rFonts w:asciiTheme="majorHAnsi" w:hAnsiTheme="majorHAnsi" w:cstheme="majorHAnsi"/>
                <w:lang w:val="en-GB"/>
              </w:rPr>
              <w:t xml:space="preserve">”, but this view has clearly shifted as the local authorities who were attributed these critiques were the ones that </w:t>
            </w:r>
            <w:r w:rsidRPr="009579EC">
              <w:rPr>
                <w:rFonts w:asciiTheme="majorHAnsi" w:hAnsiTheme="majorHAnsi" w:cstheme="majorHAnsi"/>
                <w:i/>
                <w:iCs/>
                <w:lang w:val="en-GB"/>
              </w:rPr>
              <w:t>now confirm its’ usefulness and importance</w:t>
            </w:r>
            <w:r w:rsidRPr="009579EC">
              <w:rPr>
                <w:rFonts w:asciiTheme="majorHAnsi" w:hAnsiTheme="majorHAnsi" w:cstheme="majorHAnsi"/>
                <w:lang w:val="en-GB"/>
              </w:rPr>
              <w:t>.</w:t>
            </w:r>
          </w:p>
        </w:tc>
        <w:tc>
          <w:tcPr>
            <w:tcW w:w="4189" w:type="dxa"/>
          </w:tcPr>
          <w:p w14:paraId="65600417" w14:textId="77777777" w:rsidR="00B5765D" w:rsidRPr="009579EC" w:rsidRDefault="00B5765D" w:rsidP="00B5765D">
            <w:pPr>
              <w:shd w:val="clear" w:color="auto" w:fill="F9F9F9"/>
              <w:spacing w:before="100" w:beforeAutospacing="1" w:after="100" w:afterAutospacing="1"/>
              <w:ind w:right="357"/>
              <w:rPr>
                <w:rFonts w:asciiTheme="majorHAnsi" w:hAnsiTheme="majorHAnsi" w:cstheme="majorHAnsi"/>
                <w:color w:val="FF0000"/>
                <w:lang w:val="en-GB" w:eastAsia="fr-FR"/>
              </w:rPr>
            </w:pPr>
            <w:r w:rsidRPr="009579EC">
              <w:rPr>
                <w:rFonts w:asciiTheme="majorHAnsi" w:hAnsiTheme="majorHAnsi" w:cstheme="majorHAnsi"/>
                <w:color w:val="FF0000"/>
                <w:lang w:val="en-GB" w:eastAsia="fr-FR"/>
              </w:rPr>
              <w:t>Confirmed</w:t>
            </w:r>
          </w:p>
        </w:tc>
      </w:tr>
      <w:tr w:rsidR="00B5765D" w:rsidRPr="009579EC" w14:paraId="32ED2D05" w14:textId="77777777" w:rsidTr="00004D39">
        <w:trPr>
          <w:trHeight w:val="380"/>
          <w:jc w:val="center"/>
        </w:trPr>
        <w:tc>
          <w:tcPr>
            <w:tcW w:w="12299" w:type="dxa"/>
          </w:tcPr>
          <w:p w14:paraId="546AFB25" w14:textId="77777777" w:rsidR="00B5765D" w:rsidRPr="009579EC" w:rsidRDefault="00B5765D" w:rsidP="00B5765D">
            <w:pPr>
              <w:spacing w:after="160"/>
              <w:rPr>
                <w:rFonts w:asciiTheme="majorHAnsi" w:hAnsiTheme="majorHAnsi" w:cstheme="majorHAnsi"/>
                <w:lang w:val="en-GB"/>
              </w:rPr>
            </w:pPr>
            <w:r w:rsidRPr="009579EC">
              <w:rPr>
                <w:rFonts w:asciiTheme="majorHAnsi" w:hAnsiTheme="majorHAnsi" w:cstheme="majorHAnsi"/>
                <w:lang w:val="en-GB"/>
              </w:rPr>
              <w:t xml:space="preserve">The </w:t>
            </w:r>
            <w:r w:rsidRPr="009579EC">
              <w:rPr>
                <w:rFonts w:asciiTheme="majorHAnsi" w:hAnsiTheme="majorHAnsi" w:cstheme="majorHAnsi"/>
                <w:i/>
                <w:iCs/>
                <w:lang w:val="en-GB"/>
              </w:rPr>
              <w:t xml:space="preserve">differences in benefits </w:t>
            </w:r>
            <w:r w:rsidRPr="009579EC">
              <w:rPr>
                <w:rFonts w:asciiTheme="majorHAnsi" w:hAnsiTheme="majorHAnsi" w:cstheme="majorHAnsi"/>
                <w:lang w:val="en-GB"/>
              </w:rPr>
              <w:t xml:space="preserve">between CVR and other (apparently) similar projects (Londo, Pre-DDR, other THIMO) create </w:t>
            </w:r>
            <w:r w:rsidRPr="009579EC">
              <w:rPr>
                <w:rFonts w:asciiTheme="majorHAnsi" w:hAnsiTheme="majorHAnsi" w:cstheme="majorHAnsi"/>
                <w:i/>
                <w:iCs/>
                <w:lang w:val="en-GB"/>
              </w:rPr>
              <w:t>frustration</w:t>
            </w:r>
            <w:r w:rsidRPr="009579EC">
              <w:rPr>
                <w:rFonts w:asciiTheme="majorHAnsi" w:hAnsiTheme="majorHAnsi" w:cstheme="majorHAnsi"/>
                <w:lang w:val="en-GB"/>
              </w:rPr>
              <w:t xml:space="preserve"> with the project both among beneficiaries and local authorities.</w:t>
            </w:r>
          </w:p>
        </w:tc>
        <w:tc>
          <w:tcPr>
            <w:tcW w:w="4189" w:type="dxa"/>
          </w:tcPr>
          <w:p w14:paraId="27318CA4" w14:textId="77777777" w:rsidR="00B5765D" w:rsidRPr="009579EC" w:rsidRDefault="00B5765D" w:rsidP="00B5765D">
            <w:pPr>
              <w:shd w:val="clear" w:color="auto" w:fill="F9F9F9"/>
              <w:spacing w:before="100" w:beforeAutospacing="1" w:after="100" w:afterAutospacing="1"/>
              <w:ind w:right="357"/>
              <w:rPr>
                <w:rFonts w:asciiTheme="majorHAnsi" w:hAnsiTheme="majorHAnsi" w:cstheme="majorHAnsi"/>
                <w:color w:val="FF0000"/>
                <w:lang w:val="en-GB" w:eastAsia="fr-FR"/>
              </w:rPr>
            </w:pPr>
            <w:r w:rsidRPr="009579EC">
              <w:rPr>
                <w:rFonts w:asciiTheme="majorHAnsi" w:hAnsiTheme="majorHAnsi" w:cstheme="majorHAnsi"/>
                <w:color w:val="FF0000"/>
                <w:lang w:val="en-GB" w:eastAsia="fr-FR"/>
              </w:rPr>
              <w:t>Not observed, no other projects were operational</w:t>
            </w:r>
          </w:p>
        </w:tc>
      </w:tr>
      <w:tr w:rsidR="00B5765D" w:rsidRPr="009579EC" w14:paraId="5B6185D7" w14:textId="77777777" w:rsidTr="00004D39">
        <w:trPr>
          <w:trHeight w:val="380"/>
          <w:jc w:val="center"/>
        </w:trPr>
        <w:tc>
          <w:tcPr>
            <w:tcW w:w="12299" w:type="dxa"/>
          </w:tcPr>
          <w:p w14:paraId="4FE4F08F" w14:textId="77777777" w:rsidR="00B5765D" w:rsidRPr="009579EC" w:rsidRDefault="00B5765D" w:rsidP="00B5765D">
            <w:pPr>
              <w:spacing w:after="160"/>
              <w:rPr>
                <w:rFonts w:asciiTheme="majorHAnsi" w:hAnsiTheme="majorHAnsi" w:cstheme="majorHAnsi"/>
                <w:lang w:val="en-GB"/>
              </w:rPr>
            </w:pPr>
            <w:r w:rsidRPr="009579EC">
              <w:rPr>
                <w:rFonts w:asciiTheme="majorHAnsi" w:hAnsiTheme="majorHAnsi" w:cstheme="majorHAnsi"/>
                <w:lang w:val="en-GB"/>
              </w:rPr>
              <w:t xml:space="preserve">A recurrent issue in the region, especially among the leaders of armed elements/gangs, is the immediate and strong reaction that is generated by any indication of </w:t>
            </w:r>
            <w:r w:rsidRPr="009579EC">
              <w:rPr>
                <w:rFonts w:asciiTheme="majorHAnsi" w:hAnsiTheme="majorHAnsi" w:cstheme="majorHAnsi"/>
                <w:i/>
                <w:iCs/>
                <w:lang w:val="en-GB"/>
              </w:rPr>
              <w:t>differential treatment between groups</w:t>
            </w:r>
            <w:r w:rsidRPr="009579EC">
              <w:rPr>
                <w:rFonts w:asciiTheme="majorHAnsi" w:hAnsiTheme="majorHAnsi" w:cstheme="majorHAnsi"/>
                <w:lang w:val="en-GB"/>
              </w:rPr>
              <w:t xml:space="preserve"> (Christians/Muslims, Tale/ Kaba, Bangui Forum signatory/non-signatory).</w:t>
            </w:r>
          </w:p>
        </w:tc>
        <w:tc>
          <w:tcPr>
            <w:tcW w:w="4189" w:type="dxa"/>
          </w:tcPr>
          <w:p w14:paraId="1CED6C54" w14:textId="77777777" w:rsidR="00B5765D" w:rsidRPr="009579EC" w:rsidRDefault="00B5765D" w:rsidP="00B5765D">
            <w:pPr>
              <w:shd w:val="clear" w:color="auto" w:fill="F9F9F9"/>
              <w:spacing w:before="100" w:beforeAutospacing="1" w:after="100" w:afterAutospacing="1"/>
              <w:ind w:right="357"/>
              <w:rPr>
                <w:rFonts w:asciiTheme="majorHAnsi" w:hAnsiTheme="majorHAnsi" w:cstheme="majorHAnsi"/>
                <w:color w:val="FF0000"/>
                <w:lang w:val="en-GB" w:eastAsia="fr-FR"/>
              </w:rPr>
            </w:pPr>
            <w:r w:rsidRPr="009579EC">
              <w:rPr>
                <w:rFonts w:asciiTheme="majorHAnsi" w:hAnsiTheme="majorHAnsi" w:cstheme="majorHAnsi"/>
                <w:color w:val="FF0000"/>
                <w:lang w:val="en-GB" w:eastAsia="fr-FR"/>
              </w:rPr>
              <w:t>Upcoming DDR programme is discussed and likely to create revolt due to exclusion of e.g. Patriots. The leadership is informed that they will not be part of DDR but armed elements are not.</w:t>
            </w:r>
          </w:p>
        </w:tc>
      </w:tr>
      <w:tr w:rsidR="00B5765D" w:rsidRPr="009579EC" w14:paraId="2184A928" w14:textId="77777777" w:rsidTr="00004D39">
        <w:trPr>
          <w:trHeight w:val="380"/>
          <w:jc w:val="center"/>
        </w:trPr>
        <w:tc>
          <w:tcPr>
            <w:tcW w:w="12299" w:type="dxa"/>
          </w:tcPr>
          <w:p w14:paraId="47587334" w14:textId="77777777" w:rsidR="00B5765D" w:rsidRPr="009579EC" w:rsidRDefault="00B5765D" w:rsidP="00B5765D">
            <w:pPr>
              <w:spacing w:after="160"/>
              <w:rPr>
                <w:rFonts w:asciiTheme="majorHAnsi" w:hAnsiTheme="majorHAnsi" w:cstheme="majorHAnsi"/>
                <w:lang w:val="en-GB"/>
              </w:rPr>
            </w:pPr>
            <w:r w:rsidRPr="009579EC">
              <w:rPr>
                <w:rFonts w:asciiTheme="majorHAnsi" w:hAnsiTheme="majorHAnsi" w:cstheme="majorHAnsi"/>
                <w:lang w:val="en-GB"/>
              </w:rPr>
              <w:t xml:space="preserve">Recent high profile arrests of armed group leaders have created both </w:t>
            </w:r>
            <w:r w:rsidRPr="009579EC">
              <w:rPr>
                <w:rFonts w:asciiTheme="majorHAnsi" w:hAnsiTheme="majorHAnsi" w:cstheme="majorHAnsi"/>
                <w:i/>
                <w:iCs/>
                <w:lang w:val="en-GB"/>
              </w:rPr>
              <w:t>negative</w:t>
            </w:r>
            <w:r w:rsidRPr="009579EC">
              <w:rPr>
                <w:rFonts w:asciiTheme="majorHAnsi" w:hAnsiTheme="majorHAnsi" w:cstheme="majorHAnsi"/>
                <w:lang w:val="en-GB"/>
              </w:rPr>
              <w:t xml:space="preserve"> and </w:t>
            </w:r>
            <w:r w:rsidRPr="009579EC">
              <w:rPr>
                <w:rFonts w:asciiTheme="majorHAnsi" w:hAnsiTheme="majorHAnsi" w:cstheme="majorHAnsi"/>
                <w:i/>
                <w:iCs/>
                <w:lang w:val="en-GB"/>
              </w:rPr>
              <w:t>positive</w:t>
            </w:r>
            <w:r w:rsidRPr="009579EC">
              <w:rPr>
                <w:rFonts w:asciiTheme="majorHAnsi" w:hAnsiTheme="majorHAnsi" w:cstheme="majorHAnsi"/>
                <w:lang w:val="en-GB"/>
              </w:rPr>
              <w:t xml:space="preserve"> responses: i) some leaders have </w:t>
            </w:r>
            <w:r w:rsidRPr="009579EC">
              <w:rPr>
                <w:rFonts w:asciiTheme="majorHAnsi" w:hAnsiTheme="majorHAnsi" w:cstheme="majorHAnsi"/>
                <w:i/>
                <w:iCs/>
                <w:lang w:val="en-GB"/>
              </w:rPr>
              <w:t>threatened CVR staff</w:t>
            </w:r>
            <w:r w:rsidRPr="009579EC">
              <w:rPr>
                <w:rFonts w:asciiTheme="majorHAnsi" w:hAnsiTheme="majorHAnsi" w:cstheme="majorHAnsi"/>
                <w:lang w:val="en-GB"/>
              </w:rPr>
              <w:t xml:space="preserve">, indicating that they hold IOM responsible for having convinced them to “come out in the open”, and thereby facilitating their arrest; ii) on the other hand, these arrests seem to have </w:t>
            </w:r>
            <w:r w:rsidRPr="009579EC">
              <w:rPr>
                <w:rFonts w:asciiTheme="majorHAnsi" w:hAnsiTheme="majorHAnsi" w:cstheme="majorHAnsi"/>
                <w:i/>
                <w:iCs/>
                <w:lang w:val="en-GB"/>
              </w:rPr>
              <w:t xml:space="preserve">incentivized a higher degree of collaboration </w:t>
            </w:r>
            <w:r w:rsidRPr="009579EC">
              <w:rPr>
                <w:rFonts w:asciiTheme="majorHAnsi" w:hAnsiTheme="majorHAnsi" w:cstheme="majorHAnsi"/>
                <w:lang w:val="en-GB"/>
              </w:rPr>
              <w:t xml:space="preserve">of some other leaders with the police, judicial authorities and MINUSCA. </w:t>
            </w:r>
          </w:p>
        </w:tc>
        <w:tc>
          <w:tcPr>
            <w:tcW w:w="4189" w:type="dxa"/>
          </w:tcPr>
          <w:p w14:paraId="27487386" w14:textId="77777777" w:rsidR="00B5765D" w:rsidRPr="009579EC" w:rsidRDefault="00B5765D" w:rsidP="00B5765D">
            <w:pPr>
              <w:shd w:val="clear" w:color="auto" w:fill="F9F9F9"/>
              <w:spacing w:before="100" w:beforeAutospacing="1" w:after="100" w:afterAutospacing="1"/>
              <w:ind w:right="357"/>
              <w:rPr>
                <w:rFonts w:asciiTheme="majorHAnsi" w:hAnsiTheme="majorHAnsi" w:cstheme="majorHAnsi"/>
                <w:color w:val="FF0000"/>
                <w:lang w:val="en-GB" w:eastAsia="fr-FR"/>
              </w:rPr>
            </w:pPr>
            <w:r w:rsidRPr="009579EC">
              <w:rPr>
                <w:rFonts w:asciiTheme="majorHAnsi" w:hAnsiTheme="majorHAnsi" w:cstheme="majorHAnsi"/>
                <w:color w:val="FF0000"/>
                <w:lang w:val="en-GB" w:eastAsia="fr-FR"/>
              </w:rPr>
              <w:t>Currently relations are good, improved</w:t>
            </w:r>
          </w:p>
        </w:tc>
      </w:tr>
      <w:tr w:rsidR="00B5765D" w:rsidRPr="009579EC" w14:paraId="6403FDBD" w14:textId="77777777" w:rsidTr="00004D39">
        <w:trPr>
          <w:trHeight w:val="380"/>
          <w:jc w:val="center"/>
        </w:trPr>
        <w:tc>
          <w:tcPr>
            <w:tcW w:w="12299" w:type="dxa"/>
          </w:tcPr>
          <w:p w14:paraId="795A3653" w14:textId="77777777" w:rsidR="00B5765D" w:rsidRPr="009579EC" w:rsidRDefault="00B5765D" w:rsidP="00B5765D">
            <w:pPr>
              <w:spacing w:after="160"/>
              <w:rPr>
                <w:rFonts w:asciiTheme="majorHAnsi" w:hAnsiTheme="majorHAnsi" w:cstheme="majorHAnsi"/>
                <w:lang w:val="en-GB"/>
              </w:rPr>
            </w:pPr>
            <w:r w:rsidRPr="009579EC">
              <w:rPr>
                <w:rFonts w:asciiTheme="majorHAnsi" w:hAnsiTheme="majorHAnsi" w:cstheme="majorHAnsi"/>
                <w:lang w:val="en-GB"/>
              </w:rPr>
              <w:t xml:space="preserve">The Community Infrastructure projects have been identified and prioritized by all 10 LCs and the technical proposals developed and sent to the respective line ministries since May. However, until now none of the ministries have responded, and the </w:t>
            </w:r>
            <w:r w:rsidRPr="009579EC">
              <w:rPr>
                <w:rFonts w:asciiTheme="majorHAnsi" w:hAnsiTheme="majorHAnsi" w:cstheme="majorHAnsi"/>
                <w:i/>
                <w:iCs/>
                <w:lang w:val="en-GB"/>
              </w:rPr>
              <w:t>lack of timely approval of the projects threatens the schedule of project implementation</w:t>
            </w:r>
            <w:r w:rsidRPr="009579EC">
              <w:rPr>
                <w:rFonts w:asciiTheme="majorHAnsi" w:hAnsiTheme="majorHAnsi" w:cstheme="majorHAnsi"/>
                <w:lang w:val="en-GB"/>
              </w:rPr>
              <w:t>.</w:t>
            </w:r>
          </w:p>
        </w:tc>
        <w:tc>
          <w:tcPr>
            <w:tcW w:w="4189" w:type="dxa"/>
          </w:tcPr>
          <w:p w14:paraId="14E30358" w14:textId="77777777" w:rsidR="00B5765D" w:rsidRPr="009579EC" w:rsidRDefault="00B5765D" w:rsidP="00B5765D">
            <w:pPr>
              <w:shd w:val="clear" w:color="auto" w:fill="F9F9F9"/>
              <w:spacing w:before="100" w:beforeAutospacing="1" w:after="100" w:afterAutospacing="1"/>
              <w:ind w:right="357"/>
              <w:rPr>
                <w:rFonts w:asciiTheme="majorHAnsi" w:hAnsiTheme="majorHAnsi" w:cstheme="majorHAnsi"/>
                <w:color w:val="FF0000"/>
                <w:lang w:val="en-GB" w:eastAsia="fr-FR"/>
              </w:rPr>
            </w:pPr>
            <w:r w:rsidRPr="009579EC">
              <w:rPr>
                <w:rFonts w:asciiTheme="majorHAnsi" w:hAnsiTheme="majorHAnsi" w:cstheme="majorHAnsi"/>
                <w:color w:val="FF0000"/>
                <w:lang w:val="en-GB" w:eastAsia="fr-FR"/>
              </w:rPr>
              <w:t>Solved and applauded that this delay was allowed for to ensure line-ministries ownership over the infrastructure.</w:t>
            </w:r>
          </w:p>
        </w:tc>
      </w:tr>
      <w:tr w:rsidR="00B5765D" w:rsidRPr="009579EC" w14:paraId="3AFDF8C0" w14:textId="77777777" w:rsidTr="00004D39">
        <w:trPr>
          <w:trHeight w:val="380"/>
          <w:jc w:val="center"/>
        </w:trPr>
        <w:tc>
          <w:tcPr>
            <w:tcW w:w="12299" w:type="dxa"/>
          </w:tcPr>
          <w:p w14:paraId="082A3366" w14:textId="77777777" w:rsidR="00B5765D" w:rsidRPr="009579EC" w:rsidRDefault="00B5765D" w:rsidP="00B5765D">
            <w:pPr>
              <w:spacing w:after="160"/>
              <w:rPr>
                <w:rFonts w:asciiTheme="majorHAnsi" w:hAnsiTheme="majorHAnsi" w:cstheme="majorHAnsi"/>
                <w:lang w:val="en-GB"/>
              </w:rPr>
            </w:pPr>
            <w:r w:rsidRPr="009579EC">
              <w:rPr>
                <w:rFonts w:asciiTheme="majorHAnsi" w:hAnsiTheme="majorHAnsi" w:cstheme="majorHAnsi"/>
                <w:lang w:val="en-GB"/>
              </w:rPr>
              <w:t xml:space="preserve">Optimal implementation of CVR would require a </w:t>
            </w:r>
            <w:r w:rsidRPr="009579EC">
              <w:rPr>
                <w:rFonts w:asciiTheme="majorHAnsi" w:hAnsiTheme="majorHAnsi" w:cstheme="majorHAnsi"/>
                <w:i/>
                <w:iCs/>
                <w:lang w:val="en-GB"/>
              </w:rPr>
              <w:t>higher level of information exchange, consultation and coordination between CVR/MINUSCA and the Paoua-level authorities</w:t>
            </w:r>
            <w:r w:rsidRPr="009579EC">
              <w:rPr>
                <w:rFonts w:asciiTheme="majorHAnsi" w:hAnsiTheme="majorHAnsi" w:cstheme="majorHAnsi"/>
                <w:lang w:val="en-GB"/>
              </w:rPr>
              <w:t xml:space="preserve">, particularly with security and judicial officials. This would allow for the development of a </w:t>
            </w:r>
            <w:r w:rsidRPr="009579EC">
              <w:rPr>
                <w:rFonts w:asciiTheme="majorHAnsi" w:hAnsiTheme="majorHAnsi" w:cstheme="majorHAnsi"/>
                <w:i/>
                <w:iCs/>
                <w:lang w:val="en-GB"/>
              </w:rPr>
              <w:t>coordinated strategy of engagement with the armed group leaders in the area</w:t>
            </w:r>
            <w:r w:rsidRPr="009579EC">
              <w:rPr>
                <w:rFonts w:asciiTheme="majorHAnsi" w:hAnsiTheme="majorHAnsi" w:cstheme="majorHAnsi"/>
                <w:lang w:val="en-GB"/>
              </w:rPr>
              <w:t>.</w:t>
            </w:r>
          </w:p>
        </w:tc>
        <w:tc>
          <w:tcPr>
            <w:tcW w:w="4189" w:type="dxa"/>
          </w:tcPr>
          <w:p w14:paraId="56028D92" w14:textId="77777777" w:rsidR="00B5765D" w:rsidRPr="009579EC" w:rsidRDefault="00B5765D" w:rsidP="00B5765D">
            <w:pPr>
              <w:shd w:val="clear" w:color="auto" w:fill="F9F9F9"/>
              <w:spacing w:before="100" w:beforeAutospacing="1" w:after="100" w:afterAutospacing="1"/>
              <w:ind w:right="357"/>
              <w:rPr>
                <w:rFonts w:asciiTheme="majorHAnsi" w:hAnsiTheme="majorHAnsi" w:cstheme="majorHAnsi"/>
                <w:color w:val="FF0000"/>
                <w:lang w:val="en-GB" w:eastAsia="fr-FR"/>
              </w:rPr>
            </w:pPr>
            <w:r w:rsidRPr="009579EC">
              <w:rPr>
                <w:rFonts w:asciiTheme="majorHAnsi" w:hAnsiTheme="majorHAnsi" w:cstheme="majorHAnsi"/>
                <w:color w:val="FF0000"/>
                <w:lang w:val="en-GB" w:eastAsia="fr-FR"/>
              </w:rPr>
              <w:t>Confirmed but no action observed and a weak part of the project, related to lack of exit strategy</w:t>
            </w:r>
          </w:p>
        </w:tc>
      </w:tr>
      <w:tr w:rsidR="00B5765D" w:rsidRPr="009579EC" w14:paraId="487E242D" w14:textId="77777777" w:rsidTr="00004D39">
        <w:trPr>
          <w:trHeight w:val="380"/>
          <w:jc w:val="center"/>
        </w:trPr>
        <w:tc>
          <w:tcPr>
            <w:tcW w:w="12299" w:type="dxa"/>
          </w:tcPr>
          <w:p w14:paraId="3C3CA801" w14:textId="77777777" w:rsidR="00B5765D" w:rsidRPr="009579EC" w:rsidRDefault="00B5765D" w:rsidP="00B5765D">
            <w:pPr>
              <w:tabs>
                <w:tab w:val="left" w:pos="1800"/>
              </w:tabs>
              <w:spacing w:after="160"/>
              <w:rPr>
                <w:rFonts w:asciiTheme="majorHAnsi" w:hAnsiTheme="majorHAnsi" w:cstheme="majorHAnsi"/>
                <w:lang w:val="en-GB"/>
              </w:rPr>
            </w:pPr>
            <w:r w:rsidRPr="009579EC">
              <w:rPr>
                <w:rFonts w:asciiTheme="majorHAnsi" w:hAnsiTheme="majorHAnsi" w:cstheme="majorHAnsi"/>
                <w:lang w:val="en-GB"/>
              </w:rPr>
              <w:t xml:space="preserve">The </w:t>
            </w:r>
            <w:r w:rsidRPr="009579EC">
              <w:rPr>
                <w:rFonts w:asciiTheme="majorHAnsi" w:hAnsiTheme="majorHAnsi" w:cstheme="majorHAnsi"/>
                <w:i/>
                <w:iCs/>
                <w:lang w:val="en-GB"/>
              </w:rPr>
              <w:t xml:space="preserve">roll-out of a Pre-DDR activity in northern Paoua </w:t>
            </w:r>
            <w:r w:rsidRPr="009579EC">
              <w:rPr>
                <w:rFonts w:asciiTheme="majorHAnsi" w:hAnsiTheme="majorHAnsi" w:cstheme="majorHAnsi"/>
                <w:lang w:val="en-GB"/>
              </w:rPr>
              <w:t xml:space="preserve">presents a </w:t>
            </w:r>
            <w:r w:rsidRPr="009579EC">
              <w:rPr>
                <w:rFonts w:asciiTheme="majorHAnsi" w:hAnsiTheme="majorHAnsi" w:cstheme="majorHAnsi"/>
                <w:i/>
                <w:iCs/>
                <w:lang w:val="en-GB"/>
              </w:rPr>
              <w:t xml:space="preserve">high potential level of risk, </w:t>
            </w:r>
            <w:r w:rsidRPr="009579EC">
              <w:rPr>
                <w:rFonts w:asciiTheme="majorHAnsi" w:hAnsiTheme="majorHAnsi" w:cstheme="majorHAnsi"/>
                <w:lang w:val="en-GB"/>
              </w:rPr>
              <w:t xml:space="preserve">of which MINUSCA DDR is well aware. </w:t>
            </w:r>
          </w:p>
        </w:tc>
        <w:tc>
          <w:tcPr>
            <w:tcW w:w="4189" w:type="dxa"/>
          </w:tcPr>
          <w:p w14:paraId="7E06086C" w14:textId="3EE8B0B6" w:rsidR="00B5765D" w:rsidRPr="009579EC" w:rsidRDefault="00B5765D" w:rsidP="00B5765D">
            <w:pPr>
              <w:shd w:val="clear" w:color="auto" w:fill="F9F9F9"/>
              <w:spacing w:before="100" w:beforeAutospacing="1" w:after="100" w:afterAutospacing="1"/>
              <w:ind w:right="357"/>
              <w:rPr>
                <w:rFonts w:asciiTheme="majorHAnsi" w:hAnsiTheme="majorHAnsi" w:cstheme="majorHAnsi"/>
                <w:color w:val="FF0000"/>
                <w:lang w:val="en-GB" w:eastAsia="fr-FR"/>
              </w:rPr>
            </w:pPr>
            <w:r w:rsidRPr="009579EC">
              <w:rPr>
                <w:rFonts w:asciiTheme="majorHAnsi" w:hAnsiTheme="majorHAnsi" w:cstheme="majorHAnsi"/>
                <w:color w:val="FF0000"/>
                <w:lang w:val="en-GB" w:eastAsia="fr-FR"/>
              </w:rPr>
              <w:t>Not agreed, the remaining presence of Pre-DDR would have leverage the current security threats of MPC and RJ, and would have increased information about eligibility.</w:t>
            </w:r>
          </w:p>
        </w:tc>
      </w:tr>
      <w:tr w:rsidR="00B5765D" w:rsidRPr="009579EC" w14:paraId="7336DD25" w14:textId="77777777" w:rsidTr="00004D39">
        <w:trPr>
          <w:trHeight w:val="380"/>
          <w:jc w:val="center"/>
        </w:trPr>
        <w:tc>
          <w:tcPr>
            <w:tcW w:w="12299" w:type="dxa"/>
          </w:tcPr>
          <w:p w14:paraId="2A3E9F73" w14:textId="77777777" w:rsidR="00B5765D" w:rsidRPr="009579EC" w:rsidRDefault="00B5765D" w:rsidP="00B5765D">
            <w:pPr>
              <w:spacing w:after="160"/>
              <w:rPr>
                <w:rFonts w:asciiTheme="majorHAnsi" w:hAnsiTheme="majorHAnsi" w:cstheme="majorHAnsi"/>
                <w:lang w:val="en-GB"/>
              </w:rPr>
            </w:pPr>
            <w:r w:rsidRPr="009579EC">
              <w:rPr>
                <w:rFonts w:asciiTheme="majorHAnsi" w:hAnsiTheme="majorHAnsi" w:cstheme="majorHAnsi"/>
                <w:i/>
                <w:iCs/>
                <w:lang w:val="en-GB"/>
              </w:rPr>
              <w:t>CVR funding should, in any case, be strengthened ASAP</w:t>
            </w:r>
            <w:r w:rsidRPr="009579EC">
              <w:rPr>
                <w:rFonts w:asciiTheme="majorHAnsi" w:hAnsiTheme="majorHAnsi" w:cstheme="majorHAnsi"/>
                <w:lang w:val="en-GB"/>
              </w:rPr>
              <w:t xml:space="preserve">, either by </w:t>
            </w:r>
            <w:r w:rsidRPr="009579EC">
              <w:rPr>
                <w:rFonts w:asciiTheme="majorHAnsi" w:hAnsiTheme="majorHAnsi" w:cstheme="majorHAnsi"/>
                <w:i/>
                <w:iCs/>
                <w:lang w:val="en-GB"/>
              </w:rPr>
              <w:t>additional direct funding by PBSO and/or other donors</w:t>
            </w:r>
            <w:r w:rsidRPr="009579EC">
              <w:rPr>
                <w:rFonts w:asciiTheme="majorHAnsi" w:hAnsiTheme="majorHAnsi" w:cstheme="majorHAnsi"/>
                <w:lang w:val="en-GB"/>
              </w:rPr>
              <w:t xml:space="preserve">, or through complementary actions by potential partners like WFP and possibly UNDP. The focus of this additional support should go to increasing the THIMO benefits –mainly in order to allow the programme to establish </w:t>
            </w:r>
            <w:r w:rsidRPr="009579EC">
              <w:rPr>
                <w:rFonts w:asciiTheme="majorHAnsi" w:hAnsiTheme="majorHAnsi" w:cstheme="majorHAnsi"/>
                <w:i/>
                <w:iCs/>
                <w:lang w:val="en-GB"/>
              </w:rPr>
              <w:t>at least 2-3 cycles of work for each beneficiary</w:t>
            </w:r>
            <w:r w:rsidRPr="009579EC">
              <w:rPr>
                <w:rFonts w:asciiTheme="majorHAnsi" w:hAnsiTheme="majorHAnsi" w:cstheme="majorHAnsi"/>
                <w:lang w:val="en-GB"/>
              </w:rPr>
              <w:t xml:space="preserve">, and so keep them in the programme for a much longer period-, as well as </w:t>
            </w:r>
            <w:r w:rsidRPr="009579EC">
              <w:rPr>
                <w:rFonts w:asciiTheme="majorHAnsi" w:hAnsiTheme="majorHAnsi" w:cstheme="majorHAnsi"/>
                <w:i/>
                <w:iCs/>
                <w:lang w:val="en-GB"/>
              </w:rPr>
              <w:t>expanding the number of potential beneficiaries of the IGA packages</w:t>
            </w:r>
            <w:r w:rsidRPr="009579EC">
              <w:rPr>
                <w:rFonts w:asciiTheme="majorHAnsi" w:hAnsiTheme="majorHAnsi" w:cstheme="majorHAnsi"/>
                <w:lang w:val="en-GB"/>
              </w:rPr>
              <w:t xml:space="preserve">. </w:t>
            </w:r>
          </w:p>
        </w:tc>
        <w:tc>
          <w:tcPr>
            <w:tcW w:w="4189" w:type="dxa"/>
          </w:tcPr>
          <w:p w14:paraId="3F77D518" w14:textId="6EF567AC" w:rsidR="00B5765D" w:rsidRPr="009579EC" w:rsidRDefault="005765A8" w:rsidP="00B5765D">
            <w:pPr>
              <w:shd w:val="clear" w:color="auto" w:fill="F9F9F9"/>
              <w:spacing w:before="100" w:beforeAutospacing="1" w:after="100" w:afterAutospacing="1"/>
              <w:ind w:right="357"/>
              <w:rPr>
                <w:rFonts w:asciiTheme="majorHAnsi" w:hAnsiTheme="majorHAnsi" w:cstheme="majorHAnsi"/>
                <w:color w:val="FF0000"/>
                <w:lang w:val="en-GB" w:eastAsia="fr-FR"/>
              </w:rPr>
            </w:pPr>
            <w:r w:rsidRPr="009579EC">
              <w:rPr>
                <w:rFonts w:asciiTheme="majorHAnsi" w:hAnsiTheme="majorHAnsi" w:cstheme="majorHAnsi"/>
                <w:color w:val="FF0000"/>
                <w:lang w:val="en-GB" w:eastAsia="fr-FR"/>
              </w:rPr>
              <w:t>Agreed but no action taken by the project</w:t>
            </w:r>
            <w:r>
              <w:rPr>
                <w:rFonts w:asciiTheme="majorHAnsi" w:hAnsiTheme="majorHAnsi" w:cstheme="majorHAnsi"/>
                <w:color w:val="FF0000"/>
                <w:lang w:val="en-GB" w:eastAsia="fr-FR"/>
              </w:rPr>
              <w:t xml:space="preserve">; </w:t>
            </w:r>
            <w:r w:rsidRPr="00A906E5">
              <w:rPr>
                <w:rFonts w:asciiTheme="majorHAnsi" w:hAnsiTheme="majorHAnsi" w:cstheme="majorHAnsi"/>
                <w:color w:val="FF0000"/>
                <w:szCs w:val="16"/>
              </w:rPr>
              <w:t>Pending request for additional funding from PBSO, MINUSCA DDR, and additional funding provided by CSO.</w:t>
            </w:r>
          </w:p>
        </w:tc>
      </w:tr>
      <w:tr w:rsidR="00B5765D" w:rsidRPr="009579EC" w14:paraId="2491EF17" w14:textId="77777777" w:rsidTr="00004D39">
        <w:trPr>
          <w:trHeight w:val="380"/>
          <w:jc w:val="center"/>
        </w:trPr>
        <w:tc>
          <w:tcPr>
            <w:tcW w:w="12299" w:type="dxa"/>
          </w:tcPr>
          <w:p w14:paraId="1ACED612" w14:textId="77777777" w:rsidR="00B5765D" w:rsidRPr="009579EC" w:rsidRDefault="00B5765D" w:rsidP="00B5765D">
            <w:pPr>
              <w:spacing w:after="160"/>
              <w:rPr>
                <w:rFonts w:asciiTheme="majorHAnsi" w:hAnsiTheme="majorHAnsi" w:cstheme="majorHAnsi"/>
                <w:lang w:val="en-GB"/>
              </w:rPr>
            </w:pPr>
            <w:r w:rsidRPr="009579EC">
              <w:rPr>
                <w:rFonts w:asciiTheme="majorHAnsi" w:hAnsiTheme="majorHAnsi" w:cstheme="majorHAnsi"/>
                <w:lang w:val="en-GB"/>
              </w:rPr>
              <w:t xml:space="preserve">Though operationally challenging, it would also be interesting to consider the possibility of including some </w:t>
            </w:r>
            <w:r w:rsidRPr="009579EC">
              <w:rPr>
                <w:rFonts w:asciiTheme="majorHAnsi" w:hAnsiTheme="majorHAnsi" w:cstheme="majorHAnsi"/>
                <w:i/>
                <w:iCs/>
                <w:lang w:val="en-GB"/>
              </w:rPr>
              <w:t>basic alphabetization</w:t>
            </w:r>
            <w:r w:rsidRPr="009579EC">
              <w:rPr>
                <w:rFonts w:asciiTheme="majorHAnsi" w:hAnsiTheme="majorHAnsi" w:cstheme="majorHAnsi"/>
                <w:lang w:val="en-GB"/>
              </w:rPr>
              <w:t xml:space="preserve"> and </w:t>
            </w:r>
            <w:r w:rsidRPr="009579EC">
              <w:rPr>
                <w:rFonts w:asciiTheme="majorHAnsi" w:hAnsiTheme="majorHAnsi" w:cstheme="majorHAnsi"/>
                <w:i/>
                <w:iCs/>
                <w:lang w:val="en-GB"/>
              </w:rPr>
              <w:t>basic business start-up training</w:t>
            </w:r>
            <w:r w:rsidRPr="009579EC">
              <w:rPr>
                <w:rFonts w:asciiTheme="majorHAnsi" w:hAnsiTheme="majorHAnsi" w:cstheme="majorHAnsi"/>
                <w:lang w:val="en-GB"/>
              </w:rPr>
              <w:t xml:space="preserve"> within the current training package to THIMO participants, which could also serve to extend their period of engagement. Given the multiple constraints, it may be necessary to </w:t>
            </w:r>
            <w:r w:rsidRPr="009579EC">
              <w:rPr>
                <w:rFonts w:asciiTheme="majorHAnsi" w:hAnsiTheme="majorHAnsi" w:cstheme="majorHAnsi"/>
                <w:i/>
                <w:iCs/>
                <w:lang w:val="en-GB"/>
              </w:rPr>
              <w:t xml:space="preserve">substitute </w:t>
            </w:r>
            <w:r w:rsidRPr="009579EC">
              <w:rPr>
                <w:rFonts w:asciiTheme="majorHAnsi" w:hAnsiTheme="majorHAnsi" w:cstheme="majorHAnsi"/>
                <w:lang w:val="en-GB"/>
              </w:rPr>
              <w:t>some of the foreseen training for these activities, as well as extend the participation period.</w:t>
            </w:r>
          </w:p>
        </w:tc>
        <w:tc>
          <w:tcPr>
            <w:tcW w:w="4189" w:type="dxa"/>
          </w:tcPr>
          <w:p w14:paraId="0BF72D4F" w14:textId="77777777" w:rsidR="00B5765D" w:rsidRPr="009579EC" w:rsidRDefault="00B5765D" w:rsidP="00B5765D">
            <w:pPr>
              <w:shd w:val="clear" w:color="auto" w:fill="F9F9F9"/>
              <w:spacing w:before="100" w:beforeAutospacing="1" w:after="100" w:afterAutospacing="1"/>
              <w:ind w:right="357"/>
              <w:rPr>
                <w:rFonts w:asciiTheme="majorHAnsi" w:hAnsiTheme="majorHAnsi" w:cstheme="majorHAnsi"/>
                <w:color w:val="FF0000"/>
                <w:lang w:val="en-GB" w:eastAsia="fr-FR"/>
              </w:rPr>
            </w:pPr>
            <w:r w:rsidRPr="009579EC">
              <w:rPr>
                <w:rFonts w:asciiTheme="majorHAnsi" w:hAnsiTheme="majorHAnsi" w:cstheme="majorHAnsi"/>
                <w:color w:val="FF0000"/>
                <w:lang w:val="en-GB" w:eastAsia="fr-FR"/>
              </w:rPr>
              <w:t>No alphabetization started. Business training started. No skills training (except for few Bull training) started while providers exist, needs are high and interest is there.</w:t>
            </w:r>
          </w:p>
        </w:tc>
      </w:tr>
      <w:tr w:rsidR="00B5765D" w:rsidRPr="009579EC" w14:paraId="6CFEA3B7" w14:textId="77777777" w:rsidTr="00004D39">
        <w:trPr>
          <w:trHeight w:val="380"/>
          <w:jc w:val="center"/>
        </w:trPr>
        <w:tc>
          <w:tcPr>
            <w:tcW w:w="12299" w:type="dxa"/>
          </w:tcPr>
          <w:p w14:paraId="0D8E1276" w14:textId="77777777" w:rsidR="00B5765D" w:rsidRPr="009579EC" w:rsidRDefault="00B5765D" w:rsidP="00B5765D">
            <w:pPr>
              <w:spacing w:after="160"/>
              <w:rPr>
                <w:rFonts w:asciiTheme="majorHAnsi" w:hAnsiTheme="majorHAnsi" w:cstheme="majorHAnsi"/>
                <w:lang w:val="en-GB"/>
              </w:rPr>
            </w:pPr>
            <w:r w:rsidRPr="009579EC">
              <w:rPr>
                <w:rFonts w:asciiTheme="majorHAnsi" w:hAnsiTheme="majorHAnsi" w:cstheme="majorHAnsi"/>
                <w:lang w:val="en-GB"/>
              </w:rPr>
              <w:t xml:space="preserve">As indicated, the </w:t>
            </w:r>
            <w:r w:rsidRPr="009579EC">
              <w:rPr>
                <w:rFonts w:asciiTheme="majorHAnsi" w:hAnsiTheme="majorHAnsi" w:cstheme="majorHAnsi"/>
                <w:i/>
                <w:iCs/>
                <w:lang w:val="en-GB"/>
              </w:rPr>
              <w:t>roll-out of Pre-DDR activities in Paoua should be carried out in co-relation with the on-going CVR</w:t>
            </w:r>
            <w:r w:rsidRPr="009579EC">
              <w:rPr>
                <w:rFonts w:asciiTheme="majorHAnsi" w:hAnsiTheme="majorHAnsi" w:cstheme="majorHAnsi"/>
                <w:lang w:val="en-GB"/>
              </w:rPr>
              <w:t xml:space="preserve">, assuring that armed group populations – many of which will be similar to those currently in the CVR programme-, receive the </w:t>
            </w:r>
            <w:r w:rsidRPr="009579EC">
              <w:rPr>
                <w:rFonts w:asciiTheme="majorHAnsi" w:hAnsiTheme="majorHAnsi" w:cstheme="majorHAnsi"/>
                <w:i/>
                <w:iCs/>
                <w:lang w:val="en-GB"/>
              </w:rPr>
              <w:t>same benefits as the current CVR beneficiaries</w:t>
            </w:r>
            <w:r w:rsidRPr="009579EC">
              <w:rPr>
                <w:rFonts w:asciiTheme="majorHAnsi" w:hAnsiTheme="majorHAnsi" w:cstheme="majorHAnsi"/>
                <w:lang w:val="en-GB"/>
              </w:rPr>
              <w:t xml:space="preserve"> (either by </w:t>
            </w:r>
            <w:r w:rsidRPr="009579EC">
              <w:rPr>
                <w:rFonts w:asciiTheme="majorHAnsi" w:hAnsiTheme="majorHAnsi" w:cstheme="majorHAnsi"/>
                <w:i/>
                <w:iCs/>
                <w:lang w:val="en-GB"/>
              </w:rPr>
              <w:t>replicating</w:t>
            </w:r>
            <w:r w:rsidRPr="009579EC">
              <w:rPr>
                <w:rFonts w:asciiTheme="majorHAnsi" w:hAnsiTheme="majorHAnsi" w:cstheme="majorHAnsi"/>
                <w:lang w:val="en-GB"/>
              </w:rPr>
              <w:t xml:space="preserve"> the current CVR modalities and benefits in the new CVR support, or by </w:t>
            </w:r>
            <w:r w:rsidRPr="009579EC">
              <w:rPr>
                <w:rFonts w:asciiTheme="majorHAnsi" w:hAnsiTheme="majorHAnsi" w:cstheme="majorHAnsi"/>
                <w:i/>
                <w:iCs/>
                <w:lang w:val="en-GB"/>
              </w:rPr>
              <w:t>upgrading</w:t>
            </w:r>
            <w:r w:rsidRPr="009579EC">
              <w:rPr>
                <w:rFonts w:asciiTheme="majorHAnsi" w:hAnsiTheme="majorHAnsi" w:cstheme="majorHAnsi"/>
                <w:lang w:val="en-GB"/>
              </w:rPr>
              <w:t xml:space="preserve"> the support to the current CVR to provide benefits that are fully aligned with the new CVR-type intervention).</w:t>
            </w:r>
          </w:p>
        </w:tc>
        <w:tc>
          <w:tcPr>
            <w:tcW w:w="4189" w:type="dxa"/>
          </w:tcPr>
          <w:p w14:paraId="1E66E8D3" w14:textId="77777777" w:rsidR="00B5765D" w:rsidRPr="009579EC" w:rsidRDefault="00B5765D" w:rsidP="00B5765D">
            <w:pPr>
              <w:shd w:val="clear" w:color="auto" w:fill="F9F9F9"/>
              <w:spacing w:before="100" w:beforeAutospacing="1" w:after="100" w:afterAutospacing="1"/>
              <w:ind w:right="357"/>
              <w:rPr>
                <w:rFonts w:asciiTheme="majorHAnsi" w:hAnsiTheme="majorHAnsi" w:cstheme="majorHAnsi"/>
                <w:color w:val="FF0000"/>
                <w:lang w:val="en-GB" w:eastAsia="fr-FR"/>
              </w:rPr>
            </w:pPr>
            <w:r w:rsidRPr="009579EC">
              <w:rPr>
                <w:rFonts w:asciiTheme="majorHAnsi" w:hAnsiTheme="majorHAnsi" w:cstheme="majorHAnsi"/>
                <w:color w:val="FF0000"/>
                <w:lang w:val="en-GB" w:eastAsia="fr-FR"/>
              </w:rPr>
              <w:t>The DDR benefits need to be higher as otherwise there is no benefit to give in their weapon of war. However, the evaluation team suggest to do the IGAs part of DDR together with the CVR participants, as well as all the social components.</w:t>
            </w:r>
          </w:p>
        </w:tc>
      </w:tr>
      <w:tr w:rsidR="00B5765D" w:rsidRPr="009579EC" w14:paraId="1AF0E005" w14:textId="77777777" w:rsidTr="00004D39">
        <w:trPr>
          <w:trHeight w:val="380"/>
          <w:jc w:val="center"/>
        </w:trPr>
        <w:tc>
          <w:tcPr>
            <w:tcW w:w="12299" w:type="dxa"/>
          </w:tcPr>
          <w:p w14:paraId="7FDBA51A" w14:textId="77777777" w:rsidR="00B5765D" w:rsidRPr="009579EC" w:rsidRDefault="00B5765D" w:rsidP="00B5765D">
            <w:pPr>
              <w:tabs>
                <w:tab w:val="left" w:pos="1800"/>
              </w:tabs>
              <w:spacing w:after="160"/>
              <w:rPr>
                <w:rFonts w:asciiTheme="majorHAnsi" w:hAnsiTheme="majorHAnsi" w:cstheme="majorHAnsi"/>
                <w:lang w:val="en-GB"/>
              </w:rPr>
            </w:pPr>
            <w:r w:rsidRPr="009579EC">
              <w:rPr>
                <w:rFonts w:asciiTheme="majorHAnsi" w:hAnsiTheme="majorHAnsi" w:cstheme="majorHAnsi"/>
                <w:lang w:val="en-GB"/>
              </w:rPr>
              <w:t xml:space="preserve">The CVR programme, designed as a </w:t>
            </w:r>
            <w:r w:rsidRPr="009579EC">
              <w:rPr>
                <w:rFonts w:asciiTheme="majorHAnsi" w:hAnsiTheme="majorHAnsi" w:cstheme="majorHAnsi"/>
                <w:i/>
                <w:iCs/>
                <w:lang w:val="en-GB"/>
              </w:rPr>
              <w:t>pilot experience for a community-based socio-economic (re)insertion of armed elements/gangs’ members</w:t>
            </w:r>
            <w:r w:rsidRPr="009579EC">
              <w:rPr>
                <w:rFonts w:asciiTheme="majorHAnsi" w:hAnsiTheme="majorHAnsi" w:cstheme="majorHAnsi"/>
                <w:lang w:val="en-GB"/>
              </w:rPr>
              <w:t xml:space="preserve">, </w:t>
            </w:r>
            <w:r w:rsidRPr="009579EC">
              <w:rPr>
                <w:rFonts w:asciiTheme="majorHAnsi" w:hAnsiTheme="majorHAnsi" w:cstheme="majorHAnsi"/>
                <w:i/>
                <w:iCs/>
                <w:lang w:val="en-GB"/>
              </w:rPr>
              <w:t xml:space="preserve">local authority-led arms control </w:t>
            </w:r>
            <w:r w:rsidRPr="009579EC">
              <w:rPr>
                <w:rFonts w:asciiTheme="majorHAnsi" w:hAnsiTheme="majorHAnsi" w:cstheme="majorHAnsi"/>
                <w:lang w:val="en-GB"/>
              </w:rPr>
              <w:t xml:space="preserve">and </w:t>
            </w:r>
            <w:r w:rsidRPr="009579EC">
              <w:rPr>
                <w:rFonts w:asciiTheme="majorHAnsi" w:hAnsiTheme="majorHAnsi" w:cstheme="majorHAnsi"/>
                <w:i/>
                <w:iCs/>
                <w:lang w:val="en-GB"/>
              </w:rPr>
              <w:t>promotion of community reconciliation and peaceful co-existence</w:t>
            </w:r>
            <w:r w:rsidRPr="009579EC">
              <w:rPr>
                <w:rFonts w:asciiTheme="majorHAnsi" w:hAnsiTheme="majorHAnsi" w:cstheme="majorHAnsi"/>
                <w:lang w:val="en-GB"/>
              </w:rPr>
              <w:t xml:space="preserve">, is beginning to deliver results that are strong indicators of a </w:t>
            </w:r>
            <w:r w:rsidRPr="009579EC">
              <w:rPr>
                <w:rFonts w:asciiTheme="majorHAnsi" w:hAnsiTheme="majorHAnsi" w:cstheme="majorHAnsi"/>
                <w:i/>
                <w:iCs/>
                <w:lang w:val="en-GB"/>
              </w:rPr>
              <w:t xml:space="preserve">successful approach </w:t>
            </w:r>
            <w:r w:rsidRPr="009579EC">
              <w:rPr>
                <w:rFonts w:asciiTheme="majorHAnsi" w:hAnsiTheme="majorHAnsi" w:cstheme="majorHAnsi"/>
                <w:lang w:val="en-GB"/>
              </w:rPr>
              <w:t xml:space="preserve">to this difficult and challenging task. An effort should now be made to develop an </w:t>
            </w:r>
            <w:r w:rsidRPr="009579EC">
              <w:rPr>
                <w:rFonts w:asciiTheme="majorHAnsi" w:hAnsiTheme="majorHAnsi" w:cstheme="majorHAnsi"/>
                <w:i/>
                <w:iCs/>
                <w:lang w:val="en-GB"/>
              </w:rPr>
              <w:t xml:space="preserve">integrated Pre-DDR and CVR strategy </w:t>
            </w:r>
            <w:r w:rsidRPr="009579EC">
              <w:rPr>
                <w:rFonts w:asciiTheme="majorHAnsi" w:hAnsiTheme="majorHAnsi" w:cstheme="majorHAnsi"/>
                <w:lang w:val="en-GB"/>
              </w:rPr>
              <w:t xml:space="preserve">to guide the future roll-out to the whole country. </w:t>
            </w:r>
          </w:p>
        </w:tc>
        <w:tc>
          <w:tcPr>
            <w:tcW w:w="4189" w:type="dxa"/>
          </w:tcPr>
          <w:p w14:paraId="2859DFF1" w14:textId="317049FD" w:rsidR="00B5765D" w:rsidRPr="009579EC" w:rsidRDefault="00B5765D" w:rsidP="00B5765D">
            <w:pPr>
              <w:shd w:val="clear" w:color="auto" w:fill="F9F9F9"/>
              <w:spacing w:before="100" w:beforeAutospacing="1" w:after="100" w:afterAutospacing="1"/>
              <w:ind w:right="357"/>
              <w:rPr>
                <w:rFonts w:asciiTheme="majorHAnsi" w:hAnsiTheme="majorHAnsi" w:cstheme="majorHAnsi"/>
                <w:color w:val="FF0000"/>
                <w:lang w:val="en-GB" w:eastAsia="fr-FR"/>
              </w:rPr>
            </w:pPr>
            <w:r w:rsidRPr="009579EC">
              <w:rPr>
                <w:rFonts w:asciiTheme="majorHAnsi" w:hAnsiTheme="majorHAnsi" w:cstheme="majorHAnsi"/>
                <w:color w:val="FF0000"/>
                <w:lang w:val="en-GB" w:eastAsia="fr-FR"/>
              </w:rPr>
              <w:t xml:space="preserve">Agree, now that the DDR strategy is in place the CVR strategy needs to be developed and provide clarity on the overlap and </w:t>
            </w:r>
            <w:r w:rsidR="00FE2DB5" w:rsidRPr="009579EC">
              <w:rPr>
                <w:rFonts w:asciiTheme="majorHAnsi" w:hAnsiTheme="majorHAnsi" w:cstheme="majorHAnsi"/>
                <w:color w:val="FF0000"/>
                <w:lang w:val="en-GB" w:eastAsia="fr-FR"/>
              </w:rPr>
              <w:t>complementarity</w:t>
            </w:r>
            <w:r w:rsidRPr="009579EC">
              <w:rPr>
                <w:rFonts w:asciiTheme="majorHAnsi" w:hAnsiTheme="majorHAnsi" w:cstheme="majorHAnsi"/>
                <w:color w:val="FF0000"/>
                <w:lang w:val="en-GB" w:eastAsia="fr-FR"/>
              </w:rPr>
              <w:t>. The CVR strategy should include a clear DDR/CVR SOP.</w:t>
            </w:r>
          </w:p>
        </w:tc>
      </w:tr>
    </w:tbl>
    <w:p w14:paraId="0E64AD25" w14:textId="4975231C" w:rsidR="001C1C91" w:rsidRPr="009579EC" w:rsidRDefault="001C1C91" w:rsidP="0017146C">
      <w:pPr>
        <w:spacing w:after="160"/>
        <w:jc w:val="left"/>
        <w:rPr>
          <w:rFonts w:cstheme="majorHAnsi"/>
        </w:rPr>
      </w:pPr>
    </w:p>
    <w:p w14:paraId="3D7395BC" w14:textId="77777777" w:rsidR="00B5765D" w:rsidRPr="009579EC" w:rsidRDefault="00B5765D" w:rsidP="001F7C6A">
      <w:pPr>
        <w:rPr>
          <w:rFonts w:cstheme="majorHAnsi"/>
        </w:rPr>
      </w:pPr>
    </w:p>
    <w:p w14:paraId="68F9EF19" w14:textId="77777777" w:rsidR="00B5765D" w:rsidRPr="009579EC" w:rsidRDefault="00B5765D" w:rsidP="001F7C6A">
      <w:pPr>
        <w:rPr>
          <w:rFonts w:cstheme="majorHAnsi"/>
        </w:rPr>
        <w:sectPr w:rsidR="00B5765D" w:rsidRPr="009579EC" w:rsidSect="00B5765D">
          <w:pgSz w:w="16838" w:h="11906" w:orient="landscape"/>
          <w:pgMar w:top="1417" w:right="1417" w:bottom="1417" w:left="1417" w:header="708" w:footer="708" w:gutter="0"/>
          <w:cols w:space="708"/>
          <w:titlePg/>
          <w:docGrid w:linePitch="360"/>
        </w:sectPr>
      </w:pPr>
    </w:p>
    <w:p w14:paraId="23BDC807" w14:textId="60BA5FCC" w:rsidR="00BB78B6" w:rsidRPr="009579EC" w:rsidRDefault="001C1C91" w:rsidP="0017146C">
      <w:pPr>
        <w:pStyle w:val="Heading1"/>
        <w:spacing w:line="276" w:lineRule="auto"/>
        <w:rPr>
          <w:rFonts w:cstheme="majorHAnsi"/>
        </w:rPr>
      </w:pPr>
      <w:bookmarkStart w:id="160" w:name="_Toc485725973"/>
      <w:r w:rsidRPr="009579EC">
        <w:rPr>
          <w:rFonts w:cstheme="majorHAnsi"/>
        </w:rPr>
        <w:t>Anne</w:t>
      </w:r>
      <w:r w:rsidR="00D8329F" w:rsidRPr="009579EC">
        <w:rPr>
          <w:rFonts w:cstheme="majorHAnsi"/>
        </w:rPr>
        <w:t>x B.</w:t>
      </w:r>
      <w:r w:rsidR="00D8329F" w:rsidRPr="009579EC">
        <w:rPr>
          <w:rFonts w:cstheme="majorHAnsi"/>
        </w:rPr>
        <w:tab/>
      </w:r>
      <w:r w:rsidRPr="009579EC">
        <w:rPr>
          <w:rFonts w:cstheme="majorHAnsi"/>
        </w:rPr>
        <w:t>People contacted</w:t>
      </w:r>
      <w:bookmarkEnd w:id="160"/>
    </w:p>
    <w:p w14:paraId="3C1047CA" w14:textId="77777777" w:rsidR="00B57CF1" w:rsidRPr="00710583" w:rsidRDefault="00B57CF1" w:rsidP="00B57CF1">
      <w:pPr>
        <w:rPr>
          <w:rFonts w:cstheme="majorHAnsi"/>
          <w:sz w:val="20"/>
          <w:szCs w:val="20"/>
        </w:rPr>
      </w:pPr>
    </w:p>
    <w:tbl>
      <w:tblPr>
        <w:tblW w:w="15646" w:type="dxa"/>
        <w:tblInd w:w="-1084"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70" w:type="dxa"/>
          <w:right w:w="70" w:type="dxa"/>
        </w:tblCellMar>
        <w:tblLook w:val="04A0" w:firstRow="1" w:lastRow="0" w:firstColumn="1" w:lastColumn="0" w:noHBand="0" w:noVBand="1"/>
      </w:tblPr>
      <w:tblGrid>
        <w:gridCol w:w="3261"/>
        <w:gridCol w:w="2551"/>
        <w:gridCol w:w="5440"/>
        <w:gridCol w:w="2551"/>
        <w:gridCol w:w="851"/>
        <w:gridCol w:w="992"/>
      </w:tblGrid>
      <w:tr w:rsidR="00B57CF1" w:rsidRPr="00710583" w14:paraId="65A6B64E" w14:textId="77777777" w:rsidTr="005E0545">
        <w:trPr>
          <w:trHeight w:val="288"/>
        </w:trPr>
        <w:tc>
          <w:tcPr>
            <w:tcW w:w="13803" w:type="dxa"/>
            <w:gridSpan w:val="4"/>
            <w:shd w:val="clear" w:color="auto" w:fill="C00000"/>
            <w:noWrap/>
            <w:vAlign w:val="center"/>
          </w:tcPr>
          <w:p w14:paraId="579EEA12" w14:textId="77777777" w:rsidR="00B57CF1" w:rsidRPr="00710583" w:rsidRDefault="00B57CF1" w:rsidP="005E0545">
            <w:pPr>
              <w:spacing w:after="0" w:line="240" w:lineRule="auto"/>
              <w:rPr>
                <w:rFonts w:cstheme="majorHAnsi"/>
                <w:b/>
                <w:sz w:val="20"/>
                <w:szCs w:val="20"/>
              </w:rPr>
            </w:pPr>
            <w:r w:rsidRPr="00710583">
              <w:rPr>
                <w:rFonts w:cstheme="majorHAnsi"/>
                <w:b/>
                <w:sz w:val="20"/>
                <w:szCs w:val="20"/>
              </w:rPr>
              <w:t>Bangui</w:t>
            </w:r>
          </w:p>
        </w:tc>
        <w:tc>
          <w:tcPr>
            <w:tcW w:w="851" w:type="dxa"/>
            <w:shd w:val="clear" w:color="auto" w:fill="C00000"/>
          </w:tcPr>
          <w:p w14:paraId="06869EA4" w14:textId="77777777" w:rsidR="00B57CF1" w:rsidRPr="00710583" w:rsidRDefault="00B57CF1" w:rsidP="005E0545">
            <w:pPr>
              <w:spacing w:after="0" w:line="240" w:lineRule="auto"/>
              <w:rPr>
                <w:rFonts w:cstheme="majorHAnsi"/>
                <w:b/>
                <w:sz w:val="20"/>
                <w:szCs w:val="20"/>
              </w:rPr>
            </w:pPr>
          </w:p>
        </w:tc>
        <w:tc>
          <w:tcPr>
            <w:tcW w:w="992" w:type="dxa"/>
            <w:shd w:val="clear" w:color="auto" w:fill="C00000"/>
          </w:tcPr>
          <w:p w14:paraId="7580B4D8" w14:textId="77777777" w:rsidR="00B57CF1" w:rsidRPr="00710583" w:rsidRDefault="00B57CF1" w:rsidP="005E0545">
            <w:pPr>
              <w:spacing w:after="0" w:line="240" w:lineRule="auto"/>
              <w:rPr>
                <w:rFonts w:cstheme="majorHAnsi"/>
                <w:b/>
                <w:sz w:val="20"/>
                <w:szCs w:val="20"/>
              </w:rPr>
            </w:pPr>
          </w:p>
        </w:tc>
      </w:tr>
      <w:tr w:rsidR="00B57CF1" w:rsidRPr="00AC70C9" w14:paraId="1DC04584" w14:textId="77777777" w:rsidTr="005E0545">
        <w:trPr>
          <w:trHeight w:val="288"/>
        </w:trPr>
        <w:tc>
          <w:tcPr>
            <w:tcW w:w="3261" w:type="dxa"/>
            <w:shd w:val="clear" w:color="auto" w:fill="BFBFBF" w:themeFill="background1" w:themeFillShade="BF"/>
            <w:noWrap/>
            <w:vAlign w:val="center"/>
          </w:tcPr>
          <w:p w14:paraId="47ACC7A5" w14:textId="77777777" w:rsidR="00B57CF1" w:rsidRPr="00AC70C9"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 xml:space="preserve">Last </w:t>
            </w:r>
            <w:r w:rsidRPr="00AC70C9">
              <w:rPr>
                <w:rFonts w:eastAsia="Times New Roman" w:cstheme="majorHAnsi"/>
                <w:color w:val="000000"/>
                <w:sz w:val="20"/>
                <w:szCs w:val="20"/>
                <w:lang w:eastAsia="fr-FR"/>
              </w:rPr>
              <w:t>Name</w:t>
            </w:r>
            <w:r>
              <w:rPr>
                <w:rFonts w:eastAsia="Times New Roman" w:cstheme="majorHAnsi"/>
                <w:color w:val="000000"/>
                <w:sz w:val="20"/>
                <w:szCs w:val="20"/>
                <w:lang w:eastAsia="fr-FR"/>
              </w:rPr>
              <w:t xml:space="preserve"> and first name</w:t>
            </w:r>
          </w:p>
        </w:tc>
        <w:tc>
          <w:tcPr>
            <w:tcW w:w="2551" w:type="dxa"/>
            <w:shd w:val="clear" w:color="auto" w:fill="BFBFBF" w:themeFill="background1" w:themeFillShade="BF"/>
            <w:noWrap/>
            <w:vAlign w:val="center"/>
          </w:tcPr>
          <w:p w14:paraId="4A73E1B4" w14:textId="77777777" w:rsidR="00B57CF1" w:rsidRPr="00AC70C9" w:rsidRDefault="00B57CF1" w:rsidP="005E0545">
            <w:pPr>
              <w:spacing w:after="0" w:line="240" w:lineRule="auto"/>
              <w:rPr>
                <w:rFonts w:eastAsia="Times New Roman" w:cstheme="majorHAnsi"/>
                <w:color w:val="000000"/>
                <w:sz w:val="20"/>
                <w:szCs w:val="20"/>
                <w:lang w:eastAsia="fr-FR"/>
              </w:rPr>
            </w:pPr>
            <w:r w:rsidRPr="00AC70C9">
              <w:rPr>
                <w:rFonts w:eastAsia="Times New Roman" w:cstheme="majorHAnsi"/>
                <w:color w:val="000000"/>
                <w:sz w:val="20"/>
                <w:szCs w:val="20"/>
                <w:lang w:eastAsia="fr-FR"/>
              </w:rPr>
              <w:t>Organisation</w:t>
            </w:r>
          </w:p>
        </w:tc>
        <w:tc>
          <w:tcPr>
            <w:tcW w:w="5440" w:type="dxa"/>
            <w:shd w:val="clear" w:color="auto" w:fill="BFBFBF" w:themeFill="background1" w:themeFillShade="BF"/>
            <w:noWrap/>
            <w:vAlign w:val="center"/>
          </w:tcPr>
          <w:p w14:paraId="5AA68B48" w14:textId="77777777" w:rsidR="00B57CF1" w:rsidRPr="00AC70C9"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O</w:t>
            </w:r>
            <w:r w:rsidRPr="00AC70C9">
              <w:rPr>
                <w:rFonts w:eastAsia="Times New Roman" w:cstheme="majorHAnsi"/>
                <w:color w:val="000000"/>
                <w:sz w:val="20"/>
                <w:szCs w:val="20"/>
                <w:lang w:eastAsia="fr-FR"/>
              </w:rPr>
              <w:t>ccupation</w:t>
            </w:r>
          </w:p>
        </w:tc>
        <w:tc>
          <w:tcPr>
            <w:tcW w:w="2551" w:type="dxa"/>
            <w:shd w:val="clear" w:color="auto" w:fill="BFBFBF" w:themeFill="background1" w:themeFillShade="BF"/>
            <w:noWrap/>
            <w:vAlign w:val="center"/>
          </w:tcPr>
          <w:p w14:paraId="423A41A4" w14:textId="77777777" w:rsidR="00B57CF1" w:rsidRPr="00AC70C9" w:rsidRDefault="00B57CF1" w:rsidP="005E0545">
            <w:pPr>
              <w:spacing w:after="0" w:line="240" w:lineRule="auto"/>
              <w:rPr>
                <w:sz w:val="20"/>
                <w:szCs w:val="20"/>
              </w:rPr>
            </w:pPr>
            <w:r w:rsidRPr="00AC70C9">
              <w:rPr>
                <w:sz w:val="20"/>
                <w:szCs w:val="20"/>
              </w:rPr>
              <w:t xml:space="preserve">Contact </w:t>
            </w:r>
          </w:p>
        </w:tc>
        <w:tc>
          <w:tcPr>
            <w:tcW w:w="851" w:type="dxa"/>
            <w:shd w:val="clear" w:color="auto" w:fill="BFBFBF" w:themeFill="background1" w:themeFillShade="BF"/>
          </w:tcPr>
          <w:p w14:paraId="4FF50D6A" w14:textId="77777777" w:rsidR="00B57CF1" w:rsidRPr="00AC70C9" w:rsidRDefault="00B57CF1" w:rsidP="005E0545">
            <w:pPr>
              <w:spacing w:after="0" w:line="240" w:lineRule="auto"/>
              <w:rPr>
                <w:sz w:val="20"/>
                <w:szCs w:val="20"/>
              </w:rPr>
            </w:pPr>
            <w:r w:rsidRPr="00AC70C9">
              <w:rPr>
                <w:sz w:val="20"/>
                <w:szCs w:val="20"/>
              </w:rPr>
              <w:t>Age</w:t>
            </w:r>
          </w:p>
        </w:tc>
        <w:tc>
          <w:tcPr>
            <w:tcW w:w="992" w:type="dxa"/>
            <w:shd w:val="clear" w:color="auto" w:fill="BFBFBF" w:themeFill="background1" w:themeFillShade="BF"/>
          </w:tcPr>
          <w:p w14:paraId="07107760" w14:textId="77777777" w:rsidR="00B57CF1" w:rsidRPr="00AC70C9" w:rsidRDefault="00B57CF1" w:rsidP="005E0545">
            <w:pPr>
              <w:spacing w:after="0" w:line="240" w:lineRule="auto"/>
              <w:rPr>
                <w:sz w:val="20"/>
                <w:szCs w:val="20"/>
              </w:rPr>
            </w:pPr>
            <w:r w:rsidRPr="00AC70C9">
              <w:rPr>
                <w:sz w:val="20"/>
                <w:szCs w:val="20"/>
              </w:rPr>
              <w:t>Sex</w:t>
            </w:r>
          </w:p>
        </w:tc>
      </w:tr>
      <w:tr w:rsidR="00B57CF1" w:rsidRPr="00710583" w14:paraId="129483D1" w14:textId="77777777" w:rsidTr="005E0545">
        <w:trPr>
          <w:trHeight w:val="288"/>
        </w:trPr>
        <w:tc>
          <w:tcPr>
            <w:tcW w:w="15646" w:type="dxa"/>
            <w:gridSpan w:val="6"/>
            <w:shd w:val="clear" w:color="auto" w:fill="FFCDCE"/>
            <w:noWrap/>
            <w:vAlign w:val="center"/>
          </w:tcPr>
          <w:p w14:paraId="74378FCC" w14:textId="77777777" w:rsidR="00B57CF1" w:rsidRPr="00710583" w:rsidRDefault="00B57CF1" w:rsidP="005E0545">
            <w:pPr>
              <w:spacing w:after="0" w:line="240" w:lineRule="auto"/>
              <w:rPr>
                <w:b/>
                <w:sz w:val="20"/>
                <w:szCs w:val="20"/>
              </w:rPr>
            </w:pPr>
            <w:r w:rsidRPr="00710583">
              <w:rPr>
                <w:rFonts w:eastAsia="Times New Roman" w:cstheme="majorHAnsi"/>
                <w:color w:val="000000"/>
                <w:sz w:val="20"/>
                <w:szCs w:val="20"/>
                <w:lang w:eastAsia="fr-FR"/>
              </w:rPr>
              <w:t>UN – Bangui</w:t>
            </w:r>
          </w:p>
        </w:tc>
      </w:tr>
      <w:tr w:rsidR="00B57CF1" w:rsidRPr="00710583" w14:paraId="4E6A5AF0" w14:textId="77777777" w:rsidTr="005E0545">
        <w:trPr>
          <w:trHeight w:val="288"/>
        </w:trPr>
        <w:tc>
          <w:tcPr>
            <w:tcW w:w="3261" w:type="dxa"/>
            <w:shd w:val="clear" w:color="auto" w:fill="auto"/>
            <w:vAlign w:val="center"/>
            <w:hideMark/>
          </w:tcPr>
          <w:p w14:paraId="6691A265"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 xml:space="preserve">TAVOLAJ </w:t>
            </w:r>
            <w:r w:rsidRPr="00710583">
              <w:rPr>
                <w:rFonts w:eastAsia="Times New Roman" w:cstheme="majorHAnsi"/>
                <w:color w:val="000000"/>
                <w:sz w:val="20"/>
                <w:szCs w:val="20"/>
                <w:lang w:eastAsia="fr-FR"/>
              </w:rPr>
              <w:t xml:space="preserve">Mario </w:t>
            </w:r>
          </w:p>
        </w:tc>
        <w:tc>
          <w:tcPr>
            <w:tcW w:w="2551" w:type="dxa"/>
            <w:shd w:val="clear" w:color="auto" w:fill="auto"/>
            <w:noWrap/>
            <w:vAlign w:val="center"/>
            <w:hideMark/>
          </w:tcPr>
          <w:p w14:paraId="7C0FE2BE"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 xml:space="preserve">IOM </w:t>
            </w:r>
          </w:p>
        </w:tc>
        <w:tc>
          <w:tcPr>
            <w:tcW w:w="5440" w:type="dxa"/>
            <w:shd w:val="clear" w:color="auto" w:fill="auto"/>
            <w:noWrap/>
            <w:vAlign w:val="center"/>
            <w:hideMark/>
          </w:tcPr>
          <w:p w14:paraId="087A7C00"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Programme Manager IOM Paoua</w:t>
            </w:r>
          </w:p>
        </w:tc>
        <w:tc>
          <w:tcPr>
            <w:tcW w:w="2551" w:type="dxa"/>
            <w:shd w:val="clear" w:color="auto" w:fill="auto"/>
            <w:noWrap/>
            <w:vAlign w:val="center"/>
            <w:hideMark/>
          </w:tcPr>
          <w:p w14:paraId="5DF3D1E8" w14:textId="77777777" w:rsidR="00B57CF1" w:rsidRPr="00710583" w:rsidRDefault="00906DE2" w:rsidP="005E0545">
            <w:pPr>
              <w:spacing w:after="0" w:line="240" w:lineRule="auto"/>
              <w:rPr>
                <w:rFonts w:eastAsia="Times New Roman" w:cstheme="majorHAnsi"/>
                <w:color w:val="0563C1"/>
                <w:sz w:val="20"/>
                <w:szCs w:val="20"/>
                <w:u w:val="single"/>
                <w:lang w:eastAsia="fr-FR"/>
              </w:rPr>
            </w:pPr>
            <w:hyperlink r:id="rId65" w:history="1">
              <w:r w:rsidR="00B57CF1" w:rsidRPr="00710583">
                <w:rPr>
                  <w:rFonts w:eastAsia="Times New Roman" w:cstheme="majorHAnsi"/>
                  <w:color w:val="0563C1"/>
                  <w:sz w:val="20"/>
                  <w:szCs w:val="20"/>
                  <w:u w:val="single"/>
                  <w:lang w:eastAsia="fr-FR"/>
                </w:rPr>
                <w:t>mtavolaj@iom.int</w:t>
              </w:r>
            </w:hyperlink>
          </w:p>
        </w:tc>
        <w:tc>
          <w:tcPr>
            <w:tcW w:w="851" w:type="dxa"/>
          </w:tcPr>
          <w:p w14:paraId="6DC89D2D" w14:textId="77777777" w:rsidR="00B57CF1" w:rsidRPr="00710583" w:rsidRDefault="00B57CF1" w:rsidP="005E0545">
            <w:pPr>
              <w:spacing w:after="0" w:line="240" w:lineRule="auto"/>
              <w:rPr>
                <w:sz w:val="20"/>
                <w:szCs w:val="20"/>
              </w:rPr>
            </w:pPr>
            <w:r>
              <w:rPr>
                <w:sz w:val="20"/>
                <w:szCs w:val="20"/>
              </w:rPr>
              <w:t>M</w:t>
            </w:r>
          </w:p>
        </w:tc>
        <w:tc>
          <w:tcPr>
            <w:tcW w:w="992" w:type="dxa"/>
          </w:tcPr>
          <w:p w14:paraId="4442B6C4" w14:textId="77777777" w:rsidR="00B57CF1" w:rsidRPr="00710583" w:rsidRDefault="00B57CF1" w:rsidP="005E0545">
            <w:pPr>
              <w:spacing w:after="0" w:line="240" w:lineRule="auto"/>
              <w:rPr>
                <w:sz w:val="20"/>
                <w:szCs w:val="20"/>
              </w:rPr>
            </w:pPr>
            <w:r>
              <w:rPr>
                <w:sz w:val="20"/>
                <w:szCs w:val="20"/>
              </w:rPr>
              <w:t>67</w:t>
            </w:r>
          </w:p>
        </w:tc>
      </w:tr>
      <w:tr w:rsidR="00B57CF1" w:rsidRPr="00710583" w14:paraId="2134D650" w14:textId="77777777" w:rsidTr="005E0545">
        <w:trPr>
          <w:trHeight w:val="288"/>
        </w:trPr>
        <w:tc>
          <w:tcPr>
            <w:tcW w:w="3261" w:type="dxa"/>
            <w:shd w:val="clear" w:color="auto" w:fill="auto"/>
            <w:vAlign w:val="center"/>
            <w:hideMark/>
          </w:tcPr>
          <w:p w14:paraId="612F8BF1"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 xml:space="preserve">SCHAEFER </w:t>
            </w:r>
            <w:r w:rsidRPr="00710583">
              <w:rPr>
                <w:rFonts w:eastAsia="Times New Roman" w:cstheme="majorHAnsi"/>
                <w:color w:val="000000"/>
                <w:sz w:val="20"/>
                <w:szCs w:val="20"/>
                <w:lang w:eastAsia="fr-FR"/>
              </w:rPr>
              <w:t xml:space="preserve">Anne Kathrin </w:t>
            </w:r>
          </w:p>
        </w:tc>
        <w:tc>
          <w:tcPr>
            <w:tcW w:w="2551" w:type="dxa"/>
            <w:shd w:val="clear" w:color="auto" w:fill="auto"/>
            <w:vAlign w:val="center"/>
            <w:hideMark/>
          </w:tcPr>
          <w:p w14:paraId="781885D2"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 xml:space="preserve">IOM </w:t>
            </w:r>
          </w:p>
        </w:tc>
        <w:tc>
          <w:tcPr>
            <w:tcW w:w="5440" w:type="dxa"/>
            <w:shd w:val="clear" w:color="auto" w:fill="auto"/>
            <w:vAlign w:val="center"/>
            <w:hideMark/>
          </w:tcPr>
          <w:p w14:paraId="5FD2D15B"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Chief of Mission IOM</w:t>
            </w:r>
          </w:p>
        </w:tc>
        <w:tc>
          <w:tcPr>
            <w:tcW w:w="2551" w:type="dxa"/>
            <w:shd w:val="clear" w:color="auto" w:fill="auto"/>
            <w:noWrap/>
            <w:vAlign w:val="center"/>
            <w:hideMark/>
          </w:tcPr>
          <w:p w14:paraId="35B68ADE" w14:textId="77777777" w:rsidR="00B57CF1" w:rsidRPr="00710583" w:rsidRDefault="00906DE2" w:rsidP="005E0545">
            <w:pPr>
              <w:spacing w:after="0" w:line="240" w:lineRule="auto"/>
              <w:rPr>
                <w:rFonts w:eastAsia="Times New Roman" w:cstheme="majorHAnsi"/>
                <w:color w:val="0563C1"/>
                <w:sz w:val="20"/>
                <w:szCs w:val="20"/>
                <w:u w:val="single"/>
                <w:lang w:eastAsia="fr-FR"/>
              </w:rPr>
            </w:pPr>
            <w:hyperlink r:id="rId66" w:history="1">
              <w:r w:rsidR="00B57CF1" w:rsidRPr="00710583">
                <w:rPr>
                  <w:rFonts w:eastAsia="Times New Roman" w:cstheme="majorHAnsi"/>
                  <w:color w:val="0563C1"/>
                  <w:sz w:val="20"/>
                  <w:szCs w:val="20"/>
                  <w:u w:val="single"/>
                  <w:lang w:eastAsia="fr-FR"/>
                </w:rPr>
                <w:t xml:space="preserve">aschaefer@iom.int </w:t>
              </w:r>
            </w:hyperlink>
          </w:p>
        </w:tc>
        <w:tc>
          <w:tcPr>
            <w:tcW w:w="851" w:type="dxa"/>
          </w:tcPr>
          <w:p w14:paraId="36FA3553" w14:textId="77777777" w:rsidR="00B57CF1" w:rsidRPr="00710583" w:rsidRDefault="00B57CF1" w:rsidP="005E0545">
            <w:pPr>
              <w:spacing w:after="0" w:line="240" w:lineRule="auto"/>
              <w:rPr>
                <w:sz w:val="20"/>
                <w:szCs w:val="20"/>
              </w:rPr>
            </w:pPr>
            <w:r>
              <w:rPr>
                <w:sz w:val="20"/>
                <w:szCs w:val="20"/>
              </w:rPr>
              <w:t>F</w:t>
            </w:r>
          </w:p>
        </w:tc>
        <w:tc>
          <w:tcPr>
            <w:tcW w:w="992" w:type="dxa"/>
          </w:tcPr>
          <w:p w14:paraId="37DC805A" w14:textId="77777777" w:rsidR="00B57CF1" w:rsidRPr="00710583" w:rsidRDefault="00B57CF1" w:rsidP="005E0545">
            <w:pPr>
              <w:spacing w:after="0" w:line="240" w:lineRule="auto"/>
              <w:rPr>
                <w:sz w:val="20"/>
                <w:szCs w:val="20"/>
              </w:rPr>
            </w:pPr>
            <w:r>
              <w:rPr>
                <w:sz w:val="20"/>
                <w:szCs w:val="20"/>
              </w:rPr>
              <w:t>34</w:t>
            </w:r>
          </w:p>
        </w:tc>
      </w:tr>
      <w:tr w:rsidR="00B57CF1" w:rsidRPr="00710583" w14:paraId="18959F04" w14:textId="77777777" w:rsidTr="005E0545">
        <w:trPr>
          <w:trHeight w:val="288"/>
        </w:trPr>
        <w:tc>
          <w:tcPr>
            <w:tcW w:w="3261" w:type="dxa"/>
            <w:shd w:val="clear" w:color="auto" w:fill="auto"/>
            <w:vAlign w:val="center"/>
          </w:tcPr>
          <w:p w14:paraId="030E77D5" w14:textId="77777777" w:rsidR="00B57CF1"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TRAORE Amadou</w:t>
            </w:r>
          </w:p>
        </w:tc>
        <w:tc>
          <w:tcPr>
            <w:tcW w:w="2551" w:type="dxa"/>
            <w:shd w:val="clear" w:color="auto" w:fill="auto"/>
            <w:vAlign w:val="center"/>
          </w:tcPr>
          <w:p w14:paraId="5D17E5C4"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IOM</w:t>
            </w:r>
          </w:p>
        </w:tc>
        <w:tc>
          <w:tcPr>
            <w:tcW w:w="5440" w:type="dxa"/>
            <w:shd w:val="clear" w:color="auto" w:fill="auto"/>
            <w:vAlign w:val="center"/>
          </w:tcPr>
          <w:p w14:paraId="78D683AB"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Assistant Programme manager</w:t>
            </w:r>
          </w:p>
        </w:tc>
        <w:tc>
          <w:tcPr>
            <w:tcW w:w="2551" w:type="dxa"/>
            <w:shd w:val="clear" w:color="auto" w:fill="auto"/>
            <w:noWrap/>
            <w:vAlign w:val="center"/>
          </w:tcPr>
          <w:p w14:paraId="58862471" w14:textId="77777777" w:rsidR="00B57CF1" w:rsidRDefault="00B57CF1" w:rsidP="005E0545">
            <w:pPr>
              <w:spacing w:after="0" w:line="240" w:lineRule="auto"/>
            </w:pPr>
          </w:p>
        </w:tc>
        <w:tc>
          <w:tcPr>
            <w:tcW w:w="851" w:type="dxa"/>
          </w:tcPr>
          <w:p w14:paraId="2D30DD7E" w14:textId="77777777" w:rsidR="00B57CF1" w:rsidRPr="00710583" w:rsidRDefault="00B57CF1" w:rsidP="005E0545">
            <w:pPr>
              <w:spacing w:after="0" w:line="240" w:lineRule="auto"/>
              <w:rPr>
                <w:sz w:val="20"/>
                <w:szCs w:val="20"/>
              </w:rPr>
            </w:pPr>
            <w:r>
              <w:rPr>
                <w:sz w:val="20"/>
                <w:szCs w:val="20"/>
              </w:rPr>
              <w:t>M</w:t>
            </w:r>
          </w:p>
        </w:tc>
        <w:tc>
          <w:tcPr>
            <w:tcW w:w="992" w:type="dxa"/>
          </w:tcPr>
          <w:p w14:paraId="46ADE777" w14:textId="77777777" w:rsidR="00B57CF1" w:rsidRPr="00710583" w:rsidRDefault="00B57CF1" w:rsidP="005E0545">
            <w:pPr>
              <w:spacing w:after="0" w:line="240" w:lineRule="auto"/>
              <w:rPr>
                <w:sz w:val="20"/>
                <w:szCs w:val="20"/>
              </w:rPr>
            </w:pPr>
            <w:r>
              <w:rPr>
                <w:sz w:val="20"/>
                <w:szCs w:val="20"/>
              </w:rPr>
              <w:t>41</w:t>
            </w:r>
          </w:p>
        </w:tc>
      </w:tr>
      <w:tr w:rsidR="00B57CF1" w:rsidRPr="00710583" w14:paraId="4DCBF3E2" w14:textId="77777777" w:rsidTr="005E0545">
        <w:trPr>
          <w:trHeight w:val="288"/>
        </w:trPr>
        <w:tc>
          <w:tcPr>
            <w:tcW w:w="3261" w:type="dxa"/>
            <w:shd w:val="clear" w:color="auto" w:fill="auto"/>
            <w:noWrap/>
            <w:vAlign w:val="center"/>
          </w:tcPr>
          <w:p w14:paraId="3F022DAD" w14:textId="77777777" w:rsidR="00B57CF1" w:rsidRPr="00363851"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 xml:space="preserve">DANZIGER </w:t>
            </w:r>
            <w:r w:rsidRPr="00363851">
              <w:rPr>
                <w:rFonts w:eastAsia="Times New Roman" w:cstheme="majorHAnsi"/>
                <w:sz w:val="20"/>
                <w:szCs w:val="20"/>
                <w:lang w:eastAsia="fr-FR"/>
              </w:rPr>
              <w:t xml:space="preserve">Richard </w:t>
            </w:r>
          </w:p>
        </w:tc>
        <w:tc>
          <w:tcPr>
            <w:tcW w:w="2551" w:type="dxa"/>
            <w:shd w:val="clear" w:color="auto" w:fill="auto"/>
            <w:noWrap/>
            <w:vAlign w:val="center"/>
          </w:tcPr>
          <w:p w14:paraId="519F1BCA" w14:textId="77777777" w:rsidR="00B57CF1" w:rsidRPr="00363851" w:rsidRDefault="00B57CF1" w:rsidP="005E0545">
            <w:pPr>
              <w:spacing w:after="0" w:line="240" w:lineRule="auto"/>
              <w:rPr>
                <w:rFonts w:eastAsia="Times New Roman" w:cstheme="majorHAnsi"/>
                <w:sz w:val="20"/>
                <w:szCs w:val="20"/>
                <w:lang w:eastAsia="fr-FR"/>
              </w:rPr>
            </w:pPr>
            <w:r w:rsidRPr="00363851">
              <w:rPr>
                <w:rFonts w:eastAsia="Times New Roman" w:cstheme="majorHAnsi"/>
                <w:sz w:val="20"/>
                <w:szCs w:val="20"/>
                <w:lang w:eastAsia="fr-FR"/>
              </w:rPr>
              <w:t>IOM</w:t>
            </w:r>
          </w:p>
        </w:tc>
        <w:tc>
          <w:tcPr>
            <w:tcW w:w="5440" w:type="dxa"/>
            <w:shd w:val="clear" w:color="auto" w:fill="auto"/>
            <w:noWrap/>
            <w:vAlign w:val="center"/>
          </w:tcPr>
          <w:p w14:paraId="5FF9FB55" w14:textId="77777777" w:rsidR="00B57CF1" w:rsidRPr="00363851" w:rsidRDefault="00B57CF1" w:rsidP="005E0545">
            <w:pPr>
              <w:spacing w:after="0" w:line="240" w:lineRule="auto"/>
              <w:rPr>
                <w:rFonts w:eastAsia="Times New Roman" w:cstheme="majorHAnsi"/>
                <w:sz w:val="20"/>
                <w:szCs w:val="20"/>
                <w:lang w:eastAsia="fr-FR"/>
              </w:rPr>
            </w:pPr>
            <w:r w:rsidRPr="00363851">
              <w:rPr>
                <w:rFonts w:eastAsia="Times New Roman" w:cstheme="majorHAnsi"/>
                <w:sz w:val="20"/>
                <w:szCs w:val="20"/>
                <w:lang w:eastAsia="fr-FR"/>
              </w:rPr>
              <w:t>Regional director</w:t>
            </w:r>
          </w:p>
        </w:tc>
        <w:tc>
          <w:tcPr>
            <w:tcW w:w="2551" w:type="dxa"/>
            <w:shd w:val="clear" w:color="auto" w:fill="auto"/>
            <w:noWrap/>
            <w:vAlign w:val="center"/>
          </w:tcPr>
          <w:p w14:paraId="142BDBC0" w14:textId="77777777" w:rsidR="00B57CF1" w:rsidRPr="00363851" w:rsidRDefault="00906DE2" w:rsidP="005E0545">
            <w:pPr>
              <w:spacing w:after="0" w:line="240" w:lineRule="auto"/>
              <w:rPr>
                <w:rFonts w:eastAsia="Times New Roman" w:cstheme="majorHAnsi"/>
                <w:sz w:val="20"/>
                <w:szCs w:val="20"/>
                <w:lang w:eastAsia="fr-FR"/>
              </w:rPr>
            </w:pPr>
            <w:hyperlink r:id="rId67" w:history="1">
              <w:r w:rsidR="00B57CF1" w:rsidRPr="00096201">
                <w:rPr>
                  <w:rStyle w:val="Hyperlink"/>
                  <w:rFonts w:eastAsia="Times New Roman" w:cstheme="majorHAnsi"/>
                  <w:sz w:val="20"/>
                  <w:szCs w:val="20"/>
                  <w:lang w:eastAsia="fr-FR"/>
                </w:rPr>
                <w:t>rdanziger@oim.net</w:t>
              </w:r>
            </w:hyperlink>
            <w:r w:rsidR="00B57CF1">
              <w:rPr>
                <w:rFonts w:eastAsia="Times New Roman" w:cstheme="majorHAnsi"/>
                <w:sz w:val="20"/>
                <w:szCs w:val="20"/>
                <w:lang w:eastAsia="fr-FR"/>
              </w:rPr>
              <w:t xml:space="preserve"> </w:t>
            </w:r>
          </w:p>
        </w:tc>
        <w:tc>
          <w:tcPr>
            <w:tcW w:w="851" w:type="dxa"/>
          </w:tcPr>
          <w:p w14:paraId="719A0F7E" w14:textId="77777777" w:rsidR="00B57CF1" w:rsidRPr="00363851"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92" w:type="dxa"/>
          </w:tcPr>
          <w:p w14:paraId="3E513E33" w14:textId="77777777" w:rsidR="00B57CF1" w:rsidRPr="00363851" w:rsidRDefault="00B57CF1" w:rsidP="005E0545">
            <w:pPr>
              <w:spacing w:after="0" w:line="240" w:lineRule="auto"/>
              <w:rPr>
                <w:rFonts w:eastAsia="Times New Roman" w:cstheme="majorHAnsi"/>
                <w:sz w:val="20"/>
                <w:szCs w:val="20"/>
                <w:lang w:eastAsia="fr-FR"/>
              </w:rPr>
            </w:pPr>
          </w:p>
        </w:tc>
      </w:tr>
      <w:tr w:rsidR="00B57CF1" w:rsidRPr="00710583" w14:paraId="6C8CF008" w14:textId="77777777" w:rsidTr="005E0545">
        <w:trPr>
          <w:trHeight w:val="288"/>
        </w:trPr>
        <w:tc>
          <w:tcPr>
            <w:tcW w:w="3261" w:type="dxa"/>
            <w:shd w:val="clear" w:color="auto" w:fill="auto"/>
            <w:noWrap/>
            <w:vAlign w:val="center"/>
          </w:tcPr>
          <w:p w14:paraId="2457F846" w14:textId="77777777" w:rsidR="00B57CF1" w:rsidRPr="00710583" w:rsidRDefault="00B57CF1" w:rsidP="005E0545">
            <w:pPr>
              <w:spacing w:after="0" w:line="240" w:lineRule="auto"/>
              <w:rPr>
                <w:rFonts w:eastAsia="Times New Roman" w:cstheme="majorHAnsi"/>
                <w:color w:val="FF0000"/>
                <w:sz w:val="20"/>
                <w:szCs w:val="20"/>
                <w:highlight w:val="yellow"/>
                <w:lang w:eastAsia="fr-FR"/>
              </w:rPr>
            </w:pPr>
            <w:r>
              <w:rPr>
                <w:rFonts w:eastAsia="Times New Roman" w:cstheme="majorHAnsi"/>
                <w:color w:val="000000"/>
                <w:sz w:val="20"/>
                <w:szCs w:val="20"/>
                <w:lang w:eastAsia="fr-FR"/>
              </w:rPr>
              <w:t xml:space="preserve">CASTRO </w:t>
            </w:r>
            <w:r w:rsidRPr="00F00284">
              <w:rPr>
                <w:rFonts w:eastAsia="Times New Roman" w:cstheme="majorHAnsi"/>
                <w:color w:val="000000"/>
                <w:sz w:val="20"/>
                <w:szCs w:val="20"/>
                <w:lang w:eastAsia="fr-FR"/>
              </w:rPr>
              <w:t xml:space="preserve">Alejandro </w:t>
            </w:r>
          </w:p>
        </w:tc>
        <w:tc>
          <w:tcPr>
            <w:tcW w:w="2551" w:type="dxa"/>
            <w:shd w:val="clear" w:color="auto" w:fill="auto"/>
            <w:noWrap/>
            <w:vAlign w:val="center"/>
          </w:tcPr>
          <w:p w14:paraId="5DDC60BB" w14:textId="77777777" w:rsidR="00B57CF1" w:rsidRDefault="00B57CF1" w:rsidP="005E0545">
            <w:pPr>
              <w:spacing w:after="0" w:line="240" w:lineRule="auto"/>
              <w:rPr>
                <w:rFonts w:eastAsia="Times New Roman" w:cstheme="majorHAnsi"/>
                <w:color w:val="FF0000"/>
                <w:sz w:val="20"/>
                <w:szCs w:val="20"/>
                <w:highlight w:val="yellow"/>
                <w:lang w:eastAsia="fr-FR"/>
              </w:rPr>
            </w:pPr>
            <w:r w:rsidRPr="00F00284">
              <w:rPr>
                <w:rFonts w:eastAsia="Times New Roman" w:cstheme="majorHAnsi"/>
                <w:color w:val="000000"/>
                <w:sz w:val="20"/>
                <w:szCs w:val="20"/>
                <w:lang w:eastAsia="fr-FR"/>
              </w:rPr>
              <w:t>IOM</w:t>
            </w:r>
          </w:p>
        </w:tc>
        <w:tc>
          <w:tcPr>
            <w:tcW w:w="5440" w:type="dxa"/>
            <w:shd w:val="clear" w:color="auto" w:fill="auto"/>
            <w:noWrap/>
            <w:vAlign w:val="center"/>
          </w:tcPr>
          <w:p w14:paraId="6A77D4D3" w14:textId="77777777" w:rsidR="00B57CF1" w:rsidRDefault="00B57CF1" w:rsidP="005E0545">
            <w:pPr>
              <w:spacing w:after="0" w:line="240" w:lineRule="auto"/>
              <w:rPr>
                <w:rFonts w:eastAsia="Times New Roman" w:cstheme="majorHAnsi"/>
                <w:color w:val="FF0000"/>
                <w:sz w:val="20"/>
                <w:szCs w:val="20"/>
                <w:highlight w:val="yellow"/>
                <w:lang w:eastAsia="fr-FR"/>
              </w:rPr>
            </w:pPr>
          </w:p>
        </w:tc>
        <w:tc>
          <w:tcPr>
            <w:tcW w:w="2551" w:type="dxa"/>
            <w:shd w:val="clear" w:color="auto" w:fill="auto"/>
            <w:noWrap/>
            <w:vAlign w:val="center"/>
          </w:tcPr>
          <w:p w14:paraId="122C9C44" w14:textId="77777777" w:rsidR="00B57CF1" w:rsidRPr="00710583" w:rsidRDefault="00906DE2" w:rsidP="005E0545">
            <w:pPr>
              <w:spacing w:after="0" w:line="240" w:lineRule="auto"/>
              <w:rPr>
                <w:rFonts w:eastAsia="Times New Roman" w:cstheme="majorHAnsi"/>
                <w:sz w:val="20"/>
                <w:szCs w:val="20"/>
                <w:highlight w:val="yellow"/>
                <w:lang w:eastAsia="fr-FR"/>
              </w:rPr>
            </w:pPr>
            <w:hyperlink r:id="rId68" w:tooltip="Ce lien vers un site externe s'ouvrira dans une nouvelle fenêtre " w:history="1">
              <w:r w:rsidR="00B57CF1" w:rsidRPr="00F00284">
                <w:rPr>
                  <w:rFonts w:eastAsia="Times New Roman" w:cstheme="majorHAnsi"/>
                  <w:color w:val="0563C1"/>
                  <w:sz w:val="20"/>
                  <w:szCs w:val="20"/>
                  <w:u w:val="single"/>
                  <w:lang w:eastAsia="fr-FR"/>
                </w:rPr>
                <w:t>acastro@iom.int</w:t>
              </w:r>
            </w:hyperlink>
          </w:p>
        </w:tc>
        <w:tc>
          <w:tcPr>
            <w:tcW w:w="851" w:type="dxa"/>
          </w:tcPr>
          <w:p w14:paraId="5473889C" w14:textId="77777777" w:rsidR="00B57CF1" w:rsidRPr="00D902E8"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92" w:type="dxa"/>
          </w:tcPr>
          <w:p w14:paraId="6F4CB371" w14:textId="77777777" w:rsidR="00B57CF1" w:rsidRPr="00D902E8" w:rsidRDefault="00B57CF1" w:rsidP="005E0545">
            <w:pPr>
              <w:spacing w:after="0" w:line="240" w:lineRule="auto"/>
              <w:rPr>
                <w:rFonts w:eastAsia="Times New Roman" w:cstheme="majorHAnsi"/>
                <w:sz w:val="20"/>
                <w:szCs w:val="20"/>
                <w:lang w:eastAsia="fr-FR"/>
              </w:rPr>
            </w:pPr>
          </w:p>
        </w:tc>
      </w:tr>
      <w:tr w:rsidR="00B57CF1" w:rsidRPr="00710583" w14:paraId="43F07965" w14:textId="77777777" w:rsidTr="005E0545">
        <w:trPr>
          <w:trHeight w:val="288"/>
        </w:trPr>
        <w:tc>
          <w:tcPr>
            <w:tcW w:w="3261" w:type="dxa"/>
            <w:shd w:val="clear" w:color="auto" w:fill="auto"/>
            <w:noWrap/>
            <w:vAlign w:val="center"/>
            <w:hideMark/>
          </w:tcPr>
          <w:p w14:paraId="75E15804"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 xml:space="preserve">KUNAMA </w:t>
            </w:r>
            <w:r w:rsidRPr="00710583">
              <w:rPr>
                <w:rFonts w:eastAsia="Times New Roman" w:cstheme="majorHAnsi"/>
                <w:color w:val="000000"/>
                <w:sz w:val="20"/>
                <w:szCs w:val="20"/>
                <w:lang w:eastAsia="fr-FR"/>
              </w:rPr>
              <w:t xml:space="preserve">Natacha </w:t>
            </w:r>
          </w:p>
        </w:tc>
        <w:tc>
          <w:tcPr>
            <w:tcW w:w="2551" w:type="dxa"/>
            <w:shd w:val="clear" w:color="auto" w:fill="auto"/>
            <w:noWrap/>
            <w:vAlign w:val="center"/>
            <w:hideMark/>
          </w:tcPr>
          <w:p w14:paraId="60FA8E0F"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PBSO</w:t>
            </w:r>
          </w:p>
        </w:tc>
        <w:tc>
          <w:tcPr>
            <w:tcW w:w="5440" w:type="dxa"/>
            <w:shd w:val="clear" w:color="auto" w:fill="auto"/>
            <w:noWrap/>
            <w:vAlign w:val="center"/>
            <w:hideMark/>
          </w:tcPr>
          <w:p w14:paraId="0728B1FD"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PBF coordinator Bangui</w:t>
            </w:r>
          </w:p>
        </w:tc>
        <w:tc>
          <w:tcPr>
            <w:tcW w:w="2551" w:type="dxa"/>
            <w:shd w:val="clear" w:color="auto" w:fill="auto"/>
            <w:vAlign w:val="center"/>
            <w:hideMark/>
          </w:tcPr>
          <w:p w14:paraId="3F40F6E6" w14:textId="77777777" w:rsidR="00B57CF1" w:rsidRPr="00710583" w:rsidRDefault="00906DE2" w:rsidP="005E0545">
            <w:pPr>
              <w:spacing w:after="0" w:line="240" w:lineRule="auto"/>
              <w:rPr>
                <w:rFonts w:eastAsia="Times New Roman" w:cstheme="majorHAnsi"/>
                <w:color w:val="0563C1"/>
                <w:sz w:val="20"/>
                <w:szCs w:val="20"/>
                <w:u w:val="single"/>
                <w:lang w:eastAsia="fr-FR"/>
              </w:rPr>
            </w:pPr>
            <w:hyperlink r:id="rId69" w:history="1">
              <w:r w:rsidR="00B57CF1" w:rsidRPr="00710583">
                <w:rPr>
                  <w:rFonts w:eastAsia="Times New Roman" w:cstheme="majorHAnsi"/>
                  <w:color w:val="0563C1"/>
                  <w:sz w:val="20"/>
                  <w:szCs w:val="20"/>
                  <w:u w:val="single"/>
                  <w:lang w:eastAsia="fr-FR"/>
                </w:rPr>
                <w:t xml:space="preserve">natacha.kunama@undp.org </w:t>
              </w:r>
            </w:hyperlink>
          </w:p>
        </w:tc>
        <w:tc>
          <w:tcPr>
            <w:tcW w:w="851" w:type="dxa"/>
          </w:tcPr>
          <w:p w14:paraId="3A4CB40A" w14:textId="77777777" w:rsidR="00B57CF1" w:rsidRPr="00710583" w:rsidRDefault="00B57CF1" w:rsidP="005E0545">
            <w:pPr>
              <w:spacing w:after="0" w:line="240" w:lineRule="auto"/>
              <w:rPr>
                <w:sz w:val="20"/>
                <w:szCs w:val="20"/>
              </w:rPr>
            </w:pPr>
            <w:r>
              <w:rPr>
                <w:sz w:val="20"/>
                <w:szCs w:val="20"/>
              </w:rPr>
              <w:t>F</w:t>
            </w:r>
          </w:p>
        </w:tc>
        <w:tc>
          <w:tcPr>
            <w:tcW w:w="992" w:type="dxa"/>
          </w:tcPr>
          <w:p w14:paraId="2BA3BF59" w14:textId="77777777" w:rsidR="00B57CF1" w:rsidRPr="00710583" w:rsidRDefault="00B57CF1" w:rsidP="005E0545">
            <w:pPr>
              <w:spacing w:after="0" w:line="240" w:lineRule="auto"/>
              <w:rPr>
                <w:sz w:val="20"/>
                <w:szCs w:val="20"/>
              </w:rPr>
            </w:pPr>
            <w:r>
              <w:rPr>
                <w:sz w:val="20"/>
                <w:szCs w:val="20"/>
              </w:rPr>
              <w:t>32</w:t>
            </w:r>
          </w:p>
        </w:tc>
      </w:tr>
      <w:tr w:rsidR="00B57CF1" w:rsidRPr="00710583" w14:paraId="75A74DD5" w14:textId="77777777" w:rsidTr="005E0545">
        <w:trPr>
          <w:trHeight w:val="288"/>
        </w:trPr>
        <w:tc>
          <w:tcPr>
            <w:tcW w:w="3261" w:type="dxa"/>
            <w:shd w:val="clear" w:color="auto" w:fill="auto"/>
            <w:vAlign w:val="center"/>
            <w:hideMark/>
          </w:tcPr>
          <w:p w14:paraId="7B6DFD24" w14:textId="77777777" w:rsidR="00B57CF1" w:rsidRPr="00363851" w:rsidRDefault="00B57CF1" w:rsidP="005E0545">
            <w:pPr>
              <w:spacing w:after="0" w:line="240" w:lineRule="auto"/>
              <w:rPr>
                <w:rFonts w:eastAsia="Times New Roman" w:cstheme="majorHAnsi"/>
                <w:color w:val="000000"/>
                <w:sz w:val="20"/>
                <w:szCs w:val="20"/>
                <w:lang w:eastAsia="fr-FR"/>
              </w:rPr>
            </w:pPr>
          </w:p>
        </w:tc>
        <w:tc>
          <w:tcPr>
            <w:tcW w:w="2551" w:type="dxa"/>
            <w:shd w:val="clear" w:color="auto" w:fill="auto"/>
            <w:noWrap/>
            <w:vAlign w:val="center"/>
            <w:hideMark/>
          </w:tcPr>
          <w:p w14:paraId="45954C08" w14:textId="77777777" w:rsidR="00B57CF1" w:rsidRPr="00363851" w:rsidRDefault="00B57CF1" w:rsidP="005E0545">
            <w:pPr>
              <w:spacing w:after="0" w:line="240" w:lineRule="auto"/>
              <w:rPr>
                <w:rFonts w:eastAsia="Times New Roman" w:cstheme="majorHAnsi"/>
                <w:color w:val="000000"/>
                <w:sz w:val="20"/>
                <w:szCs w:val="20"/>
                <w:lang w:eastAsia="fr-FR"/>
              </w:rPr>
            </w:pPr>
            <w:r w:rsidRPr="00363851">
              <w:rPr>
                <w:rFonts w:eastAsia="Times New Roman" w:cstheme="majorHAnsi"/>
                <w:color w:val="000000"/>
                <w:sz w:val="20"/>
                <w:szCs w:val="20"/>
                <w:lang w:eastAsia="fr-FR"/>
              </w:rPr>
              <w:t>UNICEF</w:t>
            </w:r>
          </w:p>
        </w:tc>
        <w:tc>
          <w:tcPr>
            <w:tcW w:w="5440" w:type="dxa"/>
            <w:shd w:val="clear" w:color="auto" w:fill="auto"/>
            <w:noWrap/>
            <w:vAlign w:val="center"/>
            <w:hideMark/>
          </w:tcPr>
          <w:p w14:paraId="0B92B5C9" w14:textId="77777777" w:rsidR="00B57CF1" w:rsidRPr="00363851" w:rsidRDefault="00B57CF1" w:rsidP="005E0545">
            <w:pPr>
              <w:spacing w:after="0" w:line="240" w:lineRule="auto"/>
              <w:rPr>
                <w:rFonts w:eastAsia="Times New Roman" w:cstheme="majorHAnsi"/>
                <w:color w:val="000000"/>
                <w:sz w:val="20"/>
                <w:szCs w:val="20"/>
                <w:lang w:eastAsia="fr-FR"/>
              </w:rPr>
            </w:pPr>
            <w:r w:rsidRPr="00363851">
              <w:rPr>
                <w:rFonts w:eastAsia="Times New Roman" w:cstheme="majorHAnsi"/>
                <w:color w:val="000000"/>
                <w:sz w:val="20"/>
                <w:szCs w:val="20"/>
                <w:lang w:eastAsia="fr-FR"/>
              </w:rPr>
              <w:t>Chief Child Protection</w:t>
            </w:r>
          </w:p>
        </w:tc>
        <w:tc>
          <w:tcPr>
            <w:tcW w:w="2551" w:type="dxa"/>
            <w:shd w:val="clear" w:color="auto" w:fill="auto"/>
            <w:noWrap/>
            <w:vAlign w:val="center"/>
            <w:hideMark/>
          </w:tcPr>
          <w:p w14:paraId="1654A28F" w14:textId="77777777" w:rsidR="00B57CF1" w:rsidRPr="00710583" w:rsidRDefault="00B57CF1" w:rsidP="005E0545">
            <w:pPr>
              <w:spacing w:after="0" w:line="240" w:lineRule="auto"/>
              <w:rPr>
                <w:rFonts w:eastAsia="Times New Roman" w:cstheme="majorHAnsi"/>
                <w:sz w:val="20"/>
                <w:szCs w:val="20"/>
                <w:highlight w:val="yellow"/>
                <w:lang w:eastAsia="fr-FR"/>
              </w:rPr>
            </w:pPr>
          </w:p>
        </w:tc>
        <w:tc>
          <w:tcPr>
            <w:tcW w:w="851" w:type="dxa"/>
          </w:tcPr>
          <w:p w14:paraId="47ED06D0" w14:textId="77777777" w:rsidR="00B57CF1" w:rsidRPr="00710583" w:rsidRDefault="00B57CF1" w:rsidP="005E0545">
            <w:pPr>
              <w:spacing w:after="0" w:line="240" w:lineRule="auto"/>
              <w:rPr>
                <w:rFonts w:eastAsia="Times New Roman" w:cstheme="majorHAnsi"/>
                <w:sz w:val="20"/>
                <w:szCs w:val="20"/>
                <w:highlight w:val="yellow"/>
                <w:lang w:eastAsia="fr-FR"/>
              </w:rPr>
            </w:pPr>
          </w:p>
        </w:tc>
        <w:tc>
          <w:tcPr>
            <w:tcW w:w="992" w:type="dxa"/>
          </w:tcPr>
          <w:p w14:paraId="6B2B429C" w14:textId="77777777" w:rsidR="00B57CF1" w:rsidRPr="00710583" w:rsidRDefault="00B57CF1" w:rsidP="005E0545">
            <w:pPr>
              <w:spacing w:after="0" w:line="240" w:lineRule="auto"/>
              <w:rPr>
                <w:rFonts w:eastAsia="Times New Roman" w:cstheme="majorHAnsi"/>
                <w:sz w:val="20"/>
                <w:szCs w:val="20"/>
                <w:highlight w:val="yellow"/>
                <w:lang w:eastAsia="fr-FR"/>
              </w:rPr>
            </w:pPr>
          </w:p>
        </w:tc>
      </w:tr>
      <w:tr w:rsidR="00B57CF1" w:rsidRPr="00710583" w14:paraId="22CFA61D" w14:textId="77777777" w:rsidTr="005E0545">
        <w:trPr>
          <w:trHeight w:val="288"/>
        </w:trPr>
        <w:tc>
          <w:tcPr>
            <w:tcW w:w="3261" w:type="dxa"/>
            <w:shd w:val="clear" w:color="auto" w:fill="auto"/>
            <w:vAlign w:val="center"/>
          </w:tcPr>
          <w:p w14:paraId="2E61EBA0" w14:textId="77777777" w:rsidR="00B57CF1" w:rsidRPr="00363851" w:rsidRDefault="00B57CF1" w:rsidP="005E0545">
            <w:pPr>
              <w:spacing w:after="0" w:line="240" w:lineRule="auto"/>
              <w:rPr>
                <w:rFonts w:eastAsia="Times New Roman" w:cstheme="majorHAnsi"/>
                <w:color w:val="000000"/>
                <w:sz w:val="20"/>
                <w:szCs w:val="20"/>
                <w:lang w:eastAsia="fr-FR"/>
              </w:rPr>
            </w:pPr>
          </w:p>
        </w:tc>
        <w:tc>
          <w:tcPr>
            <w:tcW w:w="2551" w:type="dxa"/>
            <w:shd w:val="clear" w:color="auto" w:fill="auto"/>
            <w:noWrap/>
            <w:vAlign w:val="center"/>
          </w:tcPr>
          <w:p w14:paraId="7D992DB7" w14:textId="77777777" w:rsidR="00B57CF1" w:rsidRPr="00363851" w:rsidRDefault="00B57CF1" w:rsidP="005E0545">
            <w:pPr>
              <w:spacing w:after="0" w:line="240" w:lineRule="auto"/>
              <w:rPr>
                <w:rFonts w:eastAsia="Times New Roman" w:cstheme="majorHAnsi"/>
                <w:color w:val="000000"/>
                <w:sz w:val="20"/>
                <w:szCs w:val="20"/>
                <w:lang w:eastAsia="fr-FR"/>
              </w:rPr>
            </w:pPr>
            <w:r w:rsidRPr="00363851">
              <w:rPr>
                <w:rFonts w:eastAsia="Times New Roman" w:cstheme="majorHAnsi"/>
                <w:color w:val="000000"/>
                <w:sz w:val="20"/>
                <w:szCs w:val="20"/>
                <w:lang w:eastAsia="fr-FR"/>
              </w:rPr>
              <w:t>UNICEF</w:t>
            </w:r>
          </w:p>
        </w:tc>
        <w:tc>
          <w:tcPr>
            <w:tcW w:w="5440" w:type="dxa"/>
            <w:shd w:val="clear" w:color="auto" w:fill="auto"/>
            <w:noWrap/>
            <w:vAlign w:val="center"/>
          </w:tcPr>
          <w:p w14:paraId="787BC874" w14:textId="77777777" w:rsidR="00B57CF1" w:rsidRPr="00363851" w:rsidRDefault="00B57CF1" w:rsidP="005E0545">
            <w:pPr>
              <w:spacing w:after="0" w:line="240" w:lineRule="auto"/>
              <w:rPr>
                <w:rFonts w:eastAsia="Times New Roman" w:cstheme="majorHAnsi"/>
                <w:color w:val="000000"/>
                <w:sz w:val="20"/>
                <w:szCs w:val="20"/>
                <w:lang w:eastAsia="fr-FR"/>
              </w:rPr>
            </w:pPr>
            <w:r w:rsidRPr="00363851">
              <w:rPr>
                <w:rFonts w:eastAsia="Times New Roman" w:cstheme="majorHAnsi"/>
                <w:color w:val="000000"/>
                <w:sz w:val="20"/>
                <w:szCs w:val="20"/>
                <w:lang w:eastAsia="fr-FR"/>
              </w:rPr>
              <w:t>Child protection officer</w:t>
            </w:r>
          </w:p>
        </w:tc>
        <w:tc>
          <w:tcPr>
            <w:tcW w:w="2551" w:type="dxa"/>
            <w:shd w:val="clear" w:color="auto" w:fill="auto"/>
            <w:noWrap/>
            <w:vAlign w:val="center"/>
          </w:tcPr>
          <w:p w14:paraId="3FC5F776" w14:textId="77777777" w:rsidR="00B57CF1" w:rsidRPr="00710583" w:rsidRDefault="00B57CF1" w:rsidP="005E0545">
            <w:pPr>
              <w:spacing w:after="0" w:line="240" w:lineRule="auto"/>
              <w:rPr>
                <w:rFonts w:eastAsia="Times New Roman" w:cstheme="majorHAnsi"/>
                <w:sz w:val="20"/>
                <w:szCs w:val="20"/>
                <w:highlight w:val="yellow"/>
                <w:lang w:eastAsia="fr-FR"/>
              </w:rPr>
            </w:pPr>
          </w:p>
        </w:tc>
        <w:tc>
          <w:tcPr>
            <w:tcW w:w="851" w:type="dxa"/>
          </w:tcPr>
          <w:p w14:paraId="28B3444F" w14:textId="77777777" w:rsidR="00B57CF1" w:rsidRPr="00710583" w:rsidRDefault="00B57CF1" w:rsidP="005E0545">
            <w:pPr>
              <w:spacing w:after="0" w:line="240" w:lineRule="auto"/>
              <w:rPr>
                <w:rFonts w:eastAsia="Times New Roman" w:cstheme="majorHAnsi"/>
                <w:sz w:val="20"/>
                <w:szCs w:val="20"/>
                <w:highlight w:val="yellow"/>
                <w:lang w:eastAsia="fr-FR"/>
              </w:rPr>
            </w:pPr>
          </w:p>
        </w:tc>
        <w:tc>
          <w:tcPr>
            <w:tcW w:w="992" w:type="dxa"/>
          </w:tcPr>
          <w:p w14:paraId="00504765" w14:textId="77777777" w:rsidR="00B57CF1" w:rsidRPr="00710583" w:rsidRDefault="00B57CF1" w:rsidP="005E0545">
            <w:pPr>
              <w:spacing w:after="0" w:line="240" w:lineRule="auto"/>
              <w:rPr>
                <w:rFonts w:eastAsia="Times New Roman" w:cstheme="majorHAnsi"/>
                <w:sz w:val="20"/>
                <w:szCs w:val="20"/>
                <w:highlight w:val="yellow"/>
                <w:lang w:eastAsia="fr-FR"/>
              </w:rPr>
            </w:pPr>
          </w:p>
        </w:tc>
      </w:tr>
      <w:tr w:rsidR="00B57CF1" w:rsidRPr="00710583" w14:paraId="5BD07830" w14:textId="77777777" w:rsidTr="005E0545">
        <w:trPr>
          <w:trHeight w:val="288"/>
        </w:trPr>
        <w:tc>
          <w:tcPr>
            <w:tcW w:w="3261" w:type="dxa"/>
            <w:shd w:val="clear" w:color="auto" w:fill="auto"/>
          </w:tcPr>
          <w:p w14:paraId="132477C3" w14:textId="77777777" w:rsidR="00B57CF1" w:rsidRPr="00710583" w:rsidRDefault="00B57CF1" w:rsidP="005E0545">
            <w:pPr>
              <w:spacing w:after="0" w:line="240" w:lineRule="auto"/>
              <w:rPr>
                <w:rFonts w:eastAsia="Times New Roman" w:cstheme="majorHAnsi"/>
                <w:color w:val="000000"/>
                <w:sz w:val="20"/>
                <w:szCs w:val="20"/>
                <w:lang w:eastAsia="fr-FR"/>
              </w:rPr>
            </w:pPr>
            <w:r>
              <w:rPr>
                <w:rFonts w:cstheme="majorHAnsi"/>
                <w:sz w:val="20"/>
                <w:szCs w:val="20"/>
              </w:rPr>
              <w:t xml:space="preserve">TAFANI Jean Marc </w:t>
            </w:r>
          </w:p>
        </w:tc>
        <w:tc>
          <w:tcPr>
            <w:tcW w:w="2551" w:type="dxa"/>
            <w:shd w:val="clear" w:color="auto" w:fill="auto"/>
            <w:noWrap/>
          </w:tcPr>
          <w:p w14:paraId="791331CD"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cstheme="majorHAnsi"/>
                <w:sz w:val="20"/>
                <w:szCs w:val="20"/>
              </w:rPr>
              <w:t>MINUSCA</w:t>
            </w:r>
            <w:r>
              <w:rPr>
                <w:rFonts w:cstheme="majorHAnsi"/>
                <w:sz w:val="20"/>
                <w:szCs w:val="20"/>
              </w:rPr>
              <w:t xml:space="preserve"> DDR</w:t>
            </w:r>
          </w:p>
        </w:tc>
        <w:tc>
          <w:tcPr>
            <w:tcW w:w="5440" w:type="dxa"/>
            <w:shd w:val="clear" w:color="auto" w:fill="auto"/>
            <w:noWrap/>
          </w:tcPr>
          <w:p w14:paraId="706A8DFD"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cstheme="majorHAnsi"/>
                <w:sz w:val="20"/>
                <w:szCs w:val="20"/>
              </w:rPr>
              <w:t>Chief DDR</w:t>
            </w:r>
          </w:p>
        </w:tc>
        <w:tc>
          <w:tcPr>
            <w:tcW w:w="2551" w:type="dxa"/>
            <w:shd w:val="clear" w:color="auto" w:fill="auto"/>
            <w:noWrap/>
          </w:tcPr>
          <w:p w14:paraId="42D62150" w14:textId="77777777" w:rsidR="00B57CF1" w:rsidRPr="00710583" w:rsidRDefault="00906DE2" w:rsidP="005E0545">
            <w:pPr>
              <w:spacing w:after="0" w:line="240" w:lineRule="auto"/>
              <w:rPr>
                <w:rFonts w:eastAsia="Times New Roman" w:cstheme="majorHAnsi"/>
                <w:sz w:val="20"/>
                <w:szCs w:val="20"/>
                <w:lang w:eastAsia="fr-FR"/>
              </w:rPr>
            </w:pPr>
            <w:hyperlink r:id="rId70" w:history="1">
              <w:r w:rsidR="00B57CF1" w:rsidRPr="00710583">
                <w:rPr>
                  <w:rStyle w:val="Hyperlink"/>
                  <w:rFonts w:cstheme="majorHAnsi"/>
                  <w:sz w:val="20"/>
                  <w:szCs w:val="20"/>
                </w:rPr>
                <w:t>tafani@un.org</w:t>
              </w:r>
            </w:hyperlink>
            <w:r w:rsidR="00B57CF1" w:rsidRPr="00710583">
              <w:rPr>
                <w:rFonts w:cstheme="majorHAnsi"/>
                <w:sz w:val="20"/>
                <w:szCs w:val="20"/>
              </w:rPr>
              <w:t xml:space="preserve">  </w:t>
            </w:r>
          </w:p>
        </w:tc>
        <w:tc>
          <w:tcPr>
            <w:tcW w:w="851" w:type="dxa"/>
          </w:tcPr>
          <w:p w14:paraId="2BC8E463" w14:textId="77777777" w:rsidR="00B57CF1" w:rsidRPr="00710583" w:rsidRDefault="00B57CF1" w:rsidP="005E0545">
            <w:pPr>
              <w:spacing w:after="0" w:line="240" w:lineRule="auto"/>
              <w:rPr>
                <w:sz w:val="20"/>
                <w:szCs w:val="20"/>
              </w:rPr>
            </w:pPr>
            <w:r>
              <w:rPr>
                <w:sz w:val="20"/>
                <w:szCs w:val="20"/>
              </w:rPr>
              <w:t>M</w:t>
            </w:r>
          </w:p>
        </w:tc>
        <w:tc>
          <w:tcPr>
            <w:tcW w:w="992" w:type="dxa"/>
          </w:tcPr>
          <w:p w14:paraId="54EE7A23" w14:textId="77777777" w:rsidR="00B57CF1" w:rsidRPr="00710583" w:rsidRDefault="00B57CF1" w:rsidP="005E0545">
            <w:pPr>
              <w:spacing w:after="0" w:line="240" w:lineRule="auto"/>
              <w:rPr>
                <w:sz w:val="20"/>
                <w:szCs w:val="20"/>
              </w:rPr>
            </w:pPr>
            <w:r>
              <w:rPr>
                <w:sz w:val="20"/>
                <w:szCs w:val="20"/>
              </w:rPr>
              <w:t>58</w:t>
            </w:r>
          </w:p>
        </w:tc>
      </w:tr>
      <w:tr w:rsidR="00B57CF1" w:rsidRPr="00710583" w14:paraId="1BA84D78" w14:textId="77777777" w:rsidTr="005E0545">
        <w:trPr>
          <w:trHeight w:val="288"/>
        </w:trPr>
        <w:tc>
          <w:tcPr>
            <w:tcW w:w="3261" w:type="dxa"/>
            <w:shd w:val="clear" w:color="auto" w:fill="auto"/>
            <w:vAlign w:val="center"/>
          </w:tcPr>
          <w:p w14:paraId="679FC3B8"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 xml:space="preserve">GEJROT </w:t>
            </w:r>
            <w:r w:rsidRPr="00710583">
              <w:rPr>
                <w:rFonts w:eastAsia="Times New Roman" w:cstheme="majorHAnsi"/>
                <w:color w:val="000000"/>
                <w:sz w:val="20"/>
                <w:szCs w:val="20"/>
                <w:lang w:eastAsia="fr-FR"/>
              </w:rPr>
              <w:t xml:space="preserve">Martin </w:t>
            </w:r>
          </w:p>
        </w:tc>
        <w:tc>
          <w:tcPr>
            <w:tcW w:w="2551" w:type="dxa"/>
            <w:shd w:val="clear" w:color="auto" w:fill="auto"/>
            <w:noWrap/>
            <w:vAlign w:val="center"/>
          </w:tcPr>
          <w:p w14:paraId="77245477"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MINUSCA DDR</w:t>
            </w:r>
          </w:p>
        </w:tc>
        <w:tc>
          <w:tcPr>
            <w:tcW w:w="5440" w:type="dxa"/>
            <w:shd w:val="clear" w:color="auto" w:fill="auto"/>
            <w:noWrap/>
            <w:vAlign w:val="center"/>
          </w:tcPr>
          <w:p w14:paraId="47C94547"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DDR soutien aux opérations</w:t>
            </w:r>
          </w:p>
        </w:tc>
        <w:tc>
          <w:tcPr>
            <w:tcW w:w="2551" w:type="dxa"/>
            <w:shd w:val="clear" w:color="auto" w:fill="auto"/>
            <w:noWrap/>
            <w:vAlign w:val="center"/>
          </w:tcPr>
          <w:p w14:paraId="0F738BF0" w14:textId="77777777" w:rsidR="00B57CF1" w:rsidRPr="00710583" w:rsidRDefault="00906DE2" w:rsidP="005E0545">
            <w:pPr>
              <w:spacing w:after="0" w:line="240" w:lineRule="auto"/>
              <w:rPr>
                <w:rFonts w:eastAsia="Times New Roman" w:cstheme="majorHAnsi"/>
                <w:sz w:val="20"/>
                <w:szCs w:val="20"/>
                <w:lang w:eastAsia="fr-FR"/>
              </w:rPr>
            </w:pPr>
            <w:hyperlink r:id="rId71" w:history="1">
              <w:r w:rsidR="00B57CF1" w:rsidRPr="00710583">
                <w:rPr>
                  <w:rStyle w:val="Hyperlink"/>
                  <w:rFonts w:eastAsia="Times New Roman" w:cstheme="majorHAnsi"/>
                  <w:sz w:val="20"/>
                  <w:szCs w:val="20"/>
                  <w:lang w:eastAsia="fr-FR"/>
                </w:rPr>
                <w:t>gejrot@un.org</w:t>
              </w:r>
            </w:hyperlink>
            <w:r w:rsidR="00B57CF1" w:rsidRPr="00710583">
              <w:rPr>
                <w:rFonts w:eastAsia="Times New Roman" w:cstheme="majorHAnsi"/>
                <w:sz w:val="20"/>
                <w:szCs w:val="20"/>
                <w:lang w:eastAsia="fr-FR"/>
              </w:rPr>
              <w:t xml:space="preserve"> </w:t>
            </w:r>
          </w:p>
        </w:tc>
        <w:tc>
          <w:tcPr>
            <w:tcW w:w="851" w:type="dxa"/>
          </w:tcPr>
          <w:p w14:paraId="5ECC332D" w14:textId="77777777" w:rsidR="00B57CF1" w:rsidRPr="00710583" w:rsidRDefault="00B57CF1" w:rsidP="005E0545">
            <w:pPr>
              <w:spacing w:after="0" w:line="240" w:lineRule="auto"/>
              <w:rPr>
                <w:sz w:val="20"/>
                <w:szCs w:val="20"/>
              </w:rPr>
            </w:pPr>
            <w:r>
              <w:rPr>
                <w:sz w:val="20"/>
                <w:szCs w:val="20"/>
              </w:rPr>
              <w:t>M</w:t>
            </w:r>
          </w:p>
        </w:tc>
        <w:tc>
          <w:tcPr>
            <w:tcW w:w="992" w:type="dxa"/>
          </w:tcPr>
          <w:p w14:paraId="5AD44001" w14:textId="77777777" w:rsidR="00B57CF1" w:rsidRPr="00710583" w:rsidRDefault="00B57CF1" w:rsidP="005E0545">
            <w:pPr>
              <w:spacing w:after="0" w:line="240" w:lineRule="auto"/>
              <w:rPr>
                <w:sz w:val="20"/>
                <w:szCs w:val="20"/>
              </w:rPr>
            </w:pPr>
            <w:r>
              <w:rPr>
                <w:sz w:val="20"/>
                <w:szCs w:val="20"/>
              </w:rPr>
              <w:t>30</w:t>
            </w:r>
          </w:p>
        </w:tc>
      </w:tr>
      <w:tr w:rsidR="00B57CF1" w:rsidRPr="00710583" w14:paraId="4FF9A719" w14:textId="77777777" w:rsidTr="005E0545">
        <w:trPr>
          <w:trHeight w:val="288"/>
        </w:trPr>
        <w:tc>
          <w:tcPr>
            <w:tcW w:w="3261" w:type="dxa"/>
            <w:shd w:val="clear" w:color="auto" w:fill="auto"/>
            <w:vAlign w:val="center"/>
          </w:tcPr>
          <w:p w14:paraId="22B0A5AD"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 xml:space="preserve">KUMBRIC </w:t>
            </w:r>
            <w:r w:rsidRPr="00710583">
              <w:rPr>
                <w:rFonts w:eastAsia="Times New Roman" w:cstheme="majorHAnsi"/>
                <w:color w:val="000000"/>
                <w:sz w:val="20"/>
                <w:szCs w:val="20"/>
                <w:lang w:eastAsia="fr-FR"/>
              </w:rPr>
              <w:t xml:space="preserve">Jasminka </w:t>
            </w:r>
          </w:p>
        </w:tc>
        <w:tc>
          <w:tcPr>
            <w:tcW w:w="2551" w:type="dxa"/>
            <w:shd w:val="clear" w:color="auto" w:fill="auto"/>
            <w:noWrap/>
            <w:vAlign w:val="center"/>
          </w:tcPr>
          <w:p w14:paraId="6DD09059"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MINUSCA DDR</w:t>
            </w:r>
          </w:p>
        </w:tc>
        <w:tc>
          <w:tcPr>
            <w:tcW w:w="5440" w:type="dxa"/>
            <w:shd w:val="clear" w:color="auto" w:fill="auto"/>
            <w:noWrap/>
            <w:vAlign w:val="center"/>
          </w:tcPr>
          <w:p w14:paraId="753E9081"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DDR officier des opérations</w:t>
            </w:r>
          </w:p>
        </w:tc>
        <w:tc>
          <w:tcPr>
            <w:tcW w:w="2551" w:type="dxa"/>
            <w:shd w:val="clear" w:color="auto" w:fill="auto"/>
            <w:noWrap/>
            <w:vAlign w:val="center"/>
          </w:tcPr>
          <w:p w14:paraId="7C3A8D89" w14:textId="77777777" w:rsidR="00B57CF1" w:rsidRPr="00710583" w:rsidRDefault="00906DE2" w:rsidP="005E0545">
            <w:pPr>
              <w:spacing w:after="0" w:line="240" w:lineRule="auto"/>
              <w:rPr>
                <w:rFonts w:eastAsia="Times New Roman" w:cstheme="majorHAnsi"/>
                <w:sz w:val="20"/>
                <w:szCs w:val="20"/>
                <w:lang w:eastAsia="fr-FR"/>
              </w:rPr>
            </w:pPr>
            <w:hyperlink r:id="rId72" w:history="1">
              <w:r w:rsidR="00B57CF1" w:rsidRPr="00710583">
                <w:rPr>
                  <w:rStyle w:val="Hyperlink"/>
                  <w:rFonts w:eastAsia="Times New Roman" w:cstheme="majorHAnsi"/>
                  <w:sz w:val="20"/>
                  <w:szCs w:val="20"/>
                  <w:lang w:eastAsia="fr-FR"/>
                </w:rPr>
                <w:t>kumbric@un.org</w:t>
              </w:r>
            </w:hyperlink>
            <w:r w:rsidR="00B57CF1" w:rsidRPr="00710583">
              <w:rPr>
                <w:rFonts w:eastAsia="Times New Roman" w:cstheme="majorHAnsi"/>
                <w:sz w:val="20"/>
                <w:szCs w:val="20"/>
                <w:lang w:eastAsia="fr-FR"/>
              </w:rPr>
              <w:t xml:space="preserve"> </w:t>
            </w:r>
          </w:p>
        </w:tc>
        <w:tc>
          <w:tcPr>
            <w:tcW w:w="851" w:type="dxa"/>
          </w:tcPr>
          <w:p w14:paraId="6D54B787" w14:textId="77777777" w:rsidR="00B57CF1" w:rsidRPr="00710583" w:rsidRDefault="00B57CF1" w:rsidP="005E0545">
            <w:pPr>
              <w:spacing w:after="0" w:line="240" w:lineRule="auto"/>
              <w:rPr>
                <w:sz w:val="20"/>
                <w:szCs w:val="20"/>
              </w:rPr>
            </w:pPr>
            <w:r>
              <w:rPr>
                <w:sz w:val="20"/>
                <w:szCs w:val="20"/>
              </w:rPr>
              <w:t>F</w:t>
            </w:r>
          </w:p>
        </w:tc>
        <w:tc>
          <w:tcPr>
            <w:tcW w:w="992" w:type="dxa"/>
          </w:tcPr>
          <w:p w14:paraId="6611B27F" w14:textId="77777777" w:rsidR="00B57CF1" w:rsidRPr="00710583" w:rsidRDefault="00B57CF1" w:rsidP="005E0545">
            <w:pPr>
              <w:spacing w:after="0" w:line="240" w:lineRule="auto"/>
              <w:rPr>
                <w:sz w:val="20"/>
                <w:szCs w:val="20"/>
              </w:rPr>
            </w:pPr>
            <w:r>
              <w:rPr>
                <w:sz w:val="20"/>
                <w:szCs w:val="20"/>
              </w:rPr>
              <w:t>37</w:t>
            </w:r>
          </w:p>
        </w:tc>
      </w:tr>
      <w:tr w:rsidR="00B57CF1" w:rsidRPr="00710583" w14:paraId="16C55514" w14:textId="77777777" w:rsidTr="005E0545">
        <w:trPr>
          <w:trHeight w:val="288"/>
        </w:trPr>
        <w:tc>
          <w:tcPr>
            <w:tcW w:w="3261" w:type="dxa"/>
            <w:shd w:val="clear" w:color="auto" w:fill="auto"/>
            <w:vAlign w:val="center"/>
          </w:tcPr>
          <w:p w14:paraId="378C58AD" w14:textId="77777777" w:rsidR="00B57CF1"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SINARINZI Mamert</w:t>
            </w:r>
          </w:p>
        </w:tc>
        <w:tc>
          <w:tcPr>
            <w:tcW w:w="2551" w:type="dxa"/>
            <w:shd w:val="clear" w:color="auto" w:fill="auto"/>
            <w:noWrap/>
            <w:vAlign w:val="center"/>
          </w:tcPr>
          <w:p w14:paraId="1E32C296"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MINUSCA</w:t>
            </w:r>
          </w:p>
        </w:tc>
        <w:tc>
          <w:tcPr>
            <w:tcW w:w="5440" w:type="dxa"/>
            <w:shd w:val="clear" w:color="auto" w:fill="auto"/>
            <w:noWrap/>
            <w:vAlign w:val="center"/>
          </w:tcPr>
          <w:p w14:paraId="1C5FB0E3" w14:textId="77777777" w:rsidR="00B57CF1" w:rsidRPr="00710583" w:rsidRDefault="00B57CF1" w:rsidP="005E0545">
            <w:pPr>
              <w:spacing w:after="0" w:line="240" w:lineRule="auto"/>
              <w:rPr>
                <w:rFonts w:eastAsia="Times New Roman" w:cstheme="majorHAnsi"/>
                <w:color w:val="000000"/>
                <w:sz w:val="20"/>
                <w:szCs w:val="20"/>
                <w:lang w:eastAsia="fr-FR"/>
              </w:rPr>
            </w:pPr>
          </w:p>
        </w:tc>
        <w:tc>
          <w:tcPr>
            <w:tcW w:w="2551" w:type="dxa"/>
            <w:shd w:val="clear" w:color="auto" w:fill="auto"/>
            <w:noWrap/>
            <w:vAlign w:val="center"/>
          </w:tcPr>
          <w:p w14:paraId="1E11B761" w14:textId="77777777" w:rsidR="00B57CF1" w:rsidRDefault="00B57CF1" w:rsidP="005E0545">
            <w:pPr>
              <w:spacing w:after="0" w:line="240" w:lineRule="auto"/>
            </w:pPr>
          </w:p>
        </w:tc>
        <w:tc>
          <w:tcPr>
            <w:tcW w:w="851" w:type="dxa"/>
          </w:tcPr>
          <w:p w14:paraId="28B4BF95" w14:textId="77777777" w:rsidR="00B57CF1" w:rsidRPr="00710583" w:rsidRDefault="00B57CF1" w:rsidP="005E0545">
            <w:pPr>
              <w:spacing w:after="0" w:line="240" w:lineRule="auto"/>
              <w:rPr>
                <w:sz w:val="20"/>
                <w:szCs w:val="20"/>
              </w:rPr>
            </w:pPr>
            <w:r>
              <w:rPr>
                <w:sz w:val="20"/>
                <w:szCs w:val="20"/>
              </w:rPr>
              <w:t>M</w:t>
            </w:r>
          </w:p>
        </w:tc>
        <w:tc>
          <w:tcPr>
            <w:tcW w:w="992" w:type="dxa"/>
          </w:tcPr>
          <w:p w14:paraId="39268B93" w14:textId="77777777" w:rsidR="00B57CF1" w:rsidRPr="00710583" w:rsidRDefault="00B57CF1" w:rsidP="005E0545">
            <w:pPr>
              <w:spacing w:after="0" w:line="240" w:lineRule="auto"/>
              <w:rPr>
                <w:sz w:val="20"/>
                <w:szCs w:val="20"/>
              </w:rPr>
            </w:pPr>
          </w:p>
        </w:tc>
      </w:tr>
      <w:tr w:rsidR="00B57CF1" w:rsidRPr="00710583" w14:paraId="7DB48EF2" w14:textId="77777777" w:rsidTr="005E0545">
        <w:trPr>
          <w:trHeight w:val="288"/>
        </w:trPr>
        <w:tc>
          <w:tcPr>
            <w:tcW w:w="3261" w:type="dxa"/>
            <w:shd w:val="clear" w:color="auto" w:fill="auto"/>
            <w:vAlign w:val="center"/>
          </w:tcPr>
          <w:p w14:paraId="2B5DAF77" w14:textId="77777777" w:rsidR="00B57CF1" w:rsidRPr="00D902E8" w:rsidRDefault="00B57CF1" w:rsidP="005E0545">
            <w:pPr>
              <w:spacing w:after="0" w:line="240" w:lineRule="auto"/>
              <w:rPr>
                <w:rFonts w:eastAsia="Times New Roman" w:cstheme="majorHAnsi"/>
                <w:sz w:val="20"/>
                <w:szCs w:val="20"/>
                <w:lang w:eastAsia="fr-FR"/>
              </w:rPr>
            </w:pPr>
            <w:r w:rsidRPr="00D902E8">
              <w:rPr>
                <w:rFonts w:eastAsia="Times New Roman" w:cstheme="majorHAnsi"/>
                <w:sz w:val="20"/>
                <w:szCs w:val="20"/>
                <w:lang w:eastAsia="fr-FR"/>
              </w:rPr>
              <w:t>ADAREMI</w:t>
            </w:r>
          </w:p>
        </w:tc>
        <w:tc>
          <w:tcPr>
            <w:tcW w:w="2551" w:type="dxa"/>
            <w:shd w:val="clear" w:color="auto" w:fill="auto"/>
            <w:noWrap/>
            <w:vAlign w:val="center"/>
          </w:tcPr>
          <w:p w14:paraId="442141D8" w14:textId="77777777" w:rsidR="00B57CF1" w:rsidRPr="00D902E8" w:rsidRDefault="00B57CF1" w:rsidP="005E0545">
            <w:pPr>
              <w:spacing w:after="0" w:line="240" w:lineRule="auto"/>
              <w:rPr>
                <w:rFonts w:eastAsia="Times New Roman" w:cstheme="majorHAnsi"/>
                <w:sz w:val="20"/>
                <w:szCs w:val="20"/>
                <w:lang w:eastAsia="fr-FR"/>
              </w:rPr>
            </w:pPr>
            <w:r w:rsidRPr="00D902E8">
              <w:rPr>
                <w:rFonts w:eastAsia="Times New Roman" w:cstheme="majorHAnsi"/>
                <w:sz w:val="20"/>
                <w:szCs w:val="20"/>
                <w:lang w:eastAsia="fr-FR"/>
              </w:rPr>
              <w:t>MINUSCA Youth at risk</w:t>
            </w:r>
          </w:p>
        </w:tc>
        <w:tc>
          <w:tcPr>
            <w:tcW w:w="5440" w:type="dxa"/>
            <w:shd w:val="clear" w:color="auto" w:fill="auto"/>
            <w:noWrap/>
            <w:vAlign w:val="center"/>
          </w:tcPr>
          <w:p w14:paraId="4AE7DE99" w14:textId="77777777" w:rsidR="00B57CF1" w:rsidRPr="00D902E8" w:rsidRDefault="00B57CF1" w:rsidP="005E0545">
            <w:pPr>
              <w:spacing w:after="0" w:line="240" w:lineRule="auto"/>
              <w:rPr>
                <w:rFonts w:eastAsia="Times New Roman" w:cstheme="majorHAnsi"/>
                <w:sz w:val="20"/>
                <w:szCs w:val="20"/>
                <w:lang w:eastAsia="fr-FR"/>
              </w:rPr>
            </w:pPr>
          </w:p>
        </w:tc>
        <w:tc>
          <w:tcPr>
            <w:tcW w:w="2551" w:type="dxa"/>
            <w:shd w:val="clear" w:color="auto" w:fill="auto"/>
            <w:noWrap/>
            <w:vAlign w:val="center"/>
          </w:tcPr>
          <w:p w14:paraId="3C537956" w14:textId="77777777" w:rsidR="00B57CF1" w:rsidRPr="00D902E8" w:rsidRDefault="00B57CF1" w:rsidP="005E0545">
            <w:pPr>
              <w:spacing w:after="0" w:line="240" w:lineRule="auto"/>
              <w:rPr>
                <w:rFonts w:eastAsia="Times New Roman" w:cstheme="majorHAnsi"/>
                <w:sz w:val="20"/>
                <w:szCs w:val="20"/>
                <w:lang w:eastAsia="fr-FR"/>
              </w:rPr>
            </w:pPr>
          </w:p>
        </w:tc>
        <w:tc>
          <w:tcPr>
            <w:tcW w:w="851" w:type="dxa"/>
          </w:tcPr>
          <w:p w14:paraId="6962A557" w14:textId="77777777" w:rsidR="00B57CF1" w:rsidRPr="00D902E8"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92" w:type="dxa"/>
          </w:tcPr>
          <w:p w14:paraId="086DF74A" w14:textId="77777777" w:rsidR="00B57CF1" w:rsidRPr="00D902E8" w:rsidRDefault="00B57CF1" w:rsidP="005E0545">
            <w:pPr>
              <w:spacing w:after="0" w:line="240" w:lineRule="auto"/>
              <w:rPr>
                <w:rFonts w:eastAsia="Times New Roman" w:cstheme="majorHAnsi"/>
                <w:sz w:val="20"/>
                <w:szCs w:val="20"/>
                <w:lang w:eastAsia="fr-FR"/>
              </w:rPr>
            </w:pPr>
          </w:p>
        </w:tc>
      </w:tr>
      <w:tr w:rsidR="00B57CF1" w:rsidRPr="00710583" w14:paraId="3DDF2043" w14:textId="77777777" w:rsidTr="005E0545">
        <w:trPr>
          <w:trHeight w:val="288"/>
        </w:trPr>
        <w:tc>
          <w:tcPr>
            <w:tcW w:w="15646" w:type="dxa"/>
            <w:gridSpan w:val="6"/>
            <w:shd w:val="clear" w:color="auto" w:fill="FFCDCE"/>
            <w:vAlign w:val="center"/>
          </w:tcPr>
          <w:p w14:paraId="12DCDB8B"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Government</w:t>
            </w:r>
          </w:p>
        </w:tc>
      </w:tr>
      <w:tr w:rsidR="00B57CF1" w:rsidRPr="00710583" w14:paraId="7E6BA94B" w14:textId="77777777" w:rsidTr="005E0545">
        <w:trPr>
          <w:trHeight w:val="252"/>
        </w:trPr>
        <w:tc>
          <w:tcPr>
            <w:tcW w:w="3261" w:type="dxa"/>
            <w:shd w:val="clear" w:color="auto" w:fill="auto"/>
            <w:vAlign w:val="center"/>
          </w:tcPr>
          <w:p w14:paraId="33E59018"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BETINDJI Jean Pierre</w:t>
            </w:r>
          </w:p>
        </w:tc>
        <w:tc>
          <w:tcPr>
            <w:tcW w:w="2551" w:type="dxa"/>
            <w:shd w:val="clear" w:color="auto" w:fill="auto"/>
            <w:noWrap/>
            <w:vAlign w:val="center"/>
          </w:tcPr>
          <w:p w14:paraId="08D5B5D3"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Government</w:t>
            </w:r>
          </w:p>
        </w:tc>
        <w:tc>
          <w:tcPr>
            <w:tcW w:w="5440" w:type="dxa"/>
            <w:shd w:val="clear" w:color="auto" w:fill="auto"/>
            <w:noWrap/>
            <w:vAlign w:val="center"/>
          </w:tcPr>
          <w:p w14:paraId="09AD0F9C" w14:textId="77777777" w:rsidR="00B57CF1" w:rsidRPr="00710583" w:rsidRDefault="00B57CF1" w:rsidP="005E0545">
            <w:pPr>
              <w:rPr>
                <w:rFonts w:cstheme="majorHAnsi"/>
                <w:color w:val="000000"/>
                <w:sz w:val="20"/>
                <w:szCs w:val="20"/>
                <w:lang w:val="fr-FR"/>
              </w:rPr>
            </w:pPr>
            <w:r w:rsidRPr="00363851">
              <w:rPr>
                <w:rFonts w:cstheme="majorHAnsi"/>
                <w:color w:val="000000"/>
                <w:sz w:val="20"/>
                <w:szCs w:val="20"/>
                <w:lang w:val="fr-FR"/>
              </w:rPr>
              <w:t>Chargé de mission en relation avec les groupes politico militaires</w:t>
            </w:r>
          </w:p>
        </w:tc>
        <w:tc>
          <w:tcPr>
            <w:tcW w:w="2551" w:type="dxa"/>
            <w:shd w:val="clear" w:color="auto" w:fill="auto"/>
            <w:noWrap/>
            <w:vAlign w:val="center"/>
          </w:tcPr>
          <w:p w14:paraId="4F3C90BD" w14:textId="77777777" w:rsidR="00B57CF1" w:rsidRPr="00710583" w:rsidRDefault="00906DE2" w:rsidP="005E0545">
            <w:pPr>
              <w:spacing w:after="0" w:line="240" w:lineRule="auto"/>
              <w:rPr>
                <w:rFonts w:eastAsia="Times New Roman" w:cstheme="majorHAnsi"/>
                <w:sz w:val="20"/>
                <w:szCs w:val="20"/>
                <w:lang w:eastAsia="fr-FR"/>
              </w:rPr>
            </w:pPr>
            <w:hyperlink r:id="rId73" w:history="1">
              <w:r w:rsidR="00B57CF1" w:rsidRPr="00710583">
                <w:rPr>
                  <w:rStyle w:val="Hyperlink"/>
                  <w:rFonts w:eastAsia="Times New Roman" w:cstheme="majorHAnsi"/>
                  <w:sz w:val="20"/>
                  <w:szCs w:val="20"/>
                  <w:lang w:eastAsia="fr-FR"/>
                </w:rPr>
                <w:t>betindji@hotmail.com</w:t>
              </w:r>
            </w:hyperlink>
            <w:r w:rsidR="00B57CF1" w:rsidRPr="00710583">
              <w:rPr>
                <w:rFonts w:eastAsia="Times New Roman" w:cstheme="majorHAnsi"/>
                <w:sz w:val="20"/>
                <w:szCs w:val="20"/>
                <w:lang w:eastAsia="fr-FR"/>
              </w:rPr>
              <w:t xml:space="preserve"> </w:t>
            </w:r>
          </w:p>
        </w:tc>
        <w:tc>
          <w:tcPr>
            <w:tcW w:w="851" w:type="dxa"/>
          </w:tcPr>
          <w:p w14:paraId="61897DEC" w14:textId="77777777" w:rsidR="00B57CF1" w:rsidRPr="00710583" w:rsidRDefault="00B57CF1" w:rsidP="005E0545">
            <w:pPr>
              <w:spacing w:after="0" w:line="240" w:lineRule="auto"/>
              <w:rPr>
                <w:sz w:val="20"/>
                <w:szCs w:val="20"/>
              </w:rPr>
            </w:pPr>
            <w:r>
              <w:rPr>
                <w:sz w:val="20"/>
                <w:szCs w:val="20"/>
              </w:rPr>
              <w:t>M</w:t>
            </w:r>
          </w:p>
        </w:tc>
        <w:tc>
          <w:tcPr>
            <w:tcW w:w="992" w:type="dxa"/>
          </w:tcPr>
          <w:p w14:paraId="72B0A9B6" w14:textId="77777777" w:rsidR="00B57CF1" w:rsidRPr="00710583" w:rsidRDefault="00B57CF1" w:rsidP="005E0545">
            <w:pPr>
              <w:spacing w:after="0" w:line="240" w:lineRule="auto"/>
              <w:rPr>
                <w:sz w:val="20"/>
                <w:szCs w:val="20"/>
              </w:rPr>
            </w:pPr>
            <w:r>
              <w:rPr>
                <w:sz w:val="20"/>
                <w:szCs w:val="20"/>
              </w:rPr>
              <w:t>58</w:t>
            </w:r>
          </w:p>
        </w:tc>
      </w:tr>
      <w:tr w:rsidR="00B57CF1" w:rsidRPr="006B2693" w14:paraId="0FE6BD5E" w14:textId="77777777" w:rsidTr="005E0545">
        <w:trPr>
          <w:trHeight w:val="384"/>
        </w:trPr>
        <w:tc>
          <w:tcPr>
            <w:tcW w:w="3261" w:type="dxa"/>
            <w:shd w:val="clear" w:color="auto" w:fill="auto"/>
            <w:vAlign w:val="center"/>
          </w:tcPr>
          <w:p w14:paraId="034A9DF5"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BETINDJI Sylvestre</w:t>
            </w:r>
          </w:p>
        </w:tc>
        <w:tc>
          <w:tcPr>
            <w:tcW w:w="2551" w:type="dxa"/>
            <w:shd w:val="clear" w:color="auto" w:fill="auto"/>
            <w:noWrap/>
            <w:vAlign w:val="center"/>
          </w:tcPr>
          <w:p w14:paraId="609A6F48"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Government</w:t>
            </w:r>
          </w:p>
        </w:tc>
        <w:tc>
          <w:tcPr>
            <w:tcW w:w="5440" w:type="dxa"/>
            <w:shd w:val="clear" w:color="auto" w:fill="auto"/>
            <w:noWrap/>
            <w:vAlign w:val="center"/>
          </w:tcPr>
          <w:p w14:paraId="1FAC0E9A" w14:textId="77777777" w:rsidR="00B57CF1" w:rsidRPr="006B2693" w:rsidRDefault="00B57CF1" w:rsidP="005E0545">
            <w:pPr>
              <w:rPr>
                <w:rFonts w:cstheme="majorHAnsi"/>
                <w:color w:val="000000"/>
                <w:sz w:val="20"/>
                <w:szCs w:val="20"/>
                <w:lang w:val="fr-FR"/>
              </w:rPr>
            </w:pPr>
            <w:r>
              <w:rPr>
                <w:rFonts w:cstheme="majorHAnsi"/>
                <w:color w:val="000000"/>
                <w:sz w:val="20"/>
                <w:szCs w:val="20"/>
                <w:lang w:val="fr-FR"/>
              </w:rPr>
              <w:t>Ministère des Affaires Sociales</w:t>
            </w:r>
          </w:p>
        </w:tc>
        <w:tc>
          <w:tcPr>
            <w:tcW w:w="2551" w:type="dxa"/>
            <w:shd w:val="clear" w:color="auto" w:fill="auto"/>
            <w:noWrap/>
            <w:vAlign w:val="center"/>
          </w:tcPr>
          <w:p w14:paraId="26B8F493" w14:textId="77777777" w:rsidR="00B57CF1" w:rsidRPr="006B2693" w:rsidRDefault="00B57CF1" w:rsidP="005E0545">
            <w:pPr>
              <w:spacing w:after="0" w:line="240" w:lineRule="auto"/>
              <w:rPr>
                <w:sz w:val="20"/>
                <w:szCs w:val="20"/>
                <w:lang w:val="fr-FR"/>
              </w:rPr>
            </w:pPr>
          </w:p>
        </w:tc>
        <w:tc>
          <w:tcPr>
            <w:tcW w:w="851" w:type="dxa"/>
          </w:tcPr>
          <w:p w14:paraId="208B81F2" w14:textId="77777777" w:rsidR="00B57CF1" w:rsidRPr="006B2693" w:rsidRDefault="00B57CF1" w:rsidP="005E0545">
            <w:pPr>
              <w:spacing w:after="0" w:line="240" w:lineRule="auto"/>
              <w:rPr>
                <w:sz w:val="20"/>
                <w:szCs w:val="20"/>
                <w:lang w:val="fr-FR"/>
              </w:rPr>
            </w:pPr>
          </w:p>
        </w:tc>
        <w:tc>
          <w:tcPr>
            <w:tcW w:w="992" w:type="dxa"/>
          </w:tcPr>
          <w:p w14:paraId="2304F2E3" w14:textId="77777777" w:rsidR="00B57CF1" w:rsidRPr="006B2693" w:rsidRDefault="00B57CF1" w:rsidP="005E0545">
            <w:pPr>
              <w:spacing w:after="0" w:line="240" w:lineRule="auto"/>
              <w:rPr>
                <w:sz w:val="20"/>
                <w:szCs w:val="20"/>
                <w:lang w:val="fr-FR"/>
              </w:rPr>
            </w:pPr>
          </w:p>
        </w:tc>
      </w:tr>
      <w:tr w:rsidR="00B57CF1" w:rsidRPr="00A420F5" w14:paraId="35BE0F08" w14:textId="77777777" w:rsidTr="005E0545">
        <w:trPr>
          <w:trHeight w:val="384"/>
        </w:trPr>
        <w:tc>
          <w:tcPr>
            <w:tcW w:w="3261" w:type="dxa"/>
            <w:shd w:val="clear" w:color="auto" w:fill="auto"/>
            <w:vAlign w:val="center"/>
          </w:tcPr>
          <w:p w14:paraId="21FB7CE4" w14:textId="77777777" w:rsidR="00B57CF1"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BANGUI Michel</w:t>
            </w:r>
          </w:p>
        </w:tc>
        <w:tc>
          <w:tcPr>
            <w:tcW w:w="2551" w:type="dxa"/>
            <w:shd w:val="clear" w:color="auto" w:fill="auto"/>
            <w:noWrap/>
            <w:vAlign w:val="center"/>
          </w:tcPr>
          <w:p w14:paraId="47F30414" w14:textId="77777777" w:rsidR="00B57CF1"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Government</w:t>
            </w:r>
          </w:p>
        </w:tc>
        <w:tc>
          <w:tcPr>
            <w:tcW w:w="5440" w:type="dxa"/>
            <w:shd w:val="clear" w:color="auto" w:fill="auto"/>
            <w:noWrap/>
            <w:vAlign w:val="center"/>
          </w:tcPr>
          <w:p w14:paraId="50F05785" w14:textId="77777777" w:rsidR="00B57CF1" w:rsidRDefault="00B57CF1" w:rsidP="005E0545">
            <w:pPr>
              <w:rPr>
                <w:rFonts w:cstheme="majorHAnsi"/>
                <w:color w:val="000000"/>
                <w:sz w:val="20"/>
                <w:szCs w:val="20"/>
                <w:lang w:val="fr-FR"/>
              </w:rPr>
            </w:pPr>
            <w:r>
              <w:rPr>
                <w:rFonts w:cstheme="majorHAnsi"/>
                <w:color w:val="000000"/>
                <w:sz w:val="20"/>
                <w:szCs w:val="20"/>
                <w:lang w:val="fr-FR"/>
              </w:rPr>
              <w:t>Ministère de l’Administration du Territoire</w:t>
            </w:r>
          </w:p>
        </w:tc>
        <w:tc>
          <w:tcPr>
            <w:tcW w:w="2551" w:type="dxa"/>
            <w:shd w:val="clear" w:color="auto" w:fill="auto"/>
            <w:noWrap/>
            <w:vAlign w:val="center"/>
          </w:tcPr>
          <w:p w14:paraId="2F5A6481" w14:textId="77777777" w:rsidR="00B57CF1" w:rsidRPr="006B2693" w:rsidRDefault="00B57CF1" w:rsidP="005E0545">
            <w:pPr>
              <w:spacing w:after="0" w:line="240" w:lineRule="auto"/>
              <w:rPr>
                <w:sz w:val="20"/>
                <w:szCs w:val="20"/>
                <w:lang w:val="fr-FR"/>
              </w:rPr>
            </w:pPr>
          </w:p>
        </w:tc>
        <w:tc>
          <w:tcPr>
            <w:tcW w:w="851" w:type="dxa"/>
          </w:tcPr>
          <w:p w14:paraId="39CE84E0" w14:textId="77777777" w:rsidR="00B57CF1" w:rsidRPr="006B2693" w:rsidRDefault="00B57CF1" w:rsidP="005E0545">
            <w:pPr>
              <w:spacing w:after="0" w:line="240" w:lineRule="auto"/>
              <w:rPr>
                <w:sz w:val="20"/>
                <w:szCs w:val="20"/>
                <w:lang w:val="fr-FR"/>
              </w:rPr>
            </w:pPr>
          </w:p>
        </w:tc>
        <w:tc>
          <w:tcPr>
            <w:tcW w:w="992" w:type="dxa"/>
          </w:tcPr>
          <w:p w14:paraId="42CC6150" w14:textId="77777777" w:rsidR="00B57CF1" w:rsidRPr="006B2693" w:rsidRDefault="00B57CF1" w:rsidP="005E0545">
            <w:pPr>
              <w:spacing w:after="0" w:line="240" w:lineRule="auto"/>
              <w:rPr>
                <w:sz w:val="20"/>
                <w:szCs w:val="20"/>
                <w:lang w:val="fr-FR"/>
              </w:rPr>
            </w:pPr>
          </w:p>
        </w:tc>
      </w:tr>
      <w:tr w:rsidR="00B57CF1" w:rsidRPr="00A420F5" w14:paraId="4E31305B" w14:textId="77777777" w:rsidTr="005E0545">
        <w:trPr>
          <w:trHeight w:val="384"/>
        </w:trPr>
        <w:tc>
          <w:tcPr>
            <w:tcW w:w="3261" w:type="dxa"/>
            <w:shd w:val="clear" w:color="auto" w:fill="auto"/>
            <w:vAlign w:val="center"/>
          </w:tcPr>
          <w:p w14:paraId="57537EFF" w14:textId="00AE8CA1" w:rsidR="00B57CF1"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Colonel GOELEYEN Maurice</w:t>
            </w:r>
          </w:p>
        </w:tc>
        <w:tc>
          <w:tcPr>
            <w:tcW w:w="2551" w:type="dxa"/>
            <w:shd w:val="clear" w:color="auto" w:fill="auto"/>
            <w:noWrap/>
            <w:vAlign w:val="center"/>
          </w:tcPr>
          <w:p w14:paraId="393BD55A" w14:textId="77777777" w:rsidR="00B57CF1"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Government</w:t>
            </w:r>
          </w:p>
        </w:tc>
        <w:tc>
          <w:tcPr>
            <w:tcW w:w="5440" w:type="dxa"/>
            <w:shd w:val="clear" w:color="auto" w:fill="auto"/>
            <w:noWrap/>
            <w:vAlign w:val="center"/>
          </w:tcPr>
          <w:p w14:paraId="4774B9EF" w14:textId="77777777" w:rsidR="00B57CF1" w:rsidRPr="006B2693" w:rsidRDefault="00B57CF1" w:rsidP="005E0545">
            <w:pPr>
              <w:rPr>
                <w:rFonts w:cstheme="majorHAnsi"/>
                <w:color w:val="000000"/>
                <w:sz w:val="20"/>
                <w:szCs w:val="20"/>
                <w:lang w:val="fr-FR"/>
              </w:rPr>
            </w:pPr>
            <w:r>
              <w:rPr>
                <w:rFonts w:cstheme="majorHAnsi"/>
                <w:color w:val="000000"/>
                <w:sz w:val="20"/>
                <w:szCs w:val="20"/>
                <w:lang w:val="fr-FR"/>
              </w:rPr>
              <w:t>Représentant du Ministère de l’Economie et de Plan</w:t>
            </w:r>
          </w:p>
        </w:tc>
        <w:tc>
          <w:tcPr>
            <w:tcW w:w="2551" w:type="dxa"/>
            <w:shd w:val="clear" w:color="auto" w:fill="auto"/>
            <w:noWrap/>
            <w:vAlign w:val="center"/>
          </w:tcPr>
          <w:p w14:paraId="640DD04D" w14:textId="77777777" w:rsidR="00B57CF1" w:rsidRPr="006B2693" w:rsidRDefault="00B57CF1" w:rsidP="005E0545">
            <w:pPr>
              <w:spacing w:after="0" w:line="240" w:lineRule="auto"/>
              <w:rPr>
                <w:sz w:val="20"/>
                <w:szCs w:val="20"/>
                <w:lang w:val="fr-FR"/>
              </w:rPr>
            </w:pPr>
          </w:p>
        </w:tc>
        <w:tc>
          <w:tcPr>
            <w:tcW w:w="851" w:type="dxa"/>
          </w:tcPr>
          <w:p w14:paraId="00FD08F2" w14:textId="77777777" w:rsidR="00B57CF1" w:rsidRPr="006B2693" w:rsidRDefault="00B57CF1" w:rsidP="005E0545">
            <w:pPr>
              <w:spacing w:after="0" w:line="240" w:lineRule="auto"/>
              <w:rPr>
                <w:sz w:val="20"/>
                <w:szCs w:val="20"/>
                <w:lang w:val="fr-FR"/>
              </w:rPr>
            </w:pPr>
          </w:p>
        </w:tc>
        <w:tc>
          <w:tcPr>
            <w:tcW w:w="992" w:type="dxa"/>
          </w:tcPr>
          <w:p w14:paraId="064CDFC5" w14:textId="77777777" w:rsidR="00B57CF1" w:rsidRPr="006B2693" w:rsidRDefault="00B57CF1" w:rsidP="005E0545">
            <w:pPr>
              <w:spacing w:after="0" w:line="240" w:lineRule="auto"/>
              <w:rPr>
                <w:sz w:val="20"/>
                <w:szCs w:val="20"/>
                <w:lang w:val="fr-FR"/>
              </w:rPr>
            </w:pPr>
          </w:p>
        </w:tc>
      </w:tr>
    </w:tbl>
    <w:p w14:paraId="5018E357" w14:textId="77777777" w:rsidR="00B57CF1" w:rsidRPr="006B2693" w:rsidRDefault="00B57CF1" w:rsidP="00B57CF1">
      <w:pPr>
        <w:rPr>
          <w:sz w:val="20"/>
          <w:szCs w:val="20"/>
          <w:lang w:val="fr-FR"/>
        </w:rPr>
      </w:pPr>
      <w:r w:rsidRPr="006B2693">
        <w:rPr>
          <w:sz w:val="20"/>
          <w:szCs w:val="20"/>
          <w:lang w:val="fr-FR"/>
        </w:rPr>
        <w:br w:type="page"/>
      </w:r>
    </w:p>
    <w:tbl>
      <w:tblPr>
        <w:tblW w:w="15515" w:type="dxa"/>
        <w:tblInd w:w="-996"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70" w:type="dxa"/>
          <w:right w:w="70" w:type="dxa"/>
        </w:tblCellMar>
        <w:tblLook w:val="04A0" w:firstRow="1" w:lastRow="0" w:firstColumn="1" w:lastColumn="0" w:noHBand="0" w:noVBand="1"/>
      </w:tblPr>
      <w:tblGrid>
        <w:gridCol w:w="4112"/>
        <w:gridCol w:w="63"/>
        <w:gridCol w:w="2914"/>
        <w:gridCol w:w="63"/>
        <w:gridCol w:w="3906"/>
        <w:gridCol w:w="63"/>
        <w:gridCol w:w="2551"/>
        <w:gridCol w:w="851"/>
        <w:gridCol w:w="992"/>
      </w:tblGrid>
      <w:tr w:rsidR="00B57CF1" w:rsidRPr="00710583" w14:paraId="3740C89A" w14:textId="77777777" w:rsidTr="005E0545">
        <w:trPr>
          <w:trHeight w:val="63"/>
        </w:trPr>
        <w:tc>
          <w:tcPr>
            <w:tcW w:w="13672" w:type="dxa"/>
            <w:gridSpan w:val="7"/>
            <w:shd w:val="clear" w:color="auto" w:fill="AC0000"/>
            <w:vAlign w:val="center"/>
          </w:tcPr>
          <w:p w14:paraId="65D657BF" w14:textId="77777777" w:rsidR="00B57CF1" w:rsidRPr="00710583" w:rsidRDefault="00B57CF1" w:rsidP="005E0545">
            <w:pPr>
              <w:spacing w:after="0" w:line="240" w:lineRule="auto"/>
              <w:jc w:val="center"/>
              <w:rPr>
                <w:rFonts w:eastAsia="Times New Roman" w:cstheme="majorHAnsi"/>
                <w:b/>
                <w:sz w:val="20"/>
                <w:szCs w:val="20"/>
                <w:lang w:eastAsia="fr-FR"/>
              </w:rPr>
            </w:pPr>
            <w:r w:rsidRPr="00710583">
              <w:rPr>
                <w:rFonts w:eastAsia="Times New Roman" w:cstheme="majorHAnsi"/>
                <w:b/>
                <w:sz w:val="20"/>
                <w:szCs w:val="20"/>
                <w:lang w:eastAsia="fr-FR"/>
              </w:rPr>
              <w:t>Paoua</w:t>
            </w:r>
          </w:p>
        </w:tc>
        <w:tc>
          <w:tcPr>
            <w:tcW w:w="851" w:type="dxa"/>
            <w:shd w:val="clear" w:color="auto" w:fill="AC0000"/>
          </w:tcPr>
          <w:p w14:paraId="6AF11DBD" w14:textId="77777777" w:rsidR="00B57CF1" w:rsidRPr="00710583" w:rsidRDefault="00B57CF1" w:rsidP="005E0545">
            <w:pPr>
              <w:spacing w:after="0" w:line="240" w:lineRule="auto"/>
              <w:jc w:val="center"/>
              <w:rPr>
                <w:rFonts w:eastAsia="Times New Roman" w:cstheme="majorHAnsi"/>
                <w:b/>
                <w:sz w:val="20"/>
                <w:szCs w:val="20"/>
                <w:lang w:eastAsia="fr-FR"/>
              </w:rPr>
            </w:pPr>
          </w:p>
        </w:tc>
        <w:tc>
          <w:tcPr>
            <w:tcW w:w="992" w:type="dxa"/>
            <w:shd w:val="clear" w:color="auto" w:fill="AC0000"/>
          </w:tcPr>
          <w:p w14:paraId="3F0ED651" w14:textId="77777777" w:rsidR="00B57CF1" w:rsidRPr="00710583" w:rsidRDefault="00B57CF1" w:rsidP="005E0545">
            <w:pPr>
              <w:spacing w:after="0" w:line="240" w:lineRule="auto"/>
              <w:jc w:val="center"/>
              <w:rPr>
                <w:rFonts w:eastAsia="Times New Roman" w:cstheme="majorHAnsi"/>
                <w:b/>
                <w:sz w:val="20"/>
                <w:szCs w:val="20"/>
                <w:lang w:eastAsia="fr-FR"/>
              </w:rPr>
            </w:pPr>
          </w:p>
        </w:tc>
      </w:tr>
      <w:tr w:rsidR="00B57CF1" w:rsidRPr="00710583" w14:paraId="3A9A69CE" w14:textId="77777777" w:rsidTr="005E0545">
        <w:trPr>
          <w:trHeight w:val="319"/>
        </w:trPr>
        <w:tc>
          <w:tcPr>
            <w:tcW w:w="15515" w:type="dxa"/>
            <w:gridSpan w:val="9"/>
            <w:shd w:val="clear" w:color="auto" w:fill="auto"/>
            <w:vAlign w:val="center"/>
          </w:tcPr>
          <w:p w14:paraId="4B5C9A5B" w14:textId="77777777" w:rsidR="00B57CF1" w:rsidRPr="00391300"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27 Beneficiaries (19 combatants and 8 vulnerables, 20 M and 7 F)</w:t>
            </w:r>
          </w:p>
        </w:tc>
      </w:tr>
      <w:tr w:rsidR="00B57CF1" w:rsidRPr="00710583" w14:paraId="4DDB4CE5" w14:textId="77777777" w:rsidTr="005E0545">
        <w:trPr>
          <w:trHeight w:val="288"/>
        </w:trPr>
        <w:tc>
          <w:tcPr>
            <w:tcW w:w="15515" w:type="dxa"/>
            <w:gridSpan w:val="9"/>
            <w:shd w:val="clear" w:color="auto" w:fill="auto"/>
            <w:vAlign w:val="center"/>
          </w:tcPr>
          <w:p w14:paraId="50D9C805"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10 Community members interviewed during focus group discussions (8 M and 23 F)</w:t>
            </w:r>
          </w:p>
        </w:tc>
      </w:tr>
      <w:tr w:rsidR="00B57CF1" w:rsidRPr="00710583" w14:paraId="23FF9206" w14:textId="77777777" w:rsidTr="005E0545">
        <w:trPr>
          <w:trHeight w:val="288"/>
        </w:trPr>
        <w:tc>
          <w:tcPr>
            <w:tcW w:w="4112" w:type="dxa"/>
            <w:shd w:val="clear" w:color="auto" w:fill="BFBFBF" w:themeFill="background1" w:themeFillShade="BF"/>
            <w:vAlign w:val="center"/>
          </w:tcPr>
          <w:p w14:paraId="7121C84D"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Last name and first name</w:t>
            </w:r>
          </w:p>
        </w:tc>
        <w:tc>
          <w:tcPr>
            <w:tcW w:w="2977" w:type="dxa"/>
            <w:gridSpan w:val="2"/>
            <w:shd w:val="clear" w:color="auto" w:fill="BFBFBF" w:themeFill="background1" w:themeFillShade="BF"/>
            <w:vAlign w:val="center"/>
          </w:tcPr>
          <w:p w14:paraId="380E2D61"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Organisation</w:t>
            </w:r>
          </w:p>
        </w:tc>
        <w:tc>
          <w:tcPr>
            <w:tcW w:w="3969" w:type="dxa"/>
            <w:gridSpan w:val="2"/>
            <w:shd w:val="clear" w:color="auto" w:fill="BFBFBF" w:themeFill="background1" w:themeFillShade="BF"/>
            <w:vAlign w:val="center"/>
          </w:tcPr>
          <w:p w14:paraId="12EFC260"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Occupation</w:t>
            </w:r>
          </w:p>
        </w:tc>
        <w:tc>
          <w:tcPr>
            <w:tcW w:w="2614" w:type="dxa"/>
            <w:gridSpan w:val="2"/>
            <w:shd w:val="clear" w:color="auto" w:fill="BFBFBF" w:themeFill="background1" w:themeFillShade="BF"/>
            <w:vAlign w:val="center"/>
          </w:tcPr>
          <w:p w14:paraId="13009214"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Contact</w:t>
            </w:r>
          </w:p>
        </w:tc>
        <w:tc>
          <w:tcPr>
            <w:tcW w:w="851" w:type="dxa"/>
            <w:shd w:val="clear" w:color="auto" w:fill="BFBFBF" w:themeFill="background1" w:themeFillShade="BF"/>
          </w:tcPr>
          <w:p w14:paraId="17F0BB65"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Age</w:t>
            </w:r>
          </w:p>
        </w:tc>
        <w:tc>
          <w:tcPr>
            <w:tcW w:w="992" w:type="dxa"/>
            <w:shd w:val="clear" w:color="auto" w:fill="BFBFBF" w:themeFill="background1" w:themeFillShade="BF"/>
          </w:tcPr>
          <w:p w14:paraId="0951D907"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Sex</w:t>
            </w:r>
          </w:p>
        </w:tc>
      </w:tr>
      <w:tr w:rsidR="00B57CF1" w:rsidRPr="00710583" w14:paraId="573FB32C" w14:textId="77777777" w:rsidTr="005E0545">
        <w:trPr>
          <w:trHeight w:val="288"/>
        </w:trPr>
        <w:tc>
          <w:tcPr>
            <w:tcW w:w="15515" w:type="dxa"/>
            <w:gridSpan w:val="9"/>
            <w:shd w:val="clear" w:color="auto" w:fill="FFCDCE"/>
            <w:vAlign w:val="center"/>
          </w:tcPr>
          <w:p w14:paraId="1E91B7AA"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Government</w:t>
            </w:r>
          </w:p>
        </w:tc>
      </w:tr>
      <w:tr w:rsidR="00B57CF1" w:rsidRPr="00710583" w14:paraId="369CBD82" w14:textId="77777777" w:rsidTr="005E0545">
        <w:trPr>
          <w:trHeight w:val="288"/>
        </w:trPr>
        <w:tc>
          <w:tcPr>
            <w:tcW w:w="4175" w:type="dxa"/>
            <w:gridSpan w:val="2"/>
            <w:shd w:val="clear" w:color="auto" w:fill="auto"/>
            <w:vAlign w:val="center"/>
          </w:tcPr>
          <w:p w14:paraId="41C98496" w14:textId="77777777" w:rsidR="00B57CF1" w:rsidRPr="00710583" w:rsidRDefault="00B57CF1" w:rsidP="005E0545">
            <w:pPr>
              <w:spacing w:after="0" w:line="240" w:lineRule="auto"/>
              <w:rPr>
                <w:rFonts w:eastAsia="Times New Roman" w:cstheme="majorHAnsi"/>
                <w:color w:val="000000"/>
                <w:sz w:val="20"/>
                <w:szCs w:val="20"/>
                <w:lang w:eastAsia="fr-FR"/>
              </w:rPr>
            </w:pPr>
            <w:bookmarkStart w:id="161" w:name="_Hlk485217820"/>
            <w:r>
              <w:rPr>
                <w:rFonts w:eastAsia="Times New Roman" w:cstheme="majorHAnsi"/>
                <w:color w:val="000000"/>
                <w:sz w:val="20"/>
                <w:szCs w:val="20"/>
                <w:lang w:eastAsia="fr-FR"/>
              </w:rPr>
              <w:t>MARZENE Celiac</w:t>
            </w:r>
          </w:p>
        </w:tc>
        <w:tc>
          <w:tcPr>
            <w:tcW w:w="2977" w:type="dxa"/>
            <w:gridSpan w:val="2"/>
            <w:shd w:val="clear" w:color="auto" w:fill="auto"/>
            <w:noWrap/>
            <w:vAlign w:val="center"/>
          </w:tcPr>
          <w:p w14:paraId="6AF05405"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Ministère de l’Agriculture</w:t>
            </w:r>
          </w:p>
        </w:tc>
        <w:tc>
          <w:tcPr>
            <w:tcW w:w="3969" w:type="dxa"/>
            <w:gridSpan w:val="2"/>
            <w:shd w:val="clear" w:color="auto" w:fill="auto"/>
            <w:noWrap/>
            <w:vAlign w:val="center"/>
          </w:tcPr>
          <w:p w14:paraId="20D42261" w14:textId="77777777" w:rsidR="00B57CF1" w:rsidRPr="00363851" w:rsidRDefault="00B57CF1" w:rsidP="005E0545">
            <w:pPr>
              <w:spacing w:after="0" w:line="240" w:lineRule="auto"/>
              <w:rPr>
                <w:rFonts w:eastAsia="Times New Roman" w:cstheme="majorHAnsi"/>
                <w:color w:val="000000"/>
                <w:sz w:val="20"/>
                <w:szCs w:val="20"/>
                <w:lang w:val="fr-FR" w:eastAsia="fr-FR"/>
              </w:rPr>
            </w:pPr>
            <w:r w:rsidRPr="00363851">
              <w:rPr>
                <w:rFonts w:eastAsia="Times New Roman" w:cstheme="majorHAnsi"/>
                <w:color w:val="000000"/>
                <w:sz w:val="20"/>
                <w:szCs w:val="20"/>
                <w:lang w:val="fr-FR" w:eastAsia="fr-FR"/>
              </w:rPr>
              <w:t>Directeur Générale du département agricole</w:t>
            </w:r>
          </w:p>
        </w:tc>
        <w:tc>
          <w:tcPr>
            <w:tcW w:w="2551" w:type="dxa"/>
            <w:shd w:val="clear" w:color="auto" w:fill="auto"/>
            <w:noWrap/>
            <w:vAlign w:val="center"/>
          </w:tcPr>
          <w:p w14:paraId="05379FB6" w14:textId="77777777" w:rsidR="00B57CF1" w:rsidRPr="00363851" w:rsidRDefault="00B57CF1" w:rsidP="005E0545">
            <w:pPr>
              <w:spacing w:after="0" w:line="240" w:lineRule="auto"/>
              <w:rPr>
                <w:rFonts w:eastAsia="Times New Roman" w:cstheme="majorHAnsi"/>
                <w:sz w:val="20"/>
                <w:szCs w:val="20"/>
                <w:lang w:val="fr-FR" w:eastAsia="fr-FR"/>
              </w:rPr>
            </w:pPr>
          </w:p>
        </w:tc>
        <w:tc>
          <w:tcPr>
            <w:tcW w:w="851" w:type="dxa"/>
          </w:tcPr>
          <w:p w14:paraId="41F6ACA2"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92" w:type="dxa"/>
          </w:tcPr>
          <w:p w14:paraId="2F49A070"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44</w:t>
            </w:r>
          </w:p>
        </w:tc>
      </w:tr>
      <w:tr w:rsidR="00B57CF1" w:rsidRPr="00710583" w14:paraId="723989A1" w14:textId="77777777" w:rsidTr="005E0545">
        <w:trPr>
          <w:trHeight w:val="288"/>
        </w:trPr>
        <w:tc>
          <w:tcPr>
            <w:tcW w:w="4175" w:type="dxa"/>
            <w:gridSpan w:val="2"/>
            <w:shd w:val="clear" w:color="auto" w:fill="auto"/>
            <w:vAlign w:val="center"/>
          </w:tcPr>
          <w:p w14:paraId="361EEF61"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YANDOBA Camille</w:t>
            </w:r>
          </w:p>
        </w:tc>
        <w:tc>
          <w:tcPr>
            <w:tcW w:w="2977" w:type="dxa"/>
            <w:gridSpan w:val="2"/>
            <w:shd w:val="clear" w:color="auto" w:fill="auto"/>
            <w:noWrap/>
            <w:vAlign w:val="center"/>
          </w:tcPr>
          <w:p w14:paraId="5BD23D32"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Autorité locale</w:t>
            </w:r>
          </w:p>
        </w:tc>
        <w:tc>
          <w:tcPr>
            <w:tcW w:w="3969" w:type="dxa"/>
            <w:gridSpan w:val="2"/>
            <w:shd w:val="clear" w:color="auto" w:fill="auto"/>
            <w:noWrap/>
            <w:vAlign w:val="center"/>
          </w:tcPr>
          <w:p w14:paraId="2B8282A7"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Président du Tribunal</w:t>
            </w:r>
          </w:p>
        </w:tc>
        <w:tc>
          <w:tcPr>
            <w:tcW w:w="2551" w:type="dxa"/>
            <w:shd w:val="clear" w:color="auto" w:fill="auto"/>
            <w:noWrap/>
            <w:vAlign w:val="center"/>
          </w:tcPr>
          <w:p w14:paraId="48DB1231"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1755AD42"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92" w:type="dxa"/>
          </w:tcPr>
          <w:p w14:paraId="4CE46D14"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43</w:t>
            </w:r>
          </w:p>
        </w:tc>
      </w:tr>
      <w:tr w:rsidR="00B57CF1" w:rsidRPr="00710583" w14:paraId="6496F87A" w14:textId="77777777" w:rsidTr="005E0545">
        <w:trPr>
          <w:trHeight w:val="288"/>
        </w:trPr>
        <w:tc>
          <w:tcPr>
            <w:tcW w:w="4175" w:type="dxa"/>
            <w:gridSpan w:val="2"/>
            <w:shd w:val="clear" w:color="auto" w:fill="auto"/>
            <w:vAlign w:val="center"/>
          </w:tcPr>
          <w:p w14:paraId="2461DEE0"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ALI Amsami</w:t>
            </w:r>
          </w:p>
        </w:tc>
        <w:tc>
          <w:tcPr>
            <w:tcW w:w="2977" w:type="dxa"/>
            <w:gridSpan w:val="2"/>
            <w:shd w:val="clear" w:color="auto" w:fill="auto"/>
            <w:noWrap/>
            <w:vAlign w:val="center"/>
          </w:tcPr>
          <w:p w14:paraId="59AFF4BD"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Autorité locale</w:t>
            </w:r>
          </w:p>
        </w:tc>
        <w:tc>
          <w:tcPr>
            <w:tcW w:w="3969" w:type="dxa"/>
            <w:gridSpan w:val="2"/>
            <w:shd w:val="clear" w:color="auto" w:fill="auto"/>
            <w:noWrap/>
            <w:vAlign w:val="center"/>
          </w:tcPr>
          <w:p w14:paraId="4E4CEDCC"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Adjoint au Maire</w:t>
            </w:r>
          </w:p>
        </w:tc>
        <w:tc>
          <w:tcPr>
            <w:tcW w:w="2551" w:type="dxa"/>
            <w:shd w:val="clear" w:color="auto" w:fill="auto"/>
            <w:noWrap/>
            <w:vAlign w:val="center"/>
          </w:tcPr>
          <w:p w14:paraId="784B7D9A"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031E7CA1"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92" w:type="dxa"/>
          </w:tcPr>
          <w:p w14:paraId="439FCD62"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48</w:t>
            </w:r>
          </w:p>
        </w:tc>
      </w:tr>
      <w:tr w:rsidR="00B57CF1" w:rsidRPr="00710583" w14:paraId="2051D853" w14:textId="77777777" w:rsidTr="005E0545">
        <w:trPr>
          <w:trHeight w:val="288"/>
        </w:trPr>
        <w:tc>
          <w:tcPr>
            <w:tcW w:w="4175" w:type="dxa"/>
            <w:gridSpan w:val="2"/>
            <w:shd w:val="clear" w:color="auto" w:fill="auto"/>
            <w:vAlign w:val="center"/>
          </w:tcPr>
          <w:p w14:paraId="0EC742EE"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LAIWEN Prospère</w:t>
            </w:r>
          </w:p>
        </w:tc>
        <w:tc>
          <w:tcPr>
            <w:tcW w:w="2977" w:type="dxa"/>
            <w:gridSpan w:val="2"/>
            <w:shd w:val="clear" w:color="auto" w:fill="auto"/>
            <w:noWrap/>
            <w:vAlign w:val="center"/>
          </w:tcPr>
          <w:p w14:paraId="0D5F5970"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Autorité locale</w:t>
            </w:r>
          </w:p>
        </w:tc>
        <w:tc>
          <w:tcPr>
            <w:tcW w:w="3969" w:type="dxa"/>
            <w:gridSpan w:val="2"/>
            <w:shd w:val="clear" w:color="auto" w:fill="auto"/>
            <w:noWrap/>
            <w:vAlign w:val="center"/>
          </w:tcPr>
          <w:p w14:paraId="1DF6E146"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Représentant du Commissaire</w:t>
            </w:r>
          </w:p>
        </w:tc>
        <w:tc>
          <w:tcPr>
            <w:tcW w:w="2551" w:type="dxa"/>
            <w:shd w:val="clear" w:color="auto" w:fill="auto"/>
            <w:noWrap/>
            <w:vAlign w:val="center"/>
          </w:tcPr>
          <w:p w14:paraId="232D0E20"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1283B759"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92" w:type="dxa"/>
          </w:tcPr>
          <w:p w14:paraId="621D7D03"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37</w:t>
            </w:r>
          </w:p>
        </w:tc>
      </w:tr>
      <w:tr w:rsidR="00B57CF1" w:rsidRPr="004B1FD8" w14:paraId="61E397A2" w14:textId="77777777" w:rsidTr="005E0545">
        <w:trPr>
          <w:trHeight w:val="288"/>
        </w:trPr>
        <w:tc>
          <w:tcPr>
            <w:tcW w:w="4175" w:type="dxa"/>
            <w:gridSpan w:val="2"/>
            <w:shd w:val="clear" w:color="auto" w:fill="auto"/>
            <w:vAlign w:val="center"/>
          </w:tcPr>
          <w:p w14:paraId="7EE4A1C5"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YAGANI Benoit</w:t>
            </w:r>
          </w:p>
        </w:tc>
        <w:tc>
          <w:tcPr>
            <w:tcW w:w="2977" w:type="dxa"/>
            <w:gridSpan w:val="2"/>
            <w:shd w:val="clear" w:color="auto" w:fill="auto"/>
            <w:noWrap/>
            <w:vAlign w:val="center"/>
          </w:tcPr>
          <w:p w14:paraId="241EF68F"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Autorité locale</w:t>
            </w:r>
          </w:p>
        </w:tc>
        <w:tc>
          <w:tcPr>
            <w:tcW w:w="3969" w:type="dxa"/>
            <w:gridSpan w:val="2"/>
            <w:shd w:val="clear" w:color="auto" w:fill="auto"/>
            <w:noWrap/>
            <w:vAlign w:val="center"/>
          </w:tcPr>
          <w:p w14:paraId="52E58651" w14:textId="77777777" w:rsidR="00B57CF1" w:rsidRPr="004B1FD8" w:rsidRDefault="00B57CF1" w:rsidP="005E0545">
            <w:pPr>
              <w:spacing w:after="0" w:line="240" w:lineRule="auto"/>
              <w:rPr>
                <w:rFonts w:eastAsia="Times New Roman" w:cstheme="majorHAnsi"/>
                <w:color w:val="000000"/>
                <w:sz w:val="20"/>
                <w:szCs w:val="20"/>
                <w:lang w:val="fr-FR" w:eastAsia="fr-FR"/>
              </w:rPr>
            </w:pPr>
            <w:r w:rsidRPr="004B1FD8">
              <w:rPr>
                <w:rFonts w:eastAsia="Times New Roman" w:cstheme="majorHAnsi"/>
                <w:color w:val="000000"/>
                <w:sz w:val="20"/>
                <w:szCs w:val="20"/>
                <w:lang w:val="fr-FR" w:eastAsia="fr-FR"/>
              </w:rPr>
              <w:t>Représentant du Maire de Bilakaré</w:t>
            </w:r>
          </w:p>
        </w:tc>
        <w:tc>
          <w:tcPr>
            <w:tcW w:w="2551" w:type="dxa"/>
            <w:shd w:val="clear" w:color="auto" w:fill="auto"/>
            <w:noWrap/>
            <w:vAlign w:val="center"/>
          </w:tcPr>
          <w:p w14:paraId="4A5EBE5F" w14:textId="77777777" w:rsidR="00B57CF1" w:rsidRPr="004B1FD8" w:rsidRDefault="00B57CF1" w:rsidP="005E0545">
            <w:pPr>
              <w:spacing w:after="0" w:line="240" w:lineRule="auto"/>
              <w:rPr>
                <w:rFonts w:eastAsia="Times New Roman" w:cstheme="majorHAnsi"/>
                <w:sz w:val="20"/>
                <w:szCs w:val="20"/>
                <w:lang w:val="fr-FR" w:eastAsia="fr-FR"/>
              </w:rPr>
            </w:pPr>
          </w:p>
        </w:tc>
        <w:tc>
          <w:tcPr>
            <w:tcW w:w="851" w:type="dxa"/>
          </w:tcPr>
          <w:p w14:paraId="2FBA2066" w14:textId="77777777" w:rsidR="00B57CF1" w:rsidRPr="004B1FD8" w:rsidRDefault="00B57CF1" w:rsidP="005E0545">
            <w:pPr>
              <w:spacing w:after="0" w:line="240" w:lineRule="auto"/>
              <w:rPr>
                <w:rFonts w:eastAsia="Times New Roman" w:cstheme="majorHAnsi"/>
                <w:sz w:val="20"/>
                <w:szCs w:val="20"/>
                <w:lang w:val="fr-FR" w:eastAsia="fr-FR"/>
              </w:rPr>
            </w:pPr>
            <w:r>
              <w:rPr>
                <w:rFonts w:eastAsia="Times New Roman" w:cstheme="majorHAnsi"/>
                <w:sz w:val="20"/>
                <w:szCs w:val="20"/>
                <w:lang w:val="fr-FR" w:eastAsia="fr-FR"/>
              </w:rPr>
              <w:t>M</w:t>
            </w:r>
          </w:p>
        </w:tc>
        <w:tc>
          <w:tcPr>
            <w:tcW w:w="992" w:type="dxa"/>
          </w:tcPr>
          <w:p w14:paraId="1279B363" w14:textId="77777777" w:rsidR="00B57CF1" w:rsidRPr="004B1FD8" w:rsidRDefault="00B57CF1" w:rsidP="005E0545">
            <w:pPr>
              <w:spacing w:after="0" w:line="240" w:lineRule="auto"/>
              <w:rPr>
                <w:rFonts w:eastAsia="Times New Roman" w:cstheme="majorHAnsi"/>
                <w:sz w:val="20"/>
                <w:szCs w:val="20"/>
                <w:lang w:val="fr-FR" w:eastAsia="fr-FR"/>
              </w:rPr>
            </w:pPr>
            <w:r>
              <w:rPr>
                <w:rFonts w:eastAsia="Times New Roman" w:cstheme="majorHAnsi"/>
                <w:sz w:val="20"/>
                <w:szCs w:val="20"/>
                <w:lang w:val="fr-FR" w:eastAsia="fr-FR"/>
              </w:rPr>
              <w:t>42</w:t>
            </w:r>
          </w:p>
        </w:tc>
      </w:tr>
      <w:tr w:rsidR="00B57CF1" w:rsidRPr="004B1FD8" w14:paraId="19327589" w14:textId="77777777" w:rsidTr="005E0545">
        <w:trPr>
          <w:trHeight w:val="288"/>
        </w:trPr>
        <w:tc>
          <w:tcPr>
            <w:tcW w:w="4175" w:type="dxa"/>
            <w:gridSpan w:val="2"/>
            <w:shd w:val="clear" w:color="auto" w:fill="auto"/>
            <w:vAlign w:val="center"/>
          </w:tcPr>
          <w:p w14:paraId="733D044E" w14:textId="77777777" w:rsidR="00B57CF1" w:rsidRPr="004B1FD8" w:rsidRDefault="00B57CF1" w:rsidP="005E0545">
            <w:pPr>
              <w:spacing w:after="0" w:line="240" w:lineRule="auto"/>
              <w:rPr>
                <w:rFonts w:eastAsia="Times New Roman" w:cstheme="majorHAnsi"/>
                <w:color w:val="000000"/>
                <w:sz w:val="20"/>
                <w:szCs w:val="20"/>
                <w:lang w:val="fr-FR" w:eastAsia="fr-FR"/>
              </w:rPr>
            </w:pPr>
            <w:r>
              <w:rPr>
                <w:rFonts w:eastAsia="Times New Roman" w:cstheme="majorHAnsi"/>
                <w:color w:val="000000"/>
                <w:sz w:val="20"/>
                <w:szCs w:val="20"/>
                <w:lang w:val="fr-FR" w:eastAsia="fr-FR"/>
              </w:rPr>
              <w:t>HEREVATOU Médard</w:t>
            </w:r>
          </w:p>
        </w:tc>
        <w:tc>
          <w:tcPr>
            <w:tcW w:w="2977" w:type="dxa"/>
            <w:gridSpan w:val="2"/>
            <w:shd w:val="clear" w:color="auto" w:fill="auto"/>
            <w:noWrap/>
            <w:vAlign w:val="center"/>
          </w:tcPr>
          <w:p w14:paraId="06DB181B" w14:textId="77777777" w:rsidR="00B57CF1" w:rsidRPr="004B1FD8" w:rsidRDefault="00B57CF1" w:rsidP="005E0545">
            <w:pPr>
              <w:spacing w:after="0" w:line="240" w:lineRule="auto"/>
              <w:rPr>
                <w:rFonts w:eastAsia="Times New Roman" w:cstheme="majorHAnsi"/>
                <w:color w:val="000000"/>
                <w:sz w:val="20"/>
                <w:szCs w:val="20"/>
                <w:lang w:val="fr-FR" w:eastAsia="fr-FR"/>
              </w:rPr>
            </w:pPr>
            <w:r>
              <w:rPr>
                <w:rFonts w:eastAsia="Times New Roman" w:cstheme="majorHAnsi"/>
                <w:color w:val="000000"/>
                <w:sz w:val="20"/>
                <w:szCs w:val="20"/>
                <w:lang w:val="fr-FR" w:eastAsia="fr-FR"/>
              </w:rPr>
              <w:t>Autorité locale</w:t>
            </w:r>
          </w:p>
        </w:tc>
        <w:tc>
          <w:tcPr>
            <w:tcW w:w="3969" w:type="dxa"/>
            <w:gridSpan w:val="2"/>
            <w:shd w:val="clear" w:color="auto" w:fill="auto"/>
            <w:noWrap/>
            <w:vAlign w:val="center"/>
          </w:tcPr>
          <w:p w14:paraId="1E38695A" w14:textId="77777777" w:rsidR="00B57CF1" w:rsidRPr="004B1FD8" w:rsidRDefault="00B57CF1" w:rsidP="005E0545">
            <w:pPr>
              <w:spacing w:after="0" w:line="240" w:lineRule="auto"/>
              <w:rPr>
                <w:rFonts w:eastAsia="Times New Roman" w:cstheme="majorHAnsi"/>
                <w:color w:val="000000"/>
                <w:sz w:val="20"/>
                <w:szCs w:val="20"/>
                <w:lang w:val="fr-FR" w:eastAsia="fr-FR"/>
              </w:rPr>
            </w:pPr>
            <w:r>
              <w:rPr>
                <w:rFonts w:eastAsia="Times New Roman" w:cstheme="majorHAnsi"/>
                <w:color w:val="000000"/>
                <w:sz w:val="20"/>
                <w:szCs w:val="20"/>
                <w:lang w:val="fr-FR" w:eastAsia="fr-FR"/>
              </w:rPr>
              <w:t>Représentant du Maire de Gouzé</w:t>
            </w:r>
          </w:p>
        </w:tc>
        <w:tc>
          <w:tcPr>
            <w:tcW w:w="2551" w:type="dxa"/>
            <w:shd w:val="clear" w:color="auto" w:fill="auto"/>
            <w:noWrap/>
            <w:vAlign w:val="center"/>
          </w:tcPr>
          <w:p w14:paraId="752E553E" w14:textId="77777777" w:rsidR="00B57CF1" w:rsidRPr="004B1FD8" w:rsidRDefault="00B57CF1" w:rsidP="005E0545">
            <w:pPr>
              <w:spacing w:after="0" w:line="240" w:lineRule="auto"/>
              <w:rPr>
                <w:rFonts w:eastAsia="Times New Roman" w:cstheme="majorHAnsi"/>
                <w:sz w:val="20"/>
                <w:szCs w:val="20"/>
                <w:lang w:val="fr-FR" w:eastAsia="fr-FR"/>
              </w:rPr>
            </w:pPr>
          </w:p>
        </w:tc>
        <w:tc>
          <w:tcPr>
            <w:tcW w:w="851" w:type="dxa"/>
          </w:tcPr>
          <w:p w14:paraId="0D892A88" w14:textId="77777777" w:rsidR="00B57CF1" w:rsidRPr="004B1FD8" w:rsidRDefault="00B57CF1" w:rsidP="005E0545">
            <w:pPr>
              <w:spacing w:after="0" w:line="240" w:lineRule="auto"/>
              <w:rPr>
                <w:rFonts w:eastAsia="Times New Roman" w:cstheme="majorHAnsi"/>
                <w:sz w:val="20"/>
                <w:szCs w:val="20"/>
                <w:lang w:val="fr-FR" w:eastAsia="fr-FR"/>
              </w:rPr>
            </w:pPr>
            <w:r>
              <w:rPr>
                <w:rFonts w:eastAsia="Times New Roman" w:cstheme="majorHAnsi"/>
                <w:sz w:val="20"/>
                <w:szCs w:val="20"/>
                <w:lang w:val="fr-FR" w:eastAsia="fr-FR"/>
              </w:rPr>
              <w:t>M</w:t>
            </w:r>
          </w:p>
        </w:tc>
        <w:tc>
          <w:tcPr>
            <w:tcW w:w="992" w:type="dxa"/>
          </w:tcPr>
          <w:p w14:paraId="62315262" w14:textId="77777777" w:rsidR="00B57CF1" w:rsidRPr="004B1FD8" w:rsidRDefault="00B57CF1" w:rsidP="005E0545">
            <w:pPr>
              <w:spacing w:after="0" w:line="240" w:lineRule="auto"/>
              <w:rPr>
                <w:rFonts w:eastAsia="Times New Roman" w:cstheme="majorHAnsi"/>
                <w:sz w:val="20"/>
                <w:szCs w:val="20"/>
                <w:lang w:val="fr-FR" w:eastAsia="fr-FR"/>
              </w:rPr>
            </w:pPr>
            <w:r>
              <w:rPr>
                <w:rFonts w:eastAsia="Times New Roman" w:cstheme="majorHAnsi"/>
                <w:sz w:val="20"/>
                <w:szCs w:val="20"/>
                <w:lang w:val="fr-FR" w:eastAsia="fr-FR"/>
              </w:rPr>
              <w:t>40</w:t>
            </w:r>
          </w:p>
        </w:tc>
      </w:tr>
      <w:tr w:rsidR="00B57CF1" w:rsidRPr="004B1FD8" w14:paraId="2D301C8F" w14:textId="77777777" w:rsidTr="005E0545">
        <w:trPr>
          <w:trHeight w:val="288"/>
        </w:trPr>
        <w:tc>
          <w:tcPr>
            <w:tcW w:w="4175" w:type="dxa"/>
            <w:gridSpan w:val="2"/>
            <w:shd w:val="clear" w:color="auto" w:fill="auto"/>
            <w:vAlign w:val="center"/>
          </w:tcPr>
          <w:p w14:paraId="3FD3CCE1" w14:textId="77777777" w:rsidR="00B57CF1" w:rsidRPr="004B1FD8" w:rsidRDefault="00B57CF1" w:rsidP="005E0545">
            <w:pPr>
              <w:spacing w:after="0" w:line="240" w:lineRule="auto"/>
              <w:rPr>
                <w:rFonts w:eastAsia="Times New Roman" w:cstheme="majorHAnsi"/>
                <w:color w:val="000000"/>
                <w:sz w:val="20"/>
                <w:szCs w:val="20"/>
                <w:lang w:val="fr-FR" w:eastAsia="fr-FR"/>
              </w:rPr>
            </w:pPr>
            <w:r>
              <w:rPr>
                <w:rFonts w:eastAsia="Times New Roman" w:cstheme="majorHAnsi"/>
                <w:color w:val="000000"/>
                <w:sz w:val="20"/>
                <w:szCs w:val="20"/>
                <w:lang w:val="fr-FR" w:eastAsia="fr-FR"/>
              </w:rPr>
              <w:t>NDINGA Luc Nicolas</w:t>
            </w:r>
          </w:p>
        </w:tc>
        <w:tc>
          <w:tcPr>
            <w:tcW w:w="2977" w:type="dxa"/>
            <w:gridSpan w:val="2"/>
            <w:shd w:val="clear" w:color="auto" w:fill="auto"/>
            <w:noWrap/>
            <w:vAlign w:val="center"/>
          </w:tcPr>
          <w:p w14:paraId="3B67B1D9" w14:textId="77777777" w:rsidR="00B57CF1" w:rsidRPr="004B1FD8" w:rsidRDefault="00B57CF1" w:rsidP="005E0545">
            <w:pPr>
              <w:spacing w:after="0" w:line="240" w:lineRule="auto"/>
              <w:rPr>
                <w:rFonts w:eastAsia="Times New Roman" w:cstheme="majorHAnsi"/>
                <w:color w:val="000000"/>
                <w:sz w:val="20"/>
                <w:szCs w:val="20"/>
                <w:lang w:val="fr-FR" w:eastAsia="fr-FR"/>
              </w:rPr>
            </w:pPr>
            <w:r>
              <w:rPr>
                <w:rFonts w:eastAsia="Times New Roman" w:cstheme="majorHAnsi"/>
                <w:color w:val="000000"/>
                <w:sz w:val="20"/>
                <w:szCs w:val="20"/>
                <w:lang w:val="fr-FR" w:eastAsia="fr-FR"/>
              </w:rPr>
              <w:t>Autorité locale</w:t>
            </w:r>
          </w:p>
        </w:tc>
        <w:tc>
          <w:tcPr>
            <w:tcW w:w="3969" w:type="dxa"/>
            <w:gridSpan w:val="2"/>
            <w:shd w:val="clear" w:color="auto" w:fill="auto"/>
            <w:noWrap/>
            <w:vAlign w:val="center"/>
          </w:tcPr>
          <w:p w14:paraId="141EB112" w14:textId="77777777" w:rsidR="00B57CF1" w:rsidRPr="004B1FD8" w:rsidRDefault="00B57CF1" w:rsidP="005E0545">
            <w:pPr>
              <w:spacing w:after="0" w:line="240" w:lineRule="auto"/>
              <w:rPr>
                <w:rFonts w:eastAsia="Times New Roman" w:cstheme="majorHAnsi"/>
                <w:color w:val="000000"/>
                <w:sz w:val="20"/>
                <w:szCs w:val="20"/>
                <w:lang w:val="fr-FR" w:eastAsia="fr-FR"/>
              </w:rPr>
            </w:pPr>
            <w:r>
              <w:rPr>
                <w:rFonts w:eastAsia="Times New Roman" w:cstheme="majorHAnsi"/>
                <w:color w:val="000000"/>
                <w:sz w:val="20"/>
                <w:szCs w:val="20"/>
                <w:lang w:val="fr-FR" w:eastAsia="fr-FR"/>
              </w:rPr>
              <w:t>Sous-préfet intérimaire</w:t>
            </w:r>
          </w:p>
        </w:tc>
        <w:tc>
          <w:tcPr>
            <w:tcW w:w="2551" w:type="dxa"/>
            <w:shd w:val="clear" w:color="auto" w:fill="auto"/>
            <w:noWrap/>
            <w:vAlign w:val="center"/>
          </w:tcPr>
          <w:p w14:paraId="787BADD7" w14:textId="77777777" w:rsidR="00B57CF1" w:rsidRPr="004B1FD8" w:rsidRDefault="00B57CF1" w:rsidP="005E0545">
            <w:pPr>
              <w:spacing w:after="0" w:line="240" w:lineRule="auto"/>
              <w:rPr>
                <w:rFonts w:eastAsia="Times New Roman" w:cstheme="majorHAnsi"/>
                <w:sz w:val="20"/>
                <w:szCs w:val="20"/>
                <w:lang w:val="fr-FR" w:eastAsia="fr-FR"/>
              </w:rPr>
            </w:pPr>
          </w:p>
        </w:tc>
        <w:tc>
          <w:tcPr>
            <w:tcW w:w="851" w:type="dxa"/>
          </w:tcPr>
          <w:p w14:paraId="3BC91B0D" w14:textId="77777777" w:rsidR="00B57CF1" w:rsidRPr="004B1FD8" w:rsidRDefault="00B57CF1" w:rsidP="005E0545">
            <w:pPr>
              <w:spacing w:after="0" w:line="240" w:lineRule="auto"/>
              <w:rPr>
                <w:rFonts w:eastAsia="Times New Roman" w:cstheme="majorHAnsi"/>
                <w:sz w:val="20"/>
                <w:szCs w:val="20"/>
                <w:lang w:val="fr-FR" w:eastAsia="fr-FR"/>
              </w:rPr>
            </w:pPr>
            <w:r>
              <w:rPr>
                <w:rFonts w:eastAsia="Times New Roman" w:cstheme="majorHAnsi"/>
                <w:sz w:val="20"/>
                <w:szCs w:val="20"/>
                <w:lang w:val="fr-FR" w:eastAsia="fr-FR"/>
              </w:rPr>
              <w:t>M</w:t>
            </w:r>
          </w:p>
        </w:tc>
        <w:tc>
          <w:tcPr>
            <w:tcW w:w="992" w:type="dxa"/>
          </w:tcPr>
          <w:p w14:paraId="2D1F84A3" w14:textId="77777777" w:rsidR="00B57CF1" w:rsidRPr="004B1FD8" w:rsidRDefault="00B57CF1" w:rsidP="005E0545">
            <w:pPr>
              <w:spacing w:after="0" w:line="240" w:lineRule="auto"/>
              <w:rPr>
                <w:rFonts w:eastAsia="Times New Roman" w:cstheme="majorHAnsi"/>
                <w:sz w:val="20"/>
                <w:szCs w:val="20"/>
                <w:lang w:val="fr-FR" w:eastAsia="fr-FR"/>
              </w:rPr>
            </w:pPr>
            <w:r>
              <w:rPr>
                <w:rFonts w:eastAsia="Times New Roman" w:cstheme="majorHAnsi"/>
                <w:sz w:val="20"/>
                <w:szCs w:val="20"/>
                <w:lang w:val="fr-FR" w:eastAsia="fr-FR"/>
              </w:rPr>
              <w:t>63</w:t>
            </w:r>
          </w:p>
        </w:tc>
      </w:tr>
      <w:tr w:rsidR="00B57CF1" w:rsidRPr="004B1FD8" w14:paraId="51C525F2" w14:textId="77777777" w:rsidTr="005E0545">
        <w:trPr>
          <w:trHeight w:val="288"/>
        </w:trPr>
        <w:tc>
          <w:tcPr>
            <w:tcW w:w="4175" w:type="dxa"/>
            <w:gridSpan w:val="2"/>
            <w:shd w:val="clear" w:color="auto" w:fill="auto"/>
            <w:vAlign w:val="center"/>
          </w:tcPr>
          <w:p w14:paraId="29C46E65" w14:textId="77777777" w:rsidR="00B57CF1" w:rsidRPr="004B1FD8" w:rsidRDefault="00B57CF1" w:rsidP="005E0545">
            <w:pPr>
              <w:spacing w:after="0" w:line="240" w:lineRule="auto"/>
              <w:rPr>
                <w:rFonts w:eastAsia="Times New Roman" w:cstheme="majorHAnsi"/>
                <w:color w:val="000000"/>
                <w:sz w:val="20"/>
                <w:szCs w:val="20"/>
                <w:lang w:val="fr-FR" w:eastAsia="fr-FR"/>
              </w:rPr>
            </w:pPr>
            <w:r>
              <w:rPr>
                <w:rFonts w:eastAsia="Times New Roman" w:cstheme="majorHAnsi"/>
                <w:color w:val="000000"/>
                <w:sz w:val="20"/>
                <w:szCs w:val="20"/>
                <w:lang w:val="fr-FR" w:eastAsia="fr-FR"/>
              </w:rPr>
              <w:t>DJAINBET Brack</w:t>
            </w:r>
          </w:p>
        </w:tc>
        <w:tc>
          <w:tcPr>
            <w:tcW w:w="2977" w:type="dxa"/>
            <w:gridSpan w:val="2"/>
            <w:shd w:val="clear" w:color="auto" w:fill="auto"/>
            <w:noWrap/>
            <w:vAlign w:val="center"/>
          </w:tcPr>
          <w:p w14:paraId="6FCBE75D" w14:textId="77777777" w:rsidR="00B57CF1" w:rsidRPr="004B1FD8" w:rsidRDefault="00B57CF1" w:rsidP="005E0545">
            <w:pPr>
              <w:spacing w:after="0" w:line="240" w:lineRule="auto"/>
              <w:rPr>
                <w:rFonts w:eastAsia="Times New Roman" w:cstheme="majorHAnsi"/>
                <w:color w:val="000000"/>
                <w:sz w:val="20"/>
                <w:szCs w:val="20"/>
                <w:lang w:val="fr-FR" w:eastAsia="fr-FR"/>
              </w:rPr>
            </w:pPr>
            <w:r>
              <w:rPr>
                <w:rFonts w:eastAsia="Times New Roman" w:cstheme="majorHAnsi"/>
                <w:color w:val="000000"/>
                <w:sz w:val="20"/>
                <w:szCs w:val="20"/>
                <w:lang w:val="fr-FR" w:eastAsia="fr-FR"/>
              </w:rPr>
              <w:t>Autorité locale</w:t>
            </w:r>
          </w:p>
        </w:tc>
        <w:tc>
          <w:tcPr>
            <w:tcW w:w="3969" w:type="dxa"/>
            <w:gridSpan w:val="2"/>
            <w:shd w:val="clear" w:color="auto" w:fill="auto"/>
            <w:noWrap/>
            <w:vAlign w:val="center"/>
          </w:tcPr>
          <w:p w14:paraId="7C77D058" w14:textId="77777777" w:rsidR="00B57CF1" w:rsidRPr="004B1FD8" w:rsidRDefault="00B57CF1" w:rsidP="005E0545">
            <w:pPr>
              <w:spacing w:after="0" w:line="240" w:lineRule="auto"/>
              <w:rPr>
                <w:rFonts w:eastAsia="Times New Roman" w:cstheme="majorHAnsi"/>
                <w:color w:val="000000"/>
                <w:sz w:val="20"/>
                <w:szCs w:val="20"/>
                <w:lang w:val="fr-FR" w:eastAsia="fr-FR"/>
              </w:rPr>
            </w:pPr>
            <w:r>
              <w:rPr>
                <w:rFonts w:eastAsia="Times New Roman" w:cstheme="majorHAnsi"/>
                <w:color w:val="000000"/>
                <w:sz w:val="20"/>
                <w:szCs w:val="20"/>
                <w:lang w:val="fr-FR" w:eastAsia="fr-FR"/>
              </w:rPr>
              <w:t>Directeur de la Maison des Jeunes</w:t>
            </w:r>
          </w:p>
        </w:tc>
        <w:tc>
          <w:tcPr>
            <w:tcW w:w="2551" w:type="dxa"/>
            <w:shd w:val="clear" w:color="auto" w:fill="auto"/>
            <w:noWrap/>
            <w:vAlign w:val="center"/>
          </w:tcPr>
          <w:p w14:paraId="1B80C006" w14:textId="77777777" w:rsidR="00B57CF1" w:rsidRPr="004B1FD8" w:rsidRDefault="00B57CF1" w:rsidP="005E0545">
            <w:pPr>
              <w:spacing w:after="0" w:line="240" w:lineRule="auto"/>
              <w:rPr>
                <w:rFonts w:eastAsia="Times New Roman" w:cstheme="majorHAnsi"/>
                <w:sz w:val="20"/>
                <w:szCs w:val="20"/>
                <w:lang w:val="fr-FR" w:eastAsia="fr-FR"/>
              </w:rPr>
            </w:pPr>
          </w:p>
        </w:tc>
        <w:tc>
          <w:tcPr>
            <w:tcW w:w="851" w:type="dxa"/>
          </w:tcPr>
          <w:p w14:paraId="355369FE" w14:textId="77777777" w:rsidR="00B57CF1" w:rsidRPr="004B1FD8" w:rsidRDefault="00B57CF1" w:rsidP="005E0545">
            <w:pPr>
              <w:spacing w:after="0" w:line="240" w:lineRule="auto"/>
              <w:rPr>
                <w:rFonts w:eastAsia="Times New Roman" w:cstheme="majorHAnsi"/>
                <w:sz w:val="20"/>
                <w:szCs w:val="20"/>
                <w:lang w:val="fr-FR" w:eastAsia="fr-FR"/>
              </w:rPr>
            </w:pPr>
            <w:r>
              <w:rPr>
                <w:rFonts w:eastAsia="Times New Roman" w:cstheme="majorHAnsi"/>
                <w:sz w:val="20"/>
                <w:szCs w:val="20"/>
                <w:lang w:val="fr-FR" w:eastAsia="fr-FR"/>
              </w:rPr>
              <w:t>M</w:t>
            </w:r>
          </w:p>
        </w:tc>
        <w:tc>
          <w:tcPr>
            <w:tcW w:w="992" w:type="dxa"/>
          </w:tcPr>
          <w:p w14:paraId="5C15F782" w14:textId="77777777" w:rsidR="00B57CF1" w:rsidRPr="004B1FD8" w:rsidRDefault="00B57CF1" w:rsidP="005E0545">
            <w:pPr>
              <w:spacing w:after="0" w:line="240" w:lineRule="auto"/>
              <w:rPr>
                <w:rFonts w:eastAsia="Times New Roman" w:cstheme="majorHAnsi"/>
                <w:sz w:val="20"/>
                <w:szCs w:val="20"/>
                <w:lang w:val="fr-FR" w:eastAsia="fr-FR"/>
              </w:rPr>
            </w:pPr>
            <w:r>
              <w:rPr>
                <w:rFonts w:eastAsia="Times New Roman" w:cstheme="majorHAnsi"/>
                <w:sz w:val="20"/>
                <w:szCs w:val="20"/>
                <w:lang w:val="fr-FR" w:eastAsia="fr-FR"/>
              </w:rPr>
              <w:t>60</w:t>
            </w:r>
          </w:p>
        </w:tc>
      </w:tr>
      <w:tr w:rsidR="00B57CF1" w:rsidRPr="004B1FD8" w14:paraId="3E70FB59" w14:textId="77777777" w:rsidTr="005E0545">
        <w:trPr>
          <w:trHeight w:val="288"/>
        </w:trPr>
        <w:tc>
          <w:tcPr>
            <w:tcW w:w="4175" w:type="dxa"/>
            <w:gridSpan w:val="2"/>
            <w:shd w:val="clear" w:color="auto" w:fill="auto"/>
            <w:vAlign w:val="center"/>
          </w:tcPr>
          <w:p w14:paraId="134D8816" w14:textId="77777777" w:rsidR="00B57CF1" w:rsidRPr="004B1FD8" w:rsidRDefault="00B57CF1" w:rsidP="005E0545">
            <w:pPr>
              <w:spacing w:after="0" w:line="240" w:lineRule="auto"/>
              <w:rPr>
                <w:rFonts w:eastAsia="Times New Roman" w:cstheme="majorHAnsi"/>
                <w:color w:val="000000"/>
                <w:sz w:val="20"/>
                <w:szCs w:val="20"/>
                <w:lang w:val="fr-FR" w:eastAsia="fr-FR"/>
              </w:rPr>
            </w:pPr>
            <w:r>
              <w:rPr>
                <w:rFonts w:eastAsia="Times New Roman" w:cstheme="majorHAnsi"/>
                <w:color w:val="000000"/>
                <w:sz w:val="20"/>
                <w:szCs w:val="20"/>
                <w:lang w:val="fr-FR" w:eastAsia="fr-FR"/>
              </w:rPr>
              <w:t>EREGANI Lambert</w:t>
            </w:r>
          </w:p>
        </w:tc>
        <w:tc>
          <w:tcPr>
            <w:tcW w:w="2977" w:type="dxa"/>
            <w:gridSpan w:val="2"/>
            <w:shd w:val="clear" w:color="auto" w:fill="auto"/>
            <w:noWrap/>
            <w:vAlign w:val="center"/>
          </w:tcPr>
          <w:p w14:paraId="206A7F4C" w14:textId="77777777" w:rsidR="00B57CF1" w:rsidRPr="004B1FD8" w:rsidRDefault="00B57CF1" w:rsidP="005E0545">
            <w:pPr>
              <w:spacing w:after="0" w:line="240" w:lineRule="auto"/>
              <w:rPr>
                <w:rFonts w:eastAsia="Times New Roman" w:cstheme="majorHAnsi"/>
                <w:color w:val="000000"/>
                <w:sz w:val="20"/>
                <w:szCs w:val="20"/>
                <w:lang w:val="fr-FR" w:eastAsia="fr-FR"/>
              </w:rPr>
            </w:pPr>
            <w:r>
              <w:rPr>
                <w:rFonts w:eastAsia="Times New Roman" w:cstheme="majorHAnsi"/>
                <w:color w:val="000000"/>
                <w:sz w:val="20"/>
                <w:szCs w:val="20"/>
                <w:lang w:val="fr-FR" w:eastAsia="fr-FR"/>
              </w:rPr>
              <w:t>Autorité locale</w:t>
            </w:r>
          </w:p>
        </w:tc>
        <w:tc>
          <w:tcPr>
            <w:tcW w:w="3969" w:type="dxa"/>
            <w:gridSpan w:val="2"/>
            <w:shd w:val="clear" w:color="auto" w:fill="auto"/>
            <w:noWrap/>
            <w:vAlign w:val="center"/>
          </w:tcPr>
          <w:p w14:paraId="30A24F24" w14:textId="77777777" w:rsidR="00B57CF1" w:rsidRPr="004B1FD8" w:rsidRDefault="00B57CF1" w:rsidP="005E0545">
            <w:pPr>
              <w:spacing w:after="0" w:line="240" w:lineRule="auto"/>
              <w:rPr>
                <w:rFonts w:eastAsia="Times New Roman" w:cstheme="majorHAnsi"/>
                <w:color w:val="000000"/>
                <w:sz w:val="20"/>
                <w:szCs w:val="20"/>
                <w:lang w:val="fr-FR" w:eastAsia="fr-FR"/>
              </w:rPr>
            </w:pPr>
            <w:r>
              <w:rPr>
                <w:rFonts w:eastAsia="Times New Roman" w:cstheme="majorHAnsi"/>
                <w:color w:val="000000"/>
                <w:sz w:val="20"/>
                <w:szCs w:val="20"/>
                <w:lang w:val="fr-FR" w:eastAsia="fr-FR"/>
              </w:rPr>
              <w:t>Représentant du Chargé de Brigade</w:t>
            </w:r>
          </w:p>
        </w:tc>
        <w:tc>
          <w:tcPr>
            <w:tcW w:w="2551" w:type="dxa"/>
            <w:shd w:val="clear" w:color="auto" w:fill="auto"/>
            <w:noWrap/>
            <w:vAlign w:val="center"/>
          </w:tcPr>
          <w:p w14:paraId="5DC2EB52" w14:textId="77777777" w:rsidR="00B57CF1" w:rsidRPr="004B1FD8" w:rsidRDefault="00B57CF1" w:rsidP="005E0545">
            <w:pPr>
              <w:spacing w:after="0" w:line="240" w:lineRule="auto"/>
              <w:rPr>
                <w:rFonts w:eastAsia="Times New Roman" w:cstheme="majorHAnsi"/>
                <w:sz w:val="20"/>
                <w:szCs w:val="20"/>
                <w:lang w:val="fr-FR" w:eastAsia="fr-FR"/>
              </w:rPr>
            </w:pPr>
          </w:p>
        </w:tc>
        <w:tc>
          <w:tcPr>
            <w:tcW w:w="851" w:type="dxa"/>
          </w:tcPr>
          <w:p w14:paraId="19CAA16D" w14:textId="77777777" w:rsidR="00B57CF1" w:rsidRPr="004B1FD8" w:rsidRDefault="00B57CF1" w:rsidP="005E0545">
            <w:pPr>
              <w:spacing w:after="0" w:line="240" w:lineRule="auto"/>
              <w:rPr>
                <w:rFonts w:eastAsia="Times New Roman" w:cstheme="majorHAnsi"/>
                <w:sz w:val="20"/>
                <w:szCs w:val="20"/>
                <w:lang w:val="fr-FR" w:eastAsia="fr-FR"/>
              </w:rPr>
            </w:pPr>
            <w:r>
              <w:rPr>
                <w:rFonts w:eastAsia="Times New Roman" w:cstheme="majorHAnsi"/>
                <w:sz w:val="20"/>
                <w:szCs w:val="20"/>
                <w:lang w:val="fr-FR" w:eastAsia="fr-FR"/>
              </w:rPr>
              <w:t>M</w:t>
            </w:r>
          </w:p>
        </w:tc>
        <w:tc>
          <w:tcPr>
            <w:tcW w:w="992" w:type="dxa"/>
          </w:tcPr>
          <w:p w14:paraId="0D9F9703" w14:textId="77777777" w:rsidR="00B57CF1" w:rsidRPr="004B1FD8" w:rsidRDefault="00B57CF1" w:rsidP="005E0545">
            <w:pPr>
              <w:spacing w:after="0" w:line="240" w:lineRule="auto"/>
              <w:rPr>
                <w:rFonts w:eastAsia="Times New Roman" w:cstheme="majorHAnsi"/>
                <w:sz w:val="20"/>
                <w:szCs w:val="20"/>
                <w:lang w:val="fr-FR" w:eastAsia="fr-FR"/>
              </w:rPr>
            </w:pPr>
            <w:r>
              <w:rPr>
                <w:rFonts w:eastAsia="Times New Roman" w:cstheme="majorHAnsi"/>
                <w:sz w:val="20"/>
                <w:szCs w:val="20"/>
                <w:lang w:val="fr-FR" w:eastAsia="fr-FR"/>
              </w:rPr>
              <w:t>45</w:t>
            </w:r>
          </w:p>
        </w:tc>
      </w:tr>
      <w:tr w:rsidR="00B57CF1" w:rsidRPr="004B1FD8" w14:paraId="041EDC8F" w14:textId="77777777" w:rsidTr="005E0545">
        <w:trPr>
          <w:trHeight w:val="288"/>
        </w:trPr>
        <w:tc>
          <w:tcPr>
            <w:tcW w:w="4175" w:type="dxa"/>
            <w:gridSpan w:val="2"/>
            <w:shd w:val="clear" w:color="auto" w:fill="auto"/>
            <w:vAlign w:val="center"/>
          </w:tcPr>
          <w:p w14:paraId="0F675416" w14:textId="77777777" w:rsidR="00B57CF1" w:rsidRPr="004B1FD8" w:rsidRDefault="00B57CF1" w:rsidP="005E0545">
            <w:pPr>
              <w:spacing w:after="0" w:line="240" w:lineRule="auto"/>
              <w:rPr>
                <w:rFonts w:eastAsia="Times New Roman" w:cstheme="majorHAnsi"/>
                <w:color w:val="000000"/>
                <w:sz w:val="20"/>
                <w:szCs w:val="20"/>
                <w:lang w:val="fr-FR" w:eastAsia="fr-FR"/>
              </w:rPr>
            </w:pPr>
            <w:r>
              <w:rPr>
                <w:rFonts w:eastAsia="Times New Roman" w:cstheme="majorHAnsi"/>
                <w:color w:val="000000"/>
                <w:sz w:val="20"/>
                <w:szCs w:val="20"/>
                <w:lang w:val="fr-FR" w:eastAsia="fr-FR"/>
              </w:rPr>
              <w:t>YAVORO Clément</w:t>
            </w:r>
          </w:p>
        </w:tc>
        <w:tc>
          <w:tcPr>
            <w:tcW w:w="2977" w:type="dxa"/>
            <w:gridSpan w:val="2"/>
            <w:shd w:val="clear" w:color="auto" w:fill="auto"/>
            <w:noWrap/>
            <w:vAlign w:val="center"/>
          </w:tcPr>
          <w:p w14:paraId="0A117FCD" w14:textId="77777777" w:rsidR="00B57CF1" w:rsidRPr="004B1FD8" w:rsidRDefault="00B57CF1" w:rsidP="005E0545">
            <w:pPr>
              <w:spacing w:after="0" w:line="240" w:lineRule="auto"/>
              <w:rPr>
                <w:rFonts w:eastAsia="Times New Roman" w:cstheme="majorHAnsi"/>
                <w:color w:val="000000"/>
                <w:sz w:val="20"/>
                <w:szCs w:val="20"/>
                <w:lang w:val="fr-FR" w:eastAsia="fr-FR"/>
              </w:rPr>
            </w:pPr>
            <w:r>
              <w:rPr>
                <w:rFonts w:eastAsia="Times New Roman" w:cstheme="majorHAnsi"/>
                <w:color w:val="000000"/>
                <w:sz w:val="20"/>
                <w:szCs w:val="20"/>
                <w:lang w:val="fr-FR" w:eastAsia="fr-FR"/>
              </w:rPr>
              <w:t>Autorité locale</w:t>
            </w:r>
          </w:p>
        </w:tc>
        <w:tc>
          <w:tcPr>
            <w:tcW w:w="3969" w:type="dxa"/>
            <w:gridSpan w:val="2"/>
            <w:shd w:val="clear" w:color="auto" w:fill="auto"/>
            <w:noWrap/>
            <w:vAlign w:val="center"/>
          </w:tcPr>
          <w:p w14:paraId="5C608A9A" w14:textId="77777777" w:rsidR="00B57CF1" w:rsidRPr="004B1FD8" w:rsidRDefault="00B57CF1" w:rsidP="005E0545">
            <w:pPr>
              <w:spacing w:after="0" w:line="240" w:lineRule="auto"/>
              <w:rPr>
                <w:rFonts w:eastAsia="Times New Roman" w:cstheme="majorHAnsi"/>
                <w:color w:val="000000"/>
                <w:sz w:val="20"/>
                <w:szCs w:val="20"/>
                <w:lang w:val="fr-FR" w:eastAsia="fr-FR"/>
              </w:rPr>
            </w:pPr>
            <w:r>
              <w:rPr>
                <w:rFonts w:eastAsia="Times New Roman" w:cstheme="majorHAnsi"/>
                <w:color w:val="000000"/>
                <w:sz w:val="20"/>
                <w:szCs w:val="20"/>
                <w:lang w:val="fr-FR" w:eastAsia="fr-FR"/>
              </w:rPr>
              <w:t>Représentant du Maire de Taley</w:t>
            </w:r>
          </w:p>
        </w:tc>
        <w:tc>
          <w:tcPr>
            <w:tcW w:w="2551" w:type="dxa"/>
            <w:shd w:val="clear" w:color="auto" w:fill="auto"/>
            <w:noWrap/>
            <w:vAlign w:val="center"/>
          </w:tcPr>
          <w:p w14:paraId="7EB21972" w14:textId="77777777" w:rsidR="00B57CF1" w:rsidRPr="004B1FD8" w:rsidRDefault="00B57CF1" w:rsidP="005E0545">
            <w:pPr>
              <w:spacing w:after="0" w:line="240" w:lineRule="auto"/>
              <w:rPr>
                <w:rFonts w:eastAsia="Times New Roman" w:cstheme="majorHAnsi"/>
                <w:sz w:val="20"/>
                <w:szCs w:val="20"/>
                <w:lang w:val="fr-FR" w:eastAsia="fr-FR"/>
              </w:rPr>
            </w:pPr>
          </w:p>
        </w:tc>
        <w:tc>
          <w:tcPr>
            <w:tcW w:w="851" w:type="dxa"/>
          </w:tcPr>
          <w:p w14:paraId="11873303" w14:textId="77777777" w:rsidR="00B57CF1" w:rsidRPr="004B1FD8" w:rsidRDefault="00B57CF1" w:rsidP="005E0545">
            <w:pPr>
              <w:spacing w:after="0" w:line="240" w:lineRule="auto"/>
              <w:rPr>
                <w:rFonts w:eastAsia="Times New Roman" w:cstheme="majorHAnsi"/>
                <w:sz w:val="20"/>
                <w:szCs w:val="20"/>
                <w:lang w:val="fr-FR" w:eastAsia="fr-FR"/>
              </w:rPr>
            </w:pPr>
            <w:r>
              <w:rPr>
                <w:rFonts w:eastAsia="Times New Roman" w:cstheme="majorHAnsi"/>
                <w:sz w:val="20"/>
                <w:szCs w:val="20"/>
                <w:lang w:val="fr-FR" w:eastAsia="fr-FR"/>
              </w:rPr>
              <w:t>M</w:t>
            </w:r>
          </w:p>
        </w:tc>
        <w:tc>
          <w:tcPr>
            <w:tcW w:w="992" w:type="dxa"/>
          </w:tcPr>
          <w:p w14:paraId="0ABCB2AA" w14:textId="77777777" w:rsidR="00B57CF1" w:rsidRPr="004B1FD8" w:rsidRDefault="00B57CF1" w:rsidP="005E0545">
            <w:pPr>
              <w:spacing w:after="0" w:line="240" w:lineRule="auto"/>
              <w:rPr>
                <w:rFonts w:eastAsia="Times New Roman" w:cstheme="majorHAnsi"/>
                <w:sz w:val="20"/>
                <w:szCs w:val="20"/>
                <w:lang w:val="fr-FR" w:eastAsia="fr-FR"/>
              </w:rPr>
            </w:pPr>
            <w:r>
              <w:rPr>
                <w:rFonts w:eastAsia="Times New Roman" w:cstheme="majorHAnsi"/>
                <w:sz w:val="20"/>
                <w:szCs w:val="20"/>
                <w:lang w:val="fr-FR" w:eastAsia="fr-FR"/>
              </w:rPr>
              <w:t>38</w:t>
            </w:r>
          </w:p>
        </w:tc>
      </w:tr>
      <w:tr w:rsidR="00B57CF1" w:rsidRPr="00710583" w14:paraId="2E3E3539" w14:textId="77777777" w:rsidTr="005E0545">
        <w:trPr>
          <w:trHeight w:val="288"/>
        </w:trPr>
        <w:tc>
          <w:tcPr>
            <w:tcW w:w="15515" w:type="dxa"/>
            <w:gridSpan w:val="9"/>
            <w:shd w:val="clear" w:color="auto" w:fill="FFCDCE"/>
            <w:vAlign w:val="center"/>
          </w:tcPr>
          <w:p w14:paraId="2F00014A"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 xml:space="preserve">Local leaders </w:t>
            </w:r>
          </w:p>
        </w:tc>
      </w:tr>
      <w:tr w:rsidR="00B57CF1" w:rsidRPr="00710583" w14:paraId="7B82C2B9" w14:textId="77777777" w:rsidTr="005E0545">
        <w:trPr>
          <w:trHeight w:val="288"/>
        </w:trPr>
        <w:tc>
          <w:tcPr>
            <w:tcW w:w="4175" w:type="dxa"/>
            <w:gridSpan w:val="2"/>
            <w:shd w:val="clear" w:color="auto" w:fill="auto"/>
            <w:vAlign w:val="center"/>
          </w:tcPr>
          <w:p w14:paraId="238C8E2C" w14:textId="77777777" w:rsidR="00B57CF1" w:rsidRPr="00710583" w:rsidRDefault="00B57CF1" w:rsidP="005E0545">
            <w:pPr>
              <w:spacing w:after="0" w:line="240" w:lineRule="auto"/>
              <w:rPr>
                <w:rFonts w:eastAsia="Times New Roman" w:cstheme="majorHAnsi"/>
                <w:color w:val="000000"/>
                <w:sz w:val="20"/>
                <w:szCs w:val="20"/>
                <w:lang w:eastAsia="fr-FR"/>
              </w:rPr>
            </w:pPr>
          </w:p>
        </w:tc>
        <w:tc>
          <w:tcPr>
            <w:tcW w:w="2977" w:type="dxa"/>
            <w:gridSpan w:val="2"/>
            <w:shd w:val="clear" w:color="auto" w:fill="auto"/>
            <w:noWrap/>
            <w:vAlign w:val="center"/>
          </w:tcPr>
          <w:p w14:paraId="6236E5E1"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Woman leader</w:t>
            </w:r>
          </w:p>
        </w:tc>
        <w:tc>
          <w:tcPr>
            <w:tcW w:w="3969" w:type="dxa"/>
            <w:gridSpan w:val="2"/>
            <w:shd w:val="clear" w:color="auto" w:fill="auto"/>
            <w:noWrap/>
            <w:vAlign w:val="center"/>
          </w:tcPr>
          <w:p w14:paraId="6F1DD5E8" w14:textId="77777777" w:rsidR="00B57CF1" w:rsidRPr="00363851" w:rsidRDefault="00B57CF1" w:rsidP="005E0545">
            <w:pPr>
              <w:spacing w:after="0" w:line="240" w:lineRule="auto"/>
              <w:rPr>
                <w:rFonts w:eastAsia="Times New Roman" w:cstheme="majorHAnsi"/>
                <w:color w:val="000000"/>
                <w:sz w:val="20"/>
                <w:szCs w:val="20"/>
                <w:lang w:val="fr-FR" w:eastAsia="fr-FR"/>
              </w:rPr>
            </w:pPr>
            <w:r>
              <w:rPr>
                <w:sz w:val="20"/>
                <w:szCs w:val="20"/>
                <w:lang w:val="fr-FR"/>
              </w:rPr>
              <w:t>P</w:t>
            </w:r>
            <w:r w:rsidRPr="00553180">
              <w:rPr>
                <w:sz w:val="20"/>
                <w:szCs w:val="20"/>
                <w:lang w:val="fr-FR"/>
              </w:rPr>
              <w:t>résidente du comité de cohésion sociale</w:t>
            </w:r>
          </w:p>
        </w:tc>
        <w:tc>
          <w:tcPr>
            <w:tcW w:w="2551" w:type="dxa"/>
            <w:shd w:val="clear" w:color="auto" w:fill="auto"/>
            <w:noWrap/>
            <w:vAlign w:val="center"/>
          </w:tcPr>
          <w:p w14:paraId="66A41812" w14:textId="77777777" w:rsidR="00B57CF1" w:rsidRPr="00363851" w:rsidRDefault="00B57CF1" w:rsidP="005E0545">
            <w:pPr>
              <w:spacing w:after="0" w:line="240" w:lineRule="auto"/>
              <w:rPr>
                <w:rFonts w:eastAsia="Times New Roman" w:cstheme="majorHAnsi"/>
                <w:sz w:val="20"/>
                <w:szCs w:val="20"/>
                <w:lang w:val="fr-FR" w:eastAsia="fr-FR"/>
              </w:rPr>
            </w:pPr>
          </w:p>
        </w:tc>
        <w:tc>
          <w:tcPr>
            <w:tcW w:w="851" w:type="dxa"/>
          </w:tcPr>
          <w:p w14:paraId="403C4EDE"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F</w:t>
            </w:r>
          </w:p>
        </w:tc>
        <w:tc>
          <w:tcPr>
            <w:tcW w:w="992" w:type="dxa"/>
          </w:tcPr>
          <w:p w14:paraId="64AA7CCD"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62</w:t>
            </w:r>
          </w:p>
        </w:tc>
      </w:tr>
      <w:tr w:rsidR="00B57CF1" w:rsidRPr="00710583" w14:paraId="424422AC" w14:textId="77777777" w:rsidTr="005E0545">
        <w:trPr>
          <w:trHeight w:val="288"/>
        </w:trPr>
        <w:tc>
          <w:tcPr>
            <w:tcW w:w="4175" w:type="dxa"/>
            <w:gridSpan w:val="2"/>
            <w:shd w:val="clear" w:color="auto" w:fill="auto"/>
            <w:vAlign w:val="center"/>
          </w:tcPr>
          <w:p w14:paraId="627535E1" w14:textId="77777777" w:rsidR="00B57CF1"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BETELOUM Fred Martial</w:t>
            </w:r>
          </w:p>
        </w:tc>
        <w:tc>
          <w:tcPr>
            <w:tcW w:w="2977" w:type="dxa"/>
            <w:gridSpan w:val="2"/>
            <w:shd w:val="clear" w:color="auto" w:fill="auto"/>
            <w:noWrap/>
            <w:vAlign w:val="center"/>
          </w:tcPr>
          <w:p w14:paraId="45A0F08C" w14:textId="77777777" w:rsidR="00B57CF1"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Youth leader</w:t>
            </w:r>
          </w:p>
        </w:tc>
        <w:tc>
          <w:tcPr>
            <w:tcW w:w="3969" w:type="dxa"/>
            <w:gridSpan w:val="2"/>
            <w:shd w:val="clear" w:color="auto" w:fill="auto"/>
            <w:noWrap/>
            <w:vAlign w:val="center"/>
          </w:tcPr>
          <w:p w14:paraId="4A3915B5" w14:textId="77777777" w:rsidR="00B57CF1"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Président de la jeunesse</w:t>
            </w:r>
          </w:p>
        </w:tc>
        <w:tc>
          <w:tcPr>
            <w:tcW w:w="2551" w:type="dxa"/>
            <w:shd w:val="clear" w:color="auto" w:fill="auto"/>
            <w:noWrap/>
            <w:vAlign w:val="center"/>
          </w:tcPr>
          <w:p w14:paraId="0B029B59"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7E0E4998" w14:textId="77777777" w:rsidR="00B57CF1"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92" w:type="dxa"/>
          </w:tcPr>
          <w:p w14:paraId="052A4921" w14:textId="77777777" w:rsidR="00B57CF1" w:rsidRDefault="00B57CF1" w:rsidP="005E0545">
            <w:pPr>
              <w:spacing w:after="0" w:line="240" w:lineRule="auto"/>
              <w:rPr>
                <w:rFonts w:eastAsia="Times New Roman" w:cstheme="majorHAnsi"/>
                <w:sz w:val="20"/>
                <w:szCs w:val="20"/>
                <w:lang w:eastAsia="fr-FR"/>
              </w:rPr>
            </w:pPr>
          </w:p>
        </w:tc>
      </w:tr>
      <w:tr w:rsidR="00B57CF1" w:rsidRPr="00710583" w14:paraId="1EC4223E" w14:textId="77777777" w:rsidTr="005E0545">
        <w:trPr>
          <w:trHeight w:val="288"/>
        </w:trPr>
        <w:tc>
          <w:tcPr>
            <w:tcW w:w="4175" w:type="dxa"/>
            <w:gridSpan w:val="2"/>
            <w:shd w:val="clear" w:color="auto" w:fill="auto"/>
            <w:vAlign w:val="center"/>
          </w:tcPr>
          <w:p w14:paraId="4AF2F65A" w14:textId="77777777" w:rsidR="00B57CF1"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GOLE Francis</w:t>
            </w:r>
          </w:p>
        </w:tc>
        <w:tc>
          <w:tcPr>
            <w:tcW w:w="2977" w:type="dxa"/>
            <w:gridSpan w:val="2"/>
            <w:shd w:val="clear" w:color="auto" w:fill="auto"/>
            <w:noWrap/>
            <w:vAlign w:val="center"/>
          </w:tcPr>
          <w:p w14:paraId="65E1BAAD" w14:textId="77777777" w:rsidR="00B57CF1"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Youth leader</w:t>
            </w:r>
          </w:p>
        </w:tc>
        <w:tc>
          <w:tcPr>
            <w:tcW w:w="3969" w:type="dxa"/>
            <w:gridSpan w:val="2"/>
            <w:shd w:val="clear" w:color="auto" w:fill="auto"/>
            <w:noWrap/>
            <w:vAlign w:val="center"/>
          </w:tcPr>
          <w:p w14:paraId="1FC372D7" w14:textId="77777777" w:rsidR="00B57CF1"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Conseiller</w:t>
            </w:r>
          </w:p>
        </w:tc>
        <w:tc>
          <w:tcPr>
            <w:tcW w:w="2551" w:type="dxa"/>
            <w:shd w:val="clear" w:color="auto" w:fill="auto"/>
            <w:noWrap/>
            <w:vAlign w:val="center"/>
          </w:tcPr>
          <w:p w14:paraId="28195C7A"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6FFD7AE6" w14:textId="77777777" w:rsidR="00B57CF1"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92" w:type="dxa"/>
          </w:tcPr>
          <w:p w14:paraId="6A60CDCD" w14:textId="77777777" w:rsidR="00B57CF1" w:rsidRDefault="00B57CF1" w:rsidP="005E0545">
            <w:pPr>
              <w:spacing w:after="0" w:line="240" w:lineRule="auto"/>
              <w:rPr>
                <w:rFonts w:eastAsia="Times New Roman" w:cstheme="majorHAnsi"/>
                <w:sz w:val="20"/>
                <w:szCs w:val="20"/>
                <w:lang w:eastAsia="fr-FR"/>
              </w:rPr>
            </w:pPr>
          </w:p>
        </w:tc>
      </w:tr>
      <w:tr w:rsidR="00B57CF1" w:rsidRPr="00710583" w14:paraId="103F7D71" w14:textId="77777777" w:rsidTr="005E0545">
        <w:trPr>
          <w:trHeight w:val="288"/>
        </w:trPr>
        <w:tc>
          <w:tcPr>
            <w:tcW w:w="4175" w:type="dxa"/>
            <w:gridSpan w:val="2"/>
            <w:shd w:val="clear" w:color="auto" w:fill="auto"/>
            <w:vAlign w:val="center"/>
          </w:tcPr>
          <w:p w14:paraId="65626629" w14:textId="77777777" w:rsidR="00B57CF1"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DONGOMBE Maturin</w:t>
            </w:r>
          </w:p>
        </w:tc>
        <w:tc>
          <w:tcPr>
            <w:tcW w:w="2977" w:type="dxa"/>
            <w:gridSpan w:val="2"/>
            <w:shd w:val="clear" w:color="auto" w:fill="auto"/>
            <w:noWrap/>
            <w:vAlign w:val="center"/>
          </w:tcPr>
          <w:p w14:paraId="0AF6113C" w14:textId="77777777" w:rsidR="00B57CF1"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Youth leader</w:t>
            </w:r>
          </w:p>
        </w:tc>
        <w:tc>
          <w:tcPr>
            <w:tcW w:w="3969" w:type="dxa"/>
            <w:gridSpan w:val="2"/>
            <w:shd w:val="clear" w:color="auto" w:fill="auto"/>
            <w:noWrap/>
            <w:vAlign w:val="center"/>
          </w:tcPr>
          <w:p w14:paraId="1CFFD236" w14:textId="77777777" w:rsidR="00B57CF1"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Chef de Projet Oxfam</w:t>
            </w:r>
          </w:p>
        </w:tc>
        <w:tc>
          <w:tcPr>
            <w:tcW w:w="2551" w:type="dxa"/>
            <w:shd w:val="clear" w:color="auto" w:fill="auto"/>
            <w:noWrap/>
            <w:vAlign w:val="center"/>
          </w:tcPr>
          <w:p w14:paraId="1D3029ED"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5BC52770" w14:textId="77777777" w:rsidR="00B57CF1"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92" w:type="dxa"/>
          </w:tcPr>
          <w:p w14:paraId="3586D253" w14:textId="77777777" w:rsidR="00B57CF1"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42</w:t>
            </w:r>
          </w:p>
        </w:tc>
      </w:tr>
      <w:tr w:rsidR="00B57CF1" w:rsidRPr="00710583" w14:paraId="39674142" w14:textId="77777777" w:rsidTr="005E0545">
        <w:trPr>
          <w:trHeight w:val="288"/>
        </w:trPr>
        <w:tc>
          <w:tcPr>
            <w:tcW w:w="4175" w:type="dxa"/>
            <w:gridSpan w:val="2"/>
            <w:shd w:val="clear" w:color="auto" w:fill="auto"/>
            <w:vAlign w:val="center"/>
          </w:tcPr>
          <w:p w14:paraId="6EBC0FDF" w14:textId="77777777" w:rsidR="00B57CF1"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WALYA Eric Anicet</w:t>
            </w:r>
          </w:p>
        </w:tc>
        <w:tc>
          <w:tcPr>
            <w:tcW w:w="2977" w:type="dxa"/>
            <w:gridSpan w:val="2"/>
            <w:shd w:val="clear" w:color="auto" w:fill="auto"/>
            <w:noWrap/>
            <w:vAlign w:val="center"/>
          </w:tcPr>
          <w:p w14:paraId="3FB9C437" w14:textId="77777777" w:rsidR="00B57CF1"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Youth leader</w:t>
            </w:r>
          </w:p>
        </w:tc>
        <w:tc>
          <w:tcPr>
            <w:tcW w:w="3969" w:type="dxa"/>
            <w:gridSpan w:val="2"/>
            <w:shd w:val="clear" w:color="auto" w:fill="auto"/>
            <w:noWrap/>
            <w:vAlign w:val="center"/>
          </w:tcPr>
          <w:p w14:paraId="54A94287" w14:textId="77777777" w:rsidR="00B57CF1"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Vice président</w:t>
            </w:r>
          </w:p>
        </w:tc>
        <w:tc>
          <w:tcPr>
            <w:tcW w:w="2551" w:type="dxa"/>
            <w:shd w:val="clear" w:color="auto" w:fill="auto"/>
            <w:noWrap/>
            <w:vAlign w:val="center"/>
          </w:tcPr>
          <w:p w14:paraId="7C6A18FE"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0D4DD451" w14:textId="77777777" w:rsidR="00B57CF1"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92" w:type="dxa"/>
          </w:tcPr>
          <w:p w14:paraId="7DD6EDA1" w14:textId="77777777" w:rsidR="00B57CF1" w:rsidRDefault="00B57CF1" w:rsidP="005E0545">
            <w:pPr>
              <w:spacing w:after="0" w:line="240" w:lineRule="auto"/>
              <w:rPr>
                <w:rFonts w:eastAsia="Times New Roman" w:cstheme="majorHAnsi"/>
                <w:sz w:val="20"/>
                <w:szCs w:val="20"/>
                <w:lang w:eastAsia="fr-FR"/>
              </w:rPr>
            </w:pPr>
          </w:p>
        </w:tc>
      </w:tr>
      <w:tr w:rsidR="00B57CF1" w:rsidRPr="00710583" w14:paraId="38E4C129" w14:textId="77777777" w:rsidTr="005E0545">
        <w:trPr>
          <w:trHeight w:val="288"/>
        </w:trPr>
        <w:tc>
          <w:tcPr>
            <w:tcW w:w="4175" w:type="dxa"/>
            <w:gridSpan w:val="2"/>
            <w:shd w:val="clear" w:color="auto" w:fill="auto"/>
            <w:vAlign w:val="center"/>
          </w:tcPr>
          <w:p w14:paraId="493F5FE9" w14:textId="77777777" w:rsidR="00B57CF1"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NDEI Alis</w:t>
            </w:r>
          </w:p>
        </w:tc>
        <w:tc>
          <w:tcPr>
            <w:tcW w:w="2977" w:type="dxa"/>
            <w:gridSpan w:val="2"/>
            <w:shd w:val="clear" w:color="auto" w:fill="auto"/>
            <w:noWrap/>
            <w:vAlign w:val="center"/>
          </w:tcPr>
          <w:p w14:paraId="1F4F4CCE" w14:textId="77777777" w:rsidR="00B57CF1"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Youth leader</w:t>
            </w:r>
          </w:p>
        </w:tc>
        <w:tc>
          <w:tcPr>
            <w:tcW w:w="3969" w:type="dxa"/>
            <w:gridSpan w:val="2"/>
            <w:shd w:val="clear" w:color="auto" w:fill="auto"/>
            <w:noWrap/>
            <w:vAlign w:val="center"/>
          </w:tcPr>
          <w:p w14:paraId="40424889" w14:textId="77777777" w:rsidR="00B57CF1"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Protocole</w:t>
            </w:r>
          </w:p>
        </w:tc>
        <w:tc>
          <w:tcPr>
            <w:tcW w:w="2551" w:type="dxa"/>
            <w:shd w:val="clear" w:color="auto" w:fill="auto"/>
            <w:noWrap/>
            <w:vAlign w:val="center"/>
          </w:tcPr>
          <w:p w14:paraId="49E59778"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07F0BF6C" w14:textId="77777777" w:rsidR="00B57CF1"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92" w:type="dxa"/>
          </w:tcPr>
          <w:p w14:paraId="39EC4A22" w14:textId="77777777" w:rsidR="00B57CF1" w:rsidRDefault="00B57CF1" w:rsidP="005E0545">
            <w:pPr>
              <w:spacing w:after="0" w:line="240" w:lineRule="auto"/>
              <w:rPr>
                <w:rFonts w:eastAsia="Times New Roman" w:cstheme="majorHAnsi"/>
                <w:sz w:val="20"/>
                <w:szCs w:val="20"/>
                <w:lang w:eastAsia="fr-FR"/>
              </w:rPr>
            </w:pPr>
          </w:p>
        </w:tc>
      </w:tr>
      <w:tr w:rsidR="00B57CF1" w:rsidRPr="00710583" w14:paraId="1A2321F6" w14:textId="77777777" w:rsidTr="005E0545">
        <w:trPr>
          <w:trHeight w:val="288"/>
        </w:trPr>
        <w:tc>
          <w:tcPr>
            <w:tcW w:w="4175" w:type="dxa"/>
            <w:gridSpan w:val="2"/>
            <w:shd w:val="clear" w:color="auto" w:fill="auto"/>
            <w:vAlign w:val="center"/>
          </w:tcPr>
          <w:p w14:paraId="3AD30E52" w14:textId="77777777" w:rsidR="00B57CF1"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TOUNDAM Passi Florentin</w:t>
            </w:r>
          </w:p>
        </w:tc>
        <w:tc>
          <w:tcPr>
            <w:tcW w:w="2977" w:type="dxa"/>
            <w:gridSpan w:val="2"/>
            <w:shd w:val="clear" w:color="auto" w:fill="auto"/>
            <w:noWrap/>
            <w:vAlign w:val="center"/>
          </w:tcPr>
          <w:p w14:paraId="4DD9441E" w14:textId="77777777" w:rsidR="00B57CF1"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Youth leader</w:t>
            </w:r>
          </w:p>
        </w:tc>
        <w:tc>
          <w:tcPr>
            <w:tcW w:w="3969" w:type="dxa"/>
            <w:gridSpan w:val="2"/>
            <w:shd w:val="clear" w:color="auto" w:fill="auto"/>
            <w:noWrap/>
            <w:vAlign w:val="center"/>
          </w:tcPr>
          <w:p w14:paraId="2317150E" w14:textId="77777777" w:rsidR="00B57CF1"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Secrétaire général</w:t>
            </w:r>
          </w:p>
        </w:tc>
        <w:tc>
          <w:tcPr>
            <w:tcW w:w="2551" w:type="dxa"/>
            <w:shd w:val="clear" w:color="auto" w:fill="auto"/>
            <w:noWrap/>
            <w:vAlign w:val="center"/>
          </w:tcPr>
          <w:p w14:paraId="478F91FA"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69E00021" w14:textId="77777777" w:rsidR="00B57CF1"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92" w:type="dxa"/>
          </w:tcPr>
          <w:p w14:paraId="5171E9CC" w14:textId="77777777" w:rsidR="00B57CF1" w:rsidRDefault="00B57CF1" w:rsidP="005E0545">
            <w:pPr>
              <w:spacing w:after="0" w:line="240" w:lineRule="auto"/>
              <w:rPr>
                <w:rFonts w:eastAsia="Times New Roman" w:cstheme="majorHAnsi"/>
                <w:sz w:val="20"/>
                <w:szCs w:val="20"/>
                <w:lang w:eastAsia="fr-FR"/>
              </w:rPr>
            </w:pPr>
          </w:p>
        </w:tc>
      </w:tr>
      <w:tr w:rsidR="00B57CF1" w:rsidRPr="00710583" w14:paraId="47BE3416" w14:textId="77777777" w:rsidTr="005E0545">
        <w:trPr>
          <w:trHeight w:val="288"/>
        </w:trPr>
        <w:tc>
          <w:tcPr>
            <w:tcW w:w="4175" w:type="dxa"/>
            <w:gridSpan w:val="2"/>
            <w:shd w:val="clear" w:color="auto" w:fill="auto"/>
            <w:vAlign w:val="center"/>
          </w:tcPr>
          <w:p w14:paraId="50DA8E97" w14:textId="77777777" w:rsidR="00B57CF1"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GUEDEMA Clarisse</w:t>
            </w:r>
          </w:p>
        </w:tc>
        <w:tc>
          <w:tcPr>
            <w:tcW w:w="2977" w:type="dxa"/>
            <w:gridSpan w:val="2"/>
            <w:shd w:val="clear" w:color="auto" w:fill="auto"/>
            <w:noWrap/>
            <w:vAlign w:val="center"/>
          </w:tcPr>
          <w:p w14:paraId="6B9D27D8" w14:textId="77777777" w:rsidR="00B57CF1"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Youth leader</w:t>
            </w:r>
          </w:p>
        </w:tc>
        <w:tc>
          <w:tcPr>
            <w:tcW w:w="3969" w:type="dxa"/>
            <w:gridSpan w:val="2"/>
            <w:shd w:val="clear" w:color="auto" w:fill="auto"/>
            <w:noWrap/>
            <w:vAlign w:val="center"/>
          </w:tcPr>
          <w:p w14:paraId="070E8661" w14:textId="77777777" w:rsidR="00B57CF1"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Trésorière général</w:t>
            </w:r>
          </w:p>
        </w:tc>
        <w:tc>
          <w:tcPr>
            <w:tcW w:w="2551" w:type="dxa"/>
            <w:shd w:val="clear" w:color="auto" w:fill="auto"/>
            <w:noWrap/>
            <w:vAlign w:val="center"/>
          </w:tcPr>
          <w:p w14:paraId="5345E2EC"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3B1F4D9A" w14:textId="77777777" w:rsidR="00B57CF1"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F</w:t>
            </w:r>
          </w:p>
        </w:tc>
        <w:tc>
          <w:tcPr>
            <w:tcW w:w="992" w:type="dxa"/>
          </w:tcPr>
          <w:p w14:paraId="3AF0ECEE" w14:textId="77777777" w:rsidR="00B57CF1" w:rsidRDefault="00B57CF1" w:rsidP="005E0545">
            <w:pPr>
              <w:spacing w:after="0" w:line="240" w:lineRule="auto"/>
              <w:rPr>
                <w:rFonts w:eastAsia="Times New Roman" w:cstheme="majorHAnsi"/>
                <w:sz w:val="20"/>
                <w:szCs w:val="20"/>
                <w:lang w:eastAsia="fr-FR"/>
              </w:rPr>
            </w:pPr>
          </w:p>
        </w:tc>
      </w:tr>
      <w:tr w:rsidR="00B57CF1" w:rsidRPr="00710583" w14:paraId="22EAFC21" w14:textId="77777777" w:rsidTr="005E0545">
        <w:trPr>
          <w:trHeight w:val="288"/>
        </w:trPr>
        <w:tc>
          <w:tcPr>
            <w:tcW w:w="4175" w:type="dxa"/>
            <w:gridSpan w:val="2"/>
            <w:shd w:val="clear" w:color="auto" w:fill="auto"/>
            <w:vAlign w:val="center"/>
          </w:tcPr>
          <w:p w14:paraId="66E110B9" w14:textId="77777777" w:rsidR="00B57CF1"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BONADO Bertrand</w:t>
            </w:r>
          </w:p>
        </w:tc>
        <w:tc>
          <w:tcPr>
            <w:tcW w:w="2977" w:type="dxa"/>
            <w:gridSpan w:val="2"/>
            <w:shd w:val="clear" w:color="auto" w:fill="auto"/>
            <w:noWrap/>
            <w:vAlign w:val="center"/>
          </w:tcPr>
          <w:p w14:paraId="634B7627" w14:textId="77777777" w:rsidR="00B57CF1"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Youth leader</w:t>
            </w:r>
          </w:p>
        </w:tc>
        <w:tc>
          <w:tcPr>
            <w:tcW w:w="3969" w:type="dxa"/>
            <w:gridSpan w:val="2"/>
            <w:shd w:val="clear" w:color="auto" w:fill="auto"/>
            <w:noWrap/>
            <w:vAlign w:val="center"/>
          </w:tcPr>
          <w:p w14:paraId="6100940D" w14:textId="77777777" w:rsidR="00B57CF1" w:rsidRDefault="00B57CF1" w:rsidP="005E0545">
            <w:pPr>
              <w:spacing w:after="0" w:line="240" w:lineRule="auto"/>
              <w:rPr>
                <w:rFonts w:eastAsia="Times New Roman" w:cstheme="majorHAnsi"/>
                <w:color w:val="000000"/>
                <w:sz w:val="20"/>
                <w:szCs w:val="20"/>
                <w:lang w:eastAsia="fr-FR"/>
              </w:rPr>
            </w:pPr>
          </w:p>
        </w:tc>
        <w:tc>
          <w:tcPr>
            <w:tcW w:w="2551" w:type="dxa"/>
            <w:shd w:val="clear" w:color="auto" w:fill="auto"/>
            <w:noWrap/>
            <w:vAlign w:val="center"/>
          </w:tcPr>
          <w:p w14:paraId="6E3CA76A"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27EF6E8B" w14:textId="77777777" w:rsidR="00B57CF1"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92" w:type="dxa"/>
          </w:tcPr>
          <w:p w14:paraId="277086AA" w14:textId="77777777" w:rsidR="00B57CF1" w:rsidRDefault="00B57CF1" w:rsidP="005E0545">
            <w:pPr>
              <w:spacing w:after="0" w:line="240" w:lineRule="auto"/>
              <w:rPr>
                <w:rFonts w:eastAsia="Times New Roman" w:cstheme="majorHAnsi"/>
                <w:sz w:val="20"/>
                <w:szCs w:val="20"/>
                <w:lang w:eastAsia="fr-FR"/>
              </w:rPr>
            </w:pPr>
          </w:p>
        </w:tc>
      </w:tr>
      <w:tr w:rsidR="00B57CF1" w:rsidRPr="00710583" w14:paraId="260986C6" w14:textId="77777777" w:rsidTr="005E0545">
        <w:trPr>
          <w:trHeight w:val="288"/>
        </w:trPr>
        <w:tc>
          <w:tcPr>
            <w:tcW w:w="4175" w:type="dxa"/>
            <w:gridSpan w:val="2"/>
            <w:shd w:val="clear" w:color="auto" w:fill="auto"/>
            <w:vAlign w:val="center"/>
          </w:tcPr>
          <w:p w14:paraId="2BD745B2" w14:textId="77777777" w:rsidR="00B57CF1"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Saleh Moussa</w:t>
            </w:r>
          </w:p>
        </w:tc>
        <w:tc>
          <w:tcPr>
            <w:tcW w:w="2977" w:type="dxa"/>
            <w:gridSpan w:val="2"/>
            <w:shd w:val="clear" w:color="auto" w:fill="auto"/>
            <w:noWrap/>
            <w:vAlign w:val="center"/>
          </w:tcPr>
          <w:p w14:paraId="7C9990FB" w14:textId="77777777" w:rsidR="00B57CF1"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Peul leader FNEC</w:t>
            </w:r>
          </w:p>
        </w:tc>
        <w:tc>
          <w:tcPr>
            <w:tcW w:w="3969" w:type="dxa"/>
            <w:gridSpan w:val="2"/>
            <w:shd w:val="clear" w:color="auto" w:fill="auto"/>
            <w:noWrap/>
            <w:vAlign w:val="center"/>
          </w:tcPr>
          <w:p w14:paraId="2A5BECCA" w14:textId="77777777" w:rsidR="00B57CF1" w:rsidRDefault="00B57CF1" w:rsidP="005E0545">
            <w:pPr>
              <w:spacing w:after="0" w:line="240" w:lineRule="auto"/>
              <w:rPr>
                <w:rFonts w:eastAsia="Times New Roman" w:cstheme="majorHAnsi"/>
                <w:color w:val="000000"/>
                <w:sz w:val="20"/>
                <w:szCs w:val="20"/>
                <w:lang w:eastAsia="fr-FR"/>
              </w:rPr>
            </w:pPr>
          </w:p>
        </w:tc>
        <w:tc>
          <w:tcPr>
            <w:tcW w:w="2551" w:type="dxa"/>
            <w:shd w:val="clear" w:color="auto" w:fill="auto"/>
            <w:noWrap/>
            <w:vAlign w:val="center"/>
          </w:tcPr>
          <w:p w14:paraId="2397C1C0"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0FF0975A" w14:textId="77777777" w:rsidR="00B57CF1"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92" w:type="dxa"/>
          </w:tcPr>
          <w:p w14:paraId="1BEB1ECE" w14:textId="77777777" w:rsidR="00B57CF1"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42</w:t>
            </w:r>
          </w:p>
        </w:tc>
      </w:tr>
      <w:tr w:rsidR="00B57CF1" w:rsidRPr="00710583" w14:paraId="27DCE896" w14:textId="77777777" w:rsidTr="005E0545">
        <w:trPr>
          <w:trHeight w:val="288"/>
        </w:trPr>
        <w:tc>
          <w:tcPr>
            <w:tcW w:w="15515" w:type="dxa"/>
            <w:gridSpan w:val="9"/>
            <w:shd w:val="clear" w:color="auto" w:fill="FFCDCE"/>
            <w:vAlign w:val="center"/>
          </w:tcPr>
          <w:p w14:paraId="56842DC6"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Local committee members</w:t>
            </w:r>
          </w:p>
        </w:tc>
      </w:tr>
      <w:tr w:rsidR="00B57CF1" w:rsidRPr="00710583" w14:paraId="2052BB7F" w14:textId="77777777" w:rsidTr="005E0545">
        <w:trPr>
          <w:trHeight w:val="288"/>
        </w:trPr>
        <w:tc>
          <w:tcPr>
            <w:tcW w:w="4175" w:type="dxa"/>
            <w:gridSpan w:val="2"/>
            <w:shd w:val="clear" w:color="auto" w:fill="auto"/>
            <w:vAlign w:val="center"/>
          </w:tcPr>
          <w:p w14:paraId="60D38C4B"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NDOMBALA Edwige</w:t>
            </w:r>
          </w:p>
        </w:tc>
        <w:tc>
          <w:tcPr>
            <w:tcW w:w="2977" w:type="dxa"/>
            <w:gridSpan w:val="2"/>
            <w:shd w:val="clear" w:color="auto" w:fill="auto"/>
            <w:noWrap/>
            <w:vAlign w:val="center"/>
          </w:tcPr>
          <w:p w14:paraId="2EBA163A"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Comité Local</w:t>
            </w:r>
          </w:p>
        </w:tc>
        <w:tc>
          <w:tcPr>
            <w:tcW w:w="3969" w:type="dxa"/>
            <w:gridSpan w:val="2"/>
            <w:shd w:val="clear" w:color="auto" w:fill="auto"/>
            <w:noWrap/>
            <w:vAlign w:val="center"/>
          </w:tcPr>
          <w:p w14:paraId="33F38803" w14:textId="77777777" w:rsidR="00B57CF1" w:rsidRPr="00710583" w:rsidRDefault="00B57CF1" w:rsidP="005E0545">
            <w:pPr>
              <w:spacing w:after="0" w:line="240" w:lineRule="auto"/>
              <w:rPr>
                <w:rFonts w:eastAsia="Times New Roman" w:cstheme="majorHAnsi"/>
                <w:color w:val="000000"/>
                <w:sz w:val="20"/>
                <w:szCs w:val="20"/>
                <w:lang w:eastAsia="fr-FR"/>
              </w:rPr>
            </w:pPr>
          </w:p>
        </w:tc>
        <w:tc>
          <w:tcPr>
            <w:tcW w:w="2551" w:type="dxa"/>
            <w:shd w:val="clear" w:color="auto" w:fill="auto"/>
            <w:noWrap/>
            <w:vAlign w:val="center"/>
          </w:tcPr>
          <w:p w14:paraId="20B5A5DF"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73A91A20"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F</w:t>
            </w:r>
          </w:p>
        </w:tc>
        <w:tc>
          <w:tcPr>
            <w:tcW w:w="992" w:type="dxa"/>
          </w:tcPr>
          <w:p w14:paraId="395C2DB8"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38</w:t>
            </w:r>
          </w:p>
        </w:tc>
      </w:tr>
      <w:tr w:rsidR="00B57CF1" w:rsidRPr="00710583" w14:paraId="09E78839" w14:textId="77777777" w:rsidTr="005E0545">
        <w:trPr>
          <w:trHeight w:val="288"/>
        </w:trPr>
        <w:tc>
          <w:tcPr>
            <w:tcW w:w="4175" w:type="dxa"/>
            <w:gridSpan w:val="2"/>
            <w:shd w:val="clear" w:color="auto" w:fill="auto"/>
            <w:vAlign w:val="center"/>
          </w:tcPr>
          <w:p w14:paraId="20EFADD6"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MAKIABE Robert</w:t>
            </w:r>
          </w:p>
        </w:tc>
        <w:tc>
          <w:tcPr>
            <w:tcW w:w="2977" w:type="dxa"/>
            <w:gridSpan w:val="2"/>
            <w:shd w:val="clear" w:color="auto" w:fill="auto"/>
            <w:noWrap/>
            <w:vAlign w:val="center"/>
          </w:tcPr>
          <w:p w14:paraId="25ECB526"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Comité Local</w:t>
            </w:r>
          </w:p>
        </w:tc>
        <w:tc>
          <w:tcPr>
            <w:tcW w:w="3969" w:type="dxa"/>
            <w:gridSpan w:val="2"/>
            <w:shd w:val="clear" w:color="auto" w:fill="auto"/>
            <w:noWrap/>
            <w:vAlign w:val="center"/>
          </w:tcPr>
          <w:p w14:paraId="04EE3472"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President du Comité Local</w:t>
            </w:r>
          </w:p>
        </w:tc>
        <w:tc>
          <w:tcPr>
            <w:tcW w:w="2551" w:type="dxa"/>
            <w:shd w:val="clear" w:color="auto" w:fill="auto"/>
            <w:noWrap/>
            <w:vAlign w:val="center"/>
          </w:tcPr>
          <w:p w14:paraId="415EB163"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68C7F0BD"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92" w:type="dxa"/>
          </w:tcPr>
          <w:p w14:paraId="596B7154"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50</w:t>
            </w:r>
          </w:p>
        </w:tc>
      </w:tr>
      <w:tr w:rsidR="00B57CF1" w:rsidRPr="00710583" w14:paraId="5E005C97" w14:textId="77777777" w:rsidTr="005E0545">
        <w:trPr>
          <w:trHeight w:val="288"/>
        </w:trPr>
        <w:tc>
          <w:tcPr>
            <w:tcW w:w="4175" w:type="dxa"/>
            <w:gridSpan w:val="2"/>
            <w:shd w:val="clear" w:color="auto" w:fill="auto"/>
            <w:vAlign w:val="center"/>
          </w:tcPr>
          <w:p w14:paraId="1261AAFB"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WOINDJE Gaston</w:t>
            </w:r>
          </w:p>
        </w:tc>
        <w:tc>
          <w:tcPr>
            <w:tcW w:w="2977" w:type="dxa"/>
            <w:gridSpan w:val="2"/>
            <w:shd w:val="clear" w:color="auto" w:fill="auto"/>
            <w:noWrap/>
            <w:vAlign w:val="center"/>
          </w:tcPr>
          <w:p w14:paraId="47E92278"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Comité Local</w:t>
            </w:r>
          </w:p>
        </w:tc>
        <w:tc>
          <w:tcPr>
            <w:tcW w:w="3969" w:type="dxa"/>
            <w:gridSpan w:val="2"/>
            <w:shd w:val="clear" w:color="auto" w:fill="auto"/>
            <w:noWrap/>
            <w:vAlign w:val="center"/>
          </w:tcPr>
          <w:p w14:paraId="55DC33C7" w14:textId="77777777" w:rsidR="00B57CF1" w:rsidRPr="00710583" w:rsidRDefault="00B57CF1" w:rsidP="005E0545">
            <w:pPr>
              <w:spacing w:after="0" w:line="240" w:lineRule="auto"/>
              <w:rPr>
                <w:rFonts w:eastAsia="Times New Roman" w:cstheme="majorHAnsi"/>
                <w:color w:val="000000"/>
                <w:sz w:val="20"/>
                <w:szCs w:val="20"/>
                <w:lang w:eastAsia="fr-FR"/>
              </w:rPr>
            </w:pPr>
          </w:p>
        </w:tc>
        <w:tc>
          <w:tcPr>
            <w:tcW w:w="2551" w:type="dxa"/>
            <w:shd w:val="clear" w:color="auto" w:fill="auto"/>
            <w:noWrap/>
            <w:vAlign w:val="center"/>
          </w:tcPr>
          <w:p w14:paraId="7BBB3F7E"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597FBBAF"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92" w:type="dxa"/>
          </w:tcPr>
          <w:p w14:paraId="14500C9B"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65</w:t>
            </w:r>
          </w:p>
        </w:tc>
      </w:tr>
      <w:tr w:rsidR="00B57CF1" w:rsidRPr="00710583" w14:paraId="57EBDD89" w14:textId="77777777" w:rsidTr="005E0545">
        <w:trPr>
          <w:trHeight w:val="288"/>
        </w:trPr>
        <w:tc>
          <w:tcPr>
            <w:tcW w:w="4175" w:type="dxa"/>
            <w:gridSpan w:val="2"/>
            <w:shd w:val="clear" w:color="auto" w:fill="auto"/>
            <w:vAlign w:val="center"/>
          </w:tcPr>
          <w:p w14:paraId="4EECF53B"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NDOUNDO Angele</w:t>
            </w:r>
          </w:p>
        </w:tc>
        <w:tc>
          <w:tcPr>
            <w:tcW w:w="2977" w:type="dxa"/>
            <w:gridSpan w:val="2"/>
            <w:shd w:val="clear" w:color="auto" w:fill="auto"/>
            <w:noWrap/>
            <w:vAlign w:val="center"/>
          </w:tcPr>
          <w:p w14:paraId="7388B33E"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Comité Local</w:t>
            </w:r>
          </w:p>
        </w:tc>
        <w:tc>
          <w:tcPr>
            <w:tcW w:w="3969" w:type="dxa"/>
            <w:gridSpan w:val="2"/>
            <w:shd w:val="clear" w:color="auto" w:fill="auto"/>
            <w:noWrap/>
            <w:vAlign w:val="center"/>
          </w:tcPr>
          <w:p w14:paraId="5E51576B" w14:textId="77777777" w:rsidR="00B57CF1" w:rsidRPr="00710583" w:rsidRDefault="00B57CF1" w:rsidP="005E0545">
            <w:pPr>
              <w:spacing w:after="0" w:line="240" w:lineRule="auto"/>
              <w:rPr>
                <w:rFonts w:eastAsia="Times New Roman" w:cstheme="majorHAnsi"/>
                <w:color w:val="000000"/>
                <w:sz w:val="20"/>
                <w:szCs w:val="20"/>
                <w:lang w:eastAsia="fr-FR"/>
              </w:rPr>
            </w:pPr>
          </w:p>
        </w:tc>
        <w:tc>
          <w:tcPr>
            <w:tcW w:w="2551" w:type="dxa"/>
            <w:shd w:val="clear" w:color="auto" w:fill="auto"/>
            <w:noWrap/>
            <w:vAlign w:val="center"/>
          </w:tcPr>
          <w:p w14:paraId="7193947C"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45B45979"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F</w:t>
            </w:r>
          </w:p>
        </w:tc>
        <w:tc>
          <w:tcPr>
            <w:tcW w:w="992" w:type="dxa"/>
          </w:tcPr>
          <w:p w14:paraId="32D95DAF"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43</w:t>
            </w:r>
          </w:p>
        </w:tc>
      </w:tr>
      <w:tr w:rsidR="00B57CF1" w:rsidRPr="00710583" w14:paraId="71856A39" w14:textId="77777777" w:rsidTr="005E0545">
        <w:trPr>
          <w:trHeight w:val="288"/>
        </w:trPr>
        <w:tc>
          <w:tcPr>
            <w:tcW w:w="4175" w:type="dxa"/>
            <w:gridSpan w:val="2"/>
            <w:shd w:val="clear" w:color="auto" w:fill="auto"/>
            <w:vAlign w:val="center"/>
          </w:tcPr>
          <w:p w14:paraId="0E9EBE3E"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DILLA Rachelle</w:t>
            </w:r>
          </w:p>
        </w:tc>
        <w:tc>
          <w:tcPr>
            <w:tcW w:w="2977" w:type="dxa"/>
            <w:gridSpan w:val="2"/>
            <w:shd w:val="clear" w:color="auto" w:fill="auto"/>
            <w:noWrap/>
            <w:vAlign w:val="center"/>
          </w:tcPr>
          <w:p w14:paraId="7AF51275"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Comité Local</w:t>
            </w:r>
          </w:p>
        </w:tc>
        <w:tc>
          <w:tcPr>
            <w:tcW w:w="3969" w:type="dxa"/>
            <w:gridSpan w:val="2"/>
            <w:shd w:val="clear" w:color="auto" w:fill="auto"/>
            <w:noWrap/>
            <w:vAlign w:val="center"/>
          </w:tcPr>
          <w:p w14:paraId="26D20CB7" w14:textId="77777777" w:rsidR="00B57CF1" w:rsidRPr="00710583" w:rsidRDefault="00B57CF1" w:rsidP="005E0545">
            <w:pPr>
              <w:spacing w:after="0" w:line="240" w:lineRule="auto"/>
              <w:rPr>
                <w:rFonts w:eastAsia="Times New Roman" w:cstheme="majorHAnsi"/>
                <w:color w:val="000000"/>
                <w:sz w:val="20"/>
                <w:szCs w:val="20"/>
                <w:lang w:eastAsia="fr-FR"/>
              </w:rPr>
            </w:pPr>
          </w:p>
        </w:tc>
        <w:tc>
          <w:tcPr>
            <w:tcW w:w="2551" w:type="dxa"/>
            <w:shd w:val="clear" w:color="auto" w:fill="auto"/>
            <w:noWrap/>
            <w:vAlign w:val="center"/>
          </w:tcPr>
          <w:p w14:paraId="633E85D8"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70A1A69A"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F</w:t>
            </w:r>
            <w:r w:rsidRPr="00710583">
              <w:rPr>
                <w:rFonts w:eastAsia="Times New Roman" w:cstheme="majorHAnsi"/>
                <w:sz w:val="20"/>
                <w:szCs w:val="20"/>
                <w:lang w:eastAsia="fr-FR"/>
              </w:rPr>
              <w:t xml:space="preserve"> </w:t>
            </w:r>
          </w:p>
        </w:tc>
        <w:tc>
          <w:tcPr>
            <w:tcW w:w="992" w:type="dxa"/>
          </w:tcPr>
          <w:p w14:paraId="04815ACF"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52</w:t>
            </w:r>
          </w:p>
        </w:tc>
      </w:tr>
      <w:tr w:rsidR="00B57CF1" w:rsidRPr="00710583" w14:paraId="1EEF4310" w14:textId="77777777" w:rsidTr="005E0545">
        <w:trPr>
          <w:trHeight w:val="288"/>
        </w:trPr>
        <w:tc>
          <w:tcPr>
            <w:tcW w:w="4175" w:type="dxa"/>
            <w:gridSpan w:val="2"/>
            <w:shd w:val="clear" w:color="auto" w:fill="auto"/>
            <w:vAlign w:val="center"/>
          </w:tcPr>
          <w:p w14:paraId="2649014C"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MBAINABEUR Jean Paul</w:t>
            </w:r>
          </w:p>
        </w:tc>
        <w:tc>
          <w:tcPr>
            <w:tcW w:w="2977" w:type="dxa"/>
            <w:gridSpan w:val="2"/>
            <w:shd w:val="clear" w:color="auto" w:fill="auto"/>
            <w:noWrap/>
            <w:vAlign w:val="center"/>
          </w:tcPr>
          <w:p w14:paraId="59C38C5C"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 xml:space="preserve">Comité Local </w:t>
            </w:r>
          </w:p>
        </w:tc>
        <w:tc>
          <w:tcPr>
            <w:tcW w:w="3969" w:type="dxa"/>
            <w:gridSpan w:val="2"/>
            <w:shd w:val="clear" w:color="auto" w:fill="auto"/>
            <w:noWrap/>
            <w:vAlign w:val="center"/>
          </w:tcPr>
          <w:p w14:paraId="3DEC97C3" w14:textId="77777777" w:rsidR="00B57CF1" w:rsidRPr="00710583" w:rsidRDefault="00B57CF1" w:rsidP="005E0545">
            <w:pPr>
              <w:spacing w:after="0" w:line="240" w:lineRule="auto"/>
              <w:rPr>
                <w:rFonts w:eastAsia="Times New Roman" w:cstheme="majorHAnsi"/>
                <w:color w:val="000000"/>
                <w:sz w:val="20"/>
                <w:szCs w:val="20"/>
                <w:lang w:eastAsia="fr-FR"/>
              </w:rPr>
            </w:pPr>
          </w:p>
        </w:tc>
        <w:tc>
          <w:tcPr>
            <w:tcW w:w="2551" w:type="dxa"/>
            <w:shd w:val="clear" w:color="auto" w:fill="auto"/>
            <w:noWrap/>
            <w:vAlign w:val="center"/>
          </w:tcPr>
          <w:p w14:paraId="3886F4B9"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2C6731BA"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92" w:type="dxa"/>
          </w:tcPr>
          <w:p w14:paraId="0DEB8237"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50</w:t>
            </w:r>
          </w:p>
        </w:tc>
      </w:tr>
      <w:tr w:rsidR="00B57CF1" w:rsidRPr="00710583" w14:paraId="05C19FC9" w14:textId="77777777" w:rsidTr="005E0545">
        <w:trPr>
          <w:trHeight w:val="288"/>
        </w:trPr>
        <w:tc>
          <w:tcPr>
            <w:tcW w:w="4175" w:type="dxa"/>
            <w:gridSpan w:val="2"/>
            <w:shd w:val="clear" w:color="auto" w:fill="auto"/>
            <w:vAlign w:val="center"/>
          </w:tcPr>
          <w:p w14:paraId="5BEC7070"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NDOUNDO Sylvain</w:t>
            </w:r>
          </w:p>
        </w:tc>
        <w:tc>
          <w:tcPr>
            <w:tcW w:w="2977" w:type="dxa"/>
            <w:gridSpan w:val="2"/>
            <w:shd w:val="clear" w:color="auto" w:fill="auto"/>
            <w:noWrap/>
            <w:vAlign w:val="center"/>
          </w:tcPr>
          <w:p w14:paraId="18A2584C"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Comité Local</w:t>
            </w:r>
          </w:p>
        </w:tc>
        <w:tc>
          <w:tcPr>
            <w:tcW w:w="3969" w:type="dxa"/>
            <w:gridSpan w:val="2"/>
            <w:shd w:val="clear" w:color="auto" w:fill="auto"/>
            <w:noWrap/>
            <w:vAlign w:val="center"/>
          </w:tcPr>
          <w:p w14:paraId="27222CC2" w14:textId="77777777" w:rsidR="00B57CF1" w:rsidRPr="00710583" w:rsidRDefault="00B57CF1" w:rsidP="005E0545">
            <w:pPr>
              <w:spacing w:after="0" w:line="240" w:lineRule="auto"/>
              <w:rPr>
                <w:rFonts w:eastAsia="Times New Roman" w:cstheme="majorHAnsi"/>
                <w:color w:val="000000"/>
                <w:sz w:val="20"/>
                <w:szCs w:val="20"/>
                <w:lang w:eastAsia="fr-FR"/>
              </w:rPr>
            </w:pPr>
          </w:p>
        </w:tc>
        <w:tc>
          <w:tcPr>
            <w:tcW w:w="2551" w:type="dxa"/>
            <w:shd w:val="clear" w:color="auto" w:fill="auto"/>
            <w:noWrap/>
            <w:vAlign w:val="center"/>
          </w:tcPr>
          <w:p w14:paraId="651BDD73"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790B6FD9"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92" w:type="dxa"/>
          </w:tcPr>
          <w:p w14:paraId="46CEC753"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39</w:t>
            </w:r>
          </w:p>
        </w:tc>
      </w:tr>
      <w:bookmarkEnd w:id="161"/>
      <w:tr w:rsidR="00B57CF1" w:rsidRPr="00710583" w14:paraId="6CEF9E8E" w14:textId="77777777" w:rsidTr="005E0545">
        <w:trPr>
          <w:trHeight w:val="288"/>
        </w:trPr>
        <w:tc>
          <w:tcPr>
            <w:tcW w:w="15515" w:type="dxa"/>
            <w:gridSpan w:val="9"/>
            <w:shd w:val="clear" w:color="auto" w:fill="FFCDCE"/>
            <w:vAlign w:val="center"/>
          </w:tcPr>
          <w:p w14:paraId="701B9352"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Autres organisations</w:t>
            </w:r>
          </w:p>
        </w:tc>
      </w:tr>
      <w:tr w:rsidR="00B57CF1" w:rsidRPr="00710583" w14:paraId="10A3033A" w14:textId="77777777" w:rsidTr="005E0545">
        <w:trPr>
          <w:trHeight w:val="288"/>
        </w:trPr>
        <w:tc>
          <w:tcPr>
            <w:tcW w:w="4175" w:type="dxa"/>
            <w:gridSpan w:val="2"/>
            <w:shd w:val="clear" w:color="auto" w:fill="auto"/>
            <w:vAlign w:val="center"/>
          </w:tcPr>
          <w:p w14:paraId="3FA2B1D6"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DENAMGANE Cherubin</w:t>
            </w:r>
          </w:p>
        </w:tc>
        <w:tc>
          <w:tcPr>
            <w:tcW w:w="2977" w:type="dxa"/>
            <w:gridSpan w:val="2"/>
            <w:shd w:val="clear" w:color="auto" w:fill="auto"/>
            <w:noWrap/>
            <w:vAlign w:val="center"/>
          </w:tcPr>
          <w:p w14:paraId="5F8D2925" w14:textId="77777777" w:rsidR="00B57CF1" w:rsidRPr="00710583" w:rsidRDefault="00B57CF1" w:rsidP="005E0545">
            <w:pPr>
              <w:spacing w:after="0" w:line="240" w:lineRule="auto"/>
              <w:rPr>
                <w:rFonts w:eastAsia="Times New Roman" w:cstheme="majorHAnsi"/>
                <w:color w:val="000000"/>
                <w:sz w:val="20"/>
                <w:szCs w:val="20"/>
                <w:lang w:val="fr-FR" w:eastAsia="fr-FR"/>
              </w:rPr>
            </w:pPr>
            <w:r>
              <w:rPr>
                <w:rFonts w:eastAsia="Times New Roman" w:cstheme="majorHAnsi"/>
                <w:color w:val="000000"/>
                <w:sz w:val="20"/>
                <w:szCs w:val="20"/>
                <w:lang w:val="fr-FR" w:eastAsia="fr-FR"/>
              </w:rPr>
              <w:t xml:space="preserve">WAR CHILD </w:t>
            </w:r>
            <w:r w:rsidRPr="00710583">
              <w:rPr>
                <w:rFonts w:eastAsia="Times New Roman" w:cstheme="majorHAnsi"/>
                <w:color w:val="000000"/>
                <w:sz w:val="20"/>
                <w:szCs w:val="20"/>
                <w:lang w:val="fr-FR" w:eastAsia="fr-FR"/>
              </w:rPr>
              <w:t>Paoua</w:t>
            </w:r>
          </w:p>
        </w:tc>
        <w:tc>
          <w:tcPr>
            <w:tcW w:w="3969" w:type="dxa"/>
            <w:gridSpan w:val="2"/>
            <w:shd w:val="clear" w:color="auto" w:fill="auto"/>
            <w:noWrap/>
            <w:vAlign w:val="center"/>
          </w:tcPr>
          <w:p w14:paraId="45705871" w14:textId="77777777" w:rsidR="00B57CF1" w:rsidRPr="00710583" w:rsidRDefault="00B57CF1" w:rsidP="005E0545">
            <w:pPr>
              <w:spacing w:after="0" w:line="240" w:lineRule="auto"/>
              <w:rPr>
                <w:rFonts w:eastAsia="Times New Roman" w:cstheme="majorHAnsi"/>
                <w:color w:val="000000"/>
                <w:sz w:val="20"/>
                <w:szCs w:val="20"/>
                <w:lang w:val="fr-FR" w:eastAsia="fr-FR"/>
              </w:rPr>
            </w:pPr>
            <w:r w:rsidRPr="00710583">
              <w:rPr>
                <w:rFonts w:eastAsia="Times New Roman" w:cstheme="majorHAnsi"/>
                <w:color w:val="000000"/>
                <w:sz w:val="20"/>
                <w:szCs w:val="20"/>
                <w:lang w:val="fr-FR" w:eastAsia="fr-FR"/>
              </w:rPr>
              <w:t>Chef de Projet</w:t>
            </w:r>
          </w:p>
        </w:tc>
        <w:tc>
          <w:tcPr>
            <w:tcW w:w="2551" w:type="dxa"/>
            <w:shd w:val="clear" w:color="auto" w:fill="auto"/>
            <w:noWrap/>
            <w:vAlign w:val="center"/>
          </w:tcPr>
          <w:p w14:paraId="01FDC564" w14:textId="77777777" w:rsidR="00B57CF1" w:rsidRPr="00710583" w:rsidRDefault="00B57CF1" w:rsidP="005E0545">
            <w:pPr>
              <w:spacing w:after="0" w:line="240" w:lineRule="auto"/>
              <w:rPr>
                <w:rFonts w:eastAsia="Times New Roman" w:cstheme="majorHAnsi"/>
                <w:sz w:val="20"/>
                <w:szCs w:val="20"/>
                <w:lang w:val="fr-FR" w:eastAsia="fr-FR"/>
              </w:rPr>
            </w:pPr>
          </w:p>
        </w:tc>
        <w:tc>
          <w:tcPr>
            <w:tcW w:w="851" w:type="dxa"/>
          </w:tcPr>
          <w:p w14:paraId="7F8A34BD" w14:textId="77777777" w:rsidR="00B57CF1" w:rsidRPr="00710583" w:rsidRDefault="00B57CF1" w:rsidP="005E0545">
            <w:pPr>
              <w:spacing w:after="0" w:line="240" w:lineRule="auto"/>
              <w:rPr>
                <w:rFonts w:eastAsia="Times New Roman" w:cstheme="majorHAnsi"/>
                <w:sz w:val="20"/>
                <w:szCs w:val="20"/>
                <w:lang w:val="fr-FR" w:eastAsia="fr-FR"/>
              </w:rPr>
            </w:pPr>
            <w:r>
              <w:rPr>
                <w:rFonts w:eastAsia="Times New Roman" w:cstheme="majorHAnsi"/>
                <w:sz w:val="20"/>
                <w:szCs w:val="20"/>
                <w:lang w:val="fr-FR" w:eastAsia="fr-FR"/>
              </w:rPr>
              <w:t>M</w:t>
            </w:r>
          </w:p>
        </w:tc>
        <w:tc>
          <w:tcPr>
            <w:tcW w:w="992" w:type="dxa"/>
          </w:tcPr>
          <w:p w14:paraId="74162554" w14:textId="77777777" w:rsidR="00B57CF1" w:rsidRPr="00710583" w:rsidRDefault="00B57CF1" w:rsidP="005E0545">
            <w:pPr>
              <w:spacing w:after="0" w:line="240" w:lineRule="auto"/>
              <w:rPr>
                <w:rFonts w:eastAsia="Times New Roman" w:cstheme="majorHAnsi"/>
                <w:sz w:val="20"/>
                <w:szCs w:val="20"/>
                <w:lang w:val="fr-FR" w:eastAsia="fr-FR"/>
              </w:rPr>
            </w:pPr>
          </w:p>
        </w:tc>
      </w:tr>
      <w:tr w:rsidR="00B57CF1" w:rsidRPr="00710583" w14:paraId="3E19D045" w14:textId="77777777" w:rsidTr="005E0545">
        <w:trPr>
          <w:trHeight w:val="288"/>
        </w:trPr>
        <w:tc>
          <w:tcPr>
            <w:tcW w:w="4175" w:type="dxa"/>
            <w:gridSpan w:val="2"/>
            <w:shd w:val="clear" w:color="auto" w:fill="auto"/>
            <w:vAlign w:val="center"/>
          </w:tcPr>
          <w:p w14:paraId="58BF7759" w14:textId="77777777" w:rsidR="00B57CF1" w:rsidRPr="00710583" w:rsidRDefault="00B57CF1" w:rsidP="005E0545">
            <w:pPr>
              <w:spacing w:after="0" w:line="240" w:lineRule="auto"/>
              <w:rPr>
                <w:rFonts w:eastAsia="Times New Roman" w:cstheme="majorHAnsi"/>
                <w:color w:val="000000"/>
                <w:sz w:val="20"/>
                <w:szCs w:val="20"/>
                <w:lang w:val="fr-FR" w:eastAsia="fr-FR"/>
              </w:rPr>
            </w:pPr>
            <w:r w:rsidRPr="00710583">
              <w:rPr>
                <w:rFonts w:eastAsia="Times New Roman" w:cstheme="majorHAnsi"/>
                <w:color w:val="000000"/>
                <w:sz w:val="20"/>
                <w:szCs w:val="20"/>
                <w:lang w:val="fr-FR" w:eastAsia="fr-FR"/>
              </w:rPr>
              <w:t>TOUNDAML Miskine</w:t>
            </w:r>
          </w:p>
        </w:tc>
        <w:tc>
          <w:tcPr>
            <w:tcW w:w="2977" w:type="dxa"/>
            <w:gridSpan w:val="2"/>
            <w:shd w:val="clear" w:color="auto" w:fill="auto"/>
            <w:noWrap/>
            <w:vAlign w:val="center"/>
          </w:tcPr>
          <w:p w14:paraId="445282C6" w14:textId="77777777" w:rsidR="00B57CF1" w:rsidRPr="00710583" w:rsidRDefault="00B57CF1" w:rsidP="005E0545">
            <w:pPr>
              <w:spacing w:after="0" w:line="240" w:lineRule="auto"/>
              <w:rPr>
                <w:rFonts w:eastAsia="Times New Roman" w:cstheme="majorHAnsi"/>
                <w:color w:val="000000"/>
                <w:sz w:val="20"/>
                <w:szCs w:val="20"/>
                <w:lang w:val="fr-FR" w:eastAsia="fr-FR"/>
              </w:rPr>
            </w:pPr>
            <w:r w:rsidRPr="00710583">
              <w:rPr>
                <w:rFonts w:eastAsia="Times New Roman" w:cstheme="majorHAnsi"/>
                <w:color w:val="000000"/>
                <w:sz w:val="20"/>
                <w:szCs w:val="20"/>
                <w:lang w:val="fr-FR" w:eastAsia="fr-FR"/>
              </w:rPr>
              <w:t>APAP Paoua</w:t>
            </w:r>
          </w:p>
        </w:tc>
        <w:tc>
          <w:tcPr>
            <w:tcW w:w="3969" w:type="dxa"/>
            <w:gridSpan w:val="2"/>
            <w:shd w:val="clear" w:color="auto" w:fill="auto"/>
            <w:noWrap/>
            <w:vAlign w:val="center"/>
          </w:tcPr>
          <w:p w14:paraId="2C6FBFEC" w14:textId="77777777" w:rsidR="00B57CF1" w:rsidRPr="00710583" w:rsidRDefault="00B57CF1" w:rsidP="005E0545">
            <w:pPr>
              <w:spacing w:after="0" w:line="240" w:lineRule="auto"/>
              <w:rPr>
                <w:rFonts w:eastAsia="Times New Roman" w:cstheme="majorHAnsi"/>
                <w:color w:val="000000"/>
                <w:sz w:val="20"/>
                <w:szCs w:val="20"/>
                <w:lang w:val="fr-FR" w:eastAsia="fr-FR"/>
              </w:rPr>
            </w:pPr>
          </w:p>
        </w:tc>
        <w:tc>
          <w:tcPr>
            <w:tcW w:w="2551" w:type="dxa"/>
            <w:shd w:val="clear" w:color="auto" w:fill="auto"/>
            <w:noWrap/>
            <w:vAlign w:val="center"/>
          </w:tcPr>
          <w:p w14:paraId="562279FB" w14:textId="77777777" w:rsidR="00B57CF1" w:rsidRPr="00710583" w:rsidRDefault="00B57CF1" w:rsidP="005E0545">
            <w:pPr>
              <w:spacing w:after="0" w:line="240" w:lineRule="auto"/>
              <w:rPr>
                <w:rFonts w:eastAsia="Times New Roman" w:cstheme="majorHAnsi"/>
                <w:sz w:val="20"/>
                <w:szCs w:val="20"/>
                <w:lang w:val="fr-FR" w:eastAsia="fr-FR"/>
              </w:rPr>
            </w:pPr>
          </w:p>
        </w:tc>
        <w:tc>
          <w:tcPr>
            <w:tcW w:w="851" w:type="dxa"/>
          </w:tcPr>
          <w:p w14:paraId="03AE6356" w14:textId="77777777" w:rsidR="00B57CF1" w:rsidRPr="00710583" w:rsidRDefault="00B57CF1" w:rsidP="005E0545">
            <w:pPr>
              <w:spacing w:after="0" w:line="240" w:lineRule="auto"/>
              <w:rPr>
                <w:rFonts w:eastAsia="Times New Roman" w:cstheme="majorHAnsi"/>
                <w:sz w:val="20"/>
                <w:szCs w:val="20"/>
                <w:lang w:val="fr-FR" w:eastAsia="fr-FR"/>
              </w:rPr>
            </w:pPr>
            <w:r w:rsidRPr="00710583">
              <w:rPr>
                <w:rFonts w:eastAsia="Times New Roman" w:cstheme="majorHAnsi"/>
                <w:sz w:val="20"/>
                <w:szCs w:val="20"/>
                <w:lang w:val="fr-FR" w:eastAsia="fr-FR"/>
              </w:rPr>
              <w:t>M</w:t>
            </w:r>
          </w:p>
        </w:tc>
        <w:tc>
          <w:tcPr>
            <w:tcW w:w="992" w:type="dxa"/>
          </w:tcPr>
          <w:p w14:paraId="542582DA" w14:textId="77777777" w:rsidR="00B57CF1" w:rsidRPr="00710583" w:rsidRDefault="00B57CF1" w:rsidP="005E0545">
            <w:pPr>
              <w:spacing w:after="0" w:line="240" w:lineRule="auto"/>
              <w:rPr>
                <w:rFonts w:eastAsia="Times New Roman" w:cstheme="majorHAnsi"/>
                <w:sz w:val="20"/>
                <w:szCs w:val="20"/>
                <w:lang w:val="fr-FR" w:eastAsia="fr-FR"/>
              </w:rPr>
            </w:pPr>
            <w:r w:rsidRPr="00710583">
              <w:rPr>
                <w:rFonts w:eastAsia="Times New Roman" w:cstheme="majorHAnsi"/>
                <w:sz w:val="20"/>
                <w:szCs w:val="20"/>
                <w:lang w:val="fr-FR" w:eastAsia="fr-FR"/>
              </w:rPr>
              <w:t xml:space="preserve">52 </w:t>
            </w:r>
          </w:p>
        </w:tc>
      </w:tr>
      <w:tr w:rsidR="00B57CF1" w:rsidRPr="00710583" w14:paraId="51EEA00A" w14:textId="77777777" w:rsidTr="005E0545">
        <w:trPr>
          <w:trHeight w:val="288"/>
        </w:trPr>
        <w:tc>
          <w:tcPr>
            <w:tcW w:w="4175" w:type="dxa"/>
            <w:gridSpan w:val="2"/>
            <w:shd w:val="clear" w:color="auto" w:fill="auto"/>
            <w:vAlign w:val="center"/>
          </w:tcPr>
          <w:p w14:paraId="7F57B031" w14:textId="77777777" w:rsidR="00B57CF1" w:rsidRPr="00710583" w:rsidRDefault="00B57CF1" w:rsidP="005E0545">
            <w:pPr>
              <w:spacing w:after="0" w:line="240" w:lineRule="auto"/>
              <w:rPr>
                <w:rFonts w:eastAsia="Times New Roman" w:cstheme="majorHAnsi"/>
                <w:color w:val="000000"/>
                <w:sz w:val="20"/>
                <w:szCs w:val="20"/>
                <w:lang w:val="fr-FR" w:eastAsia="fr-FR"/>
              </w:rPr>
            </w:pPr>
            <w:r w:rsidRPr="00710583">
              <w:rPr>
                <w:rFonts w:eastAsia="Times New Roman" w:cstheme="majorHAnsi"/>
                <w:color w:val="000000"/>
                <w:sz w:val="20"/>
                <w:szCs w:val="20"/>
                <w:lang w:val="fr-FR" w:eastAsia="fr-FR"/>
              </w:rPr>
              <w:t>NDINDO Blaise</w:t>
            </w:r>
          </w:p>
        </w:tc>
        <w:tc>
          <w:tcPr>
            <w:tcW w:w="2977" w:type="dxa"/>
            <w:gridSpan w:val="2"/>
            <w:shd w:val="clear" w:color="auto" w:fill="auto"/>
            <w:noWrap/>
            <w:vAlign w:val="center"/>
          </w:tcPr>
          <w:p w14:paraId="620F52CA" w14:textId="77777777" w:rsidR="00B57CF1" w:rsidRPr="00710583" w:rsidRDefault="00B57CF1" w:rsidP="005E0545">
            <w:pPr>
              <w:spacing w:after="0" w:line="240" w:lineRule="auto"/>
              <w:rPr>
                <w:rFonts w:eastAsia="Times New Roman" w:cstheme="majorHAnsi"/>
                <w:color w:val="000000"/>
                <w:sz w:val="20"/>
                <w:szCs w:val="20"/>
                <w:lang w:val="fr-FR" w:eastAsia="fr-FR"/>
              </w:rPr>
            </w:pPr>
            <w:r w:rsidRPr="00710583">
              <w:rPr>
                <w:rFonts w:eastAsia="Times New Roman" w:cstheme="majorHAnsi"/>
                <w:color w:val="000000"/>
                <w:sz w:val="20"/>
                <w:szCs w:val="20"/>
                <w:lang w:val="fr-FR" w:eastAsia="fr-FR"/>
              </w:rPr>
              <w:t>APAP Paoua</w:t>
            </w:r>
          </w:p>
        </w:tc>
        <w:tc>
          <w:tcPr>
            <w:tcW w:w="3969" w:type="dxa"/>
            <w:gridSpan w:val="2"/>
            <w:shd w:val="clear" w:color="auto" w:fill="auto"/>
            <w:noWrap/>
            <w:vAlign w:val="center"/>
          </w:tcPr>
          <w:p w14:paraId="00E80D7E" w14:textId="77777777" w:rsidR="00B57CF1" w:rsidRPr="00710583" w:rsidRDefault="00B57CF1" w:rsidP="005E0545">
            <w:pPr>
              <w:spacing w:after="0" w:line="240" w:lineRule="auto"/>
              <w:rPr>
                <w:rFonts w:eastAsia="Times New Roman" w:cstheme="majorHAnsi"/>
                <w:color w:val="000000"/>
                <w:sz w:val="20"/>
                <w:szCs w:val="20"/>
                <w:lang w:val="fr-FR" w:eastAsia="fr-FR"/>
              </w:rPr>
            </w:pPr>
          </w:p>
        </w:tc>
        <w:tc>
          <w:tcPr>
            <w:tcW w:w="2551" w:type="dxa"/>
            <w:shd w:val="clear" w:color="auto" w:fill="auto"/>
            <w:noWrap/>
            <w:vAlign w:val="center"/>
          </w:tcPr>
          <w:p w14:paraId="615A42C9" w14:textId="77777777" w:rsidR="00B57CF1" w:rsidRPr="00710583" w:rsidRDefault="00B57CF1" w:rsidP="005E0545">
            <w:pPr>
              <w:spacing w:after="0" w:line="240" w:lineRule="auto"/>
              <w:rPr>
                <w:rFonts w:eastAsia="Times New Roman" w:cstheme="majorHAnsi"/>
                <w:sz w:val="20"/>
                <w:szCs w:val="20"/>
                <w:lang w:val="fr-FR" w:eastAsia="fr-FR"/>
              </w:rPr>
            </w:pPr>
          </w:p>
        </w:tc>
        <w:tc>
          <w:tcPr>
            <w:tcW w:w="851" w:type="dxa"/>
          </w:tcPr>
          <w:p w14:paraId="5EC0F2B5" w14:textId="77777777" w:rsidR="00B57CF1" w:rsidRPr="00710583" w:rsidRDefault="00B57CF1" w:rsidP="005E0545">
            <w:pPr>
              <w:spacing w:after="0" w:line="240" w:lineRule="auto"/>
              <w:rPr>
                <w:rFonts w:eastAsia="Times New Roman" w:cstheme="majorHAnsi"/>
                <w:sz w:val="20"/>
                <w:szCs w:val="20"/>
                <w:lang w:val="fr-FR" w:eastAsia="fr-FR"/>
              </w:rPr>
            </w:pPr>
            <w:r w:rsidRPr="00710583">
              <w:rPr>
                <w:rFonts w:eastAsia="Times New Roman" w:cstheme="majorHAnsi"/>
                <w:sz w:val="20"/>
                <w:szCs w:val="20"/>
                <w:lang w:val="fr-FR" w:eastAsia="fr-FR"/>
              </w:rPr>
              <w:t>M</w:t>
            </w:r>
          </w:p>
        </w:tc>
        <w:tc>
          <w:tcPr>
            <w:tcW w:w="992" w:type="dxa"/>
          </w:tcPr>
          <w:p w14:paraId="2B2BFF51" w14:textId="77777777" w:rsidR="00B57CF1" w:rsidRPr="00710583" w:rsidRDefault="00B57CF1" w:rsidP="005E0545">
            <w:pPr>
              <w:spacing w:after="0" w:line="240" w:lineRule="auto"/>
              <w:rPr>
                <w:rFonts w:eastAsia="Times New Roman" w:cstheme="majorHAnsi"/>
                <w:sz w:val="20"/>
                <w:szCs w:val="20"/>
                <w:lang w:val="fr-FR" w:eastAsia="fr-FR"/>
              </w:rPr>
            </w:pPr>
            <w:r w:rsidRPr="00710583">
              <w:rPr>
                <w:rFonts w:eastAsia="Times New Roman" w:cstheme="majorHAnsi"/>
                <w:sz w:val="20"/>
                <w:szCs w:val="20"/>
                <w:lang w:val="fr-FR" w:eastAsia="fr-FR"/>
              </w:rPr>
              <w:t>30</w:t>
            </w:r>
          </w:p>
        </w:tc>
      </w:tr>
      <w:tr w:rsidR="00B57CF1" w:rsidRPr="00710583" w14:paraId="5E15986A" w14:textId="77777777" w:rsidTr="005E0545">
        <w:trPr>
          <w:trHeight w:val="288"/>
        </w:trPr>
        <w:tc>
          <w:tcPr>
            <w:tcW w:w="4175" w:type="dxa"/>
            <w:gridSpan w:val="2"/>
            <w:shd w:val="clear" w:color="auto" w:fill="auto"/>
            <w:vAlign w:val="center"/>
          </w:tcPr>
          <w:p w14:paraId="4A7E82C3" w14:textId="77777777" w:rsidR="00B57CF1" w:rsidRPr="00710583" w:rsidRDefault="00B57CF1" w:rsidP="005E0545">
            <w:pPr>
              <w:spacing w:after="0" w:line="240" w:lineRule="auto"/>
              <w:rPr>
                <w:rFonts w:eastAsia="Times New Roman" w:cstheme="majorHAnsi"/>
                <w:color w:val="000000"/>
                <w:sz w:val="20"/>
                <w:szCs w:val="20"/>
                <w:lang w:val="fr-FR" w:eastAsia="fr-FR"/>
              </w:rPr>
            </w:pPr>
            <w:r w:rsidRPr="00710583">
              <w:rPr>
                <w:rFonts w:eastAsia="Times New Roman" w:cstheme="majorHAnsi"/>
                <w:color w:val="000000"/>
                <w:sz w:val="20"/>
                <w:szCs w:val="20"/>
                <w:lang w:val="fr-FR" w:eastAsia="fr-FR"/>
              </w:rPr>
              <w:t>NEAFIO Saint Samuel</w:t>
            </w:r>
          </w:p>
        </w:tc>
        <w:tc>
          <w:tcPr>
            <w:tcW w:w="2977" w:type="dxa"/>
            <w:gridSpan w:val="2"/>
            <w:shd w:val="clear" w:color="auto" w:fill="auto"/>
            <w:noWrap/>
            <w:vAlign w:val="center"/>
          </w:tcPr>
          <w:p w14:paraId="726B5897" w14:textId="77777777" w:rsidR="00B57CF1" w:rsidRPr="00710583" w:rsidRDefault="00B57CF1" w:rsidP="005E0545">
            <w:pPr>
              <w:spacing w:after="0" w:line="240" w:lineRule="auto"/>
              <w:rPr>
                <w:rFonts w:eastAsia="Times New Roman" w:cstheme="majorHAnsi"/>
                <w:color w:val="000000"/>
                <w:sz w:val="20"/>
                <w:szCs w:val="20"/>
                <w:lang w:val="fr-FR" w:eastAsia="fr-FR"/>
              </w:rPr>
            </w:pPr>
            <w:r w:rsidRPr="00710583">
              <w:rPr>
                <w:rFonts w:eastAsia="Times New Roman" w:cstheme="majorHAnsi"/>
                <w:color w:val="000000"/>
                <w:sz w:val="20"/>
                <w:szCs w:val="20"/>
                <w:lang w:val="fr-FR" w:eastAsia="fr-FR"/>
              </w:rPr>
              <w:t>APAP Paoua</w:t>
            </w:r>
          </w:p>
        </w:tc>
        <w:tc>
          <w:tcPr>
            <w:tcW w:w="3969" w:type="dxa"/>
            <w:gridSpan w:val="2"/>
            <w:shd w:val="clear" w:color="auto" w:fill="auto"/>
            <w:noWrap/>
            <w:vAlign w:val="center"/>
          </w:tcPr>
          <w:p w14:paraId="1B328C53" w14:textId="77777777" w:rsidR="00B57CF1" w:rsidRPr="00710583" w:rsidRDefault="00B57CF1" w:rsidP="005E0545">
            <w:pPr>
              <w:spacing w:after="0" w:line="240" w:lineRule="auto"/>
              <w:rPr>
                <w:rFonts w:eastAsia="Times New Roman" w:cstheme="majorHAnsi"/>
                <w:color w:val="000000"/>
                <w:sz w:val="20"/>
                <w:szCs w:val="20"/>
                <w:lang w:val="fr-FR" w:eastAsia="fr-FR"/>
              </w:rPr>
            </w:pPr>
          </w:p>
        </w:tc>
        <w:tc>
          <w:tcPr>
            <w:tcW w:w="2551" w:type="dxa"/>
            <w:shd w:val="clear" w:color="auto" w:fill="auto"/>
            <w:noWrap/>
            <w:vAlign w:val="center"/>
          </w:tcPr>
          <w:p w14:paraId="7D3DFC2E" w14:textId="77777777" w:rsidR="00B57CF1" w:rsidRPr="00710583" w:rsidRDefault="00B57CF1" w:rsidP="005E0545">
            <w:pPr>
              <w:spacing w:after="0" w:line="240" w:lineRule="auto"/>
              <w:rPr>
                <w:rFonts w:eastAsia="Times New Roman" w:cstheme="majorHAnsi"/>
                <w:sz w:val="20"/>
                <w:szCs w:val="20"/>
                <w:lang w:val="fr-FR" w:eastAsia="fr-FR"/>
              </w:rPr>
            </w:pPr>
          </w:p>
        </w:tc>
        <w:tc>
          <w:tcPr>
            <w:tcW w:w="851" w:type="dxa"/>
          </w:tcPr>
          <w:p w14:paraId="4E005B1C" w14:textId="77777777" w:rsidR="00B57CF1" w:rsidRPr="00710583" w:rsidRDefault="00B57CF1" w:rsidP="005E0545">
            <w:pPr>
              <w:spacing w:after="0" w:line="240" w:lineRule="auto"/>
              <w:rPr>
                <w:rFonts w:eastAsia="Times New Roman" w:cstheme="majorHAnsi"/>
                <w:sz w:val="20"/>
                <w:szCs w:val="20"/>
                <w:lang w:val="fr-FR" w:eastAsia="fr-FR"/>
              </w:rPr>
            </w:pPr>
            <w:r w:rsidRPr="00710583">
              <w:rPr>
                <w:rFonts w:eastAsia="Times New Roman" w:cstheme="majorHAnsi"/>
                <w:sz w:val="20"/>
                <w:szCs w:val="20"/>
                <w:lang w:val="fr-FR" w:eastAsia="fr-FR"/>
              </w:rPr>
              <w:t>M</w:t>
            </w:r>
          </w:p>
        </w:tc>
        <w:tc>
          <w:tcPr>
            <w:tcW w:w="992" w:type="dxa"/>
          </w:tcPr>
          <w:p w14:paraId="7EB4184F" w14:textId="77777777" w:rsidR="00B57CF1" w:rsidRPr="00710583" w:rsidRDefault="00B57CF1" w:rsidP="005E0545">
            <w:pPr>
              <w:spacing w:after="0" w:line="240" w:lineRule="auto"/>
              <w:rPr>
                <w:rFonts w:eastAsia="Times New Roman" w:cstheme="majorHAnsi"/>
                <w:sz w:val="20"/>
                <w:szCs w:val="20"/>
                <w:lang w:val="fr-FR" w:eastAsia="fr-FR"/>
              </w:rPr>
            </w:pPr>
            <w:r w:rsidRPr="00710583">
              <w:rPr>
                <w:rFonts w:eastAsia="Times New Roman" w:cstheme="majorHAnsi"/>
                <w:sz w:val="20"/>
                <w:szCs w:val="20"/>
                <w:lang w:val="fr-FR" w:eastAsia="fr-FR"/>
              </w:rPr>
              <w:t>31</w:t>
            </w:r>
          </w:p>
        </w:tc>
      </w:tr>
      <w:tr w:rsidR="00B57CF1" w:rsidRPr="00710583" w14:paraId="6ECC77D6" w14:textId="77777777" w:rsidTr="005E0545">
        <w:trPr>
          <w:trHeight w:val="288"/>
        </w:trPr>
        <w:tc>
          <w:tcPr>
            <w:tcW w:w="4175" w:type="dxa"/>
            <w:gridSpan w:val="2"/>
            <w:shd w:val="clear" w:color="auto" w:fill="auto"/>
            <w:vAlign w:val="center"/>
          </w:tcPr>
          <w:p w14:paraId="7D851550" w14:textId="77777777" w:rsidR="00B57CF1" w:rsidRPr="00710583" w:rsidRDefault="00B57CF1" w:rsidP="005E0545">
            <w:pPr>
              <w:spacing w:after="0" w:line="240" w:lineRule="auto"/>
              <w:rPr>
                <w:rFonts w:eastAsia="Times New Roman" w:cstheme="majorHAnsi"/>
                <w:color w:val="000000"/>
                <w:sz w:val="20"/>
                <w:szCs w:val="20"/>
                <w:lang w:val="fr-FR" w:eastAsia="fr-FR"/>
              </w:rPr>
            </w:pPr>
            <w:r w:rsidRPr="00710583">
              <w:rPr>
                <w:rFonts w:eastAsia="Times New Roman" w:cstheme="majorHAnsi"/>
                <w:color w:val="000000"/>
                <w:sz w:val="20"/>
                <w:szCs w:val="20"/>
                <w:lang w:val="fr-FR" w:eastAsia="fr-FR"/>
              </w:rPr>
              <w:t>DOUMBAI Paul</w:t>
            </w:r>
          </w:p>
        </w:tc>
        <w:tc>
          <w:tcPr>
            <w:tcW w:w="2977" w:type="dxa"/>
            <w:gridSpan w:val="2"/>
            <w:shd w:val="clear" w:color="auto" w:fill="auto"/>
            <w:noWrap/>
            <w:vAlign w:val="center"/>
          </w:tcPr>
          <w:p w14:paraId="758F9319" w14:textId="77777777" w:rsidR="00B57CF1" w:rsidRPr="00710583" w:rsidRDefault="00B57CF1" w:rsidP="005E0545">
            <w:pPr>
              <w:spacing w:after="0" w:line="240" w:lineRule="auto"/>
              <w:rPr>
                <w:rFonts w:eastAsia="Times New Roman" w:cstheme="majorHAnsi"/>
                <w:color w:val="000000"/>
                <w:sz w:val="20"/>
                <w:szCs w:val="20"/>
                <w:lang w:val="fr-FR" w:eastAsia="fr-FR"/>
              </w:rPr>
            </w:pPr>
            <w:r w:rsidRPr="00710583">
              <w:rPr>
                <w:rFonts w:eastAsia="Times New Roman" w:cstheme="majorHAnsi"/>
                <w:color w:val="000000"/>
                <w:sz w:val="20"/>
                <w:szCs w:val="20"/>
                <w:lang w:val="fr-FR" w:eastAsia="fr-FR"/>
              </w:rPr>
              <w:t>APAP Paoua</w:t>
            </w:r>
          </w:p>
        </w:tc>
        <w:tc>
          <w:tcPr>
            <w:tcW w:w="3969" w:type="dxa"/>
            <w:gridSpan w:val="2"/>
            <w:shd w:val="clear" w:color="auto" w:fill="auto"/>
            <w:noWrap/>
            <w:vAlign w:val="center"/>
          </w:tcPr>
          <w:p w14:paraId="200B1BCC" w14:textId="77777777" w:rsidR="00B57CF1" w:rsidRPr="00710583" w:rsidRDefault="00B57CF1" w:rsidP="005E0545">
            <w:pPr>
              <w:spacing w:after="0" w:line="240" w:lineRule="auto"/>
              <w:rPr>
                <w:rFonts w:eastAsia="Times New Roman" w:cstheme="majorHAnsi"/>
                <w:color w:val="000000"/>
                <w:sz w:val="20"/>
                <w:szCs w:val="20"/>
                <w:lang w:val="fr-FR" w:eastAsia="fr-FR"/>
              </w:rPr>
            </w:pPr>
          </w:p>
        </w:tc>
        <w:tc>
          <w:tcPr>
            <w:tcW w:w="2551" w:type="dxa"/>
            <w:shd w:val="clear" w:color="auto" w:fill="auto"/>
            <w:noWrap/>
            <w:vAlign w:val="center"/>
          </w:tcPr>
          <w:p w14:paraId="6536225F" w14:textId="77777777" w:rsidR="00B57CF1" w:rsidRPr="00710583" w:rsidRDefault="00B57CF1" w:rsidP="005E0545">
            <w:pPr>
              <w:spacing w:after="0" w:line="240" w:lineRule="auto"/>
              <w:rPr>
                <w:rFonts w:eastAsia="Times New Roman" w:cstheme="majorHAnsi"/>
                <w:sz w:val="20"/>
                <w:szCs w:val="20"/>
                <w:lang w:val="fr-FR" w:eastAsia="fr-FR"/>
              </w:rPr>
            </w:pPr>
          </w:p>
        </w:tc>
        <w:tc>
          <w:tcPr>
            <w:tcW w:w="851" w:type="dxa"/>
          </w:tcPr>
          <w:p w14:paraId="68D1785E" w14:textId="77777777" w:rsidR="00B57CF1" w:rsidRPr="00710583" w:rsidRDefault="00B57CF1" w:rsidP="005E0545">
            <w:pPr>
              <w:spacing w:after="0" w:line="240" w:lineRule="auto"/>
              <w:rPr>
                <w:rFonts w:eastAsia="Times New Roman" w:cstheme="majorHAnsi"/>
                <w:sz w:val="20"/>
                <w:szCs w:val="20"/>
                <w:lang w:val="fr-FR" w:eastAsia="fr-FR"/>
              </w:rPr>
            </w:pPr>
            <w:r w:rsidRPr="00710583">
              <w:rPr>
                <w:rFonts w:eastAsia="Times New Roman" w:cstheme="majorHAnsi"/>
                <w:sz w:val="20"/>
                <w:szCs w:val="20"/>
                <w:lang w:val="fr-FR" w:eastAsia="fr-FR"/>
              </w:rPr>
              <w:t>M</w:t>
            </w:r>
          </w:p>
        </w:tc>
        <w:tc>
          <w:tcPr>
            <w:tcW w:w="992" w:type="dxa"/>
          </w:tcPr>
          <w:p w14:paraId="47039087" w14:textId="77777777" w:rsidR="00B57CF1" w:rsidRPr="00710583" w:rsidRDefault="00B57CF1" w:rsidP="005E0545">
            <w:pPr>
              <w:spacing w:after="0" w:line="240" w:lineRule="auto"/>
              <w:rPr>
                <w:rFonts w:eastAsia="Times New Roman" w:cstheme="majorHAnsi"/>
                <w:sz w:val="20"/>
                <w:szCs w:val="20"/>
                <w:lang w:val="fr-FR" w:eastAsia="fr-FR"/>
              </w:rPr>
            </w:pPr>
            <w:r w:rsidRPr="00710583">
              <w:rPr>
                <w:rFonts w:eastAsia="Times New Roman" w:cstheme="majorHAnsi"/>
                <w:sz w:val="20"/>
                <w:szCs w:val="20"/>
                <w:lang w:val="fr-FR" w:eastAsia="fr-FR"/>
              </w:rPr>
              <w:t xml:space="preserve">42 </w:t>
            </w:r>
          </w:p>
        </w:tc>
      </w:tr>
      <w:tr w:rsidR="00B57CF1" w:rsidRPr="00710583" w14:paraId="1DBA5A66" w14:textId="77777777" w:rsidTr="005E0545">
        <w:trPr>
          <w:trHeight w:val="288"/>
        </w:trPr>
        <w:tc>
          <w:tcPr>
            <w:tcW w:w="4175" w:type="dxa"/>
            <w:gridSpan w:val="2"/>
            <w:shd w:val="clear" w:color="auto" w:fill="auto"/>
            <w:vAlign w:val="center"/>
          </w:tcPr>
          <w:p w14:paraId="351E430E" w14:textId="77777777" w:rsidR="00B57CF1" w:rsidRPr="00710583" w:rsidRDefault="00B57CF1" w:rsidP="005E0545">
            <w:pPr>
              <w:spacing w:after="0" w:line="240" w:lineRule="auto"/>
              <w:rPr>
                <w:rFonts w:eastAsia="Times New Roman" w:cstheme="majorHAnsi"/>
                <w:color w:val="000000"/>
                <w:sz w:val="20"/>
                <w:szCs w:val="20"/>
                <w:lang w:val="fr-FR" w:eastAsia="fr-FR"/>
              </w:rPr>
            </w:pPr>
            <w:r w:rsidRPr="00710583">
              <w:rPr>
                <w:rFonts w:eastAsia="Times New Roman" w:cstheme="majorHAnsi"/>
                <w:color w:val="000000"/>
                <w:sz w:val="20"/>
                <w:szCs w:val="20"/>
                <w:lang w:val="fr-FR" w:eastAsia="fr-FR"/>
              </w:rPr>
              <w:t>DABOU Benoit</w:t>
            </w:r>
          </w:p>
        </w:tc>
        <w:tc>
          <w:tcPr>
            <w:tcW w:w="2977" w:type="dxa"/>
            <w:gridSpan w:val="2"/>
            <w:shd w:val="clear" w:color="auto" w:fill="auto"/>
            <w:noWrap/>
            <w:vAlign w:val="center"/>
          </w:tcPr>
          <w:p w14:paraId="64FF42BB" w14:textId="77777777" w:rsidR="00B57CF1" w:rsidRPr="00710583" w:rsidRDefault="00B57CF1" w:rsidP="005E0545">
            <w:pPr>
              <w:spacing w:after="0" w:line="240" w:lineRule="auto"/>
              <w:rPr>
                <w:rFonts w:eastAsia="Times New Roman" w:cstheme="majorHAnsi"/>
                <w:color w:val="000000"/>
                <w:sz w:val="20"/>
                <w:szCs w:val="20"/>
                <w:lang w:val="fr-FR" w:eastAsia="fr-FR"/>
              </w:rPr>
            </w:pPr>
            <w:r w:rsidRPr="00710583">
              <w:rPr>
                <w:rFonts w:eastAsia="Times New Roman" w:cstheme="majorHAnsi"/>
                <w:color w:val="000000"/>
                <w:sz w:val="20"/>
                <w:szCs w:val="20"/>
                <w:lang w:val="fr-FR" w:eastAsia="fr-FR"/>
              </w:rPr>
              <w:t>APAP Paoua</w:t>
            </w:r>
          </w:p>
        </w:tc>
        <w:tc>
          <w:tcPr>
            <w:tcW w:w="3969" w:type="dxa"/>
            <w:gridSpan w:val="2"/>
            <w:shd w:val="clear" w:color="auto" w:fill="auto"/>
            <w:noWrap/>
            <w:vAlign w:val="center"/>
          </w:tcPr>
          <w:p w14:paraId="2FAFE730" w14:textId="77777777" w:rsidR="00B57CF1" w:rsidRPr="00710583" w:rsidRDefault="00B57CF1" w:rsidP="005E0545">
            <w:pPr>
              <w:spacing w:after="0" w:line="240" w:lineRule="auto"/>
              <w:rPr>
                <w:rFonts w:eastAsia="Times New Roman" w:cstheme="majorHAnsi"/>
                <w:color w:val="000000"/>
                <w:sz w:val="20"/>
                <w:szCs w:val="20"/>
                <w:lang w:val="fr-FR" w:eastAsia="fr-FR"/>
              </w:rPr>
            </w:pPr>
          </w:p>
        </w:tc>
        <w:tc>
          <w:tcPr>
            <w:tcW w:w="2551" w:type="dxa"/>
            <w:shd w:val="clear" w:color="auto" w:fill="auto"/>
            <w:noWrap/>
            <w:vAlign w:val="center"/>
          </w:tcPr>
          <w:p w14:paraId="0A44DB75" w14:textId="77777777" w:rsidR="00B57CF1" w:rsidRPr="00710583" w:rsidRDefault="00B57CF1" w:rsidP="005E0545">
            <w:pPr>
              <w:spacing w:after="0" w:line="240" w:lineRule="auto"/>
              <w:rPr>
                <w:rFonts w:eastAsia="Times New Roman" w:cstheme="majorHAnsi"/>
                <w:sz w:val="20"/>
                <w:szCs w:val="20"/>
                <w:lang w:val="fr-FR" w:eastAsia="fr-FR"/>
              </w:rPr>
            </w:pPr>
          </w:p>
        </w:tc>
        <w:tc>
          <w:tcPr>
            <w:tcW w:w="851" w:type="dxa"/>
          </w:tcPr>
          <w:p w14:paraId="0EA3C1C4" w14:textId="77777777" w:rsidR="00B57CF1" w:rsidRPr="00710583" w:rsidRDefault="00B57CF1" w:rsidP="005E0545">
            <w:pPr>
              <w:spacing w:after="0" w:line="240" w:lineRule="auto"/>
              <w:rPr>
                <w:rFonts w:eastAsia="Times New Roman" w:cstheme="majorHAnsi"/>
                <w:sz w:val="20"/>
                <w:szCs w:val="20"/>
                <w:lang w:val="fr-FR" w:eastAsia="fr-FR"/>
              </w:rPr>
            </w:pPr>
            <w:r w:rsidRPr="00710583">
              <w:rPr>
                <w:rFonts w:eastAsia="Times New Roman" w:cstheme="majorHAnsi"/>
                <w:sz w:val="20"/>
                <w:szCs w:val="20"/>
                <w:lang w:val="fr-FR" w:eastAsia="fr-FR"/>
              </w:rPr>
              <w:t>M</w:t>
            </w:r>
          </w:p>
        </w:tc>
        <w:tc>
          <w:tcPr>
            <w:tcW w:w="992" w:type="dxa"/>
          </w:tcPr>
          <w:p w14:paraId="3B4D40C3" w14:textId="77777777" w:rsidR="00B57CF1" w:rsidRPr="00710583" w:rsidRDefault="00B57CF1" w:rsidP="005E0545">
            <w:pPr>
              <w:spacing w:after="0" w:line="240" w:lineRule="auto"/>
              <w:rPr>
                <w:rFonts w:eastAsia="Times New Roman" w:cstheme="majorHAnsi"/>
                <w:sz w:val="20"/>
                <w:szCs w:val="20"/>
                <w:lang w:val="fr-FR" w:eastAsia="fr-FR"/>
              </w:rPr>
            </w:pPr>
            <w:r w:rsidRPr="00710583">
              <w:rPr>
                <w:rFonts w:eastAsia="Times New Roman" w:cstheme="majorHAnsi"/>
                <w:sz w:val="20"/>
                <w:szCs w:val="20"/>
                <w:lang w:val="fr-FR" w:eastAsia="fr-FR"/>
              </w:rPr>
              <w:t>60</w:t>
            </w:r>
          </w:p>
        </w:tc>
      </w:tr>
      <w:tr w:rsidR="00B57CF1" w:rsidRPr="00710583" w14:paraId="320B3AC3" w14:textId="77777777" w:rsidTr="005E0545">
        <w:trPr>
          <w:trHeight w:val="288"/>
        </w:trPr>
        <w:tc>
          <w:tcPr>
            <w:tcW w:w="4175" w:type="dxa"/>
            <w:gridSpan w:val="2"/>
            <w:shd w:val="clear" w:color="auto" w:fill="auto"/>
            <w:vAlign w:val="center"/>
          </w:tcPr>
          <w:p w14:paraId="112AC191" w14:textId="77777777" w:rsidR="00B57CF1" w:rsidRPr="00710583" w:rsidRDefault="00B57CF1" w:rsidP="005E0545">
            <w:pPr>
              <w:spacing w:after="0" w:line="240" w:lineRule="auto"/>
              <w:rPr>
                <w:rFonts w:eastAsia="Times New Roman" w:cstheme="majorHAnsi"/>
                <w:color w:val="000000"/>
                <w:sz w:val="20"/>
                <w:szCs w:val="20"/>
                <w:lang w:val="fr-FR" w:eastAsia="fr-FR"/>
              </w:rPr>
            </w:pPr>
            <w:r w:rsidRPr="00710583">
              <w:rPr>
                <w:rFonts w:eastAsia="Times New Roman" w:cstheme="majorHAnsi"/>
                <w:color w:val="000000"/>
                <w:sz w:val="20"/>
                <w:szCs w:val="20"/>
                <w:lang w:val="fr-FR" w:eastAsia="fr-FR"/>
              </w:rPr>
              <w:t>DOKOU Modeste</w:t>
            </w:r>
          </w:p>
        </w:tc>
        <w:tc>
          <w:tcPr>
            <w:tcW w:w="2977" w:type="dxa"/>
            <w:gridSpan w:val="2"/>
            <w:shd w:val="clear" w:color="auto" w:fill="auto"/>
            <w:noWrap/>
            <w:vAlign w:val="center"/>
          </w:tcPr>
          <w:p w14:paraId="3050883B" w14:textId="77777777" w:rsidR="00B57CF1" w:rsidRPr="00710583" w:rsidRDefault="00B57CF1" w:rsidP="005E0545">
            <w:pPr>
              <w:spacing w:after="0" w:line="240" w:lineRule="auto"/>
              <w:rPr>
                <w:rFonts w:eastAsia="Times New Roman" w:cstheme="majorHAnsi"/>
                <w:color w:val="000000"/>
                <w:sz w:val="20"/>
                <w:szCs w:val="20"/>
                <w:lang w:val="fr-FR" w:eastAsia="fr-FR"/>
              </w:rPr>
            </w:pPr>
            <w:r w:rsidRPr="00710583">
              <w:rPr>
                <w:rFonts w:eastAsia="Times New Roman" w:cstheme="majorHAnsi"/>
                <w:color w:val="000000"/>
                <w:sz w:val="20"/>
                <w:szCs w:val="20"/>
                <w:lang w:val="fr-FR" w:eastAsia="fr-FR"/>
              </w:rPr>
              <w:t>APAP Paoua</w:t>
            </w:r>
          </w:p>
        </w:tc>
        <w:tc>
          <w:tcPr>
            <w:tcW w:w="3969" w:type="dxa"/>
            <w:gridSpan w:val="2"/>
            <w:shd w:val="clear" w:color="auto" w:fill="auto"/>
            <w:noWrap/>
            <w:vAlign w:val="center"/>
          </w:tcPr>
          <w:p w14:paraId="1C870DE3" w14:textId="77777777" w:rsidR="00B57CF1" w:rsidRPr="00710583" w:rsidRDefault="00B57CF1" w:rsidP="005E0545">
            <w:pPr>
              <w:spacing w:after="0" w:line="240" w:lineRule="auto"/>
              <w:rPr>
                <w:rFonts w:eastAsia="Times New Roman" w:cstheme="majorHAnsi"/>
                <w:color w:val="000000"/>
                <w:sz w:val="20"/>
                <w:szCs w:val="20"/>
                <w:lang w:val="fr-FR" w:eastAsia="fr-FR"/>
              </w:rPr>
            </w:pPr>
          </w:p>
        </w:tc>
        <w:tc>
          <w:tcPr>
            <w:tcW w:w="2551" w:type="dxa"/>
            <w:shd w:val="clear" w:color="auto" w:fill="auto"/>
            <w:noWrap/>
            <w:vAlign w:val="center"/>
          </w:tcPr>
          <w:p w14:paraId="042C77C3" w14:textId="77777777" w:rsidR="00B57CF1" w:rsidRPr="00710583" w:rsidRDefault="00B57CF1" w:rsidP="005E0545">
            <w:pPr>
              <w:spacing w:after="0" w:line="240" w:lineRule="auto"/>
              <w:rPr>
                <w:rFonts w:eastAsia="Times New Roman" w:cstheme="majorHAnsi"/>
                <w:sz w:val="20"/>
                <w:szCs w:val="20"/>
                <w:lang w:val="fr-FR" w:eastAsia="fr-FR"/>
              </w:rPr>
            </w:pPr>
          </w:p>
        </w:tc>
        <w:tc>
          <w:tcPr>
            <w:tcW w:w="851" w:type="dxa"/>
          </w:tcPr>
          <w:p w14:paraId="38FB3374" w14:textId="77777777" w:rsidR="00B57CF1" w:rsidRPr="00710583" w:rsidRDefault="00B57CF1" w:rsidP="005E0545">
            <w:pPr>
              <w:spacing w:after="0" w:line="240" w:lineRule="auto"/>
              <w:rPr>
                <w:rFonts w:eastAsia="Times New Roman" w:cstheme="majorHAnsi"/>
                <w:sz w:val="20"/>
                <w:szCs w:val="20"/>
                <w:lang w:val="fr-FR" w:eastAsia="fr-FR"/>
              </w:rPr>
            </w:pPr>
            <w:r w:rsidRPr="00710583">
              <w:rPr>
                <w:rFonts w:eastAsia="Times New Roman" w:cstheme="majorHAnsi"/>
                <w:sz w:val="20"/>
                <w:szCs w:val="20"/>
                <w:lang w:val="fr-FR" w:eastAsia="fr-FR"/>
              </w:rPr>
              <w:t>M</w:t>
            </w:r>
          </w:p>
        </w:tc>
        <w:tc>
          <w:tcPr>
            <w:tcW w:w="992" w:type="dxa"/>
          </w:tcPr>
          <w:p w14:paraId="17F1CB26" w14:textId="77777777" w:rsidR="00B57CF1" w:rsidRPr="00710583" w:rsidRDefault="00B57CF1" w:rsidP="005E0545">
            <w:pPr>
              <w:spacing w:after="0" w:line="240" w:lineRule="auto"/>
              <w:rPr>
                <w:rFonts w:eastAsia="Times New Roman" w:cstheme="majorHAnsi"/>
                <w:sz w:val="20"/>
                <w:szCs w:val="20"/>
                <w:lang w:val="fr-FR" w:eastAsia="fr-FR"/>
              </w:rPr>
            </w:pPr>
            <w:r w:rsidRPr="00710583">
              <w:rPr>
                <w:rFonts w:eastAsia="Times New Roman" w:cstheme="majorHAnsi"/>
                <w:sz w:val="20"/>
                <w:szCs w:val="20"/>
                <w:lang w:val="fr-FR" w:eastAsia="fr-FR"/>
              </w:rPr>
              <w:t>34</w:t>
            </w:r>
          </w:p>
        </w:tc>
      </w:tr>
      <w:tr w:rsidR="00B57CF1" w:rsidRPr="00710583" w14:paraId="0E0BDB9E" w14:textId="77777777" w:rsidTr="005E0545">
        <w:trPr>
          <w:trHeight w:val="288"/>
        </w:trPr>
        <w:tc>
          <w:tcPr>
            <w:tcW w:w="4175" w:type="dxa"/>
            <w:gridSpan w:val="2"/>
            <w:shd w:val="clear" w:color="auto" w:fill="auto"/>
            <w:vAlign w:val="center"/>
          </w:tcPr>
          <w:p w14:paraId="73DA0907" w14:textId="77777777" w:rsidR="00B57CF1" w:rsidRPr="00710583" w:rsidRDefault="00B57CF1" w:rsidP="005E0545">
            <w:pPr>
              <w:spacing w:after="0" w:line="240" w:lineRule="auto"/>
              <w:rPr>
                <w:rFonts w:eastAsia="Times New Roman" w:cstheme="majorHAnsi"/>
                <w:color w:val="000000"/>
                <w:sz w:val="20"/>
                <w:szCs w:val="20"/>
                <w:lang w:val="fr-FR" w:eastAsia="fr-FR"/>
              </w:rPr>
            </w:pPr>
            <w:r w:rsidRPr="00710583">
              <w:rPr>
                <w:rFonts w:eastAsia="Times New Roman" w:cstheme="majorHAnsi"/>
                <w:color w:val="000000"/>
                <w:sz w:val="20"/>
                <w:szCs w:val="20"/>
                <w:lang w:val="fr-FR" w:eastAsia="fr-FR"/>
              </w:rPr>
              <w:t>NGUENDJI Raphael</w:t>
            </w:r>
          </w:p>
        </w:tc>
        <w:tc>
          <w:tcPr>
            <w:tcW w:w="2977" w:type="dxa"/>
            <w:gridSpan w:val="2"/>
            <w:shd w:val="clear" w:color="auto" w:fill="auto"/>
            <w:noWrap/>
            <w:vAlign w:val="center"/>
          </w:tcPr>
          <w:p w14:paraId="0E99489B" w14:textId="77777777" w:rsidR="00B57CF1" w:rsidRPr="00710583" w:rsidRDefault="00B57CF1" w:rsidP="005E0545">
            <w:pPr>
              <w:spacing w:after="0" w:line="240" w:lineRule="auto"/>
              <w:rPr>
                <w:rFonts w:eastAsia="Times New Roman" w:cstheme="majorHAnsi"/>
                <w:color w:val="000000"/>
                <w:sz w:val="20"/>
                <w:szCs w:val="20"/>
                <w:lang w:val="fr-FR" w:eastAsia="fr-FR"/>
              </w:rPr>
            </w:pPr>
            <w:r w:rsidRPr="00710583">
              <w:rPr>
                <w:rFonts w:eastAsia="Times New Roman" w:cstheme="majorHAnsi"/>
                <w:color w:val="000000"/>
                <w:sz w:val="20"/>
                <w:szCs w:val="20"/>
                <w:lang w:val="fr-FR" w:eastAsia="fr-FR"/>
              </w:rPr>
              <w:t>CASAL</w:t>
            </w:r>
          </w:p>
        </w:tc>
        <w:tc>
          <w:tcPr>
            <w:tcW w:w="3969" w:type="dxa"/>
            <w:gridSpan w:val="2"/>
            <w:shd w:val="clear" w:color="auto" w:fill="auto"/>
            <w:noWrap/>
            <w:vAlign w:val="center"/>
          </w:tcPr>
          <w:p w14:paraId="29832DEA" w14:textId="77777777" w:rsidR="00B57CF1" w:rsidRPr="00710583" w:rsidRDefault="00B57CF1" w:rsidP="005E0545">
            <w:pPr>
              <w:spacing w:after="0" w:line="240" w:lineRule="auto"/>
              <w:rPr>
                <w:rFonts w:eastAsia="Times New Roman" w:cstheme="majorHAnsi"/>
                <w:color w:val="000000"/>
                <w:sz w:val="20"/>
                <w:szCs w:val="20"/>
                <w:lang w:val="fr-FR" w:eastAsia="fr-FR"/>
              </w:rPr>
            </w:pPr>
          </w:p>
        </w:tc>
        <w:tc>
          <w:tcPr>
            <w:tcW w:w="2551" w:type="dxa"/>
            <w:shd w:val="clear" w:color="auto" w:fill="auto"/>
            <w:noWrap/>
            <w:vAlign w:val="center"/>
          </w:tcPr>
          <w:p w14:paraId="2885280D" w14:textId="77777777" w:rsidR="00B57CF1" w:rsidRPr="00710583" w:rsidRDefault="00B57CF1" w:rsidP="005E0545">
            <w:pPr>
              <w:spacing w:after="0" w:line="240" w:lineRule="auto"/>
              <w:rPr>
                <w:rFonts w:eastAsia="Times New Roman" w:cstheme="majorHAnsi"/>
                <w:sz w:val="20"/>
                <w:szCs w:val="20"/>
                <w:lang w:val="fr-FR" w:eastAsia="fr-FR"/>
              </w:rPr>
            </w:pPr>
          </w:p>
        </w:tc>
        <w:tc>
          <w:tcPr>
            <w:tcW w:w="851" w:type="dxa"/>
          </w:tcPr>
          <w:p w14:paraId="175E3D7D" w14:textId="77777777" w:rsidR="00B57CF1" w:rsidRPr="00710583" w:rsidRDefault="00B57CF1" w:rsidP="005E0545">
            <w:pPr>
              <w:spacing w:after="0" w:line="240" w:lineRule="auto"/>
              <w:rPr>
                <w:rFonts w:eastAsia="Times New Roman" w:cstheme="majorHAnsi"/>
                <w:sz w:val="20"/>
                <w:szCs w:val="20"/>
                <w:lang w:val="fr-FR" w:eastAsia="fr-FR"/>
              </w:rPr>
            </w:pPr>
            <w:r w:rsidRPr="00710583">
              <w:rPr>
                <w:rFonts w:eastAsia="Times New Roman" w:cstheme="majorHAnsi"/>
                <w:sz w:val="20"/>
                <w:szCs w:val="20"/>
                <w:lang w:val="fr-FR" w:eastAsia="fr-FR"/>
              </w:rPr>
              <w:t>M</w:t>
            </w:r>
          </w:p>
        </w:tc>
        <w:tc>
          <w:tcPr>
            <w:tcW w:w="992" w:type="dxa"/>
          </w:tcPr>
          <w:p w14:paraId="156991D2" w14:textId="77777777" w:rsidR="00B57CF1" w:rsidRPr="00710583" w:rsidRDefault="00B57CF1" w:rsidP="005E0545">
            <w:pPr>
              <w:spacing w:after="0" w:line="240" w:lineRule="auto"/>
              <w:rPr>
                <w:rFonts w:eastAsia="Times New Roman" w:cstheme="majorHAnsi"/>
                <w:sz w:val="20"/>
                <w:szCs w:val="20"/>
                <w:lang w:val="fr-FR" w:eastAsia="fr-FR"/>
              </w:rPr>
            </w:pPr>
            <w:r w:rsidRPr="00710583">
              <w:rPr>
                <w:rFonts w:eastAsia="Times New Roman" w:cstheme="majorHAnsi"/>
                <w:sz w:val="20"/>
                <w:szCs w:val="20"/>
                <w:lang w:val="fr-FR" w:eastAsia="fr-FR"/>
              </w:rPr>
              <w:t>52</w:t>
            </w:r>
          </w:p>
        </w:tc>
      </w:tr>
      <w:tr w:rsidR="00B57CF1" w:rsidRPr="00710583" w14:paraId="19C1F3EF" w14:textId="77777777" w:rsidTr="005E0545">
        <w:trPr>
          <w:trHeight w:val="288"/>
        </w:trPr>
        <w:tc>
          <w:tcPr>
            <w:tcW w:w="4175" w:type="dxa"/>
            <w:gridSpan w:val="2"/>
            <w:shd w:val="clear" w:color="auto" w:fill="auto"/>
            <w:vAlign w:val="center"/>
          </w:tcPr>
          <w:p w14:paraId="77F4E3F5" w14:textId="77777777" w:rsidR="00B57CF1" w:rsidRPr="00710583" w:rsidRDefault="00B57CF1" w:rsidP="005E0545">
            <w:pPr>
              <w:spacing w:after="0" w:line="240" w:lineRule="auto"/>
              <w:rPr>
                <w:rFonts w:eastAsia="Times New Roman" w:cstheme="majorHAnsi"/>
                <w:color w:val="000000"/>
                <w:sz w:val="20"/>
                <w:szCs w:val="20"/>
                <w:lang w:val="fr-FR" w:eastAsia="fr-FR"/>
              </w:rPr>
            </w:pPr>
            <w:r w:rsidRPr="00710583">
              <w:rPr>
                <w:rFonts w:eastAsia="Times New Roman" w:cstheme="majorHAnsi"/>
                <w:color w:val="000000"/>
                <w:sz w:val="20"/>
                <w:szCs w:val="20"/>
                <w:lang w:val="fr-FR" w:eastAsia="fr-FR"/>
              </w:rPr>
              <w:t>TCHEBO Wafio</w:t>
            </w:r>
          </w:p>
        </w:tc>
        <w:tc>
          <w:tcPr>
            <w:tcW w:w="2977" w:type="dxa"/>
            <w:gridSpan w:val="2"/>
            <w:shd w:val="clear" w:color="auto" w:fill="auto"/>
            <w:noWrap/>
            <w:vAlign w:val="center"/>
          </w:tcPr>
          <w:p w14:paraId="08DA2A9D" w14:textId="77777777" w:rsidR="00B57CF1" w:rsidRPr="00710583" w:rsidRDefault="00B57CF1" w:rsidP="005E0545">
            <w:pPr>
              <w:spacing w:after="0" w:line="240" w:lineRule="auto"/>
              <w:rPr>
                <w:rFonts w:eastAsia="Times New Roman" w:cstheme="majorHAnsi"/>
                <w:color w:val="000000"/>
                <w:sz w:val="20"/>
                <w:szCs w:val="20"/>
                <w:lang w:val="fr-FR" w:eastAsia="fr-FR"/>
              </w:rPr>
            </w:pPr>
            <w:r w:rsidRPr="00710583">
              <w:rPr>
                <w:rFonts w:eastAsia="Times New Roman" w:cstheme="majorHAnsi"/>
                <w:color w:val="000000"/>
                <w:sz w:val="20"/>
                <w:szCs w:val="20"/>
                <w:lang w:val="fr-FR" w:eastAsia="fr-FR"/>
              </w:rPr>
              <w:t>CASAL</w:t>
            </w:r>
          </w:p>
        </w:tc>
        <w:tc>
          <w:tcPr>
            <w:tcW w:w="3969" w:type="dxa"/>
            <w:gridSpan w:val="2"/>
            <w:shd w:val="clear" w:color="auto" w:fill="auto"/>
            <w:noWrap/>
            <w:vAlign w:val="center"/>
          </w:tcPr>
          <w:p w14:paraId="34A17F36" w14:textId="77777777" w:rsidR="00B57CF1" w:rsidRPr="00710583" w:rsidRDefault="00B57CF1" w:rsidP="005E0545">
            <w:pPr>
              <w:spacing w:after="0" w:line="240" w:lineRule="auto"/>
              <w:rPr>
                <w:rFonts w:eastAsia="Times New Roman" w:cstheme="majorHAnsi"/>
                <w:color w:val="000000"/>
                <w:sz w:val="20"/>
                <w:szCs w:val="20"/>
                <w:lang w:val="fr-FR" w:eastAsia="fr-FR"/>
              </w:rPr>
            </w:pPr>
          </w:p>
        </w:tc>
        <w:tc>
          <w:tcPr>
            <w:tcW w:w="2551" w:type="dxa"/>
            <w:shd w:val="clear" w:color="auto" w:fill="auto"/>
            <w:noWrap/>
            <w:vAlign w:val="center"/>
          </w:tcPr>
          <w:p w14:paraId="3299FA9B" w14:textId="77777777" w:rsidR="00B57CF1" w:rsidRPr="00710583" w:rsidRDefault="00B57CF1" w:rsidP="005E0545">
            <w:pPr>
              <w:spacing w:after="0" w:line="240" w:lineRule="auto"/>
              <w:rPr>
                <w:rFonts w:eastAsia="Times New Roman" w:cstheme="majorHAnsi"/>
                <w:sz w:val="20"/>
                <w:szCs w:val="20"/>
                <w:lang w:val="fr-FR" w:eastAsia="fr-FR"/>
              </w:rPr>
            </w:pPr>
          </w:p>
        </w:tc>
        <w:tc>
          <w:tcPr>
            <w:tcW w:w="851" w:type="dxa"/>
          </w:tcPr>
          <w:p w14:paraId="582FEACB" w14:textId="77777777" w:rsidR="00B57CF1" w:rsidRPr="00710583" w:rsidRDefault="00B57CF1" w:rsidP="005E0545">
            <w:pPr>
              <w:spacing w:after="0" w:line="240" w:lineRule="auto"/>
              <w:rPr>
                <w:rFonts w:eastAsia="Times New Roman" w:cstheme="majorHAnsi"/>
                <w:sz w:val="20"/>
                <w:szCs w:val="20"/>
                <w:lang w:val="fr-FR" w:eastAsia="fr-FR"/>
              </w:rPr>
            </w:pPr>
            <w:r w:rsidRPr="00710583">
              <w:rPr>
                <w:rFonts w:eastAsia="Times New Roman" w:cstheme="majorHAnsi"/>
                <w:sz w:val="20"/>
                <w:szCs w:val="20"/>
                <w:lang w:val="fr-FR" w:eastAsia="fr-FR"/>
              </w:rPr>
              <w:t>M</w:t>
            </w:r>
          </w:p>
        </w:tc>
        <w:tc>
          <w:tcPr>
            <w:tcW w:w="992" w:type="dxa"/>
          </w:tcPr>
          <w:p w14:paraId="414F4975" w14:textId="77777777" w:rsidR="00B57CF1" w:rsidRPr="00710583" w:rsidRDefault="00B57CF1" w:rsidP="005E0545">
            <w:pPr>
              <w:spacing w:after="0" w:line="240" w:lineRule="auto"/>
              <w:rPr>
                <w:rFonts w:eastAsia="Times New Roman" w:cstheme="majorHAnsi"/>
                <w:sz w:val="20"/>
                <w:szCs w:val="20"/>
                <w:lang w:val="fr-FR" w:eastAsia="fr-FR"/>
              </w:rPr>
            </w:pPr>
            <w:r w:rsidRPr="00710583">
              <w:rPr>
                <w:rFonts w:eastAsia="Times New Roman" w:cstheme="majorHAnsi"/>
                <w:sz w:val="20"/>
                <w:szCs w:val="20"/>
                <w:lang w:val="fr-FR" w:eastAsia="fr-FR"/>
              </w:rPr>
              <w:t>50</w:t>
            </w:r>
          </w:p>
        </w:tc>
      </w:tr>
      <w:tr w:rsidR="00B57CF1" w:rsidRPr="00710583" w14:paraId="5385CAB4" w14:textId="77777777" w:rsidTr="005E0545">
        <w:trPr>
          <w:trHeight w:val="288"/>
        </w:trPr>
        <w:tc>
          <w:tcPr>
            <w:tcW w:w="4175" w:type="dxa"/>
            <w:gridSpan w:val="2"/>
            <w:shd w:val="clear" w:color="auto" w:fill="auto"/>
            <w:vAlign w:val="center"/>
          </w:tcPr>
          <w:p w14:paraId="40B7D6EA" w14:textId="77777777" w:rsidR="00B57CF1" w:rsidRPr="00D902E8" w:rsidRDefault="00B57CF1" w:rsidP="005E0545">
            <w:pPr>
              <w:spacing w:after="0" w:line="240" w:lineRule="auto"/>
              <w:rPr>
                <w:rFonts w:eastAsia="Times New Roman" w:cstheme="majorHAnsi"/>
                <w:color w:val="000000"/>
                <w:sz w:val="20"/>
                <w:szCs w:val="20"/>
                <w:lang w:val="fr-FR" w:eastAsia="fr-FR"/>
              </w:rPr>
            </w:pPr>
            <w:r w:rsidRPr="00D902E8">
              <w:rPr>
                <w:rFonts w:eastAsia="Times New Roman" w:cstheme="majorHAnsi"/>
                <w:color w:val="000000"/>
                <w:sz w:val="20"/>
                <w:szCs w:val="20"/>
                <w:lang w:val="fr-FR" w:eastAsia="fr-FR"/>
              </w:rPr>
              <w:t>NOET Abdel</w:t>
            </w:r>
          </w:p>
        </w:tc>
        <w:tc>
          <w:tcPr>
            <w:tcW w:w="2977" w:type="dxa"/>
            <w:gridSpan w:val="2"/>
            <w:shd w:val="clear" w:color="auto" w:fill="auto"/>
            <w:noWrap/>
            <w:vAlign w:val="center"/>
          </w:tcPr>
          <w:p w14:paraId="67BCA699" w14:textId="77777777" w:rsidR="00B57CF1" w:rsidRPr="00D902E8" w:rsidRDefault="00B57CF1" w:rsidP="005E0545">
            <w:pPr>
              <w:spacing w:after="0" w:line="240" w:lineRule="auto"/>
              <w:rPr>
                <w:rFonts w:eastAsia="Times New Roman" w:cstheme="majorHAnsi"/>
                <w:color w:val="000000"/>
                <w:sz w:val="20"/>
                <w:szCs w:val="20"/>
                <w:lang w:val="fr-FR" w:eastAsia="fr-FR"/>
              </w:rPr>
            </w:pPr>
            <w:r w:rsidRPr="00D902E8">
              <w:rPr>
                <w:rFonts w:eastAsia="Times New Roman" w:cstheme="majorHAnsi"/>
                <w:color w:val="000000"/>
                <w:sz w:val="20"/>
                <w:szCs w:val="20"/>
                <w:lang w:val="fr-FR" w:eastAsia="fr-FR"/>
              </w:rPr>
              <w:t>CASAL</w:t>
            </w:r>
          </w:p>
        </w:tc>
        <w:tc>
          <w:tcPr>
            <w:tcW w:w="3969" w:type="dxa"/>
            <w:gridSpan w:val="2"/>
            <w:shd w:val="clear" w:color="auto" w:fill="auto"/>
            <w:noWrap/>
            <w:vAlign w:val="center"/>
          </w:tcPr>
          <w:p w14:paraId="4B502262" w14:textId="77777777" w:rsidR="00B57CF1" w:rsidRPr="00D902E8" w:rsidRDefault="00B57CF1" w:rsidP="005E0545">
            <w:pPr>
              <w:spacing w:after="0" w:line="240" w:lineRule="auto"/>
              <w:rPr>
                <w:rFonts w:eastAsia="Times New Roman" w:cstheme="majorHAnsi"/>
                <w:color w:val="000000"/>
                <w:sz w:val="20"/>
                <w:szCs w:val="20"/>
                <w:lang w:val="fr-FR" w:eastAsia="fr-FR"/>
              </w:rPr>
            </w:pPr>
          </w:p>
        </w:tc>
        <w:tc>
          <w:tcPr>
            <w:tcW w:w="2551" w:type="dxa"/>
            <w:shd w:val="clear" w:color="auto" w:fill="auto"/>
            <w:noWrap/>
            <w:vAlign w:val="center"/>
          </w:tcPr>
          <w:p w14:paraId="5C43EB88" w14:textId="77777777" w:rsidR="00B57CF1" w:rsidRPr="00D902E8" w:rsidRDefault="00B57CF1" w:rsidP="005E0545">
            <w:pPr>
              <w:spacing w:after="0" w:line="240" w:lineRule="auto"/>
              <w:rPr>
                <w:rFonts w:eastAsia="Times New Roman" w:cstheme="majorHAnsi"/>
                <w:sz w:val="20"/>
                <w:szCs w:val="20"/>
                <w:lang w:val="fr-FR" w:eastAsia="fr-FR"/>
              </w:rPr>
            </w:pPr>
          </w:p>
        </w:tc>
        <w:tc>
          <w:tcPr>
            <w:tcW w:w="851" w:type="dxa"/>
          </w:tcPr>
          <w:p w14:paraId="34AFA9C2" w14:textId="77777777" w:rsidR="00B57CF1" w:rsidRPr="00D902E8" w:rsidRDefault="00B57CF1" w:rsidP="005E0545">
            <w:pPr>
              <w:spacing w:after="0" w:line="240" w:lineRule="auto"/>
              <w:rPr>
                <w:rFonts w:eastAsia="Times New Roman" w:cstheme="majorHAnsi"/>
                <w:sz w:val="20"/>
                <w:szCs w:val="20"/>
                <w:lang w:val="fr-FR" w:eastAsia="fr-FR"/>
              </w:rPr>
            </w:pPr>
            <w:r>
              <w:rPr>
                <w:rFonts w:eastAsia="Times New Roman" w:cstheme="majorHAnsi"/>
                <w:sz w:val="20"/>
                <w:szCs w:val="20"/>
                <w:lang w:val="fr-FR" w:eastAsia="fr-FR"/>
              </w:rPr>
              <w:t>M</w:t>
            </w:r>
          </w:p>
        </w:tc>
        <w:tc>
          <w:tcPr>
            <w:tcW w:w="992" w:type="dxa"/>
          </w:tcPr>
          <w:p w14:paraId="521039CA" w14:textId="77777777" w:rsidR="00B57CF1" w:rsidRPr="00D902E8" w:rsidRDefault="00B57CF1" w:rsidP="005E0545">
            <w:pPr>
              <w:spacing w:after="0" w:line="240" w:lineRule="auto"/>
              <w:rPr>
                <w:rFonts w:eastAsia="Times New Roman" w:cstheme="majorHAnsi"/>
                <w:sz w:val="20"/>
                <w:szCs w:val="20"/>
                <w:lang w:val="fr-FR" w:eastAsia="fr-FR"/>
              </w:rPr>
            </w:pPr>
          </w:p>
        </w:tc>
      </w:tr>
      <w:tr w:rsidR="00B57CF1" w:rsidRPr="00710583" w14:paraId="72B41DF0" w14:textId="77777777" w:rsidTr="005E0545">
        <w:trPr>
          <w:trHeight w:val="288"/>
        </w:trPr>
        <w:tc>
          <w:tcPr>
            <w:tcW w:w="4175" w:type="dxa"/>
            <w:gridSpan w:val="2"/>
            <w:shd w:val="clear" w:color="auto" w:fill="auto"/>
            <w:vAlign w:val="center"/>
          </w:tcPr>
          <w:p w14:paraId="4EBE50CD" w14:textId="77777777" w:rsidR="00B57CF1" w:rsidRPr="00710583" w:rsidRDefault="00B57CF1" w:rsidP="005E0545">
            <w:pPr>
              <w:spacing w:after="0" w:line="240" w:lineRule="auto"/>
              <w:rPr>
                <w:rFonts w:eastAsia="Times New Roman" w:cstheme="majorHAnsi"/>
                <w:color w:val="000000"/>
                <w:sz w:val="20"/>
                <w:szCs w:val="20"/>
                <w:lang w:val="fr-FR" w:eastAsia="fr-FR"/>
              </w:rPr>
            </w:pPr>
            <w:r>
              <w:rPr>
                <w:rFonts w:eastAsia="Times New Roman" w:cstheme="majorHAnsi"/>
                <w:color w:val="000000"/>
                <w:sz w:val="20"/>
                <w:szCs w:val="20"/>
                <w:lang w:val="fr-FR" w:eastAsia="fr-FR"/>
              </w:rPr>
              <w:t xml:space="preserve">DINGAMNAEL </w:t>
            </w:r>
            <w:r w:rsidRPr="00710583">
              <w:rPr>
                <w:rFonts w:eastAsia="Times New Roman" w:cstheme="majorHAnsi"/>
                <w:color w:val="000000"/>
                <w:sz w:val="20"/>
                <w:szCs w:val="20"/>
                <w:lang w:val="fr-FR" w:eastAsia="fr-FR"/>
              </w:rPr>
              <w:t>Zuiransky</w:t>
            </w:r>
          </w:p>
        </w:tc>
        <w:tc>
          <w:tcPr>
            <w:tcW w:w="2977" w:type="dxa"/>
            <w:gridSpan w:val="2"/>
            <w:shd w:val="clear" w:color="auto" w:fill="auto"/>
            <w:noWrap/>
            <w:vAlign w:val="center"/>
          </w:tcPr>
          <w:p w14:paraId="762EBA83" w14:textId="77777777" w:rsidR="00B57CF1" w:rsidRPr="00710583" w:rsidRDefault="00B57CF1" w:rsidP="005E0545">
            <w:pPr>
              <w:spacing w:after="0" w:line="240" w:lineRule="auto"/>
              <w:rPr>
                <w:rFonts w:eastAsia="Times New Roman" w:cstheme="majorHAnsi"/>
                <w:color w:val="000000"/>
                <w:sz w:val="20"/>
                <w:szCs w:val="20"/>
                <w:lang w:val="fr-FR" w:eastAsia="fr-FR"/>
              </w:rPr>
            </w:pPr>
            <w:r w:rsidRPr="00710583">
              <w:rPr>
                <w:rFonts w:eastAsia="Times New Roman" w:cstheme="majorHAnsi"/>
                <w:color w:val="000000"/>
                <w:sz w:val="20"/>
                <w:szCs w:val="20"/>
                <w:lang w:val="fr-FR" w:eastAsia="fr-FR"/>
              </w:rPr>
              <w:t>Radio Pendé Paoua</w:t>
            </w:r>
          </w:p>
        </w:tc>
        <w:tc>
          <w:tcPr>
            <w:tcW w:w="3969" w:type="dxa"/>
            <w:gridSpan w:val="2"/>
            <w:shd w:val="clear" w:color="auto" w:fill="auto"/>
            <w:noWrap/>
            <w:vAlign w:val="center"/>
          </w:tcPr>
          <w:p w14:paraId="79B61EF5" w14:textId="77777777" w:rsidR="00B57CF1" w:rsidRPr="00710583" w:rsidRDefault="00B57CF1" w:rsidP="005E0545">
            <w:pPr>
              <w:spacing w:after="0" w:line="240" w:lineRule="auto"/>
              <w:rPr>
                <w:rFonts w:eastAsia="Times New Roman" w:cstheme="majorHAnsi"/>
                <w:color w:val="000000"/>
                <w:sz w:val="20"/>
                <w:szCs w:val="20"/>
                <w:lang w:val="fr-FR" w:eastAsia="fr-FR"/>
              </w:rPr>
            </w:pPr>
            <w:r w:rsidRPr="00710583">
              <w:rPr>
                <w:rFonts w:eastAsia="Times New Roman" w:cstheme="majorHAnsi"/>
                <w:color w:val="000000"/>
                <w:sz w:val="20"/>
                <w:szCs w:val="20"/>
                <w:lang w:val="fr-FR" w:eastAsia="fr-FR"/>
              </w:rPr>
              <w:t>Chef de la station</w:t>
            </w:r>
          </w:p>
        </w:tc>
        <w:tc>
          <w:tcPr>
            <w:tcW w:w="2551" w:type="dxa"/>
            <w:shd w:val="clear" w:color="auto" w:fill="auto"/>
            <w:noWrap/>
            <w:vAlign w:val="center"/>
          </w:tcPr>
          <w:p w14:paraId="5ACEA872" w14:textId="77777777" w:rsidR="00B57CF1" w:rsidRPr="00710583" w:rsidRDefault="00B57CF1" w:rsidP="005E0545">
            <w:pPr>
              <w:spacing w:after="0" w:line="240" w:lineRule="auto"/>
              <w:rPr>
                <w:rFonts w:eastAsia="Times New Roman" w:cstheme="majorHAnsi"/>
                <w:sz w:val="20"/>
                <w:szCs w:val="20"/>
                <w:lang w:val="fr-FR" w:eastAsia="fr-FR"/>
              </w:rPr>
            </w:pPr>
          </w:p>
        </w:tc>
        <w:tc>
          <w:tcPr>
            <w:tcW w:w="851" w:type="dxa"/>
          </w:tcPr>
          <w:p w14:paraId="4520F89A" w14:textId="77777777" w:rsidR="00B57CF1" w:rsidRPr="00710583" w:rsidRDefault="00B57CF1" w:rsidP="005E0545">
            <w:pPr>
              <w:spacing w:after="0" w:line="240" w:lineRule="auto"/>
              <w:rPr>
                <w:rFonts w:eastAsia="Times New Roman" w:cstheme="majorHAnsi"/>
                <w:sz w:val="20"/>
                <w:szCs w:val="20"/>
                <w:lang w:val="fr-FR" w:eastAsia="fr-FR"/>
              </w:rPr>
            </w:pPr>
          </w:p>
        </w:tc>
        <w:tc>
          <w:tcPr>
            <w:tcW w:w="992" w:type="dxa"/>
          </w:tcPr>
          <w:p w14:paraId="1CEE07F6" w14:textId="77777777" w:rsidR="00B57CF1" w:rsidRPr="00710583" w:rsidRDefault="00B57CF1" w:rsidP="005E0545">
            <w:pPr>
              <w:spacing w:after="0" w:line="240" w:lineRule="auto"/>
              <w:rPr>
                <w:rFonts w:eastAsia="Times New Roman" w:cstheme="majorHAnsi"/>
                <w:sz w:val="20"/>
                <w:szCs w:val="20"/>
                <w:lang w:val="fr-FR" w:eastAsia="fr-FR"/>
              </w:rPr>
            </w:pPr>
          </w:p>
        </w:tc>
      </w:tr>
      <w:tr w:rsidR="00B57CF1" w:rsidRPr="00710583" w14:paraId="19A20C3D" w14:textId="77777777" w:rsidTr="005E0545">
        <w:trPr>
          <w:trHeight w:val="288"/>
        </w:trPr>
        <w:tc>
          <w:tcPr>
            <w:tcW w:w="4175" w:type="dxa"/>
            <w:gridSpan w:val="2"/>
            <w:shd w:val="clear" w:color="auto" w:fill="auto"/>
            <w:vAlign w:val="center"/>
          </w:tcPr>
          <w:p w14:paraId="02ED7B86" w14:textId="77777777" w:rsidR="00B57CF1" w:rsidRPr="00710583" w:rsidRDefault="00B57CF1" w:rsidP="005E0545">
            <w:pPr>
              <w:spacing w:after="0" w:line="240" w:lineRule="auto"/>
              <w:rPr>
                <w:rFonts w:eastAsia="Times New Roman" w:cstheme="majorHAnsi"/>
                <w:color w:val="000000"/>
                <w:sz w:val="20"/>
                <w:szCs w:val="20"/>
                <w:lang w:val="fr-FR" w:eastAsia="fr-FR"/>
              </w:rPr>
            </w:pPr>
            <w:r w:rsidRPr="00710583">
              <w:rPr>
                <w:rFonts w:eastAsia="Times New Roman" w:cstheme="majorHAnsi"/>
                <w:color w:val="000000"/>
                <w:sz w:val="20"/>
                <w:szCs w:val="20"/>
                <w:lang w:val="fr-FR" w:eastAsia="fr-FR"/>
              </w:rPr>
              <w:t>BERANGOTO Charlot</w:t>
            </w:r>
          </w:p>
        </w:tc>
        <w:tc>
          <w:tcPr>
            <w:tcW w:w="2977" w:type="dxa"/>
            <w:gridSpan w:val="2"/>
            <w:shd w:val="clear" w:color="auto" w:fill="auto"/>
            <w:noWrap/>
            <w:vAlign w:val="center"/>
          </w:tcPr>
          <w:p w14:paraId="6BA8768E" w14:textId="77777777" w:rsidR="00B57CF1" w:rsidRPr="00710583" w:rsidRDefault="00B57CF1" w:rsidP="005E0545">
            <w:pPr>
              <w:spacing w:after="0" w:line="240" w:lineRule="auto"/>
              <w:rPr>
                <w:rFonts w:eastAsia="Times New Roman" w:cstheme="majorHAnsi"/>
                <w:color w:val="000000"/>
                <w:sz w:val="20"/>
                <w:szCs w:val="20"/>
                <w:lang w:val="fr-FR" w:eastAsia="fr-FR"/>
              </w:rPr>
            </w:pPr>
            <w:r w:rsidRPr="00710583">
              <w:rPr>
                <w:rFonts w:eastAsia="Times New Roman" w:cstheme="majorHAnsi"/>
                <w:color w:val="000000"/>
                <w:sz w:val="20"/>
                <w:szCs w:val="20"/>
                <w:lang w:val="fr-FR" w:eastAsia="fr-FR"/>
              </w:rPr>
              <w:t>Radio Pendé Paoua</w:t>
            </w:r>
          </w:p>
        </w:tc>
        <w:tc>
          <w:tcPr>
            <w:tcW w:w="3969" w:type="dxa"/>
            <w:gridSpan w:val="2"/>
            <w:shd w:val="clear" w:color="auto" w:fill="auto"/>
            <w:noWrap/>
            <w:vAlign w:val="center"/>
          </w:tcPr>
          <w:p w14:paraId="38D90C3E" w14:textId="77777777" w:rsidR="00B57CF1" w:rsidRPr="00710583" w:rsidRDefault="00B57CF1" w:rsidP="005E0545">
            <w:pPr>
              <w:spacing w:after="0" w:line="240" w:lineRule="auto"/>
              <w:rPr>
                <w:rFonts w:eastAsia="Times New Roman" w:cstheme="majorHAnsi"/>
                <w:color w:val="000000"/>
                <w:sz w:val="20"/>
                <w:szCs w:val="20"/>
                <w:lang w:val="fr-FR" w:eastAsia="fr-FR"/>
              </w:rPr>
            </w:pPr>
            <w:r w:rsidRPr="00710583">
              <w:rPr>
                <w:rFonts w:eastAsia="Times New Roman" w:cstheme="majorHAnsi"/>
                <w:color w:val="000000"/>
                <w:sz w:val="20"/>
                <w:szCs w:val="20"/>
                <w:lang w:val="fr-FR" w:eastAsia="fr-FR"/>
              </w:rPr>
              <w:t>Journaliste</w:t>
            </w:r>
          </w:p>
        </w:tc>
        <w:tc>
          <w:tcPr>
            <w:tcW w:w="2551" w:type="dxa"/>
            <w:shd w:val="clear" w:color="auto" w:fill="auto"/>
            <w:noWrap/>
            <w:vAlign w:val="center"/>
          </w:tcPr>
          <w:p w14:paraId="79B76B3B" w14:textId="77777777" w:rsidR="00B57CF1" w:rsidRPr="00710583" w:rsidRDefault="00B57CF1" w:rsidP="005E0545">
            <w:pPr>
              <w:spacing w:after="0" w:line="240" w:lineRule="auto"/>
              <w:rPr>
                <w:rFonts w:eastAsia="Times New Roman" w:cstheme="majorHAnsi"/>
                <w:sz w:val="20"/>
                <w:szCs w:val="20"/>
                <w:lang w:val="fr-FR" w:eastAsia="fr-FR"/>
              </w:rPr>
            </w:pPr>
          </w:p>
        </w:tc>
        <w:tc>
          <w:tcPr>
            <w:tcW w:w="851" w:type="dxa"/>
          </w:tcPr>
          <w:p w14:paraId="0C99A5EE" w14:textId="77777777" w:rsidR="00B57CF1" w:rsidRPr="00710583" w:rsidRDefault="00B57CF1" w:rsidP="005E0545">
            <w:pPr>
              <w:spacing w:after="0" w:line="240" w:lineRule="auto"/>
              <w:rPr>
                <w:rFonts w:eastAsia="Times New Roman" w:cstheme="majorHAnsi"/>
                <w:sz w:val="20"/>
                <w:szCs w:val="20"/>
                <w:lang w:val="fr-FR" w:eastAsia="fr-FR"/>
              </w:rPr>
            </w:pPr>
            <w:r>
              <w:rPr>
                <w:rFonts w:eastAsia="Times New Roman" w:cstheme="majorHAnsi"/>
                <w:sz w:val="20"/>
                <w:szCs w:val="20"/>
                <w:lang w:val="fr-FR" w:eastAsia="fr-FR"/>
              </w:rPr>
              <w:t>M</w:t>
            </w:r>
          </w:p>
        </w:tc>
        <w:tc>
          <w:tcPr>
            <w:tcW w:w="992" w:type="dxa"/>
          </w:tcPr>
          <w:p w14:paraId="7D7F59B9" w14:textId="77777777" w:rsidR="00B57CF1" w:rsidRPr="00710583" w:rsidRDefault="00B57CF1" w:rsidP="005E0545">
            <w:pPr>
              <w:spacing w:after="0" w:line="240" w:lineRule="auto"/>
              <w:rPr>
                <w:rFonts w:eastAsia="Times New Roman" w:cstheme="majorHAnsi"/>
                <w:sz w:val="20"/>
                <w:szCs w:val="20"/>
                <w:lang w:val="fr-FR" w:eastAsia="fr-FR"/>
              </w:rPr>
            </w:pPr>
          </w:p>
        </w:tc>
      </w:tr>
      <w:tr w:rsidR="00B57CF1" w:rsidRPr="00710583" w14:paraId="7ED25B4B" w14:textId="77777777" w:rsidTr="005E0545">
        <w:trPr>
          <w:trHeight w:val="288"/>
        </w:trPr>
        <w:tc>
          <w:tcPr>
            <w:tcW w:w="4175" w:type="dxa"/>
            <w:gridSpan w:val="2"/>
            <w:shd w:val="clear" w:color="auto" w:fill="auto"/>
            <w:vAlign w:val="center"/>
          </w:tcPr>
          <w:p w14:paraId="78BC47B7" w14:textId="77777777" w:rsidR="00B57CF1" w:rsidRPr="00710583" w:rsidRDefault="00B57CF1" w:rsidP="005E0545">
            <w:pPr>
              <w:spacing w:after="0" w:line="240" w:lineRule="auto"/>
              <w:rPr>
                <w:rFonts w:eastAsia="Times New Roman" w:cstheme="majorHAnsi"/>
                <w:color w:val="000000"/>
                <w:sz w:val="20"/>
                <w:szCs w:val="20"/>
                <w:lang w:val="fr-FR" w:eastAsia="fr-FR"/>
              </w:rPr>
            </w:pPr>
            <w:r w:rsidRPr="00710583">
              <w:rPr>
                <w:rFonts w:eastAsia="Times New Roman" w:cstheme="majorHAnsi"/>
                <w:color w:val="000000"/>
                <w:sz w:val="20"/>
                <w:szCs w:val="20"/>
                <w:lang w:val="fr-FR" w:eastAsia="fr-FR"/>
              </w:rPr>
              <w:t>DATOLOUM Ernest</w:t>
            </w:r>
          </w:p>
        </w:tc>
        <w:tc>
          <w:tcPr>
            <w:tcW w:w="2977" w:type="dxa"/>
            <w:gridSpan w:val="2"/>
            <w:shd w:val="clear" w:color="auto" w:fill="auto"/>
            <w:noWrap/>
            <w:vAlign w:val="center"/>
          </w:tcPr>
          <w:p w14:paraId="6A18233A" w14:textId="77777777" w:rsidR="00B57CF1" w:rsidRPr="00710583" w:rsidRDefault="00B57CF1" w:rsidP="005E0545">
            <w:pPr>
              <w:spacing w:after="0" w:line="240" w:lineRule="auto"/>
              <w:rPr>
                <w:rFonts w:eastAsia="Times New Roman" w:cstheme="majorHAnsi"/>
                <w:color w:val="000000"/>
                <w:sz w:val="20"/>
                <w:szCs w:val="20"/>
                <w:lang w:val="fr-FR" w:eastAsia="fr-FR"/>
              </w:rPr>
            </w:pPr>
            <w:r w:rsidRPr="00710583">
              <w:rPr>
                <w:rFonts w:eastAsia="Times New Roman" w:cstheme="majorHAnsi"/>
                <w:color w:val="000000"/>
                <w:sz w:val="20"/>
                <w:szCs w:val="20"/>
                <w:lang w:val="fr-FR" w:eastAsia="fr-FR"/>
              </w:rPr>
              <w:t>Radio Pendé Paoua</w:t>
            </w:r>
          </w:p>
        </w:tc>
        <w:tc>
          <w:tcPr>
            <w:tcW w:w="3969" w:type="dxa"/>
            <w:gridSpan w:val="2"/>
            <w:shd w:val="clear" w:color="auto" w:fill="auto"/>
            <w:noWrap/>
            <w:vAlign w:val="center"/>
          </w:tcPr>
          <w:p w14:paraId="3B0C49B4" w14:textId="77777777" w:rsidR="00B57CF1" w:rsidRPr="00710583" w:rsidRDefault="00B57CF1" w:rsidP="005E0545">
            <w:pPr>
              <w:spacing w:after="0" w:line="240" w:lineRule="auto"/>
              <w:rPr>
                <w:rFonts w:eastAsia="Times New Roman" w:cstheme="majorHAnsi"/>
                <w:color w:val="000000"/>
                <w:sz w:val="20"/>
                <w:szCs w:val="20"/>
                <w:lang w:val="fr-FR" w:eastAsia="fr-FR"/>
              </w:rPr>
            </w:pPr>
            <w:r w:rsidRPr="00710583">
              <w:rPr>
                <w:rFonts w:eastAsia="Times New Roman" w:cstheme="majorHAnsi"/>
                <w:color w:val="000000"/>
                <w:sz w:val="20"/>
                <w:szCs w:val="20"/>
                <w:lang w:val="fr-FR" w:eastAsia="fr-FR"/>
              </w:rPr>
              <w:t>Journaliste</w:t>
            </w:r>
          </w:p>
        </w:tc>
        <w:tc>
          <w:tcPr>
            <w:tcW w:w="2551" w:type="dxa"/>
            <w:shd w:val="clear" w:color="auto" w:fill="auto"/>
            <w:noWrap/>
            <w:vAlign w:val="center"/>
          </w:tcPr>
          <w:p w14:paraId="61744BDD" w14:textId="77777777" w:rsidR="00B57CF1" w:rsidRPr="00710583" w:rsidRDefault="00B57CF1" w:rsidP="005E0545">
            <w:pPr>
              <w:spacing w:after="0" w:line="240" w:lineRule="auto"/>
              <w:rPr>
                <w:rFonts w:eastAsia="Times New Roman" w:cstheme="majorHAnsi"/>
                <w:sz w:val="20"/>
                <w:szCs w:val="20"/>
                <w:lang w:val="fr-FR" w:eastAsia="fr-FR"/>
              </w:rPr>
            </w:pPr>
          </w:p>
        </w:tc>
        <w:tc>
          <w:tcPr>
            <w:tcW w:w="851" w:type="dxa"/>
          </w:tcPr>
          <w:p w14:paraId="458F5672" w14:textId="77777777" w:rsidR="00B57CF1" w:rsidRPr="00710583" w:rsidRDefault="00B57CF1" w:rsidP="005E0545">
            <w:pPr>
              <w:spacing w:after="0" w:line="240" w:lineRule="auto"/>
              <w:rPr>
                <w:rFonts w:eastAsia="Times New Roman" w:cstheme="majorHAnsi"/>
                <w:sz w:val="20"/>
                <w:szCs w:val="20"/>
                <w:lang w:val="fr-FR" w:eastAsia="fr-FR"/>
              </w:rPr>
            </w:pPr>
            <w:r>
              <w:rPr>
                <w:rFonts w:eastAsia="Times New Roman" w:cstheme="majorHAnsi"/>
                <w:sz w:val="20"/>
                <w:szCs w:val="20"/>
                <w:lang w:val="fr-FR" w:eastAsia="fr-FR"/>
              </w:rPr>
              <w:t>M</w:t>
            </w:r>
          </w:p>
        </w:tc>
        <w:tc>
          <w:tcPr>
            <w:tcW w:w="992" w:type="dxa"/>
          </w:tcPr>
          <w:p w14:paraId="26F4223E" w14:textId="77777777" w:rsidR="00B57CF1" w:rsidRPr="00710583" w:rsidRDefault="00B57CF1" w:rsidP="005E0545">
            <w:pPr>
              <w:spacing w:after="0" w:line="240" w:lineRule="auto"/>
              <w:rPr>
                <w:rFonts w:eastAsia="Times New Roman" w:cstheme="majorHAnsi"/>
                <w:sz w:val="20"/>
                <w:szCs w:val="20"/>
                <w:lang w:val="fr-FR" w:eastAsia="fr-FR"/>
              </w:rPr>
            </w:pPr>
          </w:p>
        </w:tc>
      </w:tr>
      <w:tr w:rsidR="00B57CF1" w:rsidRPr="00710583" w14:paraId="21D7A3D6" w14:textId="77777777" w:rsidTr="005E0545">
        <w:trPr>
          <w:trHeight w:val="288"/>
        </w:trPr>
        <w:tc>
          <w:tcPr>
            <w:tcW w:w="4175" w:type="dxa"/>
            <w:gridSpan w:val="2"/>
            <w:shd w:val="clear" w:color="auto" w:fill="auto"/>
            <w:vAlign w:val="center"/>
          </w:tcPr>
          <w:p w14:paraId="670543FB" w14:textId="77777777" w:rsidR="00B57CF1" w:rsidRPr="00710583" w:rsidRDefault="00B57CF1" w:rsidP="005E0545">
            <w:pPr>
              <w:spacing w:after="0" w:line="240" w:lineRule="auto"/>
              <w:rPr>
                <w:rFonts w:eastAsia="Times New Roman" w:cstheme="majorHAnsi"/>
                <w:color w:val="000000"/>
                <w:sz w:val="20"/>
                <w:szCs w:val="20"/>
                <w:lang w:val="fr-FR" w:eastAsia="fr-FR"/>
              </w:rPr>
            </w:pPr>
            <w:r w:rsidRPr="00710583">
              <w:rPr>
                <w:rFonts w:eastAsia="Times New Roman" w:cstheme="majorHAnsi"/>
                <w:color w:val="000000"/>
                <w:sz w:val="20"/>
                <w:szCs w:val="20"/>
                <w:lang w:val="fr-FR" w:eastAsia="fr-FR"/>
              </w:rPr>
              <w:t>LOTARTINA Samuel</w:t>
            </w:r>
          </w:p>
        </w:tc>
        <w:tc>
          <w:tcPr>
            <w:tcW w:w="2977" w:type="dxa"/>
            <w:gridSpan w:val="2"/>
            <w:shd w:val="clear" w:color="auto" w:fill="auto"/>
            <w:noWrap/>
            <w:vAlign w:val="center"/>
          </w:tcPr>
          <w:p w14:paraId="500DD836" w14:textId="77777777" w:rsidR="00B57CF1" w:rsidRPr="00710583" w:rsidRDefault="00B57CF1" w:rsidP="005E0545">
            <w:pPr>
              <w:spacing w:after="0" w:line="240" w:lineRule="auto"/>
              <w:rPr>
                <w:rFonts w:eastAsia="Times New Roman" w:cstheme="majorHAnsi"/>
                <w:color w:val="000000"/>
                <w:sz w:val="20"/>
                <w:szCs w:val="20"/>
                <w:lang w:val="fr-FR" w:eastAsia="fr-FR"/>
              </w:rPr>
            </w:pPr>
            <w:r w:rsidRPr="00710583">
              <w:rPr>
                <w:rFonts w:eastAsia="Times New Roman" w:cstheme="majorHAnsi"/>
                <w:color w:val="000000"/>
                <w:sz w:val="20"/>
                <w:szCs w:val="20"/>
                <w:lang w:val="fr-FR" w:eastAsia="fr-FR"/>
              </w:rPr>
              <w:t>Radio Pendé Paoua</w:t>
            </w:r>
          </w:p>
        </w:tc>
        <w:tc>
          <w:tcPr>
            <w:tcW w:w="3969" w:type="dxa"/>
            <w:gridSpan w:val="2"/>
            <w:shd w:val="clear" w:color="auto" w:fill="auto"/>
            <w:noWrap/>
            <w:vAlign w:val="center"/>
          </w:tcPr>
          <w:p w14:paraId="3E2C7C43" w14:textId="77777777" w:rsidR="00B57CF1" w:rsidRPr="00710583" w:rsidRDefault="00B57CF1" w:rsidP="005E0545">
            <w:pPr>
              <w:spacing w:after="0" w:line="240" w:lineRule="auto"/>
              <w:rPr>
                <w:rFonts w:eastAsia="Times New Roman" w:cstheme="majorHAnsi"/>
                <w:color w:val="000000"/>
                <w:sz w:val="20"/>
                <w:szCs w:val="20"/>
                <w:lang w:val="fr-FR" w:eastAsia="fr-FR"/>
              </w:rPr>
            </w:pPr>
            <w:r w:rsidRPr="00710583">
              <w:rPr>
                <w:rFonts w:eastAsia="Times New Roman" w:cstheme="majorHAnsi"/>
                <w:color w:val="000000"/>
                <w:sz w:val="20"/>
                <w:szCs w:val="20"/>
                <w:lang w:val="fr-FR" w:eastAsia="fr-FR"/>
              </w:rPr>
              <w:t>Journaliste animateur</w:t>
            </w:r>
          </w:p>
        </w:tc>
        <w:tc>
          <w:tcPr>
            <w:tcW w:w="2551" w:type="dxa"/>
            <w:shd w:val="clear" w:color="auto" w:fill="auto"/>
            <w:noWrap/>
            <w:vAlign w:val="center"/>
          </w:tcPr>
          <w:p w14:paraId="4BA7FEB7" w14:textId="77777777" w:rsidR="00B57CF1" w:rsidRPr="00710583" w:rsidRDefault="00B57CF1" w:rsidP="005E0545">
            <w:pPr>
              <w:spacing w:after="0" w:line="240" w:lineRule="auto"/>
              <w:rPr>
                <w:rFonts w:eastAsia="Times New Roman" w:cstheme="majorHAnsi"/>
                <w:sz w:val="20"/>
                <w:szCs w:val="20"/>
                <w:lang w:val="fr-FR" w:eastAsia="fr-FR"/>
              </w:rPr>
            </w:pPr>
          </w:p>
        </w:tc>
        <w:tc>
          <w:tcPr>
            <w:tcW w:w="851" w:type="dxa"/>
          </w:tcPr>
          <w:p w14:paraId="06E38D4C" w14:textId="77777777" w:rsidR="00B57CF1" w:rsidRPr="00710583" w:rsidRDefault="00B57CF1" w:rsidP="005E0545">
            <w:pPr>
              <w:spacing w:after="0" w:line="240" w:lineRule="auto"/>
              <w:rPr>
                <w:rFonts w:eastAsia="Times New Roman" w:cstheme="majorHAnsi"/>
                <w:sz w:val="20"/>
                <w:szCs w:val="20"/>
                <w:lang w:val="fr-FR" w:eastAsia="fr-FR"/>
              </w:rPr>
            </w:pPr>
            <w:r>
              <w:rPr>
                <w:rFonts w:eastAsia="Times New Roman" w:cstheme="majorHAnsi"/>
                <w:sz w:val="20"/>
                <w:szCs w:val="20"/>
                <w:lang w:val="fr-FR" w:eastAsia="fr-FR"/>
              </w:rPr>
              <w:t>M</w:t>
            </w:r>
          </w:p>
        </w:tc>
        <w:tc>
          <w:tcPr>
            <w:tcW w:w="992" w:type="dxa"/>
          </w:tcPr>
          <w:p w14:paraId="62B055C7" w14:textId="77777777" w:rsidR="00B57CF1" w:rsidRPr="00710583" w:rsidRDefault="00B57CF1" w:rsidP="005E0545">
            <w:pPr>
              <w:spacing w:after="0" w:line="240" w:lineRule="auto"/>
              <w:rPr>
                <w:rFonts w:eastAsia="Times New Roman" w:cstheme="majorHAnsi"/>
                <w:sz w:val="20"/>
                <w:szCs w:val="20"/>
                <w:lang w:val="fr-FR" w:eastAsia="fr-FR"/>
              </w:rPr>
            </w:pPr>
          </w:p>
        </w:tc>
      </w:tr>
      <w:tr w:rsidR="00B57CF1" w:rsidRPr="00A420F5" w14:paraId="7FB9EAE4" w14:textId="77777777" w:rsidTr="005E0545">
        <w:trPr>
          <w:trHeight w:val="288"/>
        </w:trPr>
        <w:tc>
          <w:tcPr>
            <w:tcW w:w="4175" w:type="dxa"/>
            <w:gridSpan w:val="2"/>
            <w:shd w:val="clear" w:color="auto" w:fill="auto"/>
            <w:vAlign w:val="center"/>
          </w:tcPr>
          <w:p w14:paraId="68B51BD6" w14:textId="77777777" w:rsidR="00B57CF1" w:rsidRPr="00710583" w:rsidRDefault="00B57CF1" w:rsidP="005E0545">
            <w:pPr>
              <w:spacing w:after="0" w:line="240" w:lineRule="auto"/>
              <w:rPr>
                <w:rFonts w:eastAsia="Times New Roman" w:cstheme="majorHAnsi"/>
                <w:color w:val="000000"/>
                <w:sz w:val="20"/>
                <w:szCs w:val="20"/>
                <w:lang w:val="fr-FR" w:eastAsia="fr-FR"/>
              </w:rPr>
            </w:pPr>
            <w:r>
              <w:rPr>
                <w:rFonts w:eastAsia="Times New Roman" w:cstheme="majorHAnsi"/>
                <w:color w:val="000000"/>
                <w:sz w:val="20"/>
                <w:szCs w:val="20"/>
                <w:lang w:val="fr-FR" w:eastAsia="fr-FR"/>
              </w:rPr>
              <w:t>PELAGIE</w:t>
            </w:r>
          </w:p>
        </w:tc>
        <w:tc>
          <w:tcPr>
            <w:tcW w:w="2977" w:type="dxa"/>
            <w:gridSpan w:val="2"/>
            <w:shd w:val="clear" w:color="auto" w:fill="auto"/>
            <w:noWrap/>
            <w:vAlign w:val="center"/>
          </w:tcPr>
          <w:p w14:paraId="06F9CB72" w14:textId="77777777" w:rsidR="00B57CF1" w:rsidRPr="00710583" w:rsidRDefault="00B57CF1" w:rsidP="005E0545">
            <w:pPr>
              <w:spacing w:after="0" w:line="240" w:lineRule="auto"/>
              <w:rPr>
                <w:rFonts w:eastAsia="Times New Roman" w:cstheme="majorHAnsi"/>
                <w:color w:val="000000"/>
                <w:sz w:val="20"/>
                <w:szCs w:val="20"/>
                <w:lang w:val="fr-FR" w:eastAsia="fr-FR"/>
              </w:rPr>
            </w:pPr>
            <w:r w:rsidRPr="00710583">
              <w:rPr>
                <w:rFonts w:eastAsia="Times New Roman" w:cstheme="majorHAnsi"/>
                <w:color w:val="000000"/>
                <w:sz w:val="20"/>
                <w:szCs w:val="20"/>
                <w:lang w:val="fr-FR" w:eastAsia="fr-FR"/>
              </w:rPr>
              <w:t>Radio Pendé Paoua</w:t>
            </w:r>
          </w:p>
        </w:tc>
        <w:tc>
          <w:tcPr>
            <w:tcW w:w="3969" w:type="dxa"/>
            <w:gridSpan w:val="2"/>
            <w:shd w:val="clear" w:color="auto" w:fill="auto"/>
            <w:noWrap/>
            <w:vAlign w:val="center"/>
          </w:tcPr>
          <w:p w14:paraId="37FE7AB4" w14:textId="77777777" w:rsidR="00B57CF1" w:rsidRPr="00710583" w:rsidRDefault="00B57CF1" w:rsidP="005E0545">
            <w:pPr>
              <w:spacing w:after="0" w:line="240" w:lineRule="auto"/>
              <w:rPr>
                <w:rFonts w:eastAsia="Times New Roman" w:cstheme="majorHAnsi"/>
                <w:color w:val="000000"/>
                <w:sz w:val="20"/>
                <w:szCs w:val="20"/>
                <w:lang w:val="fr-FR" w:eastAsia="fr-FR"/>
              </w:rPr>
            </w:pPr>
            <w:r w:rsidRPr="00710583">
              <w:rPr>
                <w:rFonts w:eastAsia="Times New Roman" w:cstheme="majorHAnsi"/>
                <w:color w:val="000000"/>
                <w:sz w:val="20"/>
                <w:szCs w:val="20"/>
                <w:lang w:val="fr-FR" w:eastAsia="fr-FR"/>
              </w:rPr>
              <w:t>Présidente du Comité local de Paoua Sud</w:t>
            </w:r>
          </w:p>
        </w:tc>
        <w:tc>
          <w:tcPr>
            <w:tcW w:w="2551" w:type="dxa"/>
            <w:shd w:val="clear" w:color="auto" w:fill="auto"/>
            <w:noWrap/>
            <w:vAlign w:val="center"/>
          </w:tcPr>
          <w:p w14:paraId="38B61E43" w14:textId="77777777" w:rsidR="00B57CF1" w:rsidRPr="00710583" w:rsidRDefault="00B57CF1" w:rsidP="005E0545">
            <w:pPr>
              <w:spacing w:after="0" w:line="240" w:lineRule="auto"/>
              <w:rPr>
                <w:rFonts w:eastAsia="Times New Roman" w:cstheme="majorHAnsi"/>
                <w:sz w:val="20"/>
                <w:szCs w:val="20"/>
                <w:lang w:val="fr-FR" w:eastAsia="fr-FR"/>
              </w:rPr>
            </w:pPr>
          </w:p>
        </w:tc>
        <w:tc>
          <w:tcPr>
            <w:tcW w:w="851" w:type="dxa"/>
          </w:tcPr>
          <w:p w14:paraId="3DB3C622" w14:textId="77777777" w:rsidR="00B57CF1" w:rsidRPr="00710583" w:rsidRDefault="00B57CF1" w:rsidP="005E0545">
            <w:pPr>
              <w:spacing w:after="0" w:line="240" w:lineRule="auto"/>
              <w:rPr>
                <w:rFonts w:eastAsia="Times New Roman" w:cstheme="majorHAnsi"/>
                <w:sz w:val="20"/>
                <w:szCs w:val="20"/>
                <w:lang w:val="fr-FR" w:eastAsia="fr-FR"/>
              </w:rPr>
            </w:pPr>
          </w:p>
        </w:tc>
        <w:tc>
          <w:tcPr>
            <w:tcW w:w="992" w:type="dxa"/>
          </w:tcPr>
          <w:p w14:paraId="34C4DF5E" w14:textId="77777777" w:rsidR="00B57CF1" w:rsidRPr="00710583" w:rsidRDefault="00B57CF1" w:rsidP="005E0545">
            <w:pPr>
              <w:spacing w:after="0" w:line="240" w:lineRule="auto"/>
              <w:rPr>
                <w:rFonts w:eastAsia="Times New Roman" w:cstheme="majorHAnsi"/>
                <w:sz w:val="20"/>
                <w:szCs w:val="20"/>
                <w:lang w:val="fr-FR" w:eastAsia="fr-FR"/>
              </w:rPr>
            </w:pPr>
          </w:p>
        </w:tc>
      </w:tr>
      <w:tr w:rsidR="00B57CF1" w:rsidRPr="00363851" w14:paraId="1FDCC148" w14:textId="77777777" w:rsidTr="005E0545">
        <w:trPr>
          <w:trHeight w:val="288"/>
        </w:trPr>
        <w:tc>
          <w:tcPr>
            <w:tcW w:w="4175" w:type="dxa"/>
            <w:gridSpan w:val="2"/>
            <w:shd w:val="clear" w:color="auto" w:fill="auto"/>
            <w:vAlign w:val="center"/>
          </w:tcPr>
          <w:p w14:paraId="1A75338D" w14:textId="77777777" w:rsidR="00B57CF1" w:rsidRPr="00710583" w:rsidRDefault="00B57CF1" w:rsidP="005E0545">
            <w:pPr>
              <w:spacing w:after="0" w:line="240" w:lineRule="auto"/>
              <w:rPr>
                <w:rFonts w:eastAsia="Times New Roman" w:cstheme="majorHAnsi"/>
                <w:color w:val="000000"/>
                <w:sz w:val="20"/>
                <w:szCs w:val="20"/>
                <w:lang w:val="fr-FR" w:eastAsia="fr-FR"/>
              </w:rPr>
            </w:pPr>
            <w:r>
              <w:rPr>
                <w:rFonts w:eastAsia="Times New Roman" w:cstheme="majorHAnsi"/>
                <w:color w:val="000000"/>
                <w:sz w:val="20"/>
                <w:szCs w:val="20"/>
                <w:lang w:val="fr-FR" w:eastAsia="fr-FR"/>
              </w:rPr>
              <w:t xml:space="preserve">NYAMWANA Dismas </w:t>
            </w:r>
          </w:p>
        </w:tc>
        <w:tc>
          <w:tcPr>
            <w:tcW w:w="2977" w:type="dxa"/>
            <w:gridSpan w:val="2"/>
            <w:shd w:val="clear" w:color="auto" w:fill="auto"/>
            <w:noWrap/>
            <w:vAlign w:val="center"/>
          </w:tcPr>
          <w:p w14:paraId="1D47727B" w14:textId="77777777" w:rsidR="00B57CF1" w:rsidRPr="00710583" w:rsidRDefault="00B57CF1" w:rsidP="005E0545">
            <w:pPr>
              <w:spacing w:after="0" w:line="240" w:lineRule="auto"/>
              <w:rPr>
                <w:rFonts w:eastAsia="Times New Roman" w:cstheme="majorHAnsi"/>
                <w:color w:val="000000"/>
                <w:sz w:val="20"/>
                <w:szCs w:val="20"/>
                <w:lang w:val="fr-FR" w:eastAsia="fr-FR"/>
              </w:rPr>
            </w:pPr>
            <w:r w:rsidRPr="00710583">
              <w:rPr>
                <w:rFonts w:eastAsia="Times New Roman" w:cstheme="majorHAnsi"/>
                <w:color w:val="000000"/>
                <w:sz w:val="20"/>
                <w:szCs w:val="20"/>
                <w:lang w:val="fr-FR" w:eastAsia="fr-FR"/>
              </w:rPr>
              <w:t>UNHCR</w:t>
            </w:r>
          </w:p>
        </w:tc>
        <w:tc>
          <w:tcPr>
            <w:tcW w:w="3969" w:type="dxa"/>
            <w:gridSpan w:val="2"/>
            <w:shd w:val="clear" w:color="auto" w:fill="auto"/>
            <w:noWrap/>
            <w:vAlign w:val="center"/>
          </w:tcPr>
          <w:p w14:paraId="58FF8C62" w14:textId="77777777" w:rsidR="00B57CF1" w:rsidRPr="00710583" w:rsidRDefault="00B57CF1" w:rsidP="005E0545">
            <w:pPr>
              <w:spacing w:after="0" w:line="240" w:lineRule="auto"/>
              <w:rPr>
                <w:rFonts w:eastAsia="Times New Roman" w:cstheme="majorHAnsi"/>
                <w:color w:val="000000"/>
                <w:sz w:val="20"/>
                <w:szCs w:val="20"/>
                <w:lang w:val="fr-FR" w:eastAsia="fr-FR"/>
              </w:rPr>
            </w:pPr>
            <w:r>
              <w:rPr>
                <w:rFonts w:eastAsia="Times New Roman" w:cstheme="majorHAnsi"/>
                <w:color w:val="000000"/>
                <w:sz w:val="20"/>
                <w:szCs w:val="20"/>
                <w:lang w:val="fr-FR" w:eastAsia="fr-FR"/>
              </w:rPr>
              <w:t>Chef de bureau HCR Paoua</w:t>
            </w:r>
          </w:p>
        </w:tc>
        <w:tc>
          <w:tcPr>
            <w:tcW w:w="2551" w:type="dxa"/>
            <w:shd w:val="clear" w:color="auto" w:fill="auto"/>
            <w:noWrap/>
            <w:vAlign w:val="center"/>
          </w:tcPr>
          <w:p w14:paraId="5EB9722D" w14:textId="77777777" w:rsidR="00B57CF1" w:rsidRPr="00710583" w:rsidRDefault="00906DE2" w:rsidP="005E0545">
            <w:pPr>
              <w:spacing w:after="0" w:line="240" w:lineRule="auto"/>
              <w:rPr>
                <w:rFonts w:eastAsia="Times New Roman" w:cstheme="majorHAnsi"/>
                <w:sz w:val="20"/>
                <w:szCs w:val="20"/>
                <w:lang w:val="fr-FR" w:eastAsia="fr-FR"/>
              </w:rPr>
            </w:pPr>
            <w:hyperlink r:id="rId74" w:history="1">
              <w:r w:rsidR="00B57CF1" w:rsidRPr="00096201">
                <w:rPr>
                  <w:rStyle w:val="Hyperlink"/>
                  <w:rFonts w:eastAsia="Times New Roman" w:cstheme="majorHAnsi"/>
                  <w:sz w:val="20"/>
                  <w:szCs w:val="20"/>
                  <w:lang w:val="fr-FR" w:eastAsia="fr-FR"/>
                </w:rPr>
                <w:t>nyamwana@unhcr.org</w:t>
              </w:r>
            </w:hyperlink>
            <w:r w:rsidR="00B57CF1">
              <w:rPr>
                <w:rFonts w:eastAsia="Times New Roman" w:cstheme="majorHAnsi"/>
                <w:sz w:val="20"/>
                <w:szCs w:val="20"/>
                <w:lang w:val="fr-FR" w:eastAsia="fr-FR"/>
              </w:rPr>
              <w:t xml:space="preserve"> </w:t>
            </w:r>
          </w:p>
        </w:tc>
        <w:tc>
          <w:tcPr>
            <w:tcW w:w="851" w:type="dxa"/>
          </w:tcPr>
          <w:p w14:paraId="0B5E1BBE" w14:textId="77777777" w:rsidR="00B57CF1" w:rsidRPr="00710583" w:rsidRDefault="00B57CF1" w:rsidP="005E0545">
            <w:pPr>
              <w:spacing w:after="0" w:line="240" w:lineRule="auto"/>
              <w:rPr>
                <w:rFonts w:eastAsia="Times New Roman" w:cstheme="majorHAnsi"/>
                <w:sz w:val="20"/>
                <w:szCs w:val="20"/>
                <w:lang w:val="fr-FR" w:eastAsia="fr-FR"/>
              </w:rPr>
            </w:pPr>
            <w:r>
              <w:rPr>
                <w:rFonts w:eastAsia="Times New Roman" w:cstheme="majorHAnsi"/>
                <w:sz w:val="20"/>
                <w:szCs w:val="20"/>
                <w:lang w:val="fr-FR" w:eastAsia="fr-FR"/>
              </w:rPr>
              <w:t>M</w:t>
            </w:r>
          </w:p>
        </w:tc>
        <w:tc>
          <w:tcPr>
            <w:tcW w:w="992" w:type="dxa"/>
          </w:tcPr>
          <w:p w14:paraId="345AF103" w14:textId="77777777" w:rsidR="00B57CF1" w:rsidRPr="00710583" w:rsidRDefault="00B57CF1" w:rsidP="005E0545">
            <w:pPr>
              <w:spacing w:after="0" w:line="240" w:lineRule="auto"/>
              <w:rPr>
                <w:rFonts w:eastAsia="Times New Roman" w:cstheme="majorHAnsi"/>
                <w:sz w:val="20"/>
                <w:szCs w:val="20"/>
                <w:lang w:val="fr-FR" w:eastAsia="fr-FR"/>
              </w:rPr>
            </w:pPr>
          </w:p>
        </w:tc>
      </w:tr>
      <w:tr w:rsidR="00B57CF1" w:rsidRPr="00710583" w14:paraId="3F7B542C" w14:textId="77777777" w:rsidTr="005E0545">
        <w:trPr>
          <w:trHeight w:val="288"/>
        </w:trPr>
        <w:tc>
          <w:tcPr>
            <w:tcW w:w="4175" w:type="dxa"/>
            <w:gridSpan w:val="2"/>
            <w:shd w:val="clear" w:color="auto" w:fill="auto"/>
            <w:vAlign w:val="center"/>
          </w:tcPr>
          <w:p w14:paraId="72EF9BAE" w14:textId="77777777" w:rsidR="00B57CF1" w:rsidRPr="00710583" w:rsidRDefault="00B57CF1" w:rsidP="005E0545">
            <w:pPr>
              <w:spacing w:after="0" w:line="240" w:lineRule="auto"/>
              <w:rPr>
                <w:rFonts w:eastAsia="Times New Roman" w:cstheme="majorHAnsi"/>
                <w:color w:val="000000"/>
                <w:sz w:val="20"/>
                <w:szCs w:val="20"/>
                <w:lang w:val="fr-FR" w:eastAsia="fr-FR"/>
              </w:rPr>
            </w:pPr>
            <w:r>
              <w:rPr>
                <w:rFonts w:eastAsia="Times New Roman" w:cstheme="majorHAnsi"/>
                <w:color w:val="000000"/>
                <w:sz w:val="20"/>
                <w:szCs w:val="20"/>
                <w:lang w:val="fr-FR" w:eastAsia="fr-FR"/>
              </w:rPr>
              <w:t>APAYAKA Severin Narcisse</w:t>
            </w:r>
          </w:p>
        </w:tc>
        <w:tc>
          <w:tcPr>
            <w:tcW w:w="2977" w:type="dxa"/>
            <w:gridSpan w:val="2"/>
            <w:shd w:val="clear" w:color="auto" w:fill="auto"/>
            <w:noWrap/>
            <w:vAlign w:val="center"/>
          </w:tcPr>
          <w:p w14:paraId="6D3448B6" w14:textId="77777777" w:rsidR="00B57CF1" w:rsidRPr="00710583" w:rsidRDefault="00B57CF1" w:rsidP="005E0545">
            <w:pPr>
              <w:spacing w:after="0" w:line="240" w:lineRule="auto"/>
              <w:rPr>
                <w:rFonts w:eastAsia="Times New Roman" w:cstheme="majorHAnsi"/>
                <w:color w:val="000000"/>
                <w:sz w:val="20"/>
                <w:szCs w:val="20"/>
                <w:lang w:val="fr-FR" w:eastAsia="fr-FR"/>
              </w:rPr>
            </w:pPr>
            <w:r w:rsidRPr="00710583">
              <w:rPr>
                <w:rFonts w:eastAsia="Times New Roman" w:cstheme="majorHAnsi"/>
                <w:color w:val="000000"/>
                <w:sz w:val="20"/>
                <w:szCs w:val="20"/>
                <w:lang w:val="fr-FR" w:eastAsia="fr-FR"/>
              </w:rPr>
              <w:t>PAM</w:t>
            </w:r>
          </w:p>
        </w:tc>
        <w:tc>
          <w:tcPr>
            <w:tcW w:w="3969" w:type="dxa"/>
            <w:gridSpan w:val="2"/>
            <w:shd w:val="clear" w:color="auto" w:fill="auto"/>
            <w:noWrap/>
            <w:vAlign w:val="center"/>
          </w:tcPr>
          <w:p w14:paraId="09D65A8B" w14:textId="77777777" w:rsidR="00B57CF1" w:rsidRPr="00710583" w:rsidRDefault="00B57CF1" w:rsidP="005E0545">
            <w:pPr>
              <w:spacing w:after="0" w:line="240" w:lineRule="auto"/>
              <w:rPr>
                <w:rFonts w:eastAsia="Times New Roman" w:cstheme="majorHAnsi"/>
                <w:color w:val="000000"/>
                <w:sz w:val="20"/>
                <w:szCs w:val="20"/>
                <w:lang w:val="fr-FR" w:eastAsia="fr-FR"/>
              </w:rPr>
            </w:pPr>
          </w:p>
        </w:tc>
        <w:tc>
          <w:tcPr>
            <w:tcW w:w="2551" w:type="dxa"/>
            <w:shd w:val="clear" w:color="auto" w:fill="auto"/>
            <w:noWrap/>
            <w:vAlign w:val="center"/>
          </w:tcPr>
          <w:p w14:paraId="7F5C33AD" w14:textId="77777777" w:rsidR="00B57CF1" w:rsidRPr="00710583" w:rsidRDefault="00B57CF1" w:rsidP="005E0545">
            <w:pPr>
              <w:spacing w:after="0" w:line="240" w:lineRule="auto"/>
              <w:rPr>
                <w:rFonts w:eastAsia="Times New Roman" w:cstheme="majorHAnsi"/>
                <w:sz w:val="20"/>
                <w:szCs w:val="20"/>
                <w:lang w:val="fr-FR" w:eastAsia="fr-FR"/>
              </w:rPr>
            </w:pPr>
          </w:p>
        </w:tc>
        <w:tc>
          <w:tcPr>
            <w:tcW w:w="851" w:type="dxa"/>
          </w:tcPr>
          <w:p w14:paraId="0F3761FF" w14:textId="77777777" w:rsidR="00B57CF1" w:rsidRPr="00710583" w:rsidRDefault="00B57CF1" w:rsidP="005E0545">
            <w:pPr>
              <w:spacing w:after="0" w:line="240" w:lineRule="auto"/>
              <w:rPr>
                <w:rFonts w:eastAsia="Times New Roman" w:cstheme="majorHAnsi"/>
                <w:sz w:val="20"/>
                <w:szCs w:val="20"/>
                <w:lang w:val="fr-FR" w:eastAsia="fr-FR"/>
              </w:rPr>
            </w:pPr>
            <w:r>
              <w:rPr>
                <w:rFonts w:eastAsia="Times New Roman" w:cstheme="majorHAnsi"/>
                <w:sz w:val="20"/>
                <w:szCs w:val="20"/>
                <w:lang w:val="fr-FR" w:eastAsia="fr-FR"/>
              </w:rPr>
              <w:t>M</w:t>
            </w:r>
          </w:p>
        </w:tc>
        <w:tc>
          <w:tcPr>
            <w:tcW w:w="992" w:type="dxa"/>
          </w:tcPr>
          <w:p w14:paraId="5AB727B6" w14:textId="77777777" w:rsidR="00B57CF1" w:rsidRPr="00710583" w:rsidRDefault="00B57CF1" w:rsidP="005E0545">
            <w:pPr>
              <w:spacing w:after="0" w:line="240" w:lineRule="auto"/>
              <w:rPr>
                <w:rFonts w:eastAsia="Times New Roman" w:cstheme="majorHAnsi"/>
                <w:sz w:val="20"/>
                <w:szCs w:val="20"/>
                <w:lang w:val="fr-FR" w:eastAsia="fr-FR"/>
              </w:rPr>
            </w:pPr>
          </w:p>
        </w:tc>
      </w:tr>
      <w:tr w:rsidR="00B57CF1" w:rsidRPr="00F72A61" w14:paraId="6337040B" w14:textId="77777777" w:rsidTr="005E0545">
        <w:trPr>
          <w:trHeight w:val="288"/>
        </w:trPr>
        <w:tc>
          <w:tcPr>
            <w:tcW w:w="4175" w:type="dxa"/>
            <w:gridSpan w:val="2"/>
            <w:shd w:val="clear" w:color="auto" w:fill="auto"/>
            <w:vAlign w:val="center"/>
          </w:tcPr>
          <w:p w14:paraId="7958FAC4" w14:textId="77777777" w:rsidR="00B57CF1" w:rsidRPr="00710583" w:rsidRDefault="00B57CF1" w:rsidP="005E0545">
            <w:pPr>
              <w:spacing w:after="0" w:line="240" w:lineRule="auto"/>
              <w:rPr>
                <w:rFonts w:eastAsia="Times New Roman" w:cstheme="majorHAnsi"/>
                <w:color w:val="000000"/>
                <w:sz w:val="20"/>
                <w:szCs w:val="20"/>
                <w:lang w:val="fr-FR" w:eastAsia="fr-FR"/>
              </w:rPr>
            </w:pPr>
            <w:r>
              <w:rPr>
                <w:rFonts w:eastAsia="Times New Roman" w:cstheme="majorHAnsi"/>
                <w:color w:val="000000"/>
                <w:sz w:val="20"/>
                <w:szCs w:val="20"/>
                <w:lang w:val="fr-FR" w:eastAsia="fr-FR"/>
              </w:rPr>
              <w:t>MOUTOUBE Sammy Santos</w:t>
            </w:r>
          </w:p>
        </w:tc>
        <w:tc>
          <w:tcPr>
            <w:tcW w:w="2977" w:type="dxa"/>
            <w:gridSpan w:val="2"/>
            <w:shd w:val="clear" w:color="auto" w:fill="auto"/>
            <w:noWrap/>
            <w:vAlign w:val="center"/>
          </w:tcPr>
          <w:p w14:paraId="659928C9" w14:textId="77777777" w:rsidR="00B57CF1" w:rsidRPr="00710583" w:rsidRDefault="00B57CF1" w:rsidP="005E0545">
            <w:pPr>
              <w:spacing w:after="0" w:line="240" w:lineRule="auto"/>
              <w:rPr>
                <w:rFonts w:eastAsia="Times New Roman" w:cstheme="majorHAnsi"/>
                <w:color w:val="000000"/>
                <w:sz w:val="20"/>
                <w:szCs w:val="20"/>
                <w:lang w:val="fr-FR" w:eastAsia="fr-FR"/>
              </w:rPr>
            </w:pPr>
            <w:r w:rsidRPr="00710583">
              <w:rPr>
                <w:rFonts w:eastAsia="Times New Roman" w:cstheme="majorHAnsi"/>
                <w:color w:val="000000"/>
                <w:sz w:val="20"/>
                <w:szCs w:val="20"/>
                <w:lang w:val="fr-FR" w:eastAsia="fr-FR"/>
              </w:rPr>
              <w:t>DRC</w:t>
            </w:r>
          </w:p>
        </w:tc>
        <w:tc>
          <w:tcPr>
            <w:tcW w:w="3969" w:type="dxa"/>
            <w:gridSpan w:val="2"/>
            <w:shd w:val="clear" w:color="auto" w:fill="auto"/>
            <w:noWrap/>
            <w:vAlign w:val="center"/>
          </w:tcPr>
          <w:p w14:paraId="3FBEA353" w14:textId="77777777" w:rsidR="00B57CF1" w:rsidRPr="00710583" w:rsidRDefault="00B57CF1" w:rsidP="005E0545">
            <w:pPr>
              <w:spacing w:after="0" w:line="240" w:lineRule="auto"/>
              <w:rPr>
                <w:rFonts w:eastAsia="Times New Roman" w:cstheme="majorHAnsi"/>
                <w:color w:val="000000"/>
                <w:sz w:val="20"/>
                <w:szCs w:val="20"/>
                <w:lang w:val="fr-FR" w:eastAsia="fr-FR"/>
              </w:rPr>
            </w:pPr>
            <w:r>
              <w:rPr>
                <w:rFonts w:eastAsia="Times New Roman" w:cstheme="majorHAnsi"/>
                <w:color w:val="000000"/>
                <w:sz w:val="20"/>
                <w:szCs w:val="20"/>
                <w:lang w:val="fr-FR" w:eastAsia="fr-FR"/>
              </w:rPr>
              <w:t>Agent de terrain chargé de la protection</w:t>
            </w:r>
          </w:p>
        </w:tc>
        <w:tc>
          <w:tcPr>
            <w:tcW w:w="2551" w:type="dxa"/>
            <w:shd w:val="clear" w:color="auto" w:fill="auto"/>
            <w:noWrap/>
            <w:vAlign w:val="center"/>
          </w:tcPr>
          <w:p w14:paraId="0F8C8E1B" w14:textId="77777777" w:rsidR="00B57CF1" w:rsidRPr="00710583" w:rsidRDefault="00B57CF1" w:rsidP="005E0545">
            <w:pPr>
              <w:spacing w:after="0" w:line="240" w:lineRule="auto"/>
              <w:rPr>
                <w:rFonts w:eastAsia="Times New Roman" w:cstheme="majorHAnsi"/>
                <w:sz w:val="20"/>
                <w:szCs w:val="20"/>
                <w:lang w:val="fr-FR" w:eastAsia="fr-FR"/>
              </w:rPr>
            </w:pPr>
          </w:p>
        </w:tc>
        <w:tc>
          <w:tcPr>
            <w:tcW w:w="851" w:type="dxa"/>
          </w:tcPr>
          <w:p w14:paraId="1E346B51" w14:textId="77777777" w:rsidR="00B57CF1" w:rsidRPr="00710583" w:rsidRDefault="00B57CF1" w:rsidP="005E0545">
            <w:pPr>
              <w:spacing w:after="0" w:line="240" w:lineRule="auto"/>
              <w:rPr>
                <w:rFonts w:eastAsia="Times New Roman" w:cstheme="majorHAnsi"/>
                <w:sz w:val="20"/>
                <w:szCs w:val="20"/>
                <w:lang w:val="fr-FR" w:eastAsia="fr-FR"/>
              </w:rPr>
            </w:pPr>
            <w:r>
              <w:rPr>
                <w:rFonts w:eastAsia="Times New Roman" w:cstheme="majorHAnsi"/>
                <w:sz w:val="20"/>
                <w:szCs w:val="20"/>
                <w:lang w:val="fr-FR" w:eastAsia="fr-FR"/>
              </w:rPr>
              <w:t>M</w:t>
            </w:r>
          </w:p>
        </w:tc>
        <w:tc>
          <w:tcPr>
            <w:tcW w:w="992" w:type="dxa"/>
          </w:tcPr>
          <w:p w14:paraId="5C05BD2B" w14:textId="77777777" w:rsidR="00B57CF1" w:rsidRPr="00710583" w:rsidRDefault="00B57CF1" w:rsidP="005E0545">
            <w:pPr>
              <w:spacing w:after="0" w:line="240" w:lineRule="auto"/>
              <w:rPr>
                <w:rFonts w:eastAsia="Times New Roman" w:cstheme="majorHAnsi"/>
                <w:sz w:val="20"/>
                <w:szCs w:val="20"/>
                <w:lang w:val="fr-FR" w:eastAsia="fr-FR"/>
              </w:rPr>
            </w:pPr>
          </w:p>
        </w:tc>
      </w:tr>
      <w:tr w:rsidR="00B57CF1" w:rsidRPr="00710583" w14:paraId="10A4E4D6" w14:textId="77777777" w:rsidTr="005E0545">
        <w:trPr>
          <w:trHeight w:val="288"/>
        </w:trPr>
        <w:tc>
          <w:tcPr>
            <w:tcW w:w="4175" w:type="dxa"/>
            <w:gridSpan w:val="2"/>
            <w:shd w:val="clear" w:color="auto" w:fill="auto"/>
            <w:vAlign w:val="center"/>
          </w:tcPr>
          <w:p w14:paraId="50A309A3" w14:textId="77777777" w:rsidR="00B57CF1" w:rsidRPr="00710583" w:rsidRDefault="00B57CF1" w:rsidP="005E0545">
            <w:pPr>
              <w:spacing w:after="0" w:line="240" w:lineRule="auto"/>
              <w:rPr>
                <w:rFonts w:eastAsia="Times New Roman" w:cstheme="majorHAnsi"/>
                <w:color w:val="000000"/>
                <w:sz w:val="20"/>
                <w:szCs w:val="20"/>
                <w:lang w:val="fr-FR" w:eastAsia="fr-FR"/>
              </w:rPr>
            </w:pPr>
            <w:r>
              <w:rPr>
                <w:rFonts w:eastAsia="Times New Roman" w:cstheme="majorHAnsi"/>
                <w:color w:val="000000"/>
                <w:sz w:val="20"/>
                <w:szCs w:val="20"/>
                <w:lang w:val="fr-FR" w:eastAsia="fr-FR"/>
              </w:rPr>
              <w:t>SARAMANDJI Edouard</w:t>
            </w:r>
          </w:p>
        </w:tc>
        <w:tc>
          <w:tcPr>
            <w:tcW w:w="2977" w:type="dxa"/>
            <w:gridSpan w:val="2"/>
            <w:shd w:val="clear" w:color="auto" w:fill="auto"/>
            <w:noWrap/>
            <w:vAlign w:val="center"/>
          </w:tcPr>
          <w:p w14:paraId="19B5A4C8" w14:textId="77777777" w:rsidR="00B57CF1" w:rsidRPr="00710583" w:rsidRDefault="00B57CF1" w:rsidP="005E0545">
            <w:pPr>
              <w:spacing w:after="0" w:line="240" w:lineRule="auto"/>
              <w:rPr>
                <w:rFonts w:eastAsia="Times New Roman" w:cstheme="majorHAnsi"/>
                <w:color w:val="000000"/>
                <w:sz w:val="20"/>
                <w:szCs w:val="20"/>
                <w:lang w:val="fr-FR" w:eastAsia="fr-FR"/>
              </w:rPr>
            </w:pPr>
            <w:r>
              <w:rPr>
                <w:rFonts w:eastAsia="Times New Roman" w:cstheme="majorHAnsi"/>
                <w:color w:val="000000"/>
                <w:sz w:val="20"/>
                <w:szCs w:val="20"/>
                <w:lang w:val="fr-FR" w:eastAsia="fr-FR"/>
              </w:rPr>
              <w:t>OCHA</w:t>
            </w:r>
          </w:p>
        </w:tc>
        <w:tc>
          <w:tcPr>
            <w:tcW w:w="3969" w:type="dxa"/>
            <w:gridSpan w:val="2"/>
            <w:shd w:val="clear" w:color="auto" w:fill="auto"/>
            <w:noWrap/>
            <w:vAlign w:val="center"/>
          </w:tcPr>
          <w:p w14:paraId="687F5C14" w14:textId="77777777" w:rsidR="00B57CF1" w:rsidRPr="00710583" w:rsidRDefault="00B57CF1" w:rsidP="005E0545">
            <w:pPr>
              <w:spacing w:after="0" w:line="240" w:lineRule="auto"/>
              <w:rPr>
                <w:rFonts w:eastAsia="Times New Roman" w:cstheme="majorHAnsi"/>
                <w:color w:val="000000"/>
                <w:sz w:val="20"/>
                <w:szCs w:val="20"/>
                <w:lang w:val="fr-FR" w:eastAsia="fr-FR"/>
              </w:rPr>
            </w:pPr>
            <w:r>
              <w:rPr>
                <w:rFonts w:eastAsia="Times New Roman" w:cstheme="majorHAnsi"/>
                <w:color w:val="000000"/>
                <w:sz w:val="20"/>
                <w:szCs w:val="20"/>
                <w:lang w:val="fr-FR" w:eastAsia="fr-FR"/>
              </w:rPr>
              <w:t xml:space="preserve">Coordonnateur </w:t>
            </w:r>
          </w:p>
        </w:tc>
        <w:tc>
          <w:tcPr>
            <w:tcW w:w="2551" w:type="dxa"/>
            <w:shd w:val="clear" w:color="auto" w:fill="auto"/>
            <w:noWrap/>
            <w:vAlign w:val="center"/>
          </w:tcPr>
          <w:p w14:paraId="78FC59C8" w14:textId="77777777" w:rsidR="00B57CF1" w:rsidRPr="00710583" w:rsidRDefault="00B57CF1" w:rsidP="005E0545">
            <w:pPr>
              <w:spacing w:after="0" w:line="240" w:lineRule="auto"/>
              <w:rPr>
                <w:rFonts w:eastAsia="Times New Roman" w:cstheme="majorHAnsi"/>
                <w:sz w:val="20"/>
                <w:szCs w:val="20"/>
                <w:lang w:val="fr-FR" w:eastAsia="fr-FR"/>
              </w:rPr>
            </w:pPr>
          </w:p>
        </w:tc>
        <w:tc>
          <w:tcPr>
            <w:tcW w:w="851" w:type="dxa"/>
          </w:tcPr>
          <w:p w14:paraId="040D4ACA" w14:textId="77777777" w:rsidR="00B57CF1" w:rsidRPr="00710583" w:rsidRDefault="00B57CF1" w:rsidP="005E0545">
            <w:pPr>
              <w:spacing w:after="0" w:line="240" w:lineRule="auto"/>
              <w:rPr>
                <w:rFonts w:eastAsia="Times New Roman" w:cstheme="majorHAnsi"/>
                <w:sz w:val="20"/>
                <w:szCs w:val="20"/>
                <w:lang w:val="fr-FR" w:eastAsia="fr-FR"/>
              </w:rPr>
            </w:pPr>
            <w:r>
              <w:rPr>
                <w:rFonts w:eastAsia="Times New Roman" w:cstheme="majorHAnsi"/>
                <w:sz w:val="20"/>
                <w:szCs w:val="20"/>
                <w:lang w:val="fr-FR" w:eastAsia="fr-FR"/>
              </w:rPr>
              <w:t>M</w:t>
            </w:r>
          </w:p>
        </w:tc>
        <w:tc>
          <w:tcPr>
            <w:tcW w:w="992" w:type="dxa"/>
          </w:tcPr>
          <w:p w14:paraId="0CFAE80D" w14:textId="77777777" w:rsidR="00B57CF1" w:rsidRPr="00710583" w:rsidRDefault="00B57CF1" w:rsidP="005E0545">
            <w:pPr>
              <w:spacing w:after="0" w:line="240" w:lineRule="auto"/>
              <w:rPr>
                <w:rFonts w:eastAsia="Times New Roman" w:cstheme="majorHAnsi"/>
                <w:sz w:val="20"/>
                <w:szCs w:val="20"/>
                <w:lang w:val="fr-FR" w:eastAsia="fr-FR"/>
              </w:rPr>
            </w:pPr>
          </w:p>
        </w:tc>
      </w:tr>
      <w:tr w:rsidR="00B57CF1" w:rsidRPr="00710583" w14:paraId="3AD4E513" w14:textId="77777777" w:rsidTr="005E0545">
        <w:trPr>
          <w:trHeight w:val="288"/>
        </w:trPr>
        <w:tc>
          <w:tcPr>
            <w:tcW w:w="4175" w:type="dxa"/>
            <w:gridSpan w:val="2"/>
            <w:tcBorders>
              <w:right w:val="single" w:sz="4" w:space="0" w:color="auto"/>
            </w:tcBorders>
            <w:shd w:val="clear" w:color="auto" w:fill="auto"/>
            <w:vAlign w:val="center"/>
          </w:tcPr>
          <w:p w14:paraId="20EB9C5E" w14:textId="77777777" w:rsidR="00B57CF1" w:rsidRPr="00710583" w:rsidRDefault="00B57CF1" w:rsidP="005E0545">
            <w:pPr>
              <w:spacing w:after="0" w:line="240" w:lineRule="auto"/>
              <w:rPr>
                <w:rFonts w:eastAsia="Times New Roman" w:cstheme="majorHAnsi"/>
                <w:color w:val="000000"/>
                <w:sz w:val="20"/>
                <w:szCs w:val="20"/>
                <w:lang w:val="fr-FR" w:eastAsia="fr-FR"/>
              </w:rPr>
            </w:pPr>
            <w:r>
              <w:rPr>
                <w:rFonts w:eastAsia="Times New Roman" w:cstheme="majorHAnsi"/>
                <w:color w:val="000000"/>
                <w:sz w:val="20"/>
                <w:szCs w:val="20"/>
                <w:lang w:val="fr-FR" w:eastAsia="fr-FR"/>
              </w:rPr>
              <w:t>MUSOMBWA Dominique</w:t>
            </w:r>
          </w:p>
        </w:tc>
        <w:tc>
          <w:tcPr>
            <w:tcW w:w="2977" w:type="dxa"/>
            <w:gridSpan w:val="2"/>
            <w:tcBorders>
              <w:left w:val="single" w:sz="4" w:space="0" w:color="auto"/>
            </w:tcBorders>
            <w:shd w:val="clear" w:color="auto" w:fill="auto"/>
            <w:noWrap/>
            <w:vAlign w:val="center"/>
          </w:tcPr>
          <w:p w14:paraId="09DA8596" w14:textId="77777777" w:rsidR="00B57CF1" w:rsidRPr="00710583" w:rsidRDefault="00B57CF1" w:rsidP="005E0545">
            <w:pPr>
              <w:spacing w:after="0" w:line="240" w:lineRule="auto"/>
              <w:rPr>
                <w:rFonts w:eastAsia="Times New Roman" w:cstheme="majorHAnsi"/>
                <w:color w:val="000000"/>
                <w:sz w:val="20"/>
                <w:szCs w:val="20"/>
                <w:lang w:val="fr-FR" w:eastAsia="fr-FR"/>
              </w:rPr>
            </w:pPr>
            <w:r>
              <w:rPr>
                <w:rFonts w:eastAsia="Times New Roman" w:cstheme="majorHAnsi"/>
                <w:color w:val="000000"/>
                <w:sz w:val="20"/>
                <w:szCs w:val="20"/>
                <w:lang w:val="fr-FR" w:eastAsia="fr-FR"/>
              </w:rPr>
              <w:t>OXFAM</w:t>
            </w:r>
          </w:p>
        </w:tc>
        <w:tc>
          <w:tcPr>
            <w:tcW w:w="3969" w:type="dxa"/>
            <w:gridSpan w:val="2"/>
            <w:shd w:val="clear" w:color="auto" w:fill="auto"/>
            <w:noWrap/>
            <w:vAlign w:val="center"/>
          </w:tcPr>
          <w:p w14:paraId="1F439141" w14:textId="77777777" w:rsidR="00B57CF1" w:rsidRPr="00710583" w:rsidRDefault="00B57CF1" w:rsidP="005E0545">
            <w:pPr>
              <w:spacing w:after="0" w:line="240" w:lineRule="auto"/>
              <w:rPr>
                <w:rFonts w:eastAsia="Times New Roman" w:cstheme="majorHAnsi"/>
                <w:color w:val="000000"/>
                <w:sz w:val="20"/>
                <w:szCs w:val="20"/>
                <w:lang w:val="fr-FR" w:eastAsia="fr-FR"/>
              </w:rPr>
            </w:pPr>
            <w:r>
              <w:rPr>
                <w:rFonts w:eastAsia="Times New Roman" w:cstheme="majorHAnsi"/>
                <w:color w:val="000000"/>
                <w:sz w:val="20"/>
                <w:szCs w:val="20"/>
                <w:lang w:val="fr-FR" w:eastAsia="fr-FR"/>
              </w:rPr>
              <w:t>Chef de projet</w:t>
            </w:r>
          </w:p>
        </w:tc>
        <w:tc>
          <w:tcPr>
            <w:tcW w:w="2551" w:type="dxa"/>
            <w:shd w:val="clear" w:color="auto" w:fill="auto"/>
            <w:noWrap/>
            <w:vAlign w:val="center"/>
          </w:tcPr>
          <w:p w14:paraId="7E282235" w14:textId="77777777" w:rsidR="00B57CF1" w:rsidRPr="00710583" w:rsidRDefault="00B57CF1" w:rsidP="005E0545">
            <w:pPr>
              <w:spacing w:after="0" w:line="240" w:lineRule="auto"/>
              <w:rPr>
                <w:rFonts w:eastAsia="Times New Roman" w:cstheme="majorHAnsi"/>
                <w:sz w:val="20"/>
                <w:szCs w:val="20"/>
                <w:lang w:val="fr-FR" w:eastAsia="fr-FR"/>
              </w:rPr>
            </w:pPr>
          </w:p>
        </w:tc>
        <w:tc>
          <w:tcPr>
            <w:tcW w:w="851" w:type="dxa"/>
          </w:tcPr>
          <w:p w14:paraId="64B542EA" w14:textId="77777777" w:rsidR="00B57CF1" w:rsidRPr="00710583" w:rsidRDefault="00B57CF1" w:rsidP="005E0545">
            <w:pPr>
              <w:spacing w:after="0" w:line="240" w:lineRule="auto"/>
              <w:rPr>
                <w:rFonts w:eastAsia="Times New Roman" w:cstheme="majorHAnsi"/>
                <w:sz w:val="20"/>
                <w:szCs w:val="20"/>
                <w:lang w:val="fr-FR" w:eastAsia="fr-FR"/>
              </w:rPr>
            </w:pPr>
            <w:r>
              <w:rPr>
                <w:rFonts w:eastAsia="Times New Roman" w:cstheme="majorHAnsi"/>
                <w:sz w:val="20"/>
                <w:szCs w:val="20"/>
                <w:lang w:val="fr-FR" w:eastAsia="fr-FR"/>
              </w:rPr>
              <w:t>M</w:t>
            </w:r>
          </w:p>
        </w:tc>
        <w:tc>
          <w:tcPr>
            <w:tcW w:w="992" w:type="dxa"/>
          </w:tcPr>
          <w:p w14:paraId="18D4E7FF" w14:textId="77777777" w:rsidR="00B57CF1" w:rsidRPr="00710583" w:rsidRDefault="00B57CF1" w:rsidP="005E0545">
            <w:pPr>
              <w:spacing w:after="0" w:line="240" w:lineRule="auto"/>
              <w:rPr>
                <w:rFonts w:eastAsia="Times New Roman" w:cstheme="majorHAnsi"/>
                <w:sz w:val="20"/>
                <w:szCs w:val="20"/>
                <w:lang w:val="fr-FR" w:eastAsia="fr-FR"/>
              </w:rPr>
            </w:pPr>
            <w:r>
              <w:rPr>
                <w:rFonts w:eastAsia="Times New Roman" w:cstheme="majorHAnsi"/>
                <w:sz w:val="20"/>
                <w:szCs w:val="20"/>
                <w:lang w:val="fr-FR" w:eastAsia="fr-FR"/>
              </w:rPr>
              <w:t>42</w:t>
            </w:r>
          </w:p>
        </w:tc>
      </w:tr>
      <w:tr w:rsidR="00B57CF1" w:rsidRPr="00710583" w14:paraId="7A7F645A" w14:textId="77777777" w:rsidTr="005E0545">
        <w:trPr>
          <w:trHeight w:val="288"/>
        </w:trPr>
        <w:tc>
          <w:tcPr>
            <w:tcW w:w="15515" w:type="dxa"/>
            <w:gridSpan w:val="9"/>
            <w:shd w:val="clear" w:color="auto" w:fill="FFCDCE"/>
            <w:vAlign w:val="center"/>
          </w:tcPr>
          <w:p w14:paraId="1464CFAA" w14:textId="77777777" w:rsidR="00B57CF1" w:rsidRPr="00391300" w:rsidRDefault="00B57CF1" w:rsidP="005E0545">
            <w:pPr>
              <w:spacing w:after="0" w:line="240" w:lineRule="auto"/>
              <w:rPr>
                <w:rFonts w:eastAsia="Times New Roman" w:cstheme="majorHAnsi"/>
                <w:sz w:val="20"/>
                <w:szCs w:val="20"/>
                <w:lang w:eastAsia="fr-FR"/>
              </w:rPr>
            </w:pPr>
            <w:r w:rsidRPr="00391300">
              <w:rPr>
                <w:rFonts w:eastAsia="Times New Roman" w:cstheme="majorHAnsi"/>
                <w:sz w:val="20"/>
                <w:szCs w:val="20"/>
                <w:lang w:eastAsia="fr-FR"/>
              </w:rPr>
              <w:t xml:space="preserve">UN </w:t>
            </w:r>
            <w:r>
              <w:rPr>
                <w:rFonts w:eastAsia="Times New Roman" w:cstheme="majorHAnsi"/>
                <w:sz w:val="20"/>
                <w:szCs w:val="20"/>
                <w:lang w:eastAsia="fr-FR"/>
              </w:rPr>
              <w:t>–</w:t>
            </w:r>
            <w:r w:rsidRPr="00391300">
              <w:rPr>
                <w:rFonts w:eastAsia="Times New Roman" w:cstheme="majorHAnsi"/>
                <w:sz w:val="20"/>
                <w:szCs w:val="20"/>
                <w:lang w:eastAsia="fr-FR"/>
              </w:rPr>
              <w:t xml:space="preserve"> Paoua</w:t>
            </w:r>
          </w:p>
        </w:tc>
      </w:tr>
      <w:tr w:rsidR="00B57CF1" w:rsidRPr="00710583" w14:paraId="57DA16FF" w14:textId="77777777" w:rsidTr="005E0545">
        <w:trPr>
          <w:trHeight w:val="288"/>
        </w:trPr>
        <w:tc>
          <w:tcPr>
            <w:tcW w:w="4175" w:type="dxa"/>
            <w:gridSpan w:val="2"/>
            <w:tcBorders>
              <w:right w:val="single" w:sz="4" w:space="0" w:color="auto"/>
            </w:tcBorders>
            <w:shd w:val="clear" w:color="auto" w:fill="auto"/>
            <w:vAlign w:val="center"/>
          </w:tcPr>
          <w:p w14:paraId="0439C85C" w14:textId="77777777" w:rsidR="00B57CF1" w:rsidRPr="00363851" w:rsidRDefault="00B57CF1" w:rsidP="005E0545">
            <w:pPr>
              <w:spacing w:after="0" w:line="240" w:lineRule="auto"/>
              <w:rPr>
                <w:rFonts w:eastAsia="Times New Roman" w:cstheme="majorHAnsi"/>
                <w:sz w:val="20"/>
                <w:szCs w:val="20"/>
                <w:lang w:eastAsia="fr-FR"/>
              </w:rPr>
            </w:pPr>
            <w:r w:rsidRPr="00363851">
              <w:rPr>
                <w:rFonts w:eastAsia="Times New Roman" w:cstheme="majorHAnsi"/>
                <w:sz w:val="20"/>
                <w:szCs w:val="20"/>
                <w:lang w:eastAsia="fr-FR"/>
              </w:rPr>
              <w:t xml:space="preserve">MOUKONDI </w:t>
            </w:r>
            <w:r>
              <w:rPr>
                <w:rFonts w:eastAsia="Times New Roman" w:cstheme="majorHAnsi"/>
                <w:sz w:val="20"/>
                <w:szCs w:val="20"/>
                <w:lang w:eastAsia="fr-FR"/>
              </w:rPr>
              <w:t>Aimé</w:t>
            </w:r>
          </w:p>
        </w:tc>
        <w:tc>
          <w:tcPr>
            <w:tcW w:w="2977" w:type="dxa"/>
            <w:gridSpan w:val="2"/>
            <w:tcBorders>
              <w:left w:val="single" w:sz="4" w:space="0" w:color="auto"/>
            </w:tcBorders>
            <w:shd w:val="clear" w:color="auto" w:fill="auto"/>
            <w:vAlign w:val="center"/>
          </w:tcPr>
          <w:p w14:paraId="37C8280C" w14:textId="10D1DA3C" w:rsidR="00B57CF1" w:rsidRPr="00363851" w:rsidRDefault="00F57FE8"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MINUSCA F</w:t>
            </w:r>
            <w:r w:rsidR="00B57CF1">
              <w:rPr>
                <w:rFonts w:eastAsia="Times New Roman" w:cstheme="majorHAnsi"/>
                <w:sz w:val="20"/>
                <w:szCs w:val="20"/>
                <w:lang w:eastAsia="fr-FR"/>
              </w:rPr>
              <w:t xml:space="preserve">orce </w:t>
            </w:r>
          </w:p>
        </w:tc>
        <w:tc>
          <w:tcPr>
            <w:tcW w:w="3969" w:type="dxa"/>
            <w:gridSpan w:val="2"/>
            <w:tcBorders>
              <w:left w:val="single" w:sz="4" w:space="0" w:color="auto"/>
            </w:tcBorders>
            <w:shd w:val="clear" w:color="auto" w:fill="auto"/>
            <w:vAlign w:val="center"/>
          </w:tcPr>
          <w:p w14:paraId="14B517CC" w14:textId="77777777" w:rsidR="00B57CF1" w:rsidRPr="00363851" w:rsidRDefault="00B57CF1" w:rsidP="005E0545">
            <w:pPr>
              <w:spacing w:after="0" w:line="240" w:lineRule="auto"/>
              <w:rPr>
                <w:rFonts w:eastAsia="Times New Roman" w:cstheme="majorHAnsi"/>
                <w:sz w:val="20"/>
                <w:szCs w:val="20"/>
                <w:lang w:val="fr-FR" w:eastAsia="fr-FR"/>
              </w:rPr>
            </w:pPr>
            <w:r w:rsidRPr="00363851">
              <w:rPr>
                <w:rFonts w:eastAsia="Times New Roman" w:cstheme="majorHAnsi"/>
                <w:sz w:val="20"/>
                <w:szCs w:val="20"/>
                <w:lang w:val="fr-FR" w:eastAsia="fr-FR"/>
              </w:rPr>
              <w:t>Commandant</w:t>
            </w:r>
            <w:r>
              <w:rPr>
                <w:rFonts w:eastAsia="Times New Roman" w:cstheme="majorHAnsi"/>
                <w:sz w:val="20"/>
                <w:szCs w:val="20"/>
                <w:lang w:val="fr-FR" w:eastAsia="fr-FR"/>
              </w:rPr>
              <w:t>/Chef de force</w:t>
            </w:r>
          </w:p>
        </w:tc>
        <w:tc>
          <w:tcPr>
            <w:tcW w:w="2551" w:type="dxa"/>
            <w:tcBorders>
              <w:left w:val="single" w:sz="4" w:space="0" w:color="auto"/>
            </w:tcBorders>
            <w:shd w:val="clear" w:color="auto" w:fill="auto"/>
            <w:vAlign w:val="center"/>
          </w:tcPr>
          <w:p w14:paraId="025EB2DF" w14:textId="77777777" w:rsidR="00B57CF1" w:rsidRPr="00363851" w:rsidRDefault="00B57CF1" w:rsidP="005E0545">
            <w:pPr>
              <w:spacing w:after="0" w:line="240" w:lineRule="auto"/>
              <w:rPr>
                <w:rFonts w:eastAsia="Times New Roman" w:cstheme="majorHAnsi"/>
                <w:sz w:val="20"/>
                <w:szCs w:val="20"/>
                <w:highlight w:val="yellow"/>
                <w:lang w:val="fr-FR" w:eastAsia="fr-FR"/>
              </w:rPr>
            </w:pPr>
          </w:p>
        </w:tc>
        <w:tc>
          <w:tcPr>
            <w:tcW w:w="851" w:type="dxa"/>
            <w:tcBorders>
              <w:left w:val="single" w:sz="4" w:space="0" w:color="auto"/>
            </w:tcBorders>
          </w:tcPr>
          <w:p w14:paraId="0600CC9D"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92" w:type="dxa"/>
            <w:tcBorders>
              <w:left w:val="single" w:sz="4" w:space="0" w:color="auto"/>
            </w:tcBorders>
          </w:tcPr>
          <w:p w14:paraId="67B64DF8"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35-40</w:t>
            </w:r>
          </w:p>
        </w:tc>
      </w:tr>
      <w:tr w:rsidR="00B57CF1" w:rsidRPr="00710583" w14:paraId="34250195" w14:textId="77777777" w:rsidTr="005E0545">
        <w:trPr>
          <w:trHeight w:val="288"/>
        </w:trPr>
        <w:tc>
          <w:tcPr>
            <w:tcW w:w="4175" w:type="dxa"/>
            <w:gridSpan w:val="2"/>
            <w:shd w:val="clear" w:color="auto" w:fill="auto"/>
            <w:vAlign w:val="center"/>
          </w:tcPr>
          <w:p w14:paraId="64B1257A"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AMADOU Moctar Diallo</w:t>
            </w:r>
          </w:p>
        </w:tc>
        <w:tc>
          <w:tcPr>
            <w:tcW w:w="2977" w:type="dxa"/>
            <w:gridSpan w:val="2"/>
            <w:shd w:val="clear" w:color="auto" w:fill="auto"/>
            <w:noWrap/>
            <w:vAlign w:val="center"/>
          </w:tcPr>
          <w:p w14:paraId="7AF7A849"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 xml:space="preserve">MINUSCA </w:t>
            </w:r>
          </w:p>
        </w:tc>
        <w:tc>
          <w:tcPr>
            <w:tcW w:w="3969" w:type="dxa"/>
            <w:gridSpan w:val="2"/>
            <w:shd w:val="clear" w:color="auto" w:fill="auto"/>
            <w:noWrap/>
            <w:vAlign w:val="center"/>
          </w:tcPr>
          <w:p w14:paraId="09FFF91A"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Political Affairs Officer</w:t>
            </w:r>
          </w:p>
        </w:tc>
        <w:tc>
          <w:tcPr>
            <w:tcW w:w="2551" w:type="dxa"/>
            <w:shd w:val="clear" w:color="auto" w:fill="auto"/>
            <w:noWrap/>
            <w:vAlign w:val="center"/>
          </w:tcPr>
          <w:p w14:paraId="3C04023C" w14:textId="77777777" w:rsidR="00B57CF1" w:rsidRPr="00710583" w:rsidRDefault="00906DE2" w:rsidP="005E0545">
            <w:pPr>
              <w:spacing w:after="0" w:line="240" w:lineRule="auto"/>
              <w:rPr>
                <w:rFonts w:eastAsia="Times New Roman" w:cstheme="majorHAnsi"/>
                <w:sz w:val="20"/>
                <w:szCs w:val="20"/>
                <w:lang w:eastAsia="fr-FR"/>
              </w:rPr>
            </w:pPr>
            <w:hyperlink r:id="rId75" w:history="1">
              <w:r w:rsidR="00B57CF1" w:rsidRPr="00096201">
                <w:rPr>
                  <w:rStyle w:val="Hyperlink"/>
                  <w:rFonts w:eastAsia="Times New Roman" w:cstheme="majorHAnsi"/>
                  <w:sz w:val="20"/>
                  <w:szCs w:val="20"/>
                  <w:lang w:eastAsia="fr-FR"/>
                </w:rPr>
                <w:t>Diallo100@un.org</w:t>
              </w:r>
            </w:hyperlink>
          </w:p>
        </w:tc>
        <w:tc>
          <w:tcPr>
            <w:tcW w:w="851" w:type="dxa"/>
          </w:tcPr>
          <w:p w14:paraId="00D67C96" w14:textId="77777777" w:rsidR="00B57CF1" w:rsidRPr="00710583" w:rsidRDefault="00B57CF1" w:rsidP="005E0545">
            <w:pPr>
              <w:spacing w:after="0" w:line="240" w:lineRule="auto"/>
              <w:rPr>
                <w:rFonts w:eastAsia="Times New Roman" w:cstheme="majorHAnsi"/>
                <w:sz w:val="20"/>
                <w:szCs w:val="20"/>
                <w:lang w:eastAsia="fr-FR"/>
              </w:rPr>
            </w:pPr>
          </w:p>
        </w:tc>
        <w:tc>
          <w:tcPr>
            <w:tcW w:w="992" w:type="dxa"/>
          </w:tcPr>
          <w:p w14:paraId="3F76303A" w14:textId="77777777" w:rsidR="00B57CF1" w:rsidRPr="00710583" w:rsidRDefault="00B57CF1" w:rsidP="005E0545">
            <w:pPr>
              <w:spacing w:after="0" w:line="240" w:lineRule="auto"/>
              <w:rPr>
                <w:rFonts w:eastAsia="Times New Roman" w:cstheme="majorHAnsi"/>
                <w:sz w:val="20"/>
                <w:szCs w:val="20"/>
                <w:lang w:eastAsia="fr-FR"/>
              </w:rPr>
            </w:pPr>
          </w:p>
        </w:tc>
      </w:tr>
      <w:tr w:rsidR="00B57CF1" w:rsidRPr="00710583" w14:paraId="77C09F4E" w14:textId="77777777" w:rsidTr="005E0545">
        <w:trPr>
          <w:trHeight w:val="288"/>
        </w:trPr>
        <w:tc>
          <w:tcPr>
            <w:tcW w:w="4175" w:type="dxa"/>
            <w:gridSpan w:val="2"/>
            <w:shd w:val="clear" w:color="auto" w:fill="auto"/>
            <w:vAlign w:val="center"/>
          </w:tcPr>
          <w:p w14:paraId="0ABA6E46"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ADDEH Alamine Simon</w:t>
            </w:r>
          </w:p>
        </w:tc>
        <w:tc>
          <w:tcPr>
            <w:tcW w:w="2977" w:type="dxa"/>
            <w:gridSpan w:val="2"/>
            <w:shd w:val="clear" w:color="auto" w:fill="auto"/>
            <w:noWrap/>
            <w:vAlign w:val="center"/>
          </w:tcPr>
          <w:p w14:paraId="2D252F4D"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 xml:space="preserve">MINUSCA </w:t>
            </w:r>
          </w:p>
        </w:tc>
        <w:tc>
          <w:tcPr>
            <w:tcW w:w="3969" w:type="dxa"/>
            <w:gridSpan w:val="2"/>
            <w:shd w:val="clear" w:color="auto" w:fill="auto"/>
            <w:noWrap/>
            <w:vAlign w:val="center"/>
          </w:tcPr>
          <w:p w14:paraId="06945579"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Chef de bureau Paoua</w:t>
            </w:r>
          </w:p>
        </w:tc>
        <w:tc>
          <w:tcPr>
            <w:tcW w:w="2551" w:type="dxa"/>
            <w:shd w:val="clear" w:color="auto" w:fill="auto"/>
            <w:noWrap/>
            <w:vAlign w:val="center"/>
          </w:tcPr>
          <w:p w14:paraId="039FB4CA" w14:textId="77777777" w:rsidR="00B57CF1" w:rsidRPr="00710583" w:rsidRDefault="00906DE2" w:rsidP="005E0545">
            <w:pPr>
              <w:spacing w:after="0" w:line="240" w:lineRule="auto"/>
              <w:rPr>
                <w:rFonts w:eastAsia="Times New Roman" w:cstheme="majorHAnsi"/>
                <w:sz w:val="20"/>
                <w:szCs w:val="20"/>
                <w:lang w:eastAsia="fr-FR"/>
              </w:rPr>
            </w:pPr>
            <w:hyperlink r:id="rId76" w:history="1">
              <w:r w:rsidR="00B57CF1" w:rsidRPr="00A91EE6">
                <w:rPr>
                  <w:rStyle w:val="Hyperlink"/>
                  <w:rFonts w:eastAsia="Times New Roman" w:cstheme="majorHAnsi"/>
                  <w:sz w:val="20"/>
                  <w:szCs w:val="20"/>
                  <w:lang w:eastAsia="fr-FR"/>
                </w:rPr>
                <w:t>Alamine@un.org</w:t>
              </w:r>
            </w:hyperlink>
          </w:p>
        </w:tc>
        <w:tc>
          <w:tcPr>
            <w:tcW w:w="851" w:type="dxa"/>
          </w:tcPr>
          <w:p w14:paraId="20E754D8" w14:textId="77777777" w:rsidR="00B57CF1" w:rsidRPr="00710583" w:rsidRDefault="00B57CF1" w:rsidP="005E0545">
            <w:pPr>
              <w:spacing w:after="0" w:line="240" w:lineRule="auto"/>
              <w:rPr>
                <w:sz w:val="20"/>
                <w:szCs w:val="20"/>
              </w:rPr>
            </w:pPr>
          </w:p>
        </w:tc>
        <w:tc>
          <w:tcPr>
            <w:tcW w:w="992" w:type="dxa"/>
          </w:tcPr>
          <w:p w14:paraId="65AEA36E" w14:textId="77777777" w:rsidR="00B57CF1" w:rsidRPr="00710583" w:rsidRDefault="00B57CF1" w:rsidP="005E0545">
            <w:pPr>
              <w:spacing w:after="0" w:line="240" w:lineRule="auto"/>
              <w:rPr>
                <w:sz w:val="20"/>
                <w:szCs w:val="20"/>
              </w:rPr>
            </w:pPr>
          </w:p>
        </w:tc>
      </w:tr>
      <w:tr w:rsidR="00B57CF1" w:rsidRPr="00710583" w14:paraId="767B8206" w14:textId="77777777" w:rsidTr="005E0545">
        <w:trPr>
          <w:trHeight w:val="288"/>
        </w:trPr>
        <w:tc>
          <w:tcPr>
            <w:tcW w:w="4175" w:type="dxa"/>
            <w:gridSpan w:val="2"/>
            <w:shd w:val="clear" w:color="auto" w:fill="auto"/>
            <w:vAlign w:val="center"/>
          </w:tcPr>
          <w:p w14:paraId="33AC6634"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FERNANDEZ DELGAEB Emma</w:t>
            </w:r>
          </w:p>
        </w:tc>
        <w:tc>
          <w:tcPr>
            <w:tcW w:w="2977" w:type="dxa"/>
            <w:gridSpan w:val="2"/>
            <w:shd w:val="clear" w:color="auto" w:fill="auto"/>
            <w:noWrap/>
            <w:vAlign w:val="center"/>
          </w:tcPr>
          <w:p w14:paraId="77D99DE6"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MINUSCA</w:t>
            </w:r>
          </w:p>
        </w:tc>
        <w:tc>
          <w:tcPr>
            <w:tcW w:w="3969" w:type="dxa"/>
            <w:gridSpan w:val="2"/>
            <w:shd w:val="clear" w:color="auto" w:fill="auto"/>
            <w:noWrap/>
            <w:vAlign w:val="center"/>
          </w:tcPr>
          <w:p w14:paraId="728B658E"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Civil Affairs officer Paoua</w:t>
            </w:r>
          </w:p>
        </w:tc>
        <w:tc>
          <w:tcPr>
            <w:tcW w:w="2551" w:type="dxa"/>
            <w:shd w:val="clear" w:color="auto" w:fill="auto"/>
            <w:noWrap/>
            <w:vAlign w:val="center"/>
          </w:tcPr>
          <w:p w14:paraId="68C3F317"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4051B8F5"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F</w:t>
            </w:r>
          </w:p>
        </w:tc>
        <w:tc>
          <w:tcPr>
            <w:tcW w:w="992" w:type="dxa"/>
          </w:tcPr>
          <w:p w14:paraId="1A3175A9" w14:textId="77777777" w:rsidR="00B57CF1" w:rsidRPr="00710583" w:rsidRDefault="00B57CF1" w:rsidP="005E0545">
            <w:pPr>
              <w:spacing w:after="0" w:line="240" w:lineRule="auto"/>
              <w:rPr>
                <w:rFonts w:eastAsia="Times New Roman" w:cstheme="majorHAnsi"/>
                <w:sz w:val="20"/>
                <w:szCs w:val="20"/>
                <w:lang w:eastAsia="fr-FR"/>
              </w:rPr>
            </w:pPr>
          </w:p>
        </w:tc>
      </w:tr>
      <w:tr w:rsidR="00B57CF1" w:rsidRPr="00710583" w14:paraId="7F5A4B10" w14:textId="77777777" w:rsidTr="005E0545">
        <w:trPr>
          <w:trHeight w:val="288"/>
        </w:trPr>
        <w:tc>
          <w:tcPr>
            <w:tcW w:w="4175" w:type="dxa"/>
            <w:gridSpan w:val="2"/>
            <w:shd w:val="clear" w:color="auto" w:fill="auto"/>
            <w:vAlign w:val="center"/>
          </w:tcPr>
          <w:p w14:paraId="7B3811C5"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SIODOT Estella</w:t>
            </w:r>
          </w:p>
        </w:tc>
        <w:tc>
          <w:tcPr>
            <w:tcW w:w="2977" w:type="dxa"/>
            <w:gridSpan w:val="2"/>
            <w:shd w:val="clear" w:color="auto" w:fill="auto"/>
            <w:noWrap/>
            <w:vAlign w:val="center"/>
          </w:tcPr>
          <w:p w14:paraId="310E9A7E"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 xml:space="preserve">OIM </w:t>
            </w:r>
          </w:p>
        </w:tc>
        <w:tc>
          <w:tcPr>
            <w:tcW w:w="3969" w:type="dxa"/>
            <w:gridSpan w:val="2"/>
            <w:shd w:val="clear" w:color="auto" w:fill="auto"/>
            <w:noWrap/>
            <w:vAlign w:val="center"/>
          </w:tcPr>
          <w:p w14:paraId="1849AB38"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Assistante de Programme Protection</w:t>
            </w:r>
          </w:p>
        </w:tc>
        <w:tc>
          <w:tcPr>
            <w:tcW w:w="2551" w:type="dxa"/>
            <w:shd w:val="clear" w:color="auto" w:fill="auto"/>
            <w:noWrap/>
            <w:vAlign w:val="center"/>
          </w:tcPr>
          <w:p w14:paraId="5D3A35D8"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1D3089A5"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F</w:t>
            </w:r>
          </w:p>
        </w:tc>
        <w:tc>
          <w:tcPr>
            <w:tcW w:w="992" w:type="dxa"/>
          </w:tcPr>
          <w:p w14:paraId="6A1D412D"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37</w:t>
            </w:r>
          </w:p>
        </w:tc>
      </w:tr>
      <w:tr w:rsidR="00B57CF1" w:rsidRPr="00710583" w14:paraId="196E1DC8" w14:textId="77777777" w:rsidTr="005E0545">
        <w:trPr>
          <w:trHeight w:val="288"/>
        </w:trPr>
        <w:tc>
          <w:tcPr>
            <w:tcW w:w="4175" w:type="dxa"/>
            <w:gridSpan w:val="2"/>
            <w:shd w:val="clear" w:color="auto" w:fill="auto"/>
            <w:vAlign w:val="center"/>
          </w:tcPr>
          <w:p w14:paraId="45FE9E59"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SENGATHE Urbain</w:t>
            </w:r>
          </w:p>
        </w:tc>
        <w:tc>
          <w:tcPr>
            <w:tcW w:w="2977" w:type="dxa"/>
            <w:gridSpan w:val="2"/>
            <w:shd w:val="clear" w:color="auto" w:fill="auto"/>
            <w:noWrap/>
            <w:vAlign w:val="center"/>
          </w:tcPr>
          <w:p w14:paraId="540D87C9"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 xml:space="preserve">OIM </w:t>
            </w:r>
          </w:p>
        </w:tc>
        <w:tc>
          <w:tcPr>
            <w:tcW w:w="3969" w:type="dxa"/>
            <w:gridSpan w:val="2"/>
            <w:shd w:val="clear" w:color="auto" w:fill="auto"/>
            <w:noWrap/>
            <w:vAlign w:val="center"/>
          </w:tcPr>
          <w:p w14:paraId="261F007D"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Chauffeur</w:t>
            </w:r>
          </w:p>
        </w:tc>
        <w:tc>
          <w:tcPr>
            <w:tcW w:w="2551" w:type="dxa"/>
            <w:shd w:val="clear" w:color="auto" w:fill="auto"/>
            <w:noWrap/>
            <w:vAlign w:val="center"/>
          </w:tcPr>
          <w:p w14:paraId="0E62866B"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74CB6387"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M</w:t>
            </w:r>
          </w:p>
        </w:tc>
        <w:tc>
          <w:tcPr>
            <w:tcW w:w="992" w:type="dxa"/>
          </w:tcPr>
          <w:p w14:paraId="39B615C6"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39</w:t>
            </w:r>
          </w:p>
        </w:tc>
      </w:tr>
      <w:tr w:rsidR="00B57CF1" w:rsidRPr="00710583" w14:paraId="2E1717CC" w14:textId="77777777" w:rsidTr="005E0545">
        <w:trPr>
          <w:trHeight w:val="288"/>
        </w:trPr>
        <w:tc>
          <w:tcPr>
            <w:tcW w:w="4175" w:type="dxa"/>
            <w:gridSpan w:val="2"/>
            <w:shd w:val="clear" w:color="auto" w:fill="auto"/>
            <w:vAlign w:val="center"/>
          </w:tcPr>
          <w:p w14:paraId="307934C2"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MBAIBEANG6GAM Patrice</w:t>
            </w:r>
          </w:p>
        </w:tc>
        <w:tc>
          <w:tcPr>
            <w:tcW w:w="2977" w:type="dxa"/>
            <w:gridSpan w:val="2"/>
            <w:shd w:val="clear" w:color="auto" w:fill="auto"/>
            <w:noWrap/>
            <w:vAlign w:val="center"/>
          </w:tcPr>
          <w:p w14:paraId="34E9CBAC"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 xml:space="preserve">OIM </w:t>
            </w:r>
          </w:p>
        </w:tc>
        <w:tc>
          <w:tcPr>
            <w:tcW w:w="3969" w:type="dxa"/>
            <w:gridSpan w:val="2"/>
            <w:shd w:val="clear" w:color="auto" w:fill="auto"/>
            <w:noWrap/>
            <w:vAlign w:val="center"/>
          </w:tcPr>
          <w:p w14:paraId="08374D1F"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Chauffeur</w:t>
            </w:r>
          </w:p>
        </w:tc>
        <w:tc>
          <w:tcPr>
            <w:tcW w:w="2551" w:type="dxa"/>
            <w:shd w:val="clear" w:color="auto" w:fill="auto"/>
            <w:noWrap/>
            <w:vAlign w:val="center"/>
          </w:tcPr>
          <w:p w14:paraId="4C964440"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3BC5289C"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M</w:t>
            </w:r>
          </w:p>
        </w:tc>
        <w:tc>
          <w:tcPr>
            <w:tcW w:w="992" w:type="dxa"/>
          </w:tcPr>
          <w:p w14:paraId="15B3CEF4"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44</w:t>
            </w:r>
          </w:p>
        </w:tc>
      </w:tr>
      <w:tr w:rsidR="00B57CF1" w:rsidRPr="00710583" w14:paraId="08FEA341" w14:textId="77777777" w:rsidTr="005E0545">
        <w:trPr>
          <w:trHeight w:val="288"/>
        </w:trPr>
        <w:tc>
          <w:tcPr>
            <w:tcW w:w="4175" w:type="dxa"/>
            <w:gridSpan w:val="2"/>
            <w:shd w:val="clear" w:color="auto" w:fill="auto"/>
            <w:vAlign w:val="center"/>
          </w:tcPr>
          <w:p w14:paraId="46F8A694"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AMADOU Tidjani</w:t>
            </w:r>
          </w:p>
        </w:tc>
        <w:tc>
          <w:tcPr>
            <w:tcW w:w="2977" w:type="dxa"/>
            <w:gridSpan w:val="2"/>
            <w:shd w:val="clear" w:color="auto" w:fill="auto"/>
            <w:noWrap/>
            <w:vAlign w:val="center"/>
          </w:tcPr>
          <w:p w14:paraId="4C1B61D1"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 xml:space="preserve">OIM </w:t>
            </w:r>
          </w:p>
        </w:tc>
        <w:tc>
          <w:tcPr>
            <w:tcW w:w="3969" w:type="dxa"/>
            <w:gridSpan w:val="2"/>
            <w:shd w:val="clear" w:color="auto" w:fill="auto"/>
            <w:noWrap/>
            <w:vAlign w:val="center"/>
          </w:tcPr>
          <w:p w14:paraId="518477E6"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Chauffeur</w:t>
            </w:r>
          </w:p>
        </w:tc>
        <w:tc>
          <w:tcPr>
            <w:tcW w:w="2551" w:type="dxa"/>
            <w:shd w:val="clear" w:color="auto" w:fill="auto"/>
            <w:noWrap/>
            <w:vAlign w:val="center"/>
          </w:tcPr>
          <w:p w14:paraId="61F89EC0"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19EF10AE"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M</w:t>
            </w:r>
          </w:p>
        </w:tc>
        <w:tc>
          <w:tcPr>
            <w:tcW w:w="992" w:type="dxa"/>
          </w:tcPr>
          <w:p w14:paraId="035FB064"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47</w:t>
            </w:r>
          </w:p>
        </w:tc>
      </w:tr>
      <w:tr w:rsidR="00B57CF1" w:rsidRPr="00710583" w14:paraId="128D8E2D" w14:textId="77777777" w:rsidTr="005E0545">
        <w:trPr>
          <w:trHeight w:val="288"/>
        </w:trPr>
        <w:tc>
          <w:tcPr>
            <w:tcW w:w="4175" w:type="dxa"/>
            <w:gridSpan w:val="2"/>
            <w:shd w:val="clear" w:color="auto" w:fill="auto"/>
            <w:vAlign w:val="center"/>
          </w:tcPr>
          <w:p w14:paraId="2BC9AD8F"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ADAMOU BABA</w:t>
            </w:r>
          </w:p>
        </w:tc>
        <w:tc>
          <w:tcPr>
            <w:tcW w:w="2977" w:type="dxa"/>
            <w:gridSpan w:val="2"/>
            <w:shd w:val="clear" w:color="auto" w:fill="auto"/>
            <w:noWrap/>
            <w:vAlign w:val="center"/>
          </w:tcPr>
          <w:p w14:paraId="73142295"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 xml:space="preserve">OIM </w:t>
            </w:r>
          </w:p>
        </w:tc>
        <w:tc>
          <w:tcPr>
            <w:tcW w:w="3969" w:type="dxa"/>
            <w:gridSpan w:val="2"/>
            <w:shd w:val="clear" w:color="auto" w:fill="auto"/>
            <w:noWrap/>
            <w:vAlign w:val="center"/>
          </w:tcPr>
          <w:p w14:paraId="667FB3F3"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Chauffeur</w:t>
            </w:r>
          </w:p>
        </w:tc>
        <w:tc>
          <w:tcPr>
            <w:tcW w:w="2551" w:type="dxa"/>
            <w:shd w:val="clear" w:color="auto" w:fill="auto"/>
            <w:noWrap/>
            <w:vAlign w:val="center"/>
          </w:tcPr>
          <w:p w14:paraId="4C275B00"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1CDAF428"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M</w:t>
            </w:r>
          </w:p>
        </w:tc>
        <w:tc>
          <w:tcPr>
            <w:tcW w:w="992" w:type="dxa"/>
          </w:tcPr>
          <w:p w14:paraId="16D55E40"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48</w:t>
            </w:r>
          </w:p>
        </w:tc>
      </w:tr>
      <w:tr w:rsidR="00B57CF1" w:rsidRPr="00710583" w14:paraId="67644971" w14:textId="77777777" w:rsidTr="005E0545">
        <w:trPr>
          <w:trHeight w:val="288"/>
        </w:trPr>
        <w:tc>
          <w:tcPr>
            <w:tcW w:w="4175" w:type="dxa"/>
            <w:gridSpan w:val="2"/>
            <w:shd w:val="clear" w:color="auto" w:fill="auto"/>
            <w:vAlign w:val="center"/>
          </w:tcPr>
          <w:p w14:paraId="5B940E6A"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KOBADOBO Gilles Wilfried</w:t>
            </w:r>
          </w:p>
        </w:tc>
        <w:tc>
          <w:tcPr>
            <w:tcW w:w="2977" w:type="dxa"/>
            <w:gridSpan w:val="2"/>
            <w:shd w:val="clear" w:color="auto" w:fill="auto"/>
            <w:noWrap/>
            <w:vAlign w:val="center"/>
          </w:tcPr>
          <w:p w14:paraId="59F9EFF1"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 xml:space="preserve">OIM </w:t>
            </w:r>
          </w:p>
        </w:tc>
        <w:tc>
          <w:tcPr>
            <w:tcW w:w="3969" w:type="dxa"/>
            <w:gridSpan w:val="2"/>
            <w:shd w:val="clear" w:color="auto" w:fill="auto"/>
            <w:noWrap/>
            <w:vAlign w:val="center"/>
          </w:tcPr>
          <w:p w14:paraId="6476DEEB"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Assistant de Terrain</w:t>
            </w:r>
          </w:p>
        </w:tc>
        <w:tc>
          <w:tcPr>
            <w:tcW w:w="2551" w:type="dxa"/>
            <w:shd w:val="clear" w:color="auto" w:fill="auto"/>
            <w:noWrap/>
            <w:vAlign w:val="center"/>
          </w:tcPr>
          <w:p w14:paraId="3F52CC91"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667E9F6E"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M</w:t>
            </w:r>
          </w:p>
        </w:tc>
        <w:tc>
          <w:tcPr>
            <w:tcW w:w="992" w:type="dxa"/>
          </w:tcPr>
          <w:p w14:paraId="22B7271D"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37</w:t>
            </w:r>
          </w:p>
        </w:tc>
      </w:tr>
      <w:tr w:rsidR="00B57CF1" w:rsidRPr="00710583" w14:paraId="5FB2C8BC" w14:textId="77777777" w:rsidTr="005E0545">
        <w:trPr>
          <w:trHeight w:val="288"/>
        </w:trPr>
        <w:tc>
          <w:tcPr>
            <w:tcW w:w="4175" w:type="dxa"/>
            <w:gridSpan w:val="2"/>
            <w:shd w:val="clear" w:color="auto" w:fill="auto"/>
            <w:vAlign w:val="center"/>
          </w:tcPr>
          <w:p w14:paraId="0D625FF3"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DONANG Dimitri J.B.</w:t>
            </w:r>
          </w:p>
        </w:tc>
        <w:tc>
          <w:tcPr>
            <w:tcW w:w="2977" w:type="dxa"/>
            <w:gridSpan w:val="2"/>
            <w:shd w:val="clear" w:color="auto" w:fill="auto"/>
            <w:noWrap/>
            <w:vAlign w:val="center"/>
          </w:tcPr>
          <w:p w14:paraId="1207B656"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 xml:space="preserve">OIM </w:t>
            </w:r>
          </w:p>
        </w:tc>
        <w:tc>
          <w:tcPr>
            <w:tcW w:w="3969" w:type="dxa"/>
            <w:gridSpan w:val="2"/>
            <w:shd w:val="clear" w:color="auto" w:fill="auto"/>
            <w:noWrap/>
            <w:vAlign w:val="center"/>
          </w:tcPr>
          <w:p w14:paraId="4CEAB88A"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Assistant de bureau</w:t>
            </w:r>
          </w:p>
        </w:tc>
        <w:tc>
          <w:tcPr>
            <w:tcW w:w="2551" w:type="dxa"/>
            <w:shd w:val="clear" w:color="auto" w:fill="auto"/>
            <w:noWrap/>
            <w:vAlign w:val="center"/>
          </w:tcPr>
          <w:p w14:paraId="63B661EB"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66D761C4"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M</w:t>
            </w:r>
          </w:p>
        </w:tc>
        <w:tc>
          <w:tcPr>
            <w:tcW w:w="992" w:type="dxa"/>
          </w:tcPr>
          <w:p w14:paraId="6FCE7D88"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31</w:t>
            </w:r>
          </w:p>
        </w:tc>
      </w:tr>
      <w:tr w:rsidR="00B57CF1" w:rsidRPr="00710583" w14:paraId="4BC28D6F" w14:textId="77777777" w:rsidTr="005E0545">
        <w:trPr>
          <w:trHeight w:val="288"/>
        </w:trPr>
        <w:tc>
          <w:tcPr>
            <w:tcW w:w="4175" w:type="dxa"/>
            <w:gridSpan w:val="2"/>
            <w:shd w:val="clear" w:color="auto" w:fill="auto"/>
            <w:vAlign w:val="center"/>
          </w:tcPr>
          <w:p w14:paraId="68CBB7B9"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WILIFIO Modeste</w:t>
            </w:r>
          </w:p>
        </w:tc>
        <w:tc>
          <w:tcPr>
            <w:tcW w:w="2977" w:type="dxa"/>
            <w:gridSpan w:val="2"/>
            <w:shd w:val="clear" w:color="auto" w:fill="auto"/>
            <w:noWrap/>
            <w:vAlign w:val="center"/>
          </w:tcPr>
          <w:p w14:paraId="6A5435D5"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 xml:space="preserve">OIM </w:t>
            </w:r>
          </w:p>
        </w:tc>
        <w:tc>
          <w:tcPr>
            <w:tcW w:w="3969" w:type="dxa"/>
            <w:gridSpan w:val="2"/>
            <w:shd w:val="clear" w:color="auto" w:fill="auto"/>
            <w:noWrap/>
            <w:vAlign w:val="center"/>
          </w:tcPr>
          <w:p w14:paraId="3BA20F5C"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Chauffeur</w:t>
            </w:r>
          </w:p>
        </w:tc>
        <w:tc>
          <w:tcPr>
            <w:tcW w:w="2551" w:type="dxa"/>
            <w:shd w:val="clear" w:color="auto" w:fill="auto"/>
            <w:noWrap/>
            <w:vAlign w:val="center"/>
          </w:tcPr>
          <w:p w14:paraId="5334143D"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0FF93D82"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M</w:t>
            </w:r>
          </w:p>
        </w:tc>
        <w:tc>
          <w:tcPr>
            <w:tcW w:w="992" w:type="dxa"/>
          </w:tcPr>
          <w:p w14:paraId="67B9536E"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34</w:t>
            </w:r>
          </w:p>
        </w:tc>
      </w:tr>
      <w:tr w:rsidR="00B57CF1" w:rsidRPr="00710583" w14:paraId="5D03D066" w14:textId="77777777" w:rsidTr="005E0545">
        <w:trPr>
          <w:trHeight w:val="288"/>
        </w:trPr>
        <w:tc>
          <w:tcPr>
            <w:tcW w:w="4175" w:type="dxa"/>
            <w:gridSpan w:val="2"/>
            <w:shd w:val="clear" w:color="auto" w:fill="auto"/>
            <w:vAlign w:val="center"/>
          </w:tcPr>
          <w:p w14:paraId="01B8B970"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BAYOUAN Fernand</w:t>
            </w:r>
          </w:p>
        </w:tc>
        <w:tc>
          <w:tcPr>
            <w:tcW w:w="2977" w:type="dxa"/>
            <w:gridSpan w:val="2"/>
            <w:shd w:val="clear" w:color="auto" w:fill="auto"/>
            <w:noWrap/>
            <w:vAlign w:val="center"/>
          </w:tcPr>
          <w:p w14:paraId="26AEB68F"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 xml:space="preserve">OIM </w:t>
            </w:r>
          </w:p>
        </w:tc>
        <w:tc>
          <w:tcPr>
            <w:tcW w:w="3969" w:type="dxa"/>
            <w:gridSpan w:val="2"/>
            <w:shd w:val="clear" w:color="auto" w:fill="auto"/>
            <w:noWrap/>
            <w:vAlign w:val="center"/>
          </w:tcPr>
          <w:p w14:paraId="179E60A0"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Chauffeur</w:t>
            </w:r>
          </w:p>
        </w:tc>
        <w:tc>
          <w:tcPr>
            <w:tcW w:w="2551" w:type="dxa"/>
            <w:shd w:val="clear" w:color="auto" w:fill="auto"/>
            <w:noWrap/>
            <w:vAlign w:val="center"/>
          </w:tcPr>
          <w:p w14:paraId="31ED87FB"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00868852"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M</w:t>
            </w:r>
          </w:p>
        </w:tc>
        <w:tc>
          <w:tcPr>
            <w:tcW w:w="992" w:type="dxa"/>
          </w:tcPr>
          <w:p w14:paraId="442866FD"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40</w:t>
            </w:r>
          </w:p>
        </w:tc>
      </w:tr>
      <w:tr w:rsidR="00B57CF1" w:rsidRPr="00710583" w14:paraId="1147512D" w14:textId="77777777" w:rsidTr="005E0545">
        <w:trPr>
          <w:trHeight w:val="288"/>
        </w:trPr>
        <w:tc>
          <w:tcPr>
            <w:tcW w:w="4175" w:type="dxa"/>
            <w:gridSpan w:val="2"/>
            <w:shd w:val="clear" w:color="auto" w:fill="auto"/>
            <w:vAlign w:val="center"/>
          </w:tcPr>
          <w:p w14:paraId="765ED236"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GOMOBOU Brice</w:t>
            </w:r>
          </w:p>
        </w:tc>
        <w:tc>
          <w:tcPr>
            <w:tcW w:w="2977" w:type="dxa"/>
            <w:gridSpan w:val="2"/>
            <w:shd w:val="clear" w:color="auto" w:fill="auto"/>
            <w:noWrap/>
            <w:vAlign w:val="center"/>
          </w:tcPr>
          <w:p w14:paraId="2EB356CE"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 xml:space="preserve">OIM </w:t>
            </w:r>
          </w:p>
        </w:tc>
        <w:tc>
          <w:tcPr>
            <w:tcW w:w="3969" w:type="dxa"/>
            <w:gridSpan w:val="2"/>
            <w:shd w:val="clear" w:color="auto" w:fill="auto"/>
            <w:noWrap/>
            <w:vAlign w:val="center"/>
          </w:tcPr>
          <w:p w14:paraId="3115F9F9"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Ingenieur</w:t>
            </w:r>
          </w:p>
        </w:tc>
        <w:tc>
          <w:tcPr>
            <w:tcW w:w="2551" w:type="dxa"/>
            <w:shd w:val="clear" w:color="auto" w:fill="auto"/>
            <w:noWrap/>
            <w:vAlign w:val="center"/>
          </w:tcPr>
          <w:p w14:paraId="332396D5"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775E26E4"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M</w:t>
            </w:r>
          </w:p>
        </w:tc>
        <w:tc>
          <w:tcPr>
            <w:tcW w:w="992" w:type="dxa"/>
          </w:tcPr>
          <w:p w14:paraId="7206FDE6"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35</w:t>
            </w:r>
          </w:p>
        </w:tc>
      </w:tr>
      <w:tr w:rsidR="00B57CF1" w:rsidRPr="00710583" w14:paraId="4D8D3A69" w14:textId="77777777" w:rsidTr="005E0545">
        <w:trPr>
          <w:trHeight w:val="288"/>
        </w:trPr>
        <w:tc>
          <w:tcPr>
            <w:tcW w:w="4175" w:type="dxa"/>
            <w:gridSpan w:val="2"/>
            <w:shd w:val="clear" w:color="auto" w:fill="auto"/>
            <w:vAlign w:val="center"/>
          </w:tcPr>
          <w:p w14:paraId="7801DF1F"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BOMAL-GONDJE Esaie</w:t>
            </w:r>
          </w:p>
        </w:tc>
        <w:tc>
          <w:tcPr>
            <w:tcW w:w="2977" w:type="dxa"/>
            <w:gridSpan w:val="2"/>
            <w:shd w:val="clear" w:color="auto" w:fill="auto"/>
            <w:noWrap/>
            <w:vAlign w:val="center"/>
          </w:tcPr>
          <w:p w14:paraId="7AD995CE"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 xml:space="preserve">OIM </w:t>
            </w:r>
          </w:p>
        </w:tc>
        <w:tc>
          <w:tcPr>
            <w:tcW w:w="3969" w:type="dxa"/>
            <w:gridSpan w:val="2"/>
            <w:shd w:val="clear" w:color="auto" w:fill="auto"/>
            <w:noWrap/>
            <w:vAlign w:val="center"/>
          </w:tcPr>
          <w:p w14:paraId="0854EF42"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Assistant Protection</w:t>
            </w:r>
          </w:p>
        </w:tc>
        <w:tc>
          <w:tcPr>
            <w:tcW w:w="2551" w:type="dxa"/>
            <w:shd w:val="clear" w:color="auto" w:fill="auto"/>
            <w:noWrap/>
            <w:vAlign w:val="center"/>
          </w:tcPr>
          <w:p w14:paraId="3D6B6E59"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5D752F16"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M</w:t>
            </w:r>
          </w:p>
        </w:tc>
        <w:tc>
          <w:tcPr>
            <w:tcW w:w="992" w:type="dxa"/>
          </w:tcPr>
          <w:p w14:paraId="739C4843"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42</w:t>
            </w:r>
          </w:p>
        </w:tc>
      </w:tr>
      <w:tr w:rsidR="00B57CF1" w:rsidRPr="00710583" w14:paraId="1B0C24BD" w14:textId="77777777" w:rsidTr="005E0545">
        <w:trPr>
          <w:trHeight w:val="288"/>
        </w:trPr>
        <w:tc>
          <w:tcPr>
            <w:tcW w:w="4175" w:type="dxa"/>
            <w:gridSpan w:val="2"/>
            <w:shd w:val="clear" w:color="auto" w:fill="auto"/>
            <w:vAlign w:val="center"/>
          </w:tcPr>
          <w:p w14:paraId="3E06A297"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 xml:space="preserve">LAMADDI </w:t>
            </w:r>
          </w:p>
        </w:tc>
        <w:tc>
          <w:tcPr>
            <w:tcW w:w="2977" w:type="dxa"/>
            <w:gridSpan w:val="2"/>
            <w:shd w:val="clear" w:color="auto" w:fill="auto"/>
            <w:noWrap/>
            <w:vAlign w:val="center"/>
          </w:tcPr>
          <w:p w14:paraId="1F984988"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 xml:space="preserve">OIM </w:t>
            </w:r>
          </w:p>
        </w:tc>
        <w:tc>
          <w:tcPr>
            <w:tcW w:w="3969" w:type="dxa"/>
            <w:gridSpan w:val="2"/>
            <w:shd w:val="clear" w:color="auto" w:fill="auto"/>
            <w:noWrap/>
            <w:vAlign w:val="center"/>
          </w:tcPr>
          <w:p w14:paraId="3049B59B"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Assistant</w:t>
            </w:r>
          </w:p>
        </w:tc>
        <w:tc>
          <w:tcPr>
            <w:tcW w:w="2551" w:type="dxa"/>
            <w:shd w:val="clear" w:color="auto" w:fill="auto"/>
            <w:noWrap/>
            <w:vAlign w:val="center"/>
          </w:tcPr>
          <w:p w14:paraId="16C8D4ED"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319D44DE"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M</w:t>
            </w:r>
          </w:p>
        </w:tc>
        <w:tc>
          <w:tcPr>
            <w:tcW w:w="992" w:type="dxa"/>
          </w:tcPr>
          <w:p w14:paraId="7967B809"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39</w:t>
            </w:r>
          </w:p>
        </w:tc>
      </w:tr>
      <w:tr w:rsidR="00B57CF1" w:rsidRPr="00710583" w14:paraId="15635E6F" w14:textId="77777777" w:rsidTr="005E0545">
        <w:trPr>
          <w:trHeight w:val="288"/>
        </w:trPr>
        <w:tc>
          <w:tcPr>
            <w:tcW w:w="4175" w:type="dxa"/>
            <w:gridSpan w:val="2"/>
            <w:shd w:val="clear" w:color="auto" w:fill="auto"/>
            <w:vAlign w:val="center"/>
          </w:tcPr>
          <w:p w14:paraId="3BEA16B1"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NGANA Prince</w:t>
            </w:r>
          </w:p>
        </w:tc>
        <w:tc>
          <w:tcPr>
            <w:tcW w:w="2977" w:type="dxa"/>
            <w:gridSpan w:val="2"/>
            <w:shd w:val="clear" w:color="auto" w:fill="auto"/>
            <w:noWrap/>
            <w:vAlign w:val="center"/>
          </w:tcPr>
          <w:p w14:paraId="1E754857"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 xml:space="preserve">OIM </w:t>
            </w:r>
          </w:p>
        </w:tc>
        <w:tc>
          <w:tcPr>
            <w:tcW w:w="3969" w:type="dxa"/>
            <w:gridSpan w:val="2"/>
            <w:shd w:val="clear" w:color="auto" w:fill="auto"/>
            <w:noWrap/>
            <w:vAlign w:val="center"/>
          </w:tcPr>
          <w:p w14:paraId="1464E263"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RT</w:t>
            </w:r>
          </w:p>
        </w:tc>
        <w:tc>
          <w:tcPr>
            <w:tcW w:w="2551" w:type="dxa"/>
            <w:shd w:val="clear" w:color="auto" w:fill="auto"/>
            <w:noWrap/>
            <w:vAlign w:val="center"/>
          </w:tcPr>
          <w:p w14:paraId="7D4DACF4"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27F1074D"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M</w:t>
            </w:r>
          </w:p>
        </w:tc>
        <w:tc>
          <w:tcPr>
            <w:tcW w:w="992" w:type="dxa"/>
          </w:tcPr>
          <w:p w14:paraId="64B1D5C9"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35</w:t>
            </w:r>
          </w:p>
        </w:tc>
      </w:tr>
      <w:tr w:rsidR="00B57CF1" w:rsidRPr="00710583" w14:paraId="509084A2" w14:textId="77777777" w:rsidTr="005E0545">
        <w:trPr>
          <w:trHeight w:val="288"/>
        </w:trPr>
        <w:tc>
          <w:tcPr>
            <w:tcW w:w="4175" w:type="dxa"/>
            <w:gridSpan w:val="2"/>
            <w:shd w:val="clear" w:color="auto" w:fill="auto"/>
            <w:vAlign w:val="center"/>
          </w:tcPr>
          <w:p w14:paraId="202A76B5"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LAKOE Cedric</w:t>
            </w:r>
          </w:p>
        </w:tc>
        <w:tc>
          <w:tcPr>
            <w:tcW w:w="2977" w:type="dxa"/>
            <w:gridSpan w:val="2"/>
            <w:shd w:val="clear" w:color="auto" w:fill="auto"/>
            <w:noWrap/>
            <w:vAlign w:val="center"/>
          </w:tcPr>
          <w:p w14:paraId="1818C1F1"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 xml:space="preserve">OIM </w:t>
            </w:r>
          </w:p>
        </w:tc>
        <w:tc>
          <w:tcPr>
            <w:tcW w:w="3969" w:type="dxa"/>
            <w:gridSpan w:val="2"/>
            <w:shd w:val="clear" w:color="auto" w:fill="auto"/>
            <w:noWrap/>
            <w:vAlign w:val="center"/>
          </w:tcPr>
          <w:p w14:paraId="08D4F945"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RT</w:t>
            </w:r>
          </w:p>
        </w:tc>
        <w:tc>
          <w:tcPr>
            <w:tcW w:w="2551" w:type="dxa"/>
            <w:shd w:val="clear" w:color="auto" w:fill="auto"/>
            <w:noWrap/>
            <w:vAlign w:val="center"/>
          </w:tcPr>
          <w:p w14:paraId="6D6B80D0"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5039A6F8"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M</w:t>
            </w:r>
          </w:p>
        </w:tc>
        <w:tc>
          <w:tcPr>
            <w:tcW w:w="992" w:type="dxa"/>
          </w:tcPr>
          <w:p w14:paraId="4EC7583A"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29</w:t>
            </w:r>
          </w:p>
        </w:tc>
      </w:tr>
      <w:tr w:rsidR="00B57CF1" w:rsidRPr="00710583" w14:paraId="6EA62E87" w14:textId="77777777" w:rsidTr="005E0545">
        <w:trPr>
          <w:trHeight w:val="288"/>
        </w:trPr>
        <w:tc>
          <w:tcPr>
            <w:tcW w:w="4175" w:type="dxa"/>
            <w:gridSpan w:val="2"/>
            <w:shd w:val="clear" w:color="auto" w:fill="auto"/>
            <w:vAlign w:val="center"/>
          </w:tcPr>
          <w:p w14:paraId="533D1357"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KOTTO Synthia</w:t>
            </w:r>
          </w:p>
        </w:tc>
        <w:tc>
          <w:tcPr>
            <w:tcW w:w="2977" w:type="dxa"/>
            <w:gridSpan w:val="2"/>
            <w:shd w:val="clear" w:color="auto" w:fill="auto"/>
            <w:noWrap/>
            <w:vAlign w:val="center"/>
          </w:tcPr>
          <w:p w14:paraId="691BDE4C"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 xml:space="preserve">OIM </w:t>
            </w:r>
          </w:p>
        </w:tc>
        <w:tc>
          <w:tcPr>
            <w:tcW w:w="3969" w:type="dxa"/>
            <w:gridSpan w:val="2"/>
            <w:shd w:val="clear" w:color="auto" w:fill="auto"/>
            <w:noWrap/>
            <w:vAlign w:val="center"/>
          </w:tcPr>
          <w:p w14:paraId="6D2C06D0"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Assistante Programme</w:t>
            </w:r>
          </w:p>
        </w:tc>
        <w:tc>
          <w:tcPr>
            <w:tcW w:w="2551" w:type="dxa"/>
            <w:shd w:val="clear" w:color="auto" w:fill="auto"/>
            <w:noWrap/>
            <w:vAlign w:val="center"/>
          </w:tcPr>
          <w:p w14:paraId="4D0E4768"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37D645B6"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F</w:t>
            </w:r>
          </w:p>
        </w:tc>
        <w:tc>
          <w:tcPr>
            <w:tcW w:w="992" w:type="dxa"/>
          </w:tcPr>
          <w:p w14:paraId="323D244B"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30</w:t>
            </w:r>
          </w:p>
        </w:tc>
      </w:tr>
      <w:tr w:rsidR="00B57CF1" w:rsidRPr="00710583" w14:paraId="25DF1DB2" w14:textId="77777777" w:rsidTr="005E0545">
        <w:trPr>
          <w:trHeight w:val="288"/>
        </w:trPr>
        <w:tc>
          <w:tcPr>
            <w:tcW w:w="4175" w:type="dxa"/>
            <w:gridSpan w:val="2"/>
            <w:shd w:val="clear" w:color="auto" w:fill="auto"/>
            <w:vAlign w:val="center"/>
          </w:tcPr>
          <w:p w14:paraId="7853F6B6"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SALBAYE-GON Denis Marcel</w:t>
            </w:r>
          </w:p>
        </w:tc>
        <w:tc>
          <w:tcPr>
            <w:tcW w:w="2977" w:type="dxa"/>
            <w:gridSpan w:val="2"/>
            <w:shd w:val="clear" w:color="auto" w:fill="auto"/>
            <w:noWrap/>
            <w:vAlign w:val="center"/>
          </w:tcPr>
          <w:p w14:paraId="482CA61E"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 xml:space="preserve">OIM </w:t>
            </w:r>
          </w:p>
        </w:tc>
        <w:tc>
          <w:tcPr>
            <w:tcW w:w="3969" w:type="dxa"/>
            <w:gridSpan w:val="2"/>
            <w:shd w:val="clear" w:color="auto" w:fill="auto"/>
            <w:noWrap/>
            <w:vAlign w:val="center"/>
          </w:tcPr>
          <w:p w14:paraId="73EDAC6E"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Assistant Programme Protection</w:t>
            </w:r>
          </w:p>
        </w:tc>
        <w:tc>
          <w:tcPr>
            <w:tcW w:w="2551" w:type="dxa"/>
            <w:shd w:val="clear" w:color="auto" w:fill="auto"/>
            <w:noWrap/>
            <w:vAlign w:val="center"/>
          </w:tcPr>
          <w:p w14:paraId="7FFCE880"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2470701C"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M</w:t>
            </w:r>
          </w:p>
        </w:tc>
        <w:tc>
          <w:tcPr>
            <w:tcW w:w="992" w:type="dxa"/>
          </w:tcPr>
          <w:p w14:paraId="0889B486"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30</w:t>
            </w:r>
          </w:p>
        </w:tc>
      </w:tr>
      <w:tr w:rsidR="00B57CF1" w:rsidRPr="00710583" w14:paraId="3C5A16BB" w14:textId="77777777" w:rsidTr="005E0545">
        <w:trPr>
          <w:trHeight w:val="288"/>
        </w:trPr>
        <w:tc>
          <w:tcPr>
            <w:tcW w:w="4175" w:type="dxa"/>
            <w:gridSpan w:val="2"/>
            <w:shd w:val="clear" w:color="auto" w:fill="auto"/>
            <w:vAlign w:val="center"/>
          </w:tcPr>
          <w:p w14:paraId="7B830529"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TIRO Jean Gael</w:t>
            </w:r>
          </w:p>
        </w:tc>
        <w:tc>
          <w:tcPr>
            <w:tcW w:w="2977" w:type="dxa"/>
            <w:gridSpan w:val="2"/>
            <w:shd w:val="clear" w:color="auto" w:fill="auto"/>
            <w:noWrap/>
            <w:vAlign w:val="center"/>
          </w:tcPr>
          <w:p w14:paraId="6C69EB61"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 xml:space="preserve">OIM </w:t>
            </w:r>
          </w:p>
        </w:tc>
        <w:tc>
          <w:tcPr>
            <w:tcW w:w="3969" w:type="dxa"/>
            <w:gridSpan w:val="2"/>
            <w:shd w:val="clear" w:color="auto" w:fill="auto"/>
            <w:noWrap/>
            <w:vAlign w:val="center"/>
          </w:tcPr>
          <w:p w14:paraId="3677E140"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Assistant aux operation</w:t>
            </w:r>
          </w:p>
        </w:tc>
        <w:tc>
          <w:tcPr>
            <w:tcW w:w="2551" w:type="dxa"/>
            <w:shd w:val="clear" w:color="auto" w:fill="auto"/>
            <w:noWrap/>
            <w:vAlign w:val="center"/>
          </w:tcPr>
          <w:p w14:paraId="30091537"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677FA4F6"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M</w:t>
            </w:r>
          </w:p>
        </w:tc>
        <w:tc>
          <w:tcPr>
            <w:tcW w:w="992" w:type="dxa"/>
          </w:tcPr>
          <w:p w14:paraId="26E8643C"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37</w:t>
            </w:r>
          </w:p>
        </w:tc>
      </w:tr>
      <w:tr w:rsidR="00B57CF1" w:rsidRPr="00710583" w14:paraId="3F37B03C" w14:textId="77777777" w:rsidTr="005E0545">
        <w:trPr>
          <w:trHeight w:val="288"/>
        </w:trPr>
        <w:tc>
          <w:tcPr>
            <w:tcW w:w="4175" w:type="dxa"/>
            <w:gridSpan w:val="2"/>
            <w:shd w:val="clear" w:color="auto" w:fill="auto"/>
            <w:vAlign w:val="center"/>
          </w:tcPr>
          <w:p w14:paraId="6726E1F7"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LIMO Miguel Love</w:t>
            </w:r>
          </w:p>
        </w:tc>
        <w:tc>
          <w:tcPr>
            <w:tcW w:w="2977" w:type="dxa"/>
            <w:gridSpan w:val="2"/>
            <w:shd w:val="clear" w:color="auto" w:fill="auto"/>
            <w:noWrap/>
            <w:vAlign w:val="center"/>
          </w:tcPr>
          <w:p w14:paraId="59B7BF5C"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 xml:space="preserve">OIM </w:t>
            </w:r>
          </w:p>
        </w:tc>
        <w:tc>
          <w:tcPr>
            <w:tcW w:w="3969" w:type="dxa"/>
            <w:gridSpan w:val="2"/>
            <w:shd w:val="clear" w:color="auto" w:fill="auto"/>
            <w:noWrap/>
            <w:vAlign w:val="center"/>
          </w:tcPr>
          <w:p w14:paraId="79350535"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Chargé des operations</w:t>
            </w:r>
          </w:p>
        </w:tc>
        <w:tc>
          <w:tcPr>
            <w:tcW w:w="2551" w:type="dxa"/>
            <w:shd w:val="clear" w:color="auto" w:fill="auto"/>
            <w:noWrap/>
            <w:vAlign w:val="center"/>
          </w:tcPr>
          <w:p w14:paraId="0215CBD4"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19392403"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M</w:t>
            </w:r>
          </w:p>
        </w:tc>
        <w:tc>
          <w:tcPr>
            <w:tcW w:w="992" w:type="dxa"/>
          </w:tcPr>
          <w:p w14:paraId="40275013"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46</w:t>
            </w:r>
          </w:p>
        </w:tc>
      </w:tr>
      <w:tr w:rsidR="00B57CF1" w:rsidRPr="00710583" w14:paraId="1F7BF0FD" w14:textId="77777777" w:rsidTr="005E0545">
        <w:trPr>
          <w:trHeight w:val="288"/>
        </w:trPr>
        <w:tc>
          <w:tcPr>
            <w:tcW w:w="4175" w:type="dxa"/>
            <w:gridSpan w:val="2"/>
            <w:shd w:val="clear" w:color="auto" w:fill="auto"/>
            <w:vAlign w:val="center"/>
          </w:tcPr>
          <w:p w14:paraId="5670C4A3"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DJIKOLOUM Lazare</w:t>
            </w:r>
          </w:p>
        </w:tc>
        <w:tc>
          <w:tcPr>
            <w:tcW w:w="2977" w:type="dxa"/>
            <w:gridSpan w:val="2"/>
            <w:shd w:val="clear" w:color="auto" w:fill="auto"/>
            <w:noWrap/>
            <w:vAlign w:val="center"/>
          </w:tcPr>
          <w:p w14:paraId="3F348F0F"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 xml:space="preserve">OIM </w:t>
            </w:r>
          </w:p>
        </w:tc>
        <w:tc>
          <w:tcPr>
            <w:tcW w:w="3969" w:type="dxa"/>
            <w:gridSpan w:val="2"/>
            <w:shd w:val="clear" w:color="auto" w:fill="auto"/>
            <w:noWrap/>
            <w:vAlign w:val="center"/>
          </w:tcPr>
          <w:p w14:paraId="5E61173A"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Assistant AGR</w:t>
            </w:r>
          </w:p>
        </w:tc>
        <w:tc>
          <w:tcPr>
            <w:tcW w:w="2551" w:type="dxa"/>
            <w:shd w:val="clear" w:color="auto" w:fill="auto"/>
            <w:noWrap/>
            <w:vAlign w:val="center"/>
          </w:tcPr>
          <w:p w14:paraId="4DC4F1AC"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17783904"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M</w:t>
            </w:r>
          </w:p>
        </w:tc>
        <w:tc>
          <w:tcPr>
            <w:tcW w:w="992" w:type="dxa"/>
          </w:tcPr>
          <w:p w14:paraId="7A3006A5"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26</w:t>
            </w:r>
          </w:p>
        </w:tc>
      </w:tr>
      <w:tr w:rsidR="00B57CF1" w:rsidRPr="00710583" w14:paraId="3F8C1886" w14:textId="77777777" w:rsidTr="005E0545">
        <w:trPr>
          <w:trHeight w:val="288"/>
        </w:trPr>
        <w:tc>
          <w:tcPr>
            <w:tcW w:w="4175" w:type="dxa"/>
            <w:gridSpan w:val="2"/>
            <w:shd w:val="clear" w:color="auto" w:fill="auto"/>
            <w:vAlign w:val="center"/>
          </w:tcPr>
          <w:p w14:paraId="70D8D5ED"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GAWAKA Privat Cyrille</w:t>
            </w:r>
          </w:p>
        </w:tc>
        <w:tc>
          <w:tcPr>
            <w:tcW w:w="2977" w:type="dxa"/>
            <w:gridSpan w:val="2"/>
            <w:shd w:val="clear" w:color="auto" w:fill="auto"/>
            <w:noWrap/>
            <w:vAlign w:val="center"/>
          </w:tcPr>
          <w:p w14:paraId="4993D1E5"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 xml:space="preserve">OIM </w:t>
            </w:r>
          </w:p>
        </w:tc>
        <w:tc>
          <w:tcPr>
            <w:tcW w:w="3969" w:type="dxa"/>
            <w:gridSpan w:val="2"/>
            <w:shd w:val="clear" w:color="auto" w:fill="auto"/>
            <w:noWrap/>
            <w:vAlign w:val="center"/>
          </w:tcPr>
          <w:p w14:paraId="46E80E24"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Assistant Administratif</w:t>
            </w:r>
          </w:p>
        </w:tc>
        <w:tc>
          <w:tcPr>
            <w:tcW w:w="2551" w:type="dxa"/>
            <w:shd w:val="clear" w:color="auto" w:fill="auto"/>
            <w:noWrap/>
            <w:vAlign w:val="center"/>
          </w:tcPr>
          <w:p w14:paraId="4F734DA6"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1576B997"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M</w:t>
            </w:r>
          </w:p>
        </w:tc>
        <w:tc>
          <w:tcPr>
            <w:tcW w:w="992" w:type="dxa"/>
          </w:tcPr>
          <w:p w14:paraId="06BA98FF"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36</w:t>
            </w:r>
          </w:p>
        </w:tc>
      </w:tr>
      <w:tr w:rsidR="00B57CF1" w:rsidRPr="00710583" w14:paraId="01404E00" w14:textId="77777777" w:rsidTr="005E0545">
        <w:trPr>
          <w:trHeight w:val="288"/>
        </w:trPr>
        <w:tc>
          <w:tcPr>
            <w:tcW w:w="4175" w:type="dxa"/>
            <w:gridSpan w:val="2"/>
            <w:shd w:val="clear" w:color="auto" w:fill="auto"/>
            <w:vAlign w:val="center"/>
          </w:tcPr>
          <w:p w14:paraId="7C9594C2"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OUENEMBI Geneve</w:t>
            </w:r>
          </w:p>
        </w:tc>
        <w:tc>
          <w:tcPr>
            <w:tcW w:w="2977" w:type="dxa"/>
            <w:gridSpan w:val="2"/>
            <w:shd w:val="clear" w:color="auto" w:fill="auto"/>
            <w:noWrap/>
            <w:vAlign w:val="center"/>
          </w:tcPr>
          <w:p w14:paraId="1178CCA4"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 xml:space="preserve">OIM </w:t>
            </w:r>
          </w:p>
        </w:tc>
        <w:tc>
          <w:tcPr>
            <w:tcW w:w="3969" w:type="dxa"/>
            <w:gridSpan w:val="2"/>
            <w:shd w:val="clear" w:color="auto" w:fill="auto"/>
            <w:noWrap/>
            <w:vAlign w:val="center"/>
          </w:tcPr>
          <w:p w14:paraId="624F7449"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Assistant data base</w:t>
            </w:r>
          </w:p>
        </w:tc>
        <w:tc>
          <w:tcPr>
            <w:tcW w:w="2551" w:type="dxa"/>
            <w:shd w:val="clear" w:color="auto" w:fill="auto"/>
            <w:noWrap/>
            <w:vAlign w:val="center"/>
          </w:tcPr>
          <w:p w14:paraId="1D2D0404"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62FFCBB7"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M</w:t>
            </w:r>
          </w:p>
        </w:tc>
        <w:tc>
          <w:tcPr>
            <w:tcW w:w="992" w:type="dxa"/>
          </w:tcPr>
          <w:p w14:paraId="0A372983"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28</w:t>
            </w:r>
          </w:p>
        </w:tc>
      </w:tr>
      <w:tr w:rsidR="00B57CF1" w:rsidRPr="00710583" w14:paraId="41012897" w14:textId="77777777" w:rsidTr="005E0545">
        <w:trPr>
          <w:trHeight w:val="288"/>
        </w:trPr>
        <w:tc>
          <w:tcPr>
            <w:tcW w:w="4175" w:type="dxa"/>
            <w:gridSpan w:val="2"/>
            <w:shd w:val="clear" w:color="auto" w:fill="auto"/>
            <w:vAlign w:val="center"/>
          </w:tcPr>
          <w:p w14:paraId="1AFD0D73"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BERO Teddy Hector</w:t>
            </w:r>
          </w:p>
        </w:tc>
        <w:tc>
          <w:tcPr>
            <w:tcW w:w="2977" w:type="dxa"/>
            <w:gridSpan w:val="2"/>
            <w:shd w:val="clear" w:color="auto" w:fill="auto"/>
            <w:noWrap/>
            <w:vAlign w:val="center"/>
          </w:tcPr>
          <w:p w14:paraId="78F9B823"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 xml:space="preserve">OIM </w:t>
            </w:r>
          </w:p>
        </w:tc>
        <w:tc>
          <w:tcPr>
            <w:tcW w:w="3969" w:type="dxa"/>
            <w:gridSpan w:val="2"/>
            <w:shd w:val="clear" w:color="auto" w:fill="auto"/>
            <w:noWrap/>
            <w:vAlign w:val="center"/>
          </w:tcPr>
          <w:p w14:paraId="1F1A075F"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Assistant THIMO</w:t>
            </w:r>
          </w:p>
        </w:tc>
        <w:tc>
          <w:tcPr>
            <w:tcW w:w="2551" w:type="dxa"/>
            <w:shd w:val="clear" w:color="auto" w:fill="auto"/>
            <w:noWrap/>
            <w:vAlign w:val="center"/>
          </w:tcPr>
          <w:p w14:paraId="449991EA"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527FA602"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M</w:t>
            </w:r>
          </w:p>
        </w:tc>
        <w:tc>
          <w:tcPr>
            <w:tcW w:w="992" w:type="dxa"/>
          </w:tcPr>
          <w:p w14:paraId="06107911"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27</w:t>
            </w:r>
          </w:p>
        </w:tc>
      </w:tr>
      <w:tr w:rsidR="00B57CF1" w:rsidRPr="00710583" w14:paraId="6F3997B0" w14:textId="77777777" w:rsidTr="005E0545">
        <w:trPr>
          <w:trHeight w:val="288"/>
        </w:trPr>
        <w:tc>
          <w:tcPr>
            <w:tcW w:w="4175" w:type="dxa"/>
            <w:gridSpan w:val="2"/>
            <w:shd w:val="clear" w:color="auto" w:fill="auto"/>
            <w:vAlign w:val="center"/>
          </w:tcPr>
          <w:p w14:paraId="647EF129"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MANGA KOKONDJI Marien</w:t>
            </w:r>
          </w:p>
        </w:tc>
        <w:tc>
          <w:tcPr>
            <w:tcW w:w="2977" w:type="dxa"/>
            <w:gridSpan w:val="2"/>
            <w:shd w:val="clear" w:color="auto" w:fill="auto"/>
            <w:noWrap/>
            <w:vAlign w:val="center"/>
          </w:tcPr>
          <w:p w14:paraId="74F69698"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OI</w:t>
            </w:r>
            <w:r>
              <w:rPr>
                <w:rFonts w:eastAsia="Times New Roman" w:cstheme="majorHAnsi"/>
                <w:color w:val="000000"/>
                <w:sz w:val="20"/>
                <w:szCs w:val="20"/>
                <w:lang w:eastAsia="fr-FR"/>
              </w:rPr>
              <w:t xml:space="preserve">M </w:t>
            </w:r>
          </w:p>
        </w:tc>
        <w:tc>
          <w:tcPr>
            <w:tcW w:w="3969" w:type="dxa"/>
            <w:gridSpan w:val="2"/>
            <w:shd w:val="clear" w:color="auto" w:fill="auto"/>
            <w:noWrap/>
            <w:vAlign w:val="center"/>
          </w:tcPr>
          <w:p w14:paraId="32FC4A38"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Chauffeur</w:t>
            </w:r>
          </w:p>
        </w:tc>
        <w:tc>
          <w:tcPr>
            <w:tcW w:w="2551" w:type="dxa"/>
            <w:shd w:val="clear" w:color="auto" w:fill="auto"/>
            <w:noWrap/>
            <w:vAlign w:val="center"/>
          </w:tcPr>
          <w:p w14:paraId="13B809B5"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1659238C"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M</w:t>
            </w:r>
          </w:p>
        </w:tc>
        <w:tc>
          <w:tcPr>
            <w:tcW w:w="992" w:type="dxa"/>
          </w:tcPr>
          <w:p w14:paraId="74B56D93" w14:textId="77777777" w:rsidR="00B57CF1" w:rsidRPr="00710583" w:rsidRDefault="00B57CF1" w:rsidP="005E0545">
            <w:pPr>
              <w:spacing w:after="0" w:line="240" w:lineRule="auto"/>
              <w:rPr>
                <w:rFonts w:eastAsia="Times New Roman" w:cstheme="majorHAnsi"/>
                <w:sz w:val="20"/>
                <w:szCs w:val="20"/>
                <w:lang w:eastAsia="fr-FR"/>
              </w:rPr>
            </w:pPr>
            <w:r w:rsidRPr="00710583">
              <w:rPr>
                <w:rFonts w:eastAsia="Times New Roman" w:cstheme="majorHAnsi"/>
                <w:sz w:val="20"/>
                <w:szCs w:val="20"/>
                <w:lang w:eastAsia="fr-FR"/>
              </w:rPr>
              <w:t>28</w:t>
            </w:r>
          </w:p>
        </w:tc>
      </w:tr>
      <w:tr w:rsidR="00B57CF1" w:rsidRPr="00710583" w14:paraId="46D7102D" w14:textId="77777777" w:rsidTr="005E0545">
        <w:trPr>
          <w:trHeight w:val="288"/>
        </w:trPr>
        <w:tc>
          <w:tcPr>
            <w:tcW w:w="4175" w:type="dxa"/>
            <w:gridSpan w:val="2"/>
            <w:shd w:val="clear" w:color="auto" w:fill="auto"/>
            <w:vAlign w:val="center"/>
          </w:tcPr>
          <w:p w14:paraId="0F7D1B60"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DJIM AREM Jean Christophe</w:t>
            </w:r>
          </w:p>
        </w:tc>
        <w:tc>
          <w:tcPr>
            <w:tcW w:w="2977" w:type="dxa"/>
            <w:gridSpan w:val="2"/>
            <w:shd w:val="clear" w:color="auto" w:fill="auto"/>
            <w:noWrap/>
            <w:vAlign w:val="center"/>
          </w:tcPr>
          <w:p w14:paraId="4D8FDCA9"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OIM</w:t>
            </w:r>
          </w:p>
        </w:tc>
        <w:tc>
          <w:tcPr>
            <w:tcW w:w="3969" w:type="dxa"/>
            <w:gridSpan w:val="2"/>
            <w:shd w:val="clear" w:color="auto" w:fill="auto"/>
            <w:noWrap/>
            <w:vAlign w:val="center"/>
          </w:tcPr>
          <w:p w14:paraId="23110E5F"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Facilitateur THIMO</w:t>
            </w:r>
          </w:p>
        </w:tc>
        <w:tc>
          <w:tcPr>
            <w:tcW w:w="2551" w:type="dxa"/>
            <w:shd w:val="clear" w:color="auto" w:fill="auto"/>
            <w:noWrap/>
            <w:vAlign w:val="center"/>
          </w:tcPr>
          <w:p w14:paraId="60611738"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07C4AED7"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92" w:type="dxa"/>
          </w:tcPr>
          <w:p w14:paraId="1F742C60"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38</w:t>
            </w:r>
          </w:p>
        </w:tc>
      </w:tr>
      <w:tr w:rsidR="00B57CF1" w:rsidRPr="00710583" w14:paraId="1E77DE05" w14:textId="77777777" w:rsidTr="005E0545">
        <w:trPr>
          <w:trHeight w:val="288"/>
        </w:trPr>
        <w:tc>
          <w:tcPr>
            <w:tcW w:w="4175" w:type="dxa"/>
            <w:gridSpan w:val="2"/>
            <w:shd w:val="clear" w:color="auto" w:fill="auto"/>
            <w:vAlign w:val="center"/>
          </w:tcPr>
          <w:p w14:paraId="43947C1E"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BOMBAIDJE Luther</w:t>
            </w:r>
          </w:p>
        </w:tc>
        <w:tc>
          <w:tcPr>
            <w:tcW w:w="2977" w:type="dxa"/>
            <w:gridSpan w:val="2"/>
            <w:shd w:val="clear" w:color="auto" w:fill="auto"/>
            <w:noWrap/>
            <w:vAlign w:val="center"/>
          </w:tcPr>
          <w:p w14:paraId="326A68B6"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OIM</w:t>
            </w:r>
          </w:p>
        </w:tc>
        <w:tc>
          <w:tcPr>
            <w:tcW w:w="3969" w:type="dxa"/>
            <w:gridSpan w:val="2"/>
            <w:shd w:val="clear" w:color="auto" w:fill="auto"/>
            <w:noWrap/>
            <w:vAlign w:val="center"/>
          </w:tcPr>
          <w:p w14:paraId="373FD17B"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Facilitateur AGR</w:t>
            </w:r>
          </w:p>
        </w:tc>
        <w:tc>
          <w:tcPr>
            <w:tcW w:w="2551" w:type="dxa"/>
            <w:shd w:val="clear" w:color="auto" w:fill="auto"/>
            <w:noWrap/>
            <w:vAlign w:val="center"/>
          </w:tcPr>
          <w:p w14:paraId="26541A7A"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0388760B"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92" w:type="dxa"/>
          </w:tcPr>
          <w:p w14:paraId="25252E8F"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54</w:t>
            </w:r>
          </w:p>
        </w:tc>
      </w:tr>
      <w:tr w:rsidR="00B57CF1" w:rsidRPr="00710583" w14:paraId="5810153A" w14:textId="77777777" w:rsidTr="005E0545">
        <w:trPr>
          <w:trHeight w:val="288"/>
        </w:trPr>
        <w:tc>
          <w:tcPr>
            <w:tcW w:w="4175" w:type="dxa"/>
            <w:gridSpan w:val="2"/>
            <w:shd w:val="clear" w:color="auto" w:fill="auto"/>
            <w:vAlign w:val="center"/>
          </w:tcPr>
          <w:p w14:paraId="778D36E3"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BERETO NOUDJOUKEM Evrard</w:t>
            </w:r>
          </w:p>
        </w:tc>
        <w:tc>
          <w:tcPr>
            <w:tcW w:w="2977" w:type="dxa"/>
            <w:gridSpan w:val="2"/>
            <w:shd w:val="clear" w:color="auto" w:fill="auto"/>
            <w:noWrap/>
            <w:vAlign w:val="center"/>
          </w:tcPr>
          <w:p w14:paraId="7F7F90D5"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OIM</w:t>
            </w:r>
          </w:p>
        </w:tc>
        <w:tc>
          <w:tcPr>
            <w:tcW w:w="3969" w:type="dxa"/>
            <w:gridSpan w:val="2"/>
            <w:shd w:val="clear" w:color="auto" w:fill="auto"/>
            <w:noWrap/>
            <w:vAlign w:val="center"/>
          </w:tcPr>
          <w:p w14:paraId="5BE42AA5"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Facilitateur AGR</w:t>
            </w:r>
          </w:p>
        </w:tc>
        <w:tc>
          <w:tcPr>
            <w:tcW w:w="2551" w:type="dxa"/>
            <w:shd w:val="clear" w:color="auto" w:fill="auto"/>
            <w:noWrap/>
            <w:vAlign w:val="center"/>
          </w:tcPr>
          <w:p w14:paraId="5B44F21A"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7F08BA70"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92" w:type="dxa"/>
          </w:tcPr>
          <w:p w14:paraId="0CE56994"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25</w:t>
            </w:r>
          </w:p>
        </w:tc>
      </w:tr>
    </w:tbl>
    <w:p w14:paraId="7C0B3054" w14:textId="77777777" w:rsidR="00B57CF1" w:rsidRPr="00710583" w:rsidRDefault="00B57CF1" w:rsidP="00B57CF1">
      <w:pPr>
        <w:rPr>
          <w:sz w:val="20"/>
          <w:szCs w:val="20"/>
        </w:rPr>
      </w:pPr>
      <w:r w:rsidRPr="00710583">
        <w:rPr>
          <w:sz w:val="20"/>
          <w:szCs w:val="20"/>
        </w:rPr>
        <w:br w:type="page"/>
      </w:r>
    </w:p>
    <w:tbl>
      <w:tblPr>
        <w:tblW w:w="15573" w:type="dxa"/>
        <w:tblInd w:w="-996"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70" w:type="dxa"/>
          <w:right w:w="70" w:type="dxa"/>
        </w:tblCellMar>
        <w:tblLook w:val="04A0" w:firstRow="1" w:lastRow="0" w:firstColumn="1" w:lastColumn="0" w:noHBand="0" w:noVBand="1"/>
      </w:tblPr>
      <w:tblGrid>
        <w:gridCol w:w="4259"/>
        <w:gridCol w:w="2977"/>
        <w:gridCol w:w="3969"/>
        <w:gridCol w:w="2551"/>
        <w:gridCol w:w="839"/>
        <w:gridCol w:w="978"/>
      </w:tblGrid>
      <w:tr w:rsidR="00B57CF1" w:rsidRPr="00710583" w14:paraId="2315F395" w14:textId="77777777" w:rsidTr="005E0545">
        <w:trPr>
          <w:trHeight w:val="137"/>
        </w:trPr>
        <w:tc>
          <w:tcPr>
            <w:tcW w:w="13756" w:type="dxa"/>
            <w:gridSpan w:val="4"/>
            <w:shd w:val="clear" w:color="auto" w:fill="AC0000"/>
            <w:vAlign w:val="center"/>
          </w:tcPr>
          <w:p w14:paraId="5449F3AF" w14:textId="77777777" w:rsidR="00B57CF1" w:rsidRPr="00710583" w:rsidRDefault="00B57CF1" w:rsidP="005E0545">
            <w:pPr>
              <w:spacing w:after="0" w:line="240" w:lineRule="auto"/>
              <w:jc w:val="center"/>
              <w:rPr>
                <w:rFonts w:eastAsia="Times New Roman" w:cstheme="majorHAnsi"/>
                <w:b/>
                <w:sz w:val="20"/>
                <w:szCs w:val="20"/>
                <w:lang w:eastAsia="fr-FR"/>
              </w:rPr>
            </w:pPr>
            <w:bookmarkStart w:id="162" w:name="_Hlk480698727"/>
            <w:r w:rsidRPr="00710583">
              <w:rPr>
                <w:rFonts w:eastAsia="Times New Roman" w:cstheme="majorHAnsi"/>
                <w:b/>
                <w:sz w:val="20"/>
                <w:szCs w:val="20"/>
                <w:lang w:eastAsia="fr-FR"/>
              </w:rPr>
              <w:t>Pende</w:t>
            </w:r>
          </w:p>
        </w:tc>
        <w:tc>
          <w:tcPr>
            <w:tcW w:w="839" w:type="dxa"/>
            <w:shd w:val="clear" w:color="auto" w:fill="AC0000"/>
          </w:tcPr>
          <w:p w14:paraId="34167371" w14:textId="77777777" w:rsidR="00B57CF1" w:rsidRPr="00710583" w:rsidRDefault="00B57CF1" w:rsidP="005E0545">
            <w:pPr>
              <w:spacing w:after="0" w:line="240" w:lineRule="auto"/>
              <w:jc w:val="center"/>
              <w:rPr>
                <w:rFonts w:eastAsia="Times New Roman" w:cstheme="majorHAnsi"/>
                <w:b/>
                <w:sz w:val="20"/>
                <w:szCs w:val="20"/>
                <w:lang w:eastAsia="fr-FR"/>
              </w:rPr>
            </w:pPr>
          </w:p>
        </w:tc>
        <w:tc>
          <w:tcPr>
            <w:tcW w:w="978" w:type="dxa"/>
            <w:shd w:val="clear" w:color="auto" w:fill="AC0000"/>
          </w:tcPr>
          <w:p w14:paraId="5C577AFC" w14:textId="77777777" w:rsidR="00B57CF1" w:rsidRPr="00710583" w:rsidRDefault="00B57CF1" w:rsidP="005E0545">
            <w:pPr>
              <w:spacing w:after="0" w:line="240" w:lineRule="auto"/>
              <w:jc w:val="center"/>
              <w:rPr>
                <w:rFonts w:eastAsia="Times New Roman" w:cstheme="majorHAnsi"/>
                <w:b/>
                <w:sz w:val="20"/>
                <w:szCs w:val="20"/>
                <w:lang w:eastAsia="fr-FR"/>
              </w:rPr>
            </w:pPr>
          </w:p>
        </w:tc>
      </w:tr>
      <w:tr w:rsidR="00B57CF1" w:rsidRPr="00710583" w14:paraId="3D0DC27B" w14:textId="77777777" w:rsidTr="005E0545">
        <w:trPr>
          <w:trHeight w:val="288"/>
        </w:trPr>
        <w:tc>
          <w:tcPr>
            <w:tcW w:w="15573" w:type="dxa"/>
            <w:gridSpan w:val="6"/>
            <w:shd w:val="clear" w:color="auto" w:fill="auto"/>
            <w:vAlign w:val="center"/>
          </w:tcPr>
          <w:p w14:paraId="1C2E7366"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color w:val="000000"/>
                <w:sz w:val="20"/>
                <w:szCs w:val="20"/>
                <w:lang w:eastAsia="fr-FR"/>
              </w:rPr>
              <w:t>27 Beneficiaries (24 combatants and 3 vulnerables, 21 M and 6 F)</w:t>
            </w:r>
          </w:p>
        </w:tc>
      </w:tr>
      <w:tr w:rsidR="00B57CF1" w:rsidRPr="007B0709" w14:paraId="719CB02F" w14:textId="77777777" w:rsidTr="005E0545">
        <w:trPr>
          <w:trHeight w:val="288"/>
        </w:trPr>
        <w:tc>
          <w:tcPr>
            <w:tcW w:w="15573" w:type="dxa"/>
            <w:gridSpan w:val="6"/>
            <w:shd w:val="clear" w:color="auto" w:fill="auto"/>
            <w:vAlign w:val="center"/>
          </w:tcPr>
          <w:p w14:paraId="53EACBE3" w14:textId="77777777" w:rsidR="00B57CF1" w:rsidRPr="007B0709" w:rsidRDefault="00B57CF1" w:rsidP="005E0545">
            <w:pPr>
              <w:spacing w:after="0" w:line="240" w:lineRule="auto"/>
              <w:rPr>
                <w:rFonts w:eastAsia="Times New Roman" w:cstheme="majorHAnsi"/>
                <w:sz w:val="20"/>
                <w:szCs w:val="20"/>
                <w:lang w:val="en-US" w:eastAsia="fr-FR"/>
              </w:rPr>
            </w:pPr>
            <w:r w:rsidRPr="007B0709">
              <w:rPr>
                <w:rFonts w:eastAsia="Times New Roman" w:cstheme="majorHAnsi"/>
                <w:color w:val="000000"/>
                <w:sz w:val="20"/>
                <w:szCs w:val="20"/>
                <w:lang w:val="en-US" w:eastAsia="fr-FR"/>
              </w:rPr>
              <w:t xml:space="preserve">19 Community members interviewed during focus group discussion </w:t>
            </w:r>
            <w:r>
              <w:rPr>
                <w:rFonts w:eastAsia="Times New Roman" w:cstheme="majorHAnsi"/>
                <w:color w:val="000000"/>
                <w:sz w:val="20"/>
                <w:szCs w:val="20"/>
                <w:lang w:val="en-US" w:eastAsia="fr-FR"/>
              </w:rPr>
              <w:t>(12 F and 7 M)</w:t>
            </w:r>
          </w:p>
        </w:tc>
      </w:tr>
      <w:tr w:rsidR="00B57CF1" w:rsidRPr="007B0709" w14:paraId="07D54F22" w14:textId="77777777" w:rsidTr="005E0545">
        <w:trPr>
          <w:trHeight w:val="288"/>
        </w:trPr>
        <w:tc>
          <w:tcPr>
            <w:tcW w:w="4259" w:type="dxa"/>
            <w:shd w:val="clear" w:color="auto" w:fill="BFBFBF" w:themeFill="background1" w:themeFillShade="BF"/>
            <w:vAlign w:val="center"/>
          </w:tcPr>
          <w:p w14:paraId="231FEA6B" w14:textId="77777777" w:rsidR="00B57CF1" w:rsidRPr="007B0709" w:rsidRDefault="00B57CF1" w:rsidP="005E0545">
            <w:pPr>
              <w:spacing w:after="0" w:line="240" w:lineRule="auto"/>
              <w:rPr>
                <w:rFonts w:eastAsia="Times New Roman" w:cstheme="majorHAnsi"/>
                <w:color w:val="000000"/>
                <w:sz w:val="20"/>
                <w:szCs w:val="20"/>
                <w:lang w:val="en-US" w:eastAsia="fr-FR"/>
              </w:rPr>
            </w:pPr>
            <w:r>
              <w:rPr>
                <w:rFonts w:eastAsia="Times New Roman" w:cstheme="majorHAnsi"/>
                <w:color w:val="000000"/>
                <w:sz w:val="20"/>
                <w:szCs w:val="20"/>
                <w:lang w:val="en-US" w:eastAsia="fr-FR"/>
              </w:rPr>
              <w:t>Last name and first name</w:t>
            </w:r>
          </w:p>
        </w:tc>
        <w:tc>
          <w:tcPr>
            <w:tcW w:w="2977" w:type="dxa"/>
            <w:shd w:val="clear" w:color="auto" w:fill="BFBFBF" w:themeFill="background1" w:themeFillShade="BF"/>
            <w:vAlign w:val="center"/>
          </w:tcPr>
          <w:p w14:paraId="1A70E1B7" w14:textId="77777777" w:rsidR="00B57CF1" w:rsidRPr="007B0709" w:rsidRDefault="00B57CF1" w:rsidP="005E0545">
            <w:pPr>
              <w:spacing w:after="0" w:line="240" w:lineRule="auto"/>
              <w:rPr>
                <w:rFonts w:eastAsia="Times New Roman" w:cstheme="majorHAnsi"/>
                <w:color w:val="000000"/>
                <w:sz w:val="20"/>
                <w:szCs w:val="20"/>
                <w:lang w:val="en-US" w:eastAsia="fr-FR"/>
              </w:rPr>
            </w:pPr>
            <w:r>
              <w:rPr>
                <w:rFonts w:eastAsia="Times New Roman" w:cstheme="majorHAnsi"/>
                <w:color w:val="000000"/>
                <w:sz w:val="20"/>
                <w:szCs w:val="20"/>
                <w:lang w:val="en-US" w:eastAsia="fr-FR"/>
              </w:rPr>
              <w:t>Organisation</w:t>
            </w:r>
          </w:p>
        </w:tc>
        <w:tc>
          <w:tcPr>
            <w:tcW w:w="3969" w:type="dxa"/>
            <w:shd w:val="clear" w:color="auto" w:fill="BFBFBF" w:themeFill="background1" w:themeFillShade="BF"/>
            <w:vAlign w:val="center"/>
          </w:tcPr>
          <w:p w14:paraId="778FF0F6" w14:textId="77777777" w:rsidR="00B57CF1" w:rsidRPr="007B0709" w:rsidRDefault="00B57CF1" w:rsidP="005E0545">
            <w:pPr>
              <w:spacing w:after="0" w:line="240" w:lineRule="auto"/>
              <w:rPr>
                <w:rFonts w:eastAsia="Times New Roman" w:cstheme="majorHAnsi"/>
                <w:color w:val="000000"/>
                <w:sz w:val="20"/>
                <w:szCs w:val="20"/>
                <w:lang w:val="en-US" w:eastAsia="fr-FR"/>
              </w:rPr>
            </w:pPr>
            <w:r>
              <w:rPr>
                <w:rFonts w:eastAsia="Times New Roman" w:cstheme="majorHAnsi"/>
                <w:color w:val="000000"/>
                <w:sz w:val="20"/>
                <w:szCs w:val="20"/>
                <w:lang w:val="en-US" w:eastAsia="fr-FR"/>
              </w:rPr>
              <w:t>Occupation</w:t>
            </w:r>
          </w:p>
        </w:tc>
        <w:tc>
          <w:tcPr>
            <w:tcW w:w="2551" w:type="dxa"/>
            <w:shd w:val="clear" w:color="auto" w:fill="BFBFBF" w:themeFill="background1" w:themeFillShade="BF"/>
            <w:vAlign w:val="center"/>
          </w:tcPr>
          <w:p w14:paraId="681BF225" w14:textId="77777777" w:rsidR="00B57CF1" w:rsidRPr="007B0709" w:rsidRDefault="00B57CF1" w:rsidP="005E0545">
            <w:pPr>
              <w:spacing w:after="0" w:line="240" w:lineRule="auto"/>
              <w:rPr>
                <w:rFonts w:eastAsia="Times New Roman" w:cstheme="majorHAnsi"/>
                <w:color w:val="000000"/>
                <w:sz w:val="20"/>
                <w:szCs w:val="20"/>
                <w:lang w:val="en-US" w:eastAsia="fr-FR"/>
              </w:rPr>
            </w:pPr>
            <w:r>
              <w:rPr>
                <w:rFonts w:eastAsia="Times New Roman" w:cstheme="majorHAnsi"/>
                <w:color w:val="000000"/>
                <w:sz w:val="20"/>
                <w:szCs w:val="20"/>
                <w:lang w:val="en-US" w:eastAsia="fr-FR"/>
              </w:rPr>
              <w:t>Contact</w:t>
            </w:r>
          </w:p>
        </w:tc>
        <w:tc>
          <w:tcPr>
            <w:tcW w:w="839" w:type="dxa"/>
            <w:shd w:val="clear" w:color="auto" w:fill="BFBFBF" w:themeFill="background1" w:themeFillShade="BF"/>
            <w:vAlign w:val="center"/>
          </w:tcPr>
          <w:p w14:paraId="13255B1F" w14:textId="77777777" w:rsidR="00B57CF1" w:rsidRPr="007B0709" w:rsidRDefault="00B57CF1" w:rsidP="005E0545">
            <w:pPr>
              <w:spacing w:after="0" w:line="240" w:lineRule="auto"/>
              <w:rPr>
                <w:rFonts w:eastAsia="Times New Roman" w:cstheme="majorHAnsi"/>
                <w:color w:val="000000"/>
                <w:sz w:val="20"/>
                <w:szCs w:val="20"/>
                <w:lang w:val="en-US" w:eastAsia="fr-FR"/>
              </w:rPr>
            </w:pPr>
            <w:r>
              <w:rPr>
                <w:rFonts w:eastAsia="Times New Roman" w:cstheme="majorHAnsi"/>
                <w:color w:val="000000"/>
                <w:sz w:val="20"/>
                <w:szCs w:val="20"/>
                <w:lang w:val="en-US" w:eastAsia="fr-FR"/>
              </w:rPr>
              <w:t>Sex</w:t>
            </w:r>
          </w:p>
        </w:tc>
        <w:tc>
          <w:tcPr>
            <w:tcW w:w="978" w:type="dxa"/>
            <w:shd w:val="clear" w:color="auto" w:fill="BFBFBF" w:themeFill="background1" w:themeFillShade="BF"/>
            <w:vAlign w:val="center"/>
          </w:tcPr>
          <w:p w14:paraId="1B257A66" w14:textId="77777777" w:rsidR="00B57CF1" w:rsidRPr="007B0709" w:rsidRDefault="00B57CF1" w:rsidP="005E0545">
            <w:pPr>
              <w:spacing w:after="0" w:line="240" w:lineRule="auto"/>
              <w:rPr>
                <w:rFonts w:eastAsia="Times New Roman" w:cstheme="majorHAnsi"/>
                <w:color w:val="000000"/>
                <w:sz w:val="20"/>
                <w:szCs w:val="20"/>
                <w:lang w:val="en-US" w:eastAsia="fr-FR"/>
              </w:rPr>
            </w:pPr>
            <w:r>
              <w:rPr>
                <w:rFonts w:eastAsia="Times New Roman" w:cstheme="majorHAnsi"/>
                <w:color w:val="000000"/>
                <w:sz w:val="20"/>
                <w:szCs w:val="20"/>
                <w:lang w:val="en-US" w:eastAsia="fr-FR"/>
              </w:rPr>
              <w:t>Age</w:t>
            </w:r>
          </w:p>
        </w:tc>
      </w:tr>
      <w:tr w:rsidR="00B57CF1" w:rsidRPr="00710583" w14:paraId="28F4ECC8" w14:textId="77777777" w:rsidTr="005E0545">
        <w:trPr>
          <w:trHeight w:val="288"/>
        </w:trPr>
        <w:tc>
          <w:tcPr>
            <w:tcW w:w="15573" w:type="dxa"/>
            <w:gridSpan w:val="6"/>
            <w:shd w:val="clear" w:color="auto" w:fill="FFCDCE"/>
            <w:vAlign w:val="center"/>
          </w:tcPr>
          <w:p w14:paraId="1D49880C"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UN – Pendé</w:t>
            </w:r>
          </w:p>
        </w:tc>
      </w:tr>
      <w:tr w:rsidR="00B57CF1" w:rsidRPr="00710583" w14:paraId="42E33AC7" w14:textId="77777777" w:rsidTr="005E0545">
        <w:trPr>
          <w:trHeight w:val="288"/>
        </w:trPr>
        <w:tc>
          <w:tcPr>
            <w:tcW w:w="4259" w:type="dxa"/>
            <w:shd w:val="clear" w:color="auto" w:fill="auto"/>
            <w:vAlign w:val="center"/>
          </w:tcPr>
          <w:p w14:paraId="572C85E1"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KOETANTOU Dieu-Donné</w:t>
            </w:r>
          </w:p>
        </w:tc>
        <w:tc>
          <w:tcPr>
            <w:tcW w:w="2977" w:type="dxa"/>
            <w:shd w:val="clear" w:color="auto" w:fill="auto"/>
            <w:noWrap/>
            <w:vAlign w:val="center"/>
          </w:tcPr>
          <w:p w14:paraId="6218DEAE"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OIM</w:t>
            </w:r>
          </w:p>
        </w:tc>
        <w:tc>
          <w:tcPr>
            <w:tcW w:w="3969" w:type="dxa"/>
            <w:shd w:val="clear" w:color="auto" w:fill="auto"/>
            <w:noWrap/>
            <w:vAlign w:val="center"/>
          </w:tcPr>
          <w:p w14:paraId="6F23A029"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Faciliateur</w:t>
            </w:r>
          </w:p>
        </w:tc>
        <w:tc>
          <w:tcPr>
            <w:tcW w:w="2551" w:type="dxa"/>
            <w:shd w:val="clear" w:color="auto" w:fill="auto"/>
            <w:noWrap/>
            <w:vAlign w:val="center"/>
          </w:tcPr>
          <w:p w14:paraId="44C434C3" w14:textId="77777777" w:rsidR="00B57CF1" w:rsidRPr="00710583" w:rsidRDefault="00B57CF1" w:rsidP="005E0545">
            <w:pPr>
              <w:spacing w:after="0" w:line="240" w:lineRule="auto"/>
              <w:rPr>
                <w:rFonts w:eastAsia="Times New Roman" w:cstheme="majorHAnsi"/>
                <w:sz w:val="20"/>
                <w:szCs w:val="20"/>
                <w:lang w:eastAsia="fr-FR"/>
              </w:rPr>
            </w:pPr>
          </w:p>
        </w:tc>
        <w:tc>
          <w:tcPr>
            <w:tcW w:w="839" w:type="dxa"/>
          </w:tcPr>
          <w:p w14:paraId="3628FE06"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78" w:type="dxa"/>
          </w:tcPr>
          <w:p w14:paraId="5DA5F635"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29</w:t>
            </w:r>
          </w:p>
        </w:tc>
      </w:tr>
      <w:tr w:rsidR="00B57CF1" w:rsidRPr="00710583" w14:paraId="06B45E3B" w14:textId="77777777" w:rsidTr="005E0545">
        <w:trPr>
          <w:trHeight w:val="288"/>
        </w:trPr>
        <w:tc>
          <w:tcPr>
            <w:tcW w:w="4259" w:type="dxa"/>
            <w:shd w:val="clear" w:color="auto" w:fill="auto"/>
            <w:vAlign w:val="center"/>
          </w:tcPr>
          <w:p w14:paraId="2252B0DF"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DOLIA Judes</w:t>
            </w:r>
          </w:p>
        </w:tc>
        <w:tc>
          <w:tcPr>
            <w:tcW w:w="2977" w:type="dxa"/>
            <w:shd w:val="clear" w:color="auto" w:fill="auto"/>
            <w:noWrap/>
            <w:vAlign w:val="center"/>
          </w:tcPr>
          <w:p w14:paraId="595826EA"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OIM</w:t>
            </w:r>
          </w:p>
        </w:tc>
        <w:tc>
          <w:tcPr>
            <w:tcW w:w="3969" w:type="dxa"/>
            <w:shd w:val="clear" w:color="auto" w:fill="auto"/>
            <w:noWrap/>
            <w:vAlign w:val="center"/>
          </w:tcPr>
          <w:p w14:paraId="25D9B8EC"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Facilitateur</w:t>
            </w:r>
          </w:p>
        </w:tc>
        <w:tc>
          <w:tcPr>
            <w:tcW w:w="2551" w:type="dxa"/>
            <w:shd w:val="clear" w:color="auto" w:fill="auto"/>
            <w:noWrap/>
            <w:vAlign w:val="center"/>
          </w:tcPr>
          <w:p w14:paraId="2C980E60" w14:textId="77777777" w:rsidR="00B57CF1" w:rsidRPr="00710583" w:rsidRDefault="00B57CF1" w:rsidP="005E0545">
            <w:pPr>
              <w:spacing w:after="0" w:line="240" w:lineRule="auto"/>
              <w:rPr>
                <w:rFonts w:eastAsia="Times New Roman" w:cstheme="majorHAnsi"/>
                <w:sz w:val="20"/>
                <w:szCs w:val="20"/>
                <w:lang w:eastAsia="fr-FR"/>
              </w:rPr>
            </w:pPr>
          </w:p>
        </w:tc>
        <w:tc>
          <w:tcPr>
            <w:tcW w:w="839" w:type="dxa"/>
          </w:tcPr>
          <w:p w14:paraId="606C4E24"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78" w:type="dxa"/>
          </w:tcPr>
          <w:p w14:paraId="35FEB00B"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41</w:t>
            </w:r>
          </w:p>
        </w:tc>
      </w:tr>
      <w:tr w:rsidR="00B57CF1" w:rsidRPr="00710583" w14:paraId="5EDCA72E" w14:textId="77777777" w:rsidTr="005E0545">
        <w:trPr>
          <w:trHeight w:val="288"/>
        </w:trPr>
        <w:tc>
          <w:tcPr>
            <w:tcW w:w="4259" w:type="dxa"/>
            <w:shd w:val="clear" w:color="auto" w:fill="auto"/>
            <w:vAlign w:val="center"/>
          </w:tcPr>
          <w:p w14:paraId="508FB4CE" w14:textId="77777777" w:rsidR="00B57CF1"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KAMBA Dieu-Donné Isidore</w:t>
            </w:r>
          </w:p>
        </w:tc>
        <w:tc>
          <w:tcPr>
            <w:tcW w:w="2977" w:type="dxa"/>
            <w:shd w:val="clear" w:color="auto" w:fill="auto"/>
            <w:noWrap/>
            <w:vAlign w:val="center"/>
          </w:tcPr>
          <w:p w14:paraId="34182598" w14:textId="77777777" w:rsidR="00B57CF1"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OIM</w:t>
            </w:r>
          </w:p>
        </w:tc>
        <w:tc>
          <w:tcPr>
            <w:tcW w:w="3969" w:type="dxa"/>
            <w:shd w:val="clear" w:color="auto" w:fill="auto"/>
            <w:noWrap/>
            <w:vAlign w:val="center"/>
          </w:tcPr>
          <w:p w14:paraId="1D66FB22" w14:textId="77777777" w:rsidR="00B57CF1"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Facilitateur</w:t>
            </w:r>
          </w:p>
        </w:tc>
        <w:tc>
          <w:tcPr>
            <w:tcW w:w="2551" w:type="dxa"/>
            <w:shd w:val="clear" w:color="auto" w:fill="auto"/>
            <w:noWrap/>
            <w:vAlign w:val="center"/>
          </w:tcPr>
          <w:p w14:paraId="12BD02B3" w14:textId="77777777" w:rsidR="00B57CF1" w:rsidRPr="00710583" w:rsidRDefault="00B57CF1" w:rsidP="005E0545">
            <w:pPr>
              <w:spacing w:after="0" w:line="240" w:lineRule="auto"/>
              <w:rPr>
                <w:rFonts w:eastAsia="Times New Roman" w:cstheme="majorHAnsi"/>
                <w:sz w:val="20"/>
                <w:szCs w:val="20"/>
                <w:lang w:eastAsia="fr-FR"/>
              </w:rPr>
            </w:pPr>
          </w:p>
        </w:tc>
        <w:tc>
          <w:tcPr>
            <w:tcW w:w="839" w:type="dxa"/>
          </w:tcPr>
          <w:p w14:paraId="781D3B1B" w14:textId="77777777" w:rsidR="00B57CF1"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78" w:type="dxa"/>
          </w:tcPr>
          <w:p w14:paraId="14716FD9" w14:textId="77777777" w:rsidR="00B57CF1"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32</w:t>
            </w:r>
          </w:p>
        </w:tc>
      </w:tr>
      <w:tr w:rsidR="00B57CF1" w:rsidRPr="00710583" w14:paraId="124C4349" w14:textId="77777777" w:rsidTr="005E0545">
        <w:trPr>
          <w:trHeight w:val="288"/>
        </w:trPr>
        <w:tc>
          <w:tcPr>
            <w:tcW w:w="4259" w:type="dxa"/>
            <w:shd w:val="clear" w:color="auto" w:fill="auto"/>
            <w:vAlign w:val="center"/>
          </w:tcPr>
          <w:p w14:paraId="52067743" w14:textId="77777777" w:rsidR="00B57CF1"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DIHORO Fidèle</w:t>
            </w:r>
          </w:p>
        </w:tc>
        <w:tc>
          <w:tcPr>
            <w:tcW w:w="2977" w:type="dxa"/>
            <w:shd w:val="clear" w:color="auto" w:fill="auto"/>
            <w:noWrap/>
            <w:vAlign w:val="center"/>
          </w:tcPr>
          <w:p w14:paraId="5D1A203A" w14:textId="77777777" w:rsidR="00B57CF1"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OIM</w:t>
            </w:r>
          </w:p>
        </w:tc>
        <w:tc>
          <w:tcPr>
            <w:tcW w:w="3969" w:type="dxa"/>
            <w:shd w:val="clear" w:color="auto" w:fill="auto"/>
            <w:noWrap/>
            <w:vAlign w:val="center"/>
          </w:tcPr>
          <w:p w14:paraId="4E533792" w14:textId="77777777" w:rsidR="00B57CF1"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Facilitateur</w:t>
            </w:r>
          </w:p>
        </w:tc>
        <w:tc>
          <w:tcPr>
            <w:tcW w:w="2551" w:type="dxa"/>
            <w:shd w:val="clear" w:color="auto" w:fill="auto"/>
            <w:noWrap/>
            <w:vAlign w:val="center"/>
          </w:tcPr>
          <w:p w14:paraId="6987C875" w14:textId="77777777" w:rsidR="00B57CF1" w:rsidRPr="00710583" w:rsidRDefault="00B57CF1" w:rsidP="005E0545">
            <w:pPr>
              <w:spacing w:after="0" w:line="240" w:lineRule="auto"/>
              <w:rPr>
                <w:rFonts w:eastAsia="Times New Roman" w:cstheme="majorHAnsi"/>
                <w:sz w:val="20"/>
                <w:szCs w:val="20"/>
                <w:lang w:eastAsia="fr-FR"/>
              </w:rPr>
            </w:pPr>
          </w:p>
        </w:tc>
        <w:tc>
          <w:tcPr>
            <w:tcW w:w="839" w:type="dxa"/>
          </w:tcPr>
          <w:p w14:paraId="19222A57" w14:textId="77777777" w:rsidR="00B57CF1"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78" w:type="dxa"/>
          </w:tcPr>
          <w:p w14:paraId="4EBF0C6B" w14:textId="77777777" w:rsidR="00B57CF1"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44</w:t>
            </w:r>
          </w:p>
        </w:tc>
      </w:tr>
      <w:tr w:rsidR="00B57CF1" w:rsidRPr="00710583" w14:paraId="1C8F631B" w14:textId="77777777" w:rsidTr="005E0545">
        <w:trPr>
          <w:trHeight w:val="288"/>
        </w:trPr>
        <w:tc>
          <w:tcPr>
            <w:tcW w:w="15573" w:type="dxa"/>
            <w:gridSpan w:val="6"/>
            <w:shd w:val="clear" w:color="auto" w:fill="FFCDCE"/>
            <w:vAlign w:val="center"/>
          </w:tcPr>
          <w:p w14:paraId="12BDF5E7" w14:textId="77777777" w:rsidR="00B57CF1" w:rsidRPr="00710583" w:rsidRDefault="00B57CF1" w:rsidP="005E0545">
            <w:pPr>
              <w:spacing w:after="0" w:line="240" w:lineRule="auto"/>
              <w:rPr>
                <w:rFonts w:eastAsia="Times New Roman" w:cstheme="majorHAnsi"/>
                <w:b/>
                <w:color w:val="000000"/>
                <w:sz w:val="20"/>
                <w:szCs w:val="20"/>
                <w:lang w:eastAsia="fr-FR"/>
              </w:rPr>
            </w:pPr>
            <w:r w:rsidRPr="00C866B2">
              <w:rPr>
                <w:rFonts w:eastAsia="Times New Roman" w:cstheme="majorHAnsi"/>
                <w:color w:val="000000"/>
                <w:sz w:val="20"/>
                <w:szCs w:val="20"/>
                <w:lang w:eastAsia="fr-FR"/>
              </w:rPr>
              <w:t>Local committee members</w:t>
            </w:r>
          </w:p>
        </w:tc>
      </w:tr>
      <w:tr w:rsidR="00B57CF1" w:rsidRPr="00710583" w14:paraId="2E46BC8B" w14:textId="77777777" w:rsidTr="005E0545">
        <w:trPr>
          <w:trHeight w:val="288"/>
        </w:trPr>
        <w:tc>
          <w:tcPr>
            <w:tcW w:w="4259" w:type="dxa"/>
            <w:shd w:val="clear" w:color="auto" w:fill="auto"/>
            <w:vAlign w:val="center"/>
          </w:tcPr>
          <w:p w14:paraId="43D9C186"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GANGUE Joel</w:t>
            </w:r>
          </w:p>
        </w:tc>
        <w:tc>
          <w:tcPr>
            <w:tcW w:w="2977" w:type="dxa"/>
            <w:shd w:val="clear" w:color="auto" w:fill="auto"/>
            <w:noWrap/>
            <w:vAlign w:val="center"/>
          </w:tcPr>
          <w:p w14:paraId="13E20CCC"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Comité Local</w:t>
            </w:r>
          </w:p>
        </w:tc>
        <w:tc>
          <w:tcPr>
            <w:tcW w:w="3969" w:type="dxa"/>
            <w:shd w:val="clear" w:color="auto" w:fill="auto"/>
            <w:noWrap/>
            <w:vAlign w:val="center"/>
          </w:tcPr>
          <w:p w14:paraId="62119CCA"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Rapporteur</w:t>
            </w:r>
            <w:r>
              <w:rPr>
                <w:rFonts w:eastAsia="Times New Roman" w:cstheme="majorHAnsi"/>
                <w:color w:val="000000"/>
                <w:sz w:val="20"/>
                <w:szCs w:val="20"/>
                <w:lang w:eastAsia="fr-FR"/>
              </w:rPr>
              <w:t xml:space="preserve"> du </w:t>
            </w:r>
            <w:r w:rsidRPr="00710583">
              <w:rPr>
                <w:rFonts w:eastAsia="Times New Roman" w:cstheme="majorHAnsi"/>
                <w:color w:val="000000"/>
                <w:sz w:val="20"/>
                <w:szCs w:val="20"/>
                <w:lang w:eastAsia="fr-FR"/>
              </w:rPr>
              <w:t>Comité Local</w:t>
            </w:r>
          </w:p>
        </w:tc>
        <w:tc>
          <w:tcPr>
            <w:tcW w:w="2551" w:type="dxa"/>
            <w:shd w:val="clear" w:color="auto" w:fill="auto"/>
            <w:noWrap/>
            <w:vAlign w:val="center"/>
          </w:tcPr>
          <w:p w14:paraId="58B8D171" w14:textId="77777777" w:rsidR="00B57CF1" w:rsidRPr="00710583" w:rsidRDefault="00B57CF1" w:rsidP="005E0545">
            <w:pPr>
              <w:spacing w:after="0" w:line="240" w:lineRule="auto"/>
              <w:rPr>
                <w:rFonts w:eastAsia="Times New Roman" w:cstheme="majorHAnsi"/>
                <w:sz w:val="20"/>
                <w:szCs w:val="20"/>
                <w:lang w:eastAsia="fr-FR"/>
              </w:rPr>
            </w:pPr>
          </w:p>
        </w:tc>
        <w:tc>
          <w:tcPr>
            <w:tcW w:w="839" w:type="dxa"/>
          </w:tcPr>
          <w:p w14:paraId="4547B0A5"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78" w:type="dxa"/>
          </w:tcPr>
          <w:p w14:paraId="6A50868D"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36</w:t>
            </w:r>
          </w:p>
        </w:tc>
      </w:tr>
      <w:tr w:rsidR="00B57CF1" w:rsidRPr="00710583" w14:paraId="47D39BBA" w14:textId="77777777" w:rsidTr="005E0545">
        <w:trPr>
          <w:trHeight w:val="288"/>
        </w:trPr>
        <w:tc>
          <w:tcPr>
            <w:tcW w:w="4259" w:type="dxa"/>
            <w:shd w:val="clear" w:color="auto" w:fill="auto"/>
            <w:vAlign w:val="center"/>
          </w:tcPr>
          <w:p w14:paraId="6ABBFADB"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KABA Isidor</w:t>
            </w:r>
          </w:p>
        </w:tc>
        <w:tc>
          <w:tcPr>
            <w:tcW w:w="2977" w:type="dxa"/>
            <w:shd w:val="clear" w:color="auto" w:fill="auto"/>
            <w:noWrap/>
            <w:vAlign w:val="center"/>
          </w:tcPr>
          <w:p w14:paraId="4893A602"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Comité Local</w:t>
            </w:r>
          </w:p>
        </w:tc>
        <w:tc>
          <w:tcPr>
            <w:tcW w:w="3969" w:type="dxa"/>
            <w:shd w:val="clear" w:color="auto" w:fill="auto"/>
            <w:noWrap/>
            <w:vAlign w:val="center"/>
          </w:tcPr>
          <w:p w14:paraId="63547DA1" w14:textId="77777777" w:rsidR="00B57CF1" w:rsidRPr="00710583" w:rsidRDefault="00B57CF1" w:rsidP="005E0545">
            <w:pPr>
              <w:spacing w:after="0" w:line="240" w:lineRule="auto"/>
              <w:rPr>
                <w:rFonts w:eastAsia="Times New Roman" w:cstheme="majorHAnsi"/>
                <w:color w:val="000000"/>
                <w:sz w:val="20"/>
                <w:szCs w:val="20"/>
                <w:lang w:eastAsia="fr-FR"/>
              </w:rPr>
            </w:pPr>
          </w:p>
        </w:tc>
        <w:tc>
          <w:tcPr>
            <w:tcW w:w="2551" w:type="dxa"/>
            <w:shd w:val="clear" w:color="auto" w:fill="auto"/>
            <w:noWrap/>
            <w:vAlign w:val="center"/>
          </w:tcPr>
          <w:p w14:paraId="3B6480B3" w14:textId="77777777" w:rsidR="00B57CF1" w:rsidRPr="00710583" w:rsidRDefault="00B57CF1" w:rsidP="005E0545">
            <w:pPr>
              <w:spacing w:after="0" w:line="240" w:lineRule="auto"/>
              <w:rPr>
                <w:rFonts w:eastAsia="Times New Roman" w:cstheme="majorHAnsi"/>
                <w:sz w:val="20"/>
                <w:szCs w:val="20"/>
                <w:lang w:eastAsia="fr-FR"/>
              </w:rPr>
            </w:pPr>
          </w:p>
        </w:tc>
        <w:tc>
          <w:tcPr>
            <w:tcW w:w="839" w:type="dxa"/>
          </w:tcPr>
          <w:p w14:paraId="19AA2C7F"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78" w:type="dxa"/>
          </w:tcPr>
          <w:p w14:paraId="3079B2F8"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31</w:t>
            </w:r>
          </w:p>
        </w:tc>
      </w:tr>
      <w:tr w:rsidR="00B57CF1" w:rsidRPr="00710583" w14:paraId="0F990EDA" w14:textId="77777777" w:rsidTr="005E0545">
        <w:trPr>
          <w:trHeight w:val="288"/>
        </w:trPr>
        <w:tc>
          <w:tcPr>
            <w:tcW w:w="4259" w:type="dxa"/>
            <w:shd w:val="clear" w:color="auto" w:fill="auto"/>
            <w:vAlign w:val="center"/>
          </w:tcPr>
          <w:p w14:paraId="1C09FAED"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BOLIA Judes</w:t>
            </w:r>
          </w:p>
        </w:tc>
        <w:tc>
          <w:tcPr>
            <w:tcW w:w="2977" w:type="dxa"/>
            <w:shd w:val="clear" w:color="auto" w:fill="auto"/>
            <w:noWrap/>
            <w:vAlign w:val="center"/>
          </w:tcPr>
          <w:p w14:paraId="45EC0D18"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Comité Local</w:t>
            </w:r>
          </w:p>
        </w:tc>
        <w:tc>
          <w:tcPr>
            <w:tcW w:w="3969" w:type="dxa"/>
            <w:shd w:val="clear" w:color="auto" w:fill="auto"/>
            <w:noWrap/>
            <w:vAlign w:val="center"/>
          </w:tcPr>
          <w:p w14:paraId="0BBF3800"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 xml:space="preserve">President </w:t>
            </w:r>
            <w:r>
              <w:rPr>
                <w:rFonts w:eastAsia="Times New Roman" w:cstheme="majorHAnsi"/>
                <w:color w:val="000000"/>
                <w:sz w:val="20"/>
                <w:szCs w:val="20"/>
                <w:lang w:eastAsia="fr-FR"/>
              </w:rPr>
              <w:t xml:space="preserve">du </w:t>
            </w:r>
            <w:r w:rsidRPr="00710583">
              <w:rPr>
                <w:rFonts w:eastAsia="Times New Roman" w:cstheme="majorHAnsi"/>
                <w:color w:val="000000"/>
                <w:sz w:val="20"/>
                <w:szCs w:val="20"/>
                <w:lang w:eastAsia="fr-FR"/>
              </w:rPr>
              <w:t>Comité Local</w:t>
            </w:r>
          </w:p>
        </w:tc>
        <w:tc>
          <w:tcPr>
            <w:tcW w:w="2551" w:type="dxa"/>
            <w:shd w:val="clear" w:color="auto" w:fill="auto"/>
            <w:noWrap/>
            <w:vAlign w:val="center"/>
          </w:tcPr>
          <w:p w14:paraId="41D40927" w14:textId="77777777" w:rsidR="00B57CF1" w:rsidRPr="00710583" w:rsidRDefault="00B57CF1" w:rsidP="005E0545">
            <w:pPr>
              <w:spacing w:after="0" w:line="240" w:lineRule="auto"/>
              <w:rPr>
                <w:rFonts w:eastAsia="Times New Roman" w:cstheme="majorHAnsi"/>
                <w:sz w:val="20"/>
                <w:szCs w:val="20"/>
                <w:lang w:eastAsia="fr-FR"/>
              </w:rPr>
            </w:pPr>
          </w:p>
        </w:tc>
        <w:tc>
          <w:tcPr>
            <w:tcW w:w="839" w:type="dxa"/>
          </w:tcPr>
          <w:p w14:paraId="7E6FFCFF"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78" w:type="dxa"/>
          </w:tcPr>
          <w:p w14:paraId="2949CF0E"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40</w:t>
            </w:r>
          </w:p>
        </w:tc>
      </w:tr>
      <w:tr w:rsidR="00B57CF1" w:rsidRPr="00710583" w14:paraId="077C17C6" w14:textId="77777777" w:rsidTr="005E0545">
        <w:trPr>
          <w:trHeight w:val="288"/>
        </w:trPr>
        <w:tc>
          <w:tcPr>
            <w:tcW w:w="4259" w:type="dxa"/>
            <w:shd w:val="clear" w:color="auto" w:fill="auto"/>
            <w:vAlign w:val="center"/>
          </w:tcPr>
          <w:p w14:paraId="7DDB6E99"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NGAKA-GOTO Seraphin</w:t>
            </w:r>
          </w:p>
        </w:tc>
        <w:tc>
          <w:tcPr>
            <w:tcW w:w="2977" w:type="dxa"/>
            <w:shd w:val="clear" w:color="auto" w:fill="auto"/>
            <w:noWrap/>
            <w:vAlign w:val="center"/>
          </w:tcPr>
          <w:p w14:paraId="662EE6A1"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Comité Local</w:t>
            </w:r>
          </w:p>
        </w:tc>
        <w:tc>
          <w:tcPr>
            <w:tcW w:w="3969" w:type="dxa"/>
            <w:shd w:val="clear" w:color="auto" w:fill="auto"/>
            <w:noWrap/>
            <w:vAlign w:val="center"/>
          </w:tcPr>
          <w:p w14:paraId="3052A2DA" w14:textId="77777777" w:rsidR="00B57CF1" w:rsidRPr="00710583" w:rsidRDefault="00B57CF1" w:rsidP="005E0545">
            <w:pPr>
              <w:spacing w:after="0" w:line="240" w:lineRule="auto"/>
              <w:rPr>
                <w:rFonts w:eastAsia="Times New Roman" w:cstheme="majorHAnsi"/>
                <w:color w:val="000000"/>
                <w:sz w:val="20"/>
                <w:szCs w:val="20"/>
                <w:lang w:eastAsia="fr-FR"/>
              </w:rPr>
            </w:pPr>
          </w:p>
        </w:tc>
        <w:tc>
          <w:tcPr>
            <w:tcW w:w="2551" w:type="dxa"/>
            <w:shd w:val="clear" w:color="auto" w:fill="auto"/>
            <w:noWrap/>
            <w:vAlign w:val="center"/>
          </w:tcPr>
          <w:p w14:paraId="6D3E6267" w14:textId="77777777" w:rsidR="00B57CF1" w:rsidRPr="00710583" w:rsidRDefault="00B57CF1" w:rsidP="005E0545">
            <w:pPr>
              <w:spacing w:after="0" w:line="240" w:lineRule="auto"/>
              <w:rPr>
                <w:rFonts w:eastAsia="Times New Roman" w:cstheme="majorHAnsi"/>
                <w:sz w:val="20"/>
                <w:szCs w:val="20"/>
                <w:lang w:eastAsia="fr-FR"/>
              </w:rPr>
            </w:pPr>
          </w:p>
        </w:tc>
        <w:tc>
          <w:tcPr>
            <w:tcW w:w="839" w:type="dxa"/>
          </w:tcPr>
          <w:p w14:paraId="0D520820"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78" w:type="dxa"/>
          </w:tcPr>
          <w:p w14:paraId="1F0E6D19"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24</w:t>
            </w:r>
          </w:p>
        </w:tc>
      </w:tr>
      <w:tr w:rsidR="00B57CF1" w:rsidRPr="00710583" w14:paraId="3B7B6B8C" w14:textId="77777777" w:rsidTr="005E0545">
        <w:trPr>
          <w:trHeight w:val="288"/>
        </w:trPr>
        <w:tc>
          <w:tcPr>
            <w:tcW w:w="4259" w:type="dxa"/>
            <w:shd w:val="clear" w:color="auto" w:fill="auto"/>
            <w:vAlign w:val="center"/>
          </w:tcPr>
          <w:p w14:paraId="3EA8C98B"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BIRAHOUL Helene</w:t>
            </w:r>
          </w:p>
        </w:tc>
        <w:tc>
          <w:tcPr>
            <w:tcW w:w="2977" w:type="dxa"/>
            <w:shd w:val="clear" w:color="auto" w:fill="auto"/>
            <w:noWrap/>
            <w:vAlign w:val="center"/>
          </w:tcPr>
          <w:p w14:paraId="6C489F54"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Comité Local</w:t>
            </w:r>
          </w:p>
        </w:tc>
        <w:tc>
          <w:tcPr>
            <w:tcW w:w="3969" w:type="dxa"/>
            <w:shd w:val="clear" w:color="auto" w:fill="auto"/>
            <w:noWrap/>
            <w:vAlign w:val="center"/>
          </w:tcPr>
          <w:p w14:paraId="39153E72"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Vice president</w:t>
            </w:r>
          </w:p>
        </w:tc>
        <w:tc>
          <w:tcPr>
            <w:tcW w:w="2551" w:type="dxa"/>
            <w:shd w:val="clear" w:color="auto" w:fill="auto"/>
            <w:noWrap/>
            <w:vAlign w:val="center"/>
          </w:tcPr>
          <w:p w14:paraId="7F0968A9" w14:textId="77777777" w:rsidR="00B57CF1" w:rsidRPr="00710583" w:rsidRDefault="00B57CF1" w:rsidP="005E0545">
            <w:pPr>
              <w:spacing w:after="0" w:line="240" w:lineRule="auto"/>
              <w:rPr>
                <w:rFonts w:eastAsia="Times New Roman" w:cstheme="majorHAnsi"/>
                <w:sz w:val="20"/>
                <w:szCs w:val="20"/>
                <w:lang w:eastAsia="fr-FR"/>
              </w:rPr>
            </w:pPr>
          </w:p>
        </w:tc>
        <w:tc>
          <w:tcPr>
            <w:tcW w:w="839" w:type="dxa"/>
          </w:tcPr>
          <w:p w14:paraId="27012604"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F</w:t>
            </w:r>
          </w:p>
        </w:tc>
        <w:tc>
          <w:tcPr>
            <w:tcW w:w="978" w:type="dxa"/>
          </w:tcPr>
          <w:p w14:paraId="721C1C6D"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42</w:t>
            </w:r>
          </w:p>
        </w:tc>
      </w:tr>
      <w:tr w:rsidR="00B57CF1" w:rsidRPr="00710583" w14:paraId="7499F884" w14:textId="77777777" w:rsidTr="005E0545">
        <w:trPr>
          <w:trHeight w:val="288"/>
        </w:trPr>
        <w:tc>
          <w:tcPr>
            <w:tcW w:w="4259" w:type="dxa"/>
            <w:shd w:val="clear" w:color="auto" w:fill="auto"/>
            <w:vAlign w:val="center"/>
          </w:tcPr>
          <w:p w14:paraId="08D9ADB5" w14:textId="77777777" w:rsidR="00B57CF1" w:rsidRPr="00D902E8" w:rsidRDefault="00B57CF1" w:rsidP="005E0545">
            <w:pPr>
              <w:spacing w:after="0" w:line="240" w:lineRule="auto"/>
              <w:rPr>
                <w:rFonts w:eastAsia="Times New Roman" w:cstheme="majorHAnsi"/>
                <w:color w:val="000000"/>
                <w:sz w:val="20"/>
                <w:szCs w:val="20"/>
                <w:lang w:eastAsia="fr-FR"/>
              </w:rPr>
            </w:pPr>
            <w:r w:rsidRPr="00D902E8">
              <w:rPr>
                <w:rFonts w:eastAsia="Times New Roman" w:cstheme="majorHAnsi"/>
                <w:color w:val="000000"/>
                <w:sz w:val="20"/>
                <w:szCs w:val="20"/>
                <w:lang w:eastAsia="fr-FR"/>
              </w:rPr>
              <w:t>MAYAN Jeremie</w:t>
            </w:r>
          </w:p>
        </w:tc>
        <w:tc>
          <w:tcPr>
            <w:tcW w:w="2977" w:type="dxa"/>
            <w:shd w:val="clear" w:color="auto" w:fill="auto"/>
            <w:noWrap/>
            <w:vAlign w:val="center"/>
          </w:tcPr>
          <w:p w14:paraId="21E9B60C" w14:textId="77777777" w:rsidR="00B57CF1" w:rsidRPr="00D902E8" w:rsidRDefault="00B57CF1" w:rsidP="005E0545">
            <w:pPr>
              <w:spacing w:after="0" w:line="240" w:lineRule="auto"/>
              <w:rPr>
                <w:rFonts w:eastAsia="Times New Roman" w:cstheme="majorHAnsi"/>
                <w:color w:val="000000"/>
                <w:sz w:val="20"/>
                <w:szCs w:val="20"/>
                <w:lang w:eastAsia="fr-FR"/>
              </w:rPr>
            </w:pPr>
            <w:r w:rsidRPr="00D902E8">
              <w:rPr>
                <w:rFonts w:eastAsia="Times New Roman" w:cstheme="majorHAnsi"/>
                <w:color w:val="000000"/>
                <w:sz w:val="20"/>
                <w:szCs w:val="20"/>
                <w:lang w:eastAsia="fr-FR"/>
              </w:rPr>
              <w:t>Comité Local</w:t>
            </w:r>
          </w:p>
        </w:tc>
        <w:tc>
          <w:tcPr>
            <w:tcW w:w="3969" w:type="dxa"/>
            <w:shd w:val="clear" w:color="auto" w:fill="auto"/>
            <w:noWrap/>
            <w:vAlign w:val="center"/>
          </w:tcPr>
          <w:p w14:paraId="1DF9B42B" w14:textId="77777777" w:rsidR="00B57CF1" w:rsidRPr="00D902E8" w:rsidRDefault="00B57CF1" w:rsidP="005E0545">
            <w:pPr>
              <w:spacing w:after="0" w:line="240" w:lineRule="auto"/>
              <w:rPr>
                <w:rFonts w:eastAsia="Times New Roman" w:cstheme="majorHAnsi"/>
                <w:color w:val="000000"/>
                <w:sz w:val="20"/>
                <w:szCs w:val="20"/>
                <w:lang w:eastAsia="fr-FR"/>
              </w:rPr>
            </w:pPr>
            <w:r w:rsidRPr="00D902E8">
              <w:rPr>
                <w:rFonts w:eastAsia="Times New Roman" w:cstheme="majorHAnsi"/>
                <w:color w:val="000000"/>
                <w:sz w:val="20"/>
                <w:szCs w:val="20"/>
                <w:lang w:eastAsia="fr-FR"/>
              </w:rPr>
              <w:t>Chargé de materiel</w:t>
            </w:r>
          </w:p>
        </w:tc>
        <w:tc>
          <w:tcPr>
            <w:tcW w:w="2551" w:type="dxa"/>
            <w:shd w:val="clear" w:color="auto" w:fill="auto"/>
            <w:noWrap/>
            <w:vAlign w:val="center"/>
          </w:tcPr>
          <w:p w14:paraId="0F8185E1" w14:textId="77777777" w:rsidR="00B57CF1" w:rsidRPr="00710583" w:rsidRDefault="00B57CF1" w:rsidP="005E0545">
            <w:pPr>
              <w:spacing w:after="0" w:line="240" w:lineRule="auto"/>
              <w:rPr>
                <w:rFonts w:eastAsia="Times New Roman" w:cstheme="majorHAnsi"/>
                <w:sz w:val="20"/>
                <w:szCs w:val="20"/>
                <w:lang w:eastAsia="fr-FR"/>
              </w:rPr>
            </w:pPr>
          </w:p>
        </w:tc>
        <w:tc>
          <w:tcPr>
            <w:tcW w:w="839" w:type="dxa"/>
          </w:tcPr>
          <w:p w14:paraId="76F9BB50"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78" w:type="dxa"/>
          </w:tcPr>
          <w:p w14:paraId="6593DD34"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48</w:t>
            </w:r>
          </w:p>
        </w:tc>
      </w:tr>
      <w:tr w:rsidR="00B57CF1" w:rsidRPr="00710583" w14:paraId="7354773E" w14:textId="77777777" w:rsidTr="005E0545">
        <w:trPr>
          <w:trHeight w:val="288"/>
        </w:trPr>
        <w:tc>
          <w:tcPr>
            <w:tcW w:w="4259" w:type="dxa"/>
            <w:shd w:val="clear" w:color="auto" w:fill="auto"/>
            <w:vAlign w:val="center"/>
          </w:tcPr>
          <w:p w14:paraId="51DFDDFB" w14:textId="77777777" w:rsidR="00B57CF1" w:rsidRPr="00D902E8" w:rsidRDefault="00B57CF1" w:rsidP="005E0545">
            <w:pPr>
              <w:spacing w:after="0" w:line="240" w:lineRule="auto"/>
              <w:rPr>
                <w:rFonts w:eastAsia="Times New Roman" w:cstheme="majorHAnsi"/>
                <w:color w:val="000000"/>
                <w:sz w:val="20"/>
                <w:szCs w:val="20"/>
                <w:lang w:eastAsia="fr-FR"/>
              </w:rPr>
            </w:pPr>
            <w:r w:rsidRPr="00D902E8">
              <w:rPr>
                <w:rFonts w:eastAsia="Times New Roman" w:cstheme="majorHAnsi"/>
                <w:color w:val="000000"/>
                <w:sz w:val="20"/>
                <w:szCs w:val="20"/>
                <w:lang w:eastAsia="fr-FR"/>
              </w:rPr>
              <w:t>DIHORO Fidel</w:t>
            </w:r>
          </w:p>
        </w:tc>
        <w:tc>
          <w:tcPr>
            <w:tcW w:w="2977" w:type="dxa"/>
            <w:shd w:val="clear" w:color="auto" w:fill="auto"/>
            <w:noWrap/>
            <w:vAlign w:val="center"/>
          </w:tcPr>
          <w:p w14:paraId="1453D41B" w14:textId="77777777" w:rsidR="00B57CF1" w:rsidRPr="00D902E8"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Comité Local</w:t>
            </w:r>
          </w:p>
        </w:tc>
        <w:tc>
          <w:tcPr>
            <w:tcW w:w="3969" w:type="dxa"/>
            <w:shd w:val="clear" w:color="auto" w:fill="auto"/>
            <w:noWrap/>
            <w:vAlign w:val="center"/>
          </w:tcPr>
          <w:p w14:paraId="6EFCD531" w14:textId="77777777" w:rsidR="00B57CF1" w:rsidRPr="00D902E8" w:rsidRDefault="00B57CF1" w:rsidP="005E0545">
            <w:pPr>
              <w:spacing w:after="0" w:line="240" w:lineRule="auto"/>
              <w:rPr>
                <w:rFonts w:eastAsia="Times New Roman" w:cstheme="majorHAnsi"/>
                <w:color w:val="000000"/>
                <w:sz w:val="20"/>
                <w:szCs w:val="20"/>
                <w:lang w:eastAsia="fr-FR"/>
              </w:rPr>
            </w:pPr>
          </w:p>
        </w:tc>
        <w:tc>
          <w:tcPr>
            <w:tcW w:w="2551" w:type="dxa"/>
            <w:shd w:val="clear" w:color="auto" w:fill="auto"/>
            <w:noWrap/>
            <w:vAlign w:val="center"/>
          </w:tcPr>
          <w:p w14:paraId="748B9A48" w14:textId="77777777" w:rsidR="00B57CF1" w:rsidRPr="00246DBD" w:rsidRDefault="00B57CF1" w:rsidP="005E0545">
            <w:pPr>
              <w:spacing w:after="0" w:line="240" w:lineRule="auto"/>
              <w:rPr>
                <w:rFonts w:eastAsia="Times New Roman" w:cstheme="majorHAnsi"/>
                <w:sz w:val="20"/>
                <w:szCs w:val="20"/>
                <w:highlight w:val="yellow"/>
                <w:lang w:eastAsia="fr-FR"/>
              </w:rPr>
            </w:pPr>
          </w:p>
        </w:tc>
        <w:tc>
          <w:tcPr>
            <w:tcW w:w="839" w:type="dxa"/>
          </w:tcPr>
          <w:p w14:paraId="2AAAA223"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78" w:type="dxa"/>
          </w:tcPr>
          <w:p w14:paraId="6F1AD46E"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43</w:t>
            </w:r>
          </w:p>
        </w:tc>
      </w:tr>
      <w:tr w:rsidR="00B57CF1" w:rsidRPr="00710583" w14:paraId="1D212851" w14:textId="77777777" w:rsidTr="005E0545">
        <w:trPr>
          <w:trHeight w:val="288"/>
        </w:trPr>
        <w:tc>
          <w:tcPr>
            <w:tcW w:w="4259" w:type="dxa"/>
            <w:shd w:val="clear" w:color="auto" w:fill="auto"/>
            <w:vAlign w:val="center"/>
          </w:tcPr>
          <w:p w14:paraId="0A6F8C53" w14:textId="77777777" w:rsidR="00B57CF1" w:rsidRPr="00D902E8" w:rsidRDefault="00B57CF1" w:rsidP="005E0545">
            <w:pPr>
              <w:spacing w:after="0" w:line="240" w:lineRule="auto"/>
              <w:rPr>
                <w:rFonts w:eastAsia="Times New Roman" w:cstheme="majorHAnsi"/>
                <w:color w:val="000000"/>
                <w:sz w:val="20"/>
                <w:szCs w:val="20"/>
                <w:lang w:eastAsia="fr-FR"/>
              </w:rPr>
            </w:pPr>
            <w:r w:rsidRPr="00D902E8">
              <w:rPr>
                <w:rFonts w:eastAsia="Times New Roman" w:cstheme="majorHAnsi"/>
                <w:color w:val="000000"/>
                <w:sz w:val="20"/>
                <w:szCs w:val="20"/>
                <w:lang w:eastAsia="fr-FR"/>
              </w:rPr>
              <w:t>WOIN GUELBAI Stella</w:t>
            </w:r>
          </w:p>
        </w:tc>
        <w:tc>
          <w:tcPr>
            <w:tcW w:w="2977" w:type="dxa"/>
            <w:shd w:val="clear" w:color="auto" w:fill="auto"/>
            <w:noWrap/>
            <w:vAlign w:val="center"/>
          </w:tcPr>
          <w:p w14:paraId="7466F6EF" w14:textId="77777777" w:rsidR="00B57CF1" w:rsidRPr="00D902E8" w:rsidRDefault="00B57CF1" w:rsidP="005E0545">
            <w:pPr>
              <w:spacing w:after="0" w:line="240" w:lineRule="auto"/>
              <w:rPr>
                <w:rFonts w:eastAsia="Times New Roman" w:cstheme="majorHAnsi"/>
                <w:color w:val="000000"/>
                <w:sz w:val="20"/>
                <w:szCs w:val="20"/>
                <w:lang w:eastAsia="fr-FR"/>
              </w:rPr>
            </w:pPr>
            <w:r w:rsidRPr="00D902E8">
              <w:rPr>
                <w:rFonts w:eastAsia="Times New Roman" w:cstheme="majorHAnsi"/>
                <w:color w:val="000000"/>
                <w:sz w:val="20"/>
                <w:szCs w:val="20"/>
                <w:lang w:eastAsia="fr-FR"/>
              </w:rPr>
              <w:t>Comité Local</w:t>
            </w:r>
          </w:p>
        </w:tc>
        <w:tc>
          <w:tcPr>
            <w:tcW w:w="3969" w:type="dxa"/>
            <w:shd w:val="clear" w:color="auto" w:fill="auto"/>
            <w:noWrap/>
            <w:vAlign w:val="center"/>
          </w:tcPr>
          <w:p w14:paraId="2D1C242A" w14:textId="77777777" w:rsidR="00B57CF1" w:rsidRPr="00D902E8" w:rsidRDefault="00B57CF1" w:rsidP="005E0545">
            <w:pPr>
              <w:spacing w:after="0" w:line="240" w:lineRule="auto"/>
              <w:rPr>
                <w:rFonts w:eastAsia="Times New Roman" w:cstheme="majorHAnsi"/>
                <w:color w:val="000000"/>
                <w:sz w:val="20"/>
                <w:szCs w:val="20"/>
                <w:lang w:eastAsia="fr-FR"/>
              </w:rPr>
            </w:pPr>
          </w:p>
        </w:tc>
        <w:tc>
          <w:tcPr>
            <w:tcW w:w="2551" w:type="dxa"/>
            <w:shd w:val="clear" w:color="auto" w:fill="auto"/>
            <w:noWrap/>
            <w:vAlign w:val="center"/>
          </w:tcPr>
          <w:p w14:paraId="2BA4241E" w14:textId="77777777" w:rsidR="00B57CF1" w:rsidRPr="00710583" w:rsidRDefault="00B57CF1" w:rsidP="005E0545">
            <w:pPr>
              <w:spacing w:after="0" w:line="240" w:lineRule="auto"/>
              <w:rPr>
                <w:rFonts w:eastAsia="Times New Roman" w:cstheme="majorHAnsi"/>
                <w:sz w:val="20"/>
                <w:szCs w:val="20"/>
                <w:lang w:eastAsia="fr-FR"/>
              </w:rPr>
            </w:pPr>
          </w:p>
        </w:tc>
        <w:tc>
          <w:tcPr>
            <w:tcW w:w="839" w:type="dxa"/>
          </w:tcPr>
          <w:p w14:paraId="530A69F7"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F</w:t>
            </w:r>
          </w:p>
        </w:tc>
        <w:tc>
          <w:tcPr>
            <w:tcW w:w="978" w:type="dxa"/>
          </w:tcPr>
          <w:p w14:paraId="5190051E"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27</w:t>
            </w:r>
          </w:p>
        </w:tc>
      </w:tr>
      <w:tr w:rsidR="00B57CF1" w:rsidRPr="00710583" w14:paraId="0AE01760" w14:textId="77777777" w:rsidTr="005E0545">
        <w:trPr>
          <w:trHeight w:val="75"/>
        </w:trPr>
        <w:tc>
          <w:tcPr>
            <w:tcW w:w="4259" w:type="dxa"/>
            <w:shd w:val="clear" w:color="auto" w:fill="auto"/>
            <w:vAlign w:val="center"/>
          </w:tcPr>
          <w:p w14:paraId="1C146BCB" w14:textId="77777777" w:rsidR="00B57CF1" w:rsidRPr="00D902E8" w:rsidRDefault="00B57CF1" w:rsidP="005E0545">
            <w:pPr>
              <w:spacing w:after="0" w:line="240" w:lineRule="auto"/>
              <w:rPr>
                <w:rFonts w:eastAsia="Times New Roman" w:cstheme="majorHAnsi"/>
                <w:color w:val="000000"/>
                <w:sz w:val="20"/>
                <w:szCs w:val="20"/>
                <w:lang w:eastAsia="fr-FR"/>
              </w:rPr>
            </w:pPr>
            <w:r w:rsidRPr="00D902E8">
              <w:rPr>
                <w:rFonts w:eastAsia="Times New Roman" w:cstheme="majorHAnsi"/>
                <w:color w:val="000000"/>
                <w:sz w:val="20"/>
                <w:szCs w:val="20"/>
                <w:lang w:eastAsia="fr-FR"/>
              </w:rPr>
              <w:t>GANDJO Bertille</w:t>
            </w:r>
          </w:p>
        </w:tc>
        <w:tc>
          <w:tcPr>
            <w:tcW w:w="2977" w:type="dxa"/>
            <w:shd w:val="clear" w:color="auto" w:fill="auto"/>
            <w:noWrap/>
            <w:vAlign w:val="center"/>
          </w:tcPr>
          <w:p w14:paraId="5677FF58" w14:textId="77777777" w:rsidR="00B57CF1" w:rsidRPr="00D902E8" w:rsidRDefault="00B57CF1" w:rsidP="005E0545">
            <w:pPr>
              <w:spacing w:after="0" w:line="240" w:lineRule="auto"/>
              <w:rPr>
                <w:rFonts w:eastAsia="Times New Roman" w:cstheme="majorHAnsi"/>
                <w:color w:val="000000"/>
                <w:sz w:val="20"/>
                <w:szCs w:val="20"/>
                <w:lang w:eastAsia="fr-FR"/>
              </w:rPr>
            </w:pPr>
            <w:r w:rsidRPr="00D902E8">
              <w:rPr>
                <w:rFonts w:eastAsia="Times New Roman" w:cstheme="majorHAnsi"/>
                <w:color w:val="000000"/>
                <w:sz w:val="20"/>
                <w:szCs w:val="20"/>
                <w:lang w:eastAsia="fr-FR"/>
              </w:rPr>
              <w:t>Comité Local</w:t>
            </w:r>
          </w:p>
        </w:tc>
        <w:tc>
          <w:tcPr>
            <w:tcW w:w="3969" w:type="dxa"/>
            <w:shd w:val="clear" w:color="auto" w:fill="auto"/>
            <w:noWrap/>
            <w:vAlign w:val="center"/>
          </w:tcPr>
          <w:p w14:paraId="548BC070" w14:textId="77777777" w:rsidR="00B57CF1" w:rsidRPr="00D902E8" w:rsidRDefault="00B57CF1" w:rsidP="005E0545">
            <w:pPr>
              <w:spacing w:after="0" w:line="240" w:lineRule="auto"/>
              <w:rPr>
                <w:rFonts w:eastAsia="Times New Roman" w:cstheme="majorHAnsi"/>
                <w:color w:val="000000"/>
                <w:sz w:val="20"/>
                <w:szCs w:val="20"/>
                <w:lang w:eastAsia="fr-FR"/>
              </w:rPr>
            </w:pPr>
          </w:p>
        </w:tc>
        <w:tc>
          <w:tcPr>
            <w:tcW w:w="2551" w:type="dxa"/>
            <w:shd w:val="clear" w:color="auto" w:fill="auto"/>
            <w:noWrap/>
            <w:vAlign w:val="center"/>
          </w:tcPr>
          <w:p w14:paraId="106270FE" w14:textId="77777777" w:rsidR="00B57CF1" w:rsidRPr="00710583" w:rsidRDefault="00B57CF1" w:rsidP="005E0545">
            <w:pPr>
              <w:spacing w:after="0" w:line="240" w:lineRule="auto"/>
              <w:rPr>
                <w:rFonts w:eastAsia="Times New Roman" w:cstheme="majorHAnsi"/>
                <w:sz w:val="20"/>
                <w:szCs w:val="20"/>
                <w:lang w:eastAsia="fr-FR"/>
              </w:rPr>
            </w:pPr>
          </w:p>
        </w:tc>
        <w:tc>
          <w:tcPr>
            <w:tcW w:w="839" w:type="dxa"/>
          </w:tcPr>
          <w:p w14:paraId="2B956DC2"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F</w:t>
            </w:r>
          </w:p>
        </w:tc>
        <w:tc>
          <w:tcPr>
            <w:tcW w:w="978" w:type="dxa"/>
          </w:tcPr>
          <w:p w14:paraId="1EA068C5"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44</w:t>
            </w:r>
          </w:p>
        </w:tc>
      </w:tr>
      <w:tr w:rsidR="00B57CF1" w:rsidRPr="00710583" w14:paraId="0761F366" w14:textId="77777777" w:rsidTr="005E0545">
        <w:trPr>
          <w:trHeight w:val="288"/>
        </w:trPr>
        <w:tc>
          <w:tcPr>
            <w:tcW w:w="4259" w:type="dxa"/>
            <w:shd w:val="clear" w:color="auto" w:fill="auto"/>
            <w:vAlign w:val="center"/>
          </w:tcPr>
          <w:p w14:paraId="51ED6E21" w14:textId="77777777" w:rsidR="00B57CF1" w:rsidRPr="00D902E8" w:rsidRDefault="00B57CF1" w:rsidP="005E0545">
            <w:pPr>
              <w:spacing w:after="0" w:line="240" w:lineRule="auto"/>
              <w:rPr>
                <w:rFonts w:eastAsia="Times New Roman" w:cstheme="majorHAnsi"/>
                <w:color w:val="000000"/>
                <w:sz w:val="20"/>
                <w:szCs w:val="20"/>
                <w:lang w:eastAsia="fr-FR"/>
              </w:rPr>
            </w:pPr>
            <w:r w:rsidRPr="00D902E8">
              <w:rPr>
                <w:rFonts w:eastAsia="Times New Roman" w:cstheme="majorHAnsi"/>
                <w:color w:val="000000"/>
                <w:sz w:val="20"/>
                <w:szCs w:val="20"/>
                <w:lang w:eastAsia="fr-FR"/>
              </w:rPr>
              <w:t>YIBATIA Dieu Béni</w:t>
            </w:r>
          </w:p>
        </w:tc>
        <w:tc>
          <w:tcPr>
            <w:tcW w:w="2977" w:type="dxa"/>
            <w:shd w:val="clear" w:color="auto" w:fill="auto"/>
            <w:noWrap/>
            <w:vAlign w:val="center"/>
          </w:tcPr>
          <w:p w14:paraId="1CA6C0EE" w14:textId="77777777" w:rsidR="00B57CF1" w:rsidRPr="00D902E8" w:rsidRDefault="00B57CF1" w:rsidP="005E0545">
            <w:pPr>
              <w:spacing w:after="0" w:line="240" w:lineRule="auto"/>
              <w:rPr>
                <w:rFonts w:eastAsia="Times New Roman" w:cstheme="majorHAnsi"/>
                <w:color w:val="000000"/>
                <w:sz w:val="20"/>
                <w:szCs w:val="20"/>
                <w:lang w:eastAsia="fr-FR"/>
              </w:rPr>
            </w:pPr>
            <w:r w:rsidRPr="00D902E8">
              <w:rPr>
                <w:rFonts w:eastAsia="Times New Roman" w:cstheme="majorHAnsi"/>
                <w:color w:val="000000"/>
                <w:sz w:val="20"/>
                <w:szCs w:val="20"/>
                <w:lang w:eastAsia="fr-FR"/>
              </w:rPr>
              <w:t>Comité Local</w:t>
            </w:r>
          </w:p>
        </w:tc>
        <w:tc>
          <w:tcPr>
            <w:tcW w:w="3969" w:type="dxa"/>
            <w:shd w:val="clear" w:color="auto" w:fill="auto"/>
            <w:noWrap/>
            <w:vAlign w:val="center"/>
          </w:tcPr>
          <w:p w14:paraId="4444353D" w14:textId="77777777" w:rsidR="00B57CF1" w:rsidRPr="00D902E8" w:rsidRDefault="00B57CF1" w:rsidP="005E0545">
            <w:pPr>
              <w:spacing w:after="0" w:line="240" w:lineRule="auto"/>
              <w:rPr>
                <w:rFonts w:eastAsia="Times New Roman" w:cstheme="majorHAnsi"/>
                <w:color w:val="000000"/>
                <w:sz w:val="20"/>
                <w:szCs w:val="20"/>
                <w:lang w:eastAsia="fr-FR"/>
              </w:rPr>
            </w:pPr>
            <w:r w:rsidRPr="00D902E8">
              <w:rPr>
                <w:rFonts w:eastAsia="Times New Roman" w:cstheme="majorHAnsi"/>
                <w:color w:val="000000"/>
                <w:sz w:val="20"/>
                <w:szCs w:val="20"/>
                <w:lang w:eastAsia="fr-FR"/>
              </w:rPr>
              <w:t>President Jeunesse</w:t>
            </w:r>
          </w:p>
        </w:tc>
        <w:tc>
          <w:tcPr>
            <w:tcW w:w="2551" w:type="dxa"/>
            <w:shd w:val="clear" w:color="auto" w:fill="auto"/>
            <w:noWrap/>
            <w:vAlign w:val="center"/>
          </w:tcPr>
          <w:p w14:paraId="07BB49A5" w14:textId="77777777" w:rsidR="00B57CF1" w:rsidRPr="00710583" w:rsidRDefault="00B57CF1" w:rsidP="005E0545">
            <w:pPr>
              <w:spacing w:after="0" w:line="240" w:lineRule="auto"/>
              <w:rPr>
                <w:rFonts w:eastAsia="Times New Roman" w:cstheme="majorHAnsi"/>
                <w:sz w:val="20"/>
                <w:szCs w:val="20"/>
                <w:lang w:eastAsia="fr-FR"/>
              </w:rPr>
            </w:pPr>
          </w:p>
        </w:tc>
        <w:tc>
          <w:tcPr>
            <w:tcW w:w="839" w:type="dxa"/>
          </w:tcPr>
          <w:p w14:paraId="3704E24F"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78" w:type="dxa"/>
          </w:tcPr>
          <w:p w14:paraId="516AC059"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29</w:t>
            </w:r>
          </w:p>
        </w:tc>
      </w:tr>
      <w:bookmarkEnd w:id="162"/>
    </w:tbl>
    <w:p w14:paraId="53C33418" w14:textId="77777777" w:rsidR="00B57CF1" w:rsidRPr="00710583" w:rsidRDefault="00B57CF1" w:rsidP="00B57CF1">
      <w:pPr>
        <w:rPr>
          <w:sz w:val="20"/>
          <w:szCs w:val="20"/>
        </w:rPr>
      </w:pPr>
    </w:p>
    <w:p w14:paraId="02B264B9" w14:textId="77777777" w:rsidR="00B57CF1" w:rsidRPr="00710583" w:rsidRDefault="00B57CF1" w:rsidP="00B57CF1">
      <w:pPr>
        <w:rPr>
          <w:sz w:val="20"/>
          <w:szCs w:val="20"/>
        </w:rPr>
      </w:pPr>
      <w:r w:rsidRPr="00710583">
        <w:rPr>
          <w:sz w:val="20"/>
          <w:szCs w:val="20"/>
        </w:rPr>
        <w:br w:type="page"/>
      </w:r>
    </w:p>
    <w:tbl>
      <w:tblPr>
        <w:tblW w:w="15483" w:type="dxa"/>
        <w:tblInd w:w="-996"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70" w:type="dxa"/>
          <w:right w:w="70" w:type="dxa"/>
        </w:tblCellMar>
        <w:tblLook w:val="04A0" w:firstRow="1" w:lastRow="0" w:firstColumn="1" w:lastColumn="0" w:noHBand="0" w:noVBand="1"/>
      </w:tblPr>
      <w:tblGrid>
        <w:gridCol w:w="4196"/>
        <w:gridCol w:w="2977"/>
        <w:gridCol w:w="3969"/>
        <w:gridCol w:w="2551"/>
        <w:gridCol w:w="827"/>
        <w:gridCol w:w="963"/>
      </w:tblGrid>
      <w:tr w:rsidR="00B57CF1" w:rsidRPr="00710583" w14:paraId="7E51FB7A" w14:textId="77777777" w:rsidTr="005E0545">
        <w:trPr>
          <w:trHeight w:val="288"/>
        </w:trPr>
        <w:tc>
          <w:tcPr>
            <w:tcW w:w="13693" w:type="dxa"/>
            <w:gridSpan w:val="4"/>
            <w:shd w:val="clear" w:color="auto" w:fill="AC0000"/>
            <w:vAlign w:val="center"/>
          </w:tcPr>
          <w:p w14:paraId="10CEC52F" w14:textId="77777777" w:rsidR="00B57CF1" w:rsidRPr="00710583" w:rsidRDefault="00B57CF1" w:rsidP="005E0545">
            <w:pPr>
              <w:spacing w:after="0" w:line="240" w:lineRule="auto"/>
              <w:jc w:val="center"/>
              <w:rPr>
                <w:rFonts w:eastAsia="Times New Roman" w:cstheme="majorHAnsi"/>
                <w:b/>
                <w:sz w:val="20"/>
                <w:szCs w:val="20"/>
                <w:lang w:eastAsia="fr-FR"/>
              </w:rPr>
            </w:pPr>
            <w:r w:rsidRPr="00710583">
              <w:rPr>
                <w:rFonts w:eastAsia="Times New Roman" w:cstheme="majorHAnsi"/>
                <w:b/>
                <w:sz w:val="20"/>
                <w:szCs w:val="20"/>
                <w:lang w:eastAsia="fr-FR"/>
              </w:rPr>
              <w:t>Bambara</w:t>
            </w:r>
          </w:p>
        </w:tc>
        <w:tc>
          <w:tcPr>
            <w:tcW w:w="827" w:type="dxa"/>
            <w:shd w:val="clear" w:color="auto" w:fill="C00000"/>
          </w:tcPr>
          <w:p w14:paraId="676F437D" w14:textId="77777777" w:rsidR="00B57CF1" w:rsidRPr="00710583" w:rsidRDefault="00B57CF1" w:rsidP="005E0545">
            <w:pPr>
              <w:spacing w:after="0" w:line="240" w:lineRule="auto"/>
              <w:jc w:val="center"/>
              <w:rPr>
                <w:rFonts w:eastAsia="Times New Roman" w:cstheme="majorHAnsi"/>
                <w:b/>
                <w:sz w:val="20"/>
                <w:szCs w:val="20"/>
                <w:lang w:eastAsia="fr-FR"/>
              </w:rPr>
            </w:pPr>
          </w:p>
        </w:tc>
        <w:tc>
          <w:tcPr>
            <w:tcW w:w="963" w:type="dxa"/>
            <w:shd w:val="clear" w:color="auto" w:fill="C00000"/>
          </w:tcPr>
          <w:p w14:paraId="327CF1B8" w14:textId="77777777" w:rsidR="00B57CF1" w:rsidRPr="00710583" w:rsidRDefault="00B57CF1" w:rsidP="005E0545">
            <w:pPr>
              <w:spacing w:after="0" w:line="240" w:lineRule="auto"/>
              <w:jc w:val="center"/>
              <w:rPr>
                <w:rFonts w:eastAsia="Times New Roman" w:cstheme="majorHAnsi"/>
                <w:b/>
                <w:sz w:val="20"/>
                <w:szCs w:val="20"/>
                <w:lang w:eastAsia="fr-FR"/>
              </w:rPr>
            </w:pPr>
          </w:p>
        </w:tc>
      </w:tr>
      <w:tr w:rsidR="00B57CF1" w:rsidRPr="00710583" w14:paraId="14B2B7CE" w14:textId="77777777" w:rsidTr="005E0545">
        <w:trPr>
          <w:trHeight w:val="288"/>
        </w:trPr>
        <w:tc>
          <w:tcPr>
            <w:tcW w:w="15483" w:type="dxa"/>
            <w:gridSpan w:val="6"/>
            <w:shd w:val="clear" w:color="auto" w:fill="auto"/>
            <w:vAlign w:val="center"/>
          </w:tcPr>
          <w:p w14:paraId="2A297D25"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color w:val="000000"/>
                <w:sz w:val="20"/>
                <w:szCs w:val="20"/>
                <w:lang w:eastAsia="fr-FR"/>
              </w:rPr>
              <w:t>24 Beneficiaries (18 combatants and 6 vulnerables, 18 M and 6 F)</w:t>
            </w:r>
          </w:p>
        </w:tc>
      </w:tr>
      <w:tr w:rsidR="00B57CF1" w:rsidRPr="00710583" w14:paraId="2DB79435" w14:textId="77777777" w:rsidTr="005E0545">
        <w:trPr>
          <w:trHeight w:val="288"/>
        </w:trPr>
        <w:tc>
          <w:tcPr>
            <w:tcW w:w="15483" w:type="dxa"/>
            <w:gridSpan w:val="6"/>
            <w:shd w:val="clear" w:color="auto" w:fill="auto"/>
            <w:vAlign w:val="center"/>
          </w:tcPr>
          <w:p w14:paraId="274218A1"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37 Community members interviewed during focus group discussions (23 F and 14 M)</w:t>
            </w:r>
          </w:p>
        </w:tc>
      </w:tr>
      <w:tr w:rsidR="00B57CF1" w:rsidRPr="00710583" w14:paraId="6C99DA5B" w14:textId="77777777" w:rsidTr="005E0545">
        <w:trPr>
          <w:trHeight w:val="288"/>
        </w:trPr>
        <w:tc>
          <w:tcPr>
            <w:tcW w:w="4196" w:type="dxa"/>
            <w:shd w:val="clear" w:color="auto" w:fill="BFBFBF" w:themeFill="background1" w:themeFillShade="BF"/>
            <w:vAlign w:val="center"/>
          </w:tcPr>
          <w:p w14:paraId="76BD862C" w14:textId="77777777" w:rsidR="00B57CF1"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Last name and first name</w:t>
            </w:r>
          </w:p>
        </w:tc>
        <w:tc>
          <w:tcPr>
            <w:tcW w:w="2977" w:type="dxa"/>
            <w:shd w:val="clear" w:color="auto" w:fill="BFBFBF" w:themeFill="background1" w:themeFillShade="BF"/>
            <w:vAlign w:val="center"/>
          </w:tcPr>
          <w:p w14:paraId="5FD14CC7" w14:textId="77777777" w:rsidR="00B57CF1"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Organisation</w:t>
            </w:r>
          </w:p>
        </w:tc>
        <w:tc>
          <w:tcPr>
            <w:tcW w:w="3969" w:type="dxa"/>
            <w:shd w:val="clear" w:color="auto" w:fill="BFBFBF" w:themeFill="background1" w:themeFillShade="BF"/>
            <w:vAlign w:val="center"/>
          </w:tcPr>
          <w:p w14:paraId="7B7B65CD" w14:textId="77777777" w:rsidR="00B57CF1"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Occupation</w:t>
            </w:r>
          </w:p>
        </w:tc>
        <w:tc>
          <w:tcPr>
            <w:tcW w:w="2551" w:type="dxa"/>
            <w:shd w:val="clear" w:color="auto" w:fill="BFBFBF" w:themeFill="background1" w:themeFillShade="BF"/>
            <w:vAlign w:val="center"/>
          </w:tcPr>
          <w:p w14:paraId="47FD5ECF" w14:textId="77777777" w:rsidR="00B57CF1"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Contact</w:t>
            </w:r>
          </w:p>
        </w:tc>
        <w:tc>
          <w:tcPr>
            <w:tcW w:w="827" w:type="dxa"/>
            <w:shd w:val="clear" w:color="auto" w:fill="BFBFBF" w:themeFill="background1" w:themeFillShade="BF"/>
          </w:tcPr>
          <w:p w14:paraId="5E2B166C"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Sex</w:t>
            </w:r>
          </w:p>
        </w:tc>
        <w:tc>
          <w:tcPr>
            <w:tcW w:w="963" w:type="dxa"/>
            <w:shd w:val="clear" w:color="auto" w:fill="BFBFBF" w:themeFill="background1" w:themeFillShade="BF"/>
          </w:tcPr>
          <w:p w14:paraId="3608044D"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Age</w:t>
            </w:r>
          </w:p>
        </w:tc>
      </w:tr>
      <w:tr w:rsidR="00B57CF1" w:rsidRPr="00710583" w14:paraId="687D9F77" w14:textId="77777777" w:rsidTr="005E0545">
        <w:trPr>
          <w:trHeight w:val="288"/>
        </w:trPr>
        <w:tc>
          <w:tcPr>
            <w:tcW w:w="15483" w:type="dxa"/>
            <w:gridSpan w:val="6"/>
            <w:shd w:val="clear" w:color="auto" w:fill="FFCDCE"/>
            <w:vAlign w:val="center"/>
          </w:tcPr>
          <w:p w14:paraId="655AD3D6"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UN – Bambara</w:t>
            </w:r>
          </w:p>
        </w:tc>
      </w:tr>
      <w:tr w:rsidR="00B57CF1" w:rsidRPr="00710583" w14:paraId="30CAA73D" w14:textId="77777777" w:rsidTr="005E0545">
        <w:trPr>
          <w:trHeight w:val="288"/>
        </w:trPr>
        <w:tc>
          <w:tcPr>
            <w:tcW w:w="4196" w:type="dxa"/>
            <w:shd w:val="clear" w:color="auto" w:fill="auto"/>
            <w:vAlign w:val="center"/>
          </w:tcPr>
          <w:p w14:paraId="365B998F"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BAHI Prospère</w:t>
            </w:r>
          </w:p>
        </w:tc>
        <w:tc>
          <w:tcPr>
            <w:tcW w:w="2977" w:type="dxa"/>
            <w:shd w:val="clear" w:color="auto" w:fill="auto"/>
            <w:noWrap/>
            <w:vAlign w:val="center"/>
          </w:tcPr>
          <w:p w14:paraId="731ECA0E"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OIM</w:t>
            </w:r>
          </w:p>
        </w:tc>
        <w:tc>
          <w:tcPr>
            <w:tcW w:w="3969" w:type="dxa"/>
            <w:shd w:val="clear" w:color="auto" w:fill="auto"/>
            <w:noWrap/>
            <w:vAlign w:val="center"/>
          </w:tcPr>
          <w:p w14:paraId="7F3A6362"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Facilitateur THIMO</w:t>
            </w:r>
          </w:p>
        </w:tc>
        <w:tc>
          <w:tcPr>
            <w:tcW w:w="2551" w:type="dxa"/>
            <w:shd w:val="clear" w:color="auto" w:fill="auto"/>
            <w:noWrap/>
            <w:vAlign w:val="center"/>
          </w:tcPr>
          <w:p w14:paraId="7E03A0CE" w14:textId="77777777" w:rsidR="00B57CF1" w:rsidRPr="00710583" w:rsidRDefault="00B57CF1" w:rsidP="005E0545">
            <w:pPr>
              <w:spacing w:after="0" w:line="240" w:lineRule="auto"/>
              <w:rPr>
                <w:rFonts w:eastAsia="Times New Roman" w:cstheme="majorHAnsi"/>
                <w:sz w:val="20"/>
                <w:szCs w:val="20"/>
                <w:lang w:eastAsia="fr-FR"/>
              </w:rPr>
            </w:pPr>
          </w:p>
        </w:tc>
        <w:tc>
          <w:tcPr>
            <w:tcW w:w="827" w:type="dxa"/>
          </w:tcPr>
          <w:p w14:paraId="6C3D08ED"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63" w:type="dxa"/>
          </w:tcPr>
          <w:p w14:paraId="7C8C634E"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49</w:t>
            </w:r>
          </w:p>
        </w:tc>
      </w:tr>
      <w:tr w:rsidR="00B57CF1" w:rsidRPr="00710583" w14:paraId="12198E31" w14:textId="77777777" w:rsidTr="005E0545">
        <w:trPr>
          <w:trHeight w:val="288"/>
        </w:trPr>
        <w:tc>
          <w:tcPr>
            <w:tcW w:w="4196" w:type="dxa"/>
            <w:shd w:val="clear" w:color="auto" w:fill="auto"/>
            <w:vAlign w:val="center"/>
          </w:tcPr>
          <w:p w14:paraId="697EAB65"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WELETIA Victorien</w:t>
            </w:r>
          </w:p>
        </w:tc>
        <w:tc>
          <w:tcPr>
            <w:tcW w:w="2977" w:type="dxa"/>
            <w:shd w:val="clear" w:color="auto" w:fill="auto"/>
            <w:noWrap/>
            <w:vAlign w:val="center"/>
          </w:tcPr>
          <w:p w14:paraId="3B823289"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OIM</w:t>
            </w:r>
          </w:p>
        </w:tc>
        <w:tc>
          <w:tcPr>
            <w:tcW w:w="3969" w:type="dxa"/>
            <w:shd w:val="clear" w:color="auto" w:fill="auto"/>
            <w:noWrap/>
            <w:vAlign w:val="center"/>
          </w:tcPr>
          <w:p w14:paraId="0CD97A61"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Facilitateur AGR</w:t>
            </w:r>
          </w:p>
        </w:tc>
        <w:tc>
          <w:tcPr>
            <w:tcW w:w="2551" w:type="dxa"/>
            <w:shd w:val="clear" w:color="auto" w:fill="auto"/>
            <w:noWrap/>
            <w:vAlign w:val="center"/>
          </w:tcPr>
          <w:p w14:paraId="0E388F18" w14:textId="77777777" w:rsidR="00B57CF1" w:rsidRPr="00710583" w:rsidRDefault="00B57CF1" w:rsidP="005E0545">
            <w:pPr>
              <w:spacing w:after="0" w:line="240" w:lineRule="auto"/>
              <w:rPr>
                <w:rFonts w:eastAsia="Times New Roman" w:cstheme="majorHAnsi"/>
                <w:sz w:val="20"/>
                <w:szCs w:val="20"/>
                <w:lang w:eastAsia="fr-FR"/>
              </w:rPr>
            </w:pPr>
          </w:p>
        </w:tc>
        <w:tc>
          <w:tcPr>
            <w:tcW w:w="827" w:type="dxa"/>
          </w:tcPr>
          <w:p w14:paraId="2AD63382"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63" w:type="dxa"/>
          </w:tcPr>
          <w:p w14:paraId="7682C702"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42</w:t>
            </w:r>
          </w:p>
        </w:tc>
      </w:tr>
      <w:tr w:rsidR="00B57CF1" w:rsidRPr="00710583" w14:paraId="71EAA6D3" w14:textId="77777777" w:rsidTr="005E0545">
        <w:trPr>
          <w:trHeight w:val="288"/>
        </w:trPr>
        <w:tc>
          <w:tcPr>
            <w:tcW w:w="15483" w:type="dxa"/>
            <w:gridSpan w:val="6"/>
            <w:shd w:val="clear" w:color="auto" w:fill="FFCDCE"/>
            <w:vAlign w:val="center"/>
          </w:tcPr>
          <w:p w14:paraId="7970A804"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 xml:space="preserve">Local </w:t>
            </w:r>
            <w:r>
              <w:rPr>
                <w:rFonts w:eastAsia="Times New Roman" w:cstheme="majorHAnsi"/>
                <w:color w:val="000000"/>
                <w:sz w:val="20"/>
                <w:szCs w:val="20"/>
                <w:lang w:eastAsia="fr-FR"/>
              </w:rPr>
              <w:t>committee members</w:t>
            </w:r>
          </w:p>
        </w:tc>
      </w:tr>
      <w:tr w:rsidR="00B57CF1" w:rsidRPr="00710583" w14:paraId="59B226C9" w14:textId="77777777" w:rsidTr="005E0545">
        <w:trPr>
          <w:trHeight w:val="288"/>
        </w:trPr>
        <w:tc>
          <w:tcPr>
            <w:tcW w:w="4196" w:type="dxa"/>
            <w:shd w:val="clear" w:color="auto" w:fill="auto"/>
            <w:vAlign w:val="center"/>
          </w:tcPr>
          <w:p w14:paraId="520ED2C7"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N</w:t>
            </w:r>
            <w:r w:rsidRPr="00710583">
              <w:rPr>
                <w:rFonts w:eastAsia="Times New Roman" w:cstheme="majorHAnsi"/>
                <w:color w:val="000000"/>
                <w:sz w:val="20"/>
                <w:szCs w:val="20"/>
                <w:lang w:eastAsia="fr-FR"/>
              </w:rPr>
              <w:t>GANAHOUL Salomon</w:t>
            </w:r>
          </w:p>
        </w:tc>
        <w:tc>
          <w:tcPr>
            <w:tcW w:w="2977" w:type="dxa"/>
            <w:shd w:val="clear" w:color="auto" w:fill="auto"/>
            <w:noWrap/>
            <w:vAlign w:val="center"/>
          </w:tcPr>
          <w:p w14:paraId="1DB90C50"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Comité local</w:t>
            </w:r>
          </w:p>
        </w:tc>
        <w:tc>
          <w:tcPr>
            <w:tcW w:w="3969" w:type="dxa"/>
            <w:shd w:val="clear" w:color="auto" w:fill="auto"/>
            <w:noWrap/>
            <w:vAlign w:val="center"/>
          </w:tcPr>
          <w:p w14:paraId="5F1A21BE"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President Comité Local</w:t>
            </w:r>
          </w:p>
        </w:tc>
        <w:tc>
          <w:tcPr>
            <w:tcW w:w="2551" w:type="dxa"/>
            <w:shd w:val="clear" w:color="auto" w:fill="auto"/>
            <w:noWrap/>
            <w:vAlign w:val="center"/>
          </w:tcPr>
          <w:p w14:paraId="088D5736" w14:textId="77777777" w:rsidR="00B57CF1" w:rsidRPr="00710583" w:rsidRDefault="00B57CF1" w:rsidP="005E0545">
            <w:pPr>
              <w:spacing w:after="0" w:line="240" w:lineRule="auto"/>
              <w:rPr>
                <w:rFonts w:eastAsia="Times New Roman" w:cstheme="majorHAnsi"/>
                <w:sz w:val="20"/>
                <w:szCs w:val="20"/>
                <w:lang w:eastAsia="fr-FR"/>
              </w:rPr>
            </w:pPr>
          </w:p>
        </w:tc>
        <w:tc>
          <w:tcPr>
            <w:tcW w:w="827" w:type="dxa"/>
          </w:tcPr>
          <w:p w14:paraId="31575649"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63" w:type="dxa"/>
          </w:tcPr>
          <w:p w14:paraId="7E95F3AD"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24</w:t>
            </w:r>
          </w:p>
        </w:tc>
      </w:tr>
      <w:tr w:rsidR="00B57CF1" w:rsidRPr="00710583" w14:paraId="5F71668A" w14:textId="77777777" w:rsidTr="005E0545">
        <w:trPr>
          <w:trHeight w:val="288"/>
        </w:trPr>
        <w:tc>
          <w:tcPr>
            <w:tcW w:w="4196" w:type="dxa"/>
            <w:shd w:val="clear" w:color="auto" w:fill="auto"/>
            <w:vAlign w:val="center"/>
          </w:tcPr>
          <w:p w14:paraId="2286DF70"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SENEKPING Muspard</w:t>
            </w:r>
          </w:p>
        </w:tc>
        <w:tc>
          <w:tcPr>
            <w:tcW w:w="2977" w:type="dxa"/>
            <w:shd w:val="clear" w:color="auto" w:fill="auto"/>
            <w:noWrap/>
            <w:vAlign w:val="center"/>
          </w:tcPr>
          <w:p w14:paraId="2B368D2D"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Comité local</w:t>
            </w:r>
          </w:p>
        </w:tc>
        <w:tc>
          <w:tcPr>
            <w:tcW w:w="3969" w:type="dxa"/>
            <w:shd w:val="clear" w:color="auto" w:fill="auto"/>
            <w:noWrap/>
            <w:vAlign w:val="center"/>
          </w:tcPr>
          <w:p w14:paraId="66D2C7BE"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Secré</w:t>
            </w:r>
            <w:r w:rsidRPr="00710583">
              <w:rPr>
                <w:rFonts w:eastAsia="Times New Roman" w:cstheme="majorHAnsi"/>
                <w:color w:val="000000"/>
                <w:sz w:val="20"/>
                <w:szCs w:val="20"/>
                <w:lang w:eastAsia="fr-FR"/>
              </w:rPr>
              <w:t>taire du Comité Local</w:t>
            </w:r>
          </w:p>
        </w:tc>
        <w:tc>
          <w:tcPr>
            <w:tcW w:w="2551" w:type="dxa"/>
            <w:shd w:val="clear" w:color="auto" w:fill="auto"/>
            <w:noWrap/>
            <w:vAlign w:val="center"/>
          </w:tcPr>
          <w:p w14:paraId="3F45C068" w14:textId="77777777" w:rsidR="00B57CF1" w:rsidRPr="00710583" w:rsidRDefault="00B57CF1" w:rsidP="005E0545">
            <w:pPr>
              <w:spacing w:after="0" w:line="240" w:lineRule="auto"/>
              <w:rPr>
                <w:rFonts w:eastAsia="Times New Roman" w:cstheme="majorHAnsi"/>
                <w:sz w:val="20"/>
                <w:szCs w:val="20"/>
                <w:lang w:eastAsia="fr-FR"/>
              </w:rPr>
            </w:pPr>
          </w:p>
        </w:tc>
        <w:tc>
          <w:tcPr>
            <w:tcW w:w="827" w:type="dxa"/>
          </w:tcPr>
          <w:p w14:paraId="71F31D56"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63" w:type="dxa"/>
          </w:tcPr>
          <w:p w14:paraId="16B957FE"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31</w:t>
            </w:r>
          </w:p>
        </w:tc>
      </w:tr>
      <w:tr w:rsidR="00B57CF1" w:rsidRPr="00710583" w14:paraId="48D87329" w14:textId="77777777" w:rsidTr="005E0545">
        <w:trPr>
          <w:trHeight w:val="288"/>
        </w:trPr>
        <w:tc>
          <w:tcPr>
            <w:tcW w:w="4196" w:type="dxa"/>
            <w:shd w:val="clear" w:color="auto" w:fill="auto"/>
            <w:vAlign w:val="center"/>
          </w:tcPr>
          <w:p w14:paraId="1C77AFF9"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WELETIA Victorien</w:t>
            </w:r>
          </w:p>
        </w:tc>
        <w:tc>
          <w:tcPr>
            <w:tcW w:w="2977" w:type="dxa"/>
            <w:shd w:val="clear" w:color="auto" w:fill="auto"/>
            <w:noWrap/>
            <w:vAlign w:val="center"/>
          </w:tcPr>
          <w:p w14:paraId="36A6B641"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Comité local</w:t>
            </w:r>
          </w:p>
        </w:tc>
        <w:tc>
          <w:tcPr>
            <w:tcW w:w="3969" w:type="dxa"/>
            <w:shd w:val="clear" w:color="auto" w:fill="auto"/>
            <w:noWrap/>
            <w:vAlign w:val="center"/>
          </w:tcPr>
          <w:p w14:paraId="34AAAA70"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Animateur</w:t>
            </w:r>
          </w:p>
        </w:tc>
        <w:tc>
          <w:tcPr>
            <w:tcW w:w="2551" w:type="dxa"/>
            <w:shd w:val="clear" w:color="auto" w:fill="auto"/>
            <w:noWrap/>
            <w:vAlign w:val="center"/>
          </w:tcPr>
          <w:p w14:paraId="125967D4" w14:textId="77777777" w:rsidR="00B57CF1" w:rsidRPr="00710583" w:rsidRDefault="00B57CF1" w:rsidP="005E0545">
            <w:pPr>
              <w:spacing w:after="0" w:line="240" w:lineRule="auto"/>
              <w:rPr>
                <w:rFonts w:eastAsia="Times New Roman" w:cstheme="majorHAnsi"/>
                <w:sz w:val="20"/>
                <w:szCs w:val="20"/>
                <w:lang w:eastAsia="fr-FR"/>
              </w:rPr>
            </w:pPr>
          </w:p>
        </w:tc>
        <w:tc>
          <w:tcPr>
            <w:tcW w:w="827" w:type="dxa"/>
          </w:tcPr>
          <w:p w14:paraId="0AF0DB07"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63" w:type="dxa"/>
          </w:tcPr>
          <w:p w14:paraId="550F590F"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42</w:t>
            </w:r>
          </w:p>
        </w:tc>
      </w:tr>
      <w:tr w:rsidR="00B57CF1" w:rsidRPr="00710583" w14:paraId="2BB4F77B" w14:textId="77777777" w:rsidTr="005E0545">
        <w:trPr>
          <w:trHeight w:val="288"/>
        </w:trPr>
        <w:tc>
          <w:tcPr>
            <w:tcW w:w="4196" w:type="dxa"/>
            <w:shd w:val="clear" w:color="auto" w:fill="auto"/>
            <w:vAlign w:val="center"/>
          </w:tcPr>
          <w:p w14:paraId="32C6B626"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SEMBA Felix</w:t>
            </w:r>
          </w:p>
        </w:tc>
        <w:tc>
          <w:tcPr>
            <w:tcW w:w="2977" w:type="dxa"/>
            <w:shd w:val="clear" w:color="auto" w:fill="auto"/>
            <w:noWrap/>
            <w:vAlign w:val="center"/>
          </w:tcPr>
          <w:p w14:paraId="0C46A9DF"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Comité local</w:t>
            </w:r>
          </w:p>
        </w:tc>
        <w:tc>
          <w:tcPr>
            <w:tcW w:w="3969" w:type="dxa"/>
            <w:shd w:val="clear" w:color="auto" w:fill="auto"/>
            <w:noWrap/>
            <w:vAlign w:val="center"/>
          </w:tcPr>
          <w:p w14:paraId="0DEF903B"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Conseiller</w:t>
            </w:r>
          </w:p>
        </w:tc>
        <w:tc>
          <w:tcPr>
            <w:tcW w:w="2551" w:type="dxa"/>
            <w:shd w:val="clear" w:color="auto" w:fill="auto"/>
            <w:noWrap/>
            <w:vAlign w:val="center"/>
          </w:tcPr>
          <w:p w14:paraId="3A7CCE19" w14:textId="77777777" w:rsidR="00B57CF1" w:rsidRPr="00710583" w:rsidRDefault="00B57CF1" w:rsidP="005E0545">
            <w:pPr>
              <w:spacing w:after="0" w:line="240" w:lineRule="auto"/>
              <w:rPr>
                <w:rFonts w:eastAsia="Times New Roman" w:cstheme="majorHAnsi"/>
                <w:sz w:val="20"/>
                <w:szCs w:val="20"/>
                <w:lang w:eastAsia="fr-FR"/>
              </w:rPr>
            </w:pPr>
          </w:p>
        </w:tc>
        <w:tc>
          <w:tcPr>
            <w:tcW w:w="827" w:type="dxa"/>
          </w:tcPr>
          <w:p w14:paraId="60FB646E"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63" w:type="dxa"/>
          </w:tcPr>
          <w:p w14:paraId="2748B783"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40</w:t>
            </w:r>
          </w:p>
        </w:tc>
      </w:tr>
      <w:tr w:rsidR="00B57CF1" w:rsidRPr="00710583" w14:paraId="37AFCB5B" w14:textId="77777777" w:rsidTr="005E0545">
        <w:trPr>
          <w:trHeight w:val="288"/>
        </w:trPr>
        <w:tc>
          <w:tcPr>
            <w:tcW w:w="4196" w:type="dxa"/>
            <w:shd w:val="clear" w:color="auto" w:fill="auto"/>
            <w:vAlign w:val="center"/>
          </w:tcPr>
          <w:p w14:paraId="5886E9D2"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TIRIMBAI Roger</w:t>
            </w:r>
          </w:p>
        </w:tc>
        <w:tc>
          <w:tcPr>
            <w:tcW w:w="2977" w:type="dxa"/>
            <w:shd w:val="clear" w:color="auto" w:fill="auto"/>
            <w:noWrap/>
            <w:vAlign w:val="center"/>
          </w:tcPr>
          <w:p w14:paraId="4AC509B6"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Comité local</w:t>
            </w:r>
          </w:p>
        </w:tc>
        <w:tc>
          <w:tcPr>
            <w:tcW w:w="3969" w:type="dxa"/>
            <w:shd w:val="clear" w:color="auto" w:fill="auto"/>
            <w:noWrap/>
            <w:vAlign w:val="center"/>
          </w:tcPr>
          <w:p w14:paraId="04125E97" w14:textId="77777777" w:rsidR="00B57CF1" w:rsidRPr="00710583" w:rsidRDefault="00B57CF1" w:rsidP="005E0545">
            <w:pPr>
              <w:spacing w:after="0" w:line="240" w:lineRule="auto"/>
              <w:rPr>
                <w:rFonts w:eastAsia="Times New Roman" w:cstheme="majorHAnsi"/>
                <w:color w:val="000000"/>
                <w:sz w:val="20"/>
                <w:szCs w:val="20"/>
                <w:lang w:eastAsia="fr-FR"/>
              </w:rPr>
            </w:pPr>
          </w:p>
        </w:tc>
        <w:tc>
          <w:tcPr>
            <w:tcW w:w="2551" w:type="dxa"/>
            <w:shd w:val="clear" w:color="auto" w:fill="auto"/>
            <w:noWrap/>
            <w:vAlign w:val="center"/>
          </w:tcPr>
          <w:p w14:paraId="4FC387AB" w14:textId="77777777" w:rsidR="00B57CF1" w:rsidRPr="00710583" w:rsidRDefault="00B57CF1" w:rsidP="005E0545">
            <w:pPr>
              <w:spacing w:after="0" w:line="240" w:lineRule="auto"/>
              <w:rPr>
                <w:rFonts w:eastAsia="Times New Roman" w:cstheme="majorHAnsi"/>
                <w:sz w:val="20"/>
                <w:szCs w:val="20"/>
                <w:lang w:eastAsia="fr-FR"/>
              </w:rPr>
            </w:pPr>
          </w:p>
        </w:tc>
        <w:tc>
          <w:tcPr>
            <w:tcW w:w="827" w:type="dxa"/>
          </w:tcPr>
          <w:p w14:paraId="1B388989"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63" w:type="dxa"/>
          </w:tcPr>
          <w:p w14:paraId="6300FB26"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39</w:t>
            </w:r>
          </w:p>
        </w:tc>
      </w:tr>
      <w:tr w:rsidR="00B57CF1" w:rsidRPr="00710583" w14:paraId="481B09CB" w14:textId="77777777" w:rsidTr="005E0545">
        <w:trPr>
          <w:trHeight w:val="288"/>
        </w:trPr>
        <w:tc>
          <w:tcPr>
            <w:tcW w:w="4196" w:type="dxa"/>
            <w:shd w:val="clear" w:color="auto" w:fill="auto"/>
            <w:vAlign w:val="center"/>
          </w:tcPr>
          <w:p w14:paraId="6E1920C5"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HOULNAKA Samuel</w:t>
            </w:r>
          </w:p>
        </w:tc>
        <w:tc>
          <w:tcPr>
            <w:tcW w:w="2977" w:type="dxa"/>
            <w:shd w:val="clear" w:color="auto" w:fill="auto"/>
            <w:noWrap/>
            <w:vAlign w:val="center"/>
          </w:tcPr>
          <w:p w14:paraId="550B270B"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Comité local</w:t>
            </w:r>
          </w:p>
        </w:tc>
        <w:tc>
          <w:tcPr>
            <w:tcW w:w="3969" w:type="dxa"/>
            <w:shd w:val="clear" w:color="auto" w:fill="auto"/>
            <w:noWrap/>
            <w:vAlign w:val="center"/>
          </w:tcPr>
          <w:p w14:paraId="27E5A60B"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Vice Pré</w:t>
            </w:r>
            <w:r w:rsidRPr="00710583">
              <w:rPr>
                <w:rFonts w:eastAsia="Times New Roman" w:cstheme="majorHAnsi"/>
                <w:color w:val="000000"/>
                <w:sz w:val="20"/>
                <w:szCs w:val="20"/>
                <w:lang w:eastAsia="fr-FR"/>
              </w:rPr>
              <w:t>sidente Comité</w:t>
            </w:r>
          </w:p>
        </w:tc>
        <w:tc>
          <w:tcPr>
            <w:tcW w:w="2551" w:type="dxa"/>
            <w:shd w:val="clear" w:color="auto" w:fill="auto"/>
            <w:noWrap/>
            <w:vAlign w:val="center"/>
          </w:tcPr>
          <w:p w14:paraId="301FADB1" w14:textId="77777777" w:rsidR="00B57CF1" w:rsidRPr="00710583" w:rsidRDefault="00B57CF1" w:rsidP="005E0545">
            <w:pPr>
              <w:spacing w:after="0" w:line="240" w:lineRule="auto"/>
              <w:rPr>
                <w:rFonts w:eastAsia="Times New Roman" w:cstheme="majorHAnsi"/>
                <w:sz w:val="20"/>
                <w:szCs w:val="20"/>
                <w:lang w:eastAsia="fr-FR"/>
              </w:rPr>
            </w:pPr>
          </w:p>
        </w:tc>
        <w:tc>
          <w:tcPr>
            <w:tcW w:w="827" w:type="dxa"/>
          </w:tcPr>
          <w:p w14:paraId="4A5733E5"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63" w:type="dxa"/>
          </w:tcPr>
          <w:p w14:paraId="0E6EB4CE"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56</w:t>
            </w:r>
          </w:p>
        </w:tc>
      </w:tr>
      <w:tr w:rsidR="00B57CF1" w:rsidRPr="00710583" w14:paraId="385B1BDE" w14:textId="77777777" w:rsidTr="005E0545">
        <w:trPr>
          <w:trHeight w:val="288"/>
        </w:trPr>
        <w:tc>
          <w:tcPr>
            <w:tcW w:w="4196" w:type="dxa"/>
            <w:shd w:val="clear" w:color="auto" w:fill="auto"/>
            <w:vAlign w:val="center"/>
          </w:tcPr>
          <w:p w14:paraId="50538B1C"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POUKONE Jean de Dieu</w:t>
            </w:r>
          </w:p>
        </w:tc>
        <w:tc>
          <w:tcPr>
            <w:tcW w:w="2977" w:type="dxa"/>
            <w:shd w:val="clear" w:color="auto" w:fill="auto"/>
            <w:noWrap/>
            <w:vAlign w:val="center"/>
          </w:tcPr>
          <w:p w14:paraId="300C8D43"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Comité local</w:t>
            </w:r>
          </w:p>
        </w:tc>
        <w:tc>
          <w:tcPr>
            <w:tcW w:w="3969" w:type="dxa"/>
            <w:shd w:val="clear" w:color="auto" w:fill="auto"/>
            <w:noWrap/>
            <w:vAlign w:val="center"/>
          </w:tcPr>
          <w:p w14:paraId="6C93FFE1"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Secré</w:t>
            </w:r>
            <w:r w:rsidRPr="00710583">
              <w:rPr>
                <w:rFonts w:eastAsia="Times New Roman" w:cstheme="majorHAnsi"/>
                <w:color w:val="000000"/>
                <w:sz w:val="20"/>
                <w:szCs w:val="20"/>
                <w:lang w:eastAsia="fr-FR"/>
              </w:rPr>
              <w:t>taire G. Adjoint</w:t>
            </w:r>
          </w:p>
        </w:tc>
        <w:tc>
          <w:tcPr>
            <w:tcW w:w="2551" w:type="dxa"/>
            <w:shd w:val="clear" w:color="auto" w:fill="auto"/>
            <w:noWrap/>
            <w:vAlign w:val="center"/>
          </w:tcPr>
          <w:p w14:paraId="04CC51F4" w14:textId="77777777" w:rsidR="00B57CF1" w:rsidRPr="00710583" w:rsidRDefault="00B57CF1" w:rsidP="005E0545">
            <w:pPr>
              <w:spacing w:after="0" w:line="240" w:lineRule="auto"/>
              <w:rPr>
                <w:rFonts w:eastAsia="Times New Roman" w:cstheme="majorHAnsi"/>
                <w:sz w:val="20"/>
                <w:szCs w:val="20"/>
                <w:lang w:eastAsia="fr-FR"/>
              </w:rPr>
            </w:pPr>
          </w:p>
        </w:tc>
        <w:tc>
          <w:tcPr>
            <w:tcW w:w="827" w:type="dxa"/>
          </w:tcPr>
          <w:p w14:paraId="2D70B0D1"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63" w:type="dxa"/>
          </w:tcPr>
          <w:p w14:paraId="573C1E16"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44</w:t>
            </w:r>
          </w:p>
        </w:tc>
      </w:tr>
      <w:tr w:rsidR="00B57CF1" w:rsidRPr="00710583" w14:paraId="5F420ED4" w14:textId="77777777" w:rsidTr="005E0545">
        <w:trPr>
          <w:trHeight w:val="288"/>
        </w:trPr>
        <w:tc>
          <w:tcPr>
            <w:tcW w:w="4196" w:type="dxa"/>
            <w:shd w:val="clear" w:color="auto" w:fill="auto"/>
            <w:vAlign w:val="center"/>
          </w:tcPr>
          <w:p w14:paraId="1A48E061"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MBAIHINE Prospere</w:t>
            </w:r>
          </w:p>
        </w:tc>
        <w:tc>
          <w:tcPr>
            <w:tcW w:w="2977" w:type="dxa"/>
            <w:shd w:val="clear" w:color="auto" w:fill="auto"/>
            <w:noWrap/>
            <w:vAlign w:val="center"/>
          </w:tcPr>
          <w:p w14:paraId="78D49CB6"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Comité local</w:t>
            </w:r>
          </w:p>
        </w:tc>
        <w:tc>
          <w:tcPr>
            <w:tcW w:w="3969" w:type="dxa"/>
            <w:shd w:val="clear" w:color="auto" w:fill="auto"/>
            <w:noWrap/>
            <w:vAlign w:val="center"/>
          </w:tcPr>
          <w:p w14:paraId="0F8CEA28"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Conseiller</w:t>
            </w:r>
          </w:p>
        </w:tc>
        <w:tc>
          <w:tcPr>
            <w:tcW w:w="2551" w:type="dxa"/>
            <w:shd w:val="clear" w:color="auto" w:fill="auto"/>
            <w:noWrap/>
            <w:vAlign w:val="center"/>
          </w:tcPr>
          <w:p w14:paraId="2BFFB3B5" w14:textId="77777777" w:rsidR="00B57CF1" w:rsidRPr="00710583" w:rsidRDefault="00B57CF1" w:rsidP="005E0545">
            <w:pPr>
              <w:spacing w:after="0" w:line="240" w:lineRule="auto"/>
              <w:rPr>
                <w:rFonts w:eastAsia="Times New Roman" w:cstheme="majorHAnsi"/>
                <w:sz w:val="20"/>
                <w:szCs w:val="20"/>
                <w:lang w:eastAsia="fr-FR"/>
              </w:rPr>
            </w:pPr>
          </w:p>
        </w:tc>
        <w:tc>
          <w:tcPr>
            <w:tcW w:w="827" w:type="dxa"/>
          </w:tcPr>
          <w:p w14:paraId="0B9E02EB"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63" w:type="dxa"/>
          </w:tcPr>
          <w:p w14:paraId="47E2B4E2"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39</w:t>
            </w:r>
          </w:p>
        </w:tc>
      </w:tr>
      <w:tr w:rsidR="00B57CF1" w:rsidRPr="00057467" w14:paraId="52C4A1A2" w14:textId="77777777" w:rsidTr="005E0545">
        <w:trPr>
          <w:trHeight w:val="288"/>
        </w:trPr>
        <w:tc>
          <w:tcPr>
            <w:tcW w:w="4196" w:type="dxa"/>
            <w:shd w:val="clear" w:color="auto" w:fill="auto"/>
            <w:vAlign w:val="center"/>
          </w:tcPr>
          <w:p w14:paraId="043FB4DC"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SERAWAI Dieu Merci</w:t>
            </w:r>
          </w:p>
        </w:tc>
        <w:tc>
          <w:tcPr>
            <w:tcW w:w="2977" w:type="dxa"/>
            <w:shd w:val="clear" w:color="auto" w:fill="auto"/>
            <w:noWrap/>
            <w:vAlign w:val="center"/>
          </w:tcPr>
          <w:p w14:paraId="1B0A073C"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Comité local</w:t>
            </w:r>
          </w:p>
        </w:tc>
        <w:tc>
          <w:tcPr>
            <w:tcW w:w="3969" w:type="dxa"/>
            <w:shd w:val="clear" w:color="auto" w:fill="auto"/>
            <w:noWrap/>
            <w:vAlign w:val="center"/>
          </w:tcPr>
          <w:p w14:paraId="6AC43BD2" w14:textId="77777777" w:rsidR="00B57CF1" w:rsidRPr="00710583" w:rsidRDefault="00B57CF1" w:rsidP="005E0545">
            <w:pPr>
              <w:spacing w:after="0" w:line="240" w:lineRule="auto"/>
              <w:rPr>
                <w:rFonts w:eastAsia="Times New Roman" w:cstheme="majorHAnsi"/>
                <w:color w:val="000000"/>
                <w:sz w:val="20"/>
                <w:szCs w:val="20"/>
                <w:lang w:val="fr-FR" w:eastAsia="fr-FR"/>
              </w:rPr>
            </w:pPr>
            <w:r w:rsidRPr="00710583">
              <w:rPr>
                <w:rFonts w:eastAsia="Times New Roman" w:cstheme="majorHAnsi"/>
                <w:color w:val="000000"/>
                <w:sz w:val="20"/>
                <w:szCs w:val="20"/>
                <w:lang w:val="fr-FR" w:eastAsia="fr-FR"/>
              </w:rPr>
              <w:t>C</w:t>
            </w:r>
            <w:r>
              <w:rPr>
                <w:rFonts w:eastAsia="Times New Roman" w:cstheme="majorHAnsi"/>
                <w:color w:val="000000"/>
                <w:sz w:val="20"/>
                <w:szCs w:val="20"/>
                <w:lang w:val="fr-FR" w:eastAsia="fr-FR"/>
              </w:rPr>
              <w:t>hargé</w:t>
            </w:r>
            <w:r w:rsidRPr="00710583">
              <w:rPr>
                <w:rFonts w:eastAsia="Times New Roman" w:cstheme="majorHAnsi"/>
                <w:color w:val="000000"/>
                <w:sz w:val="20"/>
                <w:szCs w:val="20"/>
                <w:lang w:val="fr-FR" w:eastAsia="fr-FR"/>
              </w:rPr>
              <w:t xml:space="preserve"> de matériels Comité Local</w:t>
            </w:r>
          </w:p>
        </w:tc>
        <w:tc>
          <w:tcPr>
            <w:tcW w:w="2551" w:type="dxa"/>
            <w:shd w:val="clear" w:color="auto" w:fill="auto"/>
            <w:noWrap/>
            <w:vAlign w:val="center"/>
          </w:tcPr>
          <w:p w14:paraId="0537DBE2" w14:textId="77777777" w:rsidR="00B57CF1" w:rsidRPr="00710583" w:rsidRDefault="00B57CF1" w:rsidP="005E0545">
            <w:pPr>
              <w:spacing w:after="0" w:line="240" w:lineRule="auto"/>
              <w:rPr>
                <w:rFonts w:eastAsia="Times New Roman" w:cstheme="majorHAnsi"/>
                <w:sz w:val="20"/>
                <w:szCs w:val="20"/>
                <w:lang w:val="fr-FR" w:eastAsia="fr-FR"/>
              </w:rPr>
            </w:pPr>
          </w:p>
        </w:tc>
        <w:tc>
          <w:tcPr>
            <w:tcW w:w="827" w:type="dxa"/>
          </w:tcPr>
          <w:p w14:paraId="4AFB127E" w14:textId="77777777" w:rsidR="00B57CF1" w:rsidRPr="00710583" w:rsidRDefault="00B57CF1" w:rsidP="005E0545">
            <w:pPr>
              <w:spacing w:after="0" w:line="240" w:lineRule="auto"/>
              <w:rPr>
                <w:rFonts w:eastAsia="Times New Roman" w:cstheme="majorHAnsi"/>
                <w:sz w:val="20"/>
                <w:szCs w:val="20"/>
                <w:lang w:val="fr-FR" w:eastAsia="fr-FR"/>
              </w:rPr>
            </w:pPr>
            <w:r>
              <w:rPr>
                <w:rFonts w:eastAsia="Times New Roman" w:cstheme="majorHAnsi"/>
                <w:sz w:val="20"/>
                <w:szCs w:val="20"/>
                <w:lang w:val="fr-FR" w:eastAsia="fr-FR"/>
              </w:rPr>
              <w:t>M</w:t>
            </w:r>
          </w:p>
        </w:tc>
        <w:tc>
          <w:tcPr>
            <w:tcW w:w="963" w:type="dxa"/>
          </w:tcPr>
          <w:p w14:paraId="1D0137C1" w14:textId="77777777" w:rsidR="00B57CF1" w:rsidRPr="00710583" w:rsidRDefault="00B57CF1" w:rsidP="005E0545">
            <w:pPr>
              <w:spacing w:after="0" w:line="240" w:lineRule="auto"/>
              <w:rPr>
                <w:rFonts w:eastAsia="Times New Roman" w:cstheme="majorHAnsi"/>
                <w:sz w:val="20"/>
                <w:szCs w:val="20"/>
                <w:lang w:val="fr-FR" w:eastAsia="fr-FR"/>
              </w:rPr>
            </w:pPr>
            <w:r>
              <w:rPr>
                <w:rFonts w:eastAsia="Times New Roman" w:cstheme="majorHAnsi"/>
                <w:sz w:val="20"/>
                <w:szCs w:val="20"/>
                <w:lang w:val="fr-FR" w:eastAsia="fr-FR"/>
              </w:rPr>
              <w:t>25</w:t>
            </w:r>
          </w:p>
        </w:tc>
      </w:tr>
      <w:tr w:rsidR="00B57CF1" w:rsidRPr="00710583" w14:paraId="5A070A91" w14:textId="77777777" w:rsidTr="005E0545">
        <w:trPr>
          <w:trHeight w:val="288"/>
        </w:trPr>
        <w:tc>
          <w:tcPr>
            <w:tcW w:w="4196" w:type="dxa"/>
            <w:shd w:val="clear" w:color="auto" w:fill="auto"/>
            <w:vAlign w:val="center"/>
          </w:tcPr>
          <w:p w14:paraId="5C79985F" w14:textId="77777777" w:rsidR="00B57CF1" w:rsidRPr="00710583" w:rsidRDefault="00B57CF1" w:rsidP="005E0545">
            <w:pPr>
              <w:spacing w:after="0" w:line="240" w:lineRule="auto"/>
              <w:rPr>
                <w:rFonts w:eastAsia="Times New Roman" w:cstheme="majorHAnsi"/>
                <w:color w:val="000000"/>
                <w:sz w:val="20"/>
                <w:szCs w:val="20"/>
                <w:lang w:val="fr-FR" w:eastAsia="fr-FR"/>
              </w:rPr>
            </w:pPr>
            <w:r w:rsidRPr="00710583">
              <w:rPr>
                <w:rFonts w:eastAsia="Times New Roman" w:cstheme="majorHAnsi"/>
                <w:color w:val="000000"/>
                <w:sz w:val="20"/>
                <w:szCs w:val="20"/>
                <w:lang w:eastAsia="fr-FR"/>
              </w:rPr>
              <w:t>BARAHIMIA Désiré</w:t>
            </w:r>
          </w:p>
        </w:tc>
        <w:tc>
          <w:tcPr>
            <w:tcW w:w="2977" w:type="dxa"/>
            <w:shd w:val="clear" w:color="auto" w:fill="auto"/>
            <w:noWrap/>
            <w:vAlign w:val="center"/>
          </w:tcPr>
          <w:p w14:paraId="3FD74A28"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Comité local</w:t>
            </w:r>
          </w:p>
        </w:tc>
        <w:tc>
          <w:tcPr>
            <w:tcW w:w="3969" w:type="dxa"/>
            <w:shd w:val="clear" w:color="auto" w:fill="auto"/>
            <w:noWrap/>
            <w:vAlign w:val="center"/>
          </w:tcPr>
          <w:p w14:paraId="4144AB9C" w14:textId="77777777" w:rsidR="00B57CF1" w:rsidRPr="00710583" w:rsidRDefault="00B57CF1" w:rsidP="005E0545">
            <w:pPr>
              <w:spacing w:after="0" w:line="240" w:lineRule="auto"/>
              <w:rPr>
                <w:rFonts w:eastAsia="Times New Roman" w:cstheme="majorHAnsi"/>
                <w:color w:val="000000"/>
                <w:sz w:val="20"/>
                <w:szCs w:val="20"/>
                <w:lang w:eastAsia="fr-FR"/>
              </w:rPr>
            </w:pPr>
          </w:p>
        </w:tc>
        <w:tc>
          <w:tcPr>
            <w:tcW w:w="2551" w:type="dxa"/>
            <w:shd w:val="clear" w:color="auto" w:fill="auto"/>
            <w:noWrap/>
            <w:vAlign w:val="center"/>
          </w:tcPr>
          <w:p w14:paraId="027859AA" w14:textId="77777777" w:rsidR="00B57CF1" w:rsidRPr="00710583" w:rsidRDefault="00B57CF1" w:rsidP="005E0545">
            <w:pPr>
              <w:spacing w:after="0" w:line="240" w:lineRule="auto"/>
              <w:rPr>
                <w:rFonts w:eastAsia="Times New Roman" w:cstheme="majorHAnsi"/>
                <w:sz w:val="20"/>
                <w:szCs w:val="20"/>
                <w:lang w:eastAsia="fr-FR"/>
              </w:rPr>
            </w:pPr>
          </w:p>
        </w:tc>
        <w:tc>
          <w:tcPr>
            <w:tcW w:w="827" w:type="dxa"/>
          </w:tcPr>
          <w:p w14:paraId="5E148800"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63" w:type="dxa"/>
          </w:tcPr>
          <w:p w14:paraId="54B25F83"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33</w:t>
            </w:r>
          </w:p>
        </w:tc>
      </w:tr>
      <w:tr w:rsidR="00B57CF1" w:rsidRPr="00710583" w14:paraId="71CA8987" w14:textId="77777777" w:rsidTr="005E0545">
        <w:trPr>
          <w:trHeight w:val="288"/>
        </w:trPr>
        <w:tc>
          <w:tcPr>
            <w:tcW w:w="15483" w:type="dxa"/>
            <w:gridSpan w:val="6"/>
            <w:shd w:val="clear" w:color="auto" w:fill="FFCDCE"/>
            <w:vAlign w:val="center"/>
          </w:tcPr>
          <w:p w14:paraId="5B2D3EAE"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 xml:space="preserve">Local leaders </w:t>
            </w:r>
          </w:p>
        </w:tc>
      </w:tr>
      <w:tr w:rsidR="00B57CF1" w:rsidRPr="00710583" w14:paraId="438849AB" w14:textId="77777777" w:rsidTr="005E0545">
        <w:trPr>
          <w:trHeight w:val="288"/>
        </w:trPr>
        <w:tc>
          <w:tcPr>
            <w:tcW w:w="4196" w:type="dxa"/>
            <w:shd w:val="clear" w:color="auto" w:fill="auto"/>
            <w:vAlign w:val="center"/>
          </w:tcPr>
          <w:p w14:paraId="020AE49A"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KERENDE Christine</w:t>
            </w:r>
          </w:p>
        </w:tc>
        <w:tc>
          <w:tcPr>
            <w:tcW w:w="2977" w:type="dxa"/>
            <w:shd w:val="clear" w:color="auto" w:fill="auto"/>
            <w:noWrap/>
            <w:vAlign w:val="center"/>
          </w:tcPr>
          <w:p w14:paraId="76F0926D" w14:textId="77777777" w:rsidR="00B57CF1"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Leader Woman</w:t>
            </w:r>
          </w:p>
        </w:tc>
        <w:tc>
          <w:tcPr>
            <w:tcW w:w="3969" w:type="dxa"/>
            <w:shd w:val="clear" w:color="auto" w:fill="auto"/>
            <w:noWrap/>
            <w:vAlign w:val="center"/>
          </w:tcPr>
          <w:p w14:paraId="062E5F6E" w14:textId="77777777" w:rsidR="00B57CF1" w:rsidRPr="00710583" w:rsidRDefault="00B57CF1" w:rsidP="005E0545">
            <w:pPr>
              <w:spacing w:after="0" w:line="240" w:lineRule="auto"/>
              <w:rPr>
                <w:rFonts w:eastAsia="Times New Roman" w:cstheme="majorHAnsi"/>
                <w:color w:val="000000"/>
                <w:sz w:val="20"/>
                <w:szCs w:val="20"/>
                <w:lang w:eastAsia="fr-FR"/>
              </w:rPr>
            </w:pPr>
          </w:p>
        </w:tc>
        <w:tc>
          <w:tcPr>
            <w:tcW w:w="2551" w:type="dxa"/>
            <w:shd w:val="clear" w:color="auto" w:fill="auto"/>
            <w:noWrap/>
            <w:vAlign w:val="center"/>
          </w:tcPr>
          <w:p w14:paraId="3C0FC4DF" w14:textId="77777777" w:rsidR="00B57CF1" w:rsidRPr="00710583" w:rsidRDefault="00B57CF1" w:rsidP="005E0545">
            <w:pPr>
              <w:spacing w:after="0" w:line="240" w:lineRule="auto"/>
              <w:rPr>
                <w:rFonts w:eastAsia="Times New Roman" w:cstheme="majorHAnsi"/>
                <w:sz w:val="20"/>
                <w:szCs w:val="20"/>
                <w:lang w:eastAsia="fr-FR"/>
              </w:rPr>
            </w:pPr>
          </w:p>
        </w:tc>
        <w:tc>
          <w:tcPr>
            <w:tcW w:w="827" w:type="dxa"/>
          </w:tcPr>
          <w:p w14:paraId="4400648C"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F</w:t>
            </w:r>
          </w:p>
        </w:tc>
        <w:tc>
          <w:tcPr>
            <w:tcW w:w="963" w:type="dxa"/>
          </w:tcPr>
          <w:p w14:paraId="5E1E17EA"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24</w:t>
            </w:r>
          </w:p>
        </w:tc>
      </w:tr>
    </w:tbl>
    <w:p w14:paraId="5E7F00E8" w14:textId="77777777" w:rsidR="00B57CF1" w:rsidRPr="00710583" w:rsidRDefault="00B57CF1" w:rsidP="00B57CF1">
      <w:pPr>
        <w:rPr>
          <w:sz w:val="20"/>
          <w:szCs w:val="20"/>
        </w:rPr>
      </w:pPr>
    </w:p>
    <w:p w14:paraId="4952B1AD" w14:textId="77777777" w:rsidR="00B57CF1" w:rsidRPr="00710583" w:rsidRDefault="00B57CF1" w:rsidP="00B57CF1">
      <w:pPr>
        <w:rPr>
          <w:sz w:val="20"/>
          <w:szCs w:val="20"/>
        </w:rPr>
      </w:pPr>
      <w:r w:rsidRPr="00710583">
        <w:rPr>
          <w:sz w:val="20"/>
          <w:szCs w:val="20"/>
        </w:rPr>
        <w:br w:type="page"/>
      </w:r>
    </w:p>
    <w:tbl>
      <w:tblPr>
        <w:tblW w:w="15574" w:type="dxa"/>
        <w:tblInd w:w="-996"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70" w:type="dxa"/>
          <w:right w:w="70" w:type="dxa"/>
        </w:tblCellMar>
        <w:tblLook w:val="04A0" w:firstRow="1" w:lastRow="0" w:firstColumn="1" w:lastColumn="0" w:noHBand="0" w:noVBand="1"/>
      </w:tblPr>
      <w:tblGrid>
        <w:gridCol w:w="4240"/>
        <w:gridCol w:w="2977"/>
        <w:gridCol w:w="3969"/>
        <w:gridCol w:w="2551"/>
        <w:gridCol w:w="848"/>
        <w:gridCol w:w="989"/>
      </w:tblGrid>
      <w:tr w:rsidR="00B57CF1" w:rsidRPr="00710583" w14:paraId="685A8BAD" w14:textId="77777777" w:rsidTr="005E0545">
        <w:trPr>
          <w:trHeight w:val="288"/>
        </w:trPr>
        <w:tc>
          <w:tcPr>
            <w:tcW w:w="15574" w:type="dxa"/>
            <w:gridSpan w:val="6"/>
            <w:shd w:val="clear" w:color="auto" w:fill="AC0000"/>
            <w:vAlign w:val="center"/>
          </w:tcPr>
          <w:p w14:paraId="04771B2F" w14:textId="77777777" w:rsidR="00B57CF1" w:rsidRPr="00710583" w:rsidRDefault="00B57CF1" w:rsidP="005E0545">
            <w:pPr>
              <w:spacing w:after="0" w:line="240" w:lineRule="auto"/>
              <w:jc w:val="center"/>
              <w:rPr>
                <w:rFonts w:eastAsia="Times New Roman" w:cstheme="majorHAnsi"/>
                <w:b/>
                <w:sz w:val="20"/>
                <w:szCs w:val="20"/>
                <w:lang w:eastAsia="fr-FR"/>
              </w:rPr>
            </w:pPr>
            <w:r w:rsidRPr="00710583">
              <w:rPr>
                <w:rFonts w:eastAsia="Times New Roman" w:cstheme="majorHAnsi"/>
                <w:b/>
                <w:sz w:val="20"/>
                <w:szCs w:val="20"/>
                <w:lang w:eastAsia="fr-FR"/>
              </w:rPr>
              <w:t>P</w:t>
            </w:r>
            <w:r>
              <w:rPr>
                <w:rFonts w:eastAsia="Times New Roman" w:cstheme="majorHAnsi"/>
                <w:b/>
                <w:sz w:val="20"/>
                <w:szCs w:val="20"/>
                <w:lang w:eastAsia="fr-FR"/>
              </w:rPr>
              <w:t>o</w:t>
            </w:r>
            <w:r w:rsidRPr="00710583">
              <w:rPr>
                <w:rFonts w:eastAsia="Times New Roman" w:cstheme="majorHAnsi"/>
                <w:b/>
                <w:sz w:val="20"/>
                <w:szCs w:val="20"/>
                <w:lang w:eastAsia="fr-FR"/>
              </w:rPr>
              <w:t>ulao</w:t>
            </w:r>
          </w:p>
        </w:tc>
      </w:tr>
      <w:tr w:rsidR="00B57CF1" w:rsidRPr="00710583" w14:paraId="37C17251" w14:textId="77777777" w:rsidTr="005E0545">
        <w:trPr>
          <w:trHeight w:val="288"/>
        </w:trPr>
        <w:tc>
          <w:tcPr>
            <w:tcW w:w="15574" w:type="dxa"/>
            <w:gridSpan w:val="6"/>
            <w:shd w:val="clear" w:color="auto" w:fill="auto"/>
            <w:vAlign w:val="center"/>
          </w:tcPr>
          <w:p w14:paraId="74AD4F20"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color w:val="000000"/>
                <w:sz w:val="20"/>
                <w:szCs w:val="20"/>
                <w:lang w:eastAsia="fr-FR"/>
              </w:rPr>
              <w:t>24 Beneficiaries (18 combatants and 6 vulnerables, 21 M and 3 F)</w:t>
            </w:r>
          </w:p>
        </w:tc>
      </w:tr>
      <w:tr w:rsidR="00B57CF1" w:rsidRPr="00710583" w14:paraId="4BA09196" w14:textId="77777777" w:rsidTr="005E0545">
        <w:trPr>
          <w:trHeight w:val="288"/>
        </w:trPr>
        <w:tc>
          <w:tcPr>
            <w:tcW w:w="15574" w:type="dxa"/>
            <w:gridSpan w:val="6"/>
            <w:shd w:val="clear" w:color="auto" w:fill="auto"/>
            <w:vAlign w:val="center"/>
          </w:tcPr>
          <w:p w14:paraId="134B524A"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color w:val="000000"/>
                <w:sz w:val="20"/>
                <w:szCs w:val="20"/>
                <w:lang w:eastAsia="fr-FR"/>
              </w:rPr>
              <w:t>17 Community members interviewed during focus groups discussions (11 F and 6 M)</w:t>
            </w:r>
          </w:p>
        </w:tc>
      </w:tr>
      <w:tr w:rsidR="00B57CF1" w:rsidRPr="00710583" w14:paraId="2CA0BECD" w14:textId="77777777" w:rsidTr="005E0545">
        <w:trPr>
          <w:trHeight w:val="288"/>
        </w:trPr>
        <w:tc>
          <w:tcPr>
            <w:tcW w:w="4240" w:type="dxa"/>
            <w:shd w:val="clear" w:color="auto" w:fill="BFBFBF" w:themeFill="background1" w:themeFillShade="BF"/>
            <w:vAlign w:val="center"/>
          </w:tcPr>
          <w:p w14:paraId="69FE03E0" w14:textId="77777777" w:rsidR="00B57CF1"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Last name and first name</w:t>
            </w:r>
          </w:p>
        </w:tc>
        <w:tc>
          <w:tcPr>
            <w:tcW w:w="2977" w:type="dxa"/>
            <w:shd w:val="clear" w:color="auto" w:fill="BFBFBF" w:themeFill="background1" w:themeFillShade="BF"/>
            <w:noWrap/>
            <w:vAlign w:val="center"/>
          </w:tcPr>
          <w:p w14:paraId="50E7A727"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Organisation</w:t>
            </w:r>
          </w:p>
        </w:tc>
        <w:tc>
          <w:tcPr>
            <w:tcW w:w="3969" w:type="dxa"/>
            <w:shd w:val="clear" w:color="auto" w:fill="BFBFBF" w:themeFill="background1" w:themeFillShade="BF"/>
            <w:noWrap/>
            <w:vAlign w:val="center"/>
          </w:tcPr>
          <w:p w14:paraId="620469E5"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Occupation</w:t>
            </w:r>
          </w:p>
        </w:tc>
        <w:tc>
          <w:tcPr>
            <w:tcW w:w="2551" w:type="dxa"/>
            <w:shd w:val="clear" w:color="auto" w:fill="BFBFBF" w:themeFill="background1" w:themeFillShade="BF"/>
            <w:noWrap/>
            <w:vAlign w:val="center"/>
          </w:tcPr>
          <w:p w14:paraId="5E5F5127"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Contact</w:t>
            </w:r>
          </w:p>
        </w:tc>
        <w:tc>
          <w:tcPr>
            <w:tcW w:w="848" w:type="dxa"/>
            <w:shd w:val="clear" w:color="auto" w:fill="BFBFBF" w:themeFill="background1" w:themeFillShade="BF"/>
          </w:tcPr>
          <w:p w14:paraId="09B932A4"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 xml:space="preserve">Sex </w:t>
            </w:r>
          </w:p>
        </w:tc>
        <w:tc>
          <w:tcPr>
            <w:tcW w:w="989" w:type="dxa"/>
            <w:shd w:val="clear" w:color="auto" w:fill="BFBFBF" w:themeFill="background1" w:themeFillShade="BF"/>
          </w:tcPr>
          <w:p w14:paraId="20D87F84"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Age</w:t>
            </w:r>
          </w:p>
        </w:tc>
      </w:tr>
      <w:tr w:rsidR="00B57CF1" w:rsidRPr="00710583" w14:paraId="65CCD801" w14:textId="77777777" w:rsidTr="005E0545">
        <w:trPr>
          <w:trHeight w:val="288"/>
        </w:trPr>
        <w:tc>
          <w:tcPr>
            <w:tcW w:w="15574" w:type="dxa"/>
            <w:gridSpan w:val="6"/>
            <w:shd w:val="clear" w:color="auto" w:fill="FFCDCE"/>
            <w:vAlign w:val="center"/>
          </w:tcPr>
          <w:p w14:paraId="2DC47BC4"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UN – Poulao</w:t>
            </w:r>
          </w:p>
        </w:tc>
      </w:tr>
      <w:tr w:rsidR="00B57CF1" w:rsidRPr="00710583" w14:paraId="5BEDB8EA" w14:textId="77777777" w:rsidTr="005E0545">
        <w:trPr>
          <w:trHeight w:val="288"/>
        </w:trPr>
        <w:tc>
          <w:tcPr>
            <w:tcW w:w="4240" w:type="dxa"/>
            <w:shd w:val="clear" w:color="auto" w:fill="auto"/>
            <w:vAlign w:val="center"/>
          </w:tcPr>
          <w:p w14:paraId="7E879B57"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MASSORANG Didier Sylver</w:t>
            </w:r>
          </w:p>
        </w:tc>
        <w:tc>
          <w:tcPr>
            <w:tcW w:w="2977" w:type="dxa"/>
            <w:shd w:val="clear" w:color="auto" w:fill="auto"/>
            <w:noWrap/>
            <w:vAlign w:val="center"/>
          </w:tcPr>
          <w:p w14:paraId="335F57E9"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OIM</w:t>
            </w:r>
          </w:p>
        </w:tc>
        <w:tc>
          <w:tcPr>
            <w:tcW w:w="3969" w:type="dxa"/>
            <w:shd w:val="clear" w:color="auto" w:fill="auto"/>
            <w:noWrap/>
            <w:vAlign w:val="center"/>
          </w:tcPr>
          <w:p w14:paraId="6BBC507F"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Facilitateur AGR</w:t>
            </w:r>
          </w:p>
        </w:tc>
        <w:tc>
          <w:tcPr>
            <w:tcW w:w="2551" w:type="dxa"/>
            <w:shd w:val="clear" w:color="auto" w:fill="auto"/>
            <w:noWrap/>
            <w:vAlign w:val="center"/>
          </w:tcPr>
          <w:p w14:paraId="32690396" w14:textId="77777777" w:rsidR="00B57CF1" w:rsidRPr="00710583" w:rsidRDefault="00B57CF1" w:rsidP="005E0545">
            <w:pPr>
              <w:spacing w:after="0" w:line="240" w:lineRule="auto"/>
              <w:rPr>
                <w:rFonts w:eastAsia="Times New Roman" w:cstheme="majorHAnsi"/>
                <w:sz w:val="20"/>
                <w:szCs w:val="20"/>
                <w:lang w:eastAsia="fr-FR"/>
              </w:rPr>
            </w:pPr>
          </w:p>
        </w:tc>
        <w:tc>
          <w:tcPr>
            <w:tcW w:w="848" w:type="dxa"/>
          </w:tcPr>
          <w:p w14:paraId="01BB5741"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89" w:type="dxa"/>
          </w:tcPr>
          <w:p w14:paraId="0B0F1037"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32</w:t>
            </w:r>
          </w:p>
        </w:tc>
      </w:tr>
      <w:tr w:rsidR="00B57CF1" w:rsidRPr="00710583" w14:paraId="1D02A415" w14:textId="77777777" w:rsidTr="005E0545">
        <w:trPr>
          <w:trHeight w:val="288"/>
        </w:trPr>
        <w:tc>
          <w:tcPr>
            <w:tcW w:w="4240" w:type="dxa"/>
            <w:shd w:val="clear" w:color="auto" w:fill="auto"/>
            <w:vAlign w:val="center"/>
          </w:tcPr>
          <w:p w14:paraId="49DBDCEA"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HEYA HOULZIA Pelerin</w:t>
            </w:r>
          </w:p>
        </w:tc>
        <w:tc>
          <w:tcPr>
            <w:tcW w:w="2977" w:type="dxa"/>
            <w:shd w:val="clear" w:color="auto" w:fill="auto"/>
            <w:noWrap/>
            <w:vAlign w:val="center"/>
          </w:tcPr>
          <w:p w14:paraId="12B6C77D"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OIM</w:t>
            </w:r>
          </w:p>
        </w:tc>
        <w:tc>
          <w:tcPr>
            <w:tcW w:w="3969" w:type="dxa"/>
            <w:shd w:val="clear" w:color="auto" w:fill="auto"/>
            <w:noWrap/>
            <w:vAlign w:val="center"/>
          </w:tcPr>
          <w:p w14:paraId="090FCF05"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Facilitateur AGR</w:t>
            </w:r>
          </w:p>
        </w:tc>
        <w:tc>
          <w:tcPr>
            <w:tcW w:w="2551" w:type="dxa"/>
            <w:shd w:val="clear" w:color="auto" w:fill="auto"/>
            <w:noWrap/>
            <w:vAlign w:val="center"/>
          </w:tcPr>
          <w:p w14:paraId="3E85A6AB" w14:textId="77777777" w:rsidR="00B57CF1" w:rsidRPr="00710583" w:rsidRDefault="00B57CF1" w:rsidP="005E0545">
            <w:pPr>
              <w:spacing w:after="0" w:line="240" w:lineRule="auto"/>
              <w:rPr>
                <w:rFonts w:eastAsia="Times New Roman" w:cstheme="majorHAnsi"/>
                <w:sz w:val="20"/>
                <w:szCs w:val="20"/>
                <w:lang w:eastAsia="fr-FR"/>
              </w:rPr>
            </w:pPr>
          </w:p>
        </w:tc>
        <w:tc>
          <w:tcPr>
            <w:tcW w:w="848" w:type="dxa"/>
          </w:tcPr>
          <w:p w14:paraId="2857BC46"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89" w:type="dxa"/>
          </w:tcPr>
          <w:p w14:paraId="48DE8E37"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27</w:t>
            </w:r>
          </w:p>
        </w:tc>
      </w:tr>
      <w:tr w:rsidR="00B57CF1" w:rsidRPr="00710583" w14:paraId="6A1CD784" w14:textId="77777777" w:rsidTr="005E0545">
        <w:trPr>
          <w:trHeight w:val="288"/>
        </w:trPr>
        <w:tc>
          <w:tcPr>
            <w:tcW w:w="4240" w:type="dxa"/>
            <w:shd w:val="clear" w:color="auto" w:fill="auto"/>
            <w:vAlign w:val="center"/>
          </w:tcPr>
          <w:p w14:paraId="095D73C7"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GAGUIA Felix</w:t>
            </w:r>
          </w:p>
        </w:tc>
        <w:tc>
          <w:tcPr>
            <w:tcW w:w="2977" w:type="dxa"/>
            <w:shd w:val="clear" w:color="auto" w:fill="auto"/>
            <w:noWrap/>
            <w:vAlign w:val="center"/>
          </w:tcPr>
          <w:p w14:paraId="612F4AF8"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OIM</w:t>
            </w:r>
          </w:p>
        </w:tc>
        <w:tc>
          <w:tcPr>
            <w:tcW w:w="3969" w:type="dxa"/>
            <w:shd w:val="clear" w:color="auto" w:fill="auto"/>
            <w:noWrap/>
            <w:vAlign w:val="center"/>
          </w:tcPr>
          <w:p w14:paraId="6E5BF657"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Facilitateur CfW</w:t>
            </w:r>
          </w:p>
        </w:tc>
        <w:tc>
          <w:tcPr>
            <w:tcW w:w="2551" w:type="dxa"/>
            <w:shd w:val="clear" w:color="auto" w:fill="auto"/>
            <w:noWrap/>
            <w:vAlign w:val="center"/>
          </w:tcPr>
          <w:p w14:paraId="5906572C" w14:textId="77777777" w:rsidR="00B57CF1" w:rsidRPr="00710583" w:rsidRDefault="00B57CF1" w:rsidP="005E0545">
            <w:pPr>
              <w:spacing w:after="0" w:line="240" w:lineRule="auto"/>
              <w:rPr>
                <w:rFonts w:eastAsia="Times New Roman" w:cstheme="majorHAnsi"/>
                <w:sz w:val="20"/>
                <w:szCs w:val="20"/>
                <w:lang w:eastAsia="fr-FR"/>
              </w:rPr>
            </w:pPr>
          </w:p>
        </w:tc>
        <w:tc>
          <w:tcPr>
            <w:tcW w:w="848" w:type="dxa"/>
          </w:tcPr>
          <w:p w14:paraId="634B1EA8"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89" w:type="dxa"/>
          </w:tcPr>
          <w:p w14:paraId="53E3ED8B"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36</w:t>
            </w:r>
          </w:p>
        </w:tc>
      </w:tr>
      <w:tr w:rsidR="00B57CF1" w:rsidRPr="00710583" w14:paraId="3E640C5E" w14:textId="77777777" w:rsidTr="005E0545">
        <w:trPr>
          <w:trHeight w:val="288"/>
        </w:trPr>
        <w:tc>
          <w:tcPr>
            <w:tcW w:w="4240" w:type="dxa"/>
            <w:shd w:val="clear" w:color="auto" w:fill="auto"/>
            <w:vAlign w:val="center"/>
          </w:tcPr>
          <w:p w14:paraId="6F84E3FA"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KELEYA Roger Blaise</w:t>
            </w:r>
          </w:p>
        </w:tc>
        <w:tc>
          <w:tcPr>
            <w:tcW w:w="2977" w:type="dxa"/>
            <w:shd w:val="clear" w:color="auto" w:fill="auto"/>
            <w:noWrap/>
            <w:vAlign w:val="center"/>
          </w:tcPr>
          <w:p w14:paraId="582AE5C8"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OIM</w:t>
            </w:r>
          </w:p>
        </w:tc>
        <w:tc>
          <w:tcPr>
            <w:tcW w:w="3969" w:type="dxa"/>
            <w:shd w:val="clear" w:color="auto" w:fill="auto"/>
            <w:noWrap/>
            <w:vAlign w:val="center"/>
          </w:tcPr>
          <w:p w14:paraId="00BDFC28"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Facilitateur CfW</w:t>
            </w:r>
          </w:p>
        </w:tc>
        <w:tc>
          <w:tcPr>
            <w:tcW w:w="2551" w:type="dxa"/>
            <w:shd w:val="clear" w:color="auto" w:fill="auto"/>
            <w:noWrap/>
            <w:vAlign w:val="center"/>
          </w:tcPr>
          <w:p w14:paraId="137F3D7C" w14:textId="77777777" w:rsidR="00B57CF1" w:rsidRPr="00710583" w:rsidRDefault="00B57CF1" w:rsidP="005E0545">
            <w:pPr>
              <w:spacing w:after="0" w:line="240" w:lineRule="auto"/>
              <w:rPr>
                <w:rFonts w:eastAsia="Times New Roman" w:cstheme="majorHAnsi"/>
                <w:sz w:val="20"/>
                <w:szCs w:val="20"/>
                <w:lang w:eastAsia="fr-FR"/>
              </w:rPr>
            </w:pPr>
          </w:p>
        </w:tc>
        <w:tc>
          <w:tcPr>
            <w:tcW w:w="848" w:type="dxa"/>
          </w:tcPr>
          <w:p w14:paraId="1366854F"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89" w:type="dxa"/>
          </w:tcPr>
          <w:p w14:paraId="5F14DCB6"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44</w:t>
            </w:r>
          </w:p>
        </w:tc>
      </w:tr>
      <w:tr w:rsidR="00B57CF1" w:rsidRPr="00710583" w14:paraId="29B65ABC" w14:textId="77777777" w:rsidTr="005E0545">
        <w:trPr>
          <w:trHeight w:val="288"/>
        </w:trPr>
        <w:tc>
          <w:tcPr>
            <w:tcW w:w="4240" w:type="dxa"/>
            <w:shd w:val="clear" w:color="auto" w:fill="auto"/>
            <w:vAlign w:val="center"/>
          </w:tcPr>
          <w:p w14:paraId="1F3B5701"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SENEPOU Elie</w:t>
            </w:r>
          </w:p>
        </w:tc>
        <w:tc>
          <w:tcPr>
            <w:tcW w:w="2977" w:type="dxa"/>
            <w:shd w:val="clear" w:color="auto" w:fill="auto"/>
            <w:noWrap/>
            <w:vAlign w:val="center"/>
          </w:tcPr>
          <w:p w14:paraId="42858792"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OIM</w:t>
            </w:r>
          </w:p>
        </w:tc>
        <w:tc>
          <w:tcPr>
            <w:tcW w:w="3969" w:type="dxa"/>
            <w:shd w:val="clear" w:color="auto" w:fill="auto"/>
            <w:noWrap/>
            <w:vAlign w:val="center"/>
          </w:tcPr>
          <w:p w14:paraId="17AECD73"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Facilitateur CfW</w:t>
            </w:r>
          </w:p>
        </w:tc>
        <w:tc>
          <w:tcPr>
            <w:tcW w:w="2551" w:type="dxa"/>
            <w:shd w:val="clear" w:color="auto" w:fill="auto"/>
            <w:noWrap/>
            <w:vAlign w:val="center"/>
          </w:tcPr>
          <w:p w14:paraId="280C6D5A" w14:textId="77777777" w:rsidR="00B57CF1" w:rsidRPr="00710583" w:rsidRDefault="00B57CF1" w:rsidP="005E0545">
            <w:pPr>
              <w:spacing w:after="0" w:line="240" w:lineRule="auto"/>
              <w:rPr>
                <w:rFonts w:eastAsia="Times New Roman" w:cstheme="majorHAnsi"/>
                <w:sz w:val="20"/>
                <w:szCs w:val="20"/>
                <w:lang w:eastAsia="fr-FR"/>
              </w:rPr>
            </w:pPr>
          </w:p>
        </w:tc>
        <w:tc>
          <w:tcPr>
            <w:tcW w:w="848" w:type="dxa"/>
          </w:tcPr>
          <w:p w14:paraId="7FCBCE7D"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89" w:type="dxa"/>
          </w:tcPr>
          <w:p w14:paraId="48BD8579"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41</w:t>
            </w:r>
          </w:p>
        </w:tc>
      </w:tr>
      <w:tr w:rsidR="00B57CF1" w:rsidRPr="00710583" w14:paraId="140664B6" w14:textId="77777777" w:rsidTr="005E0545">
        <w:trPr>
          <w:trHeight w:val="288"/>
        </w:trPr>
        <w:tc>
          <w:tcPr>
            <w:tcW w:w="15574" w:type="dxa"/>
            <w:gridSpan w:val="6"/>
            <w:shd w:val="clear" w:color="auto" w:fill="FFCDCE"/>
            <w:vAlign w:val="center"/>
          </w:tcPr>
          <w:p w14:paraId="53C3A7BA"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Local committee members</w:t>
            </w:r>
          </w:p>
        </w:tc>
      </w:tr>
      <w:tr w:rsidR="00B57CF1" w:rsidRPr="00710583" w14:paraId="1777EE9B" w14:textId="77777777" w:rsidTr="005E0545">
        <w:trPr>
          <w:trHeight w:val="288"/>
        </w:trPr>
        <w:tc>
          <w:tcPr>
            <w:tcW w:w="4240" w:type="dxa"/>
            <w:shd w:val="clear" w:color="auto" w:fill="auto"/>
            <w:vAlign w:val="center"/>
          </w:tcPr>
          <w:p w14:paraId="5452614C"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NDINGKPING Clement</w:t>
            </w:r>
          </w:p>
        </w:tc>
        <w:tc>
          <w:tcPr>
            <w:tcW w:w="2977" w:type="dxa"/>
            <w:shd w:val="clear" w:color="auto" w:fill="auto"/>
            <w:noWrap/>
            <w:vAlign w:val="center"/>
          </w:tcPr>
          <w:p w14:paraId="776B8FE0"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Comité Local</w:t>
            </w:r>
          </w:p>
        </w:tc>
        <w:tc>
          <w:tcPr>
            <w:tcW w:w="3969" w:type="dxa"/>
            <w:shd w:val="clear" w:color="auto" w:fill="auto"/>
            <w:noWrap/>
            <w:vAlign w:val="center"/>
          </w:tcPr>
          <w:p w14:paraId="747B7A76"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President du Comité Local</w:t>
            </w:r>
          </w:p>
        </w:tc>
        <w:tc>
          <w:tcPr>
            <w:tcW w:w="2551" w:type="dxa"/>
            <w:shd w:val="clear" w:color="auto" w:fill="auto"/>
            <w:noWrap/>
            <w:vAlign w:val="center"/>
          </w:tcPr>
          <w:p w14:paraId="4015E4E6" w14:textId="77777777" w:rsidR="00B57CF1" w:rsidRPr="00710583" w:rsidRDefault="00B57CF1" w:rsidP="005E0545">
            <w:pPr>
              <w:spacing w:after="0" w:line="240" w:lineRule="auto"/>
              <w:rPr>
                <w:rFonts w:eastAsia="Times New Roman" w:cstheme="majorHAnsi"/>
                <w:sz w:val="20"/>
                <w:szCs w:val="20"/>
                <w:lang w:eastAsia="fr-FR"/>
              </w:rPr>
            </w:pPr>
          </w:p>
        </w:tc>
        <w:tc>
          <w:tcPr>
            <w:tcW w:w="848" w:type="dxa"/>
          </w:tcPr>
          <w:p w14:paraId="22FB11EA"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89" w:type="dxa"/>
          </w:tcPr>
          <w:p w14:paraId="14EB06FE"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63</w:t>
            </w:r>
          </w:p>
        </w:tc>
      </w:tr>
      <w:tr w:rsidR="00B57CF1" w:rsidRPr="00710583" w14:paraId="206FBAC2" w14:textId="77777777" w:rsidTr="005E0545">
        <w:trPr>
          <w:trHeight w:val="288"/>
        </w:trPr>
        <w:tc>
          <w:tcPr>
            <w:tcW w:w="4240" w:type="dxa"/>
            <w:shd w:val="clear" w:color="auto" w:fill="auto"/>
            <w:vAlign w:val="center"/>
          </w:tcPr>
          <w:p w14:paraId="6F0969DA"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NZAMIA Etienne</w:t>
            </w:r>
          </w:p>
        </w:tc>
        <w:tc>
          <w:tcPr>
            <w:tcW w:w="2977" w:type="dxa"/>
            <w:shd w:val="clear" w:color="auto" w:fill="auto"/>
            <w:noWrap/>
            <w:vAlign w:val="center"/>
          </w:tcPr>
          <w:p w14:paraId="572EBD37"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Comité Local</w:t>
            </w:r>
          </w:p>
        </w:tc>
        <w:tc>
          <w:tcPr>
            <w:tcW w:w="3969" w:type="dxa"/>
            <w:shd w:val="clear" w:color="auto" w:fill="auto"/>
            <w:noWrap/>
            <w:vAlign w:val="center"/>
          </w:tcPr>
          <w:p w14:paraId="371DCBE9"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Membre de Comité Local</w:t>
            </w:r>
          </w:p>
        </w:tc>
        <w:tc>
          <w:tcPr>
            <w:tcW w:w="2551" w:type="dxa"/>
            <w:shd w:val="clear" w:color="auto" w:fill="auto"/>
            <w:noWrap/>
            <w:vAlign w:val="center"/>
          </w:tcPr>
          <w:p w14:paraId="0D2476D3" w14:textId="77777777" w:rsidR="00B57CF1" w:rsidRPr="00710583" w:rsidRDefault="00B57CF1" w:rsidP="005E0545">
            <w:pPr>
              <w:spacing w:after="0" w:line="240" w:lineRule="auto"/>
              <w:rPr>
                <w:rFonts w:eastAsia="Times New Roman" w:cstheme="majorHAnsi"/>
                <w:sz w:val="20"/>
                <w:szCs w:val="20"/>
                <w:lang w:eastAsia="fr-FR"/>
              </w:rPr>
            </w:pPr>
          </w:p>
        </w:tc>
        <w:tc>
          <w:tcPr>
            <w:tcW w:w="848" w:type="dxa"/>
          </w:tcPr>
          <w:p w14:paraId="4AEF3393"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89" w:type="dxa"/>
          </w:tcPr>
          <w:p w14:paraId="559A6DB6"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45</w:t>
            </w:r>
          </w:p>
        </w:tc>
      </w:tr>
      <w:tr w:rsidR="00B57CF1" w:rsidRPr="00710583" w14:paraId="44C70207" w14:textId="77777777" w:rsidTr="005E0545">
        <w:trPr>
          <w:trHeight w:val="288"/>
        </w:trPr>
        <w:tc>
          <w:tcPr>
            <w:tcW w:w="4240" w:type="dxa"/>
            <w:shd w:val="clear" w:color="auto" w:fill="auto"/>
            <w:vAlign w:val="center"/>
          </w:tcPr>
          <w:p w14:paraId="795C5D92"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GAGUIA Felix</w:t>
            </w:r>
          </w:p>
        </w:tc>
        <w:tc>
          <w:tcPr>
            <w:tcW w:w="2977" w:type="dxa"/>
            <w:shd w:val="clear" w:color="auto" w:fill="auto"/>
            <w:noWrap/>
            <w:vAlign w:val="center"/>
          </w:tcPr>
          <w:p w14:paraId="677E939C"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Comité Local</w:t>
            </w:r>
          </w:p>
        </w:tc>
        <w:tc>
          <w:tcPr>
            <w:tcW w:w="3969" w:type="dxa"/>
            <w:shd w:val="clear" w:color="auto" w:fill="auto"/>
            <w:noWrap/>
            <w:vAlign w:val="center"/>
          </w:tcPr>
          <w:p w14:paraId="7DF1C553"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Secretaire G. du Comité</w:t>
            </w:r>
          </w:p>
        </w:tc>
        <w:tc>
          <w:tcPr>
            <w:tcW w:w="2551" w:type="dxa"/>
            <w:shd w:val="clear" w:color="auto" w:fill="auto"/>
            <w:noWrap/>
            <w:vAlign w:val="center"/>
          </w:tcPr>
          <w:p w14:paraId="3F2BF272" w14:textId="77777777" w:rsidR="00B57CF1" w:rsidRPr="00710583" w:rsidRDefault="00B57CF1" w:rsidP="005E0545">
            <w:pPr>
              <w:spacing w:after="0" w:line="240" w:lineRule="auto"/>
              <w:rPr>
                <w:rFonts w:eastAsia="Times New Roman" w:cstheme="majorHAnsi"/>
                <w:sz w:val="20"/>
                <w:szCs w:val="20"/>
                <w:lang w:eastAsia="fr-FR"/>
              </w:rPr>
            </w:pPr>
          </w:p>
        </w:tc>
        <w:tc>
          <w:tcPr>
            <w:tcW w:w="848" w:type="dxa"/>
          </w:tcPr>
          <w:p w14:paraId="1400CB78"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89" w:type="dxa"/>
          </w:tcPr>
          <w:p w14:paraId="7D8A7C14"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36</w:t>
            </w:r>
          </w:p>
        </w:tc>
      </w:tr>
      <w:tr w:rsidR="00B57CF1" w:rsidRPr="00710583" w14:paraId="682BCA17" w14:textId="77777777" w:rsidTr="005E0545">
        <w:trPr>
          <w:trHeight w:val="288"/>
        </w:trPr>
        <w:tc>
          <w:tcPr>
            <w:tcW w:w="4240" w:type="dxa"/>
            <w:shd w:val="clear" w:color="auto" w:fill="auto"/>
            <w:vAlign w:val="center"/>
          </w:tcPr>
          <w:p w14:paraId="21A59CA3"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KELEYA Roger Blaise</w:t>
            </w:r>
          </w:p>
        </w:tc>
        <w:tc>
          <w:tcPr>
            <w:tcW w:w="2977" w:type="dxa"/>
            <w:shd w:val="clear" w:color="auto" w:fill="auto"/>
            <w:noWrap/>
            <w:vAlign w:val="center"/>
          </w:tcPr>
          <w:p w14:paraId="6976E7BD"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Comité Local</w:t>
            </w:r>
          </w:p>
        </w:tc>
        <w:tc>
          <w:tcPr>
            <w:tcW w:w="3969" w:type="dxa"/>
            <w:shd w:val="clear" w:color="auto" w:fill="auto"/>
            <w:noWrap/>
            <w:vAlign w:val="center"/>
          </w:tcPr>
          <w:p w14:paraId="11A5254A"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Vice President</w:t>
            </w:r>
          </w:p>
        </w:tc>
        <w:tc>
          <w:tcPr>
            <w:tcW w:w="2551" w:type="dxa"/>
            <w:shd w:val="clear" w:color="auto" w:fill="auto"/>
            <w:noWrap/>
            <w:vAlign w:val="center"/>
          </w:tcPr>
          <w:p w14:paraId="07944361" w14:textId="77777777" w:rsidR="00B57CF1" w:rsidRPr="00710583" w:rsidRDefault="00B57CF1" w:rsidP="005E0545">
            <w:pPr>
              <w:spacing w:after="0" w:line="240" w:lineRule="auto"/>
              <w:rPr>
                <w:rFonts w:eastAsia="Times New Roman" w:cstheme="majorHAnsi"/>
                <w:sz w:val="20"/>
                <w:szCs w:val="20"/>
                <w:lang w:eastAsia="fr-FR"/>
              </w:rPr>
            </w:pPr>
          </w:p>
        </w:tc>
        <w:tc>
          <w:tcPr>
            <w:tcW w:w="848" w:type="dxa"/>
          </w:tcPr>
          <w:p w14:paraId="5DE99C41"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89" w:type="dxa"/>
          </w:tcPr>
          <w:p w14:paraId="661C5668"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44</w:t>
            </w:r>
          </w:p>
        </w:tc>
      </w:tr>
      <w:tr w:rsidR="00B57CF1" w:rsidRPr="00710583" w14:paraId="187F0E1A" w14:textId="77777777" w:rsidTr="005E0545">
        <w:trPr>
          <w:trHeight w:val="288"/>
        </w:trPr>
        <w:tc>
          <w:tcPr>
            <w:tcW w:w="4240" w:type="dxa"/>
            <w:shd w:val="clear" w:color="auto" w:fill="auto"/>
            <w:vAlign w:val="center"/>
          </w:tcPr>
          <w:p w14:paraId="72F4CD49"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KELEYA Albert</w:t>
            </w:r>
          </w:p>
        </w:tc>
        <w:tc>
          <w:tcPr>
            <w:tcW w:w="2977" w:type="dxa"/>
            <w:shd w:val="clear" w:color="auto" w:fill="auto"/>
            <w:noWrap/>
            <w:vAlign w:val="center"/>
          </w:tcPr>
          <w:p w14:paraId="3474702B"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Comité Local</w:t>
            </w:r>
          </w:p>
        </w:tc>
        <w:tc>
          <w:tcPr>
            <w:tcW w:w="3969" w:type="dxa"/>
            <w:shd w:val="clear" w:color="auto" w:fill="auto"/>
            <w:noWrap/>
            <w:vAlign w:val="center"/>
          </w:tcPr>
          <w:p w14:paraId="71FFE4D4"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Relais Communautaire</w:t>
            </w:r>
          </w:p>
        </w:tc>
        <w:tc>
          <w:tcPr>
            <w:tcW w:w="2551" w:type="dxa"/>
            <w:shd w:val="clear" w:color="auto" w:fill="auto"/>
            <w:noWrap/>
            <w:vAlign w:val="center"/>
          </w:tcPr>
          <w:p w14:paraId="00FA969A" w14:textId="77777777" w:rsidR="00B57CF1" w:rsidRPr="00710583" w:rsidRDefault="00B57CF1" w:rsidP="005E0545">
            <w:pPr>
              <w:spacing w:after="0" w:line="240" w:lineRule="auto"/>
              <w:rPr>
                <w:rFonts w:eastAsia="Times New Roman" w:cstheme="majorHAnsi"/>
                <w:sz w:val="20"/>
                <w:szCs w:val="20"/>
                <w:lang w:eastAsia="fr-FR"/>
              </w:rPr>
            </w:pPr>
          </w:p>
        </w:tc>
        <w:tc>
          <w:tcPr>
            <w:tcW w:w="848" w:type="dxa"/>
          </w:tcPr>
          <w:p w14:paraId="28702F8B"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89" w:type="dxa"/>
          </w:tcPr>
          <w:p w14:paraId="72DCB7AB"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62</w:t>
            </w:r>
          </w:p>
        </w:tc>
      </w:tr>
      <w:tr w:rsidR="00B57CF1" w:rsidRPr="00710583" w14:paraId="429C6F85" w14:textId="77777777" w:rsidTr="005E0545">
        <w:trPr>
          <w:trHeight w:val="288"/>
        </w:trPr>
        <w:tc>
          <w:tcPr>
            <w:tcW w:w="4240" w:type="dxa"/>
            <w:shd w:val="clear" w:color="auto" w:fill="auto"/>
            <w:vAlign w:val="center"/>
          </w:tcPr>
          <w:p w14:paraId="5D4CB7C3"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BISKILA Samuel</w:t>
            </w:r>
          </w:p>
        </w:tc>
        <w:tc>
          <w:tcPr>
            <w:tcW w:w="2977" w:type="dxa"/>
            <w:shd w:val="clear" w:color="auto" w:fill="auto"/>
            <w:noWrap/>
            <w:vAlign w:val="center"/>
          </w:tcPr>
          <w:p w14:paraId="63329625"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val="fr-FR" w:eastAsia="fr-FR"/>
              </w:rPr>
              <w:t>Comité Local</w:t>
            </w:r>
          </w:p>
        </w:tc>
        <w:tc>
          <w:tcPr>
            <w:tcW w:w="3969" w:type="dxa"/>
            <w:shd w:val="clear" w:color="auto" w:fill="auto"/>
            <w:noWrap/>
            <w:vAlign w:val="center"/>
          </w:tcPr>
          <w:p w14:paraId="26B6EF45" w14:textId="77777777" w:rsidR="00B57CF1" w:rsidRPr="00710583" w:rsidRDefault="00B57CF1" w:rsidP="005E0545">
            <w:pPr>
              <w:spacing w:after="0" w:line="240" w:lineRule="auto"/>
              <w:rPr>
                <w:rFonts w:eastAsia="Times New Roman" w:cstheme="majorHAnsi"/>
                <w:color w:val="000000"/>
                <w:sz w:val="20"/>
                <w:szCs w:val="20"/>
                <w:lang w:eastAsia="fr-FR"/>
              </w:rPr>
            </w:pPr>
          </w:p>
        </w:tc>
        <w:tc>
          <w:tcPr>
            <w:tcW w:w="2551" w:type="dxa"/>
            <w:shd w:val="clear" w:color="auto" w:fill="auto"/>
            <w:noWrap/>
            <w:vAlign w:val="center"/>
          </w:tcPr>
          <w:p w14:paraId="5305FE23" w14:textId="77777777" w:rsidR="00B57CF1" w:rsidRPr="00710583" w:rsidRDefault="00B57CF1" w:rsidP="005E0545">
            <w:pPr>
              <w:spacing w:after="0" w:line="240" w:lineRule="auto"/>
              <w:rPr>
                <w:rFonts w:eastAsia="Times New Roman" w:cstheme="majorHAnsi"/>
                <w:sz w:val="20"/>
                <w:szCs w:val="20"/>
                <w:lang w:eastAsia="fr-FR"/>
              </w:rPr>
            </w:pPr>
          </w:p>
        </w:tc>
        <w:tc>
          <w:tcPr>
            <w:tcW w:w="848" w:type="dxa"/>
          </w:tcPr>
          <w:p w14:paraId="27F356EA"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F</w:t>
            </w:r>
          </w:p>
        </w:tc>
        <w:tc>
          <w:tcPr>
            <w:tcW w:w="989" w:type="dxa"/>
          </w:tcPr>
          <w:p w14:paraId="3D5A0C73"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37</w:t>
            </w:r>
          </w:p>
        </w:tc>
      </w:tr>
      <w:tr w:rsidR="00B57CF1" w:rsidRPr="00710583" w14:paraId="7F1E5784" w14:textId="77777777" w:rsidTr="005E0545">
        <w:trPr>
          <w:trHeight w:val="288"/>
        </w:trPr>
        <w:tc>
          <w:tcPr>
            <w:tcW w:w="4240" w:type="dxa"/>
            <w:shd w:val="clear" w:color="auto" w:fill="auto"/>
            <w:vAlign w:val="center"/>
          </w:tcPr>
          <w:p w14:paraId="066F0FB2"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LENGAMI Madele</w:t>
            </w:r>
            <w:r w:rsidRPr="00710583">
              <w:rPr>
                <w:rFonts w:eastAsia="Times New Roman" w:cstheme="majorHAnsi"/>
                <w:color w:val="000000"/>
                <w:sz w:val="20"/>
                <w:szCs w:val="20"/>
                <w:lang w:eastAsia="fr-FR"/>
              </w:rPr>
              <w:t>ine</w:t>
            </w:r>
          </w:p>
        </w:tc>
        <w:tc>
          <w:tcPr>
            <w:tcW w:w="2977" w:type="dxa"/>
            <w:shd w:val="clear" w:color="auto" w:fill="auto"/>
            <w:noWrap/>
            <w:vAlign w:val="center"/>
          </w:tcPr>
          <w:p w14:paraId="6DB9D2FD"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Comité Local</w:t>
            </w:r>
          </w:p>
        </w:tc>
        <w:tc>
          <w:tcPr>
            <w:tcW w:w="3969" w:type="dxa"/>
            <w:shd w:val="clear" w:color="auto" w:fill="auto"/>
            <w:noWrap/>
            <w:vAlign w:val="center"/>
          </w:tcPr>
          <w:p w14:paraId="0CE01E03" w14:textId="77777777" w:rsidR="00B57CF1" w:rsidRPr="00710583" w:rsidRDefault="00B57CF1" w:rsidP="005E0545">
            <w:pPr>
              <w:spacing w:after="0" w:line="240" w:lineRule="auto"/>
              <w:rPr>
                <w:rFonts w:eastAsia="Times New Roman" w:cstheme="majorHAnsi"/>
                <w:color w:val="000000"/>
                <w:sz w:val="20"/>
                <w:szCs w:val="20"/>
                <w:lang w:eastAsia="fr-FR"/>
              </w:rPr>
            </w:pPr>
          </w:p>
        </w:tc>
        <w:tc>
          <w:tcPr>
            <w:tcW w:w="2551" w:type="dxa"/>
            <w:shd w:val="clear" w:color="auto" w:fill="auto"/>
            <w:noWrap/>
            <w:vAlign w:val="center"/>
          </w:tcPr>
          <w:p w14:paraId="0CEC145D" w14:textId="77777777" w:rsidR="00B57CF1" w:rsidRPr="00710583" w:rsidRDefault="00B57CF1" w:rsidP="005E0545">
            <w:pPr>
              <w:spacing w:after="0" w:line="240" w:lineRule="auto"/>
              <w:rPr>
                <w:rFonts w:eastAsia="Times New Roman" w:cstheme="majorHAnsi"/>
                <w:sz w:val="20"/>
                <w:szCs w:val="20"/>
                <w:lang w:eastAsia="fr-FR"/>
              </w:rPr>
            </w:pPr>
          </w:p>
        </w:tc>
        <w:tc>
          <w:tcPr>
            <w:tcW w:w="848" w:type="dxa"/>
          </w:tcPr>
          <w:p w14:paraId="57D5DAE6"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F</w:t>
            </w:r>
          </w:p>
        </w:tc>
        <w:tc>
          <w:tcPr>
            <w:tcW w:w="989" w:type="dxa"/>
          </w:tcPr>
          <w:p w14:paraId="423B7C5A"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62</w:t>
            </w:r>
          </w:p>
        </w:tc>
      </w:tr>
      <w:tr w:rsidR="00B57CF1" w:rsidRPr="00710583" w14:paraId="12552143" w14:textId="77777777" w:rsidTr="005E0545">
        <w:trPr>
          <w:trHeight w:val="288"/>
        </w:trPr>
        <w:tc>
          <w:tcPr>
            <w:tcW w:w="4240" w:type="dxa"/>
            <w:shd w:val="clear" w:color="auto" w:fill="auto"/>
            <w:vAlign w:val="center"/>
          </w:tcPr>
          <w:p w14:paraId="4A106674"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WONYANTOU Marcel</w:t>
            </w:r>
          </w:p>
        </w:tc>
        <w:tc>
          <w:tcPr>
            <w:tcW w:w="2977" w:type="dxa"/>
            <w:shd w:val="clear" w:color="auto" w:fill="auto"/>
            <w:noWrap/>
            <w:vAlign w:val="center"/>
          </w:tcPr>
          <w:p w14:paraId="72374196"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Comité Local</w:t>
            </w:r>
          </w:p>
        </w:tc>
        <w:tc>
          <w:tcPr>
            <w:tcW w:w="3969" w:type="dxa"/>
            <w:shd w:val="clear" w:color="auto" w:fill="auto"/>
            <w:noWrap/>
            <w:vAlign w:val="center"/>
          </w:tcPr>
          <w:p w14:paraId="4CDC0257" w14:textId="77777777" w:rsidR="00B57CF1" w:rsidRPr="00710583" w:rsidRDefault="00B57CF1" w:rsidP="005E0545">
            <w:pPr>
              <w:spacing w:after="0" w:line="240" w:lineRule="auto"/>
              <w:rPr>
                <w:rFonts w:eastAsia="Times New Roman" w:cstheme="majorHAnsi"/>
                <w:color w:val="000000"/>
                <w:sz w:val="20"/>
                <w:szCs w:val="20"/>
                <w:lang w:eastAsia="fr-FR"/>
              </w:rPr>
            </w:pPr>
          </w:p>
        </w:tc>
        <w:tc>
          <w:tcPr>
            <w:tcW w:w="2551" w:type="dxa"/>
            <w:shd w:val="clear" w:color="auto" w:fill="auto"/>
            <w:noWrap/>
            <w:vAlign w:val="center"/>
          </w:tcPr>
          <w:p w14:paraId="2F529E58" w14:textId="77777777" w:rsidR="00B57CF1" w:rsidRPr="00710583" w:rsidRDefault="00B57CF1" w:rsidP="005E0545">
            <w:pPr>
              <w:spacing w:after="0" w:line="240" w:lineRule="auto"/>
              <w:rPr>
                <w:rFonts w:eastAsia="Times New Roman" w:cstheme="majorHAnsi"/>
                <w:sz w:val="20"/>
                <w:szCs w:val="20"/>
                <w:lang w:eastAsia="fr-FR"/>
              </w:rPr>
            </w:pPr>
          </w:p>
        </w:tc>
        <w:tc>
          <w:tcPr>
            <w:tcW w:w="848" w:type="dxa"/>
          </w:tcPr>
          <w:p w14:paraId="0F916E8A"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89" w:type="dxa"/>
          </w:tcPr>
          <w:p w14:paraId="594A4C12"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45</w:t>
            </w:r>
          </w:p>
        </w:tc>
      </w:tr>
      <w:tr w:rsidR="00B57CF1" w:rsidRPr="00710583" w14:paraId="011140AC" w14:textId="77777777" w:rsidTr="005E0545">
        <w:trPr>
          <w:trHeight w:val="288"/>
        </w:trPr>
        <w:tc>
          <w:tcPr>
            <w:tcW w:w="4240" w:type="dxa"/>
            <w:shd w:val="clear" w:color="auto" w:fill="auto"/>
            <w:vAlign w:val="center"/>
          </w:tcPr>
          <w:p w14:paraId="66E9CF32"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KOEWA Modeste</w:t>
            </w:r>
          </w:p>
        </w:tc>
        <w:tc>
          <w:tcPr>
            <w:tcW w:w="2977" w:type="dxa"/>
            <w:shd w:val="clear" w:color="auto" w:fill="auto"/>
            <w:noWrap/>
            <w:vAlign w:val="center"/>
          </w:tcPr>
          <w:p w14:paraId="32BE926C"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Comité Local</w:t>
            </w:r>
          </w:p>
        </w:tc>
        <w:tc>
          <w:tcPr>
            <w:tcW w:w="3969" w:type="dxa"/>
            <w:shd w:val="clear" w:color="auto" w:fill="auto"/>
            <w:noWrap/>
            <w:vAlign w:val="center"/>
          </w:tcPr>
          <w:p w14:paraId="54040A3B" w14:textId="77777777" w:rsidR="00B57CF1" w:rsidRPr="00710583" w:rsidRDefault="00B57CF1" w:rsidP="005E0545">
            <w:pPr>
              <w:spacing w:after="0" w:line="240" w:lineRule="auto"/>
              <w:rPr>
                <w:rFonts w:eastAsia="Times New Roman" w:cstheme="majorHAnsi"/>
                <w:color w:val="000000"/>
                <w:sz w:val="20"/>
                <w:szCs w:val="20"/>
                <w:lang w:eastAsia="fr-FR"/>
              </w:rPr>
            </w:pPr>
          </w:p>
        </w:tc>
        <w:tc>
          <w:tcPr>
            <w:tcW w:w="2551" w:type="dxa"/>
            <w:shd w:val="clear" w:color="auto" w:fill="auto"/>
            <w:noWrap/>
            <w:vAlign w:val="center"/>
          </w:tcPr>
          <w:p w14:paraId="3A0960D6" w14:textId="77777777" w:rsidR="00B57CF1" w:rsidRPr="00710583" w:rsidRDefault="00B57CF1" w:rsidP="005E0545">
            <w:pPr>
              <w:spacing w:after="0" w:line="240" w:lineRule="auto"/>
              <w:rPr>
                <w:rFonts w:eastAsia="Times New Roman" w:cstheme="majorHAnsi"/>
                <w:sz w:val="20"/>
                <w:szCs w:val="20"/>
                <w:lang w:eastAsia="fr-FR"/>
              </w:rPr>
            </w:pPr>
          </w:p>
        </w:tc>
        <w:tc>
          <w:tcPr>
            <w:tcW w:w="848" w:type="dxa"/>
          </w:tcPr>
          <w:p w14:paraId="14D4BEB2"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89" w:type="dxa"/>
          </w:tcPr>
          <w:p w14:paraId="40A47B0C"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32</w:t>
            </w:r>
          </w:p>
        </w:tc>
      </w:tr>
      <w:tr w:rsidR="00B57CF1" w:rsidRPr="00710583" w14:paraId="50097404" w14:textId="77777777" w:rsidTr="005E0545">
        <w:trPr>
          <w:trHeight w:val="288"/>
        </w:trPr>
        <w:tc>
          <w:tcPr>
            <w:tcW w:w="4240" w:type="dxa"/>
            <w:shd w:val="clear" w:color="auto" w:fill="auto"/>
            <w:vAlign w:val="center"/>
          </w:tcPr>
          <w:p w14:paraId="0DEABAA3"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WELEBAI Rufin</w:t>
            </w:r>
          </w:p>
        </w:tc>
        <w:tc>
          <w:tcPr>
            <w:tcW w:w="2977" w:type="dxa"/>
            <w:shd w:val="clear" w:color="auto" w:fill="auto"/>
            <w:noWrap/>
            <w:vAlign w:val="center"/>
          </w:tcPr>
          <w:p w14:paraId="0106C2E1"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Comité Local</w:t>
            </w:r>
          </w:p>
        </w:tc>
        <w:tc>
          <w:tcPr>
            <w:tcW w:w="3969" w:type="dxa"/>
            <w:shd w:val="clear" w:color="auto" w:fill="auto"/>
            <w:noWrap/>
            <w:vAlign w:val="center"/>
          </w:tcPr>
          <w:p w14:paraId="7B6EF189" w14:textId="77777777" w:rsidR="00B57CF1" w:rsidRPr="00710583" w:rsidRDefault="00B57CF1" w:rsidP="005E0545">
            <w:pPr>
              <w:spacing w:after="0" w:line="240" w:lineRule="auto"/>
              <w:rPr>
                <w:rFonts w:eastAsia="Times New Roman" w:cstheme="majorHAnsi"/>
                <w:color w:val="000000"/>
                <w:sz w:val="20"/>
                <w:szCs w:val="20"/>
                <w:lang w:eastAsia="fr-FR"/>
              </w:rPr>
            </w:pPr>
          </w:p>
        </w:tc>
        <w:tc>
          <w:tcPr>
            <w:tcW w:w="2551" w:type="dxa"/>
            <w:shd w:val="clear" w:color="auto" w:fill="auto"/>
            <w:noWrap/>
            <w:vAlign w:val="center"/>
          </w:tcPr>
          <w:p w14:paraId="6A351B61" w14:textId="77777777" w:rsidR="00B57CF1" w:rsidRPr="00710583" w:rsidRDefault="00B57CF1" w:rsidP="005E0545">
            <w:pPr>
              <w:spacing w:after="0" w:line="240" w:lineRule="auto"/>
              <w:rPr>
                <w:rFonts w:eastAsia="Times New Roman" w:cstheme="majorHAnsi"/>
                <w:sz w:val="20"/>
                <w:szCs w:val="20"/>
                <w:lang w:eastAsia="fr-FR"/>
              </w:rPr>
            </w:pPr>
          </w:p>
        </w:tc>
        <w:tc>
          <w:tcPr>
            <w:tcW w:w="848" w:type="dxa"/>
          </w:tcPr>
          <w:p w14:paraId="12683693"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89" w:type="dxa"/>
          </w:tcPr>
          <w:p w14:paraId="4302732E"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40</w:t>
            </w:r>
          </w:p>
        </w:tc>
      </w:tr>
      <w:tr w:rsidR="00B57CF1" w:rsidRPr="00710583" w14:paraId="1D8FED23" w14:textId="77777777" w:rsidTr="005E0545">
        <w:trPr>
          <w:trHeight w:val="288"/>
        </w:trPr>
        <w:tc>
          <w:tcPr>
            <w:tcW w:w="4240" w:type="dxa"/>
            <w:shd w:val="clear" w:color="auto" w:fill="auto"/>
            <w:vAlign w:val="center"/>
          </w:tcPr>
          <w:p w14:paraId="15B4A229"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val="fr-FR" w:eastAsia="fr-FR"/>
              </w:rPr>
              <w:t>MINIMBA Odile</w:t>
            </w:r>
          </w:p>
        </w:tc>
        <w:tc>
          <w:tcPr>
            <w:tcW w:w="2977" w:type="dxa"/>
            <w:shd w:val="clear" w:color="auto" w:fill="auto"/>
            <w:noWrap/>
            <w:vAlign w:val="center"/>
          </w:tcPr>
          <w:p w14:paraId="4DBDB72A"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Comité Local</w:t>
            </w:r>
          </w:p>
        </w:tc>
        <w:tc>
          <w:tcPr>
            <w:tcW w:w="3969" w:type="dxa"/>
            <w:shd w:val="clear" w:color="auto" w:fill="auto"/>
            <w:noWrap/>
            <w:vAlign w:val="center"/>
          </w:tcPr>
          <w:p w14:paraId="0228AFE9" w14:textId="77777777" w:rsidR="00B57CF1" w:rsidRPr="00710583" w:rsidRDefault="00B57CF1" w:rsidP="005E0545">
            <w:pPr>
              <w:spacing w:after="0" w:line="240" w:lineRule="auto"/>
              <w:rPr>
                <w:rFonts w:eastAsia="Times New Roman" w:cstheme="majorHAnsi"/>
                <w:color w:val="000000"/>
                <w:sz w:val="20"/>
                <w:szCs w:val="20"/>
                <w:lang w:eastAsia="fr-FR"/>
              </w:rPr>
            </w:pPr>
          </w:p>
        </w:tc>
        <w:tc>
          <w:tcPr>
            <w:tcW w:w="2551" w:type="dxa"/>
            <w:shd w:val="clear" w:color="auto" w:fill="auto"/>
            <w:noWrap/>
            <w:vAlign w:val="center"/>
          </w:tcPr>
          <w:p w14:paraId="6DF13577" w14:textId="77777777" w:rsidR="00B57CF1" w:rsidRPr="00710583" w:rsidRDefault="00B57CF1" w:rsidP="005E0545">
            <w:pPr>
              <w:spacing w:after="0" w:line="240" w:lineRule="auto"/>
              <w:rPr>
                <w:rFonts w:eastAsia="Times New Roman" w:cstheme="majorHAnsi"/>
                <w:sz w:val="20"/>
                <w:szCs w:val="20"/>
                <w:lang w:eastAsia="fr-FR"/>
              </w:rPr>
            </w:pPr>
          </w:p>
        </w:tc>
        <w:tc>
          <w:tcPr>
            <w:tcW w:w="848" w:type="dxa"/>
          </w:tcPr>
          <w:p w14:paraId="599CFC6F"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F</w:t>
            </w:r>
          </w:p>
        </w:tc>
        <w:tc>
          <w:tcPr>
            <w:tcW w:w="989" w:type="dxa"/>
          </w:tcPr>
          <w:p w14:paraId="768D15F2"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57</w:t>
            </w:r>
          </w:p>
        </w:tc>
      </w:tr>
      <w:tr w:rsidR="00B57CF1" w:rsidRPr="00710583" w14:paraId="612BE1D1" w14:textId="77777777" w:rsidTr="005E0545">
        <w:trPr>
          <w:trHeight w:val="288"/>
        </w:trPr>
        <w:tc>
          <w:tcPr>
            <w:tcW w:w="4240" w:type="dxa"/>
            <w:shd w:val="clear" w:color="auto" w:fill="auto"/>
            <w:vAlign w:val="center"/>
          </w:tcPr>
          <w:p w14:paraId="358913E2"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val="fr-FR" w:eastAsia="fr-FR"/>
              </w:rPr>
              <w:t>NGANAHOUL Marcel</w:t>
            </w:r>
          </w:p>
        </w:tc>
        <w:tc>
          <w:tcPr>
            <w:tcW w:w="2977" w:type="dxa"/>
            <w:shd w:val="clear" w:color="auto" w:fill="auto"/>
            <w:noWrap/>
            <w:vAlign w:val="center"/>
          </w:tcPr>
          <w:p w14:paraId="66CC9978"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Comité Local</w:t>
            </w:r>
          </w:p>
        </w:tc>
        <w:tc>
          <w:tcPr>
            <w:tcW w:w="3969" w:type="dxa"/>
            <w:shd w:val="clear" w:color="auto" w:fill="auto"/>
            <w:noWrap/>
            <w:vAlign w:val="center"/>
          </w:tcPr>
          <w:p w14:paraId="52287EAA" w14:textId="77777777" w:rsidR="00B57CF1" w:rsidRPr="00710583" w:rsidRDefault="00B57CF1" w:rsidP="005E0545">
            <w:pPr>
              <w:spacing w:after="0" w:line="240" w:lineRule="auto"/>
              <w:rPr>
                <w:rFonts w:eastAsia="Times New Roman" w:cstheme="majorHAnsi"/>
                <w:color w:val="000000"/>
                <w:sz w:val="20"/>
                <w:szCs w:val="20"/>
                <w:lang w:eastAsia="fr-FR"/>
              </w:rPr>
            </w:pPr>
          </w:p>
        </w:tc>
        <w:tc>
          <w:tcPr>
            <w:tcW w:w="2551" w:type="dxa"/>
            <w:shd w:val="clear" w:color="auto" w:fill="auto"/>
            <w:noWrap/>
            <w:vAlign w:val="center"/>
          </w:tcPr>
          <w:p w14:paraId="76901313" w14:textId="77777777" w:rsidR="00B57CF1" w:rsidRPr="00710583" w:rsidRDefault="00B57CF1" w:rsidP="005E0545">
            <w:pPr>
              <w:spacing w:after="0" w:line="240" w:lineRule="auto"/>
              <w:rPr>
                <w:rFonts w:eastAsia="Times New Roman" w:cstheme="majorHAnsi"/>
                <w:sz w:val="20"/>
                <w:szCs w:val="20"/>
                <w:lang w:eastAsia="fr-FR"/>
              </w:rPr>
            </w:pPr>
          </w:p>
        </w:tc>
        <w:tc>
          <w:tcPr>
            <w:tcW w:w="848" w:type="dxa"/>
          </w:tcPr>
          <w:p w14:paraId="1038BF82"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89" w:type="dxa"/>
          </w:tcPr>
          <w:p w14:paraId="6C179E96"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52</w:t>
            </w:r>
          </w:p>
        </w:tc>
      </w:tr>
      <w:tr w:rsidR="00B57CF1" w:rsidRPr="00710583" w14:paraId="2136DAE7" w14:textId="77777777" w:rsidTr="005E0545">
        <w:trPr>
          <w:trHeight w:val="288"/>
        </w:trPr>
        <w:tc>
          <w:tcPr>
            <w:tcW w:w="4240" w:type="dxa"/>
            <w:shd w:val="clear" w:color="auto" w:fill="auto"/>
            <w:vAlign w:val="center"/>
          </w:tcPr>
          <w:p w14:paraId="6B82FC8B"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KOROKAMI J</w:t>
            </w:r>
            <w:r w:rsidRPr="00710583">
              <w:rPr>
                <w:rFonts w:eastAsia="Times New Roman" w:cstheme="majorHAnsi"/>
                <w:color w:val="000000"/>
                <w:sz w:val="20"/>
                <w:szCs w:val="20"/>
                <w:lang w:eastAsia="fr-FR"/>
              </w:rPr>
              <w:t>acques</w:t>
            </w:r>
          </w:p>
        </w:tc>
        <w:tc>
          <w:tcPr>
            <w:tcW w:w="2977" w:type="dxa"/>
            <w:shd w:val="clear" w:color="auto" w:fill="auto"/>
            <w:noWrap/>
            <w:vAlign w:val="center"/>
          </w:tcPr>
          <w:p w14:paraId="1B1F56BC"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Comité Local</w:t>
            </w:r>
          </w:p>
        </w:tc>
        <w:tc>
          <w:tcPr>
            <w:tcW w:w="3969" w:type="dxa"/>
            <w:shd w:val="clear" w:color="auto" w:fill="auto"/>
            <w:noWrap/>
            <w:vAlign w:val="center"/>
          </w:tcPr>
          <w:p w14:paraId="1C4F360D"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Chef de village</w:t>
            </w:r>
          </w:p>
        </w:tc>
        <w:tc>
          <w:tcPr>
            <w:tcW w:w="2551" w:type="dxa"/>
            <w:shd w:val="clear" w:color="auto" w:fill="auto"/>
            <w:noWrap/>
            <w:vAlign w:val="center"/>
          </w:tcPr>
          <w:p w14:paraId="25D95CB4" w14:textId="77777777" w:rsidR="00B57CF1" w:rsidRPr="00710583" w:rsidRDefault="00B57CF1" w:rsidP="005E0545">
            <w:pPr>
              <w:spacing w:after="0" w:line="240" w:lineRule="auto"/>
              <w:rPr>
                <w:rFonts w:eastAsia="Times New Roman" w:cstheme="majorHAnsi"/>
                <w:sz w:val="20"/>
                <w:szCs w:val="20"/>
                <w:lang w:eastAsia="fr-FR"/>
              </w:rPr>
            </w:pPr>
          </w:p>
        </w:tc>
        <w:tc>
          <w:tcPr>
            <w:tcW w:w="848" w:type="dxa"/>
          </w:tcPr>
          <w:p w14:paraId="1EC61FE9"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89" w:type="dxa"/>
          </w:tcPr>
          <w:p w14:paraId="31C3022A"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58</w:t>
            </w:r>
          </w:p>
        </w:tc>
      </w:tr>
      <w:tr w:rsidR="00B57CF1" w:rsidRPr="00710583" w14:paraId="245B5DC4" w14:textId="77777777" w:rsidTr="005E0545">
        <w:trPr>
          <w:trHeight w:val="288"/>
        </w:trPr>
        <w:tc>
          <w:tcPr>
            <w:tcW w:w="4240" w:type="dxa"/>
            <w:shd w:val="clear" w:color="auto" w:fill="auto"/>
            <w:vAlign w:val="center"/>
          </w:tcPr>
          <w:p w14:paraId="50789AFF"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HOUHOTOU Mathieu</w:t>
            </w:r>
          </w:p>
        </w:tc>
        <w:tc>
          <w:tcPr>
            <w:tcW w:w="2977" w:type="dxa"/>
            <w:shd w:val="clear" w:color="auto" w:fill="auto"/>
            <w:noWrap/>
            <w:vAlign w:val="center"/>
          </w:tcPr>
          <w:p w14:paraId="3DDF02A0"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Comité Local</w:t>
            </w:r>
          </w:p>
        </w:tc>
        <w:tc>
          <w:tcPr>
            <w:tcW w:w="3969" w:type="dxa"/>
            <w:shd w:val="clear" w:color="auto" w:fill="auto"/>
            <w:noWrap/>
            <w:vAlign w:val="center"/>
          </w:tcPr>
          <w:p w14:paraId="2F7493BC"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Chef de village</w:t>
            </w:r>
          </w:p>
        </w:tc>
        <w:tc>
          <w:tcPr>
            <w:tcW w:w="2551" w:type="dxa"/>
            <w:shd w:val="clear" w:color="auto" w:fill="auto"/>
            <w:noWrap/>
            <w:vAlign w:val="center"/>
          </w:tcPr>
          <w:p w14:paraId="26546472" w14:textId="77777777" w:rsidR="00B57CF1" w:rsidRPr="00710583" w:rsidRDefault="00B57CF1" w:rsidP="005E0545">
            <w:pPr>
              <w:spacing w:after="0" w:line="240" w:lineRule="auto"/>
              <w:rPr>
                <w:rFonts w:eastAsia="Times New Roman" w:cstheme="majorHAnsi"/>
                <w:sz w:val="20"/>
                <w:szCs w:val="20"/>
                <w:lang w:eastAsia="fr-FR"/>
              </w:rPr>
            </w:pPr>
          </w:p>
        </w:tc>
        <w:tc>
          <w:tcPr>
            <w:tcW w:w="848" w:type="dxa"/>
          </w:tcPr>
          <w:p w14:paraId="0E9E3864"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89" w:type="dxa"/>
          </w:tcPr>
          <w:p w14:paraId="66E61909"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61</w:t>
            </w:r>
          </w:p>
        </w:tc>
      </w:tr>
      <w:tr w:rsidR="00B57CF1" w:rsidRPr="00710583" w14:paraId="475FF27B" w14:textId="77777777" w:rsidTr="005E0545">
        <w:trPr>
          <w:trHeight w:val="288"/>
        </w:trPr>
        <w:tc>
          <w:tcPr>
            <w:tcW w:w="4240" w:type="dxa"/>
            <w:shd w:val="clear" w:color="auto" w:fill="auto"/>
            <w:vAlign w:val="center"/>
          </w:tcPr>
          <w:p w14:paraId="6028E678"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SEMBA Boniface</w:t>
            </w:r>
          </w:p>
        </w:tc>
        <w:tc>
          <w:tcPr>
            <w:tcW w:w="2977" w:type="dxa"/>
            <w:shd w:val="clear" w:color="auto" w:fill="auto"/>
            <w:noWrap/>
            <w:vAlign w:val="center"/>
          </w:tcPr>
          <w:p w14:paraId="1C1E6143"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val="fr-FR" w:eastAsia="fr-FR"/>
              </w:rPr>
              <w:t>Comité Local</w:t>
            </w:r>
          </w:p>
        </w:tc>
        <w:tc>
          <w:tcPr>
            <w:tcW w:w="3969" w:type="dxa"/>
            <w:shd w:val="clear" w:color="auto" w:fill="auto"/>
            <w:noWrap/>
            <w:vAlign w:val="center"/>
          </w:tcPr>
          <w:p w14:paraId="54860EBF"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 xml:space="preserve">Chef de village </w:t>
            </w:r>
          </w:p>
        </w:tc>
        <w:tc>
          <w:tcPr>
            <w:tcW w:w="2551" w:type="dxa"/>
            <w:shd w:val="clear" w:color="auto" w:fill="auto"/>
            <w:noWrap/>
            <w:vAlign w:val="center"/>
          </w:tcPr>
          <w:p w14:paraId="35F09333" w14:textId="77777777" w:rsidR="00B57CF1" w:rsidRPr="00710583" w:rsidRDefault="00B57CF1" w:rsidP="005E0545">
            <w:pPr>
              <w:spacing w:after="0" w:line="240" w:lineRule="auto"/>
              <w:rPr>
                <w:rFonts w:eastAsia="Times New Roman" w:cstheme="majorHAnsi"/>
                <w:sz w:val="20"/>
                <w:szCs w:val="20"/>
                <w:lang w:eastAsia="fr-FR"/>
              </w:rPr>
            </w:pPr>
          </w:p>
        </w:tc>
        <w:tc>
          <w:tcPr>
            <w:tcW w:w="848" w:type="dxa"/>
          </w:tcPr>
          <w:p w14:paraId="694BCEE3"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89" w:type="dxa"/>
          </w:tcPr>
          <w:p w14:paraId="1C4CBF9F"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79</w:t>
            </w:r>
          </w:p>
        </w:tc>
      </w:tr>
      <w:tr w:rsidR="00B57CF1" w:rsidRPr="00710583" w14:paraId="740E3108" w14:textId="77777777" w:rsidTr="005E0545">
        <w:trPr>
          <w:trHeight w:val="288"/>
        </w:trPr>
        <w:tc>
          <w:tcPr>
            <w:tcW w:w="4240" w:type="dxa"/>
            <w:shd w:val="clear" w:color="auto" w:fill="auto"/>
            <w:vAlign w:val="center"/>
          </w:tcPr>
          <w:p w14:paraId="46E6299B"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POUAMBONA Leopold</w:t>
            </w:r>
          </w:p>
        </w:tc>
        <w:tc>
          <w:tcPr>
            <w:tcW w:w="2977" w:type="dxa"/>
            <w:shd w:val="clear" w:color="auto" w:fill="auto"/>
            <w:noWrap/>
            <w:vAlign w:val="center"/>
          </w:tcPr>
          <w:p w14:paraId="06D6FFBF"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val="fr-FR" w:eastAsia="fr-FR"/>
              </w:rPr>
              <w:t>Comité Local</w:t>
            </w:r>
          </w:p>
        </w:tc>
        <w:tc>
          <w:tcPr>
            <w:tcW w:w="3969" w:type="dxa"/>
            <w:shd w:val="clear" w:color="auto" w:fill="auto"/>
            <w:noWrap/>
            <w:vAlign w:val="center"/>
          </w:tcPr>
          <w:p w14:paraId="011DED1A"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Chef de village</w:t>
            </w:r>
          </w:p>
        </w:tc>
        <w:tc>
          <w:tcPr>
            <w:tcW w:w="2551" w:type="dxa"/>
            <w:shd w:val="clear" w:color="auto" w:fill="auto"/>
            <w:noWrap/>
            <w:vAlign w:val="center"/>
          </w:tcPr>
          <w:p w14:paraId="741DA016" w14:textId="77777777" w:rsidR="00B57CF1" w:rsidRPr="00710583" w:rsidRDefault="00B57CF1" w:rsidP="005E0545">
            <w:pPr>
              <w:spacing w:after="0" w:line="240" w:lineRule="auto"/>
              <w:rPr>
                <w:rFonts w:eastAsia="Times New Roman" w:cstheme="majorHAnsi"/>
                <w:sz w:val="20"/>
                <w:szCs w:val="20"/>
                <w:lang w:eastAsia="fr-FR"/>
              </w:rPr>
            </w:pPr>
          </w:p>
        </w:tc>
        <w:tc>
          <w:tcPr>
            <w:tcW w:w="848" w:type="dxa"/>
          </w:tcPr>
          <w:p w14:paraId="2F935B30"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89" w:type="dxa"/>
          </w:tcPr>
          <w:p w14:paraId="431E14BB"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54</w:t>
            </w:r>
          </w:p>
        </w:tc>
      </w:tr>
      <w:tr w:rsidR="00B57CF1" w:rsidRPr="00710583" w14:paraId="036008F3" w14:textId="77777777" w:rsidTr="005E0545">
        <w:trPr>
          <w:trHeight w:val="288"/>
        </w:trPr>
        <w:tc>
          <w:tcPr>
            <w:tcW w:w="4240" w:type="dxa"/>
            <w:shd w:val="clear" w:color="auto" w:fill="auto"/>
            <w:vAlign w:val="center"/>
          </w:tcPr>
          <w:p w14:paraId="5F7BFDB6"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NZOUHAI Edward</w:t>
            </w:r>
          </w:p>
        </w:tc>
        <w:tc>
          <w:tcPr>
            <w:tcW w:w="2977" w:type="dxa"/>
            <w:shd w:val="clear" w:color="auto" w:fill="auto"/>
            <w:noWrap/>
            <w:vAlign w:val="center"/>
          </w:tcPr>
          <w:p w14:paraId="32C1080F"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Comité local</w:t>
            </w:r>
          </w:p>
        </w:tc>
        <w:tc>
          <w:tcPr>
            <w:tcW w:w="3969" w:type="dxa"/>
            <w:shd w:val="clear" w:color="auto" w:fill="auto"/>
            <w:noWrap/>
            <w:vAlign w:val="center"/>
          </w:tcPr>
          <w:p w14:paraId="325EF23B" w14:textId="77777777" w:rsidR="00B57CF1" w:rsidRPr="00710583" w:rsidRDefault="00B57CF1" w:rsidP="005E0545">
            <w:pPr>
              <w:spacing w:after="0" w:line="240" w:lineRule="auto"/>
              <w:rPr>
                <w:rFonts w:eastAsia="Times New Roman" w:cstheme="majorHAnsi"/>
                <w:color w:val="000000"/>
                <w:sz w:val="20"/>
                <w:szCs w:val="20"/>
                <w:lang w:eastAsia="fr-FR"/>
              </w:rPr>
            </w:pPr>
            <w:r w:rsidRPr="00710583">
              <w:rPr>
                <w:rFonts w:eastAsia="Times New Roman" w:cstheme="majorHAnsi"/>
                <w:color w:val="000000"/>
                <w:sz w:val="20"/>
                <w:szCs w:val="20"/>
                <w:lang w:eastAsia="fr-FR"/>
              </w:rPr>
              <w:t>Chef de village</w:t>
            </w:r>
          </w:p>
        </w:tc>
        <w:tc>
          <w:tcPr>
            <w:tcW w:w="2551" w:type="dxa"/>
            <w:shd w:val="clear" w:color="auto" w:fill="auto"/>
            <w:noWrap/>
            <w:vAlign w:val="center"/>
          </w:tcPr>
          <w:p w14:paraId="7F7F7F8C" w14:textId="77777777" w:rsidR="00B57CF1" w:rsidRPr="00710583" w:rsidRDefault="00B57CF1" w:rsidP="005E0545">
            <w:pPr>
              <w:spacing w:after="0" w:line="240" w:lineRule="auto"/>
              <w:rPr>
                <w:rFonts w:eastAsia="Times New Roman" w:cstheme="majorHAnsi"/>
                <w:sz w:val="20"/>
                <w:szCs w:val="20"/>
                <w:lang w:eastAsia="fr-FR"/>
              </w:rPr>
            </w:pPr>
          </w:p>
        </w:tc>
        <w:tc>
          <w:tcPr>
            <w:tcW w:w="848" w:type="dxa"/>
          </w:tcPr>
          <w:p w14:paraId="594D0DF3"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89" w:type="dxa"/>
          </w:tcPr>
          <w:p w14:paraId="7C1D1949"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49</w:t>
            </w:r>
          </w:p>
        </w:tc>
      </w:tr>
    </w:tbl>
    <w:p w14:paraId="1643F678" w14:textId="77777777" w:rsidR="00B57CF1" w:rsidRPr="00710583" w:rsidRDefault="00B57CF1" w:rsidP="00B57CF1">
      <w:pPr>
        <w:rPr>
          <w:sz w:val="20"/>
          <w:szCs w:val="20"/>
        </w:rPr>
      </w:pPr>
    </w:p>
    <w:p w14:paraId="4853292B" w14:textId="77777777" w:rsidR="00B57CF1" w:rsidRPr="00710583" w:rsidRDefault="00B57CF1" w:rsidP="00B57CF1">
      <w:pPr>
        <w:rPr>
          <w:sz w:val="20"/>
          <w:szCs w:val="20"/>
        </w:rPr>
      </w:pPr>
    </w:p>
    <w:tbl>
      <w:tblPr>
        <w:tblW w:w="15593" w:type="dxa"/>
        <w:tblInd w:w="-996"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70" w:type="dxa"/>
          <w:right w:w="70" w:type="dxa"/>
        </w:tblCellMar>
        <w:tblLook w:val="04A0" w:firstRow="1" w:lastRow="0" w:firstColumn="1" w:lastColumn="0" w:noHBand="0" w:noVBand="1"/>
      </w:tblPr>
      <w:tblGrid>
        <w:gridCol w:w="4253"/>
        <w:gridCol w:w="2977"/>
        <w:gridCol w:w="3969"/>
        <w:gridCol w:w="2551"/>
        <w:gridCol w:w="851"/>
        <w:gridCol w:w="992"/>
      </w:tblGrid>
      <w:tr w:rsidR="00B57CF1" w:rsidRPr="00710583" w14:paraId="13433702" w14:textId="77777777" w:rsidTr="005E0545">
        <w:trPr>
          <w:trHeight w:val="288"/>
        </w:trPr>
        <w:tc>
          <w:tcPr>
            <w:tcW w:w="15593" w:type="dxa"/>
            <w:gridSpan w:val="6"/>
            <w:shd w:val="clear" w:color="auto" w:fill="AC0000"/>
            <w:vAlign w:val="center"/>
          </w:tcPr>
          <w:p w14:paraId="395F2CB7" w14:textId="77777777" w:rsidR="00B57CF1" w:rsidRPr="00710583" w:rsidRDefault="00B57CF1" w:rsidP="005E0545">
            <w:pPr>
              <w:spacing w:after="0" w:line="240" w:lineRule="auto"/>
              <w:jc w:val="center"/>
              <w:rPr>
                <w:rFonts w:eastAsia="Times New Roman" w:cstheme="majorHAnsi"/>
                <w:b/>
                <w:sz w:val="20"/>
                <w:szCs w:val="20"/>
                <w:lang w:eastAsia="fr-FR"/>
              </w:rPr>
            </w:pPr>
            <w:r>
              <w:rPr>
                <w:rFonts w:eastAsia="Times New Roman" w:cstheme="majorHAnsi"/>
                <w:b/>
                <w:sz w:val="20"/>
                <w:szCs w:val="20"/>
                <w:lang w:eastAsia="fr-FR"/>
              </w:rPr>
              <w:t>Gouzé</w:t>
            </w:r>
          </w:p>
        </w:tc>
      </w:tr>
      <w:tr w:rsidR="00B57CF1" w:rsidRPr="00710583" w14:paraId="34ACECBF" w14:textId="77777777" w:rsidTr="005E0545">
        <w:trPr>
          <w:trHeight w:val="288"/>
        </w:trPr>
        <w:tc>
          <w:tcPr>
            <w:tcW w:w="4253" w:type="dxa"/>
            <w:shd w:val="clear" w:color="auto" w:fill="BFBFBF" w:themeFill="background1" w:themeFillShade="BF"/>
            <w:vAlign w:val="center"/>
          </w:tcPr>
          <w:p w14:paraId="14A208FE"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color w:val="000000"/>
                <w:sz w:val="20"/>
                <w:szCs w:val="20"/>
                <w:lang w:eastAsia="fr-FR"/>
              </w:rPr>
              <w:t>Last name and first name</w:t>
            </w:r>
          </w:p>
        </w:tc>
        <w:tc>
          <w:tcPr>
            <w:tcW w:w="2977" w:type="dxa"/>
            <w:shd w:val="clear" w:color="auto" w:fill="BFBFBF" w:themeFill="background1" w:themeFillShade="BF"/>
            <w:vAlign w:val="center"/>
          </w:tcPr>
          <w:p w14:paraId="273FB3C5"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Organisation</w:t>
            </w:r>
          </w:p>
        </w:tc>
        <w:tc>
          <w:tcPr>
            <w:tcW w:w="3969" w:type="dxa"/>
            <w:shd w:val="clear" w:color="auto" w:fill="BFBFBF" w:themeFill="background1" w:themeFillShade="BF"/>
            <w:vAlign w:val="center"/>
          </w:tcPr>
          <w:p w14:paraId="51E04895"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Occupation</w:t>
            </w:r>
          </w:p>
        </w:tc>
        <w:tc>
          <w:tcPr>
            <w:tcW w:w="2551" w:type="dxa"/>
            <w:shd w:val="clear" w:color="auto" w:fill="BFBFBF" w:themeFill="background1" w:themeFillShade="BF"/>
            <w:vAlign w:val="center"/>
          </w:tcPr>
          <w:p w14:paraId="244D68ED"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Contact</w:t>
            </w:r>
          </w:p>
        </w:tc>
        <w:tc>
          <w:tcPr>
            <w:tcW w:w="851" w:type="dxa"/>
            <w:shd w:val="clear" w:color="auto" w:fill="BFBFBF" w:themeFill="background1" w:themeFillShade="BF"/>
          </w:tcPr>
          <w:p w14:paraId="48BF1C0C"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Sex</w:t>
            </w:r>
          </w:p>
        </w:tc>
        <w:tc>
          <w:tcPr>
            <w:tcW w:w="992" w:type="dxa"/>
            <w:shd w:val="clear" w:color="auto" w:fill="BFBFBF" w:themeFill="background1" w:themeFillShade="BF"/>
          </w:tcPr>
          <w:p w14:paraId="66A3CAEE"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Age</w:t>
            </w:r>
          </w:p>
        </w:tc>
      </w:tr>
      <w:tr w:rsidR="00B57CF1" w:rsidRPr="00710583" w14:paraId="37B6CAEE" w14:textId="77777777" w:rsidTr="005E0545">
        <w:trPr>
          <w:trHeight w:val="288"/>
        </w:trPr>
        <w:tc>
          <w:tcPr>
            <w:tcW w:w="15593" w:type="dxa"/>
            <w:gridSpan w:val="6"/>
            <w:shd w:val="clear" w:color="auto" w:fill="FFCDCE"/>
            <w:vAlign w:val="center"/>
          </w:tcPr>
          <w:p w14:paraId="69031E85" w14:textId="77777777" w:rsidR="00B57CF1"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Local committee members</w:t>
            </w:r>
          </w:p>
        </w:tc>
      </w:tr>
      <w:tr w:rsidR="00B57CF1" w:rsidRPr="00710583" w14:paraId="694180D3" w14:textId="77777777" w:rsidTr="005E0545">
        <w:trPr>
          <w:trHeight w:val="288"/>
        </w:trPr>
        <w:tc>
          <w:tcPr>
            <w:tcW w:w="4253" w:type="dxa"/>
            <w:shd w:val="clear" w:color="auto" w:fill="auto"/>
            <w:vAlign w:val="center"/>
          </w:tcPr>
          <w:p w14:paraId="7A93D48A"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MBREMANDJI Boris</w:t>
            </w:r>
          </w:p>
        </w:tc>
        <w:tc>
          <w:tcPr>
            <w:tcW w:w="2977" w:type="dxa"/>
            <w:shd w:val="clear" w:color="auto" w:fill="auto"/>
            <w:noWrap/>
            <w:vAlign w:val="center"/>
          </w:tcPr>
          <w:p w14:paraId="144DA84C"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Comité Local</w:t>
            </w:r>
          </w:p>
        </w:tc>
        <w:tc>
          <w:tcPr>
            <w:tcW w:w="3969" w:type="dxa"/>
            <w:shd w:val="clear" w:color="auto" w:fill="auto"/>
            <w:noWrap/>
            <w:vAlign w:val="center"/>
          </w:tcPr>
          <w:p w14:paraId="023E3053"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Président de la Jeunesse</w:t>
            </w:r>
          </w:p>
        </w:tc>
        <w:tc>
          <w:tcPr>
            <w:tcW w:w="2551" w:type="dxa"/>
            <w:shd w:val="clear" w:color="auto" w:fill="auto"/>
            <w:noWrap/>
            <w:vAlign w:val="center"/>
          </w:tcPr>
          <w:p w14:paraId="26D082EC"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283B5601"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92" w:type="dxa"/>
          </w:tcPr>
          <w:p w14:paraId="075F2CAC"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31</w:t>
            </w:r>
          </w:p>
        </w:tc>
      </w:tr>
      <w:tr w:rsidR="00B57CF1" w:rsidRPr="00710583" w14:paraId="1499964F" w14:textId="77777777" w:rsidTr="005E0545">
        <w:trPr>
          <w:trHeight w:val="288"/>
        </w:trPr>
        <w:tc>
          <w:tcPr>
            <w:tcW w:w="4253" w:type="dxa"/>
            <w:shd w:val="clear" w:color="auto" w:fill="auto"/>
            <w:vAlign w:val="center"/>
          </w:tcPr>
          <w:p w14:paraId="10F7FD4A"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NGAMABIRE Phillipes</w:t>
            </w:r>
          </w:p>
        </w:tc>
        <w:tc>
          <w:tcPr>
            <w:tcW w:w="2977" w:type="dxa"/>
            <w:shd w:val="clear" w:color="auto" w:fill="auto"/>
            <w:noWrap/>
            <w:vAlign w:val="center"/>
          </w:tcPr>
          <w:p w14:paraId="14BCC32C"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Comité Local</w:t>
            </w:r>
          </w:p>
        </w:tc>
        <w:tc>
          <w:tcPr>
            <w:tcW w:w="3969" w:type="dxa"/>
            <w:shd w:val="clear" w:color="auto" w:fill="auto"/>
            <w:noWrap/>
            <w:vAlign w:val="center"/>
          </w:tcPr>
          <w:p w14:paraId="289826CF"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Chef de groupe</w:t>
            </w:r>
          </w:p>
        </w:tc>
        <w:tc>
          <w:tcPr>
            <w:tcW w:w="2551" w:type="dxa"/>
            <w:shd w:val="clear" w:color="auto" w:fill="auto"/>
            <w:noWrap/>
            <w:vAlign w:val="center"/>
          </w:tcPr>
          <w:p w14:paraId="70159309"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06B6B72F"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92" w:type="dxa"/>
          </w:tcPr>
          <w:p w14:paraId="2A9E43BE"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68</w:t>
            </w:r>
          </w:p>
        </w:tc>
      </w:tr>
      <w:tr w:rsidR="00B57CF1" w:rsidRPr="00710583" w14:paraId="427B029B" w14:textId="77777777" w:rsidTr="005E0545">
        <w:trPr>
          <w:trHeight w:val="288"/>
        </w:trPr>
        <w:tc>
          <w:tcPr>
            <w:tcW w:w="4253" w:type="dxa"/>
            <w:shd w:val="clear" w:color="auto" w:fill="auto"/>
            <w:vAlign w:val="center"/>
          </w:tcPr>
          <w:p w14:paraId="632816B6"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 xml:space="preserve">KAMANDOKO Désiré </w:t>
            </w:r>
          </w:p>
        </w:tc>
        <w:tc>
          <w:tcPr>
            <w:tcW w:w="2977" w:type="dxa"/>
            <w:shd w:val="clear" w:color="auto" w:fill="auto"/>
            <w:noWrap/>
            <w:vAlign w:val="center"/>
          </w:tcPr>
          <w:p w14:paraId="13FC1EEF"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Comité Local</w:t>
            </w:r>
          </w:p>
        </w:tc>
        <w:tc>
          <w:tcPr>
            <w:tcW w:w="3969" w:type="dxa"/>
            <w:shd w:val="clear" w:color="auto" w:fill="auto"/>
            <w:noWrap/>
            <w:vAlign w:val="center"/>
          </w:tcPr>
          <w:p w14:paraId="4A3B6FFF"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Enseignant</w:t>
            </w:r>
          </w:p>
        </w:tc>
        <w:tc>
          <w:tcPr>
            <w:tcW w:w="2551" w:type="dxa"/>
            <w:shd w:val="clear" w:color="auto" w:fill="auto"/>
            <w:noWrap/>
            <w:vAlign w:val="center"/>
          </w:tcPr>
          <w:p w14:paraId="654453D0"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09504C06"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 xml:space="preserve">M </w:t>
            </w:r>
          </w:p>
        </w:tc>
        <w:tc>
          <w:tcPr>
            <w:tcW w:w="992" w:type="dxa"/>
          </w:tcPr>
          <w:p w14:paraId="68814683"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40</w:t>
            </w:r>
          </w:p>
        </w:tc>
      </w:tr>
      <w:tr w:rsidR="00B57CF1" w:rsidRPr="00710583" w14:paraId="15A13B98" w14:textId="77777777" w:rsidTr="005E0545">
        <w:trPr>
          <w:trHeight w:val="288"/>
        </w:trPr>
        <w:tc>
          <w:tcPr>
            <w:tcW w:w="4253" w:type="dxa"/>
            <w:shd w:val="clear" w:color="auto" w:fill="auto"/>
            <w:vAlign w:val="center"/>
          </w:tcPr>
          <w:p w14:paraId="041FC72F"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YAWAME Thimoté</w:t>
            </w:r>
          </w:p>
        </w:tc>
        <w:tc>
          <w:tcPr>
            <w:tcW w:w="2977" w:type="dxa"/>
            <w:shd w:val="clear" w:color="auto" w:fill="auto"/>
            <w:noWrap/>
            <w:vAlign w:val="center"/>
          </w:tcPr>
          <w:p w14:paraId="52290581"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Comité Local</w:t>
            </w:r>
          </w:p>
        </w:tc>
        <w:tc>
          <w:tcPr>
            <w:tcW w:w="3969" w:type="dxa"/>
            <w:shd w:val="clear" w:color="auto" w:fill="auto"/>
            <w:noWrap/>
            <w:vAlign w:val="center"/>
          </w:tcPr>
          <w:p w14:paraId="0AC4FEE2" w14:textId="77777777" w:rsidR="00B57CF1" w:rsidRPr="00710583" w:rsidRDefault="00B57CF1" w:rsidP="005E0545">
            <w:pPr>
              <w:spacing w:after="0" w:line="240" w:lineRule="auto"/>
              <w:rPr>
                <w:rFonts w:eastAsia="Times New Roman" w:cstheme="majorHAnsi"/>
                <w:color w:val="000000"/>
                <w:sz w:val="20"/>
                <w:szCs w:val="20"/>
                <w:lang w:eastAsia="fr-FR"/>
              </w:rPr>
            </w:pPr>
          </w:p>
        </w:tc>
        <w:tc>
          <w:tcPr>
            <w:tcW w:w="2551" w:type="dxa"/>
            <w:shd w:val="clear" w:color="auto" w:fill="auto"/>
            <w:noWrap/>
            <w:vAlign w:val="center"/>
          </w:tcPr>
          <w:p w14:paraId="4272CF7C"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498EA868"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92" w:type="dxa"/>
          </w:tcPr>
          <w:p w14:paraId="00DF67E4"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39</w:t>
            </w:r>
          </w:p>
        </w:tc>
      </w:tr>
      <w:tr w:rsidR="00B57CF1" w:rsidRPr="00710583" w14:paraId="36DCC239" w14:textId="77777777" w:rsidTr="005E0545">
        <w:trPr>
          <w:trHeight w:val="288"/>
        </w:trPr>
        <w:tc>
          <w:tcPr>
            <w:tcW w:w="4253" w:type="dxa"/>
            <w:shd w:val="clear" w:color="auto" w:fill="auto"/>
            <w:vAlign w:val="center"/>
          </w:tcPr>
          <w:p w14:paraId="6577FEAC"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NGAMABARE Aimé</w:t>
            </w:r>
          </w:p>
        </w:tc>
        <w:tc>
          <w:tcPr>
            <w:tcW w:w="2977" w:type="dxa"/>
            <w:shd w:val="clear" w:color="auto" w:fill="auto"/>
            <w:noWrap/>
            <w:vAlign w:val="center"/>
          </w:tcPr>
          <w:p w14:paraId="47720AA0"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Comité Local</w:t>
            </w:r>
          </w:p>
        </w:tc>
        <w:tc>
          <w:tcPr>
            <w:tcW w:w="3969" w:type="dxa"/>
            <w:shd w:val="clear" w:color="auto" w:fill="auto"/>
            <w:noWrap/>
            <w:vAlign w:val="center"/>
          </w:tcPr>
          <w:p w14:paraId="7D0E8120" w14:textId="77777777" w:rsidR="00B57CF1" w:rsidRPr="00710583" w:rsidRDefault="00B57CF1" w:rsidP="005E0545">
            <w:pPr>
              <w:spacing w:after="0" w:line="240" w:lineRule="auto"/>
              <w:rPr>
                <w:rFonts w:eastAsia="Times New Roman" w:cstheme="majorHAnsi"/>
                <w:color w:val="000000"/>
                <w:sz w:val="20"/>
                <w:szCs w:val="20"/>
                <w:lang w:eastAsia="fr-FR"/>
              </w:rPr>
            </w:pPr>
          </w:p>
        </w:tc>
        <w:tc>
          <w:tcPr>
            <w:tcW w:w="2551" w:type="dxa"/>
            <w:shd w:val="clear" w:color="auto" w:fill="auto"/>
            <w:noWrap/>
            <w:vAlign w:val="center"/>
          </w:tcPr>
          <w:p w14:paraId="307CA322"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388B2898"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92" w:type="dxa"/>
          </w:tcPr>
          <w:p w14:paraId="4DA10F82"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35</w:t>
            </w:r>
          </w:p>
        </w:tc>
      </w:tr>
      <w:tr w:rsidR="00B57CF1" w:rsidRPr="00710583" w14:paraId="5E8325CC" w14:textId="77777777" w:rsidTr="005E0545">
        <w:trPr>
          <w:trHeight w:val="288"/>
        </w:trPr>
        <w:tc>
          <w:tcPr>
            <w:tcW w:w="4253" w:type="dxa"/>
            <w:shd w:val="clear" w:color="auto" w:fill="auto"/>
            <w:vAlign w:val="center"/>
          </w:tcPr>
          <w:p w14:paraId="4E13CFEF"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KETTE Valentin</w:t>
            </w:r>
          </w:p>
        </w:tc>
        <w:tc>
          <w:tcPr>
            <w:tcW w:w="2977" w:type="dxa"/>
            <w:shd w:val="clear" w:color="auto" w:fill="auto"/>
            <w:noWrap/>
            <w:vAlign w:val="center"/>
          </w:tcPr>
          <w:p w14:paraId="691CEBBF"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Comité Local</w:t>
            </w:r>
          </w:p>
        </w:tc>
        <w:tc>
          <w:tcPr>
            <w:tcW w:w="3969" w:type="dxa"/>
            <w:shd w:val="clear" w:color="auto" w:fill="auto"/>
            <w:noWrap/>
            <w:vAlign w:val="center"/>
          </w:tcPr>
          <w:p w14:paraId="158CFC1F"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Chef du Village</w:t>
            </w:r>
          </w:p>
        </w:tc>
        <w:tc>
          <w:tcPr>
            <w:tcW w:w="2551" w:type="dxa"/>
            <w:shd w:val="clear" w:color="auto" w:fill="auto"/>
            <w:noWrap/>
            <w:vAlign w:val="center"/>
          </w:tcPr>
          <w:p w14:paraId="5CB0DCCB"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0813460B"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92" w:type="dxa"/>
          </w:tcPr>
          <w:p w14:paraId="6672D5DB"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39</w:t>
            </w:r>
          </w:p>
        </w:tc>
      </w:tr>
      <w:tr w:rsidR="00B57CF1" w:rsidRPr="00710583" w14:paraId="56D27C7C" w14:textId="77777777" w:rsidTr="005E0545">
        <w:trPr>
          <w:trHeight w:val="288"/>
        </w:trPr>
        <w:tc>
          <w:tcPr>
            <w:tcW w:w="4253" w:type="dxa"/>
            <w:shd w:val="clear" w:color="auto" w:fill="auto"/>
            <w:vAlign w:val="center"/>
          </w:tcPr>
          <w:p w14:paraId="684DEAE2"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HARI Amadou</w:t>
            </w:r>
          </w:p>
        </w:tc>
        <w:tc>
          <w:tcPr>
            <w:tcW w:w="2977" w:type="dxa"/>
            <w:shd w:val="clear" w:color="auto" w:fill="auto"/>
            <w:noWrap/>
            <w:vAlign w:val="center"/>
          </w:tcPr>
          <w:p w14:paraId="1038CFE6"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Comité Local</w:t>
            </w:r>
          </w:p>
        </w:tc>
        <w:tc>
          <w:tcPr>
            <w:tcW w:w="3969" w:type="dxa"/>
            <w:shd w:val="clear" w:color="auto" w:fill="auto"/>
            <w:noWrap/>
            <w:vAlign w:val="center"/>
          </w:tcPr>
          <w:p w14:paraId="6E8C5E54"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Commerçant</w:t>
            </w:r>
          </w:p>
        </w:tc>
        <w:tc>
          <w:tcPr>
            <w:tcW w:w="2551" w:type="dxa"/>
            <w:shd w:val="clear" w:color="auto" w:fill="auto"/>
            <w:noWrap/>
            <w:vAlign w:val="center"/>
          </w:tcPr>
          <w:p w14:paraId="1A0BAA10"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4C87F0DE"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92" w:type="dxa"/>
          </w:tcPr>
          <w:p w14:paraId="16305250"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40</w:t>
            </w:r>
          </w:p>
        </w:tc>
      </w:tr>
      <w:tr w:rsidR="00B57CF1" w:rsidRPr="00710583" w14:paraId="6B9C60CD" w14:textId="77777777" w:rsidTr="005E0545">
        <w:trPr>
          <w:trHeight w:val="288"/>
        </w:trPr>
        <w:tc>
          <w:tcPr>
            <w:tcW w:w="4253" w:type="dxa"/>
            <w:shd w:val="clear" w:color="auto" w:fill="auto"/>
            <w:vAlign w:val="center"/>
          </w:tcPr>
          <w:p w14:paraId="63FE8E71"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MBREMANDJI Justin</w:t>
            </w:r>
          </w:p>
        </w:tc>
        <w:tc>
          <w:tcPr>
            <w:tcW w:w="2977" w:type="dxa"/>
            <w:shd w:val="clear" w:color="auto" w:fill="auto"/>
            <w:noWrap/>
            <w:vAlign w:val="center"/>
          </w:tcPr>
          <w:p w14:paraId="37AB6662"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Comité Local</w:t>
            </w:r>
          </w:p>
        </w:tc>
        <w:tc>
          <w:tcPr>
            <w:tcW w:w="3969" w:type="dxa"/>
            <w:shd w:val="clear" w:color="auto" w:fill="auto"/>
            <w:noWrap/>
            <w:vAlign w:val="center"/>
          </w:tcPr>
          <w:p w14:paraId="45839591" w14:textId="77777777" w:rsidR="00B57CF1" w:rsidRPr="00710583" w:rsidRDefault="00B57CF1" w:rsidP="005E0545">
            <w:pPr>
              <w:spacing w:after="0" w:line="240" w:lineRule="auto"/>
              <w:rPr>
                <w:rFonts w:eastAsia="Times New Roman" w:cstheme="majorHAnsi"/>
                <w:color w:val="000000"/>
                <w:sz w:val="20"/>
                <w:szCs w:val="20"/>
                <w:lang w:eastAsia="fr-FR"/>
              </w:rPr>
            </w:pPr>
          </w:p>
        </w:tc>
        <w:tc>
          <w:tcPr>
            <w:tcW w:w="2551" w:type="dxa"/>
            <w:shd w:val="clear" w:color="auto" w:fill="auto"/>
            <w:noWrap/>
            <w:vAlign w:val="center"/>
          </w:tcPr>
          <w:p w14:paraId="640DBEF4"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7E638A54"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92" w:type="dxa"/>
          </w:tcPr>
          <w:p w14:paraId="4BBEA3BD"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37</w:t>
            </w:r>
          </w:p>
        </w:tc>
      </w:tr>
      <w:tr w:rsidR="00B57CF1" w:rsidRPr="00710583" w14:paraId="33110B7D" w14:textId="77777777" w:rsidTr="005E0545">
        <w:trPr>
          <w:trHeight w:val="288"/>
        </w:trPr>
        <w:tc>
          <w:tcPr>
            <w:tcW w:w="4253" w:type="dxa"/>
            <w:shd w:val="clear" w:color="auto" w:fill="auto"/>
            <w:vAlign w:val="center"/>
          </w:tcPr>
          <w:p w14:paraId="693A7BD3"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MBREMANDJI Félix</w:t>
            </w:r>
          </w:p>
        </w:tc>
        <w:tc>
          <w:tcPr>
            <w:tcW w:w="2977" w:type="dxa"/>
            <w:shd w:val="clear" w:color="auto" w:fill="auto"/>
            <w:noWrap/>
            <w:vAlign w:val="center"/>
          </w:tcPr>
          <w:p w14:paraId="03AD4877"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Comité Local</w:t>
            </w:r>
          </w:p>
        </w:tc>
        <w:tc>
          <w:tcPr>
            <w:tcW w:w="3969" w:type="dxa"/>
            <w:shd w:val="clear" w:color="auto" w:fill="auto"/>
            <w:noWrap/>
            <w:vAlign w:val="center"/>
          </w:tcPr>
          <w:p w14:paraId="29C1A58B"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Catéchiste</w:t>
            </w:r>
          </w:p>
        </w:tc>
        <w:tc>
          <w:tcPr>
            <w:tcW w:w="2551" w:type="dxa"/>
            <w:shd w:val="clear" w:color="auto" w:fill="auto"/>
            <w:noWrap/>
            <w:vAlign w:val="center"/>
          </w:tcPr>
          <w:p w14:paraId="04F894B3"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4F6D4A47"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92" w:type="dxa"/>
          </w:tcPr>
          <w:p w14:paraId="2EC768ED"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35</w:t>
            </w:r>
          </w:p>
        </w:tc>
      </w:tr>
      <w:tr w:rsidR="00B57CF1" w:rsidRPr="00710583" w14:paraId="3C6FE83D" w14:textId="77777777" w:rsidTr="005E0545">
        <w:trPr>
          <w:trHeight w:val="288"/>
        </w:trPr>
        <w:tc>
          <w:tcPr>
            <w:tcW w:w="4253" w:type="dxa"/>
            <w:shd w:val="clear" w:color="auto" w:fill="auto"/>
            <w:vAlign w:val="center"/>
          </w:tcPr>
          <w:p w14:paraId="2FF28783"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HOUHIMIGAOU Nicaise</w:t>
            </w:r>
          </w:p>
        </w:tc>
        <w:tc>
          <w:tcPr>
            <w:tcW w:w="2977" w:type="dxa"/>
            <w:shd w:val="clear" w:color="auto" w:fill="auto"/>
            <w:noWrap/>
            <w:vAlign w:val="center"/>
          </w:tcPr>
          <w:p w14:paraId="064582E9"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Comité Local</w:t>
            </w:r>
          </w:p>
        </w:tc>
        <w:tc>
          <w:tcPr>
            <w:tcW w:w="3969" w:type="dxa"/>
            <w:shd w:val="clear" w:color="auto" w:fill="auto"/>
            <w:noWrap/>
            <w:vAlign w:val="center"/>
          </w:tcPr>
          <w:p w14:paraId="33BBE1B6"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Pasteur</w:t>
            </w:r>
          </w:p>
        </w:tc>
        <w:tc>
          <w:tcPr>
            <w:tcW w:w="2551" w:type="dxa"/>
            <w:shd w:val="clear" w:color="auto" w:fill="auto"/>
            <w:noWrap/>
            <w:vAlign w:val="center"/>
          </w:tcPr>
          <w:p w14:paraId="49CEDE61"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20361239"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92" w:type="dxa"/>
          </w:tcPr>
          <w:p w14:paraId="5565C629"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32</w:t>
            </w:r>
          </w:p>
        </w:tc>
      </w:tr>
      <w:tr w:rsidR="00B57CF1" w:rsidRPr="00710583" w14:paraId="3B801571" w14:textId="77777777" w:rsidTr="005E0545">
        <w:trPr>
          <w:trHeight w:val="288"/>
        </w:trPr>
        <w:tc>
          <w:tcPr>
            <w:tcW w:w="4253" w:type="dxa"/>
            <w:shd w:val="clear" w:color="auto" w:fill="auto"/>
            <w:vAlign w:val="center"/>
          </w:tcPr>
          <w:p w14:paraId="2C2D41BB"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KEREGUEROM Albert</w:t>
            </w:r>
          </w:p>
        </w:tc>
        <w:tc>
          <w:tcPr>
            <w:tcW w:w="2977" w:type="dxa"/>
            <w:shd w:val="clear" w:color="auto" w:fill="auto"/>
            <w:noWrap/>
            <w:vAlign w:val="center"/>
          </w:tcPr>
          <w:p w14:paraId="5F3F670B"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Comité Local</w:t>
            </w:r>
          </w:p>
        </w:tc>
        <w:tc>
          <w:tcPr>
            <w:tcW w:w="3969" w:type="dxa"/>
            <w:shd w:val="clear" w:color="auto" w:fill="auto"/>
            <w:noWrap/>
            <w:vAlign w:val="center"/>
          </w:tcPr>
          <w:p w14:paraId="1E60EF1C" w14:textId="77777777" w:rsidR="00B57CF1" w:rsidRPr="00710583" w:rsidRDefault="00B57CF1" w:rsidP="005E0545">
            <w:pPr>
              <w:spacing w:after="0" w:line="240" w:lineRule="auto"/>
              <w:rPr>
                <w:rFonts w:eastAsia="Times New Roman" w:cstheme="majorHAnsi"/>
                <w:color w:val="000000"/>
                <w:sz w:val="20"/>
                <w:szCs w:val="20"/>
                <w:lang w:eastAsia="fr-FR"/>
              </w:rPr>
            </w:pPr>
          </w:p>
        </w:tc>
        <w:tc>
          <w:tcPr>
            <w:tcW w:w="2551" w:type="dxa"/>
            <w:shd w:val="clear" w:color="auto" w:fill="auto"/>
            <w:noWrap/>
            <w:vAlign w:val="center"/>
          </w:tcPr>
          <w:p w14:paraId="07C1BE0C"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2EA480AB"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92" w:type="dxa"/>
          </w:tcPr>
          <w:p w14:paraId="77E8DD56"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55</w:t>
            </w:r>
          </w:p>
        </w:tc>
      </w:tr>
      <w:tr w:rsidR="00B57CF1" w:rsidRPr="00710583" w14:paraId="405EA15D" w14:textId="77777777" w:rsidTr="005E0545">
        <w:trPr>
          <w:trHeight w:val="288"/>
        </w:trPr>
        <w:tc>
          <w:tcPr>
            <w:tcW w:w="4253" w:type="dxa"/>
            <w:shd w:val="clear" w:color="auto" w:fill="auto"/>
            <w:vAlign w:val="center"/>
          </w:tcPr>
          <w:p w14:paraId="3BC36ACA"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BISSI Suzanne</w:t>
            </w:r>
          </w:p>
        </w:tc>
        <w:tc>
          <w:tcPr>
            <w:tcW w:w="2977" w:type="dxa"/>
            <w:shd w:val="clear" w:color="auto" w:fill="auto"/>
            <w:noWrap/>
            <w:vAlign w:val="center"/>
          </w:tcPr>
          <w:p w14:paraId="52E49FF2"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Comité Local</w:t>
            </w:r>
          </w:p>
        </w:tc>
        <w:tc>
          <w:tcPr>
            <w:tcW w:w="3969" w:type="dxa"/>
            <w:shd w:val="clear" w:color="auto" w:fill="auto"/>
            <w:noWrap/>
            <w:vAlign w:val="center"/>
          </w:tcPr>
          <w:p w14:paraId="27D8FB94" w14:textId="77777777" w:rsidR="00B57CF1" w:rsidRPr="00710583" w:rsidRDefault="00B57CF1" w:rsidP="005E0545">
            <w:pPr>
              <w:spacing w:after="0" w:line="240" w:lineRule="auto"/>
              <w:rPr>
                <w:rFonts w:eastAsia="Times New Roman" w:cstheme="majorHAnsi"/>
                <w:color w:val="000000"/>
                <w:sz w:val="20"/>
                <w:szCs w:val="20"/>
                <w:lang w:eastAsia="fr-FR"/>
              </w:rPr>
            </w:pPr>
          </w:p>
        </w:tc>
        <w:tc>
          <w:tcPr>
            <w:tcW w:w="2551" w:type="dxa"/>
            <w:shd w:val="clear" w:color="auto" w:fill="auto"/>
            <w:noWrap/>
            <w:vAlign w:val="center"/>
          </w:tcPr>
          <w:p w14:paraId="4A382F7C"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68829644"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F</w:t>
            </w:r>
          </w:p>
        </w:tc>
        <w:tc>
          <w:tcPr>
            <w:tcW w:w="992" w:type="dxa"/>
          </w:tcPr>
          <w:p w14:paraId="74CB8FF5"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38</w:t>
            </w:r>
          </w:p>
        </w:tc>
      </w:tr>
      <w:tr w:rsidR="00B57CF1" w:rsidRPr="00710583" w14:paraId="54E1DA2F" w14:textId="77777777" w:rsidTr="005E0545">
        <w:trPr>
          <w:trHeight w:val="288"/>
        </w:trPr>
        <w:tc>
          <w:tcPr>
            <w:tcW w:w="4253" w:type="dxa"/>
            <w:shd w:val="clear" w:color="auto" w:fill="auto"/>
            <w:vAlign w:val="center"/>
          </w:tcPr>
          <w:p w14:paraId="09615444"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POMBINDORI Gisèle</w:t>
            </w:r>
          </w:p>
        </w:tc>
        <w:tc>
          <w:tcPr>
            <w:tcW w:w="2977" w:type="dxa"/>
            <w:shd w:val="clear" w:color="auto" w:fill="auto"/>
            <w:noWrap/>
            <w:vAlign w:val="center"/>
          </w:tcPr>
          <w:p w14:paraId="75EA6242"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Comité Local</w:t>
            </w:r>
          </w:p>
        </w:tc>
        <w:tc>
          <w:tcPr>
            <w:tcW w:w="3969" w:type="dxa"/>
            <w:shd w:val="clear" w:color="auto" w:fill="auto"/>
            <w:noWrap/>
            <w:vAlign w:val="center"/>
          </w:tcPr>
          <w:p w14:paraId="3BC8689A" w14:textId="77777777" w:rsidR="00B57CF1" w:rsidRPr="00710583" w:rsidRDefault="00B57CF1" w:rsidP="005E0545">
            <w:pPr>
              <w:spacing w:after="0" w:line="240" w:lineRule="auto"/>
              <w:rPr>
                <w:rFonts w:eastAsia="Times New Roman" w:cstheme="majorHAnsi"/>
                <w:color w:val="000000"/>
                <w:sz w:val="20"/>
                <w:szCs w:val="20"/>
                <w:lang w:eastAsia="fr-FR"/>
              </w:rPr>
            </w:pPr>
          </w:p>
        </w:tc>
        <w:tc>
          <w:tcPr>
            <w:tcW w:w="2551" w:type="dxa"/>
            <w:shd w:val="clear" w:color="auto" w:fill="auto"/>
            <w:noWrap/>
            <w:vAlign w:val="center"/>
          </w:tcPr>
          <w:p w14:paraId="1261A1B5"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4685545A"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F</w:t>
            </w:r>
          </w:p>
        </w:tc>
        <w:tc>
          <w:tcPr>
            <w:tcW w:w="992" w:type="dxa"/>
          </w:tcPr>
          <w:p w14:paraId="0401D1FF"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30</w:t>
            </w:r>
          </w:p>
        </w:tc>
      </w:tr>
      <w:tr w:rsidR="00B57CF1" w:rsidRPr="00710583" w14:paraId="4B697693" w14:textId="77777777" w:rsidTr="005E0545">
        <w:trPr>
          <w:trHeight w:val="288"/>
        </w:trPr>
        <w:tc>
          <w:tcPr>
            <w:tcW w:w="4253" w:type="dxa"/>
            <w:shd w:val="clear" w:color="auto" w:fill="auto"/>
            <w:vAlign w:val="center"/>
          </w:tcPr>
          <w:p w14:paraId="777C1FE7"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HOULTOMZOULE Patrice</w:t>
            </w:r>
          </w:p>
        </w:tc>
        <w:tc>
          <w:tcPr>
            <w:tcW w:w="2977" w:type="dxa"/>
            <w:shd w:val="clear" w:color="auto" w:fill="auto"/>
            <w:noWrap/>
            <w:vAlign w:val="center"/>
          </w:tcPr>
          <w:p w14:paraId="6FE0D128"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Comité Local</w:t>
            </w:r>
          </w:p>
        </w:tc>
        <w:tc>
          <w:tcPr>
            <w:tcW w:w="3969" w:type="dxa"/>
            <w:shd w:val="clear" w:color="auto" w:fill="auto"/>
            <w:noWrap/>
            <w:vAlign w:val="center"/>
          </w:tcPr>
          <w:p w14:paraId="1EC4EFA2"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Chef du Chef</w:t>
            </w:r>
          </w:p>
        </w:tc>
        <w:tc>
          <w:tcPr>
            <w:tcW w:w="2551" w:type="dxa"/>
            <w:shd w:val="clear" w:color="auto" w:fill="auto"/>
            <w:noWrap/>
            <w:vAlign w:val="center"/>
          </w:tcPr>
          <w:p w14:paraId="0429D653"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540FD1AB"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92" w:type="dxa"/>
          </w:tcPr>
          <w:p w14:paraId="7DEB6AB4"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43</w:t>
            </w:r>
          </w:p>
        </w:tc>
      </w:tr>
      <w:tr w:rsidR="00B57CF1" w:rsidRPr="00710583" w14:paraId="15A0F708" w14:textId="77777777" w:rsidTr="005E0545">
        <w:trPr>
          <w:trHeight w:val="288"/>
        </w:trPr>
        <w:tc>
          <w:tcPr>
            <w:tcW w:w="4253" w:type="dxa"/>
            <w:shd w:val="clear" w:color="auto" w:fill="auto"/>
            <w:vAlign w:val="center"/>
          </w:tcPr>
          <w:p w14:paraId="27F6B08F"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WAYANGA Jean</w:t>
            </w:r>
          </w:p>
        </w:tc>
        <w:tc>
          <w:tcPr>
            <w:tcW w:w="2977" w:type="dxa"/>
            <w:shd w:val="clear" w:color="auto" w:fill="auto"/>
            <w:noWrap/>
            <w:vAlign w:val="center"/>
          </w:tcPr>
          <w:p w14:paraId="3DE0188B"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Comité Local</w:t>
            </w:r>
          </w:p>
        </w:tc>
        <w:tc>
          <w:tcPr>
            <w:tcW w:w="3969" w:type="dxa"/>
            <w:shd w:val="clear" w:color="auto" w:fill="auto"/>
            <w:noWrap/>
            <w:vAlign w:val="center"/>
          </w:tcPr>
          <w:p w14:paraId="591A67FB"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Adjoint Maire</w:t>
            </w:r>
          </w:p>
        </w:tc>
        <w:tc>
          <w:tcPr>
            <w:tcW w:w="2551" w:type="dxa"/>
            <w:shd w:val="clear" w:color="auto" w:fill="auto"/>
            <w:noWrap/>
            <w:vAlign w:val="center"/>
          </w:tcPr>
          <w:p w14:paraId="65140011"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4B537DFE"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92" w:type="dxa"/>
          </w:tcPr>
          <w:p w14:paraId="5D154FBD"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45</w:t>
            </w:r>
          </w:p>
        </w:tc>
      </w:tr>
      <w:tr w:rsidR="00B57CF1" w:rsidRPr="00710583" w14:paraId="16551CC3" w14:textId="77777777" w:rsidTr="005E0545">
        <w:trPr>
          <w:trHeight w:val="288"/>
        </w:trPr>
        <w:tc>
          <w:tcPr>
            <w:tcW w:w="4253" w:type="dxa"/>
            <w:shd w:val="clear" w:color="auto" w:fill="auto"/>
            <w:vAlign w:val="center"/>
          </w:tcPr>
          <w:p w14:paraId="5B319A90"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YORO François</w:t>
            </w:r>
          </w:p>
        </w:tc>
        <w:tc>
          <w:tcPr>
            <w:tcW w:w="2977" w:type="dxa"/>
            <w:shd w:val="clear" w:color="auto" w:fill="auto"/>
            <w:noWrap/>
            <w:vAlign w:val="center"/>
          </w:tcPr>
          <w:p w14:paraId="19036A0B"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Comité Local</w:t>
            </w:r>
          </w:p>
        </w:tc>
        <w:tc>
          <w:tcPr>
            <w:tcW w:w="3969" w:type="dxa"/>
            <w:shd w:val="clear" w:color="auto" w:fill="auto"/>
            <w:noWrap/>
            <w:vAlign w:val="center"/>
          </w:tcPr>
          <w:p w14:paraId="3307F8C5"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Secrétaire du Maire</w:t>
            </w:r>
          </w:p>
        </w:tc>
        <w:tc>
          <w:tcPr>
            <w:tcW w:w="2551" w:type="dxa"/>
            <w:shd w:val="clear" w:color="auto" w:fill="auto"/>
            <w:noWrap/>
            <w:vAlign w:val="center"/>
          </w:tcPr>
          <w:p w14:paraId="53DF7010"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3DDAEF21"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92" w:type="dxa"/>
          </w:tcPr>
          <w:p w14:paraId="13148C40"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35</w:t>
            </w:r>
          </w:p>
        </w:tc>
      </w:tr>
      <w:tr w:rsidR="00B57CF1" w:rsidRPr="00710583" w14:paraId="21073A19" w14:textId="77777777" w:rsidTr="005E0545">
        <w:trPr>
          <w:trHeight w:val="288"/>
        </w:trPr>
        <w:tc>
          <w:tcPr>
            <w:tcW w:w="4253" w:type="dxa"/>
            <w:shd w:val="clear" w:color="auto" w:fill="auto"/>
            <w:vAlign w:val="center"/>
          </w:tcPr>
          <w:p w14:paraId="5A3D3071"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KEREGUELE Félix</w:t>
            </w:r>
          </w:p>
        </w:tc>
        <w:tc>
          <w:tcPr>
            <w:tcW w:w="2977" w:type="dxa"/>
            <w:shd w:val="clear" w:color="auto" w:fill="auto"/>
            <w:noWrap/>
            <w:vAlign w:val="center"/>
          </w:tcPr>
          <w:p w14:paraId="78784374"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Comité Local</w:t>
            </w:r>
          </w:p>
        </w:tc>
        <w:tc>
          <w:tcPr>
            <w:tcW w:w="3969" w:type="dxa"/>
            <w:shd w:val="clear" w:color="auto" w:fill="auto"/>
            <w:noWrap/>
            <w:vAlign w:val="center"/>
          </w:tcPr>
          <w:p w14:paraId="38C0A244"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Président des Orphelins</w:t>
            </w:r>
          </w:p>
        </w:tc>
        <w:tc>
          <w:tcPr>
            <w:tcW w:w="2551" w:type="dxa"/>
            <w:shd w:val="clear" w:color="auto" w:fill="auto"/>
            <w:noWrap/>
            <w:vAlign w:val="center"/>
          </w:tcPr>
          <w:p w14:paraId="511DDE8C" w14:textId="77777777" w:rsidR="00B57CF1" w:rsidRPr="00710583" w:rsidRDefault="00B57CF1" w:rsidP="005E0545">
            <w:pPr>
              <w:spacing w:after="0" w:line="240" w:lineRule="auto"/>
              <w:rPr>
                <w:rFonts w:eastAsia="Times New Roman" w:cstheme="majorHAnsi"/>
                <w:sz w:val="20"/>
                <w:szCs w:val="20"/>
                <w:lang w:eastAsia="fr-FR"/>
              </w:rPr>
            </w:pPr>
          </w:p>
        </w:tc>
        <w:tc>
          <w:tcPr>
            <w:tcW w:w="851" w:type="dxa"/>
          </w:tcPr>
          <w:p w14:paraId="01EF8485"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92" w:type="dxa"/>
          </w:tcPr>
          <w:p w14:paraId="5CBB85C2"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22</w:t>
            </w:r>
          </w:p>
        </w:tc>
      </w:tr>
    </w:tbl>
    <w:p w14:paraId="2D4C9AAA" w14:textId="77777777" w:rsidR="00B57CF1" w:rsidRPr="00710583" w:rsidRDefault="00B57CF1" w:rsidP="00B57CF1">
      <w:pPr>
        <w:rPr>
          <w:sz w:val="20"/>
          <w:szCs w:val="20"/>
        </w:rPr>
      </w:pPr>
    </w:p>
    <w:p w14:paraId="6ED62D78" w14:textId="77777777" w:rsidR="00B57CF1" w:rsidRDefault="00B57CF1" w:rsidP="00B57CF1">
      <w:pPr>
        <w:rPr>
          <w:rFonts w:cstheme="majorHAnsi"/>
          <w:sz w:val="20"/>
          <w:szCs w:val="20"/>
        </w:rPr>
      </w:pPr>
    </w:p>
    <w:tbl>
      <w:tblPr>
        <w:tblW w:w="15574" w:type="dxa"/>
        <w:tblInd w:w="-996"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70" w:type="dxa"/>
          <w:right w:w="70" w:type="dxa"/>
        </w:tblCellMar>
        <w:tblLook w:val="04A0" w:firstRow="1" w:lastRow="0" w:firstColumn="1" w:lastColumn="0" w:noHBand="0" w:noVBand="1"/>
      </w:tblPr>
      <w:tblGrid>
        <w:gridCol w:w="4239"/>
        <w:gridCol w:w="2977"/>
        <w:gridCol w:w="3969"/>
        <w:gridCol w:w="2551"/>
        <w:gridCol w:w="849"/>
        <w:gridCol w:w="989"/>
      </w:tblGrid>
      <w:tr w:rsidR="00B57CF1" w:rsidRPr="00710583" w14:paraId="4308F636" w14:textId="77777777" w:rsidTr="005E0545">
        <w:trPr>
          <w:trHeight w:val="288"/>
        </w:trPr>
        <w:tc>
          <w:tcPr>
            <w:tcW w:w="15574" w:type="dxa"/>
            <w:gridSpan w:val="6"/>
            <w:shd w:val="clear" w:color="auto" w:fill="AC0000"/>
            <w:vAlign w:val="center"/>
          </w:tcPr>
          <w:p w14:paraId="299B39E6" w14:textId="77777777" w:rsidR="00B57CF1" w:rsidRPr="00710583" w:rsidRDefault="00B57CF1" w:rsidP="005E0545">
            <w:pPr>
              <w:spacing w:after="0" w:line="240" w:lineRule="auto"/>
              <w:jc w:val="center"/>
              <w:rPr>
                <w:rFonts w:eastAsia="Times New Roman" w:cstheme="majorHAnsi"/>
                <w:b/>
                <w:sz w:val="20"/>
                <w:szCs w:val="20"/>
                <w:lang w:eastAsia="fr-FR"/>
              </w:rPr>
            </w:pPr>
            <w:r>
              <w:rPr>
                <w:rFonts w:eastAsia="Times New Roman" w:cstheme="majorHAnsi"/>
                <w:b/>
                <w:sz w:val="20"/>
                <w:szCs w:val="20"/>
                <w:lang w:eastAsia="fr-FR"/>
              </w:rPr>
              <w:t>Paoua Sud</w:t>
            </w:r>
          </w:p>
        </w:tc>
      </w:tr>
      <w:tr w:rsidR="00B57CF1" w:rsidRPr="00710583" w14:paraId="5494CACA" w14:textId="77777777" w:rsidTr="005E0545">
        <w:trPr>
          <w:trHeight w:val="288"/>
        </w:trPr>
        <w:tc>
          <w:tcPr>
            <w:tcW w:w="15574" w:type="dxa"/>
            <w:gridSpan w:val="6"/>
            <w:shd w:val="clear" w:color="auto" w:fill="FFFFFF" w:themeFill="background1"/>
            <w:vAlign w:val="center"/>
          </w:tcPr>
          <w:p w14:paraId="49DA3E4C" w14:textId="77777777" w:rsidR="00B57CF1"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13 Community members interviewed during focus group discussions (13 M)</w:t>
            </w:r>
          </w:p>
        </w:tc>
      </w:tr>
      <w:tr w:rsidR="00B57CF1" w:rsidRPr="00710583" w14:paraId="7622A774" w14:textId="77777777" w:rsidTr="005E0545">
        <w:trPr>
          <w:trHeight w:val="288"/>
        </w:trPr>
        <w:tc>
          <w:tcPr>
            <w:tcW w:w="4239" w:type="dxa"/>
            <w:shd w:val="clear" w:color="auto" w:fill="BFBFBF" w:themeFill="background1" w:themeFillShade="BF"/>
            <w:vAlign w:val="center"/>
          </w:tcPr>
          <w:p w14:paraId="6B3497C6"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Last name and first name</w:t>
            </w:r>
          </w:p>
        </w:tc>
        <w:tc>
          <w:tcPr>
            <w:tcW w:w="2977" w:type="dxa"/>
            <w:shd w:val="clear" w:color="auto" w:fill="BFBFBF" w:themeFill="background1" w:themeFillShade="BF"/>
            <w:vAlign w:val="center"/>
          </w:tcPr>
          <w:p w14:paraId="5BAF7273"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Organisation</w:t>
            </w:r>
          </w:p>
        </w:tc>
        <w:tc>
          <w:tcPr>
            <w:tcW w:w="3969" w:type="dxa"/>
            <w:shd w:val="clear" w:color="auto" w:fill="BFBFBF" w:themeFill="background1" w:themeFillShade="BF"/>
            <w:vAlign w:val="center"/>
          </w:tcPr>
          <w:p w14:paraId="74C698CA"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Occupation</w:t>
            </w:r>
          </w:p>
        </w:tc>
        <w:tc>
          <w:tcPr>
            <w:tcW w:w="2551" w:type="dxa"/>
            <w:shd w:val="clear" w:color="auto" w:fill="BFBFBF" w:themeFill="background1" w:themeFillShade="BF"/>
            <w:vAlign w:val="center"/>
          </w:tcPr>
          <w:p w14:paraId="01E0769F"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 xml:space="preserve"> Contact</w:t>
            </w:r>
          </w:p>
        </w:tc>
        <w:tc>
          <w:tcPr>
            <w:tcW w:w="849" w:type="dxa"/>
            <w:shd w:val="clear" w:color="auto" w:fill="BFBFBF" w:themeFill="background1" w:themeFillShade="BF"/>
          </w:tcPr>
          <w:p w14:paraId="1B336158"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Sex</w:t>
            </w:r>
          </w:p>
        </w:tc>
        <w:tc>
          <w:tcPr>
            <w:tcW w:w="989" w:type="dxa"/>
            <w:shd w:val="clear" w:color="auto" w:fill="BFBFBF" w:themeFill="background1" w:themeFillShade="BF"/>
          </w:tcPr>
          <w:p w14:paraId="1D2A2D90"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Age</w:t>
            </w:r>
          </w:p>
        </w:tc>
      </w:tr>
      <w:tr w:rsidR="00B57CF1" w:rsidRPr="00710583" w14:paraId="66EABDD1" w14:textId="77777777" w:rsidTr="005E0545">
        <w:trPr>
          <w:trHeight w:val="288"/>
        </w:trPr>
        <w:tc>
          <w:tcPr>
            <w:tcW w:w="15574" w:type="dxa"/>
            <w:gridSpan w:val="6"/>
            <w:shd w:val="clear" w:color="auto" w:fill="FFCDCE"/>
            <w:vAlign w:val="center"/>
          </w:tcPr>
          <w:p w14:paraId="2A7F0B8C" w14:textId="77777777" w:rsidR="00B57CF1"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Local committee members</w:t>
            </w:r>
          </w:p>
        </w:tc>
      </w:tr>
      <w:tr w:rsidR="00B57CF1" w:rsidRPr="00710583" w14:paraId="176CF470" w14:textId="77777777" w:rsidTr="005E0545">
        <w:trPr>
          <w:trHeight w:val="288"/>
        </w:trPr>
        <w:tc>
          <w:tcPr>
            <w:tcW w:w="4239" w:type="dxa"/>
            <w:shd w:val="clear" w:color="auto" w:fill="auto"/>
            <w:vAlign w:val="center"/>
          </w:tcPr>
          <w:p w14:paraId="5680F176"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ELIEN Pélagie</w:t>
            </w:r>
          </w:p>
        </w:tc>
        <w:tc>
          <w:tcPr>
            <w:tcW w:w="2977" w:type="dxa"/>
            <w:shd w:val="clear" w:color="auto" w:fill="auto"/>
            <w:noWrap/>
            <w:vAlign w:val="center"/>
          </w:tcPr>
          <w:p w14:paraId="2BBC2358"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Comité local</w:t>
            </w:r>
          </w:p>
        </w:tc>
        <w:tc>
          <w:tcPr>
            <w:tcW w:w="3969" w:type="dxa"/>
            <w:shd w:val="clear" w:color="auto" w:fill="auto"/>
            <w:noWrap/>
            <w:vAlign w:val="center"/>
          </w:tcPr>
          <w:p w14:paraId="6BA4BAE3"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Présidente du comité locale</w:t>
            </w:r>
          </w:p>
        </w:tc>
        <w:tc>
          <w:tcPr>
            <w:tcW w:w="2551" w:type="dxa"/>
            <w:shd w:val="clear" w:color="auto" w:fill="auto"/>
            <w:noWrap/>
            <w:vAlign w:val="center"/>
          </w:tcPr>
          <w:p w14:paraId="29A28117" w14:textId="77777777" w:rsidR="00B57CF1" w:rsidRPr="00710583" w:rsidRDefault="00B57CF1" w:rsidP="005E0545">
            <w:pPr>
              <w:spacing w:after="0" w:line="240" w:lineRule="auto"/>
              <w:rPr>
                <w:rFonts w:eastAsia="Times New Roman" w:cstheme="majorHAnsi"/>
                <w:sz w:val="20"/>
                <w:szCs w:val="20"/>
                <w:lang w:eastAsia="fr-FR"/>
              </w:rPr>
            </w:pPr>
          </w:p>
        </w:tc>
        <w:tc>
          <w:tcPr>
            <w:tcW w:w="849" w:type="dxa"/>
          </w:tcPr>
          <w:p w14:paraId="5A3F151D"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F</w:t>
            </w:r>
          </w:p>
        </w:tc>
        <w:tc>
          <w:tcPr>
            <w:tcW w:w="989" w:type="dxa"/>
          </w:tcPr>
          <w:p w14:paraId="4119D77F"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39</w:t>
            </w:r>
          </w:p>
        </w:tc>
      </w:tr>
      <w:tr w:rsidR="00B57CF1" w:rsidRPr="00710583" w14:paraId="01F712AF" w14:textId="77777777" w:rsidTr="005E0545">
        <w:trPr>
          <w:trHeight w:val="288"/>
        </w:trPr>
        <w:tc>
          <w:tcPr>
            <w:tcW w:w="4239" w:type="dxa"/>
            <w:shd w:val="clear" w:color="auto" w:fill="auto"/>
            <w:vAlign w:val="center"/>
          </w:tcPr>
          <w:p w14:paraId="49EA233C"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BANIAN Isodore</w:t>
            </w:r>
          </w:p>
        </w:tc>
        <w:tc>
          <w:tcPr>
            <w:tcW w:w="2977" w:type="dxa"/>
            <w:shd w:val="clear" w:color="auto" w:fill="auto"/>
            <w:noWrap/>
            <w:vAlign w:val="center"/>
          </w:tcPr>
          <w:p w14:paraId="365697A1"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Comité local</w:t>
            </w:r>
          </w:p>
        </w:tc>
        <w:tc>
          <w:tcPr>
            <w:tcW w:w="3969" w:type="dxa"/>
            <w:shd w:val="clear" w:color="auto" w:fill="auto"/>
            <w:noWrap/>
            <w:vAlign w:val="center"/>
          </w:tcPr>
          <w:p w14:paraId="3303C55E" w14:textId="77777777" w:rsidR="00B57CF1" w:rsidRPr="00710583" w:rsidRDefault="00B57CF1" w:rsidP="005E0545">
            <w:pPr>
              <w:spacing w:after="0" w:line="240" w:lineRule="auto"/>
              <w:rPr>
                <w:rFonts w:eastAsia="Times New Roman" w:cstheme="majorHAnsi"/>
                <w:color w:val="000000"/>
                <w:sz w:val="20"/>
                <w:szCs w:val="20"/>
                <w:lang w:eastAsia="fr-FR"/>
              </w:rPr>
            </w:pPr>
          </w:p>
        </w:tc>
        <w:tc>
          <w:tcPr>
            <w:tcW w:w="2551" w:type="dxa"/>
            <w:shd w:val="clear" w:color="auto" w:fill="auto"/>
            <w:noWrap/>
            <w:vAlign w:val="center"/>
          </w:tcPr>
          <w:p w14:paraId="32B784BC" w14:textId="77777777" w:rsidR="00B57CF1" w:rsidRPr="00710583" w:rsidRDefault="00B57CF1" w:rsidP="005E0545">
            <w:pPr>
              <w:spacing w:after="0" w:line="240" w:lineRule="auto"/>
              <w:rPr>
                <w:rFonts w:eastAsia="Times New Roman" w:cstheme="majorHAnsi"/>
                <w:sz w:val="20"/>
                <w:szCs w:val="20"/>
                <w:lang w:eastAsia="fr-FR"/>
              </w:rPr>
            </w:pPr>
          </w:p>
        </w:tc>
        <w:tc>
          <w:tcPr>
            <w:tcW w:w="849" w:type="dxa"/>
          </w:tcPr>
          <w:p w14:paraId="456BF51E"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M</w:t>
            </w:r>
          </w:p>
        </w:tc>
        <w:tc>
          <w:tcPr>
            <w:tcW w:w="989" w:type="dxa"/>
          </w:tcPr>
          <w:p w14:paraId="59A74B0D"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48</w:t>
            </w:r>
          </w:p>
        </w:tc>
      </w:tr>
      <w:tr w:rsidR="00B57CF1" w:rsidRPr="00710583" w14:paraId="6C19D990" w14:textId="77777777" w:rsidTr="005E0545">
        <w:trPr>
          <w:trHeight w:val="288"/>
        </w:trPr>
        <w:tc>
          <w:tcPr>
            <w:tcW w:w="4239" w:type="dxa"/>
            <w:shd w:val="clear" w:color="auto" w:fill="auto"/>
            <w:vAlign w:val="center"/>
          </w:tcPr>
          <w:p w14:paraId="7E9478B2"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GRABANDAI Clotilde</w:t>
            </w:r>
          </w:p>
        </w:tc>
        <w:tc>
          <w:tcPr>
            <w:tcW w:w="2977" w:type="dxa"/>
            <w:shd w:val="clear" w:color="auto" w:fill="auto"/>
            <w:noWrap/>
            <w:vAlign w:val="center"/>
          </w:tcPr>
          <w:p w14:paraId="20E73C8E" w14:textId="77777777" w:rsidR="00B57CF1" w:rsidRPr="00710583" w:rsidRDefault="00B57CF1" w:rsidP="005E0545">
            <w:pPr>
              <w:spacing w:after="0" w:line="240" w:lineRule="auto"/>
              <w:rPr>
                <w:rFonts w:eastAsia="Times New Roman" w:cstheme="majorHAnsi"/>
                <w:color w:val="000000"/>
                <w:sz w:val="20"/>
                <w:szCs w:val="20"/>
                <w:lang w:eastAsia="fr-FR"/>
              </w:rPr>
            </w:pPr>
            <w:r>
              <w:rPr>
                <w:rFonts w:eastAsia="Times New Roman" w:cstheme="majorHAnsi"/>
                <w:color w:val="000000"/>
                <w:sz w:val="20"/>
                <w:szCs w:val="20"/>
                <w:lang w:eastAsia="fr-FR"/>
              </w:rPr>
              <w:t>Comité local</w:t>
            </w:r>
          </w:p>
        </w:tc>
        <w:tc>
          <w:tcPr>
            <w:tcW w:w="3969" w:type="dxa"/>
            <w:shd w:val="clear" w:color="auto" w:fill="auto"/>
            <w:noWrap/>
            <w:vAlign w:val="center"/>
          </w:tcPr>
          <w:p w14:paraId="620ACFC0" w14:textId="77777777" w:rsidR="00B57CF1" w:rsidRPr="00710583" w:rsidRDefault="00B57CF1" w:rsidP="005E0545">
            <w:pPr>
              <w:spacing w:after="0" w:line="240" w:lineRule="auto"/>
              <w:rPr>
                <w:rFonts w:eastAsia="Times New Roman" w:cstheme="majorHAnsi"/>
                <w:color w:val="000000"/>
                <w:sz w:val="20"/>
                <w:szCs w:val="20"/>
                <w:lang w:eastAsia="fr-FR"/>
              </w:rPr>
            </w:pPr>
          </w:p>
        </w:tc>
        <w:tc>
          <w:tcPr>
            <w:tcW w:w="2551" w:type="dxa"/>
            <w:shd w:val="clear" w:color="auto" w:fill="auto"/>
            <w:noWrap/>
            <w:vAlign w:val="center"/>
          </w:tcPr>
          <w:p w14:paraId="53D0F37B" w14:textId="77777777" w:rsidR="00B57CF1" w:rsidRPr="00710583" w:rsidRDefault="00B57CF1" w:rsidP="005E0545">
            <w:pPr>
              <w:spacing w:after="0" w:line="240" w:lineRule="auto"/>
              <w:rPr>
                <w:rFonts w:eastAsia="Times New Roman" w:cstheme="majorHAnsi"/>
                <w:sz w:val="20"/>
                <w:szCs w:val="20"/>
                <w:lang w:eastAsia="fr-FR"/>
              </w:rPr>
            </w:pPr>
          </w:p>
        </w:tc>
        <w:tc>
          <w:tcPr>
            <w:tcW w:w="849" w:type="dxa"/>
          </w:tcPr>
          <w:p w14:paraId="1219A3C2"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F</w:t>
            </w:r>
          </w:p>
        </w:tc>
        <w:tc>
          <w:tcPr>
            <w:tcW w:w="989" w:type="dxa"/>
          </w:tcPr>
          <w:p w14:paraId="7CABF66E" w14:textId="77777777" w:rsidR="00B57CF1" w:rsidRPr="00710583" w:rsidRDefault="00B57CF1" w:rsidP="005E0545">
            <w:pPr>
              <w:spacing w:after="0" w:line="240" w:lineRule="auto"/>
              <w:rPr>
                <w:rFonts w:eastAsia="Times New Roman" w:cstheme="majorHAnsi"/>
                <w:sz w:val="20"/>
                <w:szCs w:val="20"/>
                <w:lang w:eastAsia="fr-FR"/>
              </w:rPr>
            </w:pPr>
            <w:r>
              <w:rPr>
                <w:rFonts w:eastAsia="Times New Roman" w:cstheme="majorHAnsi"/>
                <w:sz w:val="20"/>
                <w:szCs w:val="20"/>
                <w:lang w:eastAsia="fr-FR"/>
              </w:rPr>
              <w:t>56</w:t>
            </w:r>
          </w:p>
        </w:tc>
      </w:tr>
    </w:tbl>
    <w:p w14:paraId="13BA45D1" w14:textId="181A5C59" w:rsidR="00BD35E7" w:rsidRPr="009579EC" w:rsidRDefault="00BD35E7" w:rsidP="00BB78B6">
      <w:pPr>
        <w:rPr>
          <w:rFonts w:cstheme="majorHAnsi"/>
        </w:rPr>
      </w:pPr>
      <w:r w:rsidRPr="009579EC">
        <w:rPr>
          <w:rFonts w:cstheme="majorHAnsi"/>
        </w:rPr>
        <w:br w:type="page"/>
      </w:r>
    </w:p>
    <w:p w14:paraId="11F63758" w14:textId="77777777" w:rsidR="00B57CF1" w:rsidRDefault="00B57CF1" w:rsidP="0017146C">
      <w:pPr>
        <w:pStyle w:val="Heading1"/>
        <w:spacing w:line="276" w:lineRule="auto"/>
        <w:rPr>
          <w:rFonts w:cstheme="majorHAnsi"/>
          <w:szCs w:val="22"/>
        </w:rPr>
        <w:sectPr w:rsidR="00B57CF1" w:rsidSect="00B57CF1">
          <w:pgSz w:w="16838" w:h="11906" w:orient="landscape"/>
          <w:pgMar w:top="1418" w:right="1418" w:bottom="1418" w:left="1418" w:header="709" w:footer="709" w:gutter="0"/>
          <w:cols w:space="708"/>
          <w:titlePg/>
          <w:docGrid w:linePitch="360"/>
        </w:sectPr>
      </w:pPr>
      <w:bookmarkStart w:id="163" w:name="_Toc481159282"/>
      <w:bookmarkStart w:id="164" w:name="_Toc481159436"/>
      <w:bookmarkStart w:id="165" w:name="_Toc481159537"/>
    </w:p>
    <w:p w14:paraId="6C151593" w14:textId="2344657D" w:rsidR="00EA77C4" w:rsidRPr="009579EC" w:rsidRDefault="001C1C91" w:rsidP="0017146C">
      <w:pPr>
        <w:pStyle w:val="Heading1"/>
        <w:spacing w:line="276" w:lineRule="auto"/>
        <w:rPr>
          <w:rFonts w:cstheme="majorHAnsi"/>
          <w:szCs w:val="22"/>
        </w:rPr>
      </w:pPr>
      <w:bookmarkStart w:id="166" w:name="_Toc485725974"/>
      <w:r w:rsidRPr="009579EC">
        <w:rPr>
          <w:rFonts w:cstheme="majorHAnsi"/>
          <w:szCs w:val="22"/>
        </w:rPr>
        <w:t>Annex C</w:t>
      </w:r>
      <w:r w:rsidR="000578CD" w:rsidRPr="009579EC">
        <w:rPr>
          <w:rFonts w:cstheme="majorHAnsi"/>
          <w:szCs w:val="22"/>
        </w:rPr>
        <w:t>.</w:t>
      </w:r>
      <w:r w:rsidR="00EA77C4" w:rsidRPr="009579EC">
        <w:rPr>
          <w:rFonts w:cstheme="majorHAnsi"/>
          <w:szCs w:val="22"/>
        </w:rPr>
        <w:tab/>
        <w:t>Tools</w:t>
      </w:r>
      <w:bookmarkEnd w:id="163"/>
      <w:bookmarkEnd w:id="164"/>
      <w:bookmarkEnd w:id="165"/>
      <w:bookmarkEnd w:id="166"/>
    </w:p>
    <w:p w14:paraId="3E0FB77C" w14:textId="77777777" w:rsidR="00015B40" w:rsidRPr="009579EC" w:rsidRDefault="00015B40" w:rsidP="0017146C">
      <w:pPr>
        <w:rPr>
          <w:rFonts w:cstheme="majorHAnsi"/>
        </w:rPr>
      </w:pPr>
      <w:r w:rsidRPr="009579EC">
        <w:rPr>
          <w:rFonts w:cstheme="majorHAnsi"/>
        </w:rPr>
        <w:t>The table below summarises the tools used in this evaluation.</w:t>
      </w:r>
    </w:p>
    <w:tbl>
      <w:tblPr>
        <w:tblStyle w:val="TableGrid"/>
        <w:tblW w:w="11553" w:type="dxa"/>
        <w:jc w:val="center"/>
        <w:tblLook w:val="04A0" w:firstRow="1" w:lastRow="0" w:firstColumn="1" w:lastColumn="0" w:noHBand="0" w:noVBand="1"/>
      </w:tblPr>
      <w:tblGrid>
        <w:gridCol w:w="3114"/>
        <w:gridCol w:w="8439"/>
      </w:tblGrid>
      <w:tr w:rsidR="00015B40" w:rsidRPr="009579EC" w14:paraId="49A06FF7" w14:textId="77777777" w:rsidTr="00004D39">
        <w:trPr>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C00000"/>
            <w:hideMark/>
          </w:tcPr>
          <w:p w14:paraId="7BFED786" w14:textId="77777777" w:rsidR="00015B40" w:rsidRPr="009579EC" w:rsidRDefault="00015B40" w:rsidP="0017146C">
            <w:pPr>
              <w:jc w:val="center"/>
              <w:rPr>
                <w:rFonts w:asciiTheme="majorHAnsi" w:hAnsiTheme="majorHAnsi" w:cstheme="majorHAnsi"/>
                <w:b/>
                <w:sz w:val="22"/>
                <w:szCs w:val="22"/>
              </w:rPr>
            </w:pPr>
            <w:r w:rsidRPr="009579EC">
              <w:rPr>
                <w:rFonts w:asciiTheme="majorHAnsi" w:hAnsiTheme="majorHAnsi" w:cstheme="majorHAnsi"/>
                <w:b/>
                <w:sz w:val="22"/>
                <w:szCs w:val="22"/>
              </w:rPr>
              <w:t>Method</w:t>
            </w:r>
          </w:p>
        </w:tc>
        <w:tc>
          <w:tcPr>
            <w:tcW w:w="8439" w:type="dxa"/>
            <w:tcBorders>
              <w:top w:val="single" w:sz="4" w:space="0" w:color="000000"/>
              <w:left w:val="single" w:sz="4" w:space="0" w:color="000000"/>
              <w:bottom w:val="single" w:sz="4" w:space="0" w:color="000000"/>
              <w:right w:val="single" w:sz="4" w:space="0" w:color="000000"/>
            </w:tcBorders>
            <w:shd w:val="clear" w:color="auto" w:fill="C00000"/>
            <w:hideMark/>
          </w:tcPr>
          <w:p w14:paraId="7A9F3AD1" w14:textId="77777777" w:rsidR="00015B40" w:rsidRPr="009579EC" w:rsidRDefault="00015B40" w:rsidP="0017146C">
            <w:pPr>
              <w:jc w:val="center"/>
              <w:rPr>
                <w:rFonts w:asciiTheme="majorHAnsi" w:hAnsiTheme="majorHAnsi" w:cstheme="majorHAnsi"/>
                <w:b/>
                <w:sz w:val="22"/>
                <w:szCs w:val="22"/>
              </w:rPr>
            </w:pPr>
            <w:r w:rsidRPr="009579EC">
              <w:rPr>
                <w:rFonts w:asciiTheme="majorHAnsi" w:hAnsiTheme="majorHAnsi" w:cstheme="majorHAnsi"/>
                <w:b/>
                <w:sz w:val="22"/>
                <w:szCs w:val="22"/>
              </w:rPr>
              <w:t>Type of respondent/sources</w:t>
            </w:r>
          </w:p>
        </w:tc>
      </w:tr>
      <w:tr w:rsidR="00015B40" w:rsidRPr="009579EC" w14:paraId="1F1BE22D" w14:textId="77777777" w:rsidTr="00004D39">
        <w:trPr>
          <w:trHeight w:val="623"/>
          <w:jc w:val="center"/>
        </w:trPr>
        <w:tc>
          <w:tcPr>
            <w:tcW w:w="3114" w:type="dxa"/>
            <w:tcBorders>
              <w:top w:val="single" w:sz="4" w:space="0" w:color="000000"/>
              <w:left w:val="single" w:sz="4" w:space="0" w:color="000000"/>
              <w:bottom w:val="single" w:sz="4" w:space="0" w:color="000000"/>
              <w:right w:val="single" w:sz="4" w:space="0" w:color="000000"/>
            </w:tcBorders>
            <w:hideMark/>
          </w:tcPr>
          <w:p w14:paraId="2AF4434E" w14:textId="77777777" w:rsidR="00015B40" w:rsidRPr="009579EC" w:rsidRDefault="00015B40" w:rsidP="0017146C">
            <w:pPr>
              <w:rPr>
                <w:rFonts w:asciiTheme="majorHAnsi" w:hAnsiTheme="majorHAnsi" w:cstheme="majorHAnsi"/>
                <w:sz w:val="22"/>
                <w:szCs w:val="22"/>
              </w:rPr>
            </w:pPr>
            <w:r w:rsidRPr="009579EC">
              <w:rPr>
                <w:rFonts w:asciiTheme="majorHAnsi" w:hAnsiTheme="majorHAnsi" w:cstheme="majorHAnsi"/>
                <w:sz w:val="22"/>
                <w:szCs w:val="22"/>
              </w:rPr>
              <w:t>Most Significant Change Stories</w:t>
            </w:r>
          </w:p>
        </w:tc>
        <w:tc>
          <w:tcPr>
            <w:tcW w:w="8439" w:type="dxa"/>
            <w:tcBorders>
              <w:top w:val="single" w:sz="4" w:space="0" w:color="000000"/>
              <w:left w:val="single" w:sz="4" w:space="0" w:color="000000"/>
              <w:bottom w:val="single" w:sz="4" w:space="0" w:color="000000"/>
              <w:right w:val="single" w:sz="4" w:space="0" w:color="000000"/>
            </w:tcBorders>
            <w:hideMark/>
          </w:tcPr>
          <w:p w14:paraId="77C6C260" w14:textId="77777777" w:rsidR="00015B40" w:rsidRPr="009579EC" w:rsidRDefault="00015B40" w:rsidP="0017146C">
            <w:pPr>
              <w:shd w:val="clear" w:color="auto" w:fill="F9F9F9"/>
              <w:spacing w:before="100" w:beforeAutospacing="1" w:after="100" w:afterAutospacing="1"/>
              <w:ind w:right="357"/>
              <w:rPr>
                <w:rFonts w:asciiTheme="majorHAnsi" w:hAnsiTheme="majorHAnsi" w:cstheme="majorHAnsi"/>
                <w:sz w:val="22"/>
                <w:szCs w:val="22"/>
                <w:lang w:eastAsia="fr-FR"/>
              </w:rPr>
            </w:pPr>
            <w:r w:rsidRPr="009579EC">
              <w:rPr>
                <w:rFonts w:asciiTheme="majorHAnsi" w:hAnsiTheme="majorHAnsi" w:cstheme="majorHAnsi"/>
                <w:sz w:val="22"/>
                <w:szCs w:val="22"/>
                <w:lang w:eastAsia="fr-FR"/>
              </w:rPr>
              <w:t>All respondents</w:t>
            </w:r>
          </w:p>
        </w:tc>
      </w:tr>
      <w:tr w:rsidR="00015B40" w:rsidRPr="009579EC" w14:paraId="2C77E4AC" w14:textId="77777777" w:rsidTr="00004D39">
        <w:trPr>
          <w:trHeight w:val="548"/>
          <w:jc w:val="center"/>
        </w:trPr>
        <w:tc>
          <w:tcPr>
            <w:tcW w:w="3114" w:type="dxa"/>
            <w:tcBorders>
              <w:top w:val="single" w:sz="4" w:space="0" w:color="000000"/>
              <w:left w:val="single" w:sz="4" w:space="0" w:color="000000"/>
              <w:bottom w:val="single" w:sz="4" w:space="0" w:color="000000"/>
              <w:right w:val="single" w:sz="4" w:space="0" w:color="000000"/>
            </w:tcBorders>
            <w:hideMark/>
          </w:tcPr>
          <w:p w14:paraId="0BC09139" w14:textId="77777777" w:rsidR="00015B40" w:rsidRPr="009579EC" w:rsidRDefault="00015B40" w:rsidP="0017146C">
            <w:pPr>
              <w:rPr>
                <w:rFonts w:asciiTheme="majorHAnsi" w:hAnsiTheme="majorHAnsi" w:cstheme="majorHAnsi"/>
                <w:sz w:val="22"/>
                <w:szCs w:val="22"/>
              </w:rPr>
            </w:pPr>
            <w:r w:rsidRPr="009579EC">
              <w:rPr>
                <w:rFonts w:asciiTheme="majorHAnsi" w:hAnsiTheme="majorHAnsi" w:cstheme="majorHAnsi"/>
                <w:sz w:val="22"/>
                <w:szCs w:val="22"/>
              </w:rPr>
              <w:t xml:space="preserve">Focus groups </w:t>
            </w:r>
          </w:p>
        </w:tc>
        <w:tc>
          <w:tcPr>
            <w:tcW w:w="8439" w:type="dxa"/>
            <w:tcBorders>
              <w:top w:val="single" w:sz="4" w:space="0" w:color="000000"/>
              <w:left w:val="single" w:sz="4" w:space="0" w:color="000000"/>
              <w:bottom w:val="single" w:sz="4" w:space="0" w:color="000000"/>
              <w:right w:val="single" w:sz="4" w:space="0" w:color="000000"/>
            </w:tcBorders>
            <w:hideMark/>
          </w:tcPr>
          <w:p w14:paraId="758FE603" w14:textId="77777777" w:rsidR="00015B40" w:rsidRPr="009579EC" w:rsidRDefault="00015B40" w:rsidP="0017146C">
            <w:pPr>
              <w:shd w:val="clear" w:color="auto" w:fill="F9F9F9"/>
              <w:spacing w:before="100" w:beforeAutospacing="1" w:after="100" w:afterAutospacing="1"/>
              <w:ind w:right="357"/>
              <w:rPr>
                <w:rFonts w:asciiTheme="majorHAnsi" w:hAnsiTheme="majorHAnsi" w:cstheme="majorHAnsi"/>
                <w:sz w:val="22"/>
                <w:szCs w:val="22"/>
                <w:lang w:eastAsia="fr-FR"/>
              </w:rPr>
            </w:pPr>
            <w:r w:rsidRPr="009579EC">
              <w:rPr>
                <w:rFonts w:asciiTheme="majorHAnsi" w:hAnsiTheme="majorHAnsi" w:cstheme="majorHAnsi"/>
                <w:sz w:val="22"/>
                <w:szCs w:val="22"/>
                <w:lang w:eastAsia="fr-FR"/>
              </w:rPr>
              <w:t>Only for indirect beneficiaries</w:t>
            </w:r>
          </w:p>
        </w:tc>
      </w:tr>
      <w:tr w:rsidR="00015B40" w:rsidRPr="009579EC" w14:paraId="2CFD7B2D" w14:textId="77777777" w:rsidTr="00004D39">
        <w:trPr>
          <w:trHeight w:val="548"/>
          <w:jc w:val="center"/>
        </w:trPr>
        <w:tc>
          <w:tcPr>
            <w:tcW w:w="3114" w:type="dxa"/>
            <w:tcBorders>
              <w:top w:val="single" w:sz="4" w:space="0" w:color="000000"/>
              <w:left w:val="single" w:sz="4" w:space="0" w:color="000000"/>
              <w:bottom w:val="single" w:sz="4" w:space="0" w:color="000000"/>
              <w:right w:val="single" w:sz="4" w:space="0" w:color="000000"/>
            </w:tcBorders>
            <w:hideMark/>
          </w:tcPr>
          <w:p w14:paraId="39E7CD66" w14:textId="5D0C1B66" w:rsidR="00015B40" w:rsidRPr="009579EC" w:rsidRDefault="00015B40" w:rsidP="00004D39">
            <w:pPr>
              <w:rPr>
                <w:rFonts w:asciiTheme="majorHAnsi" w:hAnsiTheme="majorHAnsi" w:cstheme="majorHAnsi"/>
                <w:sz w:val="22"/>
                <w:szCs w:val="22"/>
              </w:rPr>
            </w:pPr>
            <w:r w:rsidRPr="009579EC">
              <w:rPr>
                <w:rFonts w:asciiTheme="majorHAnsi" w:hAnsiTheme="majorHAnsi" w:cstheme="majorHAnsi"/>
                <w:sz w:val="22"/>
                <w:szCs w:val="22"/>
              </w:rPr>
              <w:t>Key</w:t>
            </w:r>
            <w:r w:rsidR="00004D39">
              <w:rPr>
                <w:rFonts w:asciiTheme="majorHAnsi" w:hAnsiTheme="majorHAnsi" w:cstheme="majorHAnsi"/>
                <w:sz w:val="22"/>
                <w:szCs w:val="22"/>
              </w:rPr>
              <w:t xml:space="preserve"> informants interview, 6 tools </w:t>
            </w:r>
          </w:p>
        </w:tc>
        <w:tc>
          <w:tcPr>
            <w:tcW w:w="8439" w:type="dxa"/>
            <w:tcBorders>
              <w:top w:val="single" w:sz="4" w:space="0" w:color="000000"/>
              <w:left w:val="single" w:sz="4" w:space="0" w:color="000000"/>
              <w:bottom w:val="single" w:sz="4" w:space="0" w:color="000000"/>
              <w:right w:val="single" w:sz="4" w:space="0" w:color="000000"/>
            </w:tcBorders>
            <w:hideMark/>
          </w:tcPr>
          <w:p w14:paraId="0CBF9681" w14:textId="66A85301" w:rsidR="00015B40" w:rsidRPr="009579EC" w:rsidRDefault="00015B40" w:rsidP="0017146C">
            <w:pPr>
              <w:rPr>
                <w:rFonts w:asciiTheme="majorHAnsi" w:hAnsiTheme="majorHAnsi" w:cstheme="majorHAnsi"/>
                <w:sz w:val="22"/>
                <w:szCs w:val="22"/>
                <w:lang w:eastAsia="fr-FR"/>
              </w:rPr>
            </w:pPr>
            <w:r w:rsidRPr="009579EC">
              <w:rPr>
                <w:rFonts w:asciiTheme="majorHAnsi" w:hAnsiTheme="majorHAnsi" w:cstheme="majorHAnsi"/>
                <w:sz w:val="22"/>
                <w:szCs w:val="22"/>
              </w:rPr>
              <w:t xml:space="preserve">Local committees, Government staff, </w:t>
            </w:r>
            <w:r w:rsidR="00943D75" w:rsidRPr="009579EC">
              <w:rPr>
                <w:rFonts w:asciiTheme="majorHAnsi" w:hAnsiTheme="majorHAnsi" w:cstheme="majorHAnsi"/>
                <w:sz w:val="22"/>
                <w:szCs w:val="22"/>
              </w:rPr>
              <w:t>Project</w:t>
            </w:r>
            <w:r w:rsidRPr="009579EC">
              <w:rPr>
                <w:rFonts w:asciiTheme="majorHAnsi" w:hAnsiTheme="majorHAnsi" w:cstheme="majorHAnsi"/>
                <w:sz w:val="22"/>
                <w:szCs w:val="22"/>
              </w:rPr>
              <w:t xml:space="preserve"> staff (IOM and MINUSCA DDR), Donor, Other organizations, Local leaders, Police/Gendarmery</w:t>
            </w:r>
          </w:p>
        </w:tc>
      </w:tr>
      <w:tr w:rsidR="00015B40" w:rsidRPr="009579EC" w14:paraId="7556467C" w14:textId="77777777" w:rsidTr="00004D39">
        <w:trPr>
          <w:trHeight w:val="548"/>
          <w:jc w:val="center"/>
        </w:trPr>
        <w:tc>
          <w:tcPr>
            <w:tcW w:w="3114" w:type="dxa"/>
            <w:tcBorders>
              <w:top w:val="single" w:sz="4" w:space="0" w:color="000000"/>
              <w:left w:val="single" w:sz="4" w:space="0" w:color="000000"/>
              <w:bottom w:val="single" w:sz="4" w:space="0" w:color="000000"/>
              <w:right w:val="single" w:sz="4" w:space="0" w:color="000000"/>
            </w:tcBorders>
            <w:hideMark/>
          </w:tcPr>
          <w:p w14:paraId="13FEA07A" w14:textId="7D4E33B5" w:rsidR="00015B40" w:rsidRPr="009579EC" w:rsidRDefault="00004D39" w:rsidP="0017146C">
            <w:pPr>
              <w:rPr>
                <w:rFonts w:asciiTheme="majorHAnsi" w:hAnsiTheme="majorHAnsi" w:cstheme="majorHAnsi"/>
                <w:sz w:val="22"/>
                <w:szCs w:val="22"/>
              </w:rPr>
            </w:pPr>
            <w:r>
              <w:rPr>
                <w:rFonts w:asciiTheme="majorHAnsi" w:hAnsiTheme="majorHAnsi" w:cstheme="majorHAnsi"/>
                <w:sz w:val="22"/>
                <w:szCs w:val="22"/>
              </w:rPr>
              <w:t>Beneficiaries survey</w:t>
            </w:r>
          </w:p>
        </w:tc>
        <w:tc>
          <w:tcPr>
            <w:tcW w:w="8439" w:type="dxa"/>
            <w:tcBorders>
              <w:top w:val="single" w:sz="4" w:space="0" w:color="000000"/>
              <w:left w:val="single" w:sz="4" w:space="0" w:color="000000"/>
              <w:bottom w:val="single" w:sz="4" w:space="0" w:color="000000"/>
              <w:right w:val="single" w:sz="4" w:space="0" w:color="000000"/>
            </w:tcBorders>
            <w:hideMark/>
          </w:tcPr>
          <w:p w14:paraId="1F1EA2BF" w14:textId="56C6D338" w:rsidR="00015B40" w:rsidRPr="009579EC" w:rsidRDefault="00004D39" w:rsidP="00004D39">
            <w:pPr>
              <w:shd w:val="clear" w:color="auto" w:fill="F9F9F9"/>
              <w:tabs>
                <w:tab w:val="right" w:pos="3073"/>
              </w:tabs>
              <w:spacing w:before="100" w:beforeAutospacing="1" w:after="100" w:afterAutospacing="1"/>
              <w:ind w:right="357"/>
              <w:rPr>
                <w:rFonts w:asciiTheme="majorHAnsi" w:hAnsiTheme="majorHAnsi" w:cstheme="majorHAnsi"/>
                <w:sz w:val="22"/>
                <w:szCs w:val="22"/>
                <w:lang w:eastAsia="fr-FR"/>
              </w:rPr>
            </w:pPr>
            <w:r>
              <w:rPr>
                <w:rFonts w:asciiTheme="majorHAnsi" w:hAnsiTheme="majorHAnsi" w:cstheme="majorHAnsi"/>
                <w:sz w:val="22"/>
                <w:szCs w:val="22"/>
                <w:lang w:eastAsia="fr-FR"/>
              </w:rPr>
              <w:t>Direct beneficiaries</w:t>
            </w:r>
            <w:r>
              <w:rPr>
                <w:rFonts w:asciiTheme="majorHAnsi" w:hAnsiTheme="majorHAnsi" w:cstheme="majorHAnsi"/>
                <w:sz w:val="22"/>
                <w:szCs w:val="22"/>
                <w:lang w:eastAsia="fr-FR"/>
              </w:rPr>
              <w:tab/>
            </w:r>
          </w:p>
        </w:tc>
      </w:tr>
      <w:tr w:rsidR="00015B40" w:rsidRPr="009579EC" w14:paraId="3202E944" w14:textId="77777777" w:rsidTr="00004D39">
        <w:trPr>
          <w:trHeight w:val="548"/>
          <w:jc w:val="center"/>
        </w:trPr>
        <w:tc>
          <w:tcPr>
            <w:tcW w:w="3114" w:type="dxa"/>
            <w:tcBorders>
              <w:top w:val="single" w:sz="4" w:space="0" w:color="000000"/>
              <w:left w:val="single" w:sz="4" w:space="0" w:color="000000"/>
              <w:bottom w:val="single" w:sz="4" w:space="0" w:color="000000"/>
              <w:right w:val="single" w:sz="4" w:space="0" w:color="000000"/>
            </w:tcBorders>
            <w:hideMark/>
          </w:tcPr>
          <w:p w14:paraId="09DAFFBB" w14:textId="77777777" w:rsidR="00015B40" w:rsidRPr="009579EC" w:rsidRDefault="00015B40" w:rsidP="0017146C">
            <w:pPr>
              <w:rPr>
                <w:rFonts w:asciiTheme="majorHAnsi" w:hAnsiTheme="majorHAnsi" w:cstheme="majorHAnsi"/>
                <w:sz w:val="22"/>
                <w:szCs w:val="22"/>
              </w:rPr>
            </w:pPr>
            <w:r w:rsidRPr="009579EC">
              <w:rPr>
                <w:rFonts w:asciiTheme="majorHAnsi" w:hAnsiTheme="majorHAnsi" w:cstheme="majorHAnsi"/>
                <w:sz w:val="22"/>
                <w:szCs w:val="22"/>
              </w:rPr>
              <w:t>Value for money</w:t>
            </w:r>
          </w:p>
        </w:tc>
        <w:tc>
          <w:tcPr>
            <w:tcW w:w="8439" w:type="dxa"/>
            <w:tcBorders>
              <w:top w:val="single" w:sz="4" w:space="0" w:color="000000"/>
              <w:left w:val="single" w:sz="4" w:space="0" w:color="000000"/>
              <w:bottom w:val="single" w:sz="4" w:space="0" w:color="000000"/>
              <w:right w:val="single" w:sz="4" w:space="0" w:color="000000"/>
            </w:tcBorders>
            <w:hideMark/>
          </w:tcPr>
          <w:p w14:paraId="31916600" w14:textId="77777777" w:rsidR="00015B40" w:rsidRPr="009579EC" w:rsidRDefault="00015B40" w:rsidP="0017146C">
            <w:pPr>
              <w:shd w:val="clear" w:color="auto" w:fill="F9F9F9"/>
              <w:spacing w:before="100" w:beforeAutospacing="1" w:after="100" w:afterAutospacing="1"/>
              <w:ind w:right="357"/>
              <w:rPr>
                <w:rFonts w:asciiTheme="majorHAnsi" w:hAnsiTheme="majorHAnsi" w:cstheme="majorHAnsi"/>
                <w:sz w:val="22"/>
                <w:szCs w:val="22"/>
                <w:lang w:eastAsia="fr-FR"/>
              </w:rPr>
            </w:pPr>
            <w:r w:rsidRPr="009579EC">
              <w:rPr>
                <w:rFonts w:asciiTheme="majorHAnsi" w:hAnsiTheme="majorHAnsi" w:cstheme="majorHAnsi"/>
                <w:sz w:val="22"/>
                <w:szCs w:val="22"/>
                <w:lang w:eastAsia="fr-FR"/>
              </w:rPr>
              <w:t>Review of financial documentation</w:t>
            </w:r>
          </w:p>
        </w:tc>
      </w:tr>
      <w:tr w:rsidR="00015B40" w:rsidRPr="009579EC" w14:paraId="7E3AAEA6" w14:textId="77777777" w:rsidTr="00004D39">
        <w:trPr>
          <w:trHeight w:val="548"/>
          <w:jc w:val="center"/>
        </w:trPr>
        <w:tc>
          <w:tcPr>
            <w:tcW w:w="3114" w:type="dxa"/>
            <w:tcBorders>
              <w:top w:val="single" w:sz="4" w:space="0" w:color="000000"/>
              <w:left w:val="single" w:sz="4" w:space="0" w:color="000000"/>
              <w:bottom w:val="single" w:sz="4" w:space="0" w:color="000000"/>
              <w:right w:val="single" w:sz="4" w:space="0" w:color="000000"/>
            </w:tcBorders>
          </w:tcPr>
          <w:p w14:paraId="34BB9252" w14:textId="77777777" w:rsidR="00015B40" w:rsidRPr="009579EC" w:rsidRDefault="00015B40" w:rsidP="0017146C">
            <w:pPr>
              <w:rPr>
                <w:rFonts w:asciiTheme="majorHAnsi" w:hAnsiTheme="majorHAnsi" w:cstheme="majorHAnsi"/>
                <w:sz w:val="22"/>
              </w:rPr>
            </w:pPr>
            <w:r w:rsidRPr="009579EC">
              <w:rPr>
                <w:rFonts w:asciiTheme="majorHAnsi" w:hAnsiTheme="majorHAnsi" w:cstheme="majorHAnsi"/>
                <w:sz w:val="22"/>
              </w:rPr>
              <w:t>Observation</w:t>
            </w:r>
          </w:p>
        </w:tc>
        <w:tc>
          <w:tcPr>
            <w:tcW w:w="8439" w:type="dxa"/>
            <w:tcBorders>
              <w:top w:val="single" w:sz="4" w:space="0" w:color="000000"/>
              <w:left w:val="single" w:sz="4" w:space="0" w:color="000000"/>
              <w:bottom w:val="single" w:sz="4" w:space="0" w:color="000000"/>
              <w:right w:val="single" w:sz="4" w:space="0" w:color="000000"/>
            </w:tcBorders>
          </w:tcPr>
          <w:p w14:paraId="1AE92B9C" w14:textId="6F0C795F" w:rsidR="00015B40" w:rsidRPr="009579EC" w:rsidRDefault="00372D61" w:rsidP="0017146C">
            <w:pPr>
              <w:shd w:val="clear" w:color="auto" w:fill="F9F9F9"/>
              <w:spacing w:before="100" w:beforeAutospacing="1" w:after="100" w:afterAutospacing="1"/>
              <w:ind w:right="357"/>
              <w:rPr>
                <w:rFonts w:asciiTheme="majorHAnsi" w:hAnsiTheme="majorHAnsi" w:cstheme="majorHAnsi"/>
                <w:sz w:val="22"/>
                <w:lang w:eastAsia="fr-FR"/>
              </w:rPr>
            </w:pPr>
            <w:r w:rsidRPr="009579EC">
              <w:rPr>
                <w:rFonts w:asciiTheme="majorHAnsi" w:hAnsiTheme="majorHAnsi" w:cstheme="majorHAnsi"/>
                <w:sz w:val="22"/>
                <w:lang w:eastAsia="fr-FR"/>
              </w:rPr>
              <w:t>Data</w:t>
            </w:r>
            <w:r w:rsidR="00015B40" w:rsidRPr="009579EC">
              <w:rPr>
                <w:rFonts w:asciiTheme="majorHAnsi" w:hAnsiTheme="majorHAnsi" w:cstheme="majorHAnsi"/>
                <w:sz w:val="22"/>
                <w:lang w:eastAsia="fr-FR"/>
              </w:rPr>
              <w:t xml:space="preserve">base, Cash for work, </w:t>
            </w:r>
            <w:r w:rsidRPr="009579EC">
              <w:rPr>
                <w:rFonts w:asciiTheme="majorHAnsi" w:hAnsiTheme="majorHAnsi" w:cstheme="majorHAnsi"/>
                <w:sz w:val="22"/>
                <w:lang w:eastAsia="fr-FR"/>
              </w:rPr>
              <w:t>IGAs</w:t>
            </w:r>
            <w:r w:rsidR="00015B40" w:rsidRPr="009579EC">
              <w:rPr>
                <w:rFonts w:asciiTheme="majorHAnsi" w:hAnsiTheme="majorHAnsi" w:cstheme="majorHAnsi"/>
                <w:sz w:val="22"/>
                <w:lang w:eastAsia="fr-FR"/>
              </w:rPr>
              <w:t xml:space="preserve"> operational, distribution of </w:t>
            </w:r>
            <w:r w:rsidRPr="009579EC">
              <w:rPr>
                <w:rFonts w:asciiTheme="majorHAnsi" w:hAnsiTheme="majorHAnsi" w:cstheme="majorHAnsi"/>
                <w:sz w:val="22"/>
                <w:lang w:eastAsia="fr-FR"/>
              </w:rPr>
              <w:t>IGAs</w:t>
            </w:r>
            <w:r w:rsidR="00015B40" w:rsidRPr="009579EC">
              <w:rPr>
                <w:rFonts w:asciiTheme="majorHAnsi" w:hAnsiTheme="majorHAnsi" w:cstheme="majorHAnsi"/>
                <w:sz w:val="22"/>
                <w:lang w:eastAsia="fr-FR"/>
              </w:rPr>
              <w:t xml:space="preserve"> etc.</w:t>
            </w:r>
          </w:p>
        </w:tc>
      </w:tr>
    </w:tbl>
    <w:p w14:paraId="2C4B123D" w14:textId="77777777" w:rsidR="00015B40" w:rsidRPr="009579EC" w:rsidRDefault="00015B40" w:rsidP="0017146C">
      <w:pPr>
        <w:spacing w:after="200"/>
        <w:jc w:val="left"/>
        <w:rPr>
          <w:rFonts w:cstheme="majorHAnsi"/>
        </w:rPr>
      </w:pPr>
    </w:p>
    <w:p w14:paraId="5707726B" w14:textId="77777777" w:rsidR="00015B40" w:rsidRPr="009579EC" w:rsidRDefault="00015B40" w:rsidP="0017146C">
      <w:pPr>
        <w:spacing w:after="200"/>
        <w:jc w:val="left"/>
        <w:rPr>
          <w:rFonts w:cstheme="majorHAnsi"/>
        </w:rPr>
      </w:pPr>
    </w:p>
    <w:p w14:paraId="22EF345D" w14:textId="77777777" w:rsidR="00015B40" w:rsidRPr="009579EC" w:rsidRDefault="00015B40" w:rsidP="0017146C">
      <w:pPr>
        <w:spacing w:after="200"/>
        <w:jc w:val="left"/>
        <w:rPr>
          <w:rFonts w:cstheme="majorHAnsi"/>
        </w:rPr>
      </w:pPr>
      <w:r w:rsidRPr="009579EC">
        <w:rPr>
          <w:rFonts w:cstheme="majorHAnsi"/>
        </w:rPr>
        <w:br w:type="page"/>
      </w:r>
    </w:p>
    <w:p w14:paraId="5E965FA9" w14:textId="4C8356EB" w:rsidR="00015B40" w:rsidRPr="009579EC" w:rsidRDefault="00015B40" w:rsidP="00213E4E">
      <w:pPr>
        <w:pStyle w:val="Heading4"/>
        <w:numPr>
          <w:ilvl w:val="0"/>
          <w:numId w:val="70"/>
        </w:numPr>
        <w:rPr>
          <w:rFonts w:cstheme="majorHAnsi"/>
          <w:lang w:val="fr-FR"/>
        </w:rPr>
      </w:pPr>
      <w:bookmarkStart w:id="167" w:name="_Toc482358580"/>
      <w:r w:rsidRPr="009579EC">
        <w:rPr>
          <w:rFonts w:cstheme="majorHAnsi"/>
          <w:lang w:val="fr-FR"/>
        </w:rPr>
        <w:t>Changement le plus significatif</w:t>
      </w:r>
      <w:bookmarkEnd w:id="167"/>
    </w:p>
    <w:p w14:paraId="49E0C2AA" w14:textId="77777777" w:rsidR="00015B40" w:rsidRPr="009579EC" w:rsidRDefault="00015B40" w:rsidP="0017146C">
      <w:pPr>
        <w:rPr>
          <w:rFonts w:cstheme="majorHAnsi"/>
          <w:lang w:val="en-US"/>
        </w:rPr>
      </w:pPr>
      <w:r w:rsidRPr="009579EC">
        <w:rPr>
          <w:rFonts w:cstheme="majorHAnsi"/>
          <w:lang w:val="en-US"/>
        </w:rPr>
        <w:t>Sexe :</w:t>
      </w:r>
      <w:r w:rsidRPr="009579EC">
        <w:rPr>
          <w:rFonts w:cstheme="majorHAnsi"/>
          <w:lang w:val="en-US"/>
        </w:rPr>
        <w:tab/>
      </w:r>
      <w:r w:rsidRPr="009579EC">
        <w:rPr>
          <w:rFonts w:cstheme="majorHAnsi"/>
          <w:lang w:val="en-US"/>
        </w:rPr>
        <w:tab/>
      </w:r>
      <w:r w:rsidRPr="009579EC">
        <w:rPr>
          <w:rFonts w:cstheme="majorHAnsi"/>
          <w:lang w:val="en-US"/>
        </w:rPr>
        <w:tab/>
        <w:t>Age:</w:t>
      </w:r>
      <w:r w:rsidRPr="009579EC">
        <w:rPr>
          <w:rFonts w:cstheme="majorHAnsi"/>
          <w:lang w:val="en-US"/>
        </w:rPr>
        <w:tab/>
      </w:r>
      <w:r w:rsidRPr="009579EC">
        <w:rPr>
          <w:rFonts w:cstheme="majorHAnsi"/>
          <w:lang w:val="en-US"/>
        </w:rPr>
        <w:tab/>
      </w:r>
      <w:r w:rsidRPr="009579EC">
        <w:rPr>
          <w:rFonts w:cstheme="majorHAnsi"/>
          <w:lang w:val="en-US"/>
        </w:rPr>
        <w:tab/>
        <w:t>Occupation:</w:t>
      </w:r>
      <w:r w:rsidRPr="009579EC">
        <w:rPr>
          <w:rFonts w:cstheme="majorHAnsi"/>
          <w:lang w:val="en-US"/>
        </w:rPr>
        <w:tab/>
      </w:r>
      <w:r w:rsidRPr="009579EC">
        <w:rPr>
          <w:rFonts w:cstheme="majorHAnsi"/>
          <w:lang w:val="en-US"/>
        </w:rPr>
        <w:tab/>
      </w:r>
      <w:r w:rsidRPr="009579EC">
        <w:rPr>
          <w:rFonts w:cstheme="majorHAnsi"/>
          <w:lang w:val="en-US"/>
        </w:rPr>
        <w:tab/>
      </w:r>
      <w:r w:rsidRPr="009579EC">
        <w:rPr>
          <w:rFonts w:cstheme="majorHAnsi"/>
          <w:lang w:val="en-US"/>
        </w:rPr>
        <w:tab/>
        <w:t>Lieu:</w:t>
      </w:r>
    </w:p>
    <w:p w14:paraId="4E98DFA7" w14:textId="77777777" w:rsidR="00015B40" w:rsidRPr="009579EC" w:rsidRDefault="00015B40" w:rsidP="0017146C">
      <w:pPr>
        <w:rPr>
          <w:rFonts w:cstheme="majorHAnsi"/>
          <w:lang w:val="en-US"/>
        </w:rPr>
      </w:pPr>
    </w:p>
    <w:p w14:paraId="59C8F916" w14:textId="77777777" w:rsidR="00015B40" w:rsidRPr="009579EC" w:rsidRDefault="00015B40" w:rsidP="0017146C">
      <w:pPr>
        <w:rPr>
          <w:rFonts w:cstheme="majorHAnsi"/>
        </w:rPr>
      </w:pPr>
      <w:r w:rsidRPr="009579EC">
        <w:rPr>
          <w:rFonts w:cstheme="majorHAnsi"/>
        </w:rPr>
        <w:t xml:space="preserve">⃝ Government  </w:t>
      </w:r>
      <w:r w:rsidRPr="009579EC">
        <w:rPr>
          <w:rFonts w:cstheme="majorHAnsi"/>
        </w:rPr>
        <w:tab/>
      </w:r>
      <w:r w:rsidRPr="009579EC">
        <w:rPr>
          <w:rFonts w:cstheme="majorHAnsi"/>
        </w:rPr>
        <w:tab/>
        <w:t xml:space="preserve">⃝ Local leader </w:t>
      </w:r>
      <w:r w:rsidRPr="009579EC">
        <w:rPr>
          <w:rFonts w:cstheme="majorHAnsi"/>
        </w:rPr>
        <w:tab/>
      </w:r>
      <w:r w:rsidRPr="009579EC">
        <w:rPr>
          <w:rFonts w:cstheme="majorHAnsi"/>
        </w:rPr>
        <w:tab/>
        <w:t xml:space="preserve">⃝ Beneficiary </w:t>
      </w:r>
      <w:r w:rsidRPr="009579EC">
        <w:rPr>
          <w:rFonts w:cstheme="majorHAnsi"/>
        </w:rPr>
        <w:tab/>
      </w:r>
      <w:r w:rsidRPr="009579EC">
        <w:rPr>
          <w:rFonts w:cstheme="majorHAnsi"/>
        </w:rPr>
        <w:tab/>
      </w:r>
    </w:p>
    <w:p w14:paraId="0E089EA8" w14:textId="77777777" w:rsidR="00015B40" w:rsidRPr="009579EC" w:rsidRDefault="00015B40" w:rsidP="0017146C">
      <w:pPr>
        <w:rPr>
          <w:rFonts w:cstheme="majorHAnsi"/>
        </w:rPr>
      </w:pPr>
      <w:r w:rsidRPr="009579EC">
        <w:rPr>
          <w:rFonts w:cstheme="majorHAnsi"/>
        </w:rPr>
        <w:t>⃝ Community Member</w:t>
      </w:r>
      <w:r w:rsidRPr="009579EC">
        <w:rPr>
          <w:rFonts w:cstheme="majorHAnsi"/>
        </w:rPr>
        <w:tab/>
      </w:r>
      <w:r w:rsidRPr="009579EC">
        <w:rPr>
          <w:rFonts w:cstheme="majorHAnsi"/>
        </w:rPr>
        <w:tab/>
        <w:t xml:space="preserve"> ⃝ OIM</w:t>
      </w:r>
      <w:r w:rsidRPr="009579EC">
        <w:rPr>
          <w:rFonts w:cstheme="majorHAnsi"/>
        </w:rPr>
        <w:tab/>
      </w:r>
      <w:r w:rsidRPr="009579EC">
        <w:rPr>
          <w:rFonts w:cstheme="majorHAnsi"/>
        </w:rPr>
        <w:tab/>
        <w:t>⃝ NGO</w:t>
      </w:r>
      <w:r w:rsidRPr="009579EC">
        <w:rPr>
          <w:rFonts w:cstheme="majorHAnsi"/>
        </w:rPr>
        <w:tab/>
      </w:r>
      <w:r w:rsidRPr="009579EC">
        <w:rPr>
          <w:rFonts w:cstheme="majorHAnsi"/>
        </w:rPr>
        <w:tab/>
        <w:t xml:space="preserve"> ⃝ UN</w:t>
      </w:r>
    </w:p>
    <w:p w14:paraId="7BBB4874" w14:textId="77777777" w:rsidR="00015B40" w:rsidRPr="009579EC" w:rsidRDefault="00015B40" w:rsidP="0017146C">
      <w:pPr>
        <w:spacing w:after="0"/>
        <w:rPr>
          <w:rFonts w:cstheme="majorHAnsi"/>
        </w:rPr>
      </w:pPr>
    </w:p>
    <w:p w14:paraId="5AD77789" w14:textId="77777777" w:rsidR="00015B40" w:rsidRPr="009579EC" w:rsidRDefault="00015B40" w:rsidP="0017146C">
      <w:pPr>
        <w:spacing w:after="0"/>
        <w:rPr>
          <w:rFonts w:cstheme="majorHAnsi"/>
          <w:lang w:val="fr-FR"/>
        </w:rPr>
      </w:pPr>
      <w:r w:rsidRPr="009579EC">
        <w:rPr>
          <w:rFonts w:cstheme="majorHAnsi"/>
          <w:lang w:val="fr-FR"/>
        </w:rPr>
        <w:t xml:space="preserve">Quel est le changement le plus significatif apporté par le projet? </w:t>
      </w:r>
    </w:p>
    <w:p w14:paraId="1711A41B" w14:textId="1AB4BAFA" w:rsidR="00015B40" w:rsidRPr="009579EC" w:rsidRDefault="00015B40" w:rsidP="0017146C">
      <w:pPr>
        <w:rPr>
          <w:rFonts w:cstheme="majorHAnsi"/>
          <w:i/>
        </w:rPr>
      </w:pPr>
      <w:r w:rsidRPr="009579EC">
        <w:rPr>
          <w:rFonts w:cstheme="majorHAnsi"/>
          <w:i/>
          <w:kern w:val="24"/>
          <w:lang w:bidi="ar-LY"/>
        </w:rPr>
        <w:t>(</w:t>
      </w:r>
      <w:r w:rsidRPr="009579EC">
        <w:rPr>
          <w:rFonts w:cstheme="majorHAnsi"/>
          <w:i/>
        </w:rPr>
        <w:t xml:space="preserve">What is the most significant change this </w:t>
      </w:r>
      <w:r w:rsidR="00943D75" w:rsidRPr="009579EC">
        <w:rPr>
          <w:rFonts w:cstheme="majorHAnsi"/>
          <w:i/>
        </w:rPr>
        <w:t>project</w:t>
      </w:r>
      <w:r w:rsidRPr="009579EC">
        <w:rPr>
          <w:rFonts w:cstheme="majorHAnsi"/>
          <w:i/>
        </w:rPr>
        <w:t xml:space="preserve"> created?)</w:t>
      </w:r>
    </w:p>
    <w:p w14:paraId="1AD1516A" w14:textId="46A088B3" w:rsidR="00015B40" w:rsidRPr="009579EC" w:rsidRDefault="00015B40" w:rsidP="0017146C">
      <w:pPr>
        <w:spacing w:after="200"/>
        <w:jc w:val="left"/>
        <w:rPr>
          <w:rFonts w:cstheme="majorHAnsi"/>
        </w:rPr>
      </w:pPr>
    </w:p>
    <w:p w14:paraId="6B2D0C6C" w14:textId="77777777" w:rsidR="00015B40" w:rsidRPr="009579EC" w:rsidRDefault="00015B40" w:rsidP="0017146C">
      <w:pPr>
        <w:rPr>
          <w:rFonts w:cstheme="majorHAnsi"/>
        </w:rPr>
      </w:pPr>
    </w:p>
    <w:p w14:paraId="3A427EED" w14:textId="77777777" w:rsidR="00015B40" w:rsidRPr="009579EC" w:rsidRDefault="00015B40" w:rsidP="0017146C">
      <w:pPr>
        <w:spacing w:after="0"/>
        <w:rPr>
          <w:rFonts w:cstheme="majorHAnsi"/>
          <w:lang w:val="fr-FR"/>
        </w:rPr>
      </w:pPr>
      <w:r w:rsidRPr="009579EC">
        <w:rPr>
          <w:rFonts w:cstheme="majorHAnsi"/>
          <w:lang w:val="fr-FR"/>
        </w:rPr>
        <w:t>Quelle est la plus grande déception de ce projet?</w:t>
      </w:r>
    </w:p>
    <w:p w14:paraId="240C0EF5" w14:textId="77777777" w:rsidR="00015B40" w:rsidRPr="009579EC" w:rsidRDefault="00015B40" w:rsidP="0017146C">
      <w:pPr>
        <w:rPr>
          <w:rFonts w:cstheme="majorHAnsi"/>
          <w:i/>
        </w:rPr>
      </w:pPr>
      <w:r w:rsidRPr="009579EC">
        <w:rPr>
          <w:rFonts w:cstheme="majorHAnsi"/>
          <w:i/>
        </w:rPr>
        <w:t>(What is the biggest disappointment of this project for you?)</w:t>
      </w:r>
    </w:p>
    <w:p w14:paraId="7DA6A411" w14:textId="77777777" w:rsidR="00015B40" w:rsidRPr="009579EC" w:rsidRDefault="00015B40" w:rsidP="0017146C">
      <w:pPr>
        <w:rPr>
          <w:rFonts w:cstheme="majorHAnsi"/>
        </w:rPr>
      </w:pPr>
      <w:r w:rsidRPr="009579EC">
        <w:rPr>
          <w:rFonts w:cstheme="majorHAnsi"/>
        </w:rPr>
        <w:br w:type="page"/>
      </w:r>
    </w:p>
    <w:p w14:paraId="7CF122EC" w14:textId="6AB0F9F9" w:rsidR="00015B40" w:rsidRPr="009579EC" w:rsidRDefault="00015B40" w:rsidP="00213E4E">
      <w:pPr>
        <w:pStyle w:val="Heading4"/>
        <w:numPr>
          <w:ilvl w:val="0"/>
          <w:numId w:val="69"/>
        </w:numPr>
        <w:rPr>
          <w:rFonts w:cstheme="majorHAnsi"/>
        </w:rPr>
      </w:pPr>
      <w:bookmarkStart w:id="168" w:name="_Toc482358581"/>
      <w:r w:rsidRPr="009579EC">
        <w:rPr>
          <w:rFonts w:cstheme="majorHAnsi"/>
        </w:rPr>
        <w:t>Focus group – indirect beneficiaries</w:t>
      </w:r>
      <w:bookmarkEnd w:id="168"/>
      <w:r w:rsidRPr="009579EC">
        <w:rPr>
          <w:rFonts w:cstheme="majorHAnsi"/>
        </w:rPr>
        <w:t xml:space="preserve"> </w:t>
      </w:r>
    </w:p>
    <w:p w14:paraId="49D5B696" w14:textId="77777777" w:rsidR="00015B40" w:rsidRPr="009579EC" w:rsidRDefault="00015B40" w:rsidP="0017146C">
      <w:pPr>
        <w:spacing w:after="0"/>
        <w:rPr>
          <w:rFonts w:cstheme="majorHAnsi"/>
          <w:lang w:val="fr-FR"/>
        </w:rPr>
      </w:pPr>
      <w:bookmarkStart w:id="169" w:name="_Hlk480017291"/>
      <w:r w:rsidRPr="009579EC">
        <w:rPr>
          <w:rFonts w:cstheme="majorHAnsi"/>
          <w:lang w:val="fr-FR"/>
        </w:rPr>
        <w:t xml:space="preserve">Sexe: </w:t>
      </w:r>
      <w:r w:rsidRPr="009579EC">
        <w:rPr>
          <w:rFonts w:cstheme="majorHAnsi"/>
          <w:lang w:val="fr-FR"/>
        </w:rPr>
        <w:tab/>
      </w:r>
      <w:r w:rsidRPr="009579EC">
        <w:rPr>
          <w:rFonts w:cstheme="majorHAnsi"/>
          <w:lang w:val="fr-FR"/>
        </w:rPr>
        <w:tab/>
        <w:t>Âge:</w:t>
      </w:r>
      <w:r w:rsidRPr="009579EC">
        <w:rPr>
          <w:rFonts w:cstheme="majorHAnsi"/>
          <w:lang w:val="fr-FR"/>
        </w:rPr>
        <w:tab/>
      </w:r>
      <w:r w:rsidRPr="009579EC">
        <w:rPr>
          <w:rFonts w:cstheme="majorHAnsi"/>
          <w:lang w:val="fr-FR"/>
        </w:rPr>
        <w:tab/>
      </w:r>
      <w:r w:rsidRPr="009579EC">
        <w:rPr>
          <w:rFonts w:cstheme="majorHAnsi"/>
          <w:lang w:val="fr-FR"/>
        </w:rPr>
        <w:tab/>
        <w:t>Occupation:</w:t>
      </w:r>
      <w:r w:rsidRPr="009579EC">
        <w:rPr>
          <w:rFonts w:cstheme="majorHAnsi"/>
          <w:lang w:val="fr-FR"/>
        </w:rPr>
        <w:tab/>
      </w:r>
      <w:r w:rsidRPr="009579EC">
        <w:rPr>
          <w:rFonts w:cstheme="majorHAnsi"/>
          <w:lang w:val="fr-FR"/>
        </w:rPr>
        <w:tab/>
      </w:r>
      <w:r w:rsidRPr="009579EC">
        <w:rPr>
          <w:rFonts w:cstheme="majorHAnsi"/>
          <w:lang w:val="fr-FR"/>
        </w:rPr>
        <w:tab/>
      </w:r>
      <w:r w:rsidRPr="009579EC">
        <w:rPr>
          <w:rFonts w:cstheme="majorHAnsi"/>
          <w:lang w:val="fr-FR"/>
        </w:rPr>
        <w:tab/>
        <w:t>Lieu:</w:t>
      </w:r>
      <w:bookmarkEnd w:id="169"/>
      <w:r w:rsidRPr="009579EC">
        <w:rPr>
          <w:rFonts w:cstheme="majorHAnsi"/>
          <w:lang w:val="fr-FR"/>
        </w:rPr>
        <w:tab/>
      </w:r>
    </w:p>
    <w:p w14:paraId="26CA8644" w14:textId="77777777" w:rsidR="00015B40" w:rsidRPr="009579EC" w:rsidRDefault="00015B40" w:rsidP="0017146C">
      <w:pPr>
        <w:spacing w:after="0"/>
        <w:rPr>
          <w:rFonts w:cstheme="majorHAnsi"/>
          <w:lang w:val="fr-FR"/>
        </w:rPr>
      </w:pPr>
    </w:p>
    <w:p w14:paraId="428D9626" w14:textId="77777777" w:rsidR="00015B40" w:rsidRPr="009579EC" w:rsidRDefault="00015B40" w:rsidP="0017146C">
      <w:pPr>
        <w:spacing w:after="0"/>
        <w:rPr>
          <w:rFonts w:cstheme="majorHAnsi"/>
          <w:b/>
          <w:lang w:val="fr-FR"/>
        </w:rPr>
      </w:pPr>
      <w:r w:rsidRPr="009579EC">
        <w:rPr>
          <w:rFonts w:cstheme="majorHAnsi"/>
          <w:b/>
          <w:lang w:val="fr-FR"/>
        </w:rPr>
        <w:t>Relevance</w:t>
      </w:r>
    </w:p>
    <w:p w14:paraId="4CC61987" w14:textId="77777777" w:rsidR="00015B40" w:rsidRPr="009579EC" w:rsidRDefault="00015B40" w:rsidP="00213E4E">
      <w:pPr>
        <w:pStyle w:val="ListParagraph"/>
        <w:numPr>
          <w:ilvl w:val="0"/>
          <w:numId w:val="65"/>
        </w:numPr>
        <w:rPr>
          <w:rFonts w:asciiTheme="majorHAnsi" w:hAnsiTheme="majorHAnsi" w:cstheme="majorHAnsi"/>
          <w:lang w:val="fr-FR"/>
        </w:rPr>
      </w:pPr>
      <w:r w:rsidRPr="009579EC">
        <w:rPr>
          <w:rFonts w:asciiTheme="majorHAnsi" w:hAnsiTheme="majorHAnsi" w:cstheme="majorHAnsi"/>
          <w:lang w:val="fr-FR"/>
        </w:rPr>
        <w:t>a) Que savez-vous du projet de réduction de la violence communautaire (RVC) de IOM?</w:t>
      </w:r>
    </w:p>
    <w:p w14:paraId="66CE3532" w14:textId="77777777" w:rsidR="00015B40" w:rsidRPr="009579EC" w:rsidRDefault="00015B40" w:rsidP="0017146C">
      <w:pPr>
        <w:spacing w:after="0"/>
        <w:ind w:firstLine="720"/>
        <w:rPr>
          <w:rFonts w:cstheme="majorHAnsi"/>
          <w:i/>
        </w:rPr>
      </w:pPr>
      <w:r w:rsidRPr="009579EC">
        <w:rPr>
          <w:rFonts w:cstheme="majorHAnsi"/>
          <w:i/>
          <w:lang w:val="fr-FR"/>
        </w:rPr>
        <w:t xml:space="preserve"> </w:t>
      </w:r>
      <w:r w:rsidRPr="009579EC">
        <w:rPr>
          <w:rFonts w:cstheme="majorHAnsi"/>
          <w:i/>
        </w:rPr>
        <w:t>(What do you know about the CVR project of IOM)</w:t>
      </w:r>
    </w:p>
    <w:p w14:paraId="0FDBA140" w14:textId="77777777" w:rsidR="00015B40" w:rsidRPr="009579EC" w:rsidRDefault="00015B40" w:rsidP="0017146C">
      <w:pPr>
        <w:spacing w:after="0"/>
        <w:ind w:firstLine="720"/>
        <w:rPr>
          <w:rFonts w:cstheme="majorHAnsi"/>
          <w:i/>
          <w:lang w:val="fr-FR"/>
        </w:rPr>
      </w:pPr>
      <w:r w:rsidRPr="009579EC">
        <w:rPr>
          <w:rFonts w:cstheme="majorHAnsi"/>
          <w:lang w:val="fr-FR"/>
        </w:rPr>
        <w:t xml:space="preserve">b) Quelle est votre avis sur le projet?  </w:t>
      </w:r>
    </w:p>
    <w:p w14:paraId="77C5BECE" w14:textId="77777777" w:rsidR="00015B40" w:rsidRPr="009579EC" w:rsidRDefault="00015B40" w:rsidP="0017146C">
      <w:pPr>
        <w:ind w:firstLine="720"/>
        <w:rPr>
          <w:rFonts w:cstheme="majorHAnsi"/>
          <w:i/>
        </w:rPr>
      </w:pPr>
      <w:r w:rsidRPr="009579EC">
        <w:rPr>
          <w:rFonts w:cstheme="majorHAnsi"/>
          <w:i/>
        </w:rPr>
        <w:t xml:space="preserve">(What is your opinion about the project?) </w:t>
      </w:r>
    </w:p>
    <w:p w14:paraId="7835EBA1" w14:textId="77777777" w:rsidR="00015B40" w:rsidRPr="009579EC" w:rsidRDefault="00015B40" w:rsidP="0017146C">
      <w:pPr>
        <w:rPr>
          <w:rFonts w:cstheme="majorHAnsi"/>
          <w:b/>
        </w:rPr>
      </w:pPr>
      <w:r w:rsidRPr="009579EC">
        <w:rPr>
          <w:rFonts w:cstheme="majorHAnsi"/>
          <w:b/>
        </w:rPr>
        <w:t>Functioning of the project</w:t>
      </w:r>
    </w:p>
    <w:p w14:paraId="479D7700" w14:textId="77777777" w:rsidR="00015B40" w:rsidRPr="009579EC" w:rsidRDefault="00015B40" w:rsidP="00213E4E">
      <w:pPr>
        <w:pStyle w:val="ListParagraph"/>
        <w:numPr>
          <w:ilvl w:val="0"/>
          <w:numId w:val="65"/>
        </w:numPr>
        <w:rPr>
          <w:rFonts w:asciiTheme="majorHAnsi" w:hAnsiTheme="majorHAnsi" w:cstheme="majorHAnsi"/>
        </w:rPr>
      </w:pPr>
      <w:r w:rsidRPr="009579EC">
        <w:rPr>
          <w:rFonts w:asciiTheme="majorHAnsi" w:hAnsiTheme="majorHAnsi" w:cstheme="majorHAnsi"/>
          <w:lang w:val="fr-FR"/>
        </w:rPr>
        <w:t xml:space="preserve">Avez-vous demandé(e) à faire partie des activités t du Timo du projet CVR de IOM?  </w:t>
      </w:r>
      <w:r w:rsidRPr="009579EC">
        <w:rPr>
          <w:rFonts w:asciiTheme="majorHAnsi" w:hAnsiTheme="majorHAnsi" w:cstheme="majorHAnsi"/>
        </w:rPr>
        <w:t>(compter les réponses)</w:t>
      </w:r>
    </w:p>
    <w:p w14:paraId="7EEB0A0C" w14:textId="77777777" w:rsidR="00015B40" w:rsidRPr="009579EC" w:rsidRDefault="00015B40" w:rsidP="0017146C">
      <w:pPr>
        <w:spacing w:after="0"/>
        <w:ind w:firstLine="720"/>
        <w:rPr>
          <w:rFonts w:cstheme="majorHAnsi"/>
          <w:i/>
        </w:rPr>
      </w:pPr>
      <w:r w:rsidRPr="009579EC">
        <w:rPr>
          <w:rFonts w:cstheme="majorHAnsi"/>
          <w:i/>
        </w:rPr>
        <w:t xml:space="preserve">(Have you applied to be part of the activities of the CVR project?) (count responses) </w:t>
      </w:r>
    </w:p>
    <w:p w14:paraId="19ED6067" w14:textId="77777777" w:rsidR="00015B40" w:rsidRPr="009579EC" w:rsidRDefault="00015B40" w:rsidP="0017146C">
      <w:pPr>
        <w:ind w:firstLine="720"/>
        <w:rPr>
          <w:rFonts w:cstheme="majorHAnsi"/>
          <w:lang w:val="fr-FR"/>
        </w:rPr>
      </w:pPr>
      <w:r w:rsidRPr="009579EC">
        <w:rPr>
          <w:rFonts w:cstheme="majorHAnsi"/>
          <w:lang w:val="fr-FR"/>
        </w:rPr>
        <w:t>Veuillez expliquer.</w:t>
      </w:r>
    </w:p>
    <w:p w14:paraId="42981494" w14:textId="77777777" w:rsidR="00015B40" w:rsidRPr="009579EC" w:rsidRDefault="00015B40" w:rsidP="00213E4E">
      <w:pPr>
        <w:pStyle w:val="ListParagraph"/>
        <w:numPr>
          <w:ilvl w:val="0"/>
          <w:numId w:val="65"/>
        </w:numPr>
        <w:rPr>
          <w:rFonts w:asciiTheme="majorHAnsi" w:hAnsiTheme="majorHAnsi" w:cstheme="majorHAnsi"/>
          <w:lang w:val="fr-FR"/>
        </w:rPr>
      </w:pPr>
      <w:r w:rsidRPr="009579EC">
        <w:rPr>
          <w:rFonts w:asciiTheme="majorHAnsi" w:hAnsiTheme="majorHAnsi" w:cstheme="majorHAnsi"/>
          <w:lang w:val="fr-FR"/>
        </w:rPr>
        <w:t>a) Est-ce que vous êtes d’accord avec le choix des projets d’infrastructures?</w:t>
      </w:r>
    </w:p>
    <w:p w14:paraId="5F5A3E57" w14:textId="77777777" w:rsidR="00015B40" w:rsidRPr="009579EC" w:rsidRDefault="00015B40" w:rsidP="0017146C">
      <w:pPr>
        <w:spacing w:after="0"/>
        <w:ind w:firstLine="720"/>
        <w:rPr>
          <w:rFonts w:cstheme="majorHAnsi"/>
          <w:i/>
        </w:rPr>
      </w:pPr>
      <w:r w:rsidRPr="009579EC">
        <w:rPr>
          <w:rFonts w:cstheme="majorHAnsi"/>
          <w:i/>
        </w:rPr>
        <w:t>(Are the choices of the infrastructure project well done?)</w:t>
      </w:r>
    </w:p>
    <w:p w14:paraId="241681E0" w14:textId="77777777" w:rsidR="00015B40" w:rsidRPr="009579EC" w:rsidRDefault="00015B40" w:rsidP="0017146C">
      <w:pPr>
        <w:spacing w:after="0"/>
        <w:ind w:firstLine="720"/>
        <w:rPr>
          <w:rFonts w:cstheme="majorHAnsi"/>
          <w:lang w:val="fr-FR"/>
        </w:rPr>
      </w:pPr>
      <w:r w:rsidRPr="009579EC">
        <w:rPr>
          <w:rFonts w:cstheme="majorHAnsi"/>
          <w:lang w:val="fr-FR"/>
        </w:rPr>
        <w:t>b) Qui sélectionne les projets d’infrastructure?</w:t>
      </w:r>
    </w:p>
    <w:p w14:paraId="0E8121EE" w14:textId="77777777" w:rsidR="00015B40" w:rsidRPr="009579EC" w:rsidRDefault="00015B40" w:rsidP="0017146C">
      <w:pPr>
        <w:spacing w:after="0"/>
        <w:ind w:firstLine="720"/>
        <w:rPr>
          <w:rFonts w:cstheme="majorHAnsi"/>
          <w:i/>
        </w:rPr>
      </w:pPr>
      <w:r w:rsidRPr="009579EC">
        <w:rPr>
          <w:rFonts w:cstheme="majorHAnsi"/>
          <w:i/>
        </w:rPr>
        <w:t>(Who selected the infrastructure projects?)</w:t>
      </w:r>
    </w:p>
    <w:p w14:paraId="0AFF59BE" w14:textId="77777777" w:rsidR="00015B40" w:rsidRPr="009579EC" w:rsidRDefault="00015B40" w:rsidP="0017146C">
      <w:pPr>
        <w:spacing w:after="0"/>
        <w:ind w:firstLine="720"/>
        <w:rPr>
          <w:rFonts w:cstheme="majorHAnsi"/>
        </w:rPr>
      </w:pPr>
    </w:p>
    <w:p w14:paraId="01227CEF" w14:textId="77777777" w:rsidR="00015B40" w:rsidRPr="009579EC" w:rsidRDefault="00015B40" w:rsidP="0017146C">
      <w:pPr>
        <w:spacing w:after="0"/>
        <w:rPr>
          <w:rFonts w:cstheme="majorHAnsi"/>
          <w:b/>
        </w:rPr>
      </w:pPr>
      <w:r w:rsidRPr="009579EC">
        <w:rPr>
          <w:rFonts w:cstheme="majorHAnsi"/>
          <w:b/>
        </w:rPr>
        <w:t>Peacebuilding</w:t>
      </w:r>
    </w:p>
    <w:p w14:paraId="231F8510" w14:textId="77777777" w:rsidR="00015B40" w:rsidRPr="009579EC" w:rsidRDefault="00015B40" w:rsidP="00213E4E">
      <w:pPr>
        <w:pStyle w:val="ListParagraph"/>
        <w:numPr>
          <w:ilvl w:val="0"/>
          <w:numId w:val="65"/>
        </w:numPr>
        <w:rPr>
          <w:rFonts w:asciiTheme="majorHAnsi" w:hAnsiTheme="majorHAnsi" w:cstheme="majorHAnsi"/>
          <w:i/>
        </w:rPr>
      </w:pPr>
      <w:r w:rsidRPr="009579EC">
        <w:rPr>
          <w:rFonts w:asciiTheme="majorHAnsi" w:hAnsiTheme="majorHAnsi" w:cstheme="majorHAnsi"/>
          <w:lang w:val="fr-FR"/>
        </w:rPr>
        <w:t xml:space="preserve">a) Est-ce que des séances de dialogue ont été organisé par le projet?  </w:t>
      </w:r>
      <w:r w:rsidRPr="009579EC">
        <w:rPr>
          <w:rFonts w:asciiTheme="majorHAnsi" w:hAnsiTheme="majorHAnsi" w:cstheme="majorHAnsi"/>
        </w:rPr>
        <w:t>(compter les réponses)</w:t>
      </w:r>
      <w:r w:rsidRPr="009579EC">
        <w:rPr>
          <w:rFonts w:asciiTheme="majorHAnsi" w:hAnsiTheme="majorHAnsi" w:cstheme="majorHAnsi"/>
          <w:i/>
        </w:rPr>
        <w:t xml:space="preserve"> </w:t>
      </w:r>
    </w:p>
    <w:p w14:paraId="0B407F0C" w14:textId="77777777" w:rsidR="00015B40" w:rsidRPr="009579EC" w:rsidRDefault="00015B40" w:rsidP="0017146C">
      <w:pPr>
        <w:spacing w:after="0"/>
        <w:ind w:left="720"/>
        <w:rPr>
          <w:rFonts w:cstheme="majorHAnsi"/>
          <w:i/>
        </w:rPr>
      </w:pPr>
      <w:r w:rsidRPr="009579EC">
        <w:rPr>
          <w:rFonts w:cstheme="majorHAnsi"/>
          <w:i/>
        </w:rPr>
        <w:t>(Did the project organise any dialogue sessions) (count responses)</w:t>
      </w:r>
    </w:p>
    <w:p w14:paraId="4456B23C" w14:textId="77777777" w:rsidR="00015B40" w:rsidRPr="009579EC" w:rsidRDefault="00015B40" w:rsidP="0017146C">
      <w:pPr>
        <w:spacing w:after="0"/>
        <w:ind w:left="720"/>
        <w:rPr>
          <w:rFonts w:cstheme="majorHAnsi"/>
          <w:lang w:val="fr-FR"/>
        </w:rPr>
      </w:pPr>
      <w:r w:rsidRPr="009579EC">
        <w:rPr>
          <w:rFonts w:cstheme="majorHAnsi"/>
          <w:lang w:val="fr-FR"/>
        </w:rPr>
        <w:t>b) Si oui, ont-elles été utiles?</w:t>
      </w:r>
    </w:p>
    <w:p w14:paraId="4D0072D6" w14:textId="77777777" w:rsidR="00015B40" w:rsidRPr="009579EC" w:rsidRDefault="00015B40" w:rsidP="0017146C">
      <w:pPr>
        <w:spacing w:after="0"/>
        <w:ind w:left="720"/>
        <w:rPr>
          <w:rFonts w:cstheme="majorHAnsi"/>
          <w:i/>
        </w:rPr>
      </w:pPr>
      <w:r w:rsidRPr="009579EC">
        <w:rPr>
          <w:rFonts w:cstheme="majorHAnsi"/>
          <w:i/>
        </w:rPr>
        <w:t>(if yes, was this helpful)</w:t>
      </w:r>
    </w:p>
    <w:p w14:paraId="25426565" w14:textId="77777777" w:rsidR="00015B40" w:rsidRPr="009579EC" w:rsidRDefault="00015B40" w:rsidP="0017146C">
      <w:pPr>
        <w:ind w:left="720"/>
        <w:rPr>
          <w:rFonts w:cstheme="majorHAnsi"/>
          <w:lang w:val="fr-FR"/>
        </w:rPr>
      </w:pPr>
      <w:r w:rsidRPr="009579EC">
        <w:rPr>
          <w:rFonts w:cstheme="majorHAnsi"/>
          <w:lang w:val="fr-FR"/>
        </w:rPr>
        <w:t>c) si oui, est-ce que les séances de dialogue ont été inclusives en termes de groupes ethniques, d’hommes, femmes et jeunes?</w:t>
      </w:r>
    </w:p>
    <w:p w14:paraId="7F388B82" w14:textId="77777777" w:rsidR="00015B40" w:rsidRPr="009579EC" w:rsidRDefault="00015B40" w:rsidP="0017146C">
      <w:pPr>
        <w:spacing w:after="0"/>
        <w:ind w:left="720"/>
        <w:rPr>
          <w:rFonts w:cstheme="majorHAnsi"/>
          <w:i/>
        </w:rPr>
      </w:pPr>
      <w:r w:rsidRPr="009579EC">
        <w:rPr>
          <w:rFonts w:cstheme="majorHAnsi"/>
          <w:i/>
        </w:rPr>
        <w:t>(if yes, were these dialogue sessions inclusive in terms of different ethnic groups, men/ women, and young people?)</w:t>
      </w:r>
    </w:p>
    <w:p w14:paraId="374D06CB" w14:textId="77777777" w:rsidR="00015B40" w:rsidRPr="009579EC" w:rsidRDefault="00015B40" w:rsidP="00213E4E">
      <w:pPr>
        <w:pStyle w:val="ListParagraph"/>
        <w:numPr>
          <w:ilvl w:val="0"/>
          <w:numId w:val="65"/>
        </w:numPr>
        <w:rPr>
          <w:rFonts w:asciiTheme="majorHAnsi" w:hAnsiTheme="majorHAnsi" w:cstheme="majorHAnsi"/>
        </w:rPr>
      </w:pPr>
      <w:r w:rsidRPr="009579EC">
        <w:rPr>
          <w:rFonts w:asciiTheme="majorHAnsi" w:hAnsiTheme="majorHAnsi" w:cstheme="majorHAnsi"/>
          <w:lang w:val="fr-FR"/>
        </w:rPr>
        <w:t xml:space="preserve">a) Est-ce que le comité local de ce projet a résolu des conflits qui auraient conduit autrement à de la violence? </w:t>
      </w:r>
      <w:r w:rsidRPr="009579EC">
        <w:rPr>
          <w:rFonts w:asciiTheme="majorHAnsi" w:hAnsiTheme="majorHAnsi" w:cstheme="majorHAnsi"/>
        </w:rPr>
        <w:t>Comment ?</w:t>
      </w:r>
    </w:p>
    <w:p w14:paraId="210A6A4C" w14:textId="77777777" w:rsidR="00015B40" w:rsidRPr="009579EC" w:rsidRDefault="00015B40" w:rsidP="0017146C">
      <w:pPr>
        <w:ind w:left="720"/>
        <w:contextualSpacing/>
        <w:rPr>
          <w:rFonts w:cstheme="majorHAnsi"/>
          <w:i/>
        </w:rPr>
      </w:pPr>
      <w:r w:rsidRPr="009579EC">
        <w:rPr>
          <w:rFonts w:cstheme="majorHAnsi"/>
          <w:i/>
        </w:rPr>
        <w:t>(Has the local committee of this project resolved conflicts that would have otherwise led to violence?)</w:t>
      </w:r>
    </w:p>
    <w:p w14:paraId="279CA334" w14:textId="77777777" w:rsidR="00015B40" w:rsidRPr="009579EC" w:rsidRDefault="00015B40" w:rsidP="0017146C">
      <w:pPr>
        <w:ind w:left="720"/>
        <w:rPr>
          <w:rFonts w:cstheme="majorHAnsi"/>
        </w:rPr>
      </w:pPr>
      <w:r w:rsidRPr="009579EC">
        <w:rPr>
          <w:rFonts w:cstheme="majorHAnsi"/>
          <w:lang w:val="fr-FR"/>
        </w:rPr>
        <w:t xml:space="preserve">b) Est-ce que le projet renforce les relations entre les communautés et entre les groupes dans la communauté? </w:t>
      </w:r>
      <w:bookmarkStart w:id="170" w:name="_Hlk480700069"/>
      <w:r w:rsidRPr="009579EC">
        <w:rPr>
          <w:rFonts w:cstheme="majorHAnsi"/>
        </w:rPr>
        <w:t>Comment ?</w:t>
      </w:r>
      <w:bookmarkEnd w:id="170"/>
    </w:p>
    <w:p w14:paraId="3F2DC135" w14:textId="77777777" w:rsidR="00015B40" w:rsidRPr="009579EC" w:rsidRDefault="00015B40" w:rsidP="0017146C">
      <w:pPr>
        <w:ind w:left="720"/>
        <w:rPr>
          <w:rFonts w:cstheme="majorHAnsi"/>
        </w:rPr>
      </w:pPr>
      <w:r w:rsidRPr="009579EC">
        <w:rPr>
          <w:rFonts w:cstheme="majorHAnsi"/>
        </w:rPr>
        <w:t>(Did the project improve relations btw different communities and groups? How ?)</w:t>
      </w:r>
    </w:p>
    <w:p w14:paraId="5959D463" w14:textId="77777777" w:rsidR="00015B40" w:rsidRPr="009579EC" w:rsidRDefault="00015B40" w:rsidP="0017146C">
      <w:pPr>
        <w:ind w:left="720"/>
        <w:contextualSpacing/>
        <w:rPr>
          <w:rFonts w:cstheme="majorHAnsi"/>
          <w:i/>
        </w:rPr>
      </w:pPr>
    </w:p>
    <w:p w14:paraId="6635B467" w14:textId="77777777" w:rsidR="00015B40" w:rsidRPr="009579EC" w:rsidRDefault="00015B40" w:rsidP="0017146C">
      <w:pPr>
        <w:ind w:left="360"/>
        <w:contextualSpacing/>
        <w:rPr>
          <w:rFonts w:cstheme="majorHAnsi"/>
          <w:b/>
        </w:rPr>
      </w:pPr>
      <w:r w:rsidRPr="009579EC">
        <w:rPr>
          <w:rFonts w:cstheme="majorHAnsi"/>
          <w:b/>
        </w:rPr>
        <w:t>Disarmament</w:t>
      </w:r>
    </w:p>
    <w:p w14:paraId="3556B679" w14:textId="77777777" w:rsidR="00015B40" w:rsidRPr="009579EC" w:rsidRDefault="00015B40" w:rsidP="00213E4E">
      <w:pPr>
        <w:pStyle w:val="ListParagraph"/>
        <w:numPr>
          <w:ilvl w:val="0"/>
          <w:numId w:val="65"/>
        </w:numPr>
        <w:rPr>
          <w:rFonts w:asciiTheme="majorHAnsi" w:hAnsiTheme="majorHAnsi" w:cstheme="majorHAnsi"/>
        </w:rPr>
      </w:pPr>
      <w:r w:rsidRPr="009579EC">
        <w:rPr>
          <w:rFonts w:asciiTheme="majorHAnsi" w:hAnsiTheme="majorHAnsi" w:cstheme="majorHAnsi"/>
          <w:lang w:val="fr-FR"/>
        </w:rPr>
        <w:t xml:space="preserve">Est-ce que le projet de IOM a contribué à la sensibilisation sur les risques liés aux armes légères et de petits calibres? </w:t>
      </w:r>
      <w:r w:rsidRPr="009579EC">
        <w:rPr>
          <w:rFonts w:asciiTheme="majorHAnsi" w:hAnsiTheme="majorHAnsi" w:cstheme="majorHAnsi"/>
        </w:rPr>
        <w:t>(compter les réponses). Comment ?</w:t>
      </w:r>
    </w:p>
    <w:p w14:paraId="5AA31EBD" w14:textId="77777777" w:rsidR="00015B40" w:rsidRPr="009579EC" w:rsidRDefault="00015B40" w:rsidP="0017146C">
      <w:pPr>
        <w:spacing w:after="240"/>
        <w:ind w:firstLine="720"/>
        <w:rPr>
          <w:rFonts w:cstheme="majorHAnsi"/>
          <w:i/>
        </w:rPr>
      </w:pPr>
      <w:r w:rsidRPr="009579EC">
        <w:rPr>
          <w:rFonts w:cstheme="majorHAnsi"/>
          <w:i/>
        </w:rPr>
        <w:t>(Has this project contributed to awareness on small arms and light weapons risks?)</w:t>
      </w:r>
    </w:p>
    <w:p w14:paraId="3EDF303F" w14:textId="77777777" w:rsidR="00015B40" w:rsidRPr="009579EC" w:rsidRDefault="00015B40" w:rsidP="0017146C">
      <w:pPr>
        <w:rPr>
          <w:rFonts w:cstheme="majorHAnsi"/>
          <w:b/>
        </w:rPr>
      </w:pPr>
      <w:r w:rsidRPr="009579EC">
        <w:rPr>
          <w:rFonts w:cstheme="majorHAnsi"/>
          <w:b/>
        </w:rPr>
        <w:t xml:space="preserve">Impact </w:t>
      </w:r>
    </w:p>
    <w:p w14:paraId="134AB6D5" w14:textId="77777777" w:rsidR="00015B40" w:rsidRPr="009579EC" w:rsidRDefault="00015B40" w:rsidP="00213E4E">
      <w:pPr>
        <w:pStyle w:val="ListParagraph"/>
        <w:numPr>
          <w:ilvl w:val="0"/>
          <w:numId w:val="65"/>
        </w:numPr>
        <w:rPr>
          <w:rFonts w:asciiTheme="majorHAnsi" w:hAnsiTheme="majorHAnsi" w:cstheme="majorHAnsi"/>
        </w:rPr>
      </w:pPr>
      <w:r w:rsidRPr="009579EC">
        <w:rPr>
          <w:rFonts w:asciiTheme="majorHAnsi" w:hAnsiTheme="majorHAnsi" w:cstheme="majorHAnsi"/>
          <w:lang w:val="fr-FR"/>
        </w:rPr>
        <w:t xml:space="preserve">a) Est-ce que votre situation économique s’est améliorée grâce au projet?  </w:t>
      </w:r>
      <w:bookmarkStart w:id="171" w:name="_Hlk480699960"/>
      <w:r w:rsidRPr="009579EC">
        <w:rPr>
          <w:rFonts w:asciiTheme="majorHAnsi" w:hAnsiTheme="majorHAnsi" w:cstheme="majorHAnsi"/>
        </w:rPr>
        <w:t>(compter les réponses)</w:t>
      </w:r>
      <w:bookmarkEnd w:id="171"/>
    </w:p>
    <w:p w14:paraId="3454C9F8" w14:textId="77777777" w:rsidR="00015B40" w:rsidRPr="009579EC" w:rsidRDefault="00015B40" w:rsidP="0017146C">
      <w:pPr>
        <w:spacing w:after="0"/>
        <w:ind w:firstLine="720"/>
        <w:rPr>
          <w:rFonts w:cstheme="majorHAnsi"/>
          <w:lang w:val="fr-FR"/>
        </w:rPr>
      </w:pPr>
      <w:r w:rsidRPr="009579EC">
        <w:rPr>
          <w:rFonts w:cstheme="majorHAnsi"/>
          <w:i/>
        </w:rPr>
        <w:t>(Has your economic situation improved by the project?</w:t>
      </w:r>
      <w:r w:rsidRPr="009579EC">
        <w:rPr>
          <w:rFonts w:cstheme="majorHAnsi"/>
        </w:rPr>
        <w:t xml:space="preserve">) </w:t>
      </w:r>
      <w:r w:rsidRPr="009579EC">
        <w:rPr>
          <w:rFonts w:cstheme="majorHAnsi"/>
          <w:lang w:val="fr-FR"/>
        </w:rPr>
        <w:t>(count responses)</w:t>
      </w:r>
    </w:p>
    <w:p w14:paraId="33D4F899" w14:textId="77777777" w:rsidR="00015B40" w:rsidRPr="009579EC" w:rsidRDefault="00015B40" w:rsidP="0017146C">
      <w:pPr>
        <w:spacing w:after="0"/>
        <w:ind w:left="720"/>
        <w:rPr>
          <w:rFonts w:cstheme="majorHAnsi"/>
        </w:rPr>
      </w:pPr>
      <w:r w:rsidRPr="009579EC">
        <w:rPr>
          <w:rFonts w:cstheme="majorHAnsi"/>
          <w:lang w:val="fr-FR"/>
        </w:rPr>
        <w:t xml:space="preserve">b) </w:t>
      </w:r>
      <w:bookmarkStart w:id="172" w:name="_Hlk480453184"/>
      <w:r w:rsidRPr="009579EC">
        <w:rPr>
          <w:rFonts w:cstheme="majorHAnsi"/>
          <w:lang w:val="fr-FR"/>
        </w:rPr>
        <w:t xml:space="preserve">Est-ce que la situation économique de la communauté dans son ensemble s’est améliorée grâce au projet? </w:t>
      </w:r>
      <w:r w:rsidRPr="009579EC">
        <w:rPr>
          <w:rFonts w:cstheme="majorHAnsi"/>
        </w:rPr>
        <w:t>(compter les réponses). Veuillez expliquer.</w:t>
      </w:r>
    </w:p>
    <w:p w14:paraId="0C51E6B1" w14:textId="77777777" w:rsidR="00015B40" w:rsidRPr="009579EC" w:rsidRDefault="00015B40" w:rsidP="0017146C">
      <w:pPr>
        <w:spacing w:after="0"/>
        <w:ind w:left="720"/>
        <w:rPr>
          <w:rFonts w:cstheme="majorHAnsi"/>
        </w:rPr>
      </w:pPr>
      <w:r w:rsidRPr="009579EC">
        <w:rPr>
          <w:rFonts w:cstheme="majorHAnsi"/>
        </w:rPr>
        <w:t>(</w:t>
      </w:r>
      <w:r w:rsidRPr="009579EC">
        <w:rPr>
          <w:rFonts w:cstheme="majorHAnsi"/>
          <w:i/>
        </w:rPr>
        <w:t>Has the economic situation of the community as a whole improved?)</w:t>
      </w:r>
      <w:r w:rsidRPr="009579EC">
        <w:rPr>
          <w:rFonts w:cstheme="majorHAnsi"/>
        </w:rPr>
        <w:t xml:space="preserve"> (count responses) Please explain</w:t>
      </w:r>
    </w:p>
    <w:p w14:paraId="0A51D412" w14:textId="77777777" w:rsidR="00015B40" w:rsidRPr="009579EC" w:rsidRDefault="00015B40" w:rsidP="00213E4E">
      <w:pPr>
        <w:pStyle w:val="ListParagraph"/>
        <w:numPr>
          <w:ilvl w:val="0"/>
          <w:numId w:val="65"/>
        </w:numPr>
        <w:rPr>
          <w:rFonts w:asciiTheme="majorHAnsi" w:hAnsiTheme="majorHAnsi" w:cstheme="majorHAnsi"/>
          <w:lang w:val="fr-FR"/>
        </w:rPr>
      </w:pPr>
      <w:r w:rsidRPr="009579EC">
        <w:rPr>
          <w:rFonts w:asciiTheme="majorHAnsi" w:hAnsiTheme="majorHAnsi" w:cstheme="majorHAnsi"/>
          <w:lang w:val="fr-FR"/>
        </w:rPr>
        <w:t>Le projet vise à assurer la réinsertion économique des personnes armées non éligible pour le programme national de DDR. Est-ce que le projet a réussi cela?</w:t>
      </w:r>
    </w:p>
    <w:p w14:paraId="00415C62" w14:textId="77777777" w:rsidR="00015B40" w:rsidRPr="009579EC" w:rsidRDefault="00015B40" w:rsidP="0017146C">
      <w:pPr>
        <w:ind w:left="720"/>
        <w:rPr>
          <w:rFonts w:cstheme="majorHAnsi"/>
          <w:i/>
        </w:rPr>
      </w:pPr>
      <w:r w:rsidRPr="009579EC">
        <w:rPr>
          <w:rFonts w:cstheme="majorHAnsi"/>
          <w:i/>
        </w:rPr>
        <w:t>(The project aims to ensure economic reinsertion of armed people that are not eligible to DDR, did the project succeed in this?)</w:t>
      </w:r>
    </w:p>
    <w:bookmarkEnd w:id="172"/>
    <w:p w14:paraId="6681C4A9" w14:textId="77777777" w:rsidR="00015B40" w:rsidRPr="009579EC" w:rsidRDefault="00015B40" w:rsidP="00213E4E">
      <w:pPr>
        <w:pStyle w:val="ListParagraph"/>
        <w:numPr>
          <w:ilvl w:val="0"/>
          <w:numId w:val="65"/>
        </w:numPr>
        <w:rPr>
          <w:rFonts w:asciiTheme="majorHAnsi" w:hAnsiTheme="majorHAnsi" w:cstheme="majorHAnsi"/>
        </w:rPr>
      </w:pPr>
      <w:r w:rsidRPr="009579EC">
        <w:rPr>
          <w:rFonts w:asciiTheme="majorHAnsi" w:hAnsiTheme="majorHAnsi" w:cstheme="majorHAnsi"/>
          <w:lang w:val="fr-FR"/>
        </w:rPr>
        <w:t xml:space="preserve">Est -ce que les infrastructures de la communauté ont été améliorées? </w:t>
      </w:r>
      <w:r w:rsidRPr="009579EC">
        <w:rPr>
          <w:rFonts w:asciiTheme="majorHAnsi" w:hAnsiTheme="majorHAnsi" w:cstheme="majorHAnsi"/>
        </w:rPr>
        <w:t>(compter les réponses).</w:t>
      </w:r>
    </w:p>
    <w:p w14:paraId="1B6275EB" w14:textId="77777777" w:rsidR="00015B40" w:rsidRPr="009579EC" w:rsidRDefault="00015B40" w:rsidP="0017146C">
      <w:pPr>
        <w:spacing w:after="0"/>
        <w:ind w:firstLine="720"/>
        <w:rPr>
          <w:rFonts w:cstheme="majorHAnsi"/>
          <w:i/>
        </w:rPr>
      </w:pPr>
      <w:r w:rsidRPr="009579EC">
        <w:rPr>
          <w:rFonts w:cstheme="majorHAnsi"/>
          <w:i/>
        </w:rPr>
        <w:t>(Do you think the local community infrastructure has improved?)</w:t>
      </w:r>
    </w:p>
    <w:p w14:paraId="15B241FB" w14:textId="77777777" w:rsidR="00015B40" w:rsidRPr="009579EC" w:rsidRDefault="00015B40" w:rsidP="00213E4E">
      <w:pPr>
        <w:pStyle w:val="ListParagraph"/>
        <w:numPr>
          <w:ilvl w:val="0"/>
          <w:numId w:val="65"/>
        </w:numPr>
        <w:rPr>
          <w:rFonts w:asciiTheme="majorHAnsi" w:hAnsiTheme="majorHAnsi" w:cstheme="majorHAnsi"/>
          <w:lang w:val="fr-FR"/>
        </w:rPr>
      </w:pPr>
      <w:r w:rsidRPr="009579EC">
        <w:rPr>
          <w:rFonts w:asciiTheme="majorHAnsi" w:hAnsiTheme="majorHAnsi" w:cstheme="majorHAnsi"/>
          <w:lang w:val="fr-FR"/>
        </w:rPr>
        <w:t>Est-ce que vous vous sentez plus en sécurité maintenant, qu’il y a 2 ans ? (compter les réponses)</w:t>
      </w:r>
    </w:p>
    <w:p w14:paraId="7299E4BD" w14:textId="77777777" w:rsidR="00015B40" w:rsidRPr="009579EC" w:rsidRDefault="00015B40" w:rsidP="0017146C">
      <w:pPr>
        <w:ind w:left="720"/>
        <w:rPr>
          <w:rFonts w:cstheme="majorHAnsi"/>
        </w:rPr>
      </w:pPr>
      <w:r w:rsidRPr="009579EC">
        <w:rPr>
          <w:rFonts w:cstheme="majorHAnsi"/>
        </w:rPr>
        <w:t>(Do you feel more safe now than two years ago ?)</w:t>
      </w:r>
    </w:p>
    <w:p w14:paraId="5081B2A7" w14:textId="77777777" w:rsidR="00015B40" w:rsidRPr="009579EC" w:rsidRDefault="00015B40" w:rsidP="00213E4E">
      <w:pPr>
        <w:pStyle w:val="ListParagraph"/>
        <w:numPr>
          <w:ilvl w:val="0"/>
          <w:numId w:val="65"/>
        </w:numPr>
        <w:rPr>
          <w:rFonts w:asciiTheme="majorHAnsi" w:hAnsiTheme="majorHAnsi" w:cstheme="majorHAnsi"/>
          <w:lang w:val="fr-FR"/>
        </w:rPr>
      </w:pPr>
      <w:r w:rsidRPr="009579EC">
        <w:rPr>
          <w:rFonts w:asciiTheme="majorHAnsi" w:hAnsiTheme="majorHAnsi" w:cstheme="majorHAnsi"/>
          <w:lang w:val="fr-FR"/>
        </w:rPr>
        <w:t xml:space="preserve">a) Est-ce que la communauté est plus pacifique maintenant, qu’il y a deux ans? </w:t>
      </w:r>
    </w:p>
    <w:p w14:paraId="1AAF7FA5" w14:textId="77777777" w:rsidR="00015B40" w:rsidRPr="009579EC" w:rsidRDefault="00015B40" w:rsidP="0017146C">
      <w:pPr>
        <w:ind w:firstLine="720"/>
        <w:rPr>
          <w:rFonts w:cstheme="majorHAnsi"/>
          <w:i/>
        </w:rPr>
      </w:pPr>
      <w:r w:rsidRPr="009579EC">
        <w:rPr>
          <w:rFonts w:cstheme="majorHAnsi"/>
          <w:i/>
        </w:rPr>
        <w:t>(Is the community more peaceful now than two years ago?)</w:t>
      </w:r>
    </w:p>
    <w:p w14:paraId="59C0A1A6" w14:textId="77777777" w:rsidR="00015B40" w:rsidRPr="009579EC" w:rsidRDefault="00015B40" w:rsidP="0017146C">
      <w:pPr>
        <w:spacing w:after="0"/>
        <w:ind w:firstLine="720"/>
        <w:rPr>
          <w:rFonts w:cstheme="majorHAnsi"/>
          <w:i/>
          <w:lang w:val="fr-FR"/>
        </w:rPr>
      </w:pPr>
      <w:r w:rsidRPr="009579EC">
        <w:rPr>
          <w:rFonts w:cstheme="majorHAnsi"/>
          <w:lang w:val="fr-FR"/>
        </w:rPr>
        <w:t>b) Quelle a été la contribution du projet à cela?</w:t>
      </w:r>
    </w:p>
    <w:p w14:paraId="4E064CCC" w14:textId="77777777" w:rsidR="00015B40" w:rsidRPr="009579EC" w:rsidRDefault="00015B40" w:rsidP="0017146C">
      <w:pPr>
        <w:ind w:firstLine="720"/>
        <w:rPr>
          <w:rFonts w:cstheme="majorHAnsi"/>
          <w:i/>
        </w:rPr>
      </w:pPr>
      <w:r w:rsidRPr="009579EC">
        <w:rPr>
          <w:rFonts w:cstheme="majorHAnsi"/>
          <w:i/>
        </w:rPr>
        <w:t>(What was the contribution the CVR project made to this</w:t>
      </w:r>
    </w:p>
    <w:p w14:paraId="62BD12BC" w14:textId="77777777" w:rsidR="00015B40" w:rsidRPr="009579EC" w:rsidRDefault="00015B40" w:rsidP="00213E4E">
      <w:pPr>
        <w:pStyle w:val="ListParagraph"/>
        <w:numPr>
          <w:ilvl w:val="0"/>
          <w:numId w:val="65"/>
        </w:numPr>
        <w:rPr>
          <w:rFonts w:asciiTheme="majorHAnsi" w:hAnsiTheme="majorHAnsi" w:cstheme="majorHAnsi"/>
        </w:rPr>
      </w:pPr>
      <w:r w:rsidRPr="009579EC">
        <w:rPr>
          <w:rFonts w:asciiTheme="majorHAnsi" w:hAnsiTheme="majorHAnsi" w:cstheme="majorHAnsi"/>
          <w:lang w:val="fr-FR"/>
        </w:rPr>
        <w:t xml:space="preserve">Est-ce que le projet a créé des effets durables? </w:t>
      </w:r>
      <w:r w:rsidRPr="009579EC">
        <w:rPr>
          <w:rFonts w:asciiTheme="majorHAnsi" w:hAnsiTheme="majorHAnsi" w:cstheme="majorHAnsi"/>
        </w:rPr>
        <w:t>Veuillez expliquer.</w:t>
      </w:r>
    </w:p>
    <w:p w14:paraId="0A84B454" w14:textId="12D3DD1E" w:rsidR="00015B40" w:rsidRPr="009579EC" w:rsidRDefault="00015B40" w:rsidP="0017146C">
      <w:pPr>
        <w:spacing w:after="0"/>
        <w:ind w:firstLine="720"/>
        <w:rPr>
          <w:rFonts w:cstheme="majorHAnsi"/>
          <w:i/>
        </w:rPr>
      </w:pPr>
      <w:bookmarkStart w:id="173" w:name="_Hlk480199429"/>
      <w:r w:rsidRPr="009579EC">
        <w:rPr>
          <w:rFonts w:cstheme="majorHAnsi"/>
        </w:rPr>
        <w:t>(</w:t>
      </w:r>
      <w:r w:rsidRPr="009579EC">
        <w:rPr>
          <w:rFonts w:cstheme="majorHAnsi"/>
          <w:i/>
        </w:rPr>
        <w:t>Do you feel this project has created any lasting results?)</w:t>
      </w:r>
      <w:bookmarkEnd w:id="173"/>
    </w:p>
    <w:p w14:paraId="3E4A588C" w14:textId="77777777" w:rsidR="00015B40" w:rsidRPr="009579EC" w:rsidRDefault="00015B40" w:rsidP="00213E4E">
      <w:pPr>
        <w:pStyle w:val="ListParagraph"/>
        <w:numPr>
          <w:ilvl w:val="0"/>
          <w:numId w:val="65"/>
        </w:numPr>
        <w:rPr>
          <w:rFonts w:asciiTheme="majorHAnsi" w:hAnsiTheme="majorHAnsi" w:cstheme="majorHAnsi"/>
          <w:lang w:val="fr-FR"/>
        </w:rPr>
      </w:pPr>
      <w:r w:rsidRPr="009579EC">
        <w:rPr>
          <w:rFonts w:asciiTheme="majorHAnsi" w:hAnsiTheme="majorHAnsi" w:cstheme="majorHAnsi"/>
          <w:lang w:val="fr-FR"/>
        </w:rPr>
        <w:t>Est-ce que vous connaissez le comité local de ce projet? Qui sont les membre?</w:t>
      </w:r>
    </w:p>
    <w:p w14:paraId="4533B638" w14:textId="77777777" w:rsidR="00015B40" w:rsidRPr="009579EC" w:rsidRDefault="00015B40" w:rsidP="0017146C">
      <w:pPr>
        <w:ind w:left="360"/>
        <w:rPr>
          <w:rFonts w:cstheme="majorHAnsi"/>
        </w:rPr>
      </w:pPr>
      <w:r w:rsidRPr="009579EC">
        <w:rPr>
          <w:rFonts w:cstheme="majorHAnsi"/>
        </w:rPr>
        <w:t>(Do you know the local committee created by this project? Who are in there?</w:t>
      </w:r>
    </w:p>
    <w:p w14:paraId="6BE2677F" w14:textId="77777777" w:rsidR="00015B40" w:rsidRPr="009579EC" w:rsidRDefault="00015B40" w:rsidP="0017146C">
      <w:pPr>
        <w:rPr>
          <w:rFonts w:cstheme="majorHAnsi"/>
          <w:i/>
        </w:rPr>
      </w:pPr>
    </w:p>
    <w:p w14:paraId="67A95537" w14:textId="77777777" w:rsidR="00015B40" w:rsidRPr="009579EC" w:rsidRDefault="00015B40" w:rsidP="0017146C">
      <w:pPr>
        <w:rPr>
          <w:rFonts w:cstheme="majorHAnsi"/>
        </w:rPr>
      </w:pPr>
      <w:bookmarkStart w:id="174" w:name="_Hlk480447492"/>
    </w:p>
    <w:p w14:paraId="66371657" w14:textId="77777777" w:rsidR="00015B40" w:rsidRPr="009579EC" w:rsidRDefault="00015B40" w:rsidP="0017146C">
      <w:pPr>
        <w:spacing w:after="200"/>
        <w:jc w:val="left"/>
        <w:rPr>
          <w:rFonts w:cstheme="majorHAnsi"/>
        </w:rPr>
      </w:pPr>
      <w:r w:rsidRPr="009579EC">
        <w:rPr>
          <w:rFonts w:cstheme="majorHAnsi"/>
        </w:rPr>
        <w:br w:type="page"/>
      </w:r>
    </w:p>
    <w:p w14:paraId="6A60EF01" w14:textId="52784322" w:rsidR="00015B40" w:rsidRPr="009579EC" w:rsidRDefault="00015B40" w:rsidP="00213E4E">
      <w:pPr>
        <w:pStyle w:val="Heading4"/>
        <w:numPr>
          <w:ilvl w:val="0"/>
          <w:numId w:val="69"/>
        </w:numPr>
        <w:rPr>
          <w:rFonts w:cstheme="majorHAnsi"/>
        </w:rPr>
      </w:pPr>
      <w:bookmarkStart w:id="175" w:name="_Toc482358582"/>
      <w:bookmarkEnd w:id="174"/>
      <w:r w:rsidRPr="009579EC">
        <w:rPr>
          <w:rFonts w:cstheme="majorHAnsi"/>
        </w:rPr>
        <w:t>Beneficiaries</w:t>
      </w:r>
      <w:bookmarkEnd w:id="175"/>
    </w:p>
    <w:p w14:paraId="23BDECAE" w14:textId="77777777" w:rsidR="00015B40" w:rsidRPr="009579EC" w:rsidRDefault="00015B40" w:rsidP="0017146C">
      <w:pPr>
        <w:spacing w:after="0"/>
        <w:rPr>
          <w:rFonts w:cstheme="majorHAnsi"/>
        </w:rPr>
      </w:pPr>
    </w:p>
    <w:p w14:paraId="482D9797" w14:textId="77777777" w:rsidR="00015B40" w:rsidRPr="009579EC" w:rsidRDefault="00015B40" w:rsidP="0017146C">
      <w:pPr>
        <w:spacing w:after="0"/>
        <w:rPr>
          <w:rFonts w:cstheme="majorHAnsi"/>
        </w:rPr>
      </w:pPr>
      <w:r w:rsidRPr="009579EC">
        <w:rPr>
          <w:rFonts w:cstheme="majorHAnsi"/>
        </w:rPr>
        <w:t xml:space="preserve">Sex: </w:t>
      </w:r>
      <w:r w:rsidRPr="009579EC">
        <w:rPr>
          <w:rFonts w:cstheme="majorHAnsi"/>
        </w:rPr>
        <w:tab/>
      </w:r>
      <w:r w:rsidRPr="009579EC">
        <w:rPr>
          <w:rFonts w:cstheme="majorHAnsi"/>
        </w:rPr>
        <w:tab/>
        <w:t>Age:</w:t>
      </w:r>
      <w:r w:rsidRPr="009579EC">
        <w:rPr>
          <w:rFonts w:cstheme="majorHAnsi"/>
        </w:rPr>
        <w:tab/>
      </w:r>
      <w:r w:rsidRPr="009579EC">
        <w:rPr>
          <w:rFonts w:cstheme="majorHAnsi"/>
        </w:rPr>
        <w:tab/>
      </w:r>
      <w:r w:rsidRPr="009579EC">
        <w:rPr>
          <w:rFonts w:cstheme="majorHAnsi"/>
        </w:rPr>
        <w:tab/>
        <w:t>Occupation:</w:t>
      </w:r>
      <w:r w:rsidRPr="009579EC">
        <w:rPr>
          <w:rFonts w:cstheme="majorHAnsi"/>
        </w:rPr>
        <w:tab/>
      </w:r>
      <w:r w:rsidRPr="009579EC">
        <w:rPr>
          <w:rFonts w:cstheme="majorHAnsi"/>
        </w:rPr>
        <w:tab/>
      </w:r>
      <w:r w:rsidRPr="009579EC">
        <w:rPr>
          <w:rFonts w:cstheme="majorHAnsi"/>
        </w:rPr>
        <w:tab/>
      </w:r>
      <w:r w:rsidRPr="009579EC">
        <w:rPr>
          <w:rFonts w:cstheme="majorHAnsi"/>
        </w:rPr>
        <w:tab/>
        <w:t>Location:</w:t>
      </w:r>
    </w:p>
    <w:p w14:paraId="181D6788" w14:textId="77777777" w:rsidR="00015B40" w:rsidRPr="009579EC" w:rsidRDefault="00015B40" w:rsidP="0017146C">
      <w:pPr>
        <w:spacing w:after="0"/>
        <w:rPr>
          <w:rFonts w:cstheme="majorHAnsi"/>
          <w:b/>
        </w:rPr>
      </w:pPr>
    </w:p>
    <w:p w14:paraId="3B19808F" w14:textId="77777777" w:rsidR="00015B40" w:rsidRPr="009579EC" w:rsidRDefault="00015B40" w:rsidP="0017146C">
      <w:pPr>
        <w:spacing w:after="0"/>
        <w:rPr>
          <w:rFonts w:cstheme="majorHAnsi"/>
          <w:b/>
        </w:rPr>
      </w:pPr>
      <w:r w:rsidRPr="009579EC">
        <w:rPr>
          <w:rFonts w:cstheme="majorHAnsi"/>
          <w:b/>
        </w:rPr>
        <w:t>Relevance</w:t>
      </w:r>
    </w:p>
    <w:p w14:paraId="5C65B19C" w14:textId="77777777" w:rsidR="00015B40" w:rsidRPr="009579EC" w:rsidRDefault="00015B40" w:rsidP="0017146C">
      <w:pPr>
        <w:spacing w:after="0"/>
        <w:rPr>
          <w:rFonts w:cstheme="majorHAnsi"/>
          <w:b/>
        </w:rPr>
      </w:pPr>
    </w:p>
    <w:p w14:paraId="445B8856" w14:textId="77777777" w:rsidR="00015B40" w:rsidRPr="009579EC" w:rsidRDefault="00015B40" w:rsidP="00213E4E">
      <w:pPr>
        <w:pStyle w:val="ListParagraph"/>
        <w:numPr>
          <w:ilvl w:val="0"/>
          <w:numId w:val="34"/>
        </w:numPr>
        <w:rPr>
          <w:rFonts w:asciiTheme="majorHAnsi" w:hAnsiTheme="majorHAnsi" w:cstheme="majorHAnsi"/>
          <w:lang w:val="fr-FR"/>
        </w:rPr>
      </w:pPr>
      <w:r w:rsidRPr="009579EC">
        <w:rPr>
          <w:rFonts w:asciiTheme="majorHAnsi" w:hAnsiTheme="majorHAnsi" w:cstheme="majorHAnsi"/>
          <w:lang w:val="fr-FR"/>
        </w:rPr>
        <w:t>Que savez-vous du projet de réduction de la violence communautaire (RVC) ?</w:t>
      </w:r>
    </w:p>
    <w:p w14:paraId="2DBC7683" w14:textId="2CBF9E22" w:rsidR="00015B40" w:rsidRPr="009579EC" w:rsidRDefault="00015B40" w:rsidP="0017146C">
      <w:pPr>
        <w:ind w:firstLine="720"/>
        <w:rPr>
          <w:rFonts w:cstheme="majorHAnsi"/>
          <w:i/>
        </w:rPr>
      </w:pPr>
      <w:r w:rsidRPr="009579EC">
        <w:rPr>
          <w:rFonts w:cstheme="majorHAnsi"/>
        </w:rPr>
        <w:t>(</w:t>
      </w:r>
      <w:r w:rsidRPr="009579EC">
        <w:rPr>
          <w:rFonts w:cstheme="majorHAnsi"/>
          <w:i/>
        </w:rPr>
        <w:t>What do you know about the CVR project ?)</w:t>
      </w:r>
    </w:p>
    <w:p w14:paraId="321B3CF5" w14:textId="77777777" w:rsidR="00015B40" w:rsidRPr="009579EC" w:rsidRDefault="00015B40" w:rsidP="00213E4E">
      <w:pPr>
        <w:pStyle w:val="ListParagraph"/>
        <w:numPr>
          <w:ilvl w:val="0"/>
          <w:numId w:val="34"/>
        </w:numPr>
        <w:rPr>
          <w:rFonts w:asciiTheme="majorHAnsi" w:hAnsiTheme="majorHAnsi" w:cstheme="majorHAnsi"/>
          <w:lang w:val="fr-FR"/>
        </w:rPr>
      </w:pPr>
      <w:r w:rsidRPr="009579EC">
        <w:rPr>
          <w:rFonts w:asciiTheme="majorHAnsi" w:hAnsiTheme="majorHAnsi" w:cstheme="majorHAnsi"/>
          <w:lang w:val="fr-FR"/>
        </w:rPr>
        <w:t>a) Quels sont les critères d’éligibilité pour faire partie du projet de RVC ?</w:t>
      </w:r>
    </w:p>
    <w:p w14:paraId="3480E94C" w14:textId="4E2248D4" w:rsidR="00015B40" w:rsidRPr="009579EC" w:rsidRDefault="00015B40" w:rsidP="0017146C">
      <w:pPr>
        <w:ind w:firstLine="720"/>
        <w:rPr>
          <w:rFonts w:cstheme="majorHAnsi"/>
          <w:i/>
        </w:rPr>
      </w:pPr>
      <w:r w:rsidRPr="009579EC">
        <w:rPr>
          <w:rFonts w:cstheme="majorHAnsi"/>
          <w:i/>
        </w:rPr>
        <w:t>(What are the eligibility criteria for being part of the CVR project?)</w:t>
      </w:r>
    </w:p>
    <w:p w14:paraId="5082C6A6" w14:textId="77777777" w:rsidR="00015B40" w:rsidRPr="009579EC" w:rsidRDefault="00015B40" w:rsidP="0017146C">
      <w:pPr>
        <w:spacing w:before="240" w:after="0"/>
        <w:ind w:firstLine="720"/>
        <w:rPr>
          <w:rFonts w:cstheme="majorHAnsi"/>
          <w:lang w:val="fr-FR"/>
        </w:rPr>
      </w:pPr>
      <w:r w:rsidRPr="009579EC">
        <w:rPr>
          <w:rFonts w:cstheme="majorHAnsi"/>
          <w:lang w:val="fr-FR"/>
        </w:rPr>
        <w:t xml:space="preserve">b) Quelle est votre avis sur les critères de sélection du projet? </w:t>
      </w:r>
    </w:p>
    <w:p w14:paraId="440BB76E" w14:textId="77777777" w:rsidR="00015B40" w:rsidRPr="009579EC" w:rsidRDefault="00015B40" w:rsidP="0017146C">
      <w:pPr>
        <w:spacing w:after="0"/>
        <w:ind w:firstLine="720"/>
        <w:rPr>
          <w:rFonts w:cstheme="majorHAnsi"/>
          <w:i/>
        </w:rPr>
      </w:pPr>
      <w:r w:rsidRPr="009579EC">
        <w:rPr>
          <w:rFonts w:cstheme="majorHAnsi"/>
          <w:i/>
        </w:rPr>
        <w:t>(What is your opinion about the selection criteria of the project?)</w:t>
      </w:r>
    </w:p>
    <w:p w14:paraId="1088CABC" w14:textId="77777777" w:rsidR="00015B40" w:rsidRPr="009579EC" w:rsidRDefault="00015B40" w:rsidP="00213E4E">
      <w:pPr>
        <w:pStyle w:val="ListParagraph"/>
        <w:numPr>
          <w:ilvl w:val="0"/>
          <w:numId w:val="50"/>
        </w:numPr>
        <w:rPr>
          <w:rFonts w:asciiTheme="majorHAnsi" w:hAnsiTheme="majorHAnsi" w:cstheme="majorHAnsi"/>
        </w:rPr>
      </w:pPr>
      <w:r w:rsidRPr="009579EC">
        <w:rPr>
          <w:rFonts w:asciiTheme="majorHAnsi" w:hAnsiTheme="majorHAnsi" w:cstheme="majorHAnsi"/>
        </w:rPr>
        <w:t>Très bon</w:t>
      </w:r>
    </w:p>
    <w:p w14:paraId="6AD6449E" w14:textId="77777777" w:rsidR="00015B40" w:rsidRPr="009579EC" w:rsidRDefault="00015B40" w:rsidP="00213E4E">
      <w:pPr>
        <w:pStyle w:val="ListParagraph"/>
        <w:numPr>
          <w:ilvl w:val="0"/>
          <w:numId w:val="50"/>
        </w:numPr>
        <w:rPr>
          <w:rFonts w:asciiTheme="majorHAnsi" w:hAnsiTheme="majorHAnsi" w:cstheme="majorHAnsi"/>
        </w:rPr>
      </w:pPr>
      <w:r w:rsidRPr="009579EC">
        <w:rPr>
          <w:rFonts w:asciiTheme="majorHAnsi" w:hAnsiTheme="majorHAnsi" w:cstheme="majorHAnsi"/>
        </w:rPr>
        <w:t>Bon</w:t>
      </w:r>
    </w:p>
    <w:p w14:paraId="391355B0" w14:textId="77777777" w:rsidR="00015B40" w:rsidRPr="009579EC" w:rsidRDefault="00015B40" w:rsidP="00213E4E">
      <w:pPr>
        <w:pStyle w:val="ListParagraph"/>
        <w:numPr>
          <w:ilvl w:val="0"/>
          <w:numId w:val="50"/>
        </w:numPr>
        <w:rPr>
          <w:rFonts w:asciiTheme="majorHAnsi" w:hAnsiTheme="majorHAnsi" w:cstheme="majorHAnsi"/>
        </w:rPr>
      </w:pPr>
      <w:r w:rsidRPr="009579EC">
        <w:rPr>
          <w:rFonts w:asciiTheme="majorHAnsi" w:hAnsiTheme="majorHAnsi" w:cstheme="majorHAnsi"/>
        </w:rPr>
        <w:t>Mauvais</w:t>
      </w:r>
    </w:p>
    <w:p w14:paraId="35CB172E" w14:textId="77777777" w:rsidR="00015B40" w:rsidRPr="009579EC" w:rsidRDefault="00015B40" w:rsidP="00213E4E">
      <w:pPr>
        <w:pStyle w:val="ListParagraph"/>
        <w:numPr>
          <w:ilvl w:val="0"/>
          <w:numId w:val="50"/>
        </w:numPr>
        <w:rPr>
          <w:rFonts w:asciiTheme="majorHAnsi" w:hAnsiTheme="majorHAnsi" w:cstheme="majorHAnsi"/>
        </w:rPr>
      </w:pPr>
      <w:r w:rsidRPr="009579EC">
        <w:rPr>
          <w:rFonts w:asciiTheme="majorHAnsi" w:hAnsiTheme="majorHAnsi" w:cstheme="majorHAnsi"/>
        </w:rPr>
        <w:t>Très mauvais</w:t>
      </w:r>
    </w:p>
    <w:p w14:paraId="4B451C2C" w14:textId="77777777" w:rsidR="00015B40" w:rsidRPr="009579EC" w:rsidRDefault="00015B40" w:rsidP="00213E4E">
      <w:pPr>
        <w:pStyle w:val="ListParagraph"/>
        <w:numPr>
          <w:ilvl w:val="0"/>
          <w:numId w:val="50"/>
        </w:numPr>
        <w:rPr>
          <w:rFonts w:asciiTheme="majorHAnsi" w:hAnsiTheme="majorHAnsi" w:cstheme="majorHAnsi"/>
        </w:rPr>
      </w:pPr>
      <w:r w:rsidRPr="009579EC">
        <w:rPr>
          <w:rFonts w:asciiTheme="majorHAnsi" w:hAnsiTheme="majorHAnsi" w:cstheme="majorHAnsi"/>
        </w:rPr>
        <w:t>Aucune</w:t>
      </w:r>
    </w:p>
    <w:p w14:paraId="4A0DA2EA" w14:textId="1450DBFD" w:rsidR="00015B40" w:rsidRPr="009579EC" w:rsidRDefault="00015B40" w:rsidP="0017146C">
      <w:pPr>
        <w:ind w:left="720"/>
        <w:rPr>
          <w:rFonts w:cstheme="majorHAnsi"/>
          <w:lang w:val="fr-FR"/>
        </w:rPr>
      </w:pPr>
      <w:r w:rsidRPr="009579EC">
        <w:rPr>
          <w:rFonts w:cstheme="majorHAnsi"/>
          <w:lang w:val="fr-FR"/>
        </w:rPr>
        <w:t>Veuillez expliquer.</w:t>
      </w:r>
    </w:p>
    <w:p w14:paraId="082FCB72" w14:textId="77777777" w:rsidR="00015B40" w:rsidRPr="009579EC" w:rsidRDefault="00015B40" w:rsidP="0017146C">
      <w:pPr>
        <w:spacing w:after="0"/>
        <w:ind w:left="1440" w:hanging="731"/>
        <w:rPr>
          <w:rFonts w:cstheme="majorHAnsi"/>
          <w:lang w:val="fr-FR"/>
        </w:rPr>
      </w:pPr>
      <w:r w:rsidRPr="009579EC">
        <w:rPr>
          <w:rFonts w:cstheme="majorHAnsi"/>
          <w:lang w:val="fr-FR"/>
        </w:rPr>
        <w:t>c) Quels sont les critères d’éligibilité du programme national de DDR?</w:t>
      </w:r>
    </w:p>
    <w:p w14:paraId="484C9F07" w14:textId="7D142CC2" w:rsidR="00015B40" w:rsidRPr="009579EC" w:rsidRDefault="00015B40" w:rsidP="0017146C">
      <w:pPr>
        <w:ind w:firstLine="709"/>
        <w:rPr>
          <w:rFonts w:cstheme="majorHAnsi"/>
          <w:i/>
        </w:rPr>
      </w:pPr>
      <w:r w:rsidRPr="009579EC">
        <w:rPr>
          <w:rFonts w:cstheme="majorHAnsi"/>
          <w:i/>
        </w:rPr>
        <w:t>(What are the eligibility criteria for the national DDR programme?)</w:t>
      </w:r>
    </w:p>
    <w:p w14:paraId="3E7DBB71" w14:textId="77777777" w:rsidR="00015B40" w:rsidRPr="009579EC" w:rsidRDefault="00015B40" w:rsidP="0017146C">
      <w:pPr>
        <w:spacing w:after="0"/>
        <w:ind w:left="1440" w:hanging="731"/>
        <w:rPr>
          <w:rFonts w:cstheme="majorHAnsi"/>
          <w:i/>
          <w:lang w:val="fr-FR"/>
        </w:rPr>
      </w:pPr>
      <w:r w:rsidRPr="009579EC">
        <w:rPr>
          <w:rFonts w:cstheme="majorHAnsi"/>
          <w:lang w:val="fr-FR"/>
        </w:rPr>
        <w:t>d) Êtes-vous éligible au programme national de DDR?</w:t>
      </w:r>
    </w:p>
    <w:p w14:paraId="788CA71A" w14:textId="77777777" w:rsidR="00015B40" w:rsidRPr="009579EC" w:rsidRDefault="00015B40" w:rsidP="0017146C">
      <w:pPr>
        <w:spacing w:after="0"/>
        <w:ind w:firstLine="709"/>
        <w:rPr>
          <w:rFonts w:cstheme="majorHAnsi"/>
        </w:rPr>
      </w:pPr>
      <w:r w:rsidRPr="009579EC">
        <w:rPr>
          <w:rFonts w:cstheme="majorHAnsi"/>
        </w:rPr>
        <w:t>(</w:t>
      </w:r>
      <w:r w:rsidRPr="009579EC">
        <w:rPr>
          <w:rFonts w:cstheme="majorHAnsi"/>
          <w:i/>
        </w:rPr>
        <w:t>Are you eligible to the national DDR programme?)</w:t>
      </w:r>
    </w:p>
    <w:p w14:paraId="46F39478" w14:textId="77777777" w:rsidR="00015B40" w:rsidRPr="009579EC" w:rsidRDefault="00015B40" w:rsidP="00213E4E">
      <w:pPr>
        <w:pStyle w:val="ListParagraph"/>
        <w:numPr>
          <w:ilvl w:val="0"/>
          <w:numId w:val="51"/>
        </w:numPr>
        <w:rPr>
          <w:rFonts w:asciiTheme="majorHAnsi" w:hAnsiTheme="majorHAnsi" w:cstheme="majorHAnsi"/>
        </w:rPr>
      </w:pPr>
      <w:r w:rsidRPr="009579EC">
        <w:rPr>
          <w:rFonts w:asciiTheme="majorHAnsi" w:hAnsiTheme="majorHAnsi" w:cstheme="majorHAnsi"/>
        </w:rPr>
        <w:t>Oui</w:t>
      </w:r>
      <w:r w:rsidRPr="009579EC">
        <w:rPr>
          <w:rFonts w:asciiTheme="majorHAnsi" w:hAnsiTheme="majorHAnsi" w:cstheme="majorHAnsi"/>
        </w:rPr>
        <w:tab/>
      </w:r>
    </w:p>
    <w:p w14:paraId="09939B89" w14:textId="77777777" w:rsidR="00015B40" w:rsidRPr="009579EC" w:rsidRDefault="00015B40" w:rsidP="00213E4E">
      <w:pPr>
        <w:pStyle w:val="ListParagraph"/>
        <w:numPr>
          <w:ilvl w:val="0"/>
          <w:numId w:val="51"/>
        </w:numPr>
        <w:rPr>
          <w:rFonts w:asciiTheme="majorHAnsi" w:hAnsiTheme="majorHAnsi" w:cstheme="majorHAnsi"/>
        </w:rPr>
      </w:pPr>
      <w:r w:rsidRPr="009579EC">
        <w:rPr>
          <w:rFonts w:asciiTheme="majorHAnsi" w:hAnsiTheme="majorHAnsi" w:cstheme="majorHAnsi"/>
        </w:rPr>
        <w:t>Non</w:t>
      </w:r>
    </w:p>
    <w:p w14:paraId="5B8AA985" w14:textId="0A0602FE" w:rsidR="00015B40" w:rsidRPr="009579EC" w:rsidRDefault="00015B40" w:rsidP="0017146C">
      <w:pPr>
        <w:ind w:left="720"/>
        <w:rPr>
          <w:rFonts w:cstheme="majorHAnsi"/>
        </w:rPr>
      </w:pPr>
      <w:r w:rsidRPr="009579EC">
        <w:rPr>
          <w:rFonts w:cstheme="majorHAnsi"/>
        </w:rPr>
        <w:t>Pourquoi/pourquoi pas?</w:t>
      </w:r>
    </w:p>
    <w:p w14:paraId="71964009" w14:textId="77777777" w:rsidR="00015B40" w:rsidRPr="009579EC" w:rsidRDefault="00015B40" w:rsidP="0017146C">
      <w:pPr>
        <w:spacing w:before="240"/>
        <w:rPr>
          <w:rFonts w:cstheme="majorHAnsi"/>
          <w:b/>
          <w:lang w:val="fr-FR"/>
        </w:rPr>
      </w:pPr>
      <w:r w:rsidRPr="009579EC">
        <w:rPr>
          <w:rFonts w:cstheme="majorHAnsi"/>
          <w:b/>
          <w:lang w:val="fr-FR"/>
        </w:rPr>
        <w:t xml:space="preserve">Cash for work activities </w:t>
      </w:r>
    </w:p>
    <w:p w14:paraId="2C23889D" w14:textId="77777777" w:rsidR="00015B40" w:rsidRPr="009579EC" w:rsidRDefault="00015B40" w:rsidP="00213E4E">
      <w:pPr>
        <w:pStyle w:val="ListParagraph"/>
        <w:numPr>
          <w:ilvl w:val="0"/>
          <w:numId w:val="34"/>
        </w:numPr>
        <w:rPr>
          <w:rFonts w:asciiTheme="majorHAnsi" w:hAnsiTheme="majorHAnsi" w:cstheme="majorHAnsi"/>
          <w:lang w:val="fr-FR"/>
        </w:rPr>
      </w:pPr>
      <w:r w:rsidRPr="009579EC">
        <w:rPr>
          <w:rFonts w:asciiTheme="majorHAnsi" w:hAnsiTheme="majorHAnsi" w:cstheme="majorHAnsi"/>
          <w:lang w:val="fr-FR"/>
        </w:rPr>
        <w:t xml:space="preserve">Avez-vous participé aux activités CFW du projet? </w:t>
      </w:r>
    </w:p>
    <w:p w14:paraId="6A3CC5E0" w14:textId="77777777" w:rsidR="00015B40" w:rsidRPr="009579EC" w:rsidRDefault="00015B40" w:rsidP="0017146C">
      <w:pPr>
        <w:ind w:firstLine="720"/>
        <w:rPr>
          <w:rFonts w:cstheme="majorHAnsi"/>
          <w:i/>
        </w:rPr>
      </w:pPr>
      <w:r w:rsidRPr="009579EC">
        <w:rPr>
          <w:rFonts w:cstheme="majorHAnsi"/>
          <w:i/>
        </w:rPr>
        <w:t>(Have you participated in the CfW activities?)</w:t>
      </w:r>
    </w:p>
    <w:p w14:paraId="38801038" w14:textId="77777777" w:rsidR="00015B40" w:rsidRPr="009579EC" w:rsidRDefault="00015B40" w:rsidP="00213E4E">
      <w:pPr>
        <w:pStyle w:val="ListParagraph"/>
        <w:numPr>
          <w:ilvl w:val="0"/>
          <w:numId w:val="52"/>
        </w:numPr>
        <w:rPr>
          <w:rFonts w:asciiTheme="majorHAnsi" w:hAnsiTheme="majorHAnsi" w:cstheme="majorHAnsi"/>
        </w:rPr>
      </w:pPr>
      <w:r w:rsidRPr="009579EC">
        <w:rPr>
          <w:rFonts w:asciiTheme="majorHAnsi" w:hAnsiTheme="majorHAnsi" w:cstheme="majorHAnsi"/>
        </w:rPr>
        <w:t>Oui</w:t>
      </w:r>
      <w:r w:rsidRPr="009579EC">
        <w:rPr>
          <w:rFonts w:asciiTheme="majorHAnsi" w:hAnsiTheme="majorHAnsi" w:cstheme="majorHAnsi"/>
        </w:rPr>
        <w:tab/>
      </w:r>
    </w:p>
    <w:p w14:paraId="23FB1920" w14:textId="77777777" w:rsidR="00015B40" w:rsidRPr="009579EC" w:rsidRDefault="00015B40" w:rsidP="00213E4E">
      <w:pPr>
        <w:pStyle w:val="ListParagraph"/>
        <w:numPr>
          <w:ilvl w:val="0"/>
          <w:numId w:val="52"/>
        </w:numPr>
        <w:rPr>
          <w:rFonts w:asciiTheme="majorHAnsi" w:hAnsiTheme="majorHAnsi" w:cstheme="majorHAnsi"/>
        </w:rPr>
      </w:pPr>
      <w:r w:rsidRPr="009579EC">
        <w:rPr>
          <w:rFonts w:asciiTheme="majorHAnsi" w:hAnsiTheme="majorHAnsi" w:cstheme="majorHAnsi"/>
        </w:rPr>
        <w:t>Non</w:t>
      </w:r>
    </w:p>
    <w:p w14:paraId="72FF9FDD" w14:textId="77777777" w:rsidR="00015B40" w:rsidRPr="009579EC" w:rsidRDefault="00015B40" w:rsidP="0017146C">
      <w:pPr>
        <w:spacing w:after="0"/>
        <w:ind w:left="720"/>
        <w:rPr>
          <w:rFonts w:cstheme="majorHAnsi"/>
          <w:lang w:val="fr-FR"/>
        </w:rPr>
      </w:pPr>
      <w:r w:rsidRPr="009579EC">
        <w:rPr>
          <w:rFonts w:cstheme="majorHAnsi"/>
          <w:lang w:val="fr-FR"/>
        </w:rPr>
        <w:t xml:space="preserve">Si oui, pendant combien de temps avez-vous travaillé? </w:t>
      </w:r>
    </w:p>
    <w:p w14:paraId="53A4C6D0" w14:textId="77777777" w:rsidR="00015B40" w:rsidRPr="009579EC" w:rsidRDefault="00015B40" w:rsidP="0017146C">
      <w:pPr>
        <w:spacing w:after="0"/>
        <w:ind w:left="720"/>
        <w:rPr>
          <w:rFonts w:cstheme="majorHAnsi"/>
          <w:lang w:val="fr-FR"/>
        </w:rPr>
      </w:pPr>
      <w:r w:rsidRPr="009579EC">
        <w:rPr>
          <w:rFonts w:cstheme="majorHAnsi"/>
          <w:lang w:val="fr-FR"/>
        </w:rPr>
        <w:t xml:space="preserve">Considérez-vous que la période a été suffisante?  </w:t>
      </w:r>
    </w:p>
    <w:p w14:paraId="363749C7" w14:textId="23AD8F22" w:rsidR="00015B40" w:rsidRPr="009579EC" w:rsidRDefault="00015B40" w:rsidP="0017146C">
      <w:pPr>
        <w:spacing w:after="0"/>
        <w:ind w:left="360" w:firstLine="360"/>
        <w:rPr>
          <w:rFonts w:cstheme="majorHAnsi"/>
          <w:i/>
        </w:rPr>
      </w:pPr>
      <w:r w:rsidRPr="009579EC">
        <w:rPr>
          <w:rFonts w:cstheme="majorHAnsi"/>
          <w:i/>
        </w:rPr>
        <w:t>(if yes, how long? was this long enough?)</w:t>
      </w:r>
    </w:p>
    <w:p w14:paraId="021635EE" w14:textId="77777777" w:rsidR="00015B40" w:rsidRPr="009579EC" w:rsidRDefault="00015B40" w:rsidP="0017146C">
      <w:pPr>
        <w:spacing w:before="240" w:after="0"/>
        <w:ind w:firstLine="720"/>
        <w:rPr>
          <w:rFonts w:cstheme="majorHAnsi"/>
          <w:lang w:val="fr-FR"/>
        </w:rPr>
      </w:pPr>
      <w:r w:rsidRPr="009579EC">
        <w:rPr>
          <w:rFonts w:cstheme="majorHAnsi"/>
          <w:lang w:val="fr-FR"/>
        </w:rPr>
        <w:t>Si non, pourquoi pas?</w:t>
      </w:r>
    </w:p>
    <w:p w14:paraId="14220A26" w14:textId="5458E26B" w:rsidR="00015B40" w:rsidRPr="009579EC" w:rsidRDefault="00015B40" w:rsidP="0017146C">
      <w:pPr>
        <w:ind w:firstLine="720"/>
        <w:rPr>
          <w:rFonts w:cstheme="majorHAnsi"/>
          <w:i/>
          <w:lang w:val="fr-FR"/>
        </w:rPr>
      </w:pPr>
      <w:r w:rsidRPr="009579EC">
        <w:rPr>
          <w:rFonts w:cstheme="majorHAnsi"/>
          <w:i/>
          <w:lang w:val="fr-FR"/>
        </w:rPr>
        <w:t>(if no, why not?)</w:t>
      </w:r>
    </w:p>
    <w:p w14:paraId="78EC101E" w14:textId="77777777" w:rsidR="00015B40" w:rsidRPr="009579EC" w:rsidRDefault="00015B40" w:rsidP="00213E4E">
      <w:pPr>
        <w:pStyle w:val="ListParagraph"/>
        <w:numPr>
          <w:ilvl w:val="0"/>
          <w:numId w:val="34"/>
        </w:numPr>
        <w:rPr>
          <w:rFonts w:asciiTheme="majorHAnsi" w:hAnsiTheme="majorHAnsi" w:cstheme="majorHAnsi"/>
          <w:lang w:val="fr-FR"/>
        </w:rPr>
      </w:pPr>
      <w:r w:rsidRPr="009579EC">
        <w:rPr>
          <w:rFonts w:asciiTheme="majorHAnsi" w:hAnsiTheme="majorHAnsi" w:cstheme="majorHAnsi"/>
          <w:lang w:val="fr-FR"/>
        </w:rPr>
        <w:t xml:space="preserve">Avez-vous réussi à épargner à partir des salaires reçus?  </w:t>
      </w:r>
    </w:p>
    <w:p w14:paraId="13335792" w14:textId="77777777" w:rsidR="00015B40" w:rsidRPr="009579EC" w:rsidRDefault="00015B40" w:rsidP="0017146C">
      <w:pPr>
        <w:ind w:firstLine="720"/>
        <w:rPr>
          <w:rFonts w:cstheme="majorHAnsi"/>
        </w:rPr>
      </w:pPr>
      <w:r w:rsidRPr="009579EC">
        <w:rPr>
          <w:rFonts w:cstheme="majorHAnsi"/>
        </w:rPr>
        <w:t>(</w:t>
      </w:r>
      <w:r w:rsidRPr="009579EC">
        <w:rPr>
          <w:rFonts w:cstheme="majorHAnsi"/>
          <w:i/>
        </w:rPr>
        <w:t>Have you managed to save money from the salaries received?)</w:t>
      </w:r>
    </w:p>
    <w:p w14:paraId="33B33B81" w14:textId="77777777" w:rsidR="00015B40" w:rsidRPr="009579EC" w:rsidRDefault="00015B40" w:rsidP="00213E4E">
      <w:pPr>
        <w:pStyle w:val="ListParagraph"/>
        <w:numPr>
          <w:ilvl w:val="0"/>
          <w:numId w:val="22"/>
        </w:numPr>
        <w:rPr>
          <w:rFonts w:asciiTheme="majorHAnsi" w:hAnsiTheme="majorHAnsi" w:cstheme="majorHAnsi"/>
        </w:rPr>
      </w:pPr>
      <w:r w:rsidRPr="009579EC">
        <w:rPr>
          <w:rFonts w:asciiTheme="majorHAnsi" w:hAnsiTheme="majorHAnsi" w:cstheme="majorHAnsi"/>
        </w:rPr>
        <w:t xml:space="preserve">Oui </w:t>
      </w:r>
    </w:p>
    <w:p w14:paraId="7DFE97EE" w14:textId="77777777" w:rsidR="00015B40" w:rsidRPr="009579EC" w:rsidRDefault="00015B40" w:rsidP="00213E4E">
      <w:pPr>
        <w:pStyle w:val="ListParagraph"/>
        <w:numPr>
          <w:ilvl w:val="0"/>
          <w:numId w:val="22"/>
        </w:numPr>
        <w:rPr>
          <w:rFonts w:asciiTheme="majorHAnsi" w:hAnsiTheme="majorHAnsi" w:cstheme="majorHAnsi"/>
        </w:rPr>
      </w:pPr>
      <w:r w:rsidRPr="009579EC">
        <w:rPr>
          <w:rFonts w:asciiTheme="majorHAnsi" w:hAnsiTheme="majorHAnsi" w:cstheme="majorHAnsi"/>
        </w:rPr>
        <w:t>Non</w:t>
      </w:r>
    </w:p>
    <w:p w14:paraId="2B177E06" w14:textId="77777777" w:rsidR="00015B40" w:rsidRPr="009579EC" w:rsidRDefault="00015B40" w:rsidP="0017146C">
      <w:pPr>
        <w:spacing w:after="0"/>
        <w:rPr>
          <w:rFonts w:cstheme="majorHAnsi"/>
          <w:lang w:val="fr-FR"/>
        </w:rPr>
      </w:pPr>
      <w:r w:rsidRPr="009579EC">
        <w:rPr>
          <w:rFonts w:cstheme="majorHAnsi"/>
          <w:lang w:val="fr-FR"/>
        </w:rPr>
        <w:t xml:space="preserve">  </w:t>
      </w:r>
      <w:r w:rsidRPr="009579EC">
        <w:rPr>
          <w:rFonts w:cstheme="majorHAnsi"/>
          <w:lang w:val="fr-FR"/>
        </w:rPr>
        <w:tab/>
        <w:t>Si non, pourquoi pas?</w:t>
      </w:r>
    </w:p>
    <w:p w14:paraId="3F4A69B2" w14:textId="77777777" w:rsidR="00015B40" w:rsidRPr="009579EC" w:rsidRDefault="00015B40" w:rsidP="0017146C">
      <w:pPr>
        <w:spacing w:after="0"/>
        <w:ind w:firstLine="720"/>
        <w:rPr>
          <w:rFonts w:cstheme="majorHAnsi"/>
          <w:lang w:val="fr-FR"/>
        </w:rPr>
      </w:pPr>
    </w:p>
    <w:p w14:paraId="24C5B060" w14:textId="77777777" w:rsidR="00015B40" w:rsidRPr="009579EC" w:rsidRDefault="00015B40" w:rsidP="0017146C">
      <w:pPr>
        <w:spacing w:after="0"/>
        <w:ind w:firstLine="720"/>
        <w:rPr>
          <w:rFonts w:cstheme="majorHAnsi"/>
          <w:lang w:val="fr-FR"/>
        </w:rPr>
      </w:pPr>
      <w:r w:rsidRPr="009579EC">
        <w:rPr>
          <w:rFonts w:cstheme="majorHAnsi"/>
          <w:lang w:val="fr-FR"/>
        </w:rPr>
        <w:t xml:space="preserve">Si oui, était-ce suffisant pour débuter des activités génératrices de revenus?  </w:t>
      </w:r>
    </w:p>
    <w:p w14:paraId="4F0C1D21" w14:textId="77777777" w:rsidR="00015B40" w:rsidRPr="009579EC" w:rsidRDefault="00015B40" w:rsidP="0017146C">
      <w:pPr>
        <w:rPr>
          <w:rFonts w:cstheme="majorHAnsi"/>
          <w:i/>
        </w:rPr>
      </w:pPr>
      <w:r w:rsidRPr="009579EC">
        <w:rPr>
          <w:rFonts w:cstheme="majorHAnsi"/>
          <w:i/>
          <w:lang w:val="fr-FR"/>
        </w:rPr>
        <w:t xml:space="preserve">  </w:t>
      </w:r>
      <w:r w:rsidRPr="009579EC">
        <w:rPr>
          <w:rFonts w:cstheme="majorHAnsi"/>
          <w:i/>
          <w:lang w:val="fr-FR"/>
        </w:rPr>
        <w:tab/>
      </w:r>
      <w:r w:rsidRPr="009579EC">
        <w:rPr>
          <w:rFonts w:cstheme="majorHAnsi"/>
          <w:i/>
        </w:rPr>
        <w:t xml:space="preserve">(If yes, was this enough to start other income generating activities?)  </w:t>
      </w:r>
    </w:p>
    <w:p w14:paraId="1EC6550E" w14:textId="77777777" w:rsidR="00015B40" w:rsidRPr="009579EC" w:rsidRDefault="00015B40" w:rsidP="00213E4E">
      <w:pPr>
        <w:pStyle w:val="ListParagraph"/>
        <w:numPr>
          <w:ilvl w:val="0"/>
          <w:numId w:val="23"/>
        </w:numPr>
        <w:rPr>
          <w:rFonts w:asciiTheme="majorHAnsi" w:hAnsiTheme="majorHAnsi" w:cstheme="majorHAnsi"/>
        </w:rPr>
      </w:pPr>
      <w:r w:rsidRPr="009579EC">
        <w:rPr>
          <w:rFonts w:asciiTheme="majorHAnsi" w:hAnsiTheme="majorHAnsi" w:cstheme="majorHAnsi"/>
        </w:rPr>
        <w:t>Oui</w:t>
      </w:r>
    </w:p>
    <w:p w14:paraId="39B9BA4D" w14:textId="77777777" w:rsidR="00015B40" w:rsidRPr="009579EC" w:rsidRDefault="00015B40" w:rsidP="00213E4E">
      <w:pPr>
        <w:pStyle w:val="ListParagraph"/>
        <w:numPr>
          <w:ilvl w:val="0"/>
          <w:numId w:val="23"/>
        </w:numPr>
        <w:rPr>
          <w:rFonts w:asciiTheme="majorHAnsi" w:hAnsiTheme="majorHAnsi" w:cstheme="majorHAnsi"/>
        </w:rPr>
      </w:pPr>
      <w:r w:rsidRPr="009579EC">
        <w:rPr>
          <w:rFonts w:asciiTheme="majorHAnsi" w:hAnsiTheme="majorHAnsi" w:cstheme="majorHAnsi"/>
        </w:rPr>
        <w:t>Non</w:t>
      </w:r>
    </w:p>
    <w:p w14:paraId="252CE900" w14:textId="77777777" w:rsidR="00015B40" w:rsidRPr="009579EC" w:rsidRDefault="00015B40" w:rsidP="0017146C">
      <w:pPr>
        <w:spacing w:after="0"/>
        <w:ind w:firstLine="720"/>
        <w:rPr>
          <w:rFonts w:cstheme="majorHAnsi"/>
          <w:lang w:val="fr-FR"/>
        </w:rPr>
      </w:pPr>
      <w:r w:rsidRPr="009579EC">
        <w:rPr>
          <w:rFonts w:cstheme="majorHAnsi"/>
          <w:lang w:val="fr-FR"/>
        </w:rPr>
        <w:t>Si non, pourquoi pas?</w:t>
      </w:r>
    </w:p>
    <w:p w14:paraId="46F37459" w14:textId="77777777" w:rsidR="00015B40" w:rsidRPr="009579EC" w:rsidRDefault="00015B40" w:rsidP="0017146C">
      <w:pPr>
        <w:ind w:firstLine="720"/>
        <w:rPr>
          <w:rFonts w:cstheme="majorHAnsi"/>
          <w:i/>
          <w:lang w:val="fr-FR"/>
        </w:rPr>
      </w:pPr>
      <w:r w:rsidRPr="009579EC">
        <w:rPr>
          <w:rFonts w:cstheme="majorHAnsi"/>
          <w:i/>
          <w:lang w:val="fr-FR"/>
        </w:rPr>
        <w:t>(If no, why not?)</w:t>
      </w:r>
    </w:p>
    <w:p w14:paraId="04C361E3" w14:textId="77777777" w:rsidR="00015B40" w:rsidRPr="009579EC" w:rsidRDefault="00015B40" w:rsidP="0017146C">
      <w:pPr>
        <w:spacing w:after="0"/>
        <w:ind w:firstLine="720"/>
        <w:rPr>
          <w:rFonts w:cstheme="majorHAnsi"/>
          <w:lang w:val="fr-FR"/>
        </w:rPr>
      </w:pPr>
      <w:r w:rsidRPr="009579EC">
        <w:rPr>
          <w:rFonts w:cstheme="majorHAnsi"/>
          <w:lang w:val="fr-FR"/>
        </w:rPr>
        <w:t>Si oui, qu’est-ce que vous avez fait ?</w:t>
      </w:r>
    </w:p>
    <w:p w14:paraId="5B03059E" w14:textId="70F2FF41" w:rsidR="00015B40" w:rsidRPr="009579EC" w:rsidRDefault="00015B40" w:rsidP="0017146C">
      <w:pPr>
        <w:ind w:firstLine="720"/>
        <w:rPr>
          <w:rFonts w:cstheme="majorHAnsi"/>
          <w:i/>
        </w:rPr>
      </w:pPr>
      <w:r w:rsidRPr="009579EC">
        <w:rPr>
          <w:rFonts w:cstheme="majorHAnsi"/>
          <w:i/>
        </w:rPr>
        <w:t>(if yes what have you done ?)</w:t>
      </w:r>
    </w:p>
    <w:p w14:paraId="1DFB5CCF" w14:textId="77777777" w:rsidR="00015B40" w:rsidRPr="009579EC" w:rsidRDefault="00015B40" w:rsidP="00213E4E">
      <w:pPr>
        <w:pStyle w:val="ListParagraph"/>
        <w:numPr>
          <w:ilvl w:val="0"/>
          <w:numId w:val="34"/>
        </w:numPr>
        <w:rPr>
          <w:rFonts w:asciiTheme="majorHAnsi" w:hAnsiTheme="majorHAnsi" w:cstheme="majorHAnsi"/>
          <w:lang w:val="fr-FR"/>
        </w:rPr>
      </w:pPr>
      <w:r w:rsidRPr="009579EC">
        <w:rPr>
          <w:rFonts w:asciiTheme="majorHAnsi" w:hAnsiTheme="majorHAnsi" w:cstheme="majorHAnsi"/>
          <w:lang w:val="fr-FR"/>
        </w:rPr>
        <w:t xml:space="preserve">a) Avez-vous reçu de la nourriture? </w:t>
      </w:r>
    </w:p>
    <w:p w14:paraId="4F2445F1" w14:textId="77777777" w:rsidR="00015B40" w:rsidRPr="009579EC" w:rsidRDefault="00015B40" w:rsidP="0017146C">
      <w:pPr>
        <w:ind w:firstLine="720"/>
        <w:rPr>
          <w:rFonts w:cstheme="majorHAnsi"/>
          <w:i/>
        </w:rPr>
      </w:pPr>
      <w:r w:rsidRPr="009579EC">
        <w:rPr>
          <w:rFonts w:cstheme="majorHAnsi"/>
          <w:i/>
        </w:rPr>
        <w:t>(Did you receive any food?)</w:t>
      </w:r>
    </w:p>
    <w:p w14:paraId="3D9C1919" w14:textId="77777777" w:rsidR="00015B40" w:rsidRPr="009579EC" w:rsidRDefault="00015B40" w:rsidP="00213E4E">
      <w:pPr>
        <w:pStyle w:val="ListParagraph"/>
        <w:numPr>
          <w:ilvl w:val="0"/>
          <w:numId w:val="23"/>
        </w:numPr>
        <w:rPr>
          <w:rFonts w:asciiTheme="majorHAnsi" w:hAnsiTheme="majorHAnsi" w:cstheme="majorHAnsi"/>
        </w:rPr>
      </w:pPr>
      <w:r w:rsidRPr="009579EC">
        <w:rPr>
          <w:rFonts w:asciiTheme="majorHAnsi" w:hAnsiTheme="majorHAnsi" w:cstheme="majorHAnsi"/>
        </w:rPr>
        <w:t>Oui</w:t>
      </w:r>
    </w:p>
    <w:p w14:paraId="287BB929" w14:textId="77777777" w:rsidR="00015B40" w:rsidRPr="009579EC" w:rsidRDefault="00015B40" w:rsidP="00213E4E">
      <w:pPr>
        <w:pStyle w:val="ListParagraph"/>
        <w:numPr>
          <w:ilvl w:val="0"/>
          <w:numId w:val="23"/>
        </w:numPr>
        <w:rPr>
          <w:rFonts w:asciiTheme="majorHAnsi" w:hAnsiTheme="majorHAnsi" w:cstheme="majorHAnsi"/>
        </w:rPr>
      </w:pPr>
      <w:r w:rsidRPr="009579EC">
        <w:rPr>
          <w:rFonts w:asciiTheme="majorHAnsi" w:hAnsiTheme="majorHAnsi" w:cstheme="majorHAnsi"/>
        </w:rPr>
        <w:t>Non</w:t>
      </w:r>
    </w:p>
    <w:p w14:paraId="2D7B3502" w14:textId="77777777" w:rsidR="00015B40" w:rsidRPr="009579EC" w:rsidRDefault="00015B40" w:rsidP="0017146C">
      <w:pPr>
        <w:spacing w:after="0"/>
        <w:ind w:firstLine="720"/>
        <w:rPr>
          <w:rFonts w:cstheme="majorHAnsi"/>
          <w:lang w:val="fr-FR"/>
        </w:rPr>
      </w:pPr>
      <w:r w:rsidRPr="009579EC">
        <w:rPr>
          <w:rFonts w:cstheme="majorHAnsi"/>
          <w:lang w:val="fr-FR"/>
        </w:rPr>
        <w:t>b) Auriez-vous souhaité(e) recevoir un peu moins d’argent en échange de nourriture?</w:t>
      </w:r>
    </w:p>
    <w:p w14:paraId="6AAD62C5" w14:textId="77777777" w:rsidR="00015B40" w:rsidRPr="009579EC" w:rsidRDefault="00015B40" w:rsidP="0017146C">
      <w:pPr>
        <w:spacing w:after="0"/>
        <w:ind w:firstLine="720"/>
        <w:rPr>
          <w:rFonts w:cstheme="majorHAnsi"/>
          <w:i/>
        </w:rPr>
      </w:pPr>
      <w:r w:rsidRPr="009579EC">
        <w:rPr>
          <w:rFonts w:cstheme="majorHAnsi"/>
          <w:i/>
        </w:rPr>
        <w:t>(Would you have appreciated a little less money and to get (more) food?)</w:t>
      </w:r>
    </w:p>
    <w:p w14:paraId="18B2FFA1" w14:textId="77777777" w:rsidR="00015B40" w:rsidRPr="009579EC" w:rsidRDefault="00015B40" w:rsidP="00213E4E">
      <w:pPr>
        <w:pStyle w:val="ListParagraph"/>
        <w:numPr>
          <w:ilvl w:val="0"/>
          <w:numId w:val="24"/>
        </w:numPr>
        <w:rPr>
          <w:rFonts w:asciiTheme="majorHAnsi" w:hAnsiTheme="majorHAnsi" w:cstheme="majorHAnsi"/>
        </w:rPr>
      </w:pPr>
      <w:r w:rsidRPr="009579EC">
        <w:rPr>
          <w:rFonts w:asciiTheme="majorHAnsi" w:hAnsiTheme="majorHAnsi" w:cstheme="majorHAnsi"/>
        </w:rPr>
        <w:t xml:space="preserve">Oui </w:t>
      </w:r>
    </w:p>
    <w:p w14:paraId="260571B9" w14:textId="77777777" w:rsidR="00015B40" w:rsidRPr="009579EC" w:rsidRDefault="00015B40" w:rsidP="00213E4E">
      <w:pPr>
        <w:pStyle w:val="ListParagraph"/>
        <w:numPr>
          <w:ilvl w:val="0"/>
          <w:numId w:val="24"/>
        </w:numPr>
        <w:rPr>
          <w:rFonts w:asciiTheme="majorHAnsi" w:hAnsiTheme="majorHAnsi" w:cstheme="majorHAnsi"/>
        </w:rPr>
      </w:pPr>
      <w:r w:rsidRPr="009579EC">
        <w:rPr>
          <w:rFonts w:asciiTheme="majorHAnsi" w:hAnsiTheme="majorHAnsi" w:cstheme="majorHAnsi"/>
        </w:rPr>
        <w:t>Non</w:t>
      </w:r>
    </w:p>
    <w:p w14:paraId="39E87C75" w14:textId="77777777" w:rsidR="00015B40" w:rsidRPr="009579EC" w:rsidRDefault="00015B40" w:rsidP="00213E4E">
      <w:pPr>
        <w:pStyle w:val="ListParagraph"/>
        <w:numPr>
          <w:ilvl w:val="0"/>
          <w:numId w:val="24"/>
        </w:numPr>
        <w:rPr>
          <w:rFonts w:asciiTheme="majorHAnsi" w:hAnsiTheme="majorHAnsi" w:cstheme="majorHAnsi"/>
        </w:rPr>
      </w:pPr>
      <w:r w:rsidRPr="009579EC">
        <w:rPr>
          <w:rFonts w:asciiTheme="majorHAnsi" w:hAnsiTheme="majorHAnsi" w:cstheme="majorHAnsi"/>
        </w:rPr>
        <w:t>Ne sait pas</w:t>
      </w:r>
    </w:p>
    <w:p w14:paraId="4DAACB8E" w14:textId="35375F65" w:rsidR="00015B40" w:rsidRPr="009579EC" w:rsidRDefault="00015B40" w:rsidP="0017146C">
      <w:pPr>
        <w:ind w:firstLine="720"/>
        <w:rPr>
          <w:rFonts w:cstheme="majorHAnsi"/>
          <w:lang w:val="fr-FR"/>
        </w:rPr>
      </w:pPr>
      <w:r w:rsidRPr="009579EC">
        <w:rPr>
          <w:rFonts w:cstheme="majorHAnsi"/>
          <w:lang w:val="fr-FR"/>
        </w:rPr>
        <w:t>Veuillez expliquer.</w:t>
      </w:r>
    </w:p>
    <w:p w14:paraId="2C4FE00D" w14:textId="77777777" w:rsidR="00015B40" w:rsidRPr="009579EC" w:rsidRDefault="00015B40" w:rsidP="00213E4E">
      <w:pPr>
        <w:pStyle w:val="ListParagraph"/>
        <w:numPr>
          <w:ilvl w:val="0"/>
          <w:numId w:val="34"/>
        </w:numPr>
        <w:rPr>
          <w:rFonts w:asciiTheme="majorHAnsi" w:hAnsiTheme="majorHAnsi" w:cstheme="majorHAnsi"/>
          <w:lang w:val="fr-FR"/>
        </w:rPr>
      </w:pPr>
      <w:r w:rsidRPr="009579EC">
        <w:rPr>
          <w:rFonts w:asciiTheme="majorHAnsi" w:hAnsiTheme="majorHAnsi" w:cstheme="majorHAnsi"/>
          <w:lang w:val="fr-FR"/>
        </w:rPr>
        <w:t>Est-ce que vous êtes d’accord avec le choix ces projets infrastructure?</w:t>
      </w:r>
    </w:p>
    <w:p w14:paraId="0F5327EB" w14:textId="77777777" w:rsidR="00015B40" w:rsidRPr="009579EC" w:rsidRDefault="00015B40" w:rsidP="0017146C">
      <w:pPr>
        <w:spacing w:after="0"/>
        <w:ind w:firstLine="720"/>
        <w:rPr>
          <w:rFonts w:cstheme="majorHAnsi"/>
          <w:i/>
        </w:rPr>
      </w:pPr>
      <w:r w:rsidRPr="009579EC">
        <w:rPr>
          <w:rFonts w:cstheme="majorHAnsi"/>
          <w:i/>
        </w:rPr>
        <w:t>(Are the choices of the infrastructure project well done?)</w:t>
      </w:r>
    </w:p>
    <w:p w14:paraId="042F2A02" w14:textId="77777777" w:rsidR="00015B40" w:rsidRPr="009579EC" w:rsidRDefault="00015B40" w:rsidP="00213E4E">
      <w:pPr>
        <w:pStyle w:val="ListParagraph"/>
        <w:numPr>
          <w:ilvl w:val="0"/>
          <w:numId w:val="54"/>
        </w:numPr>
        <w:rPr>
          <w:rFonts w:asciiTheme="majorHAnsi" w:hAnsiTheme="majorHAnsi" w:cstheme="majorHAnsi"/>
        </w:rPr>
      </w:pPr>
      <w:r w:rsidRPr="009579EC">
        <w:rPr>
          <w:rFonts w:asciiTheme="majorHAnsi" w:hAnsiTheme="majorHAnsi" w:cstheme="majorHAnsi"/>
        </w:rPr>
        <w:t>Oui</w:t>
      </w:r>
    </w:p>
    <w:p w14:paraId="206B34B8" w14:textId="77777777" w:rsidR="00015B40" w:rsidRPr="009579EC" w:rsidRDefault="00015B40" w:rsidP="00213E4E">
      <w:pPr>
        <w:pStyle w:val="ListParagraph"/>
        <w:numPr>
          <w:ilvl w:val="0"/>
          <w:numId w:val="54"/>
        </w:numPr>
        <w:rPr>
          <w:rFonts w:asciiTheme="majorHAnsi" w:hAnsiTheme="majorHAnsi" w:cstheme="majorHAnsi"/>
        </w:rPr>
      </w:pPr>
      <w:r w:rsidRPr="009579EC">
        <w:rPr>
          <w:rFonts w:asciiTheme="majorHAnsi" w:hAnsiTheme="majorHAnsi" w:cstheme="majorHAnsi"/>
        </w:rPr>
        <w:t>Non</w:t>
      </w:r>
    </w:p>
    <w:p w14:paraId="56F0D8BB" w14:textId="2853660E" w:rsidR="00015B40" w:rsidRPr="009579EC" w:rsidRDefault="00015B40" w:rsidP="0017146C">
      <w:pPr>
        <w:ind w:left="720"/>
        <w:rPr>
          <w:rFonts w:cstheme="majorHAnsi"/>
          <w:lang w:val="fr-FR"/>
        </w:rPr>
      </w:pPr>
      <w:r w:rsidRPr="009579EC">
        <w:rPr>
          <w:rFonts w:cstheme="majorHAnsi"/>
          <w:lang w:val="fr-FR"/>
        </w:rPr>
        <w:t>Veuillez expliquer.</w:t>
      </w:r>
    </w:p>
    <w:p w14:paraId="70B7640F" w14:textId="77777777" w:rsidR="00015B40" w:rsidRPr="009579EC" w:rsidRDefault="00015B40" w:rsidP="0017146C">
      <w:pPr>
        <w:spacing w:before="120" w:after="0"/>
        <w:rPr>
          <w:rFonts w:cstheme="majorHAnsi"/>
          <w:b/>
          <w:lang w:val="fr-FR"/>
        </w:rPr>
      </w:pPr>
      <w:r w:rsidRPr="009579EC">
        <w:rPr>
          <w:rFonts w:cstheme="majorHAnsi"/>
          <w:b/>
          <w:lang w:val="fr-FR"/>
        </w:rPr>
        <w:t>Skills training &amp; business start up</w:t>
      </w:r>
    </w:p>
    <w:p w14:paraId="46868364" w14:textId="77777777" w:rsidR="00015B40" w:rsidRPr="009579EC" w:rsidRDefault="00015B40" w:rsidP="0017146C">
      <w:pPr>
        <w:spacing w:after="0"/>
        <w:rPr>
          <w:rFonts w:cstheme="majorHAnsi"/>
          <w:lang w:val="fr-FR"/>
        </w:rPr>
      </w:pPr>
    </w:p>
    <w:p w14:paraId="316B7B8E" w14:textId="77777777" w:rsidR="00015B40" w:rsidRPr="009579EC" w:rsidRDefault="00015B40" w:rsidP="00213E4E">
      <w:pPr>
        <w:pStyle w:val="ListParagraph"/>
        <w:numPr>
          <w:ilvl w:val="0"/>
          <w:numId w:val="34"/>
        </w:numPr>
        <w:rPr>
          <w:rFonts w:asciiTheme="majorHAnsi" w:hAnsiTheme="majorHAnsi" w:cstheme="majorHAnsi"/>
          <w:lang w:val="fr-FR"/>
        </w:rPr>
      </w:pPr>
      <w:r w:rsidRPr="009579EC">
        <w:rPr>
          <w:rFonts w:asciiTheme="majorHAnsi" w:hAnsiTheme="majorHAnsi" w:cstheme="majorHAnsi"/>
          <w:lang w:val="fr-FR"/>
        </w:rPr>
        <w:t xml:space="preserve">a) Avez-vous bénéficié d’une formation professionnelle? </w:t>
      </w:r>
    </w:p>
    <w:p w14:paraId="036FC377" w14:textId="77777777" w:rsidR="00015B40" w:rsidRPr="009579EC" w:rsidRDefault="00015B40" w:rsidP="0017146C">
      <w:pPr>
        <w:ind w:firstLine="720"/>
        <w:rPr>
          <w:rFonts w:cstheme="majorHAnsi"/>
          <w:i/>
        </w:rPr>
      </w:pPr>
      <w:r w:rsidRPr="009579EC">
        <w:rPr>
          <w:rFonts w:cstheme="majorHAnsi"/>
          <w:i/>
        </w:rPr>
        <w:t>(Did you receive skills training?)</w:t>
      </w:r>
    </w:p>
    <w:p w14:paraId="71AA6DA4" w14:textId="77777777" w:rsidR="00015B40" w:rsidRPr="009579EC" w:rsidRDefault="00015B40" w:rsidP="00213E4E">
      <w:pPr>
        <w:pStyle w:val="ListParagraph"/>
        <w:numPr>
          <w:ilvl w:val="0"/>
          <w:numId w:val="25"/>
        </w:numPr>
        <w:rPr>
          <w:rFonts w:asciiTheme="majorHAnsi" w:hAnsiTheme="majorHAnsi" w:cstheme="majorHAnsi"/>
        </w:rPr>
      </w:pPr>
      <w:r w:rsidRPr="009579EC">
        <w:rPr>
          <w:rFonts w:asciiTheme="majorHAnsi" w:hAnsiTheme="majorHAnsi" w:cstheme="majorHAnsi"/>
        </w:rPr>
        <w:t>Oui</w:t>
      </w:r>
    </w:p>
    <w:p w14:paraId="323D1C5F" w14:textId="77777777" w:rsidR="00015B40" w:rsidRPr="009579EC" w:rsidRDefault="00015B40" w:rsidP="00213E4E">
      <w:pPr>
        <w:pStyle w:val="ListParagraph"/>
        <w:numPr>
          <w:ilvl w:val="0"/>
          <w:numId w:val="25"/>
        </w:numPr>
        <w:rPr>
          <w:rFonts w:asciiTheme="majorHAnsi" w:hAnsiTheme="majorHAnsi" w:cstheme="majorHAnsi"/>
        </w:rPr>
      </w:pPr>
      <w:r w:rsidRPr="009579EC">
        <w:rPr>
          <w:rFonts w:asciiTheme="majorHAnsi" w:hAnsiTheme="majorHAnsi" w:cstheme="majorHAnsi"/>
        </w:rPr>
        <w:t>Non</w:t>
      </w:r>
    </w:p>
    <w:p w14:paraId="12EABF41" w14:textId="227F020D" w:rsidR="00015B40" w:rsidRPr="009579EC" w:rsidRDefault="00015B40" w:rsidP="0017146C">
      <w:pPr>
        <w:ind w:left="720"/>
        <w:rPr>
          <w:rFonts w:cstheme="majorHAnsi"/>
          <w:lang w:val="fr-FR"/>
        </w:rPr>
      </w:pPr>
      <w:r w:rsidRPr="009579EC">
        <w:rPr>
          <w:rFonts w:cstheme="majorHAnsi"/>
          <w:lang w:val="fr-FR"/>
        </w:rPr>
        <w:t xml:space="preserve">Veuillez expliquer </w:t>
      </w:r>
      <w:r w:rsidRPr="009579EC">
        <w:rPr>
          <w:rFonts w:cstheme="majorHAnsi"/>
          <w:lang w:val="fr-FR"/>
        </w:rPr>
        <w:tab/>
      </w:r>
    </w:p>
    <w:p w14:paraId="52B7D7FC" w14:textId="77777777" w:rsidR="00015B40" w:rsidRPr="009579EC" w:rsidRDefault="00015B40" w:rsidP="0017146C">
      <w:pPr>
        <w:spacing w:after="0"/>
        <w:ind w:firstLine="720"/>
        <w:rPr>
          <w:rFonts w:cstheme="majorHAnsi"/>
          <w:lang w:val="fr-FR"/>
        </w:rPr>
      </w:pPr>
      <w:r w:rsidRPr="009579EC">
        <w:rPr>
          <w:rFonts w:cstheme="majorHAnsi"/>
          <w:lang w:val="fr-FR"/>
        </w:rPr>
        <w:t>b) Est-ce que vous êtes bénéficiaire des AGR?</w:t>
      </w:r>
    </w:p>
    <w:p w14:paraId="71E5C14D" w14:textId="2C14B2BA" w:rsidR="00015B40" w:rsidRPr="009579EC" w:rsidRDefault="00015B40" w:rsidP="0017146C">
      <w:pPr>
        <w:ind w:firstLine="709"/>
        <w:rPr>
          <w:rFonts w:cstheme="majorHAnsi"/>
          <w:i/>
        </w:rPr>
      </w:pPr>
      <w:r w:rsidRPr="009579EC">
        <w:rPr>
          <w:rFonts w:cstheme="majorHAnsi"/>
          <w:i/>
        </w:rPr>
        <w:t xml:space="preserve">(Are you a beneficiary from </w:t>
      </w:r>
      <w:r w:rsidR="00303D8C">
        <w:rPr>
          <w:rFonts w:cstheme="majorHAnsi"/>
          <w:i/>
        </w:rPr>
        <w:t>IGA</w:t>
      </w:r>
      <w:r w:rsidRPr="009579EC">
        <w:rPr>
          <w:rFonts w:cstheme="majorHAnsi"/>
          <w:i/>
        </w:rPr>
        <w:t> ?)</w:t>
      </w:r>
    </w:p>
    <w:p w14:paraId="16359040" w14:textId="77777777" w:rsidR="00015B40" w:rsidRPr="009579EC" w:rsidRDefault="00015B40" w:rsidP="00213E4E">
      <w:pPr>
        <w:pStyle w:val="ListParagraph"/>
        <w:numPr>
          <w:ilvl w:val="0"/>
          <w:numId w:val="25"/>
        </w:numPr>
        <w:rPr>
          <w:rFonts w:asciiTheme="majorHAnsi" w:hAnsiTheme="majorHAnsi" w:cstheme="majorHAnsi"/>
        </w:rPr>
      </w:pPr>
      <w:r w:rsidRPr="009579EC">
        <w:rPr>
          <w:rFonts w:asciiTheme="majorHAnsi" w:hAnsiTheme="majorHAnsi" w:cstheme="majorHAnsi"/>
        </w:rPr>
        <w:t>Oui</w:t>
      </w:r>
    </w:p>
    <w:p w14:paraId="2DCC5589" w14:textId="36995B99" w:rsidR="00015B40" w:rsidRPr="009579EC" w:rsidRDefault="00015B40" w:rsidP="00213E4E">
      <w:pPr>
        <w:pStyle w:val="ListParagraph"/>
        <w:numPr>
          <w:ilvl w:val="0"/>
          <w:numId w:val="25"/>
        </w:numPr>
        <w:rPr>
          <w:rFonts w:asciiTheme="majorHAnsi" w:hAnsiTheme="majorHAnsi" w:cstheme="majorHAnsi"/>
        </w:rPr>
      </w:pPr>
      <w:r w:rsidRPr="009579EC">
        <w:rPr>
          <w:rFonts w:asciiTheme="majorHAnsi" w:hAnsiTheme="majorHAnsi" w:cstheme="majorHAnsi"/>
        </w:rPr>
        <w:t>Non</w:t>
      </w:r>
    </w:p>
    <w:p w14:paraId="12FA3354" w14:textId="77777777" w:rsidR="00015B40" w:rsidRPr="009579EC" w:rsidRDefault="00015B40" w:rsidP="0017146C">
      <w:pPr>
        <w:spacing w:after="0"/>
        <w:ind w:left="720" w:hanging="11"/>
        <w:rPr>
          <w:rFonts w:cstheme="majorHAnsi"/>
          <w:lang w:val="fr-FR"/>
        </w:rPr>
      </w:pPr>
      <w:r w:rsidRPr="009579EC">
        <w:rPr>
          <w:rFonts w:cstheme="majorHAnsi"/>
          <w:lang w:val="fr-FR"/>
        </w:rPr>
        <w:t xml:space="preserve">c)Est-ce que vous êtes content de votre kit? </w:t>
      </w:r>
    </w:p>
    <w:p w14:paraId="238FC6BA" w14:textId="77777777" w:rsidR="00015B40" w:rsidRPr="009579EC" w:rsidRDefault="00015B40" w:rsidP="0017146C">
      <w:pPr>
        <w:ind w:left="720" w:hanging="11"/>
        <w:rPr>
          <w:rFonts w:cstheme="majorHAnsi"/>
          <w:i/>
        </w:rPr>
      </w:pPr>
      <w:r w:rsidRPr="009579EC">
        <w:rPr>
          <w:rFonts w:cstheme="majorHAnsi"/>
          <w:i/>
        </w:rPr>
        <w:t>(Are you satisfied with your kit?)</w:t>
      </w:r>
    </w:p>
    <w:p w14:paraId="5DC7A3A9" w14:textId="77777777" w:rsidR="00015B40" w:rsidRPr="009579EC" w:rsidRDefault="00015B40" w:rsidP="00213E4E">
      <w:pPr>
        <w:pStyle w:val="ListParagraph"/>
        <w:numPr>
          <w:ilvl w:val="0"/>
          <w:numId w:val="25"/>
        </w:numPr>
        <w:rPr>
          <w:rFonts w:asciiTheme="majorHAnsi" w:hAnsiTheme="majorHAnsi" w:cstheme="majorHAnsi"/>
        </w:rPr>
      </w:pPr>
      <w:r w:rsidRPr="009579EC">
        <w:rPr>
          <w:rFonts w:asciiTheme="majorHAnsi" w:hAnsiTheme="majorHAnsi" w:cstheme="majorHAnsi"/>
        </w:rPr>
        <w:t>Oui</w:t>
      </w:r>
    </w:p>
    <w:p w14:paraId="4EDE7F48" w14:textId="77777777" w:rsidR="00015B40" w:rsidRPr="009579EC" w:rsidRDefault="00015B40" w:rsidP="00213E4E">
      <w:pPr>
        <w:pStyle w:val="ListParagraph"/>
        <w:numPr>
          <w:ilvl w:val="0"/>
          <w:numId w:val="25"/>
        </w:numPr>
        <w:rPr>
          <w:rFonts w:asciiTheme="majorHAnsi" w:hAnsiTheme="majorHAnsi" w:cstheme="majorHAnsi"/>
        </w:rPr>
      </w:pPr>
      <w:r w:rsidRPr="009579EC">
        <w:rPr>
          <w:rFonts w:asciiTheme="majorHAnsi" w:hAnsiTheme="majorHAnsi" w:cstheme="majorHAnsi"/>
        </w:rPr>
        <w:t>Non</w:t>
      </w:r>
    </w:p>
    <w:p w14:paraId="32E529F9" w14:textId="345BD5E6" w:rsidR="00015B40" w:rsidRPr="009579EC" w:rsidRDefault="00015B40" w:rsidP="0017146C">
      <w:pPr>
        <w:ind w:left="720"/>
        <w:rPr>
          <w:rFonts w:cstheme="majorHAnsi"/>
          <w:lang w:val="fr-FR"/>
        </w:rPr>
      </w:pPr>
      <w:r w:rsidRPr="009579EC">
        <w:rPr>
          <w:rFonts w:cstheme="majorHAnsi"/>
          <w:lang w:val="fr-FR"/>
        </w:rPr>
        <w:t xml:space="preserve">Veuillez expliquer </w:t>
      </w:r>
    </w:p>
    <w:p w14:paraId="1C87FBE4" w14:textId="77777777" w:rsidR="00015B40" w:rsidRPr="009579EC" w:rsidRDefault="00015B40" w:rsidP="00213E4E">
      <w:pPr>
        <w:pStyle w:val="ListParagraph"/>
        <w:numPr>
          <w:ilvl w:val="0"/>
          <w:numId w:val="34"/>
        </w:numPr>
        <w:rPr>
          <w:rFonts w:asciiTheme="majorHAnsi" w:hAnsiTheme="majorHAnsi" w:cstheme="majorHAnsi"/>
          <w:lang w:val="fr-FR"/>
        </w:rPr>
      </w:pPr>
      <w:r w:rsidRPr="009579EC">
        <w:rPr>
          <w:rFonts w:asciiTheme="majorHAnsi" w:hAnsiTheme="majorHAnsi" w:cstheme="majorHAnsi"/>
          <w:lang w:val="fr-FR"/>
        </w:rPr>
        <w:t>Avez-vous bénéficié d’une des assistances suivantes :</w:t>
      </w:r>
    </w:p>
    <w:p w14:paraId="046A89DE" w14:textId="42299FD0" w:rsidR="00015B40" w:rsidRPr="009579EC" w:rsidRDefault="00015B40" w:rsidP="0017146C">
      <w:pPr>
        <w:ind w:firstLine="720"/>
        <w:rPr>
          <w:rFonts w:cstheme="majorHAnsi"/>
          <w:i/>
        </w:rPr>
      </w:pPr>
      <w:r w:rsidRPr="009579EC">
        <w:rPr>
          <w:rFonts w:cstheme="majorHAnsi"/>
          <w:i/>
        </w:rPr>
        <w:t>(Did you receive any other support?)</w:t>
      </w:r>
    </w:p>
    <w:p w14:paraId="0637C392" w14:textId="77777777" w:rsidR="00015B40" w:rsidRPr="009579EC" w:rsidRDefault="00015B40" w:rsidP="0017146C">
      <w:pPr>
        <w:ind w:firstLine="720"/>
        <w:rPr>
          <w:rFonts w:cstheme="majorHAnsi"/>
          <w:lang w:val="fr-FR"/>
        </w:rPr>
      </w:pPr>
      <w:r w:rsidRPr="009579EC">
        <w:rPr>
          <w:rFonts w:cstheme="majorHAnsi"/>
          <w:lang w:val="fr-FR"/>
        </w:rPr>
        <w:t>Une formation à la gestion de votre AGR</w:t>
      </w:r>
    </w:p>
    <w:p w14:paraId="24567B2D" w14:textId="77777777" w:rsidR="00015B40" w:rsidRPr="009579EC" w:rsidRDefault="00015B40" w:rsidP="00213E4E">
      <w:pPr>
        <w:pStyle w:val="ListParagraph"/>
        <w:numPr>
          <w:ilvl w:val="0"/>
          <w:numId w:val="55"/>
        </w:numPr>
        <w:rPr>
          <w:rFonts w:asciiTheme="majorHAnsi" w:hAnsiTheme="majorHAnsi" w:cstheme="majorHAnsi"/>
        </w:rPr>
      </w:pPr>
      <w:r w:rsidRPr="009579EC">
        <w:rPr>
          <w:rFonts w:asciiTheme="majorHAnsi" w:hAnsiTheme="majorHAnsi" w:cstheme="majorHAnsi"/>
        </w:rPr>
        <w:t>Oui</w:t>
      </w:r>
    </w:p>
    <w:p w14:paraId="24C03D99" w14:textId="77777777" w:rsidR="00015B40" w:rsidRPr="009579EC" w:rsidRDefault="00015B40" w:rsidP="00213E4E">
      <w:pPr>
        <w:pStyle w:val="ListParagraph"/>
        <w:numPr>
          <w:ilvl w:val="0"/>
          <w:numId w:val="55"/>
        </w:numPr>
        <w:rPr>
          <w:rFonts w:asciiTheme="majorHAnsi" w:hAnsiTheme="majorHAnsi" w:cstheme="majorHAnsi"/>
        </w:rPr>
      </w:pPr>
      <w:r w:rsidRPr="009579EC">
        <w:rPr>
          <w:rFonts w:asciiTheme="majorHAnsi" w:hAnsiTheme="majorHAnsi" w:cstheme="majorHAnsi"/>
        </w:rPr>
        <w:t xml:space="preserve">Non  </w:t>
      </w:r>
    </w:p>
    <w:p w14:paraId="7E07DEA9" w14:textId="77777777" w:rsidR="00015B40" w:rsidRPr="009579EC" w:rsidRDefault="00015B40" w:rsidP="0017146C">
      <w:pPr>
        <w:spacing w:after="0"/>
        <w:ind w:firstLine="720"/>
        <w:rPr>
          <w:rFonts w:cstheme="majorHAnsi"/>
          <w:lang w:val="fr-FR"/>
        </w:rPr>
      </w:pPr>
      <w:r w:rsidRPr="009579EC">
        <w:rPr>
          <w:rFonts w:cstheme="majorHAnsi"/>
          <w:lang w:val="fr-FR"/>
        </w:rPr>
        <w:t>Si oui, la formation a-t-elle été utile?</w:t>
      </w:r>
    </w:p>
    <w:p w14:paraId="0EF5EF8F" w14:textId="77777777" w:rsidR="00015B40" w:rsidRPr="009579EC" w:rsidRDefault="00015B40" w:rsidP="0017146C">
      <w:pPr>
        <w:spacing w:after="0"/>
        <w:ind w:firstLine="720"/>
        <w:rPr>
          <w:rFonts w:cstheme="majorHAnsi"/>
        </w:rPr>
      </w:pPr>
      <w:r w:rsidRPr="009579EC">
        <w:rPr>
          <w:rFonts w:cstheme="majorHAnsi"/>
        </w:rPr>
        <w:t>(</w:t>
      </w:r>
      <w:r w:rsidRPr="009579EC">
        <w:rPr>
          <w:rFonts w:cstheme="majorHAnsi"/>
          <w:i/>
        </w:rPr>
        <w:t>In case you ticked the box, was the training helpful?)</w:t>
      </w:r>
    </w:p>
    <w:p w14:paraId="0BF405A9" w14:textId="77777777" w:rsidR="00015B40" w:rsidRPr="009579EC" w:rsidRDefault="00015B40" w:rsidP="00213E4E">
      <w:pPr>
        <w:pStyle w:val="ListParagraph"/>
        <w:numPr>
          <w:ilvl w:val="0"/>
          <w:numId w:val="55"/>
        </w:numPr>
        <w:rPr>
          <w:rFonts w:asciiTheme="majorHAnsi" w:hAnsiTheme="majorHAnsi" w:cstheme="majorHAnsi"/>
        </w:rPr>
      </w:pPr>
      <w:r w:rsidRPr="009579EC">
        <w:rPr>
          <w:rFonts w:asciiTheme="majorHAnsi" w:hAnsiTheme="majorHAnsi" w:cstheme="majorHAnsi"/>
        </w:rPr>
        <w:t>Oui</w:t>
      </w:r>
    </w:p>
    <w:p w14:paraId="2B89ED87" w14:textId="77777777" w:rsidR="00015B40" w:rsidRPr="009579EC" w:rsidRDefault="00015B40" w:rsidP="00213E4E">
      <w:pPr>
        <w:pStyle w:val="ListParagraph"/>
        <w:numPr>
          <w:ilvl w:val="0"/>
          <w:numId w:val="55"/>
        </w:numPr>
        <w:rPr>
          <w:rFonts w:asciiTheme="majorHAnsi" w:hAnsiTheme="majorHAnsi" w:cstheme="majorHAnsi"/>
        </w:rPr>
      </w:pPr>
      <w:r w:rsidRPr="009579EC">
        <w:rPr>
          <w:rFonts w:asciiTheme="majorHAnsi" w:hAnsiTheme="majorHAnsi" w:cstheme="majorHAnsi"/>
        </w:rPr>
        <w:t xml:space="preserve">Non  </w:t>
      </w:r>
    </w:p>
    <w:p w14:paraId="656A124E" w14:textId="77777777" w:rsidR="00015B40" w:rsidRPr="009579EC" w:rsidRDefault="00015B40" w:rsidP="00213E4E">
      <w:pPr>
        <w:pStyle w:val="ListParagraph"/>
        <w:numPr>
          <w:ilvl w:val="0"/>
          <w:numId w:val="55"/>
        </w:numPr>
        <w:rPr>
          <w:rFonts w:asciiTheme="majorHAnsi" w:hAnsiTheme="majorHAnsi" w:cstheme="majorHAnsi"/>
        </w:rPr>
      </w:pPr>
      <w:r w:rsidRPr="009579EC">
        <w:rPr>
          <w:rFonts w:asciiTheme="majorHAnsi" w:hAnsiTheme="majorHAnsi" w:cstheme="majorHAnsi"/>
        </w:rPr>
        <w:t>Ne sait pas</w:t>
      </w:r>
    </w:p>
    <w:p w14:paraId="7A841A69" w14:textId="51E4BE6F" w:rsidR="00015B40" w:rsidRPr="009579EC" w:rsidRDefault="00015B40" w:rsidP="0017146C">
      <w:pPr>
        <w:ind w:firstLine="720"/>
        <w:rPr>
          <w:rFonts w:cstheme="majorHAnsi"/>
          <w:lang w:val="fr-FR"/>
        </w:rPr>
      </w:pPr>
      <w:r w:rsidRPr="009579EC">
        <w:rPr>
          <w:rFonts w:cstheme="majorHAnsi"/>
          <w:lang w:val="fr-FR"/>
        </w:rPr>
        <w:t>Veuillez expliquer.</w:t>
      </w:r>
    </w:p>
    <w:p w14:paraId="38F639BD" w14:textId="77777777" w:rsidR="00015B40" w:rsidRPr="009579EC" w:rsidRDefault="00015B40" w:rsidP="00213E4E">
      <w:pPr>
        <w:pStyle w:val="ListParagraph"/>
        <w:numPr>
          <w:ilvl w:val="0"/>
          <w:numId w:val="34"/>
        </w:numPr>
        <w:rPr>
          <w:rFonts w:asciiTheme="majorHAnsi" w:hAnsiTheme="majorHAnsi" w:cstheme="majorHAnsi"/>
          <w:lang w:val="fr-FR"/>
        </w:rPr>
      </w:pPr>
      <w:r w:rsidRPr="009579EC">
        <w:rPr>
          <w:rFonts w:asciiTheme="majorHAnsi" w:hAnsiTheme="majorHAnsi" w:cstheme="majorHAnsi"/>
          <w:lang w:val="fr-FR"/>
        </w:rPr>
        <w:t xml:space="preserve">a. Gagnez-vous suffisamment d’argent pour subvenir à vos besoins? </w:t>
      </w:r>
    </w:p>
    <w:p w14:paraId="5911CA6C" w14:textId="77777777" w:rsidR="00015B40" w:rsidRPr="009579EC" w:rsidRDefault="00015B40" w:rsidP="0017146C">
      <w:pPr>
        <w:ind w:left="720"/>
        <w:contextualSpacing/>
        <w:rPr>
          <w:rFonts w:cstheme="majorHAnsi"/>
          <w:i/>
        </w:rPr>
      </w:pPr>
      <w:r w:rsidRPr="009579EC">
        <w:rPr>
          <w:rFonts w:cstheme="majorHAnsi"/>
          <w:i/>
        </w:rPr>
        <w:t>(Are you making enough money to live on?)</w:t>
      </w:r>
    </w:p>
    <w:p w14:paraId="1A8F6502" w14:textId="77777777" w:rsidR="00015B40" w:rsidRPr="009579EC" w:rsidRDefault="00015B40" w:rsidP="00213E4E">
      <w:pPr>
        <w:pStyle w:val="ListParagraph"/>
        <w:numPr>
          <w:ilvl w:val="0"/>
          <w:numId w:val="26"/>
        </w:numPr>
        <w:rPr>
          <w:rFonts w:asciiTheme="majorHAnsi" w:hAnsiTheme="majorHAnsi" w:cstheme="majorHAnsi"/>
        </w:rPr>
      </w:pPr>
      <w:r w:rsidRPr="009579EC">
        <w:rPr>
          <w:rFonts w:asciiTheme="majorHAnsi" w:hAnsiTheme="majorHAnsi" w:cstheme="majorHAnsi"/>
        </w:rPr>
        <w:t>Oui</w:t>
      </w:r>
    </w:p>
    <w:p w14:paraId="0A22B40E" w14:textId="77777777" w:rsidR="00015B40" w:rsidRPr="009579EC" w:rsidRDefault="00015B40" w:rsidP="00213E4E">
      <w:pPr>
        <w:pStyle w:val="ListParagraph"/>
        <w:numPr>
          <w:ilvl w:val="0"/>
          <w:numId w:val="26"/>
        </w:numPr>
        <w:rPr>
          <w:rFonts w:asciiTheme="majorHAnsi" w:hAnsiTheme="majorHAnsi" w:cstheme="majorHAnsi"/>
        </w:rPr>
      </w:pPr>
      <w:r w:rsidRPr="009579EC">
        <w:rPr>
          <w:rFonts w:asciiTheme="majorHAnsi" w:hAnsiTheme="majorHAnsi" w:cstheme="majorHAnsi"/>
        </w:rPr>
        <w:t>Non</w:t>
      </w:r>
    </w:p>
    <w:p w14:paraId="706224A5" w14:textId="77777777" w:rsidR="00015B40" w:rsidRPr="009579EC" w:rsidRDefault="00015B40" w:rsidP="0017146C">
      <w:pPr>
        <w:spacing w:before="240" w:after="0"/>
        <w:ind w:firstLine="720"/>
        <w:rPr>
          <w:rFonts w:cstheme="majorHAnsi"/>
          <w:lang w:val="fr-FR"/>
        </w:rPr>
      </w:pPr>
      <w:r w:rsidRPr="009579EC">
        <w:rPr>
          <w:rFonts w:cstheme="majorHAnsi"/>
          <w:lang w:val="fr-FR"/>
        </w:rPr>
        <w:t>b. Est-ce dû au projet?</w:t>
      </w:r>
      <w:r w:rsidRPr="009579EC">
        <w:rPr>
          <w:rFonts w:cstheme="majorHAnsi"/>
          <w:lang w:val="fr-FR"/>
        </w:rPr>
        <w:tab/>
      </w:r>
    </w:p>
    <w:p w14:paraId="0024CA8D" w14:textId="77777777" w:rsidR="00015B40" w:rsidRPr="009579EC" w:rsidRDefault="00015B40" w:rsidP="0017146C">
      <w:pPr>
        <w:spacing w:after="0"/>
        <w:ind w:firstLine="720"/>
        <w:rPr>
          <w:rFonts w:cstheme="majorHAnsi"/>
          <w:i/>
        </w:rPr>
      </w:pPr>
      <w:r w:rsidRPr="009579EC">
        <w:rPr>
          <w:rFonts w:cstheme="majorHAnsi"/>
          <w:i/>
        </w:rPr>
        <w:t>(Is this due to the project?)</w:t>
      </w:r>
    </w:p>
    <w:p w14:paraId="1E7B3966" w14:textId="77777777" w:rsidR="00015B40" w:rsidRPr="009579EC" w:rsidRDefault="00015B40" w:rsidP="00213E4E">
      <w:pPr>
        <w:pStyle w:val="ListParagraph"/>
        <w:numPr>
          <w:ilvl w:val="0"/>
          <w:numId w:val="26"/>
        </w:numPr>
        <w:rPr>
          <w:rFonts w:asciiTheme="majorHAnsi" w:hAnsiTheme="majorHAnsi" w:cstheme="majorHAnsi"/>
        </w:rPr>
      </w:pPr>
      <w:r w:rsidRPr="009579EC">
        <w:rPr>
          <w:rFonts w:asciiTheme="majorHAnsi" w:hAnsiTheme="majorHAnsi" w:cstheme="majorHAnsi"/>
        </w:rPr>
        <w:t>Oui</w:t>
      </w:r>
    </w:p>
    <w:p w14:paraId="23BD53A4" w14:textId="4DBF3594" w:rsidR="00015B40" w:rsidRPr="009579EC" w:rsidRDefault="00015B40" w:rsidP="00213E4E">
      <w:pPr>
        <w:pStyle w:val="ListParagraph"/>
        <w:numPr>
          <w:ilvl w:val="0"/>
          <w:numId w:val="26"/>
        </w:numPr>
        <w:rPr>
          <w:rFonts w:asciiTheme="majorHAnsi" w:hAnsiTheme="majorHAnsi" w:cstheme="majorHAnsi"/>
        </w:rPr>
      </w:pPr>
      <w:r w:rsidRPr="009579EC">
        <w:rPr>
          <w:rFonts w:asciiTheme="majorHAnsi" w:hAnsiTheme="majorHAnsi" w:cstheme="majorHAnsi"/>
        </w:rPr>
        <w:t>Non</w:t>
      </w:r>
    </w:p>
    <w:p w14:paraId="313E8FFF" w14:textId="77777777" w:rsidR="00015B40" w:rsidRPr="009579EC" w:rsidRDefault="00015B40" w:rsidP="0017146C">
      <w:pPr>
        <w:spacing w:before="240"/>
        <w:rPr>
          <w:rFonts w:cstheme="majorHAnsi"/>
          <w:b/>
          <w:lang w:val="fr-FR"/>
        </w:rPr>
      </w:pPr>
      <w:r w:rsidRPr="009579EC">
        <w:rPr>
          <w:rFonts w:cstheme="majorHAnsi"/>
          <w:b/>
        </w:rPr>
        <w:t xml:space="preserve">Peace </w:t>
      </w:r>
      <w:r w:rsidRPr="009579EC">
        <w:rPr>
          <w:rFonts w:cstheme="majorHAnsi"/>
          <w:b/>
          <w:lang w:val="fr-FR"/>
        </w:rPr>
        <w:t xml:space="preserve">building </w:t>
      </w:r>
    </w:p>
    <w:p w14:paraId="4827062C" w14:textId="77777777" w:rsidR="00015B40" w:rsidRPr="009579EC" w:rsidRDefault="00015B40" w:rsidP="00213E4E">
      <w:pPr>
        <w:pStyle w:val="ListParagraph"/>
        <w:numPr>
          <w:ilvl w:val="0"/>
          <w:numId w:val="34"/>
        </w:numPr>
        <w:rPr>
          <w:rFonts w:asciiTheme="majorHAnsi" w:hAnsiTheme="majorHAnsi" w:cstheme="majorHAnsi"/>
          <w:lang w:val="fr-FR"/>
        </w:rPr>
      </w:pPr>
      <w:r w:rsidRPr="009579EC">
        <w:rPr>
          <w:rFonts w:asciiTheme="majorHAnsi" w:hAnsiTheme="majorHAnsi" w:cstheme="majorHAnsi"/>
          <w:lang w:val="fr-FR"/>
        </w:rPr>
        <w:t xml:space="preserve">a) Avez-vous participé à l’une des activités suivantes organisée par le projet: </w:t>
      </w:r>
    </w:p>
    <w:p w14:paraId="1C24AC57" w14:textId="77777777" w:rsidR="00015B40" w:rsidRPr="009579EC" w:rsidRDefault="00015B40" w:rsidP="0017146C">
      <w:pPr>
        <w:ind w:firstLine="720"/>
        <w:rPr>
          <w:rFonts w:cstheme="majorHAnsi"/>
          <w:i/>
        </w:rPr>
      </w:pPr>
      <w:r w:rsidRPr="009579EC">
        <w:rPr>
          <w:rFonts w:cstheme="majorHAnsi"/>
          <w:i/>
        </w:rPr>
        <w:t>(Have you been part of any of the following events or sessions organised by the project)</w:t>
      </w:r>
    </w:p>
    <w:p w14:paraId="45F43DBA" w14:textId="77777777" w:rsidR="00015B40" w:rsidRPr="009579EC" w:rsidRDefault="00015B40" w:rsidP="0017146C">
      <w:pPr>
        <w:spacing w:after="0"/>
        <w:ind w:firstLine="720"/>
        <w:rPr>
          <w:rFonts w:cstheme="majorHAnsi"/>
          <w:lang w:val="fr-FR"/>
        </w:rPr>
      </w:pPr>
      <w:r w:rsidRPr="009579EC">
        <w:rPr>
          <w:rFonts w:cstheme="majorHAnsi"/>
          <w:lang w:val="fr-FR"/>
        </w:rPr>
        <w:t>activités sociales, sportives ou culturelles</w:t>
      </w:r>
    </w:p>
    <w:p w14:paraId="45F0E448" w14:textId="77777777" w:rsidR="00015B40" w:rsidRPr="009579EC" w:rsidRDefault="00015B40" w:rsidP="0017146C">
      <w:pPr>
        <w:ind w:firstLine="720"/>
        <w:rPr>
          <w:rFonts w:cstheme="majorHAnsi"/>
          <w:i/>
          <w:lang w:val="fr-FR"/>
        </w:rPr>
      </w:pPr>
      <w:r w:rsidRPr="009579EC">
        <w:rPr>
          <w:rFonts w:cstheme="majorHAnsi"/>
          <w:i/>
          <w:lang w:val="fr-FR"/>
        </w:rPr>
        <w:t>(social/cultural/sports activities)</w:t>
      </w:r>
    </w:p>
    <w:p w14:paraId="45728495" w14:textId="77777777" w:rsidR="00015B40" w:rsidRPr="009579EC" w:rsidRDefault="00015B40" w:rsidP="00213E4E">
      <w:pPr>
        <w:pStyle w:val="ListParagraph"/>
        <w:numPr>
          <w:ilvl w:val="0"/>
          <w:numId w:val="29"/>
        </w:numPr>
        <w:rPr>
          <w:rFonts w:asciiTheme="majorHAnsi" w:hAnsiTheme="majorHAnsi" w:cstheme="majorHAnsi"/>
        </w:rPr>
      </w:pPr>
      <w:r w:rsidRPr="009579EC">
        <w:rPr>
          <w:rFonts w:asciiTheme="majorHAnsi" w:hAnsiTheme="majorHAnsi" w:cstheme="majorHAnsi"/>
        </w:rPr>
        <w:t>Oui</w:t>
      </w:r>
    </w:p>
    <w:p w14:paraId="55552D95" w14:textId="77777777" w:rsidR="00015B40" w:rsidRPr="009579EC" w:rsidRDefault="00015B40" w:rsidP="00213E4E">
      <w:pPr>
        <w:pStyle w:val="ListParagraph"/>
        <w:numPr>
          <w:ilvl w:val="0"/>
          <w:numId w:val="29"/>
        </w:numPr>
        <w:rPr>
          <w:rFonts w:asciiTheme="majorHAnsi" w:hAnsiTheme="majorHAnsi" w:cstheme="majorHAnsi"/>
        </w:rPr>
      </w:pPr>
      <w:r w:rsidRPr="009579EC">
        <w:rPr>
          <w:rFonts w:asciiTheme="majorHAnsi" w:hAnsiTheme="majorHAnsi" w:cstheme="majorHAnsi"/>
        </w:rPr>
        <w:t>Non</w:t>
      </w:r>
    </w:p>
    <w:p w14:paraId="3FC284B8" w14:textId="77777777" w:rsidR="00015B40" w:rsidRPr="009579EC" w:rsidRDefault="00015B40" w:rsidP="0017146C">
      <w:pPr>
        <w:spacing w:after="0"/>
        <w:ind w:firstLine="720"/>
        <w:rPr>
          <w:rFonts w:cstheme="majorHAnsi"/>
          <w:lang w:val="fr-FR"/>
        </w:rPr>
      </w:pPr>
      <w:r w:rsidRPr="009579EC">
        <w:rPr>
          <w:rFonts w:cstheme="majorHAnsi"/>
          <w:lang w:val="fr-FR"/>
        </w:rPr>
        <w:t xml:space="preserve">séance d’éducation civique </w:t>
      </w:r>
    </w:p>
    <w:p w14:paraId="246A6DA6" w14:textId="77777777" w:rsidR="00015B40" w:rsidRPr="009579EC" w:rsidRDefault="00015B40" w:rsidP="0017146C">
      <w:pPr>
        <w:ind w:firstLine="720"/>
        <w:rPr>
          <w:rFonts w:cstheme="majorHAnsi"/>
        </w:rPr>
      </w:pPr>
      <w:r w:rsidRPr="009579EC">
        <w:rPr>
          <w:rFonts w:cstheme="majorHAnsi"/>
        </w:rPr>
        <w:t>(</w:t>
      </w:r>
      <w:r w:rsidRPr="009579EC">
        <w:rPr>
          <w:rFonts w:cstheme="majorHAnsi"/>
          <w:i/>
        </w:rPr>
        <w:t>civic education activities)</w:t>
      </w:r>
    </w:p>
    <w:p w14:paraId="21FD34E0" w14:textId="77777777" w:rsidR="00015B40" w:rsidRPr="009579EC" w:rsidRDefault="00015B40" w:rsidP="00213E4E">
      <w:pPr>
        <w:pStyle w:val="ListParagraph"/>
        <w:numPr>
          <w:ilvl w:val="0"/>
          <w:numId w:val="29"/>
        </w:numPr>
        <w:rPr>
          <w:rFonts w:asciiTheme="majorHAnsi" w:hAnsiTheme="majorHAnsi" w:cstheme="majorHAnsi"/>
        </w:rPr>
      </w:pPr>
      <w:r w:rsidRPr="009579EC">
        <w:rPr>
          <w:rFonts w:asciiTheme="majorHAnsi" w:hAnsiTheme="majorHAnsi" w:cstheme="majorHAnsi"/>
        </w:rPr>
        <w:t>Oui</w:t>
      </w:r>
    </w:p>
    <w:p w14:paraId="09E2385D" w14:textId="77777777" w:rsidR="00015B40" w:rsidRPr="009579EC" w:rsidRDefault="00015B40" w:rsidP="00213E4E">
      <w:pPr>
        <w:pStyle w:val="ListParagraph"/>
        <w:numPr>
          <w:ilvl w:val="0"/>
          <w:numId w:val="29"/>
        </w:numPr>
        <w:rPr>
          <w:rFonts w:asciiTheme="majorHAnsi" w:hAnsiTheme="majorHAnsi" w:cstheme="majorHAnsi"/>
        </w:rPr>
      </w:pPr>
      <w:r w:rsidRPr="009579EC">
        <w:rPr>
          <w:rFonts w:asciiTheme="majorHAnsi" w:hAnsiTheme="majorHAnsi" w:cstheme="majorHAnsi"/>
        </w:rPr>
        <w:t>Non</w:t>
      </w:r>
    </w:p>
    <w:p w14:paraId="46990A19" w14:textId="77777777" w:rsidR="00015B40" w:rsidRPr="009579EC" w:rsidRDefault="00015B40" w:rsidP="0017146C">
      <w:pPr>
        <w:spacing w:after="0"/>
        <w:ind w:firstLine="720"/>
        <w:rPr>
          <w:rFonts w:cstheme="majorHAnsi"/>
          <w:lang w:val="fr-FR"/>
        </w:rPr>
      </w:pPr>
      <w:r w:rsidRPr="009579EC">
        <w:rPr>
          <w:rFonts w:cstheme="majorHAnsi"/>
          <w:lang w:val="fr-FR"/>
        </w:rPr>
        <w:t>séance sur la coexistence pacifique</w:t>
      </w:r>
    </w:p>
    <w:p w14:paraId="78253167" w14:textId="77777777" w:rsidR="00015B40" w:rsidRPr="009579EC" w:rsidRDefault="00015B40" w:rsidP="0017146C">
      <w:pPr>
        <w:ind w:firstLine="720"/>
        <w:rPr>
          <w:rFonts w:cstheme="majorHAnsi"/>
          <w:i/>
          <w:lang w:val="fr-FR"/>
        </w:rPr>
      </w:pPr>
      <w:r w:rsidRPr="009579EC">
        <w:rPr>
          <w:rFonts w:cstheme="majorHAnsi"/>
          <w:i/>
        </w:rPr>
        <w:t>(peaceful coexistence activities)</w:t>
      </w:r>
    </w:p>
    <w:p w14:paraId="45E531D5" w14:textId="77777777" w:rsidR="00015B40" w:rsidRPr="009579EC" w:rsidRDefault="00015B40" w:rsidP="00213E4E">
      <w:pPr>
        <w:pStyle w:val="ListParagraph"/>
        <w:numPr>
          <w:ilvl w:val="0"/>
          <w:numId w:val="29"/>
        </w:numPr>
        <w:rPr>
          <w:rFonts w:asciiTheme="majorHAnsi" w:hAnsiTheme="majorHAnsi" w:cstheme="majorHAnsi"/>
        </w:rPr>
      </w:pPr>
      <w:r w:rsidRPr="009579EC">
        <w:rPr>
          <w:rFonts w:asciiTheme="majorHAnsi" w:hAnsiTheme="majorHAnsi" w:cstheme="majorHAnsi"/>
        </w:rPr>
        <w:t>Oui</w:t>
      </w:r>
    </w:p>
    <w:p w14:paraId="04B58423" w14:textId="77777777" w:rsidR="00015B40" w:rsidRPr="009579EC" w:rsidRDefault="00015B40" w:rsidP="00213E4E">
      <w:pPr>
        <w:pStyle w:val="ListParagraph"/>
        <w:numPr>
          <w:ilvl w:val="0"/>
          <w:numId w:val="29"/>
        </w:numPr>
        <w:rPr>
          <w:rFonts w:asciiTheme="majorHAnsi" w:hAnsiTheme="majorHAnsi" w:cstheme="majorHAnsi"/>
        </w:rPr>
      </w:pPr>
      <w:r w:rsidRPr="009579EC">
        <w:rPr>
          <w:rFonts w:asciiTheme="majorHAnsi" w:hAnsiTheme="majorHAnsi" w:cstheme="majorHAnsi"/>
        </w:rPr>
        <w:t>Non</w:t>
      </w:r>
    </w:p>
    <w:p w14:paraId="429AD854" w14:textId="77777777" w:rsidR="00015B40" w:rsidRPr="009579EC" w:rsidRDefault="00015B40" w:rsidP="0017146C">
      <w:pPr>
        <w:spacing w:after="0"/>
        <w:rPr>
          <w:rFonts w:cstheme="majorHAnsi"/>
          <w:lang w:val="fr-FR"/>
        </w:rPr>
      </w:pPr>
    </w:p>
    <w:p w14:paraId="4969EF66" w14:textId="77777777" w:rsidR="00015B40" w:rsidRPr="009579EC" w:rsidRDefault="00015B40" w:rsidP="0017146C">
      <w:pPr>
        <w:spacing w:after="0"/>
        <w:ind w:firstLine="720"/>
        <w:rPr>
          <w:rFonts w:cstheme="majorHAnsi"/>
          <w:lang w:val="fr-FR"/>
        </w:rPr>
      </w:pPr>
      <w:r w:rsidRPr="009579EC">
        <w:rPr>
          <w:rFonts w:cstheme="majorHAnsi"/>
          <w:lang w:val="fr-FR"/>
        </w:rPr>
        <w:t xml:space="preserve">Si oui: </w:t>
      </w:r>
      <w:r w:rsidRPr="009579EC">
        <w:rPr>
          <w:rFonts w:cstheme="majorHAnsi"/>
          <w:lang w:val="fr-FR"/>
        </w:rPr>
        <w:tab/>
        <w:t xml:space="preserve">a) A combien d’activités avez-vous participé? </w:t>
      </w:r>
    </w:p>
    <w:p w14:paraId="7FCC506F" w14:textId="69713C41" w:rsidR="00015B40" w:rsidRPr="009579EC" w:rsidRDefault="00015B40" w:rsidP="0017146C">
      <w:pPr>
        <w:spacing w:after="0"/>
        <w:rPr>
          <w:rFonts w:cstheme="majorHAnsi"/>
          <w:i/>
        </w:rPr>
      </w:pPr>
      <w:r w:rsidRPr="009579EC">
        <w:rPr>
          <w:rFonts w:cstheme="majorHAnsi"/>
          <w:lang w:val="fr-FR"/>
        </w:rPr>
        <w:tab/>
      </w:r>
      <w:r w:rsidRPr="009579EC">
        <w:rPr>
          <w:rFonts w:cstheme="majorHAnsi"/>
          <w:i/>
          <w:lang w:val="fr-FR"/>
        </w:rPr>
        <w:tab/>
      </w:r>
      <w:r w:rsidRPr="009579EC">
        <w:rPr>
          <w:rFonts w:cstheme="majorHAnsi"/>
          <w:i/>
        </w:rPr>
        <w:t>(How many events did you participate in?)</w:t>
      </w:r>
    </w:p>
    <w:p w14:paraId="5C36C050" w14:textId="77777777" w:rsidR="00015B40" w:rsidRPr="009579EC" w:rsidRDefault="00015B40" w:rsidP="0017146C">
      <w:pPr>
        <w:spacing w:after="0"/>
        <w:rPr>
          <w:rFonts w:cstheme="majorHAnsi"/>
          <w:i/>
        </w:rPr>
      </w:pPr>
    </w:p>
    <w:p w14:paraId="3B7C9EFF" w14:textId="77777777" w:rsidR="00015B40" w:rsidRPr="009579EC" w:rsidRDefault="00015B40" w:rsidP="0017146C">
      <w:pPr>
        <w:spacing w:after="0"/>
        <w:ind w:left="720" w:firstLine="720"/>
        <w:rPr>
          <w:rFonts w:cstheme="majorHAnsi"/>
          <w:lang w:val="fr-FR"/>
        </w:rPr>
      </w:pPr>
      <w:r w:rsidRPr="009579EC">
        <w:rPr>
          <w:rFonts w:cstheme="majorHAnsi"/>
          <w:lang w:val="fr-FR"/>
        </w:rPr>
        <w:t xml:space="preserve">b) Quelle est votre avis sur les activités organisées? </w:t>
      </w:r>
    </w:p>
    <w:p w14:paraId="391D34F1" w14:textId="3B7743CF" w:rsidR="00015B40" w:rsidRPr="009579EC" w:rsidRDefault="00015B40" w:rsidP="0017146C">
      <w:pPr>
        <w:ind w:left="720" w:firstLine="720"/>
        <w:rPr>
          <w:rFonts w:cstheme="majorHAnsi"/>
          <w:i/>
        </w:rPr>
      </w:pPr>
      <w:r w:rsidRPr="009579EC">
        <w:rPr>
          <w:rFonts w:cstheme="majorHAnsi"/>
          <w:i/>
        </w:rPr>
        <w:t>(What is your opinion about this event?)</w:t>
      </w:r>
    </w:p>
    <w:p w14:paraId="3084D612" w14:textId="77777777" w:rsidR="00015B40" w:rsidRPr="009579EC" w:rsidRDefault="00015B40" w:rsidP="00213E4E">
      <w:pPr>
        <w:pStyle w:val="ListParagraph"/>
        <w:numPr>
          <w:ilvl w:val="0"/>
          <w:numId w:val="34"/>
        </w:numPr>
        <w:rPr>
          <w:rFonts w:asciiTheme="majorHAnsi" w:hAnsiTheme="majorHAnsi" w:cstheme="majorHAnsi"/>
          <w:lang w:val="fr-FR"/>
        </w:rPr>
      </w:pPr>
      <w:r w:rsidRPr="009579EC">
        <w:rPr>
          <w:rFonts w:asciiTheme="majorHAnsi" w:hAnsiTheme="majorHAnsi" w:cstheme="majorHAnsi"/>
          <w:lang w:val="fr-FR"/>
        </w:rPr>
        <w:t>Avez-vous entendu à la radio, la campagne de sensibilisation sur la violence basée sur le genre?</w:t>
      </w:r>
    </w:p>
    <w:p w14:paraId="7315462E" w14:textId="77777777" w:rsidR="00015B40" w:rsidRPr="009579EC" w:rsidRDefault="00015B40" w:rsidP="0017146C">
      <w:pPr>
        <w:ind w:firstLine="720"/>
        <w:rPr>
          <w:rFonts w:cstheme="majorHAnsi"/>
          <w:i/>
        </w:rPr>
      </w:pPr>
      <w:r w:rsidRPr="009579EC">
        <w:rPr>
          <w:rFonts w:cstheme="majorHAnsi"/>
          <w:i/>
        </w:rPr>
        <w:t>(Have you heard about the radio programme on the prevention of gender based violence?)</w:t>
      </w:r>
    </w:p>
    <w:p w14:paraId="12324428" w14:textId="77777777" w:rsidR="00015B40" w:rsidRPr="009579EC" w:rsidRDefault="00015B40" w:rsidP="00213E4E">
      <w:pPr>
        <w:pStyle w:val="ListParagraph"/>
        <w:numPr>
          <w:ilvl w:val="0"/>
          <w:numId w:val="33"/>
        </w:numPr>
        <w:rPr>
          <w:rFonts w:asciiTheme="majorHAnsi" w:hAnsiTheme="majorHAnsi" w:cstheme="majorHAnsi"/>
        </w:rPr>
      </w:pPr>
      <w:r w:rsidRPr="009579EC">
        <w:rPr>
          <w:rFonts w:asciiTheme="majorHAnsi" w:hAnsiTheme="majorHAnsi" w:cstheme="majorHAnsi"/>
        </w:rPr>
        <w:t xml:space="preserve">Oui </w:t>
      </w:r>
    </w:p>
    <w:p w14:paraId="2D6D664F" w14:textId="77777777" w:rsidR="00015B40" w:rsidRPr="009579EC" w:rsidRDefault="00015B40" w:rsidP="00213E4E">
      <w:pPr>
        <w:pStyle w:val="ListParagraph"/>
        <w:numPr>
          <w:ilvl w:val="0"/>
          <w:numId w:val="33"/>
        </w:numPr>
        <w:rPr>
          <w:rFonts w:asciiTheme="majorHAnsi" w:hAnsiTheme="majorHAnsi" w:cstheme="majorHAnsi"/>
        </w:rPr>
      </w:pPr>
      <w:r w:rsidRPr="009579EC">
        <w:rPr>
          <w:rFonts w:asciiTheme="majorHAnsi" w:hAnsiTheme="majorHAnsi" w:cstheme="majorHAnsi"/>
        </w:rPr>
        <w:t>Non</w:t>
      </w:r>
    </w:p>
    <w:p w14:paraId="58FAABE1" w14:textId="77777777" w:rsidR="00015B40" w:rsidRPr="009579EC" w:rsidRDefault="00015B40" w:rsidP="00213E4E">
      <w:pPr>
        <w:pStyle w:val="ListParagraph"/>
        <w:numPr>
          <w:ilvl w:val="0"/>
          <w:numId w:val="33"/>
        </w:numPr>
        <w:rPr>
          <w:rFonts w:asciiTheme="majorHAnsi" w:hAnsiTheme="majorHAnsi" w:cstheme="majorHAnsi"/>
        </w:rPr>
      </w:pPr>
      <w:r w:rsidRPr="009579EC">
        <w:rPr>
          <w:rFonts w:asciiTheme="majorHAnsi" w:hAnsiTheme="majorHAnsi" w:cstheme="majorHAnsi"/>
        </w:rPr>
        <w:t>Ne sait pas</w:t>
      </w:r>
    </w:p>
    <w:p w14:paraId="23A0C602" w14:textId="77777777" w:rsidR="00015B40" w:rsidRPr="009579EC" w:rsidRDefault="00015B40" w:rsidP="0017146C">
      <w:pPr>
        <w:spacing w:after="0"/>
        <w:ind w:left="720"/>
        <w:rPr>
          <w:rFonts w:cstheme="majorHAnsi"/>
          <w:lang w:val="fr-FR"/>
        </w:rPr>
      </w:pPr>
      <w:r w:rsidRPr="009579EC">
        <w:rPr>
          <w:rFonts w:cstheme="majorHAnsi"/>
          <w:lang w:val="fr-FR"/>
        </w:rPr>
        <w:t>Si oui, qu’en pensez-vous?</w:t>
      </w:r>
    </w:p>
    <w:p w14:paraId="01C09F10" w14:textId="38218492" w:rsidR="00015B40" w:rsidRPr="009579EC" w:rsidRDefault="00015B40" w:rsidP="0017146C">
      <w:pPr>
        <w:ind w:left="720"/>
        <w:rPr>
          <w:rFonts w:cstheme="majorHAnsi"/>
          <w:i/>
        </w:rPr>
      </w:pPr>
      <w:r w:rsidRPr="009579EC">
        <w:rPr>
          <w:rFonts w:cstheme="majorHAnsi"/>
          <w:i/>
        </w:rPr>
        <w:t>(if so, what is your opinion about the programme?)</w:t>
      </w:r>
    </w:p>
    <w:p w14:paraId="55A2DD43" w14:textId="77777777" w:rsidR="00015B40" w:rsidRPr="009579EC" w:rsidRDefault="00015B40" w:rsidP="00213E4E">
      <w:pPr>
        <w:pStyle w:val="ListParagraph"/>
        <w:numPr>
          <w:ilvl w:val="0"/>
          <w:numId w:val="34"/>
        </w:numPr>
        <w:rPr>
          <w:rFonts w:asciiTheme="majorHAnsi" w:hAnsiTheme="majorHAnsi" w:cstheme="majorHAnsi"/>
          <w:lang w:val="fr-FR"/>
        </w:rPr>
      </w:pPr>
      <w:r w:rsidRPr="009579EC">
        <w:rPr>
          <w:rFonts w:asciiTheme="majorHAnsi" w:hAnsiTheme="majorHAnsi" w:cstheme="majorHAnsi"/>
          <w:lang w:val="fr-FR"/>
        </w:rPr>
        <w:t xml:space="preserve">a) Avez-vous participé à l’une des séances de dialogue organisée par le projet? </w:t>
      </w:r>
    </w:p>
    <w:p w14:paraId="640F32E0" w14:textId="77777777" w:rsidR="00015B40" w:rsidRPr="009579EC" w:rsidRDefault="00015B40" w:rsidP="0017146C">
      <w:pPr>
        <w:ind w:firstLine="720"/>
        <w:rPr>
          <w:rFonts w:cstheme="majorHAnsi"/>
          <w:i/>
        </w:rPr>
      </w:pPr>
      <w:r w:rsidRPr="009579EC">
        <w:rPr>
          <w:rFonts w:cstheme="majorHAnsi"/>
          <w:i/>
        </w:rPr>
        <w:t>(Have you been part of any dialogue session organized by the project?)</w:t>
      </w:r>
    </w:p>
    <w:p w14:paraId="361F9C8F" w14:textId="77777777" w:rsidR="00015B40" w:rsidRPr="009579EC" w:rsidRDefault="00015B40" w:rsidP="00213E4E">
      <w:pPr>
        <w:pStyle w:val="ListParagraph"/>
        <w:numPr>
          <w:ilvl w:val="0"/>
          <w:numId w:val="30"/>
        </w:numPr>
        <w:rPr>
          <w:rFonts w:asciiTheme="majorHAnsi" w:hAnsiTheme="majorHAnsi" w:cstheme="majorHAnsi"/>
          <w:sz w:val="24"/>
        </w:rPr>
      </w:pPr>
      <w:r w:rsidRPr="009579EC">
        <w:rPr>
          <w:rFonts w:asciiTheme="majorHAnsi" w:hAnsiTheme="majorHAnsi" w:cstheme="majorHAnsi"/>
        </w:rPr>
        <w:t>Oui</w:t>
      </w:r>
    </w:p>
    <w:p w14:paraId="75C5E3FA" w14:textId="77777777" w:rsidR="00015B40" w:rsidRPr="009579EC" w:rsidRDefault="00015B40" w:rsidP="00213E4E">
      <w:pPr>
        <w:pStyle w:val="ListParagraph"/>
        <w:numPr>
          <w:ilvl w:val="0"/>
          <w:numId w:val="30"/>
        </w:numPr>
        <w:rPr>
          <w:rFonts w:asciiTheme="majorHAnsi" w:hAnsiTheme="majorHAnsi" w:cstheme="majorHAnsi"/>
          <w:sz w:val="24"/>
        </w:rPr>
      </w:pPr>
      <w:r w:rsidRPr="009579EC">
        <w:rPr>
          <w:rFonts w:asciiTheme="majorHAnsi" w:hAnsiTheme="majorHAnsi" w:cstheme="majorHAnsi"/>
        </w:rPr>
        <w:t>Non</w:t>
      </w:r>
    </w:p>
    <w:p w14:paraId="43C7D958" w14:textId="77777777" w:rsidR="00015B40" w:rsidRPr="009579EC" w:rsidRDefault="00015B40" w:rsidP="00213E4E">
      <w:pPr>
        <w:pStyle w:val="ListParagraph"/>
        <w:numPr>
          <w:ilvl w:val="0"/>
          <w:numId w:val="30"/>
        </w:numPr>
        <w:rPr>
          <w:rFonts w:asciiTheme="majorHAnsi" w:hAnsiTheme="majorHAnsi" w:cstheme="majorHAnsi"/>
          <w:sz w:val="24"/>
        </w:rPr>
      </w:pPr>
      <w:r w:rsidRPr="009579EC">
        <w:rPr>
          <w:rFonts w:asciiTheme="majorHAnsi" w:hAnsiTheme="majorHAnsi" w:cstheme="majorHAnsi"/>
        </w:rPr>
        <w:t>Ne sait pas</w:t>
      </w:r>
    </w:p>
    <w:p w14:paraId="3129A900" w14:textId="78E7B1A6" w:rsidR="00015B40" w:rsidRPr="009579EC" w:rsidRDefault="00015B40" w:rsidP="0017146C">
      <w:pPr>
        <w:ind w:left="360" w:firstLine="360"/>
        <w:rPr>
          <w:rFonts w:cstheme="majorHAnsi"/>
          <w:lang w:val="fr-FR"/>
        </w:rPr>
      </w:pPr>
      <w:r w:rsidRPr="009579EC">
        <w:rPr>
          <w:rFonts w:cstheme="majorHAnsi"/>
          <w:lang w:val="fr-FR"/>
        </w:rPr>
        <w:t>Si non, pourquoi pas?</w:t>
      </w:r>
    </w:p>
    <w:p w14:paraId="26452F7B" w14:textId="77777777" w:rsidR="00015B40" w:rsidRPr="009579EC" w:rsidRDefault="00015B40" w:rsidP="0017146C">
      <w:pPr>
        <w:spacing w:after="0"/>
        <w:ind w:firstLine="720"/>
        <w:rPr>
          <w:rFonts w:cstheme="majorHAnsi"/>
          <w:lang w:val="fr-FR"/>
        </w:rPr>
      </w:pPr>
      <w:r w:rsidRPr="009579EC">
        <w:rPr>
          <w:rFonts w:cstheme="majorHAnsi"/>
          <w:lang w:val="fr-FR"/>
        </w:rPr>
        <w:t xml:space="preserve">Si oui: </w:t>
      </w:r>
      <w:r w:rsidRPr="009579EC">
        <w:rPr>
          <w:rFonts w:cstheme="majorHAnsi"/>
          <w:lang w:val="fr-FR"/>
        </w:rPr>
        <w:tab/>
      </w:r>
    </w:p>
    <w:p w14:paraId="473B4A4A" w14:textId="77777777" w:rsidR="00015B40" w:rsidRPr="009579EC" w:rsidRDefault="00015B40" w:rsidP="0017146C">
      <w:pPr>
        <w:spacing w:after="0"/>
        <w:ind w:firstLine="720"/>
        <w:rPr>
          <w:rFonts w:cstheme="majorHAnsi"/>
          <w:lang w:val="fr-FR"/>
        </w:rPr>
      </w:pPr>
      <w:r w:rsidRPr="009579EC">
        <w:rPr>
          <w:rFonts w:cstheme="majorHAnsi"/>
          <w:lang w:val="fr-FR"/>
        </w:rPr>
        <w:t>a) A combien de séances de dialogue avez-vous participé?</w:t>
      </w:r>
    </w:p>
    <w:p w14:paraId="15B9FB95" w14:textId="5CD0E571" w:rsidR="00015B40" w:rsidRPr="009579EC" w:rsidRDefault="00015B40" w:rsidP="0017146C">
      <w:pPr>
        <w:ind w:left="720"/>
        <w:rPr>
          <w:rFonts w:cstheme="majorHAnsi"/>
          <w:i/>
        </w:rPr>
      </w:pPr>
      <w:r w:rsidRPr="009579EC">
        <w:rPr>
          <w:rFonts w:cstheme="majorHAnsi"/>
          <w:i/>
        </w:rPr>
        <w:t>How many dialogue sessions did you attend?</w:t>
      </w:r>
    </w:p>
    <w:p w14:paraId="1AF534CF" w14:textId="77777777" w:rsidR="00015B40" w:rsidRPr="009579EC" w:rsidRDefault="00015B40" w:rsidP="0017146C">
      <w:pPr>
        <w:spacing w:after="0"/>
        <w:ind w:firstLine="720"/>
        <w:rPr>
          <w:rFonts w:cstheme="majorHAnsi"/>
          <w:lang w:val="fr-FR"/>
        </w:rPr>
      </w:pPr>
      <w:r w:rsidRPr="009579EC">
        <w:rPr>
          <w:rFonts w:cstheme="majorHAnsi"/>
          <w:lang w:val="fr-FR"/>
        </w:rPr>
        <w:t>b) Quel(s) était le sujet des séances de dialogue?</w:t>
      </w:r>
    </w:p>
    <w:p w14:paraId="153D10C0" w14:textId="54FF05CD" w:rsidR="00015B40" w:rsidRPr="009579EC" w:rsidRDefault="00015B40" w:rsidP="0017146C">
      <w:pPr>
        <w:rPr>
          <w:rFonts w:cstheme="majorHAnsi"/>
          <w:i/>
        </w:rPr>
      </w:pPr>
      <w:r w:rsidRPr="009579EC">
        <w:rPr>
          <w:rFonts w:cstheme="majorHAnsi"/>
          <w:lang w:val="fr-FR"/>
        </w:rPr>
        <w:tab/>
      </w:r>
      <w:r w:rsidRPr="009579EC">
        <w:rPr>
          <w:rFonts w:cstheme="majorHAnsi"/>
          <w:i/>
        </w:rPr>
        <w:t xml:space="preserve">What was/were the topic(s) of the dialogue session?  </w:t>
      </w:r>
    </w:p>
    <w:p w14:paraId="62B849AC" w14:textId="77777777" w:rsidR="00015B40" w:rsidRPr="009579EC" w:rsidRDefault="00015B40" w:rsidP="0017146C">
      <w:pPr>
        <w:spacing w:after="0"/>
        <w:rPr>
          <w:rFonts w:cstheme="majorHAnsi"/>
          <w:lang w:val="fr-FR"/>
        </w:rPr>
      </w:pPr>
      <w:r w:rsidRPr="009579EC">
        <w:rPr>
          <w:rFonts w:cstheme="majorHAnsi"/>
        </w:rPr>
        <w:tab/>
      </w:r>
      <w:r w:rsidRPr="009579EC">
        <w:rPr>
          <w:rFonts w:cstheme="majorHAnsi"/>
          <w:lang w:val="fr-FR"/>
        </w:rPr>
        <w:t>c) Quel est votre avis sur les séances de dialogue?</w:t>
      </w:r>
    </w:p>
    <w:p w14:paraId="3A437944" w14:textId="568E7CF0" w:rsidR="00015B40" w:rsidRPr="009579EC" w:rsidRDefault="00015B40" w:rsidP="0017146C">
      <w:pPr>
        <w:rPr>
          <w:rFonts w:cstheme="majorHAnsi"/>
          <w:i/>
          <w:lang w:val="en-US"/>
        </w:rPr>
      </w:pPr>
      <w:r w:rsidRPr="009579EC">
        <w:rPr>
          <w:rFonts w:cstheme="majorHAnsi"/>
          <w:lang w:val="fr-FR"/>
        </w:rPr>
        <w:tab/>
      </w:r>
      <w:r w:rsidRPr="009579EC">
        <w:rPr>
          <w:rFonts w:cstheme="majorHAnsi"/>
          <w:i/>
          <w:lang w:val="en-US"/>
        </w:rPr>
        <w:t>What is your opinion about the dialogue session?</w:t>
      </w:r>
    </w:p>
    <w:p w14:paraId="498FE923" w14:textId="77777777" w:rsidR="00015B40" w:rsidRPr="009579EC" w:rsidRDefault="00015B40" w:rsidP="0017146C">
      <w:pPr>
        <w:spacing w:after="0"/>
        <w:ind w:left="720"/>
        <w:rPr>
          <w:rFonts w:cstheme="majorHAnsi"/>
          <w:lang w:val="fr-FR"/>
        </w:rPr>
      </w:pPr>
      <w:r w:rsidRPr="009579EC">
        <w:rPr>
          <w:rFonts w:cstheme="majorHAnsi"/>
          <w:lang w:val="fr-FR"/>
        </w:rPr>
        <w:t xml:space="preserve">d) Est ce que les séances de dialogue étaient inclusives en termes: </w:t>
      </w:r>
    </w:p>
    <w:p w14:paraId="30EFCFD6" w14:textId="77777777" w:rsidR="00015B40" w:rsidRPr="009579EC" w:rsidRDefault="00015B40" w:rsidP="0017146C">
      <w:pPr>
        <w:spacing w:after="0"/>
        <w:ind w:left="720"/>
        <w:rPr>
          <w:rFonts w:cstheme="majorHAnsi"/>
          <w:i/>
        </w:rPr>
      </w:pPr>
      <w:r w:rsidRPr="009579EC">
        <w:rPr>
          <w:rFonts w:cstheme="majorHAnsi"/>
        </w:rPr>
        <w:t>(</w:t>
      </w:r>
      <w:r w:rsidRPr="009579EC">
        <w:rPr>
          <w:rFonts w:cstheme="majorHAnsi"/>
          <w:i/>
        </w:rPr>
        <w:t>Were these dialogue sessions inclusive in terms of?)</w:t>
      </w:r>
    </w:p>
    <w:p w14:paraId="7B0522B3" w14:textId="77777777" w:rsidR="00015B40" w:rsidRPr="009579EC" w:rsidRDefault="00015B40" w:rsidP="00213E4E">
      <w:pPr>
        <w:pStyle w:val="ListParagraph"/>
        <w:numPr>
          <w:ilvl w:val="0"/>
          <w:numId w:val="30"/>
        </w:numPr>
        <w:rPr>
          <w:rFonts w:asciiTheme="majorHAnsi" w:hAnsiTheme="majorHAnsi" w:cstheme="majorHAnsi"/>
          <w:sz w:val="24"/>
        </w:rPr>
      </w:pPr>
      <w:r w:rsidRPr="009579EC">
        <w:rPr>
          <w:rFonts w:asciiTheme="majorHAnsi" w:hAnsiTheme="majorHAnsi" w:cstheme="majorHAnsi"/>
        </w:rPr>
        <w:t>Groupes ethniques</w:t>
      </w:r>
    </w:p>
    <w:p w14:paraId="0F1124B1" w14:textId="77777777" w:rsidR="00015B40" w:rsidRPr="009579EC" w:rsidRDefault="00015B40" w:rsidP="00213E4E">
      <w:pPr>
        <w:pStyle w:val="ListParagraph"/>
        <w:numPr>
          <w:ilvl w:val="0"/>
          <w:numId w:val="30"/>
        </w:numPr>
        <w:rPr>
          <w:rFonts w:asciiTheme="majorHAnsi" w:hAnsiTheme="majorHAnsi" w:cstheme="majorHAnsi"/>
          <w:sz w:val="24"/>
        </w:rPr>
      </w:pPr>
      <w:r w:rsidRPr="009579EC">
        <w:rPr>
          <w:rFonts w:asciiTheme="majorHAnsi" w:hAnsiTheme="majorHAnsi" w:cstheme="majorHAnsi"/>
        </w:rPr>
        <w:t xml:space="preserve">Hommes </w:t>
      </w:r>
    </w:p>
    <w:p w14:paraId="1FB950ED" w14:textId="77777777" w:rsidR="00015B40" w:rsidRPr="009579EC" w:rsidRDefault="00015B40" w:rsidP="00213E4E">
      <w:pPr>
        <w:pStyle w:val="ListParagraph"/>
        <w:numPr>
          <w:ilvl w:val="0"/>
          <w:numId w:val="30"/>
        </w:numPr>
        <w:rPr>
          <w:rFonts w:asciiTheme="majorHAnsi" w:hAnsiTheme="majorHAnsi" w:cstheme="majorHAnsi"/>
          <w:sz w:val="24"/>
        </w:rPr>
      </w:pPr>
      <w:r w:rsidRPr="009579EC">
        <w:rPr>
          <w:rFonts w:asciiTheme="majorHAnsi" w:hAnsiTheme="majorHAnsi" w:cstheme="majorHAnsi"/>
        </w:rPr>
        <w:t xml:space="preserve">Femmes </w:t>
      </w:r>
    </w:p>
    <w:p w14:paraId="0EC4E888" w14:textId="16B46FE3" w:rsidR="00015B40" w:rsidRPr="009579EC" w:rsidRDefault="00015B40" w:rsidP="00213E4E">
      <w:pPr>
        <w:pStyle w:val="ListParagraph"/>
        <w:numPr>
          <w:ilvl w:val="0"/>
          <w:numId w:val="30"/>
        </w:numPr>
        <w:rPr>
          <w:rFonts w:asciiTheme="majorHAnsi" w:hAnsiTheme="majorHAnsi" w:cstheme="majorHAnsi"/>
          <w:sz w:val="24"/>
        </w:rPr>
      </w:pPr>
      <w:r w:rsidRPr="009579EC">
        <w:rPr>
          <w:rFonts w:asciiTheme="majorHAnsi" w:hAnsiTheme="majorHAnsi" w:cstheme="majorHAnsi"/>
        </w:rPr>
        <w:t xml:space="preserve">Jeunes </w:t>
      </w:r>
    </w:p>
    <w:p w14:paraId="33196101" w14:textId="77777777" w:rsidR="00015B40" w:rsidRPr="009579EC" w:rsidRDefault="00015B40" w:rsidP="00213E4E">
      <w:pPr>
        <w:pStyle w:val="ListParagraph"/>
        <w:numPr>
          <w:ilvl w:val="0"/>
          <w:numId w:val="34"/>
        </w:numPr>
        <w:rPr>
          <w:rFonts w:asciiTheme="majorHAnsi" w:hAnsiTheme="majorHAnsi" w:cstheme="majorHAnsi"/>
          <w:lang w:val="fr-FR"/>
        </w:rPr>
      </w:pPr>
      <w:r w:rsidRPr="009579EC">
        <w:rPr>
          <w:rFonts w:asciiTheme="majorHAnsi" w:hAnsiTheme="majorHAnsi" w:cstheme="majorHAnsi"/>
          <w:lang w:val="fr-FR"/>
        </w:rPr>
        <w:t>Est-ce que le nombre d’incidents violents a diminué au cours des deux dernières années à Paoua?</w:t>
      </w:r>
    </w:p>
    <w:p w14:paraId="6FAB34A8" w14:textId="77777777" w:rsidR="00015B40" w:rsidRPr="009579EC" w:rsidRDefault="00015B40" w:rsidP="0017146C">
      <w:pPr>
        <w:spacing w:after="0"/>
        <w:ind w:firstLine="720"/>
        <w:rPr>
          <w:rFonts w:cstheme="majorHAnsi"/>
          <w:i/>
        </w:rPr>
      </w:pPr>
      <w:r w:rsidRPr="009579EC">
        <w:rPr>
          <w:rFonts w:cstheme="majorHAnsi"/>
          <w:i/>
        </w:rPr>
        <w:t>(Have the number of violent incidents decreased over the past two years?)</w:t>
      </w:r>
    </w:p>
    <w:p w14:paraId="1610144F" w14:textId="77777777" w:rsidR="00015B40" w:rsidRPr="009579EC" w:rsidRDefault="00015B40" w:rsidP="00213E4E">
      <w:pPr>
        <w:pStyle w:val="ListParagraph"/>
        <w:numPr>
          <w:ilvl w:val="0"/>
          <w:numId w:val="20"/>
        </w:numPr>
        <w:rPr>
          <w:rFonts w:asciiTheme="majorHAnsi" w:hAnsiTheme="majorHAnsi" w:cstheme="majorHAnsi"/>
        </w:rPr>
      </w:pPr>
      <w:r w:rsidRPr="009579EC">
        <w:rPr>
          <w:rFonts w:asciiTheme="majorHAnsi" w:hAnsiTheme="majorHAnsi" w:cstheme="majorHAnsi"/>
        </w:rPr>
        <w:t>Oui</w:t>
      </w:r>
    </w:p>
    <w:p w14:paraId="01E7D72C" w14:textId="77777777" w:rsidR="00015B40" w:rsidRPr="009579EC" w:rsidRDefault="00015B40" w:rsidP="00213E4E">
      <w:pPr>
        <w:pStyle w:val="ListParagraph"/>
        <w:numPr>
          <w:ilvl w:val="0"/>
          <w:numId w:val="20"/>
        </w:numPr>
        <w:rPr>
          <w:rFonts w:asciiTheme="majorHAnsi" w:hAnsiTheme="majorHAnsi" w:cstheme="majorHAnsi"/>
        </w:rPr>
      </w:pPr>
      <w:r w:rsidRPr="009579EC">
        <w:rPr>
          <w:rFonts w:asciiTheme="majorHAnsi" w:hAnsiTheme="majorHAnsi" w:cstheme="majorHAnsi"/>
        </w:rPr>
        <w:t>Non</w:t>
      </w:r>
    </w:p>
    <w:p w14:paraId="36365680" w14:textId="77777777" w:rsidR="00015B40" w:rsidRPr="009579EC" w:rsidRDefault="00015B40" w:rsidP="00213E4E">
      <w:pPr>
        <w:pStyle w:val="ListParagraph"/>
        <w:numPr>
          <w:ilvl w:val="0"/>
          <w:numId w:val="20"/>
        </w:numPr>
        <w:rPr>
          <w:rFonts w:asciiTheme="majorHAnsi" w:hAnsiTheme="majorHAnsi" w:cstheme="majorHAnsi"/>
        </w:rPr>
      </w:pPr>
      <w:r w:rsidRPr="009579EC">
        <w:rPr>
          <w:rFonts w:asciiTheme="majorHAnsi" w:hAnsiTheme="majorHAnsi" w:cstheme="majorHAnsi"/>
        </w:rPr>
        <w:t>Ne sait pas</w:t>
      </w:r>
    </w:p>
    <w:p w14:paraId="5DA14A16" w14:textId="77777777" w:rsidR="00015B40" w:rsidRPr="009579EC" w:rsidRDefault="00015B40" w:rsidP="0017146C">
      <w:pPr>
        <w:spacing w:after="0"/>
        <w:ind w:left="720"/>
        <w:rPr>
          <w:rFonts w:cstheme="majorHAnsi"/>
          <w:lang w:val="fr-FR"/>
        </w:rPr>
      </w:pPr>
      <w:r w:rsidRPr="009579EC">
        <w:rPr>
          <w:rFonts w:cstheme="majorHAnsi"/>
          <w:lang w:val="fr-FR"/>
        </w:rPr>
        <w:t xml:space="preserve">Si oui, est-ce que la réduction du nombre d’incidents violents est dû au projet? </w:t>
      </w:r>
    </w:p>
    <w:p w14:paraId="0FA419D1" w14:textId="77777777" w:rsidR="00015B40" w:rsidRPr="009579EC" w:rsidRDefault="00015B40" w:rsidP="0017146C">
      <w:pPr>
        <w:spacing w:after="0"/>
        <w:ind w:left="720"/>
        <w:rPr>
          <w:rFonts w:cstheme="majorHAnsi"/>
          <w:i/>
        </w:rPr>
      </w:pPr>
      <w:r w:rsidRPr="009579EC">
        <w:rPr>
          <w:rFonts w:cstheme="majorHAnsi"/>
          <w:i/>
        </w:rPr>
        <w:t>(If so, do you think this is due to the project?)</w:t>
      </w:r>
    </w:p>
    <w:p w14:paraId="257F2904" w14:textId="77777777" w:rsidR="00015B40" w:rsidRPr="009579EC" w:rsidRDefault="00015B40" w:rsidP="0017146C">
      <w:pPr>
        <w:spacing w:after="0"/>
        <w:ind w:left="720"/>
        <w:rPr>
          <w:rFonts w:cstheme="majorHAnsi"/>
          <w:lang w:val="fr-FR"/>
        </w:rPr>
      </w:pPr>
      <w:r w:rsidRPr="009579EC">
        <w:rPr>
          <w:rFonts w:cstheme="majorHAnsi"/>
          <w:lang w:val="fr-FR"/>
        </w:rPr>
        <w:t>Si non, pourquoi pensez-vous que le nombre d’incidents violents a diminué?</w:t>
      </w:r>
    </w:p>
    <w:p w14:paraId="1A5539E0" w14:textId="77777777" w:rsidR="00015B40" w:rsidRPr="009579EC" w:rsidRDefault="00015B40" w:rsidP="0017146C">
      <w:pPr>
        <w:ind w:left="720"/>
        <w:rPr>
          <w:rFonts w:cstheme="majorHAnsi"/>
          <w:i/>
        </w:rPr>
      </w:pPr>
      <w:r w:rsidRPr="009579EC">
        <w:rPr>
          <w:rFonts w:cstheme="majorHAnsi"/>
          <w:i/>
        </w:rPr>
        <w:t>(if not, why do you think violence was not reduced?)</w:t>
      </w:r>
    </w:p>
    <w:p w14:paraId="5299FB6C" w14:textId="77777777" w:rsidR="00015B40" w:rsidRPr="009579EC" w:rsidRDefault="00015B40" w:rsidP="0017146C">
      <w:pPr>
        <w:rPr>
          <w:rFonts w:cstheme="majorHAnsi"/>
          <w:b/>
          <w:sz w:val="24"/>
        </w:rPr>
      </w:pPr>
      <w:r w:rsidRPr="009579EC">
        <w:rPr>
          <w:rFonts w:cstheme="majorHAnsi"/>
          <w:b/>
          <w:sz w:val="24"/>
        </w:rPr>
        <w:t>Disarmament</w:t>
      </w:r>
    </w:p>
    <w:p w14:paraId="784F4F26" w14:textId="77777777" w:rsidR="00015B40" w:rsidRPr="009579EC" w:rsidRDefault="00015B40" w:rsidP="00213E4E">
      <w:pPr>
        <w:pStyle w:val="ListParagraph"/>
        <w:numPr>
          <w:ilvl w:val="0"/>
          <w:numId w:val="34"/>
        </w:numPr>
        <w:rPr>
          <w:rFonts w:asciiTheme="majorHAnsi" w:hAnsiTheme="majorHAnsi" w:cstheme="majorHAnsi"/>
          <w:lang w:val="fr-FR"/>
        </w:rPr>
      </w:pPr>
      <w:r w:rsidRPr="009579EC">
        <w:rPr>
          <w:rFonts w:asciiTheme="majorHAnsi" w:hAnsiTheme="majorHAnsi" w:cstheme="majorHAnsi"/>
          <w:lang w:val="fr-FR"/>
        </w:rPr>
        <w:t>Avez-vous remis une arme?</w:t>
      </w:r>
    </w:p>
    <w:p w14:paraId="159C5ABF" w14:textId="77777777" w:rsidR="00015B40" w:rsidRPr="009579EC" w:rsidRDefault="00015B40" w:rsidP="0017146C">
      <w:pPr>
        <w:ind w:firstLine="720"/>
        <w:rPr>
          <w:rFonts w:cstheme="majorHAnsi"/>
        </w:rPr>
      </w:pPr>
      <w:r w:rsidRPr="009579EC">
        <w:rPr>
          <w:rFonts w:cstheme="majorHAnsi"/>
        </w:rPr>
        <w:t>(</w:t>
      </w:r>
      <w:r w:rsidRPr="009579EC">
        <w:rPr>
          <w:rFonts w:cstheme="majorHAnsi"/>
          <w:i/>
        </w:rPr>
        <w:t>Did you hand over a weapon?)</w:t>
      </w:r>
    </w:p>
    <w:p w14:paraId="2A520144" w14:textId="77777777" w:rsidR="00015B40" w:rsidRPr="009579EC" w:rsidRDefault="00015B40" w:rsidP="00213E4E">
      <w:pPr>
        <w:pStyle w:val="ListParagraph"/>
        <w:numPr>
          <w:ilvl w:val="0"/>
          <w:numId w:val="28"/>
        </w:numPr>
        <w:rPr>
          <w:rFonts w:asciiTheme="majorHAnsi" w:hAnsiTheme="majorHAnsi" w:cstheme="majorHAnsi"/>
          <w:sz w:val="20"/>
        </w:rPr>
      </w:pPr>
      <w:r w:rsidRPr="009579EC">
        <w:rPr>
          <w:rFonts w:asciiTheme="majorHAnsi" w:hAnsiTheme="majorHAnsi" w:cstheme="majorHAnsi"/>
        </w:rPr>
        <w:t>Oui</w:t>
      </w:r>
    </w:p>
    <w:p w14:paraId="27076A2B" w14:textId="77777777" w:rsidR="00015B40" w:rsidRPr="009579EC" w:rsidRDefault="00015B40" w:rsidP="00213E4E">
      <w:pPr>
        <w:pStyle w:val="ListParagraph"/>
        <w:numPr>
          <w:ilvl w:val="0"/>
          <w:numId w:val="28"/>
        </w:numPr>
        <w:rPr>
          <w:rFonts w:asciiTheme="majorHAnsi" w:hAnsiTheme="majorHAnsi" w:cstheme="majorHAnsi"/>
          <w:sz w:val="20"/>
        </w:rPr>
      </w:pPr>
      <w:r w:rsidRPr="009579EC">
        <w:rPr>
          <w:rFonts w:asciiTheme="majorHAnsi" w:hAnsiTheme="majorHAnsi" w:cstheme="majorHAnsi"/>
        </w:rPr>
        <w:t>Non</w:t>
      </w:r>
    </w:p>
    <w:p w14:paraId="00B8EA4A" w14:textId="2335122C" w:rsidR="00015B40" w:rsidRPr="009579EC" w:rsidRDefault="00015B40" w:rsidP="0017146C">
      <w:pPr>
        <w:ind w:firstLine="720"/>
        <w:rPr>
          <w:rFonts w:cstheme="majorHAnsi"/>
          <w:lang w:val="fr-FR"/>
        </w:rPr>
      </w:pPr>
      <w:r w:rsidRPr="009579EC">
        <w:rPr>
          <w:rFonts w:cstheme="majorHAnsi"/>
          <w:lang w:val="fr-FR"/>
        </w:rPr>
        <w:t>Veuillez expliquer.</w:t>
      </w:r>
    </w:p>
    <w:p w14:paraId="5100C41E" w14:textId="77777777" w:rsidR="00015B40" w:rsidRPr="009579EC" w:rsidRDefault="00015B40" w:rsidP="00213E4E">
      <w:pPr>
        <w:pStyle w:val="ListParagraph"/>
        <w:numPr>
          <w:ilvl w:val="0"/>
          <w:numId w:val="34"/>
        </w:numPr>
        <w:rPr>
          <w:rFonts w:asciiTheme="majorHAnsi" w:hAnsiTheme="majorHAnsi" w:cstheme="majorHAnsi"/>
          <w:lang w:val="fr-FR"/>
        </w:rPr>
      </w:pPr>
      <w:r w:rsidRPr="009579EC">
        <w:rPr>
          <w:rFonts w:asciiTheme="majorHAnsi" w:hAnsiTheme="majorHAnsi" w:cstheme="majorHAnsi"/>
          <w:lang w:val="fr-FR"/>
        </w:rPr>
        <w:t>Connaissez-vous quelqu’un qui remit une arme?</w:t>
      </w:r>
    </w:p>
    <w:p w14:paraId="25708553" w14:textId="77777777" w:rsidR="00015B40" w:rsidRPr="009579EC" w:rsidRDefault="00015B40" w:rsidP="0017146C">
      <w:pPr>
        <w:ind w:firstLine="720"/>
        <w:rPr>
          <w:rFonts w:cstheme="majorHAnsi"/>
          <w:i/>
        </w:rPr>
      </w:pPr>
      <w:r w:rsidRPr="009579EC">
        <w:rPr>
          <w:rFonts w:cstheme="majorHAnsi"/>
          <w:i/>
        </w:rPr>
        <w:t>(Do you know anybody who handed over a weapon?)</w:t>
      </w:r>
    </w:p>
    <w:p w14:paraId="68B77899" w14:textId="77777777" w:rsidR="00015B40" w:rsidRPr="009579EC" w:rsidRDefault="00015B40" w:rsidP="00213E4E">
      <w:pPr>
        <w:pStyle w:val="ListParagraph"/>
        <w:numPr>
          <w:ilvl w:val="0"/>
          <w:numId w:val="29"/>
        </w:numPr>
        <w:rPr>
          <w:rFonts w:asciiTheme="majorHAnsi" w:hAnsiTheme="majorHAnsi" w:cstheme="majorHAnsi"/>
        </w:rPr>
      </w:pPr>
      <w:r w:rsidRPr="009579EC">
        <w:rPr>
          <w:rFonts w:asciiTheme="majorHAnsi" w:hAnsiTheme="majorHAnsi" w:cstheme="majorHAnsi"/>
        </w:rPr>
        <w:t>Oui</w:t>
      </w:r>
    </w:p>
    <w:p w14:paraId="49F3E3C5" w14:textId="13C63096" w:rsidR="00015B40" w:rsidRPr="009579EC" w:rsidRDefault="00015B40" w:rsidP="00213E4E">
      <w:pPr>
        <w:pStyle w:val="ListParagraph"/>
        <w:numPr>
          <w:ilvl w:val="0"/>
          <w:numId w:val="29"/>
        </w:numPr>
        <w:rPr>
          <w:rFonts w:asciiTheme="majorHAnsi" w:hAnsiTheme="majorHAnsi" w:cstheme="majorHAnsi"/>
        </w:rPr>
      </w:pPr>
      <w:r w:rsidRPr="009579EC">
        <w:rPr>
          <w:rFonts w:asciiTheme="majorHAnsi" w:hAnsiTheme="majorHAnsi" w:cstheme="majorHAnsi"/>
        </w:rPr>
        <w:t>Non</w:t>
      </w:r>
    </w:p>
    <w:p w14:paraId="2C75E3F8" w14:textId="77777777" w:rsidR="00015B40" w:rsidRPr="009579EC" w:rsidRDefault="00015B40" w:rsidP="00213E4E">
      <w:pPr>
        <w:pStyle w:val="ListParagraph"/>
        <w:numPr>
          <w:ilvl w:val="0"/>
          <w:numId w:val="34"/>
        </w:numPr>
        <w:rPr>
          <w:rFonts w:asciiTheme="majorHAnsi" w:hAnsiTheme="majorHAnsi" w:cstheme="majorHAnsi"/>
          <w:lang w:val="fr-FR"/>
        </w:rPr>
      </w:pPr>
      <w:r w:rsidRPr="009579EC">
        <w:rPr>
          <w:rFonts w:asciiTheme="majorHAnsi" w:hAnsiTheme="majorHAnsi" w:cstheme="majorHAnsi"/>
          <w:lang w:val="fr-FR"/>
        </w:rPr>
        <w:t>Avez-vous vu des activités de sensibilisation sur les risques liés aux armes?</w:t>
      </w:r>
    </w:p>
    <w:p w14:paraId="41B76E0C" w14:textId="77777777" w:rsidR="00015B40" w:rsidRPr="009579EC" w:rsidRDefault="00015B40" w:rsidP="0017146C">
      <w:pPr>
        <w:ind w:firstLine="720"/>
        <w:rPr>
          <w:rFonts w:cstheme="majorHAnsi"/>
          <w:i/>
        </w:rPr>
      </w:pPr>
      <w:r w:rsidRPr="009579EC">
        <w:rPr>
          <w:rFonts w:cstheme="majorHAnsi"/>
          <w:i/>
        </w:rPr>
        <w:t>(Have you seen any events (sensitization) on risks related to weapons?)</w:t>
      </w:r>
    </w:p>
    <w:p w14:paraId="35058ABE" w14:textId="77777777" w:rsidR="00015B40" w:rsidRPr="009579EC" w:rsidRDefault="00015B40" w:rsidP="00213E4E">
      <w:pPr>
        <w:pStyle w:val="ListParagraph"/>
        <w:numPr>
          <w:ilvl w:val="0"/>
          <w:numId w:val="27"/>
        </w:numPr>
        <w:rPr>
          <w:rFonts w:asciiTheme="majorHAnsi" w:hAnsiTheme="majorHAnsi" w:cstheme="majorHAnsi"/>
        </w:rPr>
      </w:pPr>
      <w:r w:rsidRPr="009579EC">
        <w:rPr>
          <w:rFonts w:asciiTheme="majorHAnsi" w:hAnsiTheme="majorHAnsi" w:cstheme="majorHAnsi"/>
        </w:rPr>
        <w:t xml:space="preserve">Oui </w:t>
      </w:r>
    </w:p>
    <w:p w14:paraId="30A86055" w14:textId="77777777" w:rsidR="00015B40" w:rsidRPr="009579EC" w:rsidRDefault="00015B40" w:rsidP="00213E4E">
      <w:pPr>
        <w:pStyle w:val="ListParagraph"/>
        <w:numPr>
          <w:ilvl w:val="0"/>
          <w:numId w:val="27"/>
        </w:numPr>
        <w:rPr>
          <w:rFonts w:asciiTheme="majorHAnsi" w:hAnsiTheme="majorHAnsi" w:cstheme="majorHAnsi"/>
        </w:rPr>
      </w:pPr>
      <w:r w:rsidRPr="009579EC">
        <w:rPr>
          <w:rFonts w:asciiTheme="majorHAnsi" w:hAnsiTheme="majorHAnsi" w:cstheme="majorHAnsi"/>
        </w:rPr>
        <w:t>Non</w:t>
      </w:r>
    </w:p>
    <w:p w14:paraId="62E5215A" w14:textId="046EA722" w:rsidR="00015B40" w:rsidRPr="009579EC" w:rsidRDefault="00015B40" w:rsidP="00213E4E">
      <w:pPr>
        <w:pStyle w:val="ListParagraph"/>
        <w:numPr>
          <w:ilvl w:val="0"/>
          <w:numId w:val="27"/>
        </w:numPr>
        <w:rPr>
          <w:rFonts w:asciiTheme="majorHAnsi" w:hAnsiTheme="majorHAnsi" w:cstheme="majorHAnsi"/>
        </w:rPr>
      </w:pPr>
      <w:r w:rsidRPr="009579EC">
        <w:rPr>
          <w:rFonts w:asciiTheme="majorHAnsi" w:hAnsiTheme="majorHAnsi" w:cstheme="majorHAnsi"/>
        </w:rPr>
        <w:t>Ne sait pas</w:t>
      </w:r>
    </w:p>
    <w:p w14:paraId="0B3D545D" w14:textId="77777777" w:rsidR="00015B40" w:rsidRPr="009579EC" w:rsidRDefault="00015B40" w:rsidP="0017146C">
      <w:pPr>
        <w:rPr>
          <w:rFonts w:cstheme="majorHAnsi"/>
          <w:b/>
        </w:rPr>
      </w:pPr>
      <w:r w:rsidRPr="009579EC">
        <w:rPr>
          <w:rFonts w:cstheme="majorHAnsi"/>
          <w:b/>
        </w:rPr>
        <w:t xml:space="preserve">Functioning of the local committee </w:t>
      </w:r>
    </w:p>
    <w:p w14:paraId="4ADA1F05" w14:textId="77777777" w:rsidR="00015B40" w:rsidRPr="009579EC" w:rsidRDefault="00015B40" w:rsidP="00213E4E">
      <w:pPr>
        <w:pStyle w:val="ListParagraph"/>
        <w:numPr>
          <w:ilvl w:val="0"/>
          <w:numId w:val="34"/>
        </w:numPr>
        <w:rPr>
          <w:rFonts w:asciiTheme="majorHAnsi" w:hAnsiTheme="majorHAnsi" w:cstheme="majorHAnsi"/>
          <w:lang w:val="fr-FR"/>
        </w:rPr>
      </w:pPr>
      <w:r w:rsidRPr="009579EC">
        <w:rPr>
          <w:rFonts w:asciiTheme="majorHAnsi" w:hAnsiTheme="majorHAnsi" w:cstheme="majorHAnsi"/>
          <w:lang w:val="fr-FR"/>
        </w:rPr>
        <w:t>Comment évalueriez-vous le travail réalisé par le comité local de ce projet?</w:t>
      </w:r>
    </w:p>
    <w:p w14:paraId="2CE4D53D" w14:textId="77777777" w:rsidR="00015B40" w:rsidRPr="009579EC" w:rsidRDefault="00015B40" w:rsidP="0017146C">
      <w:pPr>
        <w:ind w:firstLine="720"/>
        <w:rPr>
          <w:rFonts w:cstheme="majorHAnsi"/>
          <w:i/>
        </w:rPr>
      </w:pPr>
      <w:r w:rsidRPr="009579EC">
        <w:rPr>
          <w:rFonts w:cstheme="majorHAnsi"/>
          <w:i/>
        </w:rPr>
        <w:t>(Do you feel the local committee, who has been managing this project, has done a good job?)</w:t>
      </w:r>
    </w:p>
    <w:p w14:paraId="61D55781" w14:textId="77777777" w:rsidR="00015B40" w:rsidRPr="009579EC" w:rsidRDefault="00015B40" w:rsidP="00213E4E">
      <w:pPr>
        <w:pStyle w:val="ListParagraph"/>
        <w:numPr>
          <w:ilvl w:val="0"/>
          <w:numId w:val="31"/>
        </w:numPr>
        <w:rPr>
          <w:rFonts w:asciiTheme="majorHAnsi" w:hAnsiTheme="majorHAnsi" w:cstheme="majorHAnsi"/>
        </w:rPr>
      </w:pPr>
      <w:r w:rsidRPr="009579EC">
        <w:rPr>
          <w:rFonts w:asciiTheme="majorHAnsi" w:hAnsiTheme="majorHAnsi" w:cstheme="majorHAnsi"/>
        </w:rPr>
        <w:t>Très bon</w:t>
      </w:r>
    </w:p>
    <w:p w14:paraId="508AE19B" w14:textId="77777777" w:rsidR="00015B40" w:rsidRPr="009579EC" w:rsidRDefault="00015B40" w:rsidP="00213E4E">
      <w:pPr>
        <w:pStyle w:val="ListParagraph"/>
        <w:numPr>
          <w:ilvl w:val="0"/>
          <w:numId w:val="31"/>
        </w:numPr>
        <w:rPr>
          <w:rFonts w:asciiTheme="majorHAnsi" w:hAnsiTheme="majorHAnsi" w:cstheme="majorHAnsi"/>
        </w:rPr>
      </w:pPr>
      <w:r w:rsidRPr="009579EC">
        <w:rPr>
          <w:rFonts w:asciiTheme="majorHAnsi" w:hAnsiTheme="majorHAnsi" w:cstheme="majorHAnsi"/>
        </w:rPr>
        <w:t>Bon</w:t>
      </w:r>
    </w:p>
    <w:p w14:paraId="7AFDC6CE" w14:textId="77777777" w:rsidR="00015B40" w:rsidRPr="009579EC" w:rsidRDefault="00015B40" w:rsidP="00213E4E">
      <w:pPr>
        <w:pStyle w:val="ListParagraph"/>
        <w:numPr>
          <w:ilvl w:val="0"/>
          <w:numId w:val="31"/>
        </w:numPr>
        <w:rPr>
          <w:rFonts w:asciiTheme="majorHAnsi" w:hAnsiTheme="majorHAnsi" w:cstheme="majorHAnsi"/>
        </w:rPr>
      </w:pPr>
      <w:r w:rsidRPr="009579EC">
        <w:rPr>
          <w:rFonts w:asciiTheme="majorHAnsi" w:hAnsiTheme="majorHAnsi" w:cstheme="majorHAnsi"/>
        </w:rPr>
        <w:t>Mauvais</w:t>
      </w:r>
    </w:p>
    <w:p w14:paraId="74C0C252" w14:textId="77777777" w:rsidR="00015B40" w:rsidRPr="009579EC" w:rsidRDefault="00015B40" w:rsidP="00213E4E">
      <w:pPr>
        <w:pStyle w:val="ListParagraph"/>
        <w:numPr>
          <w:ilvl w:val="0"/>
          <w:numId w:val="31"/>
        </w:numPr>
        <w:rPr>
          <w:rFonts w:asciiTheme="majorHAnsi" w:hAnsiTheme="majorHAnsi" w:cstheme="majorHAnsi"/>
        </w:rPr>
      </w:pPr>
      <w:r w:rsidRPr="009579EC">
        <w:rPr>
          <w:rFonts w:asciiTheme="majorHAnsi" w:hAnsiTheme="majorHAnsi" w:cstheme="majorHAnsi"/>
        </w:rPr>
        <w:t>Très mauvais</w:t>
      </w:r>
    </w:p>
    <w:p w14:paraId="21EBBCCD" w14:textId="77777777" w:rsidR="00015B40" w:rsidRPr="009579EC" w:rsidRDefault="00015B40" w:rsidP="00213E4E">
      <w:pPr>
        <w:pStyle w:val="ListParagraph"/>
        <w:numPr>
          <w:ilvl w:val="0"/>
          <w:numId w:val="31"/>
        </w:numPr>
        <w:rPr>
          <w:rFonts w:asciiTheme="majorHAnsi" w:hAnsiTheme="majorHAnsi" w:cstheme="majorHAnsi"/>
        </w:rPr>
      </w:pPr>
      <w:r w:rsidRPr="009579EC">
        <w:rPr>
          <w:rFonts w:asciiTheme="majorHAnsi" w:hAnsiTheme="majorHAnsi" w:cstheme="majorHAnsi"/>
        </w:rPr>
        <w:t>Aucun avis</w:t>
      </w:r>
    </w:p>
    <w:p w14:paraId="5DC11FAB" w14:textId="240E661F" w:rsidR="00015B40" w:rsidRPr="009579EC" w:rsidRDefault="00015B40" w:rsidP="0017146C">
      <w:pPr>
        <w:ind w:firstLine="720"/>
        <w:rPr>
          <w:rFonts w:cstheme="majorHAnsi"/>
        </w:rPr>
      </w:pPr>
      <w:r w:rsidRPr="009579EC">
        <w:rPr>
          <w:rFonts w:cstheme="majorHAnsi"/>
        </w:rPr>
        <w:t xml:space="preserve">Veuillez expliquer. </w:t>
      </w:r>
    </w:p>
    <w:p w14:paraId="54E8D623" w14:textId="77777777" w:rsidR="00015B40" w:rsidRPr="009579EC" w:rsidRDefault="00015B40" w:rsidP="00213E4E">
      <w:pPr>
        <w:pStyle w:val="ListParagraph"/>
        <w:numPr>
          <w:ilvl w:val="0"/>
          <w:numId w:val="34"/>
        </w:numPr>
        <w:rPr>
          <w:rFonts w:asciiTheme="majorHAnsi" w:hAnsiTheme="majorHAnsi" w:cstheme="majorHAnsi"/>
          <w:lang w:val="fr-FR"/>
        </w:rPr>
      </w:pPr>
      <w:r w:rsidRPr="009579EC">
        <w:rPr>
          <w:rFonts w:asciiTheme="majorHAnsi" w:hAnsiTheme="majorHAnsi" w:cstheme="majorHAnsi"/>
          <w:lang w:val="fr-FR"/>
        </w:rPr>
        <w:t>Est-ce que les membres du comité local sont inclusif en termes de:</w:t>
      </w:r>
    </w:p>
    <w:p w14:paraId="036BCF97" w14:textId="77777777" w:rsidR="00015B40" w:rsidRPr="009579EC" w:rsidRDefault="00015B40" w:rsidP="0017146C">
      <w:pPr>
        <w:ind w:firstLine="360"/>
        <w:rPr>
          <w:rFonts w:cstheme="majorHAnsi"/>
          <w:i/>
        </w:rPr>
      </w:pPr>
      <w:r w:rsidRPr="009579EC">
        <w:rPr>
          <w:rFonts w:cstheme="majorHAnsi"/>
          <w:i/>
        </w:rPr>
        <w:t>(Do you feel the membership of the local committee is inclusive in terms of)</w:t>
      </w:r>
    </w:p>
    <w:p w14:paraId="5A078349" w14:textId="77777777" w:rsidR="00015B40" w:rsidRPr="009579EC" w:rsidRDefault="00015B40" w:rsidP="00213E4E">
      <w:pPr>
        <w:pStyle w:val="ListParagraph"/>
        <w:numPr>
          <w:ilvl w:val="0"/>
          <w:numId w:val="13"/>
        </w:numPr>
        <w:rPr>
          <w:rFonts w:asciiTheme="majorHAnsi" w:hAnsiTheme="majorHAnsi" w:cstheme="majorHAnsi"/>
        </w:rPr>
      </w:pPr>
      <w:r w:rsidRPr="009579EC">
        <w:rPr>
          <w:rFonts w:asciiTheme="majorHAnsi" w:hAnsiTheme="majorHAnsi" w:cstheme="majorHAnsi"/>
        </w:rPr>
        <w:t>Femmes</w:t>
      </w:r>
    </w:p>
    <w:p w14:paraId="6D446088" w14:textId="77777777" w:rsidR="00015B40" w:rsidRPr="009579EC" w:rsidRDefault="00015B40" w:rsidP="00213E4E">
      <w:pPr>
        <w:pStyle w:val="ListParagraph"/>
        <w:numPr>
          <w:ilvl w:val="0"/>
          <w:numId w:val="13"/>
        </w:numPr>
        <w:rPr>
          <w:rFonts w:asciiTheme="majorHAnsi" w:hAnsiTheme="majorHAnsi" w:cstheme="majorHAnsi"/>
        </w:rPr>
      </w:pPr>
      <w:r w:rsidRPr="009579EC">
        <w:rPr>
          <w:rFonts w:asciiTheme="majorHAnsi" w:hAnsiTheme="majorHAnsi" w:cstheme="majorHAnsi"/>
        </w:rPr>
        <w:t>Hommes</w:t>
      </w:r>
    </w:p>
    <w:p w14:paraId="73383983" w14:textId="77777777" w:rsidR="00015B40" w:rsidRPr="009579EC" w:rsidRDefault="00015B40" w:rsidP="00213E4E">
      <w:pPr>
        <w:pStyle w:val="ListParagraph"/>
        <w:numPr>
          <w:ilvl w:val="0"/>
          <w:numId w:val="13"/>
        </w:numPr>
        <w:rPr>
          <w:rFonts w:asciiTheme="majorHAnsi" w:hAnsiTheme="majorHAnsi" w:cstheme="majorHAnsi"/>
        </w:rPr>
      </w:pPr>
      <w:r w:rsidRPr="009579EC">
        <w:rPr>
          <w:rFonts w:asciiTheme="majorHAnsi" w:hAnsiTheme="majorHAnsi" w:cstheme="majorHAnsi"/>
        </w:rPr>
        <w:t>Personnes handicapées</w:t>
      </w:r>
    </w:p>
    <w:p w14:paraId="4F035D63" w14:textId="77777777" w:rsidR="00015B40" w:rsidRPr="009579EC" w:rsidRDefault="00015B40" w:rsidP="00213E4E">
      <w:pPr>
        <w:pStyle w:val="ListParagraph"/>
        <w:numPr>
          <w:ilvl w:val="0"/>
          <w:numId w:val="13"/>
        </w:numPr>
        <w:rPr>
          <w:rFonts w:asciiTheme="majorHAnsi" w:hAnsiTheme="majorHAnsi" w:cstheme="majorHAnsi"/>
        </w:rPr>
      </w:pPr>
      <w:r w:rsidRPr="009579EC">
        <w:rPr>
          <w:rFonts w:asciiTheme="majorHAnsi" w:hAnsiTheme="majorHAnsi" w:cstheme="majorHAnsi"/>
        </w:rPr>
        <w:t>Groupes ethniques</w:t>
      </w:r>
    </w:p>
    <w:p w14:paraId="1ADF814D" w14:textId="66D98081" w:rsidR="00015B40" w:rsidRPr="009579EC" w:rsidRDefault="00015B40" w:rsidP="00213E4E">
      <w:pPr>
        <w:pStyle w:val="ListParagraph"/>
        <w:numPr>
          <w:ilvl w:val="0"/>
          <w:numId w:val="13"/>
        </w:numPr>
        <w:rPr>
          <w:rFonts w:asciiTheme="majorHAnsi" w:hAnsiTheme="majorHAnsi" w:cstheme="majorHAnsi"/>
        </w:rPr>
      </w:pPr>
      <w:r w:rsidRPr="009579EC">
        <w:rPr>
          <w:rFonts w:asciiTheme="majorHAnsi" w:hAnsiTheme="majorHAnsi" w:cstheme="majorHAnsi"/>
        </w:rPr>
        <w:t>Jeunes</w:t>
      </w:r>
    </w:p>
    <w:p w14:paraId="0B70302E" w14:textId="77777777" w:rsidR="00015B40" w:rsidRPr="009579EC" w:rsidRDefault="00015B40" w:rsidP="0017146C">
      <w:pPr>
        <w:rPr>
          <w:rFonts w:cstheme="majorHAnsi"/>
          <w:b/>
        </w:rPr>
      </w:pPr>
      <w:r w:rsidRPr="009579EC">
        <w:rPr>
          <w:rFonts w:cstheme="majorHAnsi"/>
          <w:b/>
        </w:rPr>
        <w:t>Impact</w:t>
      </w:r>
    </w:p>
    <w:p w14:paraId="69F519F1" w14:textId="77777777" w:rsidR="00015B40" w:rsidRPr="009579EC" w:rsidRDefault="00015B40" w:rsidP="00213E4E">
      <w:pPr>
        <w:pStyle w:val="ListParagraph"/>
        <w:numPr>
          <w:ilvl w:val="0"/>
          <w:numId w:val="34"/>
        </w:numPr>
        <w:rPr>
          <w:rFonts w:asciiTheme="majorHAnsi" w:hAnsiTheme="majorHAnsi" w:cstheme="majorHAnsi"/>
          <w:lang w:val="fr-FR"/>
        </w:rPr>
      </w:pPr>
      <w:r w:rsidRPr="009579EC">
        <w:rPr>
          <w:rFonts w:asciiTheme="majorHAnsi" w:hAnsiTheme="majorHAnsi" w:cstheme="majorHAnsi"/>
          <w:lang w:val="fr-FR"/>
        </w:rPr>
        <w:t xml:space="preserve">a) Est-ce que votre situation économique s’est améliorée grâce au projet? </w:t>
      </w:r>
    </w:p>
    <w:p w14:paraId="7AF12C75" w14:textId="77777777" w:rsidR="00015B40" w:rsidRPr="009579EC" w:rsidRDefault="00015B40" w:rsidP="0017146C">
      <w:pPr>
        <w:spacing w:after="0"/>
        <w:ind w:firstLine="720"/>
        <w:rPr>
          <w:rFonts w:cstheme="majorHAnsi"/>
        </w:rPr>
      </w:pPr>
      <w:r w:rsidRPr="009579EC">
        <w:rPr>
          <w:rFonts w:cstheme="majorHAnsi"/>
          <w:i/>
        </w:rPr>
        <w:t>(Has your economic situation improved by the project?</w:t>
      </w:r>
      <w:r w:rsidRPr="009579EC">
        <w:rPr>
          <w:rFonts w:cstheme="majorHAnsi"/>
        </w:rPr>
        <w:t xml:space="preserve">) </w:t>
      </w:r>
    </w:p>
    <w:p w14:paraId="114372A7" w14:textId="77777777" w:rsidR="00015B40" w:rsidRPr="009579EC" w:rsidRDefault="00015B40" w:rsidP="0017146C">
      <w:pPr>
        <w:spacing w:after="0"/>
        <w:ind w:left="720"/>
        <w:rPr>
          <w:rFonts w:cstheme="majorHAnsi"/>
          <w:lang w:val="fr-FR"/>
        </w:rPr>
      </w:pPr>
      <w:r w:rsidRPr="009579EC">
        <w:rPr>
          <w:rFonts w:cstheme="majorHAnsi"/>
          <w:lang w:val="fr-FR"/>
        </w:rPr>
        <w:t>b) Est-ce que la situation économique de la communauté dans son ensemble s’est améliorée grâce au projet?</w:t>
      </w:r>
      <w:r w:rsidRPr="009579EC">
        <w:rPr>
          <w:rFonts w:cstheme="majorHAnsi"/>
          <w:lang w:val="fr-FR"/>
        </w:rPr>
        <w:tab/>
      </w:r>
    </w:p>
    <w:p w14:paraId="639224BE" w14:textId="77777777" w:rsidR="00015B40" w:rsidRPr="009579EC" w:rsidRDefault="00015B40" w:rsidP="0017146C">
      <w:pPr>
        <w:spacing w:after="0"/>
        <w:ind w:firstLine="720"/>
        <w:rPr>
          <w:rFonts w:cstheme="majorHAnsi"/>
        </w:rPr>
      </w:pPr>
      <w:r w:rsidRPr="009579EC">
        <w:rPr>
          <w:rFonts w:cstheme="majorHAnsi"/>
        </w:rPr>
        <w:t>(</w:t>
      </w:r>
      <w:r w:rsidRPr="009579EC">
        <w:rPr>
          <w:rFonts w:cstheme="majorHAnsi"/>
          <w:i/>
        </w:rPr>
        <w:t>Has the economic situation of the community as a whole improved?)</w:t>
      </w:r>
      <w:r w:rsidRPr="009579EC">
        <w:rPr>
          <w:rFonts w:cstheme="majorHAnsi"/>
        </w:rPr>
        <w:t xml:space="preserve"> </w:t>
      </w:r>
    </w:p>
    <w:p w14:paraId="7B584EB9" w14:textId="4123B6F2" w:rsidR="00015B40" w:rsidRPr="009579EC" w:rsidRDefault="00015B40" w:rsidP="0017146C">
      <w:pPr>
        <w:spacing w:after="0"/>
        <w:ind w:left="720"/>
        <w:rPr>
          <w:rFonts w:cstheme="majorHAnsi"/>
          <w:lang w:val="fr-FR"/>
        </w:rPr>
      </w:pPr>
      <w:r w:rsidRPr="009579EC">
        <w:rPr>
          <w:rFonts w:cstheme="majorHAnsi"/>
          <w:lang w:val="fr-FR"/>
        </w:rPr>
        <w:t>Veuillez expliquer.</w:t>
      </w:r>
    </w:p>
    <w:p w14:paraId="05D11868" w14:textId="77777777" w:rsidR="00015B40" w:rsidRPr="009579EC" w:rsidRDefault="00015B40" w:rsidP="00213E4E">
      <w:pPr>
        <w:pStyle w:val="ListParagraph"/>
        <w:numPr>
          <w:ilvl w:val="0"/>
          <w:numId w:val="34"/>
        </w:numPr>
        <w:rPr>
          <w:rFonts w:asciiTheme="majorHAnsi" w:hAnsiTheme="majorHAnsi" w:cstheme="majorHAnsi"/>
          <w:lang w:val="fr-FR"/>
        </w:rPr>
      </w:pPr>
      <w:r w:rsidRPr="009579EC">
        <w:rPr>
          <w:rFonts w:asciiTheme="majorHAnsi" w:hAnsiTheme="majorHAnsi" w:cstheme="majorHAnsi"/>
          <w:lang w:val="fr-FR"/>
        </w:rPr>
        <w:t xml:space="preserve">Est-ce que les infrastructures de la communauté ont été améliorées? </w:t>
      </w:r>
    </w:p>
    <w:p w14:paraId="41A1F15F" w14:textId="77777777" w:rsidR="00015B40" w:rsidRPr="009579EC" w:rsidRDefault="00015B40" w:rsidP="0017146C">
      <w:pPr>
        <w:spacing w:after="0"/>
        <w:ind w:firstLine="720"/>
        <w:rPr>
          <w:rFonts w:cstheme="majorHAnsi"/>
          <w:i/>
        </w:rPr>
      </w:pPr>
      <w:r w:rsidRPr="009579EC">
        <w:rPr>
          <w:rFonts w:cstheme="majorHAnsi"/>
          <w:i/>
        </w:rPr>
        <w:t>(Do you think the local community infrastructure has improved?)</w:t>
      </w:r>
    </w:p>
    <w:p w14:paraId="7CB5AE10" w14:textId="77777777" w:rsidR="00015B40" w:rsidRPr="009579EC" w:rsidRDefault="00015B40" w:rsidP="00213E4E">
      <w:pPr>
        <w:pStyle w:val="ListParagraph"/>
        <w:numPr>
          <w:ilvl w:val="0"/>
          <w:numId w:val="53"/>
        </w:numPr>
        <w:rPr>
          <w:rFonts w:asciiTheme="majorHAnsi" w:hAnsiTheme="majorHAnsi" w:cstheme="majorHAnsi"/>
        </w:rPr>
      </w:pPr>
      <w:r w:rsidRPr="009579EC">
        <w:rPr>
          <w:rFonts w:asciiTheme="majorHAnsi" w:hAnsiTheme="majorHAnsi" w:cstheme="majorHAnsi"/>
        </w:rPr>
        <w:t>Oui</w:t>
      </w:r>
    </w:p>
    <w:p w14:paraId="60E392DF" w14:textId="77777777" w:rsidR="00015B40" w:rsidRPr="009579EC" w:rsidRDefault="00015B40" w:rsidP="00213E4E">
      <w:pPr>
        <w:pStyle w:val="ListParagraph"/>
        <w:numPr>
          <w:ilvl w:val="0"/>
          <w:numId w:val="53"/>
        </w:numPr>
        <w:rPr>
          <w:rFonts w:asciiTheme="majorHAnsi" w:hAnsiTheme="majorHAnsi" w:cstheme="majorHAnsi"/>
        </w:rPr>
      </w:pPr>
      <w:r w:rsidRPr="009579EC">
        <w:rPr>
          <w:rFonts w:asciiTheme="majorHAnsi" w:hAnsiTheme="majorHAnsi" w:cstheme="majorHAnsi"/>
        </w:rPr>
        <w:t>Non</w:t>
      </w:r>
    </w:p>
    <w:p w14:paraId="158666FB" w14:textId="77777777" w:rsidR="00015B40" w:rsidRPr="009579EC" w:rsidRDefault="00015B40" w:rsidP="00213E4E">
      <w:pPr>
        <w:pStyle w:val="ListParagraph"/>
        <w:numPr>
          <w:ilvl w:val="0"/>
          <w:numId w:val="53"/>
        </w:numPr>
        <w:rPr>
          <w:rFonts w:asciiTheme="majorHAnsi" w:hAnsiTheme="majorHAnsi" w:cstheme="majorHAnsi"/>
        </w:rPr>
      </w:pPr>
      <w:r w:rsidRPr="009579EC">
        <w:rPr>
          <w:rFonts w:asciiTheme="majorHAnsi" w:hAnsiTheme="majorHAnsi" w:cstheme="majorHAnsi"/>
        </w:rPr>
        <w:t>Ne sait pas</w:t>
      </w:r>
    </w:p>
    <w:p w14:paraId="6F6734B2" w14:textId="122E32D7" w:rsidR="00015B40" w:rsidRPr="009579EC" w:rsidRDefault="00015B40" w:rsidP="0017146C">
      <w:pPr>
        <w:ind w:firstLine="720"/>
        <w:rPr>
          <w:rFonts w:cstheme="majorHAnsi"/>
        </w:rPr>
      </w:pPr>
      <w:r w:rsidRPr="009579EC">
        <w:rPr>
          <w:rFonts w:cstheme="majorHAnsi"/>
        </w:rPr>
        <w:t>Veuillez expliquer.</w:t>
      </w:r>
    </w:p>
    <w:p w14:paraId="655D8D45" w14:textId="77777777" w:rsidR="00015B40" w:rsidRPr="009579EC" w:rsidRDefault="00015B40" w:rsidP="00213E4E">
      <w:pPr>
        <w:pStyle w:val="ListParagraph"/>
        <w:numPr>
          <w:ilvl w:val="0"/>
          <w:numId w:val="34"/>
        </w:numPr>
        <w:rPr>
          <w:rFonts w:asciiTheme="majorHAnsi" w:hAnsiTheme="majorHAnsi" w:cstheme="majorHAnsi"/>
          <w:lang w:val="fr-FR"/>
        </w:rPr>
      </w:pPr>
      <w:r w:rsidRPr="009579EC">
        <w:rPr>
          <w:rFonts w:asciiTheme="majorHAnsi" w:hAnsiTheme="majorHAnsi" w:cstheme="majorHAnsi"/>
          <w:lang w:val="fr-FR"/>
        </w:rPr>
        <w:t>Est-ce que vos conditions de vie se sont améliorées grâce au projet?</w:t>
      </w:r>
    </w:p>
    <w:p w14:paraId="51016C9A" w14:textId="77777777" w:rsidR="00015B40" w:rsidRPr="009579EC" w:rsidRDefault="00015B40" w:rsidP="0017146C">
      <w:pPr>
        <w:ind w:firstLine="720"/>
        <w:rPr>
          <w:rFonts w:cstheme="majorHAnsi"/>
          <w:i/>
        </w:rPr>
      </w:pPr>
      <w:r w:rsidRPr="009579EC">
        <w:rPr>
          <w:rFonts w:cstheme="majorHAnsi"/>
          <w:i/>
        </w:rPr>
        <w:t>(Have your living conditions improved due to the project?)</w:t>
      </w:r>
    </w:p>
    <w:p w14:paraId="3EB0364C" w14:textId="77777777" w:rsidR="00015B40" w:rsidRPr="009579EC" w:rsidRDefault="00015B40" w:rsidP="00213E4E">
      <w:pPr>
        <w:pStyle w:val="ListParagraph"/>
        <w:numPr>
          <w:ilvl w:val="0"/>
          <w:numId w:val="26"/>
        </w:numPr>
        <w:rPr>
          <w:rFonts w:asciiTheme="majorHAnsi" w:hAnsiTheme="majorHAnsi" w:cstheme="majorHAnsi"/>
        </w:rPr>
      </w:pPr>
      <w:r w:rsidRPr="009579EC">
        <w:rPr>
          <w:rFonts w:asciiTheme="majorHAnsi" w:hAnsiTheme="majorHAnsi" w:cstheme="majorHAnsi"/>
        </w:rPr>
        <w:t>Oui</w:t>
      </w:r>
    </w:p>
    <w:p w14:paraId="091FE019" w14:textId="77777777" w:rsidR="00015B40" w:rsidRPr="009579EC" w:rsidRDefault="00015B40" w:rsidP="00213E4E">
      <w:pPr>
        <w:pStyle w:val="ListParagraph"/>
        <w:numPr>
          <w:ilvl w:val="0"/>
          <w:numId w:val="26"/>
        </w:numPr>
        <w:rPr>
          <w:rFonts w:asciiTheme="majorHAnsi" w:hAnsiTheme="majorHAnsi" w:cstheme="majorHAnsi"/>
        </w:rPr>
      </w:pPr>
      <w:r w:rsidRPr="009579EC">
        <w:rPr>
          <w:rFonts w:asciiTheme="majorHAnsi" w:hAnsiTheme="majorHAnsi" w:cstheme="majorHAnsi"/>
        </w:rPr>
        <w:t>Non</w:t>
      </w:r>
    </w:p>
    <w:p w14:paraId="26E4D46F" w14:textId="77777777" w:rsidR="00015B40" w:rsidRPr="009579EC" w:rsidRDefault="00015B40" w:rsidP="00213E4E">
      <w:pPr>
        <w:pStyle w:val="ListParagraph"/>
        <w:numPr>
          <w:ilvl w:val="0"/>
          <w:numId w:val="26"/>
        </w:numPr>
        <w:rPr>
          <w:rFonts w:asciiTheme="majorHAnsi" w:hAnsiTheme="majorHAnsi" w:cstheme="majorHAnsi"/>
        </w:rPr>
      </w:pPr>
      <w:r w:rsidRPr="009579EC">
        <w:rPr>
          <w:rFonts w:asciiTheme="majorHAnsi" w:hAnsiTheme="majorHAnsi" w:cstheme="majorHAnsi"/>
        </w:rPr>
        <w:t>Ne sait pas</w:t>
      </w:r>
    </w:p>
    <w:p w14:paraId="68054FFF" w14:textId="11611C2E" w:rsidR="00015B40" w:rsidRPr="009579EC" w:rsidRDefault="00015B40" w:rsidP="0017146C">
      <w:pPr>
        <w:ind w:firstLine="720"/>
        <w:rPr>
          <w:rFonts w:cstheme="majorHAnsi"/>
          <w:b/>
        </w:rPr>
      </w:pPr>
      <w:r w:rsidRPr="009579EC">
        <w:rPr>
          <w:rFonts w:cstheme="majorHAnsi"/>
          <w:lang w:val="fr-FR"/>
        </w:rPr>
        <w:t>Veuillez expliquer</w:t>
      </w:r>
      <w:r w:rsidRPr="009579EC">
        <w:rPr>
          <w:rFonts w:cstheme="majorHAnsi"/>
          <w:b/>
        </w:rPr>
        <w:t xml:space="preserve"> </w:t>
      </w:r>
    </w:p>
    <w:p w14:paraId="2EDAD5D6" w14:textId="77777777" w:rsidR="00015B40" w:rsidRPr="009579EC" w:rsidRDefault="00015B40" w:rsidP="00213E4E">
      <w:pPr>
        <w:pStyle w:val="ListParagraph"/>
        <w:numPr>
          <w:ilvl w:val="0"/>
          <w:numId w:val="34"/>
        </w:numPr>
        <w:rPr>
          <w:rFonts w:asciiTheme="majorHAnsi" w:hAnsiTheme="majorHAnsi" w:cstheme="majorHAnsi"/>
          <w:lang w:val="fr-FR"/>
        </w:rPr>
      </w:pPr>
      <w:r w:rsidRPr="009579EC">
        <w:rPr>
          <w:rFonts w:asciiTheme="majorHAnsi" w:hAnsiTheme="majorHAnsi" w:cstheme="majorHAnsi"/>
          <w:lang w:val="fr-FR"/>
        </w:rPr>
        <w:t>Est-ce que vous vous sentez plus en sécurité maintenant qu’il y a 2 ans ?</w:t>
      </w:r>
    </w:p>
    <w:p w14:paraId="1C4A314F" w14:textId="77777777" w:rsidR="00015B40" w:rsidRPr="009579EC" w:rsidRDefault="00015B40" w:rsidP="0017146C">
      <w:pPr>
        <w:ind w:left="720"/>
        <w:rPr>
          <w:rFonts w:cstheme="majorHAnsi"/>
        </w:rPr>
      </w:pPr>
      <w:r w:rsidRPr="009579EC">
        <w:rPr>
          <w:rFonts w:cstheme="majorHAnsi"/>
        </w:rPr>
        <w:t xml:space="preserve">(Do you feel more safe than 2 years ago ?) </w:t>
      </w:r>
    </w:p>
    <w:p w14:paraId="655270E0" w14:textId="77777777" w:rsidR="00015B40" w:rsidRPr="009579EC" w:rsidRDefault="00015B40" w:rsidP="00213E4E">
      <w:pPr>
        <w:pStyle w:val="ListParagraph"/>
        <w:numPr>
          <w:ilvl w:val="0"/>
          <w:numId w:val="61"/>
        </w:numPr>
        <w:rPr>
          <w:rFonts w:asciiTheme="majorHAnsi" w:hAnsiTheme="majorHAnsi" w:cstheme="majorHAnsi"/>
          <w:sz w:val="24"/>
        </w:rPr>
      </w:pPr>
      <w:r w:rsidRPr="009579EC">
        <w:rPr>
          <w:rFonts w:asciiTheme="majorHAnsi" w:hAnsiTheme="majorHAnsi" w:cstheme="majorHAnsi"/>
        </w:rPr>
        <w:t>Oui</w:t>
      </w:r>
    </w:p>
    <w:p w14:paraId="26C11EAA" w14:textId="77777777" w:rsidR="00015B40" w:rsidRPr="009579EC" w:rsidRDefault="00015B40" w:rsidP="00213E4E">
      <w:pPr>
        <w:pStyle w:val="ListParagraph"/>
        <w:numPr>
          <w:ilvl w:val="0"/>
          <w:numId w:val="61"/>
        </w:numPr>
        <w:rPr>
          <w:rFonts w:asciiTheme="majorHAnsi" w:hAnsiTheme="majorHAnsi" w:cstheme="majorHAnsi"/>
          <w:sz w:val="24"/>
        </w:rPr>
      </w:pPr>
      <w:r w:rsidRPr="009579EC">
        <w:rPr>
          <w:rFonts w:asciiTheme="majorHAnsi" w:hAnsiTheme="majorHAnsi" w:cstheme="majorHAnsi"/>
        </w:rPr>
        <w:t>Non</w:t>
      </w:r>
    </w:p>
    <w:p w14:paraId="59C218B4" w14:textId="77777777" w:rsidR="00015B40" w:rsidRPr="009579EC" w:rsidRDefault="00015B40" w:rsidP="00213E4E">
      <w:pPr>
        <w:pStyle w:val="ListParagraph"/>
        <w:numPr>
          <w:ilvl w:val="0"/>
          <w:numId w:val="61"/>
        </w:numPr>
        <w:rPr>
          <w:rFonts w:asciiTheme="majorHAnsi" w:hAnsiTheme="majorHAnsi" w:cstheme="majorHAnsi"/>
          <w:sz w:val="24"/>
        </w:rPr>
      </w:pPr>
      <w:r w:rsidRPr="009579EC">
        <w:rPr>
          <w:rFonts w:asciiTheme="majorHAnsi" w:hAnsiTheme="majorHAnsi" w:cstheme="majorHAnsi"/>
        </w:rPr>
        <w:t>Ne sait pas</w:t>
      </w:r>
    </w:p>
    <w:p w14:paraId="51355A93" w14:textId="5582BB6B" w:rsidR="00015B40" w:rsidRPr="009579EC" w:rsidRDefault="00015B40" w:rsidP="0017146C">
      <w:pPr>
        <w:ind w:left="360" w:firstLine="360"/>
        <w:rPr>
          <w:rFonts w:cstheme="majorHAnsi"/>
          <w:lang w:val="fr-FR"/>
        </w:rPr>
      </w:pPr>
      <w:r w:rsidRPr="009579EC">
        <w:rPr>
          <w:rFonts w:cstheme="majorHAnsi"/>
          <w:lang w:val="fr-FR"/>
        </w:rPr>
        <w:t>Si oui pourquoi, si non pourquoi pas</w:t>
      </w:r>
    </w:p>
    <w:p w14:paraId="06E0909F" w14:textId="77777777" w:rsidR="00015B40" w:rsidRPr="009579EC" w:rsidRDefault="00015B40" w:rsidP="00213E4E">
      <w:pPr>
        <w:pStyle w:val="ListParagraph"/>
        <w:numPr>
          <w:ilvl w:val="0"/>
          <w:numId w:val="34"/>
        </w:numPr>
        <w:rPr>
          <w:rFonts w:asciiTheme="majorHAnsi" w:hAnsiTheme="majorHAnsi" w:cstheme="majorHAnsi"/>
          <w:lang w:val="fr-FR"/>
        </w:rPr>
      </w:pPr>
      <w:r w:rsidRPr="009579EC">
        <w:rPr>
          <w:rFonts w:asciiTheme="majorHAnsi" w:hAnsiTheme="majorHAnsi" w:cstheme="majorHAnsi"/>
          <w:lang w:val="fr-FR"/>
        </w:rPr>
        <w:t xml:space="preserve">a) Est-ce que la communauté est plus pacifique maintenant, qu’il y a deux ans? </w:t>
      </w:r>
    </w:p>
    <w:p w14:paraId="7018E7B8" w14:textId="77777777" w:rsidR="00015B40" w:rsidRPr="009579EC" w:rsidRDefault="00015B40" w:rsidP="0017146C">
      <w:pPr>
        <w:ind w:firstLine="720"/>
        <w:rPr>
          <w:rFonts w:cstheme="majorHAnsi"/>
          <w:i/>
        </w:rPr>
      </w:pPr>
      <w:r w:rsidRPr="009579EC">
        <w:rPr>
          <w:rFonts w:cstheme="majorHAnsi"/>
          <w:i/>
        </w:rPr>
        <w:t>(Is the community more peaceful now than two years ago?)</w:t>
      </w:r>
    </w:p>
    <w:p w14:paraId="067E7462" w14:textId="77777777" w:rsidR="00015B40" w:rsidRPr="009579EC" w:rsidRDefault="00015B40" w:rsidP="0017146C">
      <w:pPr>
        <w:spacing w:after="0"/>
        <w:ind w:firstLine="720"/>
        <w:rPr>
          <w:rFonts w:cstheme="majorHAnsi"/>
        </w:rPr>
      </w:pPr>
    </w:p>
    <w:p w14:paraId="3C4394DD" w14:textId="77777777" w:rsidR="00015B40" w:rsidRPr="009579EC" w:rsidRDefault="00015B40" w:rsidP="0017146C">
      <w:pPr>
        <w:spacing w:after="0"/>
        <w:ind w:firstLine="720"/>
        <w:rPr>
          <w:rFonts w:cstheme="majorHAnsi"/>
          <w:i/>
          <w:lang w:val="fr-FR"/>
        </w:rPr>
      </w:pPr>
      <w:r w:rsidRPr="009579EC">
        <w:rPr>
          <w:rFonts w:cstheme="majorHAnsi"/>
          <w:lang w:val="fr-FR"/>
        </w:rPr>
        <w:t>b) Quelle a été la contribution du projet à cela?</w:t>
      </w:r>
    </w:p>
    <w:p w14:paraId="3334C2CE" w14:textId="135CE63E" w:rsidR="00015B40" w:rsidRPr="009579EC" w:rsidRDefault="00015B40" w:rsidP="0017146C">
      <w:pPr>
        <w:ind w:firstLine="720"/>
        <w:rPr>
          <w:rFonts w:cstheme="majorHAnsi"/>
          <w:i/>
        </w:rPr>
      </w:pPr>
      <w:r w:rsidRPr="009579EC">
        <w:rPr>
          <w:rFonts w:cstheme="majorHAnsi"/>
          <w:i/>
        </w:rPr>
        <w:t>(What was the contribution the CVR project made to this?)</w:t>
      </w:r>
    </w:p>
    <w:p w14:paraId="0A222C62" w14:textId="77777777" w:rsidR="00015B40" w:rsidRPr="009579EC" w:rsidRDefault="00015B40" w:rsidP="00213E4E">
      <w:pPr>
        <w:pStyle w:val="ListParagraph"/>
        <w:numPr>
          <w:ilvl w:val="0"/>
          <w:numId w:val="34"/>
        </w:numPr>
        <w:rPr>
          <w:rFonts w:asciiTheme="majorHAnsi" w:hAnsiTheme="majorHAnsi" w:cstheme="majorHAnsi"/>
          <w:lang w:val="fr-FR"/>
        </w:rPr>
      </w:pPr>
      <w:r w:rsidRPr="009579EC">
        <w:rPr>
          <w:rFonts w:asciiTheme="majorHAnsi" w:hAnsiTheme="majorHAnsi" w:cstheme="majorHAnsi"/>
          <w:lang w:val="fr-FR"/>
        </w:rPr>
        <w:t>Est-ce que le projet a eu le même impact sur les hommes et sur les femmes?</w:t>
      </w:r>
    </w:p>
    <w:p w14:paraId="5C0D7362" w14:textId="77777777" w:rsidR="00015B40" w:rsidRPr="009579EC" w:rsidRDefault="00015B40" w:rsidP="0017146C">
      <w:pPr>
        <w:ind w:firstLine="360"/>
        <w:rPr>
          <w:rFonts w:cstheme="majorHAnsi"/>
          <w:i/>
        </w:rPr>
      </w:pPr>
      <w:r w:rsidRPr="009579EC">
        <w:rPr>
          <w:rFonts w:cstheme="majorHAnsi"/>
          <w:i/>
        </w:rPr>
        <w:t>(Do you feel this project has had the same impact on men and women?)</w:t>
      </w:r>
    </w:p>
    <w:p w14:paraId="0B1050E5" w14:textId="77777777" w:rsidR="00015B40" w:rsidRPr="009579EC" w:rsidRDefault="00015B40" w:rsidP="00213E4E">
      <w:pPr>
        <w:pStyle w:val="ListParagraph"/>
        <w:numPr>
          <w:ilvl w:val="0"/>
          <w:numId w:val="30"/>
        </w:numPr>
        <w:rPr>
          <w:rFonts w:asciiTheme="majorHAnsi" w:hAnsiTheme="majorHAnsi" w:cstheme="majorHAnsi"/>
          <w:sz w:val="24"/>
        </w:rPr>
      </w:pPr>
      <w:r w:rsidRPr="009579EC">
        <w:rPr>
          <w:rFonts w:asciiTheme="majorHAnsi" w:hAnsiTheme="majorHAnsi" w:cstheme="majorHAnsi"/>
        </w:rPr>
        <w:t>Oui</w:t>
      </w:r>
    </w:p>
    <w:p w14:paraId="0BFC0FF3" w14:textId="77777777" w:rsidR="00015B40" w:rsidRPr="009579EC" w:rsidRDefault="00015B40" w:rsidP="00213E4E">
      <w:pPr>
        <w:pStyle w:val="ListParagraph"/>
        <w:numPr>
          <w:ilvl w:val="0"/>
          <w:numId w:val="30"/>
        </w:numPr>
        <w:rPr>
          <w:rFonts w:asciiTheme="majorHAnsi" w:hAnsiTheme="majorHAnsi" w:cstheme="majorHAnsi"/>
          <w:sz w:val="24"/>
        </w:rPr>
      </w:pPr>
      <w:r w:rsidRPr="009579EC">
        <w:rPr>
          <w:rFonts w:asciiTheme="majorHAnsi" w:hAnsiTheme="majorHAnsi" w:cstheme="majorHAnsi"/>
        </w:rPr>
        <w:t>Non</w:t>
      </w:r>
    </w:p>
    <w:p w14:paraId="5FFC9DF0" w14:textId="77777777" w:rsidR="00015B40" w:rsidRPr="009579EC" w:rsidRDefault="00015B40" w:rsidP="00213E4E">
      <w:pPr>
        <w:pStyle w:val="ListParagraph"/>
        <w:numPr>
          <w:ilvl w:val="0"/>
          <w:numId w:val="30"/>
        </w:numPr>
        <w:rPr>
          <w:rFonts w:asciiTheme="majorHAnsi" w:hAnsiTheme="majorHAnsi" w:cstheme="majorHAnsi"/>
          <w:sz w:val="24"/>
        </w:rPr>
      </w:pPr>
      <w:r w:rsidRPr="009579EC">
        <w:rPr>
          <w:rFonts w:asciiTheme="majorHAnsi" w:hAnsiTheme="majorHAnsi" w:cstheme="majorHAnsi"/>
        </w:rPr>
        <w:t>Ne sait pas</w:t>
      </w:r>
    </w:p>
    <w:p w14:paraId="153B5613" w14:textId="6DF9A15A" w:rsidR="00015B40" w:rsidRPr="009579EC" w:rsidRDefault="00015B40" w:rsidP="0017146C">
      <w:pPr>
        <w:ind w:firstLine="720"/>
        <w:rPr>
          <w:rFonts w:cstheme="majorHAnsi"/>
        </w:rPr>
      </w:pPr>
      <w:r w:rsidRPr="009579EC">
        <w:rPr>
          <w:rFonts w:cstheme="majorHAnsi"/>
        </w:rPr>
        <w:t xml:space="preserve">Veuillez expliquer. </w:t>
      </w:r>
    </w:p>
    <w:p w14:paraId="2061E521" w14:textId="77777777" w:rsidR="00015B40" w:rsidRPr="009579EC" w:rsidRDefault="00015B40" w:rsidP="00213E4E">
      <w:pPr>
        <w:pStyle w:val="ListParagraph"/>
        <w:numPr>
          <w:ilvl w:val="0"/>
          <w:numId w:val="34"/>
        </w:numPr>
        <w:rPr>
          <w:rFonts w:asciiTheme="majorHAnsi" w:hAnsiTheme="majorHAnsi" w:cstheme="majorHAnsi"/>
          <w:lang w:val="fr-FR"/>
        </w:rPr>
      </w:pPr>
      <w:r w:rsidRPr="009579EC">
        <w:rPr>
          <w:rFonts w:asciiTheme="majorHAnsi" w:hAnsiTheme="majorHAnsi" w:cstheme="majorHAnsi"/>
          <w:lang w:val="fr-FR"/>
        </w:rPr>
        <w:t>Est-ce que le projet a créé des effets durables?</w:t>
      </w:r>
    </w:p>
    <w:p w14:paraId="669FEEBD" w14:textId="77777777" w:rsidR="00015B40" w:rsidRPr="009579EC" w:rsidRDefault="00015B40" w:rsidP="0017146C">
      <w:pPr>
        <w:ind w:firstLine="360"/>
        <w:rPr>
          <w:rFonts w:cstheme="majorHAnsi"/>
          <w:i/>
        </w:rPr>
      </w:pPr>
      <w:r w:rsidRPr="009579EC">
        <w:rPr>
          <w:rFonts w:cstheme="majorHAnsi"/>
          <w:i/>
        </w:rPr>
        <w:t xml:space="preserve">(Do you feel this project has created any lasting results?) </w:t>
      </w:r>
    </w:p>
    <w:p w14:paraId="2096BB01" w14:textId="77777777" w:rsidR="00015B40" w:rsidRPr="009579EC" w:rsidRDefault="00015B40" w:rsidP="00213E4E">
      <w:pPr>
        <w:pStyle w:val="ListParagraph"/>
        <w:numPr>
          <w:ilvl w:val="0"/>
          <w:numId w:val="30"/>
        </w:numPr>
        <w:rPr>
          <w:rFonts w:asciiTheme="majorHAnsi" w:hAnsiTheme="majorHAnsi" w:cstheme="majorHAnsi"/>
          <w:sz w:val="24"/>
        </w:rPr>
      </w:pPr>
      <w:r w:rsidRPr="009579EC">
        <w:rPr>
          <w:rFonts w:asciiTheme="majorHAnsi" w:hAnsiTheme="majorHAnsi" w:cstheme="majorHAnsi"/>
        </w:rPr>
        <w:t>Oui</w:t>
      </w:r>
    </w:p>
    <w:p w14:paraId="5190CFE2" w14:textId="77777777" w:rsidR="00015B40" w:rsidRPr="009579EC" w:rsidRDefault="00015B40" w:rsidP="00213E4E">
      <w:pPr>
        <w:pStyle w:val="ListParagraph"/>
        <w:numPr>
          <w:ilvl w:val="0"/>
          <w:numId w:val="30"/>
        </w:numPr>
        <w:rPr>
          <w:rFonts w:asciiTheme="majorHAnsi" w:hAnsiTheme="majorHAnsi" w:cstheme="majorHAnsi"/>
          <w:sz w:val="24"/>
        </w:rPr>
      </w:pPr>
      <w:r w:rsidRPr="009579EC">
        <w:rPr>
          <w:rFonts w:asciiTheme="majorHAnsi" w:hAnsiTheme="majorHAnsi" w:cstheme="majorHAnsi"/>
        </w:rPr>
        <w:t>Non</w:t>
      </w:r>
    </w:p>
    <w:p w14:paraId="3B83E59F" w14:textId="77777777" w:rsidR="00015B40" w:rsidRPr="009579EC" w:rsidRDefault="00015B40" w:rsidP="00213E4E">
      <w:pPr>
        <w:pStyle w:val="ListParagraph"/>
        <w:numPr>
          <w:ilvl w:val="0"/>
          <w:numId w:val="30"/>
        </w:numPr>
        <w:rPr>
          <w:rFonts w:asciiTheme="majorHAnsi" w:hAnsiTheme="majorHAnsi" w:cstheme="majorHAnsi"/>
          <w:sz w:val="24"/>
        </w:rPr>
      </w:pPr>
      <w:r w:rsidRPr="009579EC">
        <w:rPr>
          <w:rFonts w:asciiTheme="majorHAnsi" w:hAnsiTheme="majorHAnsi" w:cstheme="majorHAnsi"/>
        </w:rPr>
        <w:t>Ne sait pas</w:t>
      </w:r>
    </w:p>
    <w:p w14:paraId="4E0CDA67" w14:textId="77777777" w:rsidR="00015B40" w:rsidRPr="009579EC" w:rsidRDefault="00015B40" w:rsidP="0017146C">
      <w:pPr>
        <w:ind w:left="360" w:firstLine="360"/>
        <w:rPr>
          <w:rFonts w:cstheme="majorHAnsi"/>
        </w:rPr>
      </w:pPr>
      <w:r w:rsidRPr="009579EC">
        <w:rPr>
          <w:rFonts w:cstheme="majorHAnsi"/>
        </w:rPr>
        <w:t xml:space="preserve">Veuillez expliquer. </w:t>
      </w:r>
    </w:p>
    <w:p w14:paraId="5E2392DC" w14:textId="77777777" w:rsidR="00015B40" w:rsidRPr="009579EC" w:rsidRDefault="00015B40" w:rsidP="0017146C">
      <w:pPr>
        <w:ind w:left="360" w:firstLine="360"/>
        <w:rPr>
          <w:rFonts w:cstheme="majorHAnsi"/>
        </w:rPr>
      </w:pPr>
    </w:p>
    <w:p w14:paraId="15C5DBEA" w14:textId="4BF65904" w:rsidR="00015B40" w:rsidRPr="009579EC" w:rsidRDefault="00015B40" w:rsidP="0017146C">
      <w:pPr>
        <w:pStyle w:val="Heading4"/>
        <w:rPr>
          <w:rFonts w:cstheme="majorHAnsi"/>
        </w:rPr>
      </w:pPr>
      <w:r w:rsidRPr="009579EC">
        <w:rPr>
          <w:rFonts w:cstheme="majorHAnsi"/>
        </w:rPr>
        <w:br w:type="page"/>
      </w:r>
      <w:bookmarkStart w:id="176" w:name="_Toc482358583"/>
      <w:bookmarkStart w:id="177" w:name="_Hlk480215904"/>
      <w:r w:rsidR="00F46A0C">
        <w:rPr>
          <w:rFonts w:cstheme="majorHAnsi"/>
        </w:rPr>
        <w:t>3A. KII or F</w:t>
      </w:r>
      <w:r w:rsidRPr="009579EC">
        <w:rPr>
          <w:rFonts w:cstheme="majorHAnsi"/>
        </w:rPr>
        <w:t>G</w:t>
      </w:r>
      <w:r w:rsidR="00F46A0C">
        <w:rPr>
          <w:rFonts w:cstheme="majorHAnsi"/>
        </w:rPr>
        <w:t>D</w:t>
      </w:r>
      <w:r w:rsidRPr="009579EC">
        <w:rPr>
          <w:rFonts w:cstheme="majorHAnsi"/>
        </w:rPr>
        <w:t xml:space="preserve"> Local Government, Local Leaders, Local Committees, Police/gendarmery etc.</w:t>
      </w:r>
      <w:bookmarkEnd w:id="176"/>
    </w:p>
    <w:p w14:paraId="62925940" w14:textId="77777777" w:rsidR="00015B40" w:rsidRPr="009579EC" w:rsidRDefault="00015B40" w:rsidP="0017146C">
      <w:pPr>
        <w:rPr>
          <w:rFonts w:cstheme="majorHAnsi"/>
        </w:rPr>
      </w:pPr>
      <w:r w:rsidRPr="009579EC">
        <w:rPr>
          <w:rFonts w:cstheme="majorHAnsi"/>
        </w:rPr>
        <w:t xml:space="preserve">sex: </w:t>
      </w:r>
      <w:r w:rsidRPr="009579EC">
        <w:rPr>
          <w:rFonts w:cstheme="majorHAnsi"/>
        </w:rPr>
        <w:tab/>
      </w:r>
      <w:r w:rsidRPr="009579EC">
        <w:rPr>
          <w:rFonts w:cstheme="majorHAnsi"/>
        </w:rPr>
        <w:tab/>
        <w:t>age:</w:t>
      </w:r>
      <w:r w:rsidRPr="009579EC">
        <w:rPr>
          <w:rFonts w:cstheme="majorHAnsi"/>
        </w:rPr>
        <w:tab/>
      </w:r>
      <w:r w:rsidRPr="009579EC">
        <w:rPr>
          <w:rFonts w:cstheme="majorHAnsi"/>
        </w:rPr>
        <w:tab/>
      </w:r>
      <w:r w:rsidRPr="009579EC">
        <w:rPr>
          <w:rFonts w:cstheme="majorHAnsi"/>
        </w:rPr>
        <w:tab/>
        <w:t>occupation:</w:t>
      </w:r>
      <w:r w:rsidRPr="009579EC">
        <w:rPr>
          <w:rFonts w:cstheme="majorHAnsi"/>
        </w:rPr>
        <w:tab/>
      </w:r>
      <w:r w:rsidRPr="009579EC">
        <w:rPr>
          <w:rFonts w:cstheme="majorHAnsi"/>
        </w:rPr>
        <w:tab/>
      </w:r>
      <w:r w:rsidRPr="009579EC">
        <w:rPr>
          <w:rFonts w:cstheme="majorHAnsi"/>
        </w:rPr>
        <w:tab/>
      </w:r>
      <w:r w:rsidRPr="009579EC">
        <w:rPr>
          <w:rFonts w:cstheme="majorHAnsi"/>
        </w:rPr>
        <w:tab/>
        <w:t>location:</w:t>
      </w:r>
    </w:p>
    <w:p w14:paraId="2376E3C3" w14:textId="77777777" w:rsidR="00015B40" w:rsidRPr="009579EC" w:rsidRDefault="00015B40" w:rsidP="0017146C">
      <w:pPr>
        <w:rPr>
          <w:rFonts w:cstheme="majorHAnsi"/>
          <w:b/>
        </w:rPr>
      </w:pPr>
      <w:r w:rsidRPr="009579EC">
        <w:rPr>
          <w:rFonts w:cstheme="majorHAnsi"/>
          <w:b/>
        </w:rPr>
        <w:t xml:space="preserve">Relevance </w:t>
      </w:r>
    </w:p>
    <w:p w14:paraId="230C7ED1" w14:textId="77777777" w:rsidR="00015B40" w:rsidRPr="009579EC" w:rsidRDefault="00015B40" w:rsidP="00213E4E">
      <w:pPr>
        <w:pStyle w:val="ListParagraph"/>
        <w:numPr>
          <w:ilvl w:val="0"/>
          <w:numId w:val="66"/>
        </w:numPr>
        <w:rPr>
          <w:rFonts w:asciiTheme="majorHAnsi" w:hAnsiTheme="majorHAnsi" w:cstheme="majorHAnsi"/>
          <w:lang w:val="fr-FR"/>
        </w:rPr>
      </w:pPr>
      <w:r w:rsidRPr="009579EC">
        <w:rPr>
          <w:rFonts w:asciiTheme="majorHAnsi" w:hAnsiTheme="majorHAnsi" w:cstheme="majorHAnsi"/>
          <w:lang w:val="fr-FR"/>
        </w:rPr>
        <w:t>a) Que savez-vous du projet de réduction de la violence communautaire (RVC)?</w:t>
      </w:r>
    </w:p>
    <w:p w14:paraId="3169DCA3" w14:textId="77777777" w:rsidR="00015B40" w:rsidRPr="009579EC" w:rsidRDefault="00015B40" w:rsidP="0017146C">
      <w:pPr>
        <w:ind w:firstLine="720"/>
        <w:rPr>
          <w:rFonts w:cstheme="majorHAnsi"/>
          <w:i/>
        </w:rPr>
      </w:pPr>
      <w:r w:rsidRPr="009579EC">
        <w:rPr>
          <w:rFonts w:cstheme="majorHAnsi"/>
          <w:i/>
        </w:rPr>
        <w:t>(What do you know about the CVR project ?)</w:t>
      </w:r>
    </w:p>
    <w:p w14:paraId="45422258" w14:textId="77777777" w:rsidR="00015B40" w:rsidRPr="009579EC" w:rsidRDefault="00015B40" w:rsidP="0017146C">
      <w:pPr>
        <w:widowControl w:val="0"/>
        <w:autoSpaceDE w:val="0"/>
        <w:autoSpaceDN w:val="0"/>
        <w:adjustRightInd w:val="0"/>
        <w:spacing w:after="0"/>
        <w:ind w:left="720"/>
        <w:contextualSpacing/>
        <w:rPr>
          <w:rFonts w:cstheme="majorHAnsi"/>
          <w:kern w:val="24"/>
          <w:lang w:val="fr-FR" w:bidi="ar-LY"/>
        </w:rPr>
      </w:pPr>
      <w:r w:rsidRPr="009579EC">
        <w:rPr>
          <w:rFonts w:cstheme="majorHAnsi"/>
          <w:i/>
          <w:lang w:val="fr-FR"/>
        </w:rPr>
        <w:t xml:space="preserve">b) </w:t>
      </w:r>
      <w:r w:rsidRPr="009579EC">
        <w:rPr>
          <w:rFonts w:cstheme="majorHAnsi"/>
          <w:kern w:val="24"/>
          <w:lang w:val="fr-FR" w:bidi="ar-LY"/>
        </w:rPr>
        <w:t>Quelle est l’objectif du projet de RVC ?</w:t>
      </w:r>
    </w:p>
    <w:p w14:paraId="152C6E9A" w14:textId="77777777" w:rsidR="00015B40" w:rsidRPr="009579EC" w:rsidRDefault="00015B40" w:rsidP="0017146C">
      <w:pPr>
        <w:ind w:left="720"/>
        <w:rPr>
          <w:rFonts w:cstheme="majorHAnsi"/>
          <w:i/>
        </w:rPr>
      </w:pPr>
      <w:r w:rsidRPr="009579EC">
        <w:rPr>
          <w:rFonts w:cstheme="majorHAnsi"/>
          <w:i/>
        </w:rPr>
        <w:t>(What is the goal of the CVR project ?)</w:t>
      </w:r>
    </w:p>
    <w:p w14:paraId="649BBB3F" w14:textId="77777777" w:rsidR="00015B40" w:rsidRPr="009579EC" w:rsidRDefault="00015B40" w:rsidP="00213E4E">
      <w:pPr>
        <w:pStyle w:val="ListParagraph"/>
        <w:numPr>
          <w:ilvl w:val="0"/>
          <w:numId w:val="66"/>
        </w:numPr>
        <w:rPr>
          <w:rFonts w:asciiTheme="majorHAnsi" w:hAnsiTheme="majorHAnsi" w:cstheme="majorHAnsi"/>
          <w:i/>
          <w:lang w:val="fr-FR"/>
        </w:rPr>
      </w:pPr>
      <w:r w:rsidRPr="009579EC">
        <w:rPr>
          <w:rFonts w:asciiTheme="majorHAnsi" w:hAnsiTheme="majorHAnsi" w:cstheme="majorHAnsi"/>
          <w:lang w:val="fr-FR"/>
        </w:rPr>
        <w:t>a) Quels sont les critères d’éligibilité pour faire partie du projet de RVC?</w:t>
      </w:r>
    </w:p>
    <w:p w14:paraId="456B4DA8" w14:textId="77777777" w:rsidR="00015B40" w:rsidRPr="009579EC" w:rsidRDefault="00015B40" w:rsidP="0017146C">
      <w:pPr>
        <w:spacing w:after="0"/>
        <w:ind w:firstLine="720"/>
        <w:rPr>
          <w:rFonts w:cstheme="majorHAnsi"/>
          <w:i/>
        </w:rPr>
      </w:pPr>
      <w:r w:rsidRPr="009579EC">
        <w:rPr>
          <w:rFonts w:cstheme="majorHAnsi"/>
          <w:i/>
        </w:rPr>
        <w:t>(What are the eligibility criteria for being part of the CVR project?)</w:t>
      </w:r>
    </w:p>
    <w:p w14:paraId="408F03D7" w14:textId="77777777" w:rsidR="00015B40" w:rsidRPr="009579EC" w:rsidRDefault="00015B40" w:rsidP="0017146C">
      <w:pPr>
        <w:tabs>
          <w:tab w:val="left" w:pos="6749"/>
        </w:tabs>
        <w:spacing w:after="0"/>
        <w:ind w:left="720"/>
        <w:rPr>
          <w:rFonts w:cstheme="majorHAnsi"/>
          <w:lang w:val="fr-FR"/>
        </w:rPr>
      </w:pPr>
      <w:r w:rsidRPr="009579EC">
        <w:rPr>
          <w:rFonts w:cstheme="majorHAnsi"/>
          <w:lang w:val="fr-FR"/>
        </w:rPr>
        <w:t xml:space="preserve">b) Quelle est votre avis sur les critères de sélection du projet? </w:t>
      </w:r>
      <w:r w:rsidRPr="009579EC">
        <w:rPr>
          <w:rFonts w:cstheme="majorHAnsi"/>
          <w:lang w:val="fr-FR"/>
        </w:rPr>
        <w:tab/>
      </w:r>
    </w:p>
    <w:p w14:paraId="499338D4" w14:textId="77777777" w:rsidR="00015B40" w:rsidRPr="009579EC" w:rsidRDefault="00015B40" w:rsidP="0017146C">
      <w:pPr>
        <w:spacing w:after="0"/>
        <w:ind w:firstLine="720"/>
        <w:rPr>
          <w:rFonts w:cstheme="majorHAnsi"/>
        </w:rPr>
      </w:pPr>
      <w:r w:rsidRPr="009579EC">
        <w:rPr>
          <w:rFonts w:cstheme="majorHAnsi"/>
          <w:i/>
        </w:rPr>
        <w:t>(What is your opinion about these selection criteria of the project?)</w:t>
      </w:r>
    </w:p>
    <w:p w14:paraId="2FF8022C" w14:textId="77777777" w:rsidR="00015B40" w:rsidRPr="009579EC" w:rsidRDefault="00015B40" w:rsidP="00213E4E">
      <w:pPr>
        <w:pStyle w:val="ListParagraph"/>
        <w:numPr>
          <w:ilvl w:val="0"/>
          <w:numId w:val="12"/>
        </w:numPr>
        <w:rPr>
          <w:rFonts w:asciiTheme="majorHAnsi" w:hAnsiTheme="majorHAnsi" w:cstheme="majorHAnsi"/>
        </w:rPr>
      </w:pPr>
      <w:r w:rsidRPr="009579EC">
        <w:rPr>
          <w:rFonts w:asciiTheme="majorHAnsi" w:hAnsiTheme="majorHAnsi" w:cstheme="majorHAnsi"/>
        </w:rPr>
        <w:t>Très bon</w:t>
      </w:r>
    </w:p>
    <w:p w14:paraId="58780DB3" w14:textId="77777777" w:rsidR="00015B40" w:rsidRPr="009579EC" w:rsidRDefault="00015B40" w:rsidP="00213E4E">
      <w:pPr>
        <w:pStyle w:val="ListParagraph"/>
        <w:numPr>
          <w:ilvl w:val="0"/>
          <w:numId w:val="12"/>
        </w:numPr>
        <w:rPr>
          <w:rFonts w:asciiTheme="majorHAnsi" w:hAnsiTheme="majorHAnsi" w:cstheme="majorHAnsi"/>
        </w:rPr>
      </w:pPr>
      <w:r w:rsidRPr="009579EC">
        <w:rPr>
          <w:rFonts w:asciiTheme="majorHAnsi" w:hAnsiTheme="majorHAnsi" w:cstheme="majorHAnsi"/>
        </w:rPr>
        <w:t>Bon</w:t>
      </w:r>
    </w:p>
    <w:p w14:paraId="10B28351" w14:textId="77777777" w:rsidR="00015B40" w:rsidRPr="009579EC" w:rsidRDefault="00015B40" w:rsidP="00213E4E">
      <w:pPr>
        <w:pStyle w:val="ListParagraph"/>
        <w:numPr>
          <w:ilvl w:val="0"/>
          <w:numId w:val="12"/>
        </w:numPr>
        <w:rPr>
          <w:rFonts w:asciiTheme="majorHAnsi" w:hAnsiTheme="majorHAnsi" w:cstheme="majorHAnsi"/>
        </w:rPr>
      </w:pPr>
      <w:r w:rsidRPr="009579EC">
        <w:rPr>
          <w:rFonts w:asciiTheme="majorHAnsi" w:hAnsiTheme="majorHAnsi" w:cstheme="majorHAnsi"/>
        </w:rPr>
        <w:t>Mauvais</w:t>
      </w:r>
    </w:p>
    <w:p w14:paraId="2B64747F" w14:textId="77777777" w:rsidR="00015B40" w:rsidRPr="009579EC" w:rsidRDefault="00015B40" w:rsidP="00213E4E">
      <w:pPr>
        <w:pStyle w:val="ListParagraph"/>
        <w:numPr>
          <w:ilvl w:val="0"/>
          <w:numId w:val="12"/>
        </w:numPr>
        <w:rPr>
          <w:rFonts w:asciiTheme="majorHAnsi" w:hAnsiTheme="majorHAnsi" w:cstheme="majorHAnsi"/>
        </w:rPr>
      </w:pPr>
      <w:r w:rsidRPr="009579EC">
        <w:rPr>
          <w:rFonts w:asciiTheme="majorHAnsi" w:hAnsiTheme="majorHAnsi" w:cstheme="majorHAnsi"/>
        </w:rPr>
        <w:t>Très mauvais</w:t>
      </w:r>
    </w:p>
    <w:p w14:paraId="47D5FD35" w14:textId="77777777" w:rsidR="00015B40" w:rsidRPr="009579EC" w:rsidRDefault="00015B40" w:rsidP="00213E4E">
      <w:pPr>
        <w:pStyle w:val="ListParagraph"/>
        <w:numPr>
          <w:ilvl w:val="0"/>
          <w:numId w:val="12"/>
        </w:numPr>
        <w:rPr>
          <w:rFonts w:asciiTheme="majorHAnsi" w:hAnsiTheme="majorHAnsi" w:cstheme="majorHAnsi"/>
        </w:rPr>
      </w:pPr>
      <w:r w:rsidRPr="009579EC">
        <w:rPr>
          <w:rFonts w:asciiTheme="majorHAnsi" w:hAnsiTheme="majorHAnsi" w:cstheme="majorHAnsi"/>
        </w:rPr>
        <w:t>Aucune</w:t>
      </w:r>
    </w:p>
    <w:p w14:paraId="775FC89F" w14:textId="77777777" w:rsidR="00015B40" w:rsidRPr="009579EC" w:rsidRDefault="00015B40" w:rsidP="0017146C">
      <w:pPr>
        <w:ind w:left="720"/>
        <w:rPr>
          <w:rFonts w:cstheme="majorHAnsi"/>
          <w:lang w:val="fr-FR"/>
        </w:rPr>
      </w:pPr>
      <w:r w:rsidRPr="009579EC">
        <w:rPr>
          <w:rFonts w:cstheme="majorHAnsi"/>
          <w:lang w:val="fr-FR"/>
        </w:rPr>
        <w:t>Veuillez expliquer.</w:t>
      </w:r>
    </w:p>
    <w:p w14:paraId="30A06AF5" w14:textId="77777777" w:rsidR="00015B40" w:rsidRPr="009579EC" w:rsidRDefault="00015B40" w:rsidP="0017146C">
      <w:pPr>
        <w:spacing w:after="0"/>
        <w:ind w:firstLine="720"/>
        <w:rPr>
          <w:rFonts w:cstheme="majorHAnsi"/>
          <w:lang w:val="fr-FR"/>
        </w:rPr>
      </w:pPr>
      <w:r w:rsidRPr="009579EC">
        <w:rPr>
          <w:rFonts w:cstheme="majorHAnsi"/>
          <w:lang w:val="fr-FR"/>
        </w:rPr>
        <w:t xml:space="preserve">c) Quels sont les critères d’éligibilité du programme national de DDR. </w:t>
      </w:r>
    </w:p>
    <w:p w14:paraId="153401C3" w14:textId="77777777" w:rsidR="00015B40" w:rsidRPr="009579EC" w:rsidRDefault="00015B40" w:rsidP="0017146C">
      <w:pPr>
        <w:spacing w:after="0"/>
        <w:ind w:firstLine="720"/>
        <w:rPr>
          <w:rFonts w:cstheme="majorHAnsi"/>
          <w:i/>
        </w:rPr>
      </w:pPr>
      <w:r w:rsidRPr="009579EC">
        <w:rPr>
          <w:rFonts w:cstheme="majorHAnsi"/>
          <w:i/>
        </w:rPr>
        <w:t>(What are the eligibility criteria for the national DDR programme?)</w:t>
      </w:r>
    </w:p>
    <w:p w14:paraId="073457A1" w14:textId="77777777" w:rsidR="00015B40" w:rsidRPr="009579EC" w:rsidRDefault="00015B40" w:rsidP="00213E4E">
      <w:pPr>
        <w:pStyle w:val="ListParagraph"/>
        <w:numPr>
          <w:ilvl w:val="0"/>
          <w:numId w:val="66"/>
        </w:numPr>
        <w:rPr>
          <w:rFonts w:asciiTheme="majorHAnsi" w:hAnsiTheme="majorHAnsi" w:cstheme="majorHAnsi"/>
          <w:lang w:val="fr-FR"/>
        </w:rPr>
      </w:pPr>
      <w:r w:rsidRPr="009579EC">
        <w:rPr>
          <w:rFonts w:asciiTheme="majorHAnsi" w:hAnsiTheme="majorHAnsi" w:cstheme="majorHAnsi"/>
          <w:lang w:val="fr-FR"/>
        </w:rPr>
        <w:t>Est-ce que l’approche du projet est pertinente pour le contexte de Paoua ?</w:t>
      </w:r>
    </w:p>
    <w:p w14:paraId="7E128165" w14:textId="77777777" w:rsidR="00015B40" w:rsidRPr="009579EC" w:rsidRDefault="00015B40" w:rsidP="0017146C">
      <w:pPr>
        <w:widowControl w:val="0"/>
        <w:autoSpaceDE w:val="0"/>
        <w:autoSpaceDN w:val="0"/>
        <w:adjustRightInd w:val="0"/>
        <w:spacing w:after="0"/>
        <w:ind w:firstLine="720"/>
        <w:contextualSpacing/>
        <w:rPr>
          <w:rFonts w:cstheme="majorHAnsi"/>
          <w:kern w:val="24"/>
          <w:lang w:bidi="ar-LY"/>
        </w:rPr>
      </w:pPr>
      <w:r w:rsidRPr="009579EC">
        <w:rPr>
          <w:rFonts w:cstheme="majorHAnsi"/>
          <w:kern w:val="24"/>
          <w:lang w:bidi="ar-LY"/>
        </w:rPr>
        <w:t xml:space="preserve">Is the project approach relevant for the context of Paoua? </w:t>
      </w:r>
    </w:p>
    <w:p w14:paraId="26FAEB97" w14:textId="77777777" w:rsidR="00015B40" w:rsidRPr="009579EC" w:rsidRDefault="00015B40" w:rsidP="00213E4E">
      <w:pPr>
        <w:widowControl w:val="0"/>
        <w:numPr>
          <w:ilvl w:val="0"/>
          <w:numId w:val="15"/>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Oui</w:t>
      </w:r>
    </w:p>
    <w:p w14:paraId="032CC8EA" w14:textId="77777777" w:rsidR="00015B40" w:rsidRPr="009579EC" w:rsidRDefault="00015B40" w:rsidP="00213E4E">
      <w:pPr>
        <w:widowControl w:val="0"/>
        <w:numPr>
          <w:ilvl w:val="0"/>
          <w:numId w:val="15"/>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Non</w:t>
      </w:r>
    </w:p>
    <w:p w14:paraId="6824704E" w14:textId="77777777" w:rsidR="00015B40" w:rsidRPr="009579EC" w:rsidRDefault="00015B40" w:rsidP="00213E4E">
      <w:pPr>
        <w:widowControl w:val="0"/>
        <w:numPr>
          <w:ilvl w:val="0"/>
          <w:numId w:val="15"/>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Ne sait pas</w:t>
      </w:r>
    </w:p>
    <w:p w14:paraId="58F53C20" w14:textId="77777777" w:rsidR="00015B40" w:rsidRPr="009579EC" w:rsidRDefault="00015B40" w:rsidP="0017146C">
      <w:pPr>
        <w:spacing w:after="0"/>
        <w:ind w:firstLine="720"/>
        <w:rPr>
          <w:rFonts w:cstheme="majorHAnsi"/>
        </w:rPr>
      </w:pPr>
      <w:r w:rsidRPr="009579EC">
        <w:rPr>
          <w:rFonts w:cstheme="majorHAnsi"/>
        </w:rPr>
        <w:t xml:space="preserve">Veuillez expliquer. </w:t>
      </w:r>
    </w:p>
    <w:p w14:paraId="531075A9" w14:textId="77777777" w:rsidR="00015B40" w:rsidRPr="009579EC" w:rsidRDefault="00015B40" w:rsidP="0017146C">
      <w:pPr>
        <w:spacing w:after="0"/>
        <w:ind w:firstLine="720"/>
        <w:rPr>
          <w:rFonts w:cstheme="majorHAnsi"/>
        </w:rPr>
      </w:pPr>
    </w:p>
    <w:p w14:paraId="397EACA9" w14:textId="77777777" w:rsidR="00015B40" w:rsidRPr="009579EC" w:rsidRDefault="00015B40" w:rsidP="00213E4E">
      <w:pPr>
        <w:pStyle w:val="ListParagraph"/>
        <w:numPr>
          <w:ilvl w:val="0"/>
          <w:numId w:val="66"/>
        </w:numPr>
        <w:rPr>
          <w:rFonts w:asciiTheme="majorHAnsi" w:hAnsiTheme="majorHAnsi" w:cstheme="majorHAnsi"/>
          <w:lang w:val="fr-FR"/>
        </w:rPr>
      </w:pPr>
      <w:r w:rsidRPr="009579EC">
        <w:rPr>
          <w:rFonts w:asciiTheme="majorHAnsi" w:hAnsiTheme="majorHAnsi" w:cstheme="majorHAnsi"/>
          <w:lang w:val="fr-FR"/>
        </w:rPr>
        <w:t xml:space="preserve">Faites-vous parti du comité local? </w:t>
      </w:r>
    </w:p>
    <w:p w14:paraId="4BB2A82F" w14:textId="77777777" w:rsidR="00015B40" w:rsidRPr="009579EC" w:rsidRDefault="00015B40" w:rsidP="0017146C">
      <w:pPr>
        <w:spacing w:after="0"/>
        <w:ind w:firstLine="720"/>
        <w:rPr>
          <w:rFonts w:cstheme="majorHAnsi"/>
          <w:i/>
        </w:rPr>
      </w:pPr>
      <w:r w:rsidRPr="009579EC">
        <w:rPr>
          <w:rFonts w:cstheme="majorHAnsi"/>
          <w:i/>
        </w:rPr>
        <w:t>(Are you part of any local committee?)</w:t>
      </w:r>
    </w:p>
    <w:p w14:paraId="1FEAF648" w14:textId="77777777" w:rsidR="00015B40" w:rsidRPr="009579EC" w:rsidRDefault="00015B40" w:rsidP="00213E4E">
      <w:pPr>
        <w:pStyle w:val="ListParagraph"/>
        <w:numPr>
          <w:ilvl w:val="0"/>
          <w:numId w:val="56"/>
        </w:numPr>
        <w:rPr>
          <w:rFonts w:asciiTheme="majorHAnsi" w:hAnsiTheme="majorHAnsi" w:cstheme="majorHAnsi"/>
        </w:rPr>
      </w:pPr>
      <w:r w:rsidRPr="009579EC">
        <w:rPr>
          <w:rFonts w:asciiTheme="majorHAnsi" w:hAnsiTheme="majorHAnsi" w:cstheme="majorHAnsi"/>
        </w:rPr>
        <w:t>Oui</w:t>
      </w:r>
    </w:p>
    <w:p w14:paraId="13F6EE84" w14:textId="77777777" w:rsidR="00015B40" w:rsidRPr="009579EC" w:rsidRDefault="00015B40" w:rsidP="00213E4E">
      <w:pPr>
        <w:pStyle w:val="ListParagraph"/>
        <w:numPr>
          <w:ilvl w:val="0"/>
          <w:numId w:val="56"/>
        </w:numPr>
        <w:rPr>
          <w:rFonts w:asciiTheme="majorHAnsi" w:hAnsiTheme="majorHAnsi" w:cstheme="majorHAnsi"/>
        </w:rPr>
      </w:pPr>
      <w:r w:rsidRPr="009579EC">
        <w:rPr>
          <w:rFonts w:asciiTheme="majorHAnsi" w:hAnsiTheme="majorHAnsi" w:cstheme="majorHAnsi"/>
        </w:rPr>
        <w:t>Non</w:t>
      </w:r>
    </w:p>
    <w:p w14:paraId="032906F0" w14:textId="77777777" w:rsidR="00015B40" w:rsidRPr="009579EC" w:rsidRDefault="00015B40" w:rsidP="0017146C">
      <w:pPr>
        <w:spacing w:after="0"/>
        <w:ind w:left="720"/>
        <w:rPr>
          <w:rFonts w:cstheme="majorHAnsi"/>
        </w:rPr>
      </w:pPr>
      <w:r w:rsidRPr="009579EC">
        <w:rPr>
          <w:rFonts w:cstheme="majorHAnsi"/>
        </w:rPr>
        <w:t>Si non, pourquoi pas?</w:t>
      </w:r>
    </w:p>
    <w:p w14:paraId="57FBD584" w14:textId="77777777" w:rsidR="00015B40" w:rsidRPr="009579EC" w:rsidRDefault="00015B40" w:rsidP="0017146C">
      <w:pPr>
        <w:ind w:left="720"/>
        <w:rPr>
          <w:rFonts w:cstheme="majorHAnsi"/>
          <w:lang w:val="fr-FR"/>
        </w:rPr>
      </w:pPr>
      <w:r w:rsidRPr="009579EC">
        <w:rPr>
          <w:rFonts w:cstheme="majorHAnsi"/>
          <w:lang w:val="fr-FR"/>
        </w:rPr>
        <w:t>Si oui, qui vous a sélectionné?</w:t>
      </w:r>
    </w:p>
    <w:p w14:paraId="733B08DC" w14:textId="77777777" w:rsidR="00015B40" w:rsidRPr="009579EC" w:rsidRDefault="00015B40" w:rsidP="0017146C">
      <w:pPr>
        <w:rPr>
          <w:rFonts w:cstheme="majorHAnsi"/>
          <w:b/>
        </w:rPr>
      </w:pPr>
      <w:r w:rsidRPr="009579EC">
        <w:rPr>
          <w:rFonts w:cstheme="majorHAnsi"/>
          <w:b/>
        </w:rPr>
        <w:t xml:space="preserve">Cash for work activities </w:t>
      </w:r>
    </w:p>
    <w:p w14:paraId="3ACFE3F2" w14:textId="77777777" w:rsidR="00015B40" w:rsidRPr="009579EC" w:rsidRDefault="00015B40" w:rsidP="00213E4E">
      <w:pPr>
        <w:pStyle w:val="ListParagraph"/>
        <w:numPr>
          <w:ilvl w:val="0"/>
          <w:numId w:val="66"/>
        </w:numPr>
        <w:rPr>
          <w:rFonts w:asciiTheme="majorHAnsi" w:hAnsiTheme="majorHAnsi" w:cstheme="majorHAnsi"/>
          <w:lang w:val="fr-FR"/>
        </w:rPr>
      </w:pPr>
      <w:r w:rsidRPr="009579EC">
        <w:rPr>
          <w:rFonts w:asciiTheme="majorHAnsi" w:hAnsiTheme="majorHAnsi" w:cstheme="majorHAnsi"/>
          <w:lang w:val="fr-FR"/>
        </w:rPr>
        <w:t>Est-ce que les bénéficiaires du cash for work ont été capables d’épargner à partir des salaires reçus?</w:t>
      </w:r>
    </w:p>
    <w:p w14:paraId="546896DA" w14:textId="77777777" w:rsidR="00015B40" w:rsidRPr="009579EC" w:rsidRDefault="00015B40" w:rsidP="0017146C">
      <w:pPr>
        <w:spacing w:after="0"/>
        <w:ind w:left="720"/>
        <w:rPr>
          <w:rFonts w:cstheme="majorHAnsi"/>
          <w:i/>
        </w:rPr>
      </w:pPr>
      <w:r w:rsidRPr="009579EC">
        <w:rPr>
          <w:rFonts w:cstheme="majorHAnsi"/>
          <w:i/>
        </w:rPr>
        <w:t>(Have beneficiaries of the cash for work activities managed to save money from the salary received?)</w:t>
      </w:r>
    </w:p>
    <w:p w14:paraId="4B6FFE2A" w14:textId="77777777" w:rsidR="00015B40" w:rsidRPr="009579EC" w:rsidRDefault="00015B40" w:rsidP="00213E4E">
      <w:pPr>
        <w:pStyle w:val="ListParagraph"/>
        <w:numPr>
          <w:ilvl w:val="0"/>
          <w:numId w:val="14"/>
        </w:numPr>
        <w:rPr>
          <w:rFonts w:asciiTheme="majorHAnsi" w:hAnsiTheme="majorHAnsi" w:cstheme="majorHAnsi"/>
        </w:rPr>
      </w:pPr>
      <w:r w:rsidRPr="009579EC">
        <w:rPr>
          <w:rFonts w:asciiTheme="majorHAnsi" w:hAnsiTheme="majorHAnsi" w:cstheme="majorHAnsi"/>
        </w:rPr>
        <w:t>Oui</w:t>
      </w:r>
    </w:p>
    <w:p w14:paraId="22766A5A" w14:textId="77777777" w:rsidR="00015B40" w:rsidRPr="009579EC" w:rsidRDefault="00015B40" w:rsidP="00213E4E">
      <w:pPr>
        <w:pStyle w:val="ListParagraph"/>
        <w:numPr>
          <w:ilvl w:val="0"/>
          <w:numId w:val="14"/>
        </w:numPr>
        <w:rPr>
          <w:rFonts w:asciiTheme="majorHAnsi" w:hAnsiTheme="majorHAnsi" w:cstheme="majorHAnsi"/>
        </w:rPr>
      </w:pPr>
      <w:r w:rsidRPr="009579EC">
        <w:rPr>
          <w:rFonts w:asciiTheme="majorHAnsi" w:hAnsiTheme="majorHAnsi" w:cstheme="majorHAnsi"/>
        </w:rPr>
        <w:t>Non</w:t>
      </w:r>
    </w:p>
    <w:p w14:paraId="33DAB10C" w14:textId="77777777" w:rsidR="00015B40" w:rsidRPr="009579EC" w:rsidRDefault="00015B40" w:rsidP="00213E4E">
      <w:pPr>
        <w:pStyle w:val="ListParagraph"/>
        <w:numPr>
          <w:ilvl w:val="0"/>
          <w:numId w:val="14"/>
        </w:numPr>
        <w:rPr>
          <w:rFonts w:asciiTheme="majorHAnsi" w:hAnsiTheme="majorHAnsi" w:cstheme="majorHAnsi"/>
        </w:rPr>
      </w:pPr>
      <w:r w:rsidRPr="009579EC">
        <w:rPr>
          <w:rFonts w:asciiTheme="majorHAnsi" w:hAnsiTheme="majorHAnsi" w:cstheme="majorHAnsi"/>
        </w:rPr>
        <w:t>Ne sait pas</w:t>
      </w:r>
    </w:p>
    <w:p w14:paraId="67C6F598" w14:textId="77777777" w:rsidR="00015B40" w:rsidRPr="009579EC" w:rsidRDefault="00015B40" w:rsidP="0017146C">
      <w:pPr>
        <w:spacing w:after="0"/>
        <w:ind w:firstLine="720"/>
        <w:rPr>
          <w:rFonts w:cstheme="majorHAnsi"/>
          <w:lang w:val="fr-FR"/>
        </w:rPr>
      </w:pPr>
      <w:r w:rsidRPr="009579EC">
        <w:rPr>
          <w:rFonts w:cstheme="majorHAnsi"/>
          <w:lang w:val="fr-FR"/>
        </w:rPr>
        <w:t xml:space="preserve">Si oui, était-ce suffisant pour débuter des activités génératrices de revenus?  </w:t>
      </w:r>
    </w:p>
    <w:p w14:paraId="56C8B90F" w14:textId="77777777" w:rsidR="00015B40" w:rsidRPr="009579EC" w:rsidRDefault="00015B40" w:rsidP="0017146C">
      <w:pPr>
        <w:spacing w:after="0"/>
        <w:ind w:firstLine="720"/>
        <w:rPr>
          <w:rFonts w:cstheme="majorHAnsi"/>
          <w:i/>
        </w:rPr>
      </w:pPr>
      <w:r w:rsidRPr="009579EC">
        <w:rPr>
          <w:rFonts w:cstheme="majorHAnsi"/>
          <w:i/>
        </w:rPr>
        <w:t xml:space="preserve">(If yes, was this enough to start other income generating activities?)  </w:t>
      </w:r>
    </w:p>
    <w:p w14:paraId="6D70636A" w14:textId="77777777" w:rsidR="00015B40" w:rsidRPr="009579EC" w:rsidRDefault="00015B40" w:rsidP="0017146C">
      <w:pPr>
        <w:spacing w:after="0"/>
        <w:ind w:firstLine="720"/>
        <w:rPr>
          <w:rFonts w:cstheme="majorHAnsi"/>
        </w:rPr>
      </w:pPr>
      <w:r w:rsidRPr="009579EC">
        <w:rPr>
          <w:rFonts w:cstheme="majorHAnsi"/>
        </w:rPr>
        <w:t>Si non pourquoi pas?</w:t>
      </w:r>
    </w:p>
    <w:p w14:paraId="0BA2DA17" w14:textId="77777777" w:rsidR="00015B40" w:rsidRPr="009579EC" w:rsidRDefault="00015B40" w:rsidP="00213E4E">
      <w:pPr>
        <w:pStyle w:val="ListParagraph"/>
        <w:numPr>
          <w:ilvl w:val="0"/>
          <w:numId w:val="66"/>
        </w:numPr>
        <w:rPr>
          <w:rFonts w:asciiTheme="majorHAnsi" w:hAnsiTheme="majorHAnsi" w:cstheme="majorHAnsi"/>
          <w:lang w:val="fr-FR"/>
        </w:rPr>
      </w:pPr>
      <w:r w:rsidRPr="009579EC">
        <w:rPr>
          <w:rFonts w:asciiTheme="majorHAnsi" w:hAnsiTheme="majorHAnsi" w:cstheme="majorHAnsi"/>
          <w:lang w:val="fr-FR"/>
        </w:rPr>
        <w:t xml:space="preserve">Combien d’infrastructures ont été construites ou rénovés dans votre communauté? </w:t>
      </w:r>
    </w:p>
    <w:p w14:paraId="01954C26" w14:textId="73D9F045" w:rsidR="00015B40" w:rsidRPr="009579EC" w:rsidRDefault="00015B40" w:rsidP="0017146C">
      <w:pPr>
        <w:ind w:firstLine="720"/>
        <w:rPr>
          <w:rFonts w:cstheme="majorHAnsi"/>
          <w:b/>
          <w:i/>
        </w:rPr>
      </w:pPr>
      <w:r w:rsidRPr="009579EC">
        <w:rPr>
          <w:rFonts w:cstheme="majorHAnsi"/>
          <w:i/>
        </w:rPr>
        <w:t>(</w:t>
      </w:r>
      <w:r w:rsidR="007805C0" w:rsidRPr="009579EC">
        <w:rPr>
          <w:rFonts w:cstheme="majorHAnsi"/>
          <w:i/>
        </w:rPr>
        <w:t xml:space="preserve">How many CfW </w:t>
      </w:r>
      <w:r w:rsidRPr="009579EC">
        <w:rPr>
          <w:rFonts w:cstheme="majorHAnsi"/>
          <w:i/>
        </w:rPr>
        <w:t>projects were implemented in your community?)</w:t>
      </w:r>
    </w:p>
    <w:p w14:paraId="5796EC39" w14:textId="77777777" w:rsidR="00015B40" w:rsidRPr="009579EC" w:rsidRDefault="00015B40" w:rsidP="00213E4E">
      <w:pPr>
        <w:pStyle w:val="ListParagraph"/>
        <w:numPr>
          <w:ilvl w:val="0"/>
          <w:numId w:val="66"/>
        </w:numPr>
        <w:rPr>
          <w:rFonts w:asciiTheme="majorHAnsi" w:hAnsiTheme="majorHAnsi" w:cstheme="majorHAnsi"/>
          <w:lang w:val="fr-FR"/>
        </w:rPr>
      </w:pPr>
      <w:r w:rsidRPr="009579EC">
        <w:rPr>
          <w:rFonts w:asciiTheme="majorHAnsi" w:hAnsiTheme="majorHAnsi" w:cstheme="majorHAnsi"/>
          <w:lang w:val="fr-FR"/>
        </w:rPr>
        <w:t>a) Qui sélectionne les projets d’infrastructures?</w:t>
      </w:r>
    </w:p>
    <w:p w14:paraId="53F13D2B" w14:textId="77777777" w:rsidR="00015B40" w:rsidRPr="009579EC" w:rsidRDefault="00015B40" w:rsidP="0017146C">
      <w:pPr>
        <w:ind w:firstLine="720"/>
        <w:rPr>
          <w:rFonts w:cstheme="majorHAnsi"/>
          <w:i/>
        </w:rPr>
      </w:pPr>
      <w:r w:rsidRPr="009579EC">
        <w:rPr>
          <w:rFonts w:cstheme="majorHAnsi"/>
          <w:i/>
        </w:rPr>
        <w:t>(Who selected the infrastructure projects?)</w:t>
      </w:r>
    </w:p>
    <w:p w14:paraId="68C48697" w14:textId="77777777" w:rsidR="00015B40" w:rsidRPr="009579EC" w:rsidRDefault="00015B40" w:rsidP="0017146C">
      <w:pPr>
        <w:spacing w:after="0"/>
        <w:ind w:firstLine="720"/>
        <w:rPr>
          <w:rFonts w:cstheme="majorHAnsi"/>
          <w:lang w:val="fr-FR"/>
        </w:rPr>
      </w:pPr>
      <w:r w:rsidRPr="009579EC">
        <w:rPr>
          <w:rFonts w:cstheme="majorHAnsi"/>
          <w:lang w:val="fr-FR"/>
        </w:rPr>
        <w:t xml:space="preserve">b) Sous la supervision de quelle entité ? </w:t>
      </w:r>
    </w:p>
    <w:p w14:paraId="566C453E" w14:textId="77777777" w:rsidR="00015B40" w:rsidRPr="009579EC" w:rsidRDefault="00015B40" w:rsidP="0017146C">
      <w:pPr>
        <w:spacing w:after="0"/>
        <w:ind w:firstLine="720"/>
        <w:rPr>
          <w:rFonts w:cstheme="majorHAnsi"/>
          <w:i/>
        </w:rPr>
      </w:pPr>
      <w:r w:rsidRPr="009579EC">
        <w:rPr>
          <w:rFonts w:cstheme="majorHAnsi"/>
          <w:i/>
        </w:rPr>
        <w:t>(Under supervision of which entity?)</w:t>
      </w:r>
    </w:p>
    <w:p w14:paraId="12A93511" w14:textId="77777777" w:rsidR="00015B40" w:rsidRPr="009579EC" w:rsidRDefault="00015B40" w:rsidP="0017146C">
      <w:pPr>
        <w:spacing w:after="0"/>
        <w:ind w:left="720"/>
        <w:rPr>
          <w:rFonts w:cstheme="majorHAnsi"/>
          <w:lang w:val="fr-FR"/>
        </w:rPr>
      </w:pPr>
      <w:r w:rsidRPr="009579EC">
        <w:rPr>
          <w:rFonts w:cstheme="majorHAnsi"/>
          <w:lang w:val="fr-FR"/>
        </w:rPr>
        <w:t>c) Quelles sont les raisons du retard des projets d’infrastructures?</w:t>
      </w:r>
    </w:p>
    <w:p w14:paraId="006582FA" w14:textId="77777777" w:rsidR="00015B40" w:rsidRPr="009579EC" w:rsidRDefault="00015B40" w:rsidP="0017146C">
      <w:pPr>
        <w:ind w:firstLine="720"/>
        <w:rPr>
          <w:rFonts w:cstheme="majorHAnsi"/>
          <w:i/>
        </w:rPr>
      </w:pPr>
      <w:r w:rsidRPr="009579EC">
        <w:rPr>
          <w:rFonts w:cstheme="majorHAnsi"/>
          <w:i/>
        </w:rPr>
        <w:t>(What are the reasons for the delay of the infrastructure projects?)</w:t>
      </w:r>
    </w:p>
    <w:p w14:paraId="515E7454" w14:textId="77777777" w:rsidR="00015B40" w:rsidRPr="009579EC" w:rsidRDefault="00015B40" w:rsidP="00213E4E">
      <w:pPr>
        <w:pStyle w:val="ListParagraph"/>
        <w:numPr>
          <w:ilvl w:val="0"/>
          <w:numId w:val="60"/>
        </w:numPr>
        <w:rPr>
          <w:rFonts w:asciiTheme="majorHAnsi" w:hAnsiTheme="majorHAnsi" w:cstheme="majorHAnsi"/>
          <w:lang w:val="fr-FR"/>
        </w:rPr>
      </w:pPr>
      <w:r w:rsidRPr="009579EC">
        <w:rPr>
          <w:rFonts w:asciiTheme="majorHAnsi" w:hAnsiTheme="majorHAnsi" w:cstheme="majorHAnsi"/>
          <w:lang w:val="fr-FR"/>
        </w:rPr>
        <w:t>Qui sera en charge de la maintenance des infrastructures à la fin du projet?</w:t>
      </w:r>
    </w:p>
    <w:p w14:paraId="2FA1AD9C" w14:textId="77777777" w:rsidR="00015B40" w:rsidRPr="009579EC" w:rsidRDefault="00015B40" w:rsidP="0017146C">
      <w:pPr>
        <w:ind w:left="1080" w:hanging="360"/>
        <w:rPr>
          <w:rFonts w:cstheme="majorHAnsi"/>
          <w:i/>
        </w:rPr>
      </w:pPr>
      <w:r w:rsidRPr="009579EC">
        <w:rPr>
          <w:rFonts w:cstheme="majorHAnsi"/>
          <w:i/>
        </w:rPr>
        <w:t>(Who will maintain the infrastructure after the closure of the project?)</w:t>
      </w:r>
    </w:p>
    <w:p w14:paraId="688DFB88" w14:textId="77777777" w:rsidR="00015B40" w:rsidRPr="009579EC" w:rsidRDefault="00015B40" w:rsidP="00213E4E">
      <w:pPr>
        <w:pStyle w:val="ListParagraph"/>
        <w:numPr>
          <w:ilvl w:val="0"/>
          <w:numId w:val="66"/>
        </w:numPr>
        <w:rPr>
          <w:rFonts w:asciiTheme="majorHAnsi" w:hAnsiTheme="majorHAnsi" w:cstheme="majorHAnsi"/>
          <w:lang w:val="fr-FR"/>
        </w:rPr>
      </w:pPr>
      <w:r w:rsidRPr="009579EC">
        <w:rPr>
          <w:rFonts w:asciiTheme="majorHAnsi" w:hAnsiTheme="majorHAnsi" w:cstheme="majorHAnsi"/>
          <w:lang w:val="fr-FR"/>
        </w:rPr>
        <w:t xml:space="preserve">Est-ce que vous pensez que les activités de CFW ont empêché les bénéficiaires de revenir à des activités illégales? </w:t>
      </w:r>
    </w:p>
    <w:p w14:paraId="29F783A6" w14:textId="77777777" w:rsidR="00015B40" w:rsidRPr="009579EC" w:rsidRDefault="00015B40" w:rsidP="0017146C">
      <w:pPr>
        <w:ind w:left="720"/>
        <w:rPr>
          <w:rFonts w:cstheme="majorHAnsi"/>
        </w:rPr>
      </w:pPr>
      <w:r w:rsidRPr="009579EC">
        <w:rPr>
          <w:rFonts w:cstheme="majorHAnsi"/>
        </w:rPr>
        <w:t>(Do you think CFW activities prevented beneficiaries to return to illegal activities)</w:t>
      </w:r>
    </w:p>
    <w:p w14:paraId="178238B8" w14:textId="77777777" w:rsidR="00015B40" w:rsidRPr="009579EC" w:rsidRDefault="00015B40" w:rsidP="0017146C">
      <w:pPr>
        <w:rPr>
          <w:rFonts w:cstheme="majorHAnsi"/>
          <w:b/>
        </w:rPr>
      </w:pPr>
      <w:r w:rsidRPr="009579EC">
        <w:rPr>
          <w:rFonts w:cstheme="majorHAnsi"/>
          <w:b/>
        </w:rPr>
        <w:t xml:space="preserve">Skills training </w:t>
      </w:r>
    </w:p>
    <w:p w14:paraId="79C6B445" w14:textId="77777777" w:rsidR="00015B40" w:rsidRPr="009579EC" w:rsidRDefault="00015B40" w:rsidP="00213E4E">
      <w:pPr>
        <w:pStyle w:val="ListParagraph"/>
        <w:numPr>
          <w:ilvl w:val="0"/>
          <w:numId w:val="66"/>
        </w:numPr>
        <w:rPr>
          <w:rFonts w:asciiTheme="majorHAnsi" w:hAnsiTheme="majorHAnsi" w:cstheme="majorHAnsi"/>
          <w:lang w:val="fr-FR"/>
        </w:rPr>
      </w:pPr>
      <w:r w:rsidRPr="009579EC">
        <w:rPr>
          <w:rFonts w:asciiTheme="majorHAnsi" w:hAnsiTheme="majorHAnsi" w:cstheme="majorHAnsi"/>
          <w:lang w:val="fr-FR"/>
        </w:rPr>
        <w:t xml:space="preserve">a) Est-ce que des formations professionnelles ont été organisés? </w:t>
      </w:r>
    </w:p>
    <w:p w14:paraId="56FEBB91" w14:textId="6ABB4128" w:rsidR="00015B40" w:rsidRPr="009579EC" w:rsidRDefault="00015B40" w:rsidP="0017146C">
      <w:pPr>
        <w:tabs>
          <w:tab w:val="left" w:pos="6586"/>
        </w:tabs>
        <w:spacing w:after="0"/>
        <w:ind w:firstLine="720"/>
        <w:rPr>
          <w:rFonts w:cstheme="majorHAnsi"/>
          <w:i/>
        </w:rPr>
      </w:pPr>
      <w:r w:rsidRPr="009579EC">
        <w:rPr>
          <w:rFonts w:cstheme="majorHAnsi"/>
          <w:i/>
        </w:rPr>
        <w:t>(Did skills training take place?)</w:t>
      </w:r>
      <w:r w:rsidR="00082169" w:rsidRPr="009579EC">
        <w:rPr>
          <w:rFonts w:cstheme="majorHAnsi"/>
          <w:i/>
        </w:rPr>
        <w:tab/>
      </w:r>
    </w:p>
    <w:p w14:paraId="056E974D" w14:textId="77777777" w:rsidR="00015B40" w:rsidRPr="009579EC" w:rsidRDefault="00015B40" w:rsidP="00213E4E">
      <w:pPr>
        <w:pStyle w:val="ListParagraph"/>
        <w:numPr>
          <w:ilvl w:val="0"/>
          <w:numId w:val="58"/>
        </w:numPr>
        <w:rPr>
          <w:rFonts w:asciiTheme="majorHAnsi" w:hAnsiTheme="majorHAnsi" w:cstheme="majorHAnsi"/>
        </w:rPr>
      </w:pPr>
      <w:r w:rsidRPr="009579EC">
        <w:rPr>
          <w:rFonts w:asciiTheme="majorHAnsi" w:hAnsiTheme="majorHAnsi" w:cstheme="majorHAnsi"/>
        </w:rPr>
        <w:t>Oui</w:t>
      </w:r>
    </w:p>
    <w:p w14:paraId="7EAF0E7B" w14:textId="77777777" w:rsidR="00015B40" w:rsidRPr="009579EC" w:rsidRDefault="00015B40" w:rsidP="00213E4E">
      <w:pPr>
        <w:pStyle w:val="ListParagraph"/>
        <w:numPr>
          <w:ilvl w:val="0"/>
          <w:numId w:val="58"/>
        </w:numPr>
        <w:rPr>
          <w:rFonts w:asciiTheme="majorHAnsi" w:hAnsiTheme="majorHAnsi" w:cstheme="majorHAnsi"/>
        </w:rPr>
      </w:pPr>
      <w:r w:rsidRPr="009579EC">
        <w:rPr>
          <w:rFonts w:asciiTheme="majorHAnsi" w:hAnsiTheme="majorHAnsi" w:cstheme="majorHAnsi"/>
        </w:rPr>
        <w:t>Non</w:t>
      </w:r>
    </w:p>
    <w:p w14:paraId="1CCB76A7" w14:textId="77777777" w:rsidR="00015B40" w:rsidRPr="009579EC" w:rsidRDefault="00015B40" w:rsidP="00213E4E">
      <w:pPr>
        <w:pStyle w:val="ListParagraph"/>
        <w:numPr>
          <w:ilvl w:val="0"/>
          <w:numId w:val="58"/>
        </w:numPr>
        <w:rPr>
          <w:rFonts w:asciiTheme="majorHAnsi" w:hAnsiTheme="majorHAnsi" w:cstheme="majorHAnsi"/>
        </w:rPr>
      </w:pPr>
      <w:r w:rsidRPr="009579EC">
        <w:rPr>
          <w:rFonts w:asciiTheme="majorHAnsi" w:hAnsiTheme="majorHAnsi" w:cstheme="majorHAnsi"/>
        </w:rPr>
        <w:t>Ne sait pas</w:t>
      </w:r>
    </w:p>
    <w:p w14:paraId="4493A2C9" w14:textId="77777777" w:rsidR="00015B40" w:rsidRPr="009579EC" w:rsidRDefault="00015B40" w:rsidP="0017146C">
      <w:pPr>
        <w:ind w:firstLine="720"/>
        <w:rPr>
          <w:rFonts w:cstheme="majorHAnsi"/>
        </w:rPr>
      </w:pPr>
      <w:r w:rsidRPr="009579EC">
        <w:rPr>
          <w:rFonts w:cstheme="majorHAnsi"/>
        </w:rPr>
        <w:t>Veuillez expliquer.</w:t>
      </w:r>
    </w:p>
    <w:p w14:paraId="6ED8C2BF" w14:textId="77777777" w:rsidR="00015B40" w:rsidRPr="009579EC" w:rsidRDefault="00015B40" w:rsidP="0017146C">
      <w:pPr>
        <w:spacing w:after="0"/>
        <w:ind w:firstLine="720"/>
        <w:rPr>
          <w:rFonts w:cstheme="majorHAnsi"/>
          <w:lang w:val="fr-FR"/>
        </w:rPr>
      </w:pPr>
      <w:r w:rsidRPr="009579EC">
        <w:rPr>
          <w:rFonts w:cstheme="majorHAnsi"/>
          <w:lang w:val="fr-FR"/>
        </w:rPr>
        <w:t>b) Est ce que les nouveaux AGR seront durables?</w:t>
      </w:r>
    </w:p>
    <w:p w14:paraId="0CB40F67" w14:textId="77777777" w:rsidR="00015B40" w:rsidRPr="009579EC" w:rsidRDefault="00015B40" w:rsidP="0017146C">
      <w:pPr>
        <w:spacing w:after="0"/>
        <w:ind w:firstLine="720"/>
        <w:rPr>
          <w:rFonts w:cstheme="majorHAnsi"/>
          <w:i/>
        </w:rPr>
      </w:pPr>
      <w:r w:rsidRPr="009579EC">
        <w:rPr>
          <w:rFonts w:cstheme="majorHAnsi"/>
          <w:i/>
        </w:rPr>
        <w:t>(Do you think the new businesses will be sustainable?)</w:t>
      </w:r>
    </w:p>
    <w:p w14:paraId="72BF9930" w14:textId="77777777" w:rsidR="00015B40" w:rsidRPr="009579EC" w:rsidRDefault="00015B40" w:rsidP="00213E4E">
      <w:pPr>
        <w:pStyle w:val="ListParagraph"/>
        <w:numPr>
          <w:ilvl w:val="0"/>
          <w:numId w:val="17"/>
        </w:numPr>
        <w:rPr>
          <w:rFonts w:asciiTheme="majorHAnsi" w:hAnsiTheme="majorHAnsi" w:cstheme="majorHAnsi"/>
        </w:rPr>
      </w:pPr>
      <w:r w:rsidRPr="009579EC">
        <w:rPr>
          <w:rFonts w:asciiTheme="majorHAnsi" w:hAnsiTheme="majorHAnsi" w:cstheme="majorHAnsi"/>
        </w:rPr>
        <w:t>Oui</w:t>
      </w:r>
    </w:p>
    <w:p w14:paraId="3B64BE2C" w14:textId="77777777" w:rsidR="00015B40" w:rsidRPr="009579EC" w:rsidRDefault="00015B40" w:rsidP="00213E4E">
      <w:pPr>
        <w:pStyle w:val="ListParagraph"/>
        <w:numPr>
          <w:ilvl w:val="0"/>
          <w:numId w:val="17"/>
        </w:numPr>
        <w:rPr>
          <w:rFonts w:asciiTheme="majorHAnsi" w:hAnsiTheme="majorHAnsi" w:cstheme="majorHAnsi"/>
        </w:rPr>
      </w:pPr>
      <w:r w:rsidRPr="009579EC">
        <w:rPr>
          <w:rFonts w:asciiTheme="majorHAnsi" w:hAnsiTheme="majorHAnsi" w:cstheme="majorHAnsi"/>
        </w:rPr>
        <w:t>Non</w:t>
      </w:r>
    </w:p>
    <w:p w14:paraId="22E08204" w14:textId="77777777" w:rsidR="00015B40" w:rsidRPr="009579EC" w:rsidRDefault="00015B40" w:rsidP="00213E4E">
      <w:pPr>
        <w:pStyle w:val="ListParagraph"/>
        <w:numPr>
          <w:ilvl w:val="0"/>
          <w:numId w:val="17"/>
        </w:numPr>
        <w:rPr>
          <w:rFonts w:asciiTheme="majorHAnsi" w:hAnsiTheme="majorHAnsi" w:cstheme="majorHAnsi"/>
        </w:rPr>
      </w:pPr>
      <w:r w:rsidRPr="009579EC">
        <w:rPr>
          <w:rFonts w:asciiTheme="majorHAnsi" w:hAnsiTheme="majorHAnsi" w:cstheme="majorHAnsi"/>
        </w:rPr>
        <w:t>Ne sait pas</w:t>
      </w:r>
    </w:p>
    <w:p w14:paraId="19E899BD" w14:textId="77777777" w:rsidR="00015B40" w:rsidRPr="009579EC" w:rsidRDefault="00015B40" w:rsidP="0017146C">
      <w:pPr>
        <w:ind w:firstLine="720"/>
        <w:rPr>
          <w:rFonts w:cstheme="majorHAnsi"/>
        </w:rPr>
      </w:pPr>
      <w:r w:rsidRPr="009579EC">
        <w:rPr>
          <w:rFonts w:cstheme="majorHAnsi"/>
        </w:rPr>
        <w:t>Veuillez expliquer.</w:t>
      </w:r>
    </w:p>
    <w:p w14:paraId="0B5EA9AD" w14:textId="77777777" w:rsidR="00015B40" w:rsidRPr="009579EC" w:rsidRDefault="00015B40" w:rsidP="0017146C">
      <w:pPr>
        <w:spacing w:after="0"/>
        <w:ind w:left="720"/>
        <w:rPr>
          <w:rFonts w:cstheme="majorHAnsi"/>
          <w:lang w:val="fr-FR"/>
        </w:rPr>
      </w:pPr>
      <w:r w:rsidRPr="009579EC">
        <w:rPr>
          <w:rFonts w:cstheme="majorHAnsi"/>
          <w:lang w:val="fr-FR"/>
        </w:rPr>
        <w:t>c) Si non, selon vous, que doit-on faire pour assurer le mainitien et le développement des AGR?</w:t>
      </w:r>
    </w:p>
    <w:p w14:paraId="49A0064C" w14:textId="77777777" w:rsidR="00015B40" w:rsidRPr="009579EC" w:rsidRDefault="00015B40" w:rsidP="0017146C">
      <w:pPr>
        <w:ind w:firstLine="720"/>
        <w:rPr>
          <w:rFonts w:cstheme="majorHAnsi"/>
          <w:i/>
        </w:rPr>
      </w:pPr>
      <w:r w:rsidRPr="009579EC">
        <w:rPr>
          <w:rFonts w:cstheme="majorHAnsi"/>
        </w:rPr>
        <w:t>(</w:t>
      </w:r>
      <w:r w:rsidRPr="009579EC">
        <w:rPr>
          <w:rFonts w:cstheme="majorHAnsi"/>
          <w:i/>
        </w:rPr>
        <w:t>if no, what should be done to ensure they will stay and grow)</w:t>
      </w:r>
    </w:p>
    <w:p w14:paraId="1B1E7125" w14:textId="77777777" w:rsidR="00015B40" w:rsidRPr="009579EC" w:rsidRDefault="00015B40" w:rsidP="0017146C">
      <w:pPr>
        <w:rPr>
          <w:rFonts w:cstheme="majorHAnsi"/>
          <w:b/>
          <w:lang w:val="fr-FR"/>
        </w:rPr>
      </w:pPr>
      <w:r w:rsidRPr="009579EC">
        <w:rPr>
          <w:rFonts w:cstheme="majorHAnsi"/>
          <w:b/>
        </w:rPr>
        <w:t xml:space="preserve"> </w:t>
      </w:r>
      <w:r w:rsidRPr="009579EC">
        <w:rPr>
          <w:rFonts w:cstheme="majorHAnsi"/>
          <w:b/>
          <w:lang w:val="fr-FR"/>
        </w:rPr>
        <w:t xml:space="preserve">Peacebuilding </w:t>
      </w:r>
    </w:p>
    <w:p w14:paraId="79E7629E" w14:textId="77777777" w:rsidR="00015B40" w:rsidRPr="009579EC" w:rsidRDefault="00015B40" w:rsidP="00213E4E">
      <w:pPr>
        <w:pStyle w:val="ListParagraph"/>
        <w:numPr>
          <w:ilvl w:val="0"/>
          <w:numId w:val="66"/>
        </w:numPr>
        <w:rPr>
          <w:rFonts w:asciiTheme="majorHAnsi" w:hAnsiTheme="majorHAnsi" w:cstheme="majorHAnsi"/>
          <w:lang w:val="fr-FR"/>
        </w:rPr>
      </w:pPr>
      <w:r w:rsidRPr="009579EC">
        <w:rPr>
          <w:rFonts w:asciiTheme="majorHAnsi" w:hAnsiTheme="majorHAnsi" w:cstheme="majorHAnsi"/>
          <w:lang w:val="fr-FR"/>
        </w:rPr>
        <w:t xml:space="preserve">a) Est-ce que des séances de dialogue ont été organisé par le projet?  </w:t>
      </w:r>
    </w:p>
    <w:p w14:paraId="3CBF40DC" w14:textId="77777777" w:rsidR="00015B40" w:rsidRPr="009579EC" w:rsidRDefault="00015B40" w:rsidP="0017146C">
      <w:pPr>
        <w:ind w:firstLine="720"/>
        <w:rPr>
          <w:rFonts w:cstheme="majorHAnsi"/>
        </w:rPr>
      </w:pPr>
      <w:r w:rsidRPr="009579EC">
        <w:rPr>
          <w:rFonts w:cstheme="majorHAnsi"/>
          <w:i/>
        </w:rPr>
        <w:t>(Did the project organise any dialogue sessions?)</w:t>
      </w:r>
    </w:p>
    <w:p w14:paraId="1027FC56" w14:textId="77777777" w:rsidR="00015B40" w:rsidRPr="009579EC" w:rsidRDefault="00015B40" w:rsidP="0017146C">
      <w:pPr>
        <w:ind w:left="720"/>
        <w:rPr>
          <w:rFonts w:cstheme="majorHAnsi"/>
          <w:lang w:val="fr-FR"/>
        </w:rPr>
      </w:pPr>
      <w:r w:rsidRPr="009579EC">
        <w:rPr>
          <w:rFonts w:cstheme="majorHAnsi"/>
          <w:lang w:val="fr-FR"/>
        </w:rPr>
        <w:t>b) si oui, ont-elles été utiles?</w:t>
      </w:r>
    </w:p>
    <w:p w14:paraId="69081C7F" w14:textId="77777777" w:rsidR="00015B40" w:rsidRPr="009579EC" w:rsidRDefault="00015B40" w:rsidP="0017146C">
      <w:pPr>
        <w:ind w:firstLine="720"/>
        <w:rPr>
          <w:rFonts w:cstheme="majorHAnsi"/>
          <w:i/>
        </w:rPr>
      </w:pPr>
      <w:r w:rsidRPr="009579EC">
        <w:rPr>
          <w:rFonts w:cstheme="majorHAnsi"/>
          <w:i/>
        </w:rPr>
        <w:t>(if yes, was this helpful?)</w:t>
      </w:r>
    </w:p>
    <w:p w14:paraId="773A293F" w14:textId="77777777" w:rsidR="00015B40" w:rsidRPr="009579EC" w:rsidRDefault="00015B40" w:rsidP="00213E4E">
      <w:pPr>
        <w:pStyle w:val="ListParagraph"/>
        <w:numPr>
          <w:ilvl w:val="0"/>
          <w:numId w:val="62"/>
        </w:numPr>
        <w:rPr>
          <w:rFonts w:asciiTheme="majorHAnsi" w:hAnsiTheme="majorHAnsi" w:cstheme="majorHAnsi"/>
          <w:lang w:val="fr-FR"/>
        </w:rPr>
      </w:pPr>
      <w:r w:rsidRPr="009579EC">
        <w:rPr>
          <w:rFonts w:asciiTheme="majorHAnsi" w:hAnsiTheme="majorHAnsi" w:cstheme="majorHAnsi"/>
          <w:lang w:val="fr-FR"/>
        </w:rPr>
        <w:t>si oui, est-ce que les séances de dialogue ont été inclusives en termes de:</w:t>
      </w:r>
    </w:p>
    <w:p w14:paraId="0D4D526C" w14:textId="77777777" w:rsidR="00015B40" w:rsidRPr="009579EC" w:rsidRDefault="00015B40" w:rsidP="0017146C">
      <w:pPr>
        <w:spacing w:after="0"/>
        <w:ind w:left="720"/>
        <w:rPr>
          <w:rFonts w:cstheme="majorHAnsi"/>
          <w:i/>
        </w:rPr>
      </w:pPr>
      <w:r w:rsidRPr="009579EC">
        <w:rPr>
          <w:rFonts w:cstheme="majorHAnsi"/>
          <w:i/>
        </w:rPr>
        <w:t>(if yes, were these dialogue sessions inclusive in terms of)</w:t>
      </w:r>
    </w:p>
    <w:p w14:paraId="6A5FA883" w14:textId="77777777" w:rsidR="00015B40" w:rsidRPr="009579EC" w:rsidRDefault="00015B40" w:rsidP="00213E4E">
      <w:pPr>
        <w:pStyle w:val="ListParagraph"/>
        <w:numPr>
          <w:ilvl w:val="0"/>
          <w:numId w:val="40"/>
        </w:numPr>
        <w:rPr>
          <w:rFonts w:asciiTheme="majorHAnsi" w:hAnsiTheme="majorHAnsi" w:cstheme="majorHAnsi"/>
        </w:rPr>
      </w:pPr>
      <w:r w:rsidRPr="009579EC">
        <w:rPr>
          <w:rFonts w:asciiTheme="majorHAnsi" w:hAnsiTheme="majorHAnsi" w:cstheme="majorHAnsi"/>
        </w:rPr>
        <w:t>groupes ethniques</w:t>
      </w:r>
    </w:p>
    <w:p w14:paraId="72D09B07" w14:textId="77777777" w:rsidR="00015B40" w:rsidRPr="009579EC" w:rsidRDefault="00015B40" w:rsidP="00213E4E">
      <w:pPr>
        <w:pStyle w:val="ListParagraph"/>
        <w:numPr>
          <w:ilvl w:val="0"/>
          <w:numId w:val="40"/>
        </w:numPr>
        <w:rPr>
          <w:rFonts w:asciiTheme="majorHAnsi" w:hAnsiTheme="majorHAnsi" w:cstheme="majorHAnsi"/>
        </w:rPr>
      </w:pPr>
      <w:r w:rsidRPr="009579EC">
        <w:rPr>
          <w:rFonts w:asciiTheme="majorHAnsi" w:hAnsiTheme="majorHAnsi" w:cstheme="majorHAnsi"/>
        </w:rPr>
        <w:t>hommes</w:t>
      </w:r>
    </w:p>
    <w:p w14:paraId="47D85BE5" w14:textId="77777777" w:rsidR="00015B40" w:rsidRPr="009579EC" w:rsidRDefault="00015B40" w:rsidP="00213E4E">
      <w:pPr>
        <w:pStyle w:val="ListParagraph"/>
        <w:numPr>
          <w:ilvl w:val="0"/>
          <w:numId w:val="40"/>
        </w:numPr>
        <w:rPr>
          <w:rFonts w:asciiTheme="majorHAnsi" w:hAnsiTheme="majorHAnsi" w:cstheme="majorHAnsi"/>
        </w:rPr>
      </w:pPr>
      <w:r w:rsidRPr="009579EC">
        <w:rPr>
          <w:rFonts w:asciiTheme="majorHAnsi" w:hAnsiTheme="majorHAnsi" w:cstheme="majorHAnsi"/>
        </w:rPr>
        <w:t>femmes</w:t>
      </w:r>
    </w:p>
    <w:p w14:paraId="524A3FE0" w14:textId="77777777" w:rsidR="00015B40" w:rsidRPr="009579EC" w:rsidRDefault="00015B40" w:rsidP="00213E4E">
      <w:pPr>
        <w:pStyle w:val="ListParagraph"/>
        <w:numPr>
          <w:ilvl w:val="0"/>
          <w:numId w:val="40"/>
        </w:numPr>
        <w:rPr>
          <w:rFonts w:asciiTheme="majorHAnsi" w:hAnsiTheme="majorHAnsi" w:cstheme="majorHAnsi"/>
        </w:rPr>
      </w:pPr>
      <w:r w:rsidRPr="009579EC">
        <w:rPr>
          <w:rFonts w:asciiTheme="majorHAnsi" w:hAnsiTheme="majorHAnsi" w:cstheme="majorHAnsi"/>
        </w:rPr>
        <w:t>jeunes</w:t>
      </w:r>
    </w:p>
    <w:p w14:paraId="05814C7F" w14:textId="77777777" w:rsidR="00015B40" w:rsidRPr="009579EC" w:rsidRDefault="00015B40" w:rsidP="00213E4E">
      <w:pPr>
        <w:pStyle w:val="ListParagraph"/>
        <w:numPr>
          <w:ilvl w:val="0"/>
          <w:numId w:val="66"/>
        </w:numPr>
        <w:rPr>
          <w:rFonts w:asciiTheme="majorHAnsi" w:hAnsiTheme="majorHAnsi" w:cstheme="majorHAnsi"/>
          <w:lang w:val="fr-FR"/>
        </w:rPr>
      </w:pPr>
      <w:r w:rsidRPr="009579EC">
        <w:rPr>
          <w:rFonts w:asciiTheme="majorHAnsi" w:hAnsiTheme="majorHAnsi" w:cstheme="majorHAnsi"/>
          <w:lang w:val="fr-FR"/>
        </w:rPr>
        <w:t>Est-ce que le nombre d’incidents violents a diminué au cours des deux dernières années?</w:t>
      </w:r>
    </w:p>
    <w:p w14:paraId="4C6048A0" w14:textId="77777777" w:rsidR="00015B40" w:rsidRPr="009579EC" w:rsidRDefault="00015B40" w:rsidP="0017146C">
      <w:pPr>
        <w:spacing w:after="0"/>
        <w:ind w:firstLine="720"/>
        <w:rPr>
          <w:rFonts w:cstheme="majorHAnsi"/>
          <w:i/>
        </w:rPr>
      </w:pPr>
      <w:r w:rsidRPr="009579EC">
        <w:rPr>
          <w:rFonts w:cstheme="majorHAnsi"/>
          <w:i/>
        </w:rPr>
        <w:t>(Have the number of violent incidents decreased over the past two years ?)</w:t>
      </w:r>
    </w:p>
    <w:p w14:paraId="24CF0D93" w14:textId="77777777" w:rsidR="00015B40" w:rsidRPr="009579EC" w:rsidRDefault="00015B40" w:rsidP="00213E4E">
      <w:pPr>
        <w:pStyle w:val="ListParagraph"/>
        <w:numPr>
          <w:ilvl w:val="0"/>
          <w:numId w:val="20"/>
        </w:numPr>
        <w:rPr>
          <w:rFonts w:asciiTheme="majorHAnsi" w:hAnsiTheme="majorHAnsi" w:cstheme="majorHAnsi"/>
        </w:rPr>
      </w:pPr>
      <w:r w:rsidRPr="009579EC">
        <w:rPr>
          <w:rFonts w:asciiTheme="majorHAnsi" w:hAnsiTheme="majorHAnsi" w:cstheme="majorHAnsi"/>
        </w:rPr>
        <w:t>Oui</w:t>
      </w:r>
    </w:p>
    <w:p w14:paraId="36488603" w14:textId="77777777" w:rsidR="00015B40" w:rsidRPr="009579EC" w:rsidRDefault="00015B40" w:rsidP="00213E4E">
      <w:pPr>
        <w:pStyle w:val="ListParagraph"/>
        <w:numPr>
          <w:ilvl w:val="0"/>
          <w:numId w:val="20"/>
        </w:numPr>
        <w:rPr>
          <w:rFonts w:asciiTheme="majorHAnsi" w:hAnsiTheme="majorHAnsi" w:cstheme="majorHAnsi"/>
        </w:rPr>
      </w:pPr>
      <w:r w:rsidRPr="009579EC">
        <w:rPr>
          <w:rFonts w:asciiTheme="majorHAnsi" w:hAnsiTheme="majorHAnsi" w:cstheme="majorHAnsi"/>
        </w:rPr>
        <w:t>Non</w:t>
      </w:r>
    </w:p>
    <w:p w14:paraId="1749F11E" w14:textId="77777777" w:rsidR="00015B40" w:rsidRPr="009579EC" w:rsidRDefault="00015B40" w:rsidP="00213E4E">
      <w:pPr>
        <w:pStyle w:val="ListParagraph"/>
        <w:numPr>
          <w:ilvl w:val="0"/>
          <w:numId w:val="20"/>
        </w:numPr>
        <w:rPr>
          <w:rFonts w:asciiTheme="majorHAnsi" w:hAnsiTheme="majorHAnsi" w:cstheme="majorHAnsi"/>
        </w:rPr>
      </w:pPr>
      <w:r w:rsidRPr="009579EC">
        <w:rPr>
          <w:rFonts w:asciiTheme="majorHAnsi" w:hAnsiTheme="majorHAnsi" w:cstheme="majorHAnsi"/>
        </w:rPr>
        <w:t>Ne sait pas</w:t>
      </w:r>
    </w:p>
    <w:p w14:paraId="0AB3BF14" w14:textId="77777777" w:rsidR="00015B40" w:rsidRPr="009579EC" w:rsidRDefault="00015B40" w:rsidP="0017146C">
      <w:pPr>
        <w:spacing w:after="0"/>
        <w:ind w:left="720"/>
        <w:rPr>
          <w:rFonts w:cstheme="majorHAnsi"/>
          <w:lang w:val="fr-FR"/>
        </w:rPr>
      </w:pPr>
      <w:r w:rsidRPr="009579EC">
        <w:rPr>
          <w:rFonts w:cstheme="majorHAnsi"/>
          <w:lang w:val="fr-FR"/>
        </w:rPr>
        <w:t xml:space="preserve">Si oui, est ce que la réduction du nombre d’incidents violents est due au projet? </w:t>
      </w:r>
    </w:p>
    <w:p w14:paraId="2CB61811" w14:textId="77777777" w:rsidR="00015B40" w:rsidRPr="009579EC" w:rsidRDefault="00015B40" w:rsidP="0017146C">
      <w:pPr>
        <w:spacing w:after="0"/>
        <w:ind w:left="720"/>
        <w:rPr>
          <w:rFonts w:cstheme="majorHAnsi"/>
          <w:i/>
        </w:rPr>
      </w:pPr>
      <w:r w:rsidRPr="009579EC">
        <w:rPr>
          <w:rFonts w:cstheme="majorHAnsi"/>
          <w:i/>
        </w:rPr>
        <w:t>(If so, do you think this is due to the project?)</w:t>
      </w:r>
    </w:p>
    <w:p w14:paraId="60C607AF" w14:textId="77777777" w:rsidR="00015B40" w:rsidRPr="009579EC" w:rsidRDefault="00015B40" w:rsidP="0017146C">
      <w:pPr>
        <w:spacing w:after="0"/>
        <w:ind w:left="720"/>
        <w:rPr>
          <w:rFonts w:cstheme="majorHAnsi"/>
          <w:lang w:val="fr-FR"/>
        </w:rPr>
      </w:pPr>
      <w:r w:rsidRPr="009579EC">
        <w:rPr>
          <w:rFonts w:cstheme="majorHAnsi"/>
          <w:lang w:val="fr-FR"/>
        </w:rPr>
        <w:t>Si non, pourquoi pensez-vous que le nombre d’incidents violents a diminué?</w:t>
      </w:r>
    </w:p>
    <w:p w14:paraId="2821B7AA" w14:textId="77777777" w:rsidR="00015B40" w:rsidRPr="009579EC" w:rsidRDefault="00015B40" w:rsidP="0017146C">
      <w:pPr>
        <w:ind w:left="720"/>
        <w:rPr>
          <w:rFonts w:cstheme="majorHAnsi"/>
          <w:i/>
        </w:rPr>
      </w:pPr>
      <w:r w:rsidRPr="009579EC">
        <w:rPr>
          <w:rFonts w:cstheme="majorHAnsi"/>
          <w:i/>
        </w:rPr>
        <w:t>(if not, why do you think violence was not reduced?)</w:t>
      </w:r>
    </w:p>
    <w:p w14:paraId="308FCE99" w14:textId="77777777" w:rsidR="00015B40" w:rsidRPr="009579EC" w:rsidRDefault="00015B40" w:rsidP="00213E4E">
      <w:pPr>
        <w:pStyle w:val="ListParagraph"/>
        <w:numPr>
          <w:ilvl w:val="0"/>
          <w:numId w:val="66"/>
        </w:numPr>
        <w:rPr>
          <w:rFonts w:asciiTheme="majorHAnsi" w:hAnsiTheme="majorHAnsi" w:cstheme="majorHAnsi"/>
          <w:lang w:val="fr-FR"/>
        </w:rPr>
      </w:pPr>
      <w:r w:rsidRPr="009579EC">
        <w:rPr>
          <w:rFonts w:asciiTheme="majorHAnsi" w:hAnsiTheme="majorHAnsi" w:cstheme="majorHAnsi"/>
          <w:lang w:val="fr-FR"/>
        </w:rPr>
        <w:t>a) Savez-vous comment le projet enregistre les incidents violents ?</w:t>
      </w:r>
    </w:p>
    <w:p w14:paraId="17F59542" w14:textId="77777777" w:rsidR="00015B40" w:rsidRPr="009579EC" w:rsidRDefault="00015B40" w:rsidP="0017146C">
      <w:pPr>
        <w:spacing w:after="0"/>
        <w:ind w:left="720"/>
        <w:rPr>
          <w:rFonts w:cstheme="majorHAnsi"/>
          <w:i/>
        </w:rPr>
      </w:pPr>
      <w:r w:rsidRPr="009579EC">
        <w:rPr>
          <w:rFonts w:cstheme="majorHAnsi"/>
          <w:i/>
        </w:rPr>
        <w:t>(Do you know how the project keeps records of violent incidents?)</w:t>
      </w:r>
    </w:p>
    <w:p w14:paraId="436BB801" w14:textId="77777777" w:rsidR="00015B40" w:rsidRPr="009579EC" w:rsidRDefault="00015B40" w:rsidP="00213E4E">
      <w:pPr>
        <w:pStyle w:val="ListParagraph"/>
        <w:numPr>
          <w:ilvl w:val="0"/>
          <w:numId w:val="45"/>
        </w:numPr>
        <w:rPr>
          <w:rFonts w:asciiTheme="majorHAnsi" w:hAnsiTheme="majorHAnsi" w:cstheme="majorHAnsi"/>
        </w:rPr>
      </w:pPr>
      <w:r w:rsidRPr="009579EC">
        <w:rPr>
          <w:rFonts w:asciiTheme="majorHAnsi" w:hAnsiTheme="majorHAnsi" w:cstheme="majorHAnsi"/>
        </w:rPr>
        <w:t>Oui</w:t>
      </w:r>
    </w:p>
    <w:p w14:paraId="167ECC97" w14:textId="77777777" w:rsidR="00015B40" w:rsidRPr="009579EC" w:rsidRDefault="00015B40" w:rsidP="00213E4E">
      <w:pPr>
        <w:pStyle w:val="ListParagraph"/>
        <w:numPr>
          <w:ilvl w:val="0"/>
          <w:numId w:val="45"/>
        </w:numPr>
        <w:rPr>
          <w:rFonts w:asciiTheme="majorHAnsi" w:hAnsiTheme="majorHAnsi" w:cstheme="majorHAnsi"/>
        </w:rPr>
      </w:pPr>
      <w:r w:rsidRPr="009579EC">
        <w:rPr>
          <w:rFonts w:asciiTheme="majorHAnsi" w:hAnsiTheme="majorHAnsi" w:cstheme="majorHAnsi"/>
        </w:rPr>
        <w:t xml:space="preserve">Non </w:t>
      </w:r>
    </w:p>
    <w:p w14:paraId="197B889C" w14:textId="77777777" w:rsidR="00015B40" w:rsidRPr="009579EC" w:rsidRDefault="00015B40" w:rsidP="00213E4E">
      <w:pPr>
        <w:pStyle w:val="ListParagraph"/>
        <w:numPr>
          <w:ilvl w:val="0"/>
          <w:numId w:val="45"/>
        </w:numPr>
        <w:rPr>
          <w:rFonts w:asciiTheme="majorHAnsi" w:hAnsiTheme="majorHAnsi" w:cstheme="majorHAnsi"/>
        </w:rPr>
      </w:pPr>
      <w:r w:rsidRPr="009579EC">
        <w:rPr>
          <w:rFonts w:asciiTheme="majorHAnsi" w:hAnsiTheme="majorHAnsi" w:cstheme="majorHAnsi"/>
        </w:rPr>
        <w:t>Ne sait pas</w:t>
      </w:r>
    </w:p>
    <w:p w14:paraId="333494A6" w14:textId="77777777" w:rsidR="00015B40" w:rsidRPr="009579EC" w:rsidRDefault="00015B40" w:rsidP="0017146C">
      <w:pPr>
        <w:spacing w:after="0"/>
        <w:ind w:left="720"/>
        <w:rPr>
          <w:rFonts w:cstheme="majorHAnsi"/>
          <w:lang w:val="fr-FR"/>
        </w:rPr>
      </w:pPr>
      <w:r w:rsidRPr="009579EC">
        <w:rPr>
          <w:rFonts w:cstheme="majorHAnsi"/>
          <w:lang w:val="fr-FR"/>
        </w:rPr>
        <w:t>b) Quel est votre avis sur le système de suivi des incidents du projet de réduction de la violence communautaire?</w:t>
      </w:r>
      <w:r w:rsidRPr="009579EC">
        <w:rPr>
          <w:rFonts w:cstheme="majorHAnsi"/>
          <w:lang w:val="fr-FR"/>
        </w:rPr>
        <w:tab/>
      </w:r>
    </w:p>
    <w:p w14:paraId="03378531" w14:textId="77777777" w:rsidR="00015B40" w:rsidRPr="009579EC" w:rsidRDefault="00015B40" w:rsidP="0017146C">
      <w:pPr>
        <w:ind w:left="720"/>
        <w:rPr>
          <w:rFonts w:cstheme="majorHAnsi"/>
          <w:i/>
        </w:rPr>
      </w:pPr>
      <w:r w:rsidRPr="009579EC">
        <w:rPr>
          <w:rFonts w:cstheme="majorHAnsi"/>
          <w:i/>
        </w:rPr>
        <w:t>(What is your opinion of the CVR incident tracking system?)</w:t>
      </w:r>
    </w:p>
    <w:p w14:paraId="03FD56F6" w14:textId="77777777" w:rsidR="00015B40" w:rsidRPr="009579EC" w:rsidRDefault="00015B40" w:rsidP="00213E4E">
      <w:pPr>
        <w:pStyle w:val="ListParagraph"/>
        <w:numPr>
          <w:ilvl w:val="0"/>
          <w:numId w:val="66"/>
        </w:numPr>
        <w:rPr>
          <w:rFonts w:asciiTheme="majorHAnsi" w:hAnsiTheme="majorHAnsi" w:cstheme="majorHAnsi"/>
          <w:lang w:val="fr-FR"/>
        </w:rPr>
      </w:pPr>
      <w:r w:rsidRPr="009579EC">
        <w:rPr>
          <w:rFonts w:asciiTheme="majorHAnsi" w:hAnsiTheme="majorHAnsi" w:cstheme="majorHAnsi"/>
          <w:lang w:val="fr-FR"/>
        </w:rPr>
        <w:t xml:space="preserve">Est-ce que le projet collabore avec: </w:t>
      </w:r>
    </w:p>
    <w:p w14:paraId="28FDCAA7" w14:textId="77777777" w:rsidR="00015B40" w:rsidRPr="009579EC" w:rsidRDefault="00015B40" w:rsidP="0017146C">
      <w:pPr>
        <w:spacing w:after="0"/>
        <w:ind w:firstLine="720"/>
        <w:rPr>
          <w:rFonts w:cstheme="majorHAnsi"/>
          <w:i/>
        </w:rPr>
      </w:pPr>
      <w:r w:rsidRPr="009579EC">
        <w:rPr>
          <w:rFonts w:cstheme="majorHAnsi"/>
          <w:i/>
        </w:rPr>
        <w:t>(Is the project collaborating with:)</w:t>
      </w:r>
    </w:p>
    <w:p w14:paraId="2B542461" w14:textId="77777777" w:rsidR="00015B40" w:rsidRPr="009579EC" w:rsidRDefault="00015B40" w:rsidP="00213E4E">
      <w:pPr>
        <w:pStyle w:val="ListParagraph"/>
        <w:numPr>
          <w:ilvl w:val="0"/>
          <w:numId w:val="38"/>
        </w:numPr>
        <w:rPr>
          <w:rFonts w:asciiTheme="majorHAnsi" w:hAnsiTheme="majorHAnsi" w:cstheme="majorHAnsi"/>
        </w:rPr>
      </w:pPr>
      <w:r w:rsidRPr="009579EC">
        <w:rPr>
          <w:rFonts w:asciiTheme="majorHAnsi" w:hAnsiTheme="majorHAnsi" w:cstheme="majorHAnsi"/>
        </w:rPr>
        <w:t>la police</w:t>
      </w:r>
    </w:p>
    <w:p w14:paraId="56045EE9" w14:textId="77777777" w:rsidR="00015B40" w:rsidRPr="009579EC" w:rsidRDefault="00015B40" w:rsidP="00213E4E">
      <w:pPr>
        <w:pStyle w:val="ListParagraph"/>
        <w:numPr>
          <w:ilvl w:val="0"/>
          <w:numId w:val="38"/>
        </w:numPr>
        <w:rPr>
          <w:rFonts w:asciiTheme="majorHAnsi" w:hAnsiTheme="majorHAnsi" w:cstheme="majorHAnsi"/>
        </w:rPr>
      </w:pPr>
      <w:r w:rsidRPr="009579EC">
        <w:rPr>
          <w:rFonts w:asciiTheme="majorHAnsi" w:hAnsiTheme="majorHAnsi" w:cstheme="majorHAnsi"/>
        </w:rPr>
        <w:t>la gendarmerie</w:t>
      </w:r>
    </w:p>
    <w:p w14:paraId="00BA05A6" w14:textId="77777777" w:rsidR="00015B40" w:rsidRPr="009579EC" w:rsidRDefault="00015B40" w:rsidP="00213E4E">
      <w:pPr>
        <w:pStyle w:val="ListParagraph"/>
        <w:numPr>
          <w:ilvl w:val="0"/>
          <w:numId w:val="38"/>
        </w:numPr>
        <w:rPr>
          <w:rFonts w:asciiTheme="majorHAnsi" w:hAnsiTheme="majorHAnsi" w:cstheme="majorHAnsi"/>
        </w:rPr>
      </w:pPr>
      <w:r w:rsidRPr="009579EC">
        <w:rPr>
          <w:rFonts w:asciiTheme="majorHAnsi" w:hAnsiTheme="majorHAnsi" w:cstheme="majorHAnsi"/>
        </w:rPr>
        <w:t>UNPOL</w:t>
      </w:r>
    </w:p>
    <w:p w14:paraId="7B7769CC" w14:textId="77777777" w:rsidR="00015B40" w:rsidRPr="009579EC" w:rsidRDefault="00015B40" w:rsidP="0017146C">
      <w:pPr>
        <w:ind w:left="720"/>
        <w:rPr>
          <w:rFonts w:cstheme="majorHAnsi"/>
        </w:rPr>
      </w:pPr>
      <w:r w:rsidRPr="009579EC">
        <w:rPr>
          <w:rFonts w:cstheme="majorHAnsi"/>
        </w:rPr>
        <w:t>Veuillez expliquer.</w:t>
      </w:r>
    </w:p>
    <w:p w14:paraId="2F22B5AA" w14:textId="77777777" w:rsidR="00015B40" w:rsidRPr="009579EC" w:rsidRDefault="00015B40" w:rsidP="0017146C">
      <w:pPr>
        <w:ind w:left="720"/>
        <w:rPr>
          <w:rFonts w:cstheme="majorHAnsi"/>
        </w:rPr>
      </w:pPr>
    </w:p>
    <w:p w14:paraId="61A01831" w14:textId="77777777" w:rsidR="00015B40" w:rsidRPr="009579EC" w:rsidRDefault="00015B40" w:rsidP="00213E4E">
      <w:pPr>
        <w:pStyle w:val="ListParagraph"/>
        <w:numPr>
          <w:ilvl w:val="0"/>
          <w:numId w:val="66"/>
        </w:numPr>
        <w:rPr>
          <w:rFonts w:asciiTheme="majorHAnsi" w:hAnsiTheme="majorHAnsi" w:cstheme="majorHAnsi"/>
          <w:lang w:val="fr-FR"/>
        </w:rPr>
      </w:pPr>
      <w:r w:rsidRPr="009579EC">
        <w:rPr>
          <w:rFonts w:asciiTheme="majorHAnsi" w:hAnsiTheme="majorHAnsi" w:cstheme="majorHAnsi"/>
          <w:lang w:val="fr-FR"/>
        </w:rPr>
        <w:t>Est-ce que le comité local de ce projet a résolu des conflits qui auraient conduit autrement à de la violence?</w:t>
      </w:r>
    </w:p>
    <w:p w14:paraId="55CCFD0C" w14:textId="77777777" w:rsidR="00015B40" w:rsidRPr="009579EC" w:rsidRDefault="00015B40" w:rsidP="0017146C">
      <w:pPr>
        <w:spacing w:after="0"/>
        <w:ind w:left="720"/>
        <w:rPr>
          <w:rFonts w:cstheme="majorHAnsi"/>
          <w:i/>
        </w:rPr>
      </w:pPr>
      <w:r w:rsidRPr="009579EC">
        <w:rPr>
          <w:rFonts w:cstheme="majorHAnsi"/>
          <w:i/>
        </w:rPr>
        <w:t>(Has the local committee of this project resolved conflicts that would have otherwise led to violence?)</w:t>
      </w:r>
    </w:p>
    <w:p w14:paraId="341488C1" w14:textId="77777777" w:rsidR="00015B40" w:rsidRPr="009579EC" w:rsidRDefault="00015B40" w:rsidP="00213E4E">
      <w:pPr>
        <w:pStyle w:val="ListParagraph"/>
        <w:numPr>
          <w:ilvl w:val="0"/>
          <w:numId w:val="44"/>
        </w:numPr>
        <w:rPr>
          <w:rFonts w:asciiTheme="majorHAnsi" w:hAnsiTheme="majorHAnsi" w:cstheme="majorHAnsi"/>
        </w:rPr>
      </w:pPr>
      <w:r w:rsidRPr="009579EC">
        <w:rPr>
          <w:rFonts w:asciiTheme="majorHAnsi" w:hAnsiTheme="majorHAnsi" w:cstheme="majorHAnsi"/>
        </w:rPr>
        <w:t>Oui</w:t>
      </w:r>
    </w:p>
    <w:p w14:paraId="12CF3453" w14:textId="77777777" w:rsidR="00015B40" w:rsidRPr="009579EC" w:rsidRDefault="00015B40" w:rsidP="00213E4E">
      <w:pPr>
        <w:pStyle w:val="ListParagraph"/>
        <w:numPr>
          <w:ilvl w:val="0"/>
          <w:numId w:val="44"/>
        </w:numPr>
        <w:rPr>
          <w:rFonts w:asciiTheme="majorHAnsi" w:hAnsiTheme="majorHAnsi" w:cstheme="majorHAnsi"/>
        </w:rPr>
      </w:pPr>
      <w:r w:rsidRPr="009579EC">
        <w:rPr>
          <w:rFonts w:asciiTheme="majorHAnsi" w:hAnsiTheme="majorHAnsi" w:cstheme="majorHAnsi"/>
        </w:rPr>
        <w:t xml:space="preserve">Non </w:t>
      </w:r>
    </w:p>
    <w:p w14:paraId="32171052" w14:textId="77777777" w:rsidR="00015B40" w:rsidRPr="009579EC" w:rsidRDefault="00015B40" w:rsidP="00213E4E">
      <w:pPr>
        <w:pStyle w:val="ListParagraph"/>
        <w:numPr>
          <w:ilvl w:val="0"/>
          <w:numId w:val="44"/>
        </w:numPr>
        <w:rPr>
          <w:rFonts w:asciiTheme="majorHAnsi" w:hAnsiTheme="majorHAnsi" w:cstheme="majorHAnsi"/>
        </w:rPr>
      </w:pPr>
      <w:r w:rsidRPr="009579EC">
        <w:rPr>
          <w:rFonts w:asciiTheme="majorHAnsi" w:hAnsiTheme="majorHAnsi" w:cstheme="majorHAnsi"/>
        </w:rPr>
        <w:t>Ne sait pas</w:t>
      </w:r>
    </w:p>
    <w:p w14:paraId="39D9EE29" w14:textId="77777777" w:rsidR="00015B40" w:rsidRPr="009579EC" w:rsidRDefault="00015B40" w:rsidP="0017146C">
      <w:pPr>
        <w:spacing w:after="0"/>
        <w:ind w:left="720"/>
        <w:rPr>
          <w:rFonts w:cstheme="majorHAnsi"/>
          <w:lang w:val="fr-FR"/>
        </w:rPr>
      </w:pPr>
      <w:r w:rsidRPr="009579EC">
        <w:rPr>
          <w:rFonts w:cstheme="majorHAnsi"/>
          <w:lang w:val="fr-FR"/>
        </w:rPr>
        <w:t>Si oui, pouvez-vous citer un exemple?</w:t>
      </w:r>
    </w:p>
    <w:p w14:paraId="78926299" w14:textId="77777777" w:rsidR="00015B40" w:rsidRPr="009579EC" w:rsidRDefault="00015B40" w:rsidP="0017146C">
      <w:pPr>
        <w:ind w:left="360" w:firstLine="360"/>
        <w:rPr>
          <w:rFonts w:cstheme="majorHAnsi"/>
          <w:i/>
        </w:rPr>
      </w:pPr>
      <w:r w:rsidRPr="009579EC">
        <w:rPr>
          <w:rFonts w:cstheme="majorHAnsi"/>
          <w:i/>
        </w:rPr>
        <w:t>(if so, can you please give an example?)</w:t>
      </w:r>
    </w:p>
    <w:p w14:paraId="22DD8145" w14:textId="77777777" w:rsidR="00015B40" w:rsidRPr="009579EC" w:rsidRDefault="00015B40" w:rsidP="0017146C">
      <w:pPr>
        <w:ind w:left="720"/>
        <w:rPr>
          <w:rFonts w:cstheme="majorHAnsi"/>
          <w:b/>
        </w:rPr>
      </w:pPr>
      <w:r w:rsidRPr="009579EC">
        <w:rPr>
          <w:rFonts w:cstheme="majorHAnsi"/>
          <w:b/>
        </w:rPr>
        <w:t xml:space="preserve">Disarmament </w:t>
      </w:r>
    </w:p>
    <w:p w14:paraId="26B4E6F2" w14:textId="77777777" w:rsidR="00015B40" w:rsidRPr="009579EC" w:rsidRDefault="00015B40" w:rsidP="00213E4E">
      <w:pPr>
        <w:pStyle w:val="ListParagraph"/>
        <w:numPr>
          <w:ilvl w:val="0"/>
          <w:numId w:val="66"/>
        </w:numPr>
        <w:rPr>
          <w:rFonts w:asciiTheme="majorHAnsi" w:hAnsiTheme="majorHAnsi" w:cstheme="majorHAnsi"/>
          <w:lang w:val="fr-FR"/>
        </w:rPr>
      </w:pPr>
      <w:r w:rsidRPr="009579EC">
        <w:rPr>
          <w:rFonts w:asciiTheme="majorHAnsi" w:hAnsiTheme="majorHAnsi" w:cstheme="majorHAnsi"/>
          <w:lang w:val="fr-FR"/>
        </w:rPr>
        <w:t>Est-ce que le projet a contribué à la sensibilisation sur les risques liés aux armes légères et de petits calibres ?</w:t>
      </w:r>
    </w:p>
    <w:p w14:paraId="050C9235" w14:textId="77777777" w:rsidR="00015B40" w:rsidRPr="009579EC" w:rsidRDefault="00015B40" w:rsidP="0017146C">
      <w:pPr>
        <w:spacing w:after="0"/>
        <w:ind w:firstLine="720"/>
        <w:rPr>
          <w:rFonts w:cstheme="majorHAnsi"/>
          <w:i/>
        </w:rPr>
      </w:pPr>
      <w:r w:rsidRPr="009579EC">
        <w:rPr>
          <w:rFonts w:cstheme="majorHAnsi"/>
          <w:i/>
        </w:rPr>
        <w:t>(Has this project contributed to awareness on small arms and light weapons risks?)</w:t>
      </w:r>
    </w:p>
    <w:p w14:paraId="4E51A8E2" w14:textId="77777777" w:rsidR="00015B40" w:rsidRPr="009579EC" w:rsidRDefault="00015B40" w:rsidP="00213E4E">
      <w:pPr>
        <w:pStyle w:val="ListParagraph"/>
        <w:numPr>
          <w:ilvl w:val="0"/>
          <w:numId w:val="19"/>
        </w:numPr>
        <w:rPr>
          <w:rFonts w:asciiTheme="majorHAnsi" w:hAnsiTheme="majorHAnsi" w:cstheme="majorHAnsi"/>
        </w:rPr>
      </w:pPr>
      <w:r w:rsidRPr="009579EC">
        <w:rPr>
          <w:rFonts w:asciiTheme="majorHAnsi" w:hAnsiTheme="majorHAnsi" w:cstheme="majorHAnsi"/>
        </w:rPr>
        <w:t>Oui</w:t>
      </w:r>
    </w:p>
    <w:p w14:paraId="2DC8D7B2" w14:textId="77777777" w:rsidR="00015B40" w:rsidRPr="009579EC" w:rsidRDefault="00015B40" w:rsidP="00213E4E">
      <w:pPr>
        <w:pStyle w:val="ListParagraph"/>
        <w:numPr>
          <w:ilvl w:val="0"/>
          <w:numId w:val="18"/>
        </w:numPr>
        <w:rPr>
          <w:rFonts w:asciiTheme="majorHAnsi" w:hAnsiTheme="majorHAnsi" w:cstheme="majorHAnsi"/>
        </w:rPr>
      </w:pPr>
      <w:r w:rsidRPr="009579EC">
        <w:rPr>
          <w:rFonts w:asciiTheme="majorHAnsi" w:hAnsiTheme="majorHAnsi" w:cstheme="majorHAnsi"/>
        </w:rPr>
        <w:t>Non</w:t>
      </w:r>
    </w:p>
    <w:p w14:paraId="0D07893B" w14:textId="77777777" w:rsidR="00015B40" w:rsidRPr="009579EC" w:rsidRDefault="00015B40" w:rsidP="00213E4E">
      <w:pPr>
        <w:pStyle w:val="ListParagraph"/>
        <w:numPr>
          <w:ilvl w:val="0"/>
          <w:numId w:val="18"/>
        </w:numPr>
        <w:rPr>
          <w:rFonts w:asciiTheme="majorHAnsi" w:hAnsiTheme="majorHAnsi" w:cstheme="majorHAnsi"/>
        </w:rPr>
      </w:pPr>
      <w:r w:rsidRPr="009579EC">
        <w:rPr>
          <w:rFonts w:asciiTheme="majorHAnsi" w:hAnsiTheme="majorHAnsi" w:cstheme="majorHAnsi"/>
        </w:rPr>
        <w:t>Ne sait pas</w:t>
      </w:r>
    </w:p>
    <w:p w14:paraId="75284D6F" w14:textId="77777777" w:rsidR="00015B40" w:rsidRPr="009579EC" w:rsidRDefault="00015B40" w:rsidP="0017146C">
      <w:pPr>
        <w:ind w:firstLine="720"/>
        <w:rPr>
          <w:rFonts w:cstheme="majorHAnsi"/>
          <w:lang w:val="fr-FR"/>
        </w:rPr>
      </w:pPr>
      <w:r w:rsidRPr="009579EC">
        <w:rPr>
          <w:rFonts w:cstheme="majorHAnsi"/>
          <w:lang w:val="fr-FR"/>
        </w:rPr>
        <w:t>Veuillez expliquer</w:t>
      </w:r>
    </w:p>
    <w:p w14:paraId="262F9396" w14:textId="77777777" w:rsidR="00015B40" w:rsidRPr="009579EC" w:rsidRDefault="00015B40" w:rsidP="00213E4E">
      <w:pPr>
        <w:pStyle w:val="ListParagraph"/>
        <w:numPr>
          <w:ilvl w:val="0"/>
          <w:numId w:val="66"/>
        </w:numPr>
        <w:rPr>
          <w:rFonts w:asciiTheme="majorHAnsi" w:hAnsiTheme="majorHAnsi" w:cstheme="majorHAnsi"/>
          <w:lang w:val="fr-FR"/>
        </w:rPr>
      </w:pPr>
      <w:r w:rsidRPr="009579EC">
        <w:rPr>
          <w:rFonts w:asciiTheme="majorHAnsi" w:hAnsiTheme="majorHAnsi" w:cstheme="majorHAnsi"/>
          <w:lang w:val="fr-FR"/>
        </w:rPr>
        <w:t>a) Est-ce que des désarmements ou la gestion d’armes ont été réalisés par le projet?</w:t>
      </w:r>
    </w:p>
    <w:p w14:paraId="0A3DA980" w14:textId="77777777" w:rsidR="00015B40" w:rsidRPr="009579EC" w:rsidRDefault="00015B40" w:rsidP="0017146C">
      <w:pPr>
        <w:spacing w:after="0"/>
        <w:ind w:left="720"/>
        <w:rPr>
          <w:rFonts w:cstheme="majorHAnsi"/>
          <w:i/>
        </w:rPr>
      </w:pPr>
      <w:r w:rsidRPr="009579EC">
        <w:rPr>
          <w:rFonts w:cstheme="majorHAnsi"/>
          <w:i/>
        </w:rPr>
        <w:t>(Was any disarmament or arms management done by this project?)</w:t>
      </w:r>
    </w:p>
    <w:p w14:paraId="7A9C5C54" w14:textId="77777777" w:rsidR="00015B40" w:rsidRPr="009579EC" w:rsidRDefault="00015B40" w:rsidP="00213E4E">
      <w:pPr>
        <w:pStyle w:val="ListParagraph"/>
        <w:numPr>
          <w:ilvl w:val="0"/>
          <w:numId w:val="19"/>
        </w:numPr>
        <w:rPr>
          <w:rFonts w:asciiTheme="majorHAnsi" w:hAnsiTheme="majorHAnsi" w:cstheme="majorHAnsi"/>
        </w:rPr>
      </w:pPr>
      <w:r w:rsidRPr="009579EC">
        <w:rPr>
          <w:rFonts w:asciiTheme="majorHAnsi" w:hAnsiTheme="majorHAnsi" w:cstheme="majorHAnsi"/>
        </w:rPr>
        <w:t>Oui</w:t>
      </w:r>
    </w:p>
    <w:p w14:paraId="5B8EF1A2" w14:textId="77777777" w:rsidR="00015B40" w:rsidRPr="009579EC" w:rsidRDefault="00015B40" w:rsidP="00213E4E">
      <w:pPr>
        <w:pStyle w:val="ListParagraph"/>
        <w:numPr>
          <w:ilvl w:val="0"/>
          <w:numId w:val="18"/>
        </w:numPr>
        <w:rPr>
          <w:rFonts w:asciiTheme="majorHAnsi" w:hAnsiTheme="majorHAnsi" w:cstheme="majorHAnsi"/>
        </w:rPr>
      </w:pPr>
      <w:r w:rsidRPr="009579EC">
        <w:rPr>
          <w:rFonts w:asciiTheme="majorHAnsi" w:hAnsiTheme="majorHAnsi" w:cstheme="majorHAnsi"/>
        </w:rPr>
        <w:t>Non</w:t>
      </w:r>
    </w:p>
    <w:p w14:paraId="15D8BC14" w14:textId="77777777" w:rsidR="00015B40" w:rsidRPr="009579EC" w:rsidRDefault="00015B40" w:rsidP="00213E4E">
      <w:pPr>
        <w:pStyle w:val="ListParagraph"/>
        <w:numPr>
          <w:ilvl w:val="0"/>
          <w:numId w:val="18"/>
        </w:numPr>
        <w:rPr>
          <w:rFonts w:asciiTheme="majorHAnsi" w:hAnsiTheme="majorHAnsi" w:cstheme="majorHAnsi"/>
        </w:rPr>
      </w:pPr>
      <w:r w:rsidRPr="009579EC">
        <w:rPr>
          <w:rFonts w:asciiTheme="majorHAnsi" w:hAnsiTheme="majorHAnsi" w:cstheme="majorHAnsi"/>
        </w:rPr>
        <w:t>Ne sait pas</w:t>
      </w:r>
    </w:p>
    <w:p w14:paraId="36B41825" w14:textId="77777777" w:rsidR="00015B40" w:rsidRPr="009579EC" w:rsidRDefault="00015B40" w:rsidP="0017146C">
      <w:pPr>
        <w:spacing w:after="0"/>
        <w:ind w:left="720"/>
        <w:rPr>
          <w:rFonts w:cstheme="majorHAnsi"/>
          <w:lang w:val="fr-FR"/>
        </w:rPr>
      </w:pPr>
      <w:r w:rsidRPr="009579EC">
        <w:rPr>
          <w:rFonts w:cstheme="majorHAnsi"/>
          <w:lang w:val="fr-FR"/>
        </w:rPr>
        <w:t>Si oui, comment cela s’est-il déroulé?</w:t>
      </w:r>
    </w:p>
    <w:p w14:paraId="360F04DB" w14:textId="77777777" w:rsidR="00015B40" w:rsidRPr="009579EC" w:rsidRDefault="00015B40" w:rsidP="0017146C">
      <w:pPr>
        <w:spacing w:after="0"/>
        <w:ind w:left="720"/>
        <w:rPr>
          <w:rFonts w:cstheme="majorHAnsi"/>
          <w:lang w:val="fr-FR"/>
        </w:rPr>
      </w:pPr>
      <w:r w:rsidRPr="009579EC">
        <w:rPr>
          <w:rFonts w:cstheme="majorHAnsi"/>
          <w:lang w:val="fr-FR"/>
        </w:rPr>
        <w:t>Si non, pourquoi pas?</w:t>
      </w:r>
    </w:p>
    <w:p w14:paraId="793A0EFC" w14:textId="77777777" w:rsidR="00015B40" w:rsidRPr="009579EC" w:rsidRDefault="00015B40" w:rsidP="0017146C">
      <w:pPr>
        <w:spacing w:after="0"/>
        <w:ind w:left="720"/>
        <w:rPr>
          <w:rFonts w:cstheme="majorHAnsi"/>
          <w:lang w:val="fr-FR"/>
        </w:rPr>
      </w:pPr>
      <w:r w:rsidRPr="009579EC">
        <w:rPr>
          <w:rFonts w:cstheme="majorHAnsi"/>
          <w:lang w:val="fr-FR"/>
        </w:rPr>
        <w:t xml:space="preserve">b) Si une personne armée remet une arme aux autorités locales dans le cadre du programme de RVC, est-il non-éligible au programme de DDR ? </w:t>
      </w:r>
    </w:p>
    <w:p w14:paraId="435DDA0D" w14:textId="77777777" w:rsidR="00015B40" w:rsidRPr="009579EC" w:rsidRDefault="00015B40" w:rsidP="0017146C">
      <w:pPr>
        <w:spacing w:after="0"/>
        <w:ind w:left="720"/>
        <w:rPr>
          <w:rFonts w:cstheme="majorHAnsi"/>
          <w:i/>
        </w:rPr>
      </w:pPr>
      <w:r w:rsidRPr="009579EC">
        <w:rPr>
          <w:rFonts w:cstheme="majorHAnsi"/>
          <w:i/>
        </w:rPr>
        <w:t>(if an armed element hands in a weapon, is he then not eligible for DDR ?)</w:t>
      </w:r>
    </w:p>
    <w:p w14:paraId="0282EBFC" w14:textId="77777777" w:rsidR="00015B40" w:rsidRPr="009579EC" w:rsidRDefault="00015B40" w:rsidP="00213E4E">
      <w:pPr>
        <w:pStyle w:val="ListParagraph"/>
        <w:numPr>
          <w:ilvl w:val="0"/>
          <w:numId w:val="68"/>
        </w:numPr>
        <w:rPr>
          <w:rFonts w:asciiTheme="majorHAnsi" w:hAnsiTheme="majorHAnsi" w:cstheme="majorHAnsi"/>
          <w:lang w:val="fr-FR"/>
        </w:rPr>
      </w:pPr>
      <w:r w:rsidRPr="009579EC">
        <w:rPr>
          <w:rFonts w:asciiTheme="majorHAnsi" w:hAnsiTheme="majorHAnsi" w:cstheme="majorHAnsi"/>
          <w:lang w:val="fr-FR"/>
        </w:rPr>
        <w:t>Est-ce que OIM finance des lieux de stockages d’armes?</w:t>
      </w:r>
    </w:p>
    <w:p w14:paraId="73A3CC0E" w14:textId="77777777" w:rsidR="00015B40" w:rsidRPr="009579EC" w:rsidRDefault="00015B40" w:rsidP="0017146C">
      <w:pPr>
        <w:ind w:left="720"/>
        <w:rPr>
          <w:rFonts w:cstheme="majorHAnsi"/>
        </w:rPr>
      </w:pPr>
      <w:r w:rsidRPr="009579EC">
        <w:rPr>
          <w:rFonts w:cstheme="majorHAnsi"/>
        </w:rPr>
        <w:t>(Did IOM finance the weapons storage places ?)</w:t>
      </w:r>
    </w:p>
    <w:p w14:paraId="6DD8270D" w14:textId="77777777" w:rsidR="00015B40" w:rsidRPr="009579EC" w:rsidRDefault="00015B40" w:rsidP="0017146C">
      <w:pPr>
        <w:spacing w:after="0"/>
        <w:ind w:left="720"/>
        <w:rPr>
          <w:rFonts w:cstheme="majorHAnsi"/>
        </w:rPr>
      </w:pPr>
    </w:p>
    <w:p w14:paraId="185F1922" w14:textId="77777777" w:rsidR="00015B40" w:rsidRPr="009579EC" w:rsidRDefault="00015B40" w:rsidP="0017146C">
      <w:pPr>
        <w:rPr>
          <w:rFonts w:cstheme="majorHAnsi"/>
          <w:b/>
          <w:lang w:val="fr-FR"/>
        </w:rPr>
      </w:pPr>
      <w:r w:rsidRPr="009579EC">
        <w:rPr>
          <w:rFonts w:cstheme="majorHAnsi"/>
          <w:b/>
          <w:lang w:val="fr-FR"/>
        </w:rPr>
        <w:t xml:space="preserve">Functioning of Local Committees </w:t>
      </w:r>
    </w:p>
    <w:p w14:paraId="1353E720" w14:textId="77777777" w:rsidR="00015B40" w:rsidRPr="009579EC" w:rsidRDefault="00015B40" w:rsidP="00213E4E">
      <w:pPr>
        <w:pStyle w:val="ListParagraph"/>
        <w:numPr>
          <w:ilvl w:val="0"/>
          <w:numId w:val="66"/>
        </w:numPr>
        <w:rPr>
          <w:rFonts w:asciiTheme="majorHAnsi" w:hAnsiTheme="majorHAnsi" w:cstheme="majorHAnsi"/>
          <w:lang w:val="fr-FR"/>
        </w:rPr>
      </w:pPr>
      <w:r w:rsidRPr="009579EC">
        <w:rPr>
          <w:rFonts w:asciiTheme="majorHAnsi" w:hAnsiTheme="majorHAnsi" w:cstheme="majorHAnsi"/>
          <w:lang w:val="fr-FR"/>
        </w:rPr>
        <w:t>a) Pouvez-vous dire si les personnes suivantes font partie du comité local du projet:</w:t>
      </w:r>
    </w:p>
    <w:p w14:paraId="14D66BD4" w14:textId="77777777" w:rsidR="00015B40" w:rsidRPr="009579EC" w:rsidRDefault="00015B40" w:rsidP="0017146C">
      <w:pPr>
        <w:spacing w:after="0"/>
        <w:ind w:left="360" w:firstLine="360"/>
        <w:rPr>
          <w:rFonts w:cstheme="majorHAnsi"/>
        </w:rPr>
      </w:pPr>
      <w:r w:rsidRPr="009579EC">
        <w:rPr>
          <w:rFonts w:cstheme="majorHAnsi"/>
        </w:rPr>
        <w:t>(</w:t>
      </w:r>
      <w:r w:rsidRPr="009579EC">
        <w:rPr>
          <w:rFonts w:cstheme="majorHAnsi"/>
          <w:i/>
        </w:rPr>
        <w:t>Are the following actors members of the project Local Committee:)</w:t>
      </w:r>
    </w:p>
    <w:p w14:paraId="00F35626" w14:textId="77777777" w:rsidR="00015B40" w:rsidRPr="009579EC" w:rsidRDefault="00015B40" w:rsidP="00213E4E">
      <w:pPr>
        <w:pStyle w:val="ListParagraph"/>
        <w:numPr>
          <w:ilvl w:val="0"/>
          <w:numId w:val="13"/>
        </w:numPr>
        <w:rPr>
          <w:rFonts w:asciiTheme="majorHAnsi" w:hAnsiTheme="majorHAnsi" w:cstheme="majorHAnsi"/>
        </w:rPr>
      </w:pPr>
      <w:r w:rsidRPr="009579EC">
        <w:rPr>
          <w:rFonts w:asciiTheme="majorHAnsi" w:hAnsiTheme="majorHAnsi" w:cstheme="majorHAnsi"/>
        </w:rPr>
        <w:t>femmes</w:t>
      </w:r>
    </w:p>
    <w:p w14:paraId="123C90C7" w14:textId="77777777" w:rsidR="00015B40" w:rsidRPr="009579EC" w:rsidRDefault="00015B40" w:rsidP="00213E4E">
      <w:pPr>
        <w:pStyle w:val="ListParagraph"/>
        <w:numPr>
          <w:ilvl w:val="0"/>
          <w:numId w:val="13"/>
        </w:numPr>
        <w:rPr>
          <w:rFonts w:asciiTheme="majorHAnsi" w:hAnsiTheme="majorHAnsi" w:cstheme="majorHAnsi"/>
        </w:rPr>
      </w:pPr>
      <w:r w:rsidRPr="009579EC">
        <w:rPr>
          <w:rFonts w:asciiTheme="majorHAnsi" w:hAnsiTheme="majorHAnsi" w:cstheme="majorHAnsi"/>
        </w:rPr>
        <w:t>hommes</w:t>
      </w:r>
    </w:p>
    <w:p w14:paraId="388AD2C6" w14:textId="77777777" w:rsidR="00015B40" w:rsidRPr="009579EC" w:rsidRDefault="00015B40" w:rsidP="00213E4E">
      <w:pPr>
        <w:pStyle w:val="ListParagraph"/>
        <w:numPr>
          <w:ilvl w:val="0"/>
          <w:numId w:val="13"/>
        </w:numPr>
        <w:rPr>
          <w:rFonts w:asciiTheme="majorHAnsi" w:hAnsiTheme="majorHAnsi" w:cstheme="majorHAnsi"/>
        </w:rPr>
      </w:pPr>
      <w:r w:rsidRPr="009579EC">
        <w:rPr>
          <w:rFonts w:asciiTheme="majorHAnsi" w:hAnsiTheme="majorHAnsi" w:cstheme="majorHAnsi"/>
        </w:rPr>
        <w:t>jeunes</w:t>
      </w:r>
    </w:p>
    <w:p w14:paraId="40C4C8EA" w14:textId="77777777" w:rsidR="00015B40" w:rsidRPr="009579EC" w:rsidRDefault="00015B40" w:rsidP="00213E4E">
      <w:pPr>
        <w:pStyle w:val="ListParagraph"/>
        <w:numPr>
          <w:ilvl w:val="0"/>
          <w:numId w:val="13"/>
        </w:numPr>
        <w:rPr>
          <w:rFonts w:asciiTheme="majorHAnsi" w:hAnsiTheme="majorHAnsi" w:cstheme="majorHAnsi"/>
        </w:rPr>
      </w:pPr>
      <w:r w:rsidRPr="009579EC">
        <w:rPr>
          <w:rFonts w:asciiTheme="majorHAnsi" w:hAnsiTheme="majorHAnsi" w:cstheme="majorHAnsi"/>
        </w:rPr>
        <w:t xml:space="preserve">handicapés  </w:t>
      </w:r>
    </w:p>
    <w:p w14:paraId="585C8608" w14:textId="77777777" w:rsidR="00015B40" w:rsidRPr="009579EC" w:rsidRDefault="00015B40" w:rsidP="00213E4E">
      <w:pPr>
        <w:pStyle w:val="ListParagraph"/>
        <w:numPr>
          <w:ilvl w:val="0"/>
          <w:numId w:val="13"/>
        </w:numPr>
        <w:rPr>
          <w:rFonts w:asciiTheme="majorHAnsi" w:hAnsiTheme="majorHAnsi" w:cstheme="majorHAnsi"/>
        </w:rPr>
      </w:pPr>
      <w:r w:rsidRPr="009579EC">
        <w:rPr>
          <w:rFonts w:asciiTheme="majorHAnsi" w:hAnsiTheme="majorHAnsi" w:cstheme="majorHAnsi"/>
        </w:rPr>
        <w:t>société civile</w:t>
      </w:r>
    </w:p>
    <w:p w14:paraId="708ED69E" w14:textId="77777777" w:rsidR="00015B40" w:rsidRPr="009579EC" w:rsidRDefault="00015B40" w:rsidP="00213E4E">
      <w:pPr>
        <w:pStyle w:val="ListParagraph"/>
        <w:numPr>
          <w:ilvl w:val="0"/>
          <w:numId w:val="13"/>
        </w:numPr>
        <w:rPr>
          <w:rFonts w:asciiTheme="majorHAnsi" w:hAnsiTheme="majorHAnsi" w:cstheme="majorHAnsi"/>
        </w:rPr>
      </w:pPr>
      <w:r w:rsidRPr="009579EC">
        <w:rPr>
          <w:rFonts w:asciiTheme="majorHAnsi" w:hAnsiTheme="majorHAnsi" w:cstheme="majorHAnsi"/>
        </w:rPr>
        <w:t>autorités locales</w:t>
      </w:r>
    </w:p>
    <w:p w14:paraId="32CC52F3" w14:textId="77777777" w:rsidR="00015B40" w:rsidRPr="009579EC" w:rsidRDefault="00015B40" w:rsidP="00213E4E">
      <w:pPr>
        <w:pStyle w:val="ListParagraph"/>
        <w:numPr>
          <w:ilvl w:val="0"/>
          <w:numId w:val="13"/>
        </w:numPr>
        <w:rPr>
          <w:rFonts w:asciiTheme="majorHAnsi" w:hAnsiTheme="majorHAnsi" w:cstheme="majorHAnsi"/>
        </w:rPr>
      </w:pPr>
      <w:r w:rsidRPr="009579EC">
        <w:rPr>
          <w:rFonts w:asciiTheme="majorHAnsi" w:hAnsiTheme="majorHAnsi" w:cstheme="majorHAnsi"/>
        </w:rPr>
        <w:t>leaders locaux</w:t>
      </w:r>
    </w:p>
    <w:p w14:paraId="63970F50" w14:textId="77777777" w:rsidR="00015B40" w:rsidRPr="009579EC" w:rsidRDefault="00015B40" w:rsidP="00213E4E">
      <w:pPr>
        <w:pStyle w:val="ListParagraph"/>
        <w:numPr>
          <w:ilvl w:val="0"/>
          <w:numId w:val="13"/>
        </w:numPr>
        <w:rPr>
          <w:rFonts w:asciiTheme="majorHAnsi" w:hAnsiTheme="majorHAnsi" w:cstheme="majorHAnsi"/>
        </w:rPr>
      </w:pPr>
      <w:r w:rsidRPr="009579EC">
        <w:rPr>
          <w:rFonts w:asciiTheme="majorHAnsi" w:hAnsiTheme="majorHAnsi" w:cstheme="majorHAnsi"/>
        </w:rPr>
        <w:t>leaders religieux</w:t>
      </w:r>
    </w:p>
    <w:p w14:paraId="35336481" w14:textId="77777777" w:rsidR="00015B40" w:rsidRPr="009579EC" w:rsidRDefault="00015B40" w:rsidP="00213E4E">
      <w:pPr>
        <w:pStyle w:val="ListParagraph"/>
        <w:numPr>
          <w:ilvl w:val="0"/>
          <w:numId w:val="13"/>
        </w:numPr>
        <w:rPr>
          <w:rFonts w:asciiTheme="majorHAnsi" w:hAnsiTheme="majorHAnsi" w:cstheme="majorHAnsi"/>
        </w:rPr>
      </w:pPr>
      <w:r w:rsidRPr="009579EC">
        <w:rPr>
          <w:rFonts w:asciiTheme="majorHAnsi" w:hAnsiTheme="majorHAnsi" w:cstheme="majorHAnsi"/>
        </w:rPr>
        <w:t>chef des groupes armés</w:t>
      </w:r>
    </w:p>
    <w:p w14:paraId="0FA366AF" w14:textId="77777777" w:rsidR="00015B40" w:rsidRPr="009579EC" w:rsidRDefault="00015B40" w:rsidP="00213E4E">
      <w:pPr>
        <w:pStyle w:val="ListParagraph"/>
        <w:numPr>
          <w:ilvl w:val="0"/>
          <w:numId w:val="13"/>
        </w:numPr>
        <w:rPr>
          <w:rFonts w:asciiTheme="majorHAnsi" w:hAnsiTheme="majorHAnsi" w:cstheme="majorHAnsi"/>
        </w:rPr>
      </w:pPr>
      <w:r w:rsidRPr="009579EC">
        <w:rPr>
          <w:rFonts w:asciiTheme="majorHAnsi" w:hAnsiTheme="majorHAnsi" w:cstheme="majorHAnsi"/>
        </w:rPr>
        <w:t xml:space="preserve">gendarmerie/police </w:t>
      </w:r>
    </w:p>
    <w:p w14:paraId="0AA6F56F" w14:textId="77777777" w:rsidR="00015B40" w:rsidRPr="009579EC" w:rsidRDefault="00015B40" w:rsidP="00213E4E">
      <w:pPr>
        <w:pStyle w:val="ListParagraph"/>
        <w:numPr>
          <w:ilvl w:val="0"/>
          <w:numId w:val="13"/>
        </w:numPr>
        <w:rPr>
          <w:rFonts w:asciiTheme="majorHAnsi" w:hAnsiTheme="majorHAnsi" w:cstheme="majorHAnsi"/>
        </w:rPr>
      </w:pPr>
      <w:r w:rsidRPr="009579EC">
        <w:rPr>
          <w:rFonts w:asciiTheme="majorHAnsi" w:hAnsiTheme="majorHAnsi" w:cstheme="majorHAnsi"/>
        </w:rPr>
        <w:t xml:space="preserve">autres </w:t>
      </w:r>
    </w:p>
    <w:p w14:paraId="42225D18" w14:textId="77777777" w:rsidR="00015B40" w:rsidRPr="009579EC" w:rsidRDefault="00015B40" w:rsidP="0017146C">
      <w:pPr>
        <w:spacing w:after="0"/>
        <w:ind w:left="720"/>
        <w:rPr>
          <w:rFonts w:cstheme="majorHAnsi"/>
          <w:lang w:val="fr-FR"/>
        </w:rPr>
      </w:pPr>
      <w:r w:rsidRPr="009579EC">
        <w:rPr>
          <w:rFonts w:cstheme="majorHAnsi"/>
          <w:lang w:val="fr-FR"/>
        </w:rPr>
        <w:t>b) Est-ce que les groupes ethniques sont représentés de manière équitable ?</w:t>
      </w:r>
    </w:p>
    <w:p w14:paraId="3B5A3D48" w14:textId="77777777" w:rsidR="00015B40" w:rsidRPr="009579EC" w:rsidRDefault="00015B40" w:rsidP="0017146C">
      <w:pPr>
        <w:spacing w:after="0"/>
        <w:ind w:firstLine="720"/>
        <w:rPr>
          <w:rFonts w:cstheme="majorHAnsi"/>
          <w:i/>
        </w:rPr>
      </w:pPr>
      <w:r w:rsidRPr="009579EC">
        <w:rPr>
          <w:rFonts w:cstheme="majorHAnsi"/>
          <w:i/>
        </w:rPr>
        <w:t>(Are all ethnic groups represented in an equitable manner?)</w:t>
      </w:r>
    </w:p>
    <w:p w14:paraId="0FEDCBA6" w14:textId="77777777" w:rsidR="00015B40" w:rsidRPr="009579EC" w:rsidRDefault="00015B40" w:rsidP="00213E4E">
      <w:pPr>
        <w:pStyle w:val="ListParagraph"/>
        <w:numPr>
          <w:ilvl w:val="0"/>
          <w:numId w:val="66"/>
        </w:numPr>
        <w:rPr>
          <w:rFonts w:asciiTheme="majorHAnsi" w:hAnsiTheme="majorHAnsi" w:cstheme="majorHAnsi"/>
          <w:lang w:val="fr-FR"/>
        </w:rPr>
      </w:pPr>
      <w:r w:rsidRPr="009579EC">
        <w:rPr>
          <w:rFonts w:asciiTheme="majorHAnsi" w:hAnsiTheme="majorHAnsi" w:cstheme="majorHAnsi"/>
          <w:lang w:val="fr-FR"/>
        </w:rPr>
        <w:t>Est-ce que le comité local a joué un rôle clé dans la prise de décision générale du projet, concernant:</w:t>
      </w:r>
    </w:p>
    <w:p w14:paraId="30AA66A3" w14:textId="77777777" w:rsidR="00015B40" w:rsidRPr="009579EC" w:rsidRDefault="00015B40" w:rsidP="0017146C">
      <w:pPr>
        <w:ind w:left="720"/>
        <w:rPr>
          <w:rFonts w:cstheme="majorHAnsi"/>
          <w:i/>
        </w:rPr>
      </w:pPr>
      <w:r w:rsidRPr="009579EC">
        <w:rPr>
          <w:rFonts w:cstheme="majorHAnsi"/>
          <w:i/>
        </w:rPr>
        <w:t>(Do you think the local committee has had a key role in overall project decisions, regarding:)</w:t>
      </w:r>
    </w:p>
    <w:p w14:paraId="1430520F" w14:textId="77777777" w:rsidR="00015B40" w:rsidRPr="009579EC" w:rsidRDefault="00015B40" w:rsidP="0017146C">
      <w:pPr>
        <w:ind w:left="720" w:hanging="360"/>
        <w:rPr>
          <w:rFonts w:cstheme="majorHAnsi"/>
          <w:lang w:val="fr-FR"/>
        </w:rPr>
      </w:pPr>
      <w:r w:rsidRPr="009579EC">
        <w:rPr>
          <w:rFonts w:cstheme="majorHAnsi"/>
          <w:lang w:val="fr-FR"/>
        </w:rPr>
        <w:t xml:space="preserve">-Décisions sur la mise en œuvre du projet </w:t>
      </w:r>
    </w:p>
    <w:p w14:paraId="1CC8D0EF" w14:textId="77777777" w:rsidR="00015B40" w:rsidRPr="009579EC" w:rsidRDefault="00015B40" w:rsidP="00213E4E">
      <w:pPr>
        <w:pStyle w:val="ListParagraph"/>
        <w:numPr>
          <w:ilvl w:val="0"/>
          <w:numId w:val="19"/>
        </w:numPr>
        <w:rPr>
          <w:rFonts w:asciiTheme="majorHAnsi" w:hAnsiTheme="majorHAnsi" w:cstheme="majorHAnsi"/>
        </w:rPr>
      </w:pPr>
      <w:r w:rsidRPr="009579EC">
        <w:rPr>
          <w:rFonts w:asciiTheme="majorHAnsi" w:hAnsiTheme="majorHAnsi" w:cstheme="majorHAnsi"/>
        </w:rPr>
        <w:t>Oui</w:t>
      </w:r>
    </w:p>
    <w:p w14:paraId="5F041F3D" w14:textId="77777777" w:rsidR="00015B40" w:rsidRPr="009579EC" w:rsidRDefault="00015B40" w:rsidP="00213E4E">
      <w:pPr>
        <w:pStyle w:val="ListParagraph"/>
        <w:numPr>
          <w:ilvl w:val="0"/>
          <w:numId w:val="18"/>
        </w:numPr>
        <w:rPr>
          <w:rFonts w:asciiTheme="majorHAnsi" w:hAnsiTheme="majorHAnsi" w:cstheme="majorHAnsi"/>
        </w:rPr>
      </w:pPr>
      <w:r w:rsidRPr="009579EC">
        <w:rPr>
          <w:rFonts w:asciiTheme="majorHAnsi" w:hAnsiTheme="majorHAnsi" w:cstheme="majorHAnsi"/>
        </w:rPr>
        <w:t>Non</w:t>
      </w:r>
    </w:p>
    <w:p w14:paraId="3C2F4CC3" w14:textId="77777777" w:rsidR="00015B40" w:rsidRPr="009579EC" w:rsidRDefault="00015B40" w:rsidP="00213E4E">
      <w:pPr>
        <w:pStyle w:val="ListParagraph"/>
        <w:numPr>
          <w:ilvl w:val="0"/>
          <w:numId w:val="18"/>
        </w:numPr>
        <w:rPr>
          <w:rFonts w:asciiTheme="majorHAnsi" w:hAnsiTheme="majorHAnsi" w:cstheme="majorHAnsi"/>
        </w:rPr>
      </w:pPr>
      <w:r w:rsidRPr="009579EC">
        <w:rPr>
          <w:rFonts w:asciiTheme="majorHAnsi" w:hAnsiTheme="majorHAnsi" w:cstheme="majorHAnsi"/>
        </w:rPr>
        <w:t>Ne sait pas</w:t>
      </w:r>
    </w:p>
    <w:p w14:paraId="7DA0BA5D" w14:textId="77777777" w:rsidR="00015B40" w:rsidRPr="009579EC" w:rsidRDefault="00015B40" w:rsidP="0017146C">
      <w:pPr>
        <w:rPr>
          <w:rFonts w:cstheme="majorHAnsi"/>
        </w:rPr>
      </w:pPr>
      <w:r w:rsidRPr="009579EC">
        <w:rPr>
          <w:rFonts w:cstheme="majorHAnsi"/>
        </w:rPr>
        <w:t>-Suivi et évaluation</w:t>
      </w:r>
    </w:p>
    <w:p w14:paraId="1A1A86B6" w14:textId="77777777" w:rsidR="00015B40" w:rsidRPr="009579EC" w:rsidRDefault="00015B40" w:rsidP="00213E4E">
      <w:pPr>
        <w:pStyle w:val="ListParagraph"/>
        <w:numPr>
          <w:ilvl w:val="0"/>
          <w:numId w:val="19"/>
        </w:numPr>
        <w:rPr>
          <w:rFonts w:asciiTheme="majorHAnsi" w:hAnsiTheme="majorHAnsi" w:cstheme="majorHAnsi"/>
        </w:rPr>
      </w:pPr>
      <w:r w:rsidRPr="009579EC">
        <w:rPr>
          <w:rFonts w:asciiTheme="majorHAnsi" w:hAnsiTheme="majorHAnsi" w:cstheme="majorHAnsi"/>
        </w:rPr>
        <w:t>Oui</w:t>
      </w:r>
    </w:p>
    <w:p w14:paraId="06AEB097" w14:textId="77777777" w:rsidR="00015B40" w:rsidRPr="009579EC" w:rsidRDefault="00015B40" w:rsidP="00213E4E">
      <w:pPr>
        <w:pStyle w:val="ListParagraph"/>
        <w:numPr>
          <w:ilvl w:val="0"/>
          <w:numId w:val="18"/>
        </w:numPr>
        <w:rPr>
          <w:rFonts w:asciiTheme="majorHAnsi" w:hAnsiTheme="majorHAnsi" w:cstheme="majorHAnsi"/>
        </w:rPr>
      </w:pPr>
      <w:r w:rsidRPr="009579EC">
        <w:rPr>
          <w:rFonts w:asciiTheme="majorHAnsi" w:hAnsiTheme="majorHAnsi" w:cstheme="majorHAnsi"/>
        </w:rPr>
        <w:t>Non</w:t>
      </w:r>
    </w:p>
    <w:p w14:paraId="76B9345E" w14:textId="77777777" w:rsidR="00015B40" w:rsidRPr="009579EC" w:rsidRDefault="00015B40" w:rsidP="00213E4E">
      <w:pPr>
        <w:pStyle w:val="ListParagraph"/>
        <w:numPr>
          <w:ilvl w:val="0"/>
          <w:numId w:val="18"/>
        </w:numPr>
        <w:rPr>
          <w:rFonts w:asciiTheme="majorHAnsi" w:hAnsiTheme="majorHAnsi" w:cstheme="majorHAnsi"/>
        </w:rPr>
      </w:pPr>
      <w:r w:rsidRPr="009579EC">
        <w:rPr>
          <w:rFonts w:asciiTheme="majorHAnsi" w:hAnsiTheme="majorHAnsi" w:cstheme="majorHAnsi"/>
        </w:rPr>
        <w:t>Ne sait pas</w:t>
      </w:r>
    </w:p>
    <w:p w14:paraId="3A1AFE19" w14:textId="77777777" w:rsidR="00015B40" w:rsidRPr="009579EC" w:rsidRDefault="00015B40" w:rsidP="0017146C">
      <w:pPr>
        <w:rPr>
          <w:rFonts w:cstheme="majorHAnsi"/>
        </w:rPr>
      </w:pPr>
      <w:r w:rsidRPr="009579EC">
        <w:rPr>
          <w:rFonts w:cstheme="majorHAnsi"/>
        </w:rPr>
        <w:t>-Médiation lors de conflits communautaires</w:t>
      </w:r>
    </w:p>
    <w:p w14:paraId="3892D9FA" w14:textId="77777777" w:rsidR="00015B40" w:rsidRPr="009579EC" w:rsidRDefault="00015B40" w:rsidP="00213E4E">
      <w:pPr>
        <w:pStyle w:val="ListParagraph"/>
        <w:numPr>
          <w:ilvl w:val="0"/>
          <w:numId w:val="19"/>
        </w:numPr>
        <w:rPr>
          <w:rFonts w:asciiTheme="majorHAnsi" w:hAnsiTheme="majorHAnsi" w:cstheme="majorHAnsi"/>
        </w:rPr>
      </w:pPr>
      <w:r w:rsidRPr="009579EC">
        <w:rPr>
          <w:rFonts w:asciiTheme="majorHAnsi" w:hAnsiTheme="majorHAnsi" w:cstheme="majorHAnsi"/>
        </w:rPr>
        <w:t>Oui</w:t>
      </w:r>
    </w:p>
    <w:p w14:paraId="74C11DF0" w14:textId="77777777" w:rsidR="00015B40" w:rsidRPr="009579EC" w:rsidRDefault="00015B40" w:rsidP="00213E4E">
      <w:pPr>
        <w:pStyle w:val="ListParagraph"/>
        <w:numPr>
          <w:ilvl w:val="0"/>
          <w:numId w:val="18"/>
        </w:numPr>
        <w:rPr>
          <w:rFonts w:asciiTheme="majorHAnsi" w:hAnsiTheme="majorHAnsi" w:cstheme="majorHAnsi"/>
        </w:rPr>
      </w:pPr>
      <w:r w:rsidRPr="009579EC">
        <w:rPr>
          <w:rFonts w:asciiTheme="majorHAnsi" w:hAnsiTheme="majorHAnsi" w:cstheme="majorHAnsi"/>
        </w:rPr>
        <w:t>Non</w:t>
      </w:r>
    </w:p>
    <w:p w14:paraId="2FA68363" w14:textId="77777777" w:rsidR="00015B40" w:rsidRPr="009579EC" w:rsidRDefault="00015B40" w:rsidP="00213E4E">
      <w:pPr>
        <w:pStyle w:val="ListParagraph"/>
        <w:numPr>
          <w:ilvl w:val="0"/>
          <w:numId w:val="18"/>
        </w:numPr>
        <w:rPr>
          <w:rFonts w:asciiTheme="majorHAnsi" w:hAnsiTheme="majorHAnsi" w:cstheme="majorHAnsi"/>
        </w:rPr>
      </w:pPr>
      <w:r w:rsidRPr="009579EC">
        <w:rPr>
          <w:rFonts w:asciiTheme="majorHAnsi" w:hAnsiTheme="majorHAnsi" w:cstheme="majorHAnsi"/>
        </w:rPr>
        <w:t>Ne sait pas</w:t>
      </w:r>
    </w:p>
    <w:p w14:paraId="220B48E7" w14:textId="77777777" w:rsidR="00015B40" w:rsidRPr="009579EC" w:rsidRDefault="00015B40" w:rsidP="0017146C">
      <w:pPr>
        <w:rPr>
          <w:rFonts w:cstheme="majorHAnsi"/>
        </w:rPr>
      </w:pPr>
      <w:r w:rsidRPr="009579EC">
        <w:rPr>
          <w:rFonts w:cstheme="majorHAnsi"/>
        </w:rPr>
        <w:t>-Sélection des infrastructures</w:t>
      </w:r>
    </w:p>
    <w:p w14:paraId="25F89AE3" w14:textId="77777777" w:rsidR="00015B40" w:rsidRPr="009579EC" w:rsidRDefault="00015B40" w:rsidP="00213E4E">
      <w:pPr>
        <w:pStyle w:val="ListParagraph"/>
        <w:numPr>
          <w:ilvl w:val="0"/>
          <w:numId w:val="19"/>
        </w:numPr>
        <w:rPr>
          <w:rFonts w:asciiTheme="majorHAnsi" w:hAnsiTheme="majorHAnsi" w:cstheme="majorHAnsi"/>
        </w:rPr>
      </w:pPr>
      <w:r w:rsidRPr="009579EC">
        <w:rPr>
          <w:rFonts w:asciiTheme="majorHAnsi" w:hAnsiTheme="majorHAnsi" w:cstheme="majorHAnsi"/>
        </w:rPr>
        <w:t>Oui</w:t>
      </w:r>
    </w:p>
    <w:p w14:paraId="4D5ACF8E" w14:textId="77777777" w:rsidR="00015B40" w:rsidRPr="009579EC" w:rsidRDefault="00015B40" w:rsidP="00213E4E">
      <w:pPr>
        <w:pStyle w:val="ListParagraph"/>
        <w:numPr>
          <w:ilvl w:val="0"/>
          <w:numId w:val="18"/>
        </w:numPr>
        <w:rPr>
          <w:rFonts w:asciiTheme="majorHAnsi" w:hAnsiTheme="majorHAnsi" w:cstheme="majorHAnsi"/>
        </w:rPr>
      </w:pPr>
      <w:r w:rsidRPr="009579EC">
        <w:rPr>
          <w:rFonts w:asciiTheme="majorHAnsi" w:hAnsiTheme="majorHAnsi" w:cstheme="majorHAnsi"/>
        </w:rPr>
        <w:t>Non</w:t>
      </w:r>
    </w:p>
    <w:p w14:paraId="2FD9534D" w14:textId="77777777" w:rsidR="00015B40" w:rsidRPr="009579EC" w:rsidRDefault="00015B40" w:rsidP="00213E4E">
      <w:pPr>
        <w:pStyle w:val="ListParagraph"/>
        <w:numPr>
          <w:ilvl w:val="0"/>
          <w:numId w:val="18"/>
        </w:numPr>
        <w:rPr>
          <w:rFonts w:asciiTheme="majorHAnsi" w:hAnsiTheme="majorHAnsi" w:cstheme="majorHAnsi"/>
        </w:rPr>
      </w:pPr>
      <w:r w:rsidRPr="009579EC">
        <w:rPr>
          <w:rFonts w:asciiTheme="majorHAnsi" w:hAnsiTheme="majorHAnsi" w:cstheme="majorHAnsi"/>
        </w:rPr>
        <w:t>Ne sait pas</w:t>
      </w:r>
    </w:p>
    <w:p w14:paraId="3F5D8D36" w14:textId="77777777" w:rsidR="00015B40" w:rsidRPr="009579EC" w:rsidRDefault="00015B40" w:rsidP="0017146C">
      <w:pPr>
        <w:ind w:left="360" w:firstLine="720"/>
        <w:rPr>
          <w:rFonts w:cstheme="majorHAnsi"/>
          <w:lang w:val="fr-FR"/>
        </w:rPr>
      </w:pPr>
      <w:r w:rsidRPr="009579EC">
        <w:rPr>
          <w:rFonts w:cstheme="majorHAnsi"/>
          <w:lang w:val="fr-FR"/>
        </w:rPr>
        <w:t>Veuillez expliquer.</w:t>
      </w:r>
    </w:p>
    <w:p w14:paraId="02FF1B1A" w14:textId="77777777" w:rsidR="00015B40" w:rsidRPr="009579EC" w:rsidRDefault="00015B40" w:rsidP="00213E4E">
      <w:pPr>
        <w:pStyle w:val="ListParagraph"/>
        <w:numPr>
          <w:ilvl w:val="0"/>
          <w:numId w:val="66"/>
        </w:numPr>
        <w:rPr>
          <w:rFonts w:asciiTheme="majorHAnsi" w:hAnsiTheme="majorHAnsi" w:cstheme="majorHAnsi"/>
          <w:lang w:val="fr-FR"/>
        </w:rPr>
      </w:pPr>
      <w:r w:rsidRPr="009579EC">
        <w:rPr>
          <w:rFonts w:asciiTheme="majorHAnsi" w:hAnsiTheme="majorHAnsi" w:cstheme="majorHAnsi"/>
          <w:lang w:val="fr-FR"/>
        </w:rPr>
        <w:t xml:space="preserve">Est-ce que le comité local a organisé l’une des activités suivantes ? </w:t>
      </w:r>
    </w:p>
    <w:p w14:paraId="0FBF56B1" w14:textId="77777777" w:rsidR="00015B40" w:rsidRPr="009579EC" w:rsidRDefault="00015B40" w:rsidP="0017146C">
      <w:pPr>
        <w:ind w:left="720"/>
        <w:rPr>
          <w:rFonts w:cstheme="majorHAnsi"/>
          <w:i/>
        </w:rPr>
      </w:pPr>
      <w:r w:rsidRPr="009579EC">
        <w:rPr>
          <w:rFonts w:cstheme="majorHAnsi"/>
          <w:i/>
        </w:rPr>
        <w:t>(Have any of the following events or sessions been organized by local committees?)</w:t>
      </w:r>
    </w:p>
    <w:p w14:paraId="3A6D7827" w14:textId="77777777" w:rsidR="00015B40" w:rsidRPr="009579EC" w:rsidRDefault="00015B40" w:rsidP="00213E4E">
      <w:pPr>
        <w:pStyle w:val="ListParagraph"/>
        <w:numPr>
          <w:ilvl w:val="0"/>
          <w:numId w:val="41"/>
        </w:numPr>
        <w:rPr>
          <w:rFonts w:asciiTheme="majorHAnsi" w:hAnsiTheme="majorHAnsi" w:cstheme="majorHAnsi"/>
        </w:rPr>
      </w:pPr>
      <w:r w:rsidRPr="009579EC">
        <w:rPr>
          <w:rFonts w:asciiTheme="majorHAnsi" w:hAnsiTheme="majorHAnsi" w:cstheme="majorHAnsi"/>
        </w:rPr>
        <w:t>activités sociales, sportives ou culturelles</w:t>
      </w:r>
    </w:p>
    <w:p w14:paraId="14A75553" w14:textId="77777777" w:rsidR="00015B40" w:rsidRPr="009579EC" w:rsidRDefault="00015B40" w:rsidP="00213E4E">
      <w:pPr>
        <w:pStyle w:val="ListParagraph"/>
        <w:numPr>
          <w:ilvl w:val="0"/>
          <w:numId w:val="29"/>
        </w:numPr>
        <w:rPr>
          <w:rFonts w:asciiTheme="majorHAnsi" w:hAnsiTheme="majorHAnsi" w:cstheme="majorHAnsi"/>
        </w:rPr>
      </w:pPr>
      <w:r w:rsidRPr="009579EC">
        <w:rPr>
          <w:rFonts w:asciiTheme="majorHAnsi" w:hAnsiTheme="majorHAnsi" w:cstheme="majorHAnsi"/>
        </w:rPr>
        <w:t>Oui</w:t>
      </w:r>
    </w:p>
    <w:p w14:paraId="72810CDE" w14:textId="77777777" w:rsidR="00015B40" w:rsidRPr="009579EC" w:rsidRDefault="00015B40" w:rsidP="00213E4E">
      <w:pPr>
        <w:pStyle w:val="ListParagraph"/>
        <w:numPr>
          <w:ilvl w:val="0"/>
          <w:numId w:val="29"/>
        </w:numPr>
        <w:rPr>
          <w:rFonts w:asciiTheme="majorHAnsi" w:hAnsiTheme="majorHAnsi" w:cstheme="majorHAnsi"/>
        </w:rPr>
      </w:pPr>
      <w:r w:rsidRPr="009579EC">
        <w:rPr>
          <w:rFonts w:asciiTheme="majorHAnsi" w:hAnsiTheme="majorHAnsi" w:cstheme="majorHAnsi"/>
        </w:rPr>
        <w:t>Non</w:t>
      </w:r>
    </w:p>
    <w:p w14:paraId="5BD797EF" w14:textId="77777777" w:rsidR="00015B40" w:rsidRPr="009579EC" w:rsidRDefault="00015B40" w:rsidP="00213E4E">
      <w:pPr>
        <w:pStyle w:val="ListParagraph"/>
        <w:numPr>
          <w:ilvl w:val="0"/>
          <w:numId w:val="41"/>
        </w:numPr>
        <w:rPr>
          <w:rFonts w:asciiTheme="majorHAnsi" w:hAnsiTheme="majorHAnsi" w:cstheme="majorHAnsi"/>
        </w:rPr>
      </w:pPr>
      <w:r w:rsidRPr="009579EC">
        <w:rPr>
          <w:rFonts w:asciiTheme="majorHAnsi" w:hAnsiTheme="majorHAnsi" w:cstheme="majorHAnsi"/>
        </w:rPr>
        <w:t xml:space="preserve">séance d’éducation civique </w:t>
      </w:r>
    </w:p>
    <w:p w14:paraId="78EC8C41" w14:textId="77777777" w:rsidR="00015B40" w:rsidRPr="009579EC" w:rsidRDefault="00015B40" w:rsidP="00213E4E">
      <w:pPr>
        <w:pStyle w:val="ListParagraph"/>
        <w:numPr>
          <w:ilvl w:val="0"/>
          <w:numId w:val="29"/>
        </w:numPr>
        <w:rPr>
          <w:rFonts w:asciiTheme="majorHAnsi" w:hAnsiTheme="majorHAnsi" w:cstheme="majorHAnsi"/>
        </w:rPr>
      </w:pPr>
      <w:r w:rsidRPr="009579EC">
        <w:rPr>
          <w:rFonts w:asciiTheme="majorHAnsi" w:hAnsiTheme="majorHAnsi" w:cstheme="majorHAnsi"/>
        </w:rPr>
        <w:t>Oui</w:t>
      </w:r>
    </w:p>
    <w:p w14:paraId="25CD910D" w14:textId="77777777" w:rsidR="00015B40" w:rsidRPr="009579EC" w:rsidRDefault="00015B40" w:rsidP="00213E4E">
      <w:pPr>
        <w:pStyle w:val="ListParagraph"/>
        <w:numPr>
          <w:ilvl w:val="0"/>
          <w:numId w:val="29"/>
        </w:numPr>
        <w:rPr>
          <w:rFonts w:asciiTheme="majorHAnsi" w:hAnsiTheme="majorHAnsi" w:cstheme="majorHAnsi"/>
        </w:rPr>
      </w:pPr>
      <w:r w:rsidRPr="009579EC">
        <w:rPr>
          <w:rFonts w:asciiTheme="majorHAnsi" w:hAnsiTheme="majorHAnsi" w:cstheme="majorHAnsi"/>
        </w:rPr>
        <w:t>Non</w:t>
      </w:r>
    </w:p>
    <w:p w14:paraId="5A4267E1" w14:textId="77777777" w:rsidR="00015B40" w:rsidRPr="009579EC" w:rsidRDefault="00015B40" w:rsidP="00213E4E">
      <w:pPr>
        <w:pStyle w:val="ListParagraph"/>
        <w:numPr>
          <w:ilvl w:val="0"/>
          <w:numId w:val="41"/>
        </w:numPr>
        <w:rPr>
          <w:rFonts w:asciiTheme="majorHAnsi" w:hAnsiTheme="majorHAnsi" w:cstheme="majorHAnsi"/>
        </w:rPr>
      </w:pPr>
      <w:r w:rsidRPr="009579EC">
        <w:rPr>
          <w:rFonts w:asciiTheme="majorHAnsi" w:hAnsiTheme="majorHAnsi" w:cstheme="majorHAnsi"/>
        </w:rPr>
        <w:t>séance sur la coexistence pacifique</w:t>
      </w:r>
    </w:p>
    <w:p w14:paraId="4097F981" w14:textId="77777777" w:rsidR="00015B40" w:rsidRPr="009579EC" w:rsidRDefault="00015B40" w:rsidP="00213E4E">
      <w:pPr>
        <w:pStyle w:val="ListParagraph"/>
        <w:numPr>
          <w:ilvl w:val="0"/>
          <w:numId w:val="29"/>
        </w:numPr>
        <w:rPr>
          <w:rFonts w:asciiTheme="majorHAnsi" w:hAnsiTheme="majorHAnsi" w:cstheme="majorHAnsi"/>
        </w:rPr>
      </w:pPr>
      <w:r w:rsidRPr="009579EC">
        <w:rPr>
          <w:rFonts w:asciiTheme="majorHAnsi" w:hAnsiTheme="majorHAnsi" w:cstheme="majorHAnsi"/>
        </w:rPr>
        <w:t>Oui</w:t>
      </w:r>
    </w:p>
    <w:p w14:paraId="214BB0BE" w14:textId="77777777" w:rsidR="00015B40" w:rsidRPr="009579EC" w:rsidRDefault="00015B40" w:rsidP="00213E4E">
      <w:pPr>
        <w:pStyle w:val="ListParagraph"/>
        <w:numPr>
          <w:ilvl w:val="0"/>
          <w:numId w:val="29"/>
        </w:numPr>
        <w:rPr>
          <w:rFonts w:asciiTheme="majorHAnsi" w:hAnsiTheme="majorHAnsi" w:cstheme="majorHAnsi"/>
        </w:rPr>
      </w:pPr>
      <w:r w:rsidRPr="009579EC">
        <w:rPr>
          <w:rFonts w:asciiTheme="majorHAnsi" w:hAnsiTheme="majorHAnsi" w:cstheme="majorHAnsi"/>
        </w:rPr>
        <w:t>Non</w:t>
      </w:r>
    </w:p>
    <w:p w14:paraId="6FC82B8F" w14:textId="77777777" w:rsidR="00015B40" w:rsidRPr="009579EC" w:rsidRDefault="00015B40" w:rsidP="0017146C">
      <w:pPr>
        <w:spacing w:after="0"/>
        <w:ind w:left="720"/>
        <w:rPr>
          <w:rFonts w:cstheme="majorHAnsi"/>
          <w:lang w:val="fr-FR"/>
        </w:rPr>
      </w:pPr>
      <w:r w:rsidRPr="009579EC">
        <w:rPr>
          <w:rFonts w:cstheme="majorHAnsi"/>
          <w:lang w:val="fr-FR"/>
        </w:rPr>
        <w:t xml:space="preserve">Si oui: </w:t>
      </w:r>
      <w:r w:rsidRPr="009579EC">
        <w:rPr>
          <w:rFonts w:cstheme="majorHAnsi"/>
          <w:lang w:val="fr-FR"/>
        </w:rPr>
        <w:tab/>
        <w:t xml:space="preserve">a) combien d’activités ont été organisé? </w:t>
      </w:r>
    </w:p>
    <w:p w14:paraId="6D3BF22D" w14:textId="77777777" w:rsidR="00015B40" w:rsidRPr="009579EC" w:rsidRDefault="00015B40" w:rsidP="0017146C">
      <w:pPr>
        <w:tabs>
          <w:tab w:val="center" w:pos="5256"/>
        </w:tabs>
        <w:ind w:left="720" w:firstLine="720"/>
        <w:rPr>
          <w:rFonts w:cstheme="majorHAnsi"/>
          <w:i/>
        </w:rPr>
      </w:pPr>
      <w:r w:rsidRPr="009579EC">
        <w:rPr>
          <w:rFonts w:cstheme="majorHAnsi"/>
          <w:i/>
        </w:rPr>
        <w:t>(if yes, how many were organised?)</w:t>
      </w:r>
      <w:r w:rsidRPr="009579EC">
        <w:rPr>
          <w:rFonts w:cstheme="majorHAnsi"/>
          <w:i/>
        </w:rPr>
        <w:tab/>
      </w:r>
    </w:p>
    <w:p w14:paraId="2FC69179" w14:textId="77777777" w:rsidR="00015B40" w:rsidRPr="009579EC" w:rsidRDefault="00015B40" w:rsidP="0017146C">
      <w:pPr>
        <w:spacing w:after="0"/>
        <w:ind w:left="720" w:firstLine="720"/>
        <w:rPr>
          <w:rFonts w:cstheme="majorHAnsi"/>
          <w:lang w:val="fr-FR"/>
        </w:rPr>
      </w:pPr>
      <w:r w:rsidRPr="009579EC">
        <w:rPr>
          <w:rFonts w:cstheme="majorHAnsi"/>
          <w:lang w:val="fr-FR"/>
        </w:rPr>
        <w:t xml:space="preserve">b) Quelle est votre avis sur les activités organisées? </w:t>
      </w:r>
    </w:p>
    <w:p w14:paraId="6FC7A2CD" w14:textId="77777777" w:rsidR="00015B40" w:rsidRPr="009579EC" w:rsidRDefault="00015B40" w:rsidP="0017146C">
      <w:pPr>
        <w:spacing w:after="0"/>
        <w:ind w:left="720" w:firstLine="720"/>
        <w:rPr>
          <w:rFonts w:cstheme="majorHAnsi"/>
          <w:i/>
        </w:rPr>
      </w:pPr>
      <w:r w:rsidRPr="009579EC">
        <w:rPr>
          <w:rFonts w:cstheme="majorHAnsi"/>
          <w:i/>
        </w:rPr>
        <w:t>(What is your opinion about these events?)</w:t>
      </w:r>
    </w:p>
    <w:p w14:paraId="58BD7620" w14:textId="77777777" w:rsidR="00015B40" w:rsidRPr="009579EC" w:rsidRDefault="00015B40" w:rsidP="0017146C">
      <w:pPr>
        <w:spacing w:after="0"/>
        <w:ind w:left="720" w:firstLine="720"/>
        <w:rPr>
          <w:rFonts w:cstheme="majorHAnsi"/>
          <w:i/>
        </w:rPr>
      </w:pPr>
    </w:p>
    <w:p w14:paraId="776999F0" w14:textId="77777777" w:rsidR="00015B40" w:rsidRPr="009579EC" w:rsidRDefault="00015B40" w:rsidP="00213E4E">
      <w:pPr>
        <w:pStyle w:val="ListParagraph"/>
        <w:numPr>
          <w:ilvl w:val="0"/>
          <w:numId w:val="66"/>
        </w:numPr>
        <w:rPr>
          <w:rFonts w:asciiTheme="majorHAnsi" w:hAnsiTheme="majorHAnsi" w:cstheme="majorHAnsi"/>
          <w:lang w:val="fr-FR"/>
        </w:rPr>
      </w:pPr>
      <w:r w:rsidRPr="009579EC">
        <w:rPr>
          <w:rFonts w:asciiTheme="majorHAnsi" w:hAnsiTheme="majorHAnsi" w:cstheme="majorHAnsi"/>
          <w:lang w:val="fr-FR"/>
        </w:rPr>
        <w:t xml:space="preserve">a) Combien de comités existent dans cette communauté? </w:t>
      </w:r>
    </w:p>
    <w:p w14:paraId="2943971B" w14:textId="77777777" w:rsidR="00015B40" w:rsidRPr="009579EC" w:rsidRDefault="00015B40" w:rsidP="0017146C">
      <w:pPr>
        <w:ind w:left="720"/>
        <w:rPr>
          <w:rFonts w:cstheme="majorHAnsi"/>
        </w:rPr>
      </w:pPr>
      <w:r w:rsidRPr="009579EC">
        <w:rPr>
          <w:rFonts w:cstheme="majorHAnsi"/>
        </w:rPr>
        <w:t xml:space="preserve">(How many committees exist in this community?) </w:t>
      </w:r>
    </w:p>
    <w:p w14:paraId="2108B7A9" w14:textId="77777777" w:rsidR="00015B40" w:rsidRPr="009579EC" w:rsidRDefault="00015B40" w:rsidP="0017146C">
      <w:pPr>
        <w:spacing w:after="0"/>
        <w:ind w:left="720"/>
        <w:rPr>
          <w:rFonts w:cstheme="majorHAnsi"/>
          <w:lang w:val="fr-FR"/>
        </w:rPr>
      </w:pPr>
      <w:r w:rsidRPr="009579EC">
        <w:rPr>
          <w:rFonts w:cstheme="majorHAnsi"/>
          <w:lang w:val="fr-FR"/>
        </w:rPr>
        <w:t xml:space="preserve">b) Est-ce qu’ils devraient être fusionnés? </w:t>
      </w:r>
    </w:p>
    <w:p w14:paraId="667A817E" w14:textId="77777777" w:rsidR="00015B40" w:rsidRPr="009579EC" w:rsidRDefault="00015B40" w:rsidP="0017146C">
      <w:pPr>
        <w:spacing w:after="0"/>
        <w:ind w:left="720"/>
        <w:rPr>
          <w:rFonts w:cstheme="majorHAnsi"/>
          <w:i/>
        </w:rPr>
      </w:pPr>
      <w:r w:rsidRPr="009579EC">
        <w:rPr>
          <w:rFonts w:cstheme="majorHAnsi"/>
          <w:i/>
        </w:rPr>
        <w:t>(Do you think they should be merged?)</w:t>
      </w:r>
    </w:p>
    <w:p w14:paraId="04C6BA56" w14:textId="77777777" w:rsidR="00015B40" w:rsidRPr="009579EC" w:rsidRDefault="00015B40" w:rsidP="00213E4E">
      <w:pPr>
        <w:pStyle w:val="ListParagraph"/>
        <w:numPr>
          <w:ilvl w:val="0"/>
          <w:numId w:val="39"/>
        </w:numPr>
        <w:rPr>
          <w:rFonts w:asciiTheme="majorHAnsi" w:hAnsiTheme="majorHAnsi" w:cstheme="majorHAnsi"/>
        </w:rPr>
      </w:pPr>
      <w:r w:rsidRPr="009579EC">
        <w:rPr>
          <w:rFonts w:asciiTheme="majorHAnsi" w:hAnsiTheme="majorHAnsi" w:cstheme="majorHAnsi"/>
        </w:rPr>
        <w:t>Oui</w:t>
      </w:r>
    </w:p>
    <w:p w14:paraId="56E71682" w14:textId="77777777" w:rsidR="00015B40" w:rsidRPr="009579EC" w:rsidRDefault="00015B40" w:rsidP="00213E4E">
      <w:pPr>
        <w:pStyle w:val="ListParagraph"/>
        <w:numPr>
          <w:ilvl w:val="0"/>
          <w:numId w:val="39"/>
        </w:numPr>
        <w:rPr>
          <w:rFonts w:asciiTheme="majorHAnsi" w:hAnsiTheme="majorHAnsi" w:cstheme="majorHAnsi"/>
        </w:rPr>
      </w:pPr>
      <w:r w:rsidRPr="009579EC">
        <w:rPr>
          <w:rFonts w:asciiTheme="majorHAnsi" w:hAnsiTheme="majorHAnsi" w:cstheme="majorHAnsi"/>
        </w:rPr>
        <w:t>Non</w:t>
      </w:r>
    </w:p>
    <w:p w14:paraId="7A576BF0" w14:textId="77777777" w:rsidR="00015B40" w:rsidRPr="009579EC" w:rsidRDefault="00015B40" w:rsidP="00213E4E">
      <w:pPr>
        <w:pStyle w:val="ListParagraph"/>
        <w:numPr>
          <w:ilvl w:val="0"/>
          <w:numId w:val="39"/>
        </w:numPr>
        <w:rPr>
          <w:rFonts w:asciiTheme="majorHAnsi" w:hAnsiTheme="majorHAnsi" w:cstheme="majorHAnsi"/>
        </w:rPr>
      </w:pPr>
      <w:r w:rsidRPr="009579EC">
        <w:rPr>
          <w:rFonts w:asciiTheme="majorHAnsi" w:hAnsiTheme="majorHAnsi" w:cstheme="majorHAnsi"/>
        </w:rPr>
        <w:t xml:space="preserve">Ne sait pas </w:t>
      </w:r>
    </w:p>
    <w:p w14:paraId="06D4D9EA" w14:textId="77777777" w:rsidR="00015B40" w:rsidRPr="009579EC" w:rsidRDefault="00015B40" w:rsidP="0017146C">
      <w:pPr>
        <w:ind w:left="720"/>
        <w:rPr>
          <w:rFonts w:cstheme="majorHAnsi"/>
          <w:lang w:val="fr-FR"/>
        </w:rPr>
      </w:pPr>
      <w:r w:rsidRPr="009579EC">
        <w:rPr>
          <w:rFonts w:cstheme="majorHAnsi"/>
          <w:lang w:val="fr-FR"/>
        </w:rPr>
        <w:t>Veuillez expliquer.</w:t>
      </w:r>
    </w:p>
    <w:p w14:paraId="2EB8A613" w14:textId="77777777" w:rsidR="00015B40" w:rsidRPr="009579EC" w:rsidRDefault="00015B40" w:rsidP="0017146C">
      <w:pPr>
        <w:spacing w:after="0"/>
        <w:ind w:left="720" w:firstLine="720"/>
        <w:rPr>
          <w:rFonts w:cstheme="majorHAnsi"/>
          <w:i/>
          <w:lang w:val="fr-FR"/>
        </w:rPr>
      </w:pPr>
    </w:p>
    <w:p w14:paraId="7CC7E5FD" w14:textId="77777777" w:rsidR="00015B40" w:rsidRPr="009579EC" w:rsidRDefault="00015B40" w:rsidP="00213E4E">
      <w:pPr>
        <w:pStyle w:val="ListParagraph"/>
        <w:numPr>
          <w:ilvl w:val="0"/>
          <w:numId w:val="66"/>
        </w:numPr>
        <w:rPr>
          <w:rFonts w:asciiTheme="majorHAnsi" w:hAnsiTheme="majorHAnsi" w:cstheme="majorHAnsi"/>
          <w:lang w:val="fr-FR"/>
        </w:rPr>
      </w:pPr>
      <w:r w:rsidRPr="009579EC">
        <w:rPr>
          <w:rFonts w:asciiTheme="majorHAnsi" w:hAnsiTheme="majorHAnsi" w:cstheme="majorHAnsi"/>
          <w:lang w:val="fr-FR"/>
        </w:rPr>
        <w:t xml:space="preserve">a) Au cours du projet de RVC, est-ce que des partenariats ont été établi avec la société civile ou d’autres programmes? </w:t>
      </w:r>
    </w:p>
    <w:p w14:paraId="1BCF18DE" w14:textId="77777777" w:rsidR="00015B40" w:rsidRPr="009579EC" w:rsidRDefault="00015B40" w:rsidP="0017146C">
      <w:pPr>
        <w:ind w:left="720"/>
        <w:rPr>
          <w:rFonts w:cstheme="majorHAnsi"/>
          <w:i/>
        </w:rPr>
      </w:pPr>
      <w:r w:rsidRPr="009579EC">
        <w:rPr>
          <w:rFonts w:cstheme="majorHAnsi"/>
          <w:i/>
        </w:rPr>
        <w:t>(Have any partnerships been established with civil society organisations during the CVR project?)</w:t>
      </w:r>
    </w:p>
    <w:p w14:paraId="72F9BD29" w14:textId="77777777" w:rsidR="00015B40" w:rsidRPr="009579EC" w:rsidRDefault="00015B40" w:rsidP="0017146C">
      <w:pPr>
        <w:spacing w:after="0"/>
        <w:ind w:left="720"/>
        <w:rPr>
          <w:rFonts w:cstheme="majorHAnsi"/>
          <w:lang w:val="fr-FR"/>
        </w:rPr>
      </w:pPr>
      <w:r w:rsidRPr="009579EC">
        <w:rPr>
          <w:rFonts w:cstheme="majorHAnsi"/>
          <w:lang w:val="fr-FR"/>
        </w:rPr>
        <w:t>b) Si oui, quelles organisations?</w:t>
      </w:r>
    </w:p>
    <w:p w14:paraId="71DAB6CB" w14:textId="77777777" w:rsidR="00015B40" w:rsidRPr="009579EC" w:rsidRDefault="00015B40" w:rsidP="0017146C">
      <w:pPr>
        <w:spacing w:after="0"/>
        <w:ind w:left="720"/>
        <w:rPr>
          <w:rFonts w:cstheme="majorHAnsi"/>
          <w:i/>
          <w:lang w:val="fr-FR"/>
        </w:rPr>
      </w:pPr>
      <w:r w:rsidRPr="009579EC">
        <w:rPr>
          <w:rFonts w:cstheme="majorHAnsi"/>
          <w:i/>
          <w:lang w:val="fr-FR"/>
        </w:rPr>
        <w:t>(Which civil society organisations?)</w:t>
      </w:r>
    </w:p>
    <w:p w14:paraId="6EA36EF9" w14:textId="77777777" w:rsidR="00015B40" w:rsidRPr="009579EC" w:rsidRDefault="00015B40" w:rsidP="0017146C">
      <w:pPr>
        <w:spacing w:after="0"/>
        <w:ind w:left="720"/>
        <w:rPr>
          <w:rFonts w:cstheme="majorHAnsi"/>
          <w:lang w:val="fr-FR"/>
        </w:rPr>
      </w:pPr>
    </w:p>
    <w:p w14:paraId="0EE52F96" w14:textId="77777777" w:rsidR="00015B40" w:rsidRPr="009579EC" w:rsidRDefault="00015B40" w:rsidP="0017146C">
      <w:pPr>
        <w:spacing w:before="120"/>
        <w:rPr>
          <w:rFonts w:cstheme="majorHAnsi"/>
          <w:b/>
          <w:lang w:val="fr-FR"/>
        </w:rPr>
      </w:pPr>
      <w:r w:rsidRPr="009579EC">
        <w:rPr>
          <w:rFonts w:cstheme="majorHAnsi"/>
          <w:b/>
          <w:lang w:val="fr-FR"/>
        </w:rPr>
        <w:t>Impact</w:t>
      </w:r>
    </w:p>
    <w:p w14:paraId="095F3AFA" w14:textId="77777777" w:rsidR="00015B40" w:rsidRPr="009579EC" w:rsidRDefault="00015B40" w:rsidP="00213E4E">
      <w:pPr>
        <w:pStyle w:val="ListParagraph"/>
        <w:numPr>
          <w:ilvl w:val="0"/>
          <w:numId w:val="66"/>
        </w:numPr>
        <w:rPr>
          <w:rFonts w:asciiTheme="majorHAnsi" w:hAnsiTheme="majorHAnsi" w:cstheme="majorHAnsi"/>
          <w:lang w:val="fr-FR"/>
        </w:rPr>
      </w:pPr>
      <w:r w:rsidRPr="009579EC">
        <w:rPr>
          <w:rFonts w:asciiTheme="majorHAnsi" w:hAnsiTheme="majorHAnsi" w:cstheme="majorHAnsi"/>
          <w:lang w:val="fr-FR"/>
        </w:rPr>
        <w:t>a) Est-ce que la situation économique des bénéficiaires s’est amélioré grâce au projet?</w:t>
      </w:r>
    </w:p>
    <w:p w14:paraId="2566461D" w14:textId="77777777" w:rsidR="00015B40" w:rsidRPr="009579EC" w:rsidRDefault="00015B40" w:rsidP="0017146C">
      <w:pPr>
        <w:spacing w:after="0"/>
        <w:ind w:firstLine="720"/>
        <w:rPr>
          <w:rFonts w:cstheme="majorHAnsi"/>
          <w:i/>
        </w:rPr>
      </w:pPr>
      <w:r w:rsidRPr="009579EC">
        <w:rPr>
          <w:rFonts w:cstheme="majorHAnsi"/>
          <w:i/>
        </w:rPr>
        <w:t xml:space="preserve">(Has the economic situation of beneficiaries improved by the project?) </w:t>
      </w:r>
    </w:p>
    <w:p w14:paraId="5F9C9057" w14:textId="77777777" w:rsidR="00015B40" w:rsidRPr="009579EC" w:rsidRDefault="00015B40" w:rsidP="00213E4E">
      <w:pPr>
        <w:pStyle w:val="ListParagraph"/>
        <w:numPr>
          <w:ilvl w:val="0"/>
          <w:numId w:val="15"/>
        </w:numPr>
        <w:rPr>
          <w:rFonts w:asciiTheme="majorHAnsi" w:hAnsiTheme="majorHAnsi" w:cstheme="majorHAnsi"/>
        </w:rPr>
      </w:pPr>
      <w:r w:rsidRPr="009579EC">
        <w:rPr>
          <w:rFonts w:asciiTheme="majorHAnsi" w:hAnsiTheme="majorHAnsi" w:cstheme="majorHAnsi"/>
        </w:rPr>
        <w:t>Oui</w:t>
      </w:r>
    </w:p>
    <w:p w14:paraId="145A303A" w14:textId="77777777" w:rsidR="00015B40" w:rsidRPr="009579EC" w:rsidRDefault="00015B40" w:rsidP="00213E4E">
      <w:pPr>
        <w:pStyle w:val="ListParagraph"/>
        <w:numPr>
          <w:ilvl w:val="0"/>
          <w:numId w:val="15"/>
        </w:numPr>
        <w:rPr>
          <w:rFonts w:asciiTheme="majorHAnsi" w:hAnsiTheme="majorHAnsi" w:cstheme="majorHAnsi"/>
        </w:rPr>
      </w:pPr>
      <w:r w:rsidRPr="009579EC">
        <w:rPr>
          <w:rFonts w:asciiTheme="majorHAnsi" w:hAnsiTheme="majorHAnsi" w:cstheme="majorHAnsi"/>
        </w:rPr>
        <w:t>Non</w:t>
      </w:r>
    </w:p>
    <w:p w14:paraId="62F8D3A5" w14:textId="77777777" w:rsidR="00015B40" w:rsidRPr="009579EC" w:rsidRDefault="00015B40" w:rsidP="00213E4E">
      <w:pPr>
        <w:pStyle w:val="ListParagraph"/>
        <w:numPr>
          <w:ilvl w:val="0"/>
          <w:numId w:val="15"/>
        </w:numPr>
        <w:rPr>
          <w:rFonts w:asciiTheme="majorHAnsi" w:hAnsiTheme="majorHAnsi" w:cstheme="majorHAnsi"/>
        </w:rPr>
      </w:pPr>
      <w:r w:rsidRPr="009579EC">
        <w:rPr>
          <w:rFonts w:asciiTheme="majorHAnsi" w:hAnsiTheme="majorHAnsi" w:cstheme="majorHAnsi"/>
        </w:rPr>
        <w:t>Ne sait pas</w:t>
      </w:r>
    </w:p>
    <w:p w14:paraId="7EDC5214" w14:textId="77777777" w:rsidR="00015B40" w:rsidRPr="009579EC" w:rsidRDefault="00015B40" w:rsidP="0017146C">
      <w:pPr>
        <w:ind w:firstLine="720"/>
        <w:rPr>
          <w:rFonts w:cstheme="majorHAnsi"/>
        </w:rPr>
      </w:pPr>
      <w:r w:rsidRPr="009579EC">
        <w:rPr>
          <w:rFonts w:cstheme="majorHAnsi"/>
        </w:rPr>
        <w:t>Veuillez expliquer.</w:t>
      </w:r>
    </w:p>
    <w:p w14:paraId="6545D41B" w14:textId="77777777" w:rsidR="00015B40" w:rsidRPr="009579EC" w:rsidRDefault="00015B40" w:rsidP="0017146C">
      <w:pPr>
        <w:ind w:left="720"/>
        <w:rPr>
          <w:rFonts w:cstheme="majorHAnsi"/>
          <w:lang w:val="fr-FR"/>
        </w:rPr>
      </w:pPr>
      <w:r w:rsidRPr="009579EC">
        <w:rPr>
          <w:rFonts w:cstheme="majorHAnsi"/>
          <w:lang w:val="fr-FR"/>
        </w:rPr>
        <w:t>b) Est-ce que la situation économique de la communauté dans son ensemble s’est amélioré grâce au projet?</w:t>
      </w:r>
      <w:r w:rsidRPr="009579EC">
        <w:rPr>
          <w:rFonts w:cstheme="majorHAnsi"/>
          <w:lang w:val="fr-FR"/>
        </w:rPr>
        <w:tab/>
      </w:r>
    </w:p>
    <w:p w14:paraId="42E6FFFA" w14:textId="77777777" w:rsidR="00015B40" w:rsidRPr="009579EC" w:rsidRDefault="00015B40" w:rsidP="0017146C">
      <w:pPr>
        <w:spacing w:after="0"/>
        <w:ind w:firstLine="720"/>
        <w:rPr>
          <w:rFonts w:cstheme="majorHAnsi"/>
        </w:rPr>
      </w:pPr>
      <w:r w:rsidRPr="009579EC">
        <w:rPr>
          <w:rFonts w:cstheme="majorHAnsi"/>
        </w:rPr>
        <w:t>(</w:t>
      </w:r>
      <w:r w:rsidRPr="009579EC">
        <w:rPr>
          <w:rFonts w:cstheme="majorHAnsi"/>
          <w:i/>
        </w:rPr>
        <w:t>Has the economic situation of the community as a whole improved?)</w:t>
      </w:r>
      <w:r w:rsidRPr="009579EC">
        <w:rPr>
          <w:rFonts w:cstheme="majorHAnsi"/>
        </w:rPr>
        <w:t xml:space="preserve"> </w:t>
      </w:r>
    </w:p>
    <w:p w14:paraId="32F6F070" w14:textId="77777777" w:rsidR="00015B40" w:rsidRPr="009579EC" w:rsidRDefault="00015B40" w:rsidP="0017146C">
      <w:pPr>
        <w:spacing w:after="0"/>
        <w:ind w:left="720"/>
        <w:rPr>
          <w:rFonts w:cstheme="majorHAnsi"/>
          <w:lang w:val="fr-FR"/>
        </w:rPr>
      </w:pPr>
      <w:r w:rsidRPr="009579EC">
        <w:rPr>
          <w:rFonts w:cstheme="majorHAnsi"/>
          <w:lang w:val="fr-FR"/>
        </w:rPr>
        <w:t>Veuillez expliquer.</w:t>
      </w:r>
    </w:p>
    <w:p w14:paraId="4672D1A1" w14:textId="77777777" w:rsidR="00015B40" w:rsidRPr="009579EC" w:rsidRDefault="00015B40" w:rsidP="00213E4E">
      <w:pPr>
        <w:pStyle w:val="ListParagraph"/>
        <w:numPr>
          <w:ilvl w:val="0"/>
          <w:numId w:val="15"/>
        </w:numPr>
        <w:rPr>
          <w:rFonts w:asciiTheme="majorHAnsi" w:hAnsiTheme="majorHAnsi" w:cstheme="majorHAnsi"/>
        </w:rPr>
      </w:pPr>
      <w:r w:rsidRPr="009579EC">
        <w:rPr>
          <w:rFonts w:asciiTheme="majorHAnsi" w:hAnsiTheme="majorHAnsi" w:cstheme="majorHAnsi"/>
        </w:rPr>
        <w:t>Oui</w:t>
      </w:r>
    </w:p>
    <w:p w14:paraId="3DE0D844" w14:textId="77777777" w:rsidR="00015B40" w:rsidRPr="009579EC" w:rsidRDefault="00015B40" w:rsidP="00213E4E">
      <w:pPr>
        <w:pStyle w:val="ListParagraph"/>
        <w:numPr>
          <w:ilvl w:val="0"/>
          <w:numId w:val="15"/>
        </w:numPr>
        <w:rPr>
          <w:rFonts w:asciiTheme="majorHAnsi" w:hAnsiTheme="majorHAnsi" w:cstheme="majorHAnsi"/>
        </w:rPr>
      </w:pPr>
      <w:r w:rsidRPr="009579EC">
        <w:rPr>
          <w:rFonts w:asciiTheme="majorHAnsi" w:hAnsiTheme="majorHAnsi" w:cstheme="majorHAnsi"/>
        </w:rPr>
        <w:t>Non</w:t>
      </w:r>
    </w:p>
    <w:p w14:paraId="75D58D2E" w14:textId="77777777" w:rsidR="00015B40" w:rsidRPr="009579EC" w:rsidRDefault="00015B40" w:rsidP="00213E4E">
      <w:pPr>
        <w:pStyle w:val="ListParagraph"/>
        <w:numPr>
          <w:ilvl w:val="0"/>
          <w:numId w:val="15"/>
        </w:numPr>
        <w:rPr>
          <w:rFonts w:asciiTheme="majorHAnsi" w:hAnsiTheme="majorHAnsi" w:cstheme="majorHAnsi"/>
        </w:rPr>
      </w:pPr>
      <w:r w:rsidRPr="009579EC">
        <w:rPr>
          <w:rFonts w:asciiTheme="majorHAnsi" w:hAnsiTheme="majorHAnsi" w:cstheme="majorHAnsi"/>
        </w:rPr>
        <w:t>Ne sait pas</w:t>
      </w:r>
    </w:p>
    <w:p w14:paraId="1C960DCE" w14:textId="77777777" w:rsidR="00015B40" w:rsidRPr="009579EC" w:rsidRDefault="00015B40" w:rsidP="0017146C">
      <w:pPr>
        <w:ind w:firstLine="720"/>
        <w:rPr>
          <w:rFonts w:cstheme="majorHAnsi"/>
        </w:rPr>
      </w:pPr>
      <w:r w:rsidRPr="009579EC">
        <w:rPr>
          <w:rFonts w:cstheme="majorHAnsi"/>
        </w:rPr>
        <w:t>Veuillez expliquer.</w:t>
      </w:r>
    </w:p>
    <w:p w14:paraId="439C677C" w14:textId="77777777" w:rsidR="00015B40" w:rsidRPr="009579EC" w:rsidRDefault="00015B40" w:rsidP="0017146C">
      <w:pPr>
        <w:spacing w:after="0"/>
        <w:ind w:left="720"/>
        <w:rPr>
          <w:rFonts w:cstheme="majorHAnsi"/>
          <w:lang w:val="fr-FR"/>
        </w:rPr>
      </w:pPr>
    </w:p>
    <w:p w14:paraId="623ADD1B" w14:textId="77777777" w:rsidR="00015B40" w:rsidRPr="009579EC" w:rsidRDefault="00015B40" w:rsidP="00213E4E">
      <w:pPr>
        <w:pStyle w:val="ListParagraph"/>
        <w:numPr>
          <w:ilvl w:val="0"/>
          <w:numId w:val="66"/>
        </w:numPr>
        <w:rPr>
          <w:rFonts w:asciiTheme="majorHAnsi" w:hAnsiTheme="majorHAnsi" w:cstheme="majorHAnsi"/>
          <w:lang w:val="fr-FR"/>
        </w:rPr>
      </w:pPr>
      <w:r w:rsidRPr="009579EC">
        <w:rPr>
          <w:rFonts w:asciiTheme="majorHAnsi" w:hAnsiTheme="majorHAnsi" w:cstheme="majorHAnsi"/>
          <w:lang w:val="fr-FR"/>
        </w:rPr>
        <w:t xml:space="preserve">Est-ce que les infrastructures de la communauté ont été améliorées? </w:t>
      </w:r>
    </w:p>
    <w:p w14:paraId="07414594" w14:textId="77777777" w:rsidR="00015B40" w:rsidRPr="009579EC" w:rsidRDefault="00015B40" w:rsidP="0017146C">
      <w:pPr>
        <w:spacing w:after="0"/>
        <w:ind w:firstLine="720"/>
        <w:rPr>
          <w:rFonts w:cstheme="majorHAnsi"/>
          <w:i/>
        </w:rPr>
      </w:pPr>
      <w:r w:rsidRPr="009579EC">
        <w:rPr>
          <w:rFonts w:cstheme="majorHAnsi"/>
          <w:i/>
        </w:rPr>
        <w:t>(Do you think the local community infrastructure has improved?)</w:t>
      </w:r>
    </w:p>
    <w:p w14:paraId="6E170066" w14:textId="77777777" w:rsidR="00015B40" w:rsidRPr="009579EC" w:rsidRDefault="00015B40" w:rsidP="00213E4E">
      <w:pPr>
        <w:pStyle w:val="ListParagraph"/>
        <w:numPr>
          <w:ilvl w:val="0"/>
          <w:numId w:val="57"/>
        </w:numPr>
        <w:rPr>
          <w:rFonts w:asciiTheme="majorHAnsi" w:hAnsiTheme="majorHAnsi" w:cstheme="majorHAnsi"/>
        </w:rPr>
      </w:pPr>
      <w:r w:rsidRPr="009579EC">
        <w:rPr>
          <w:rFonts w:asciiTheme="majorHAnsi" w:hAnsiTheme="majorHAnsi" w:cstheme="majorHAnsi"/>
        </w:rPr>
        <w:t>Oui</w:t>
      </w:r>
    </w:p>
    <w:p w14:paraId="03774DC2" w14:textId="77777777" w:rsidR="00015B40" w:rsidRPr="009579EC" w:rsidRDefault="00015B40" w:rsidP="00213E4E">
      <w:pPr>
        <w:pStyle w:val="ListParagraph"/>
        <w:numPr>
          <w:ilvl w:val="0"/>
          <w:numId w:val="57"/>
        </w:numPr>
        <w:rPr>
          <w:rFonts w:asciiTheme="majorHAnsi" w:hAnsiTheme="majorHAnsi" w:cstheme="majorHAnsi"/>
        </w:rPr>
      </w:pPr>
      <w:r w:rsidRPr="009579EC">
        <w:rPr>
          <w:rFonts w:asciiTheme="majorHAnsi" w:hAnsiTheme="majorHAnsi" w:cstheme="majorHAnsi"/>
        </w:rPr>
        <w:t>Non</w:t>
      </w:r>
    </w:p>
    <w:p w14:paraId="12EEB2F8" w14:textId="77777777" w:rsidR="00015B40" w:rsidRPr="009579EC" w:rsidRDefault="00015B40" w:rsidP="00213E4E">
      <w:pPr>
        <w:pStyle w:val="ListParagraph"/>
        <w:numPr>
          <w:ilvl w:val="0"/>
          <w:numId w:val="57"/>
        </w:numPr>
        <w:rPr>
          <w:rFonts w:asciiTheme="majorHAnsi" w:hAnsiTheme="majorHAnsi" w:cstheme="majorHAnsi"/>
        </w:rPr>
      </w:pPr>
      <w:r w:rsidRPr="009579EC">
        <w:rPr>
          <w:rFonts w:asciiTheme="majorHAnsi" w:hAnsiTheme="majorHAnsi" w:cstheme="majorHAnsi"/>
        </w:rPr>
        <w:t>Ne sait pas</w:t>
      </w:r>
    </w:p>
    <w:p w14:paraId="7D6F75EB" w14:textId="1CAFE8D1" w:rsidR="00015B40" w:rsidRPr="009579EC" w:rsidRDefault="00015B40" w:rsidP="0017146C">
      <w:pPr>
        <w:ind w:firstLine="720"/>
        <w:rPr>
          <w:rFonts w:cstheme="majorHAnsi"/>
        </w:rPr>
      </w:pPr>
      <w:r w:rsidRPr="009579EC">
        <w:rPr>
          <w:rFonts w:cstheme="majorHAnsi"/>
        </w:rPr>
        <w:t>Veuillez expliquer.</w:t>
      </w:r>
    </w:p>
    <w:p w14:paraId="380BC4DD" w14:textId="77777777" w:rsidR="00015B40" w:rsidRPr="009579EC" w:rsidRDefault="00015B40" w:rsidP="00213E4E">
      <w:pPr>
        <w:pStyle w:val="ListParagraph"/>
        <w:numPr>
          <w:ilvl w:val="0"/>
          <w:numId w:val="66"/>
        </w:numPr>
        <w:rPr>
          <w:rFonts w:asciiTheme="majorHAnsi" w:hAnsiTheme="majorHAnsi" w:cstheme="majorHAnsi"/>
          <w:lang w:val="fr-FR"/>
        </w:rPr>
      </w:pPr>
      <w:r w:rsidRPr="009579EC">
        <w:rPr>
          <w:rFonts w:asciiTheme="majorHAnsi" w:hAnsiTheme="majorHAnsi" w:cstheme="majorHAnsi"/>
          <w:lang w:val="fr-FR"/>
        </w:rPr>
        <w:t xml:space="preserve">Est-ce que les conditions de vie de la communauté se sont améliorées grâce au projet? </w:t>
      </w:r>
    </w:p>
    <w:p w14:paraId="368C1BF1" w14:textId="77777777" w:rsidR="00015B40" w:rsidRPr="009579EC" w:rsidRDefault="00015B40" w:rsidP="0017146C">
      <w:pPr>
        <w:spacing w:after="0"/>
        <w:ind w:left="360" w:firstLine="360"/>
        <w:rPr>
          <w:rFonts w:cstheme="majorHAnsi"/>
          <w:i/>
        </w:rPr>
      </w:pPr>
      <w:r w:rsidRPr="009579EC">
        <w:rPr>
          <w:rFonts w:cstheme="majorHAnsi"/>
          <w:i/>
        </w:rPr>
        <w:t>(Did the living conditions of the community improve due to the project?)</w:t>
      </w:r>
    </w:p>
    <w:p w14:paraId="3818B53B" w14:textId="77777777" w:rsidR="00015B40" w:rsidRPr="009579EC" w:rsidRDefault="00015B40" w:rsidP="00213E4E">
      <w:pPr>
        <w:pStyle w:val="ListParagraph"/>
        <w:numPr>
          <w:ilvl w:val="0"/>
          <w:numId w:val="59"/>
        </w:numPr>
        <w:rPr>
          <w:rFonts w:asciiTheme="majorHAnsi" w:hAnsiTheme="majorHAnsi" w:cstheme="majorHAnsi"/>
        </w:rPr>
      </w:pPr>
      <w:r w:rsidRPr="009579EC">
        <w:rPr>
          <w:rFonts w:asciiTheme="majorHAnsi" w:hAnsiTheme="majorHAnsi" w:cstheme="majorHAnsi"/>
        </w:rPr>
        <w:t>Oui</w:t>
      </w:r>
    </w:p>
    <w:p w14:paraId="26ED799E" w14:textId="77777777" w:rsidR="00015B40" w:rsidRPr="009579EC" w:rsidRDefault="00015B40" w:rsidP="00213E4E">
      <w:pPr>
        <w:pStyle w:val="ListParagraph"/>
        <w:numPr>
          <w:ilvl w:val="0"/>
          <w:numId w:val="59"/>
        </w:numPr>
        <w:rPr>
          <w:rFonts w:asciiTheme="majorHAnsi" w:hAnsiTheme="majorHAnsi" w:cstheme="majorHAnsi"/>
        </w:rPr>
      </w:pPr>
      <w:r w:rsidRPr="009579EC">
        <w:rPr>
          <w:rFonts w:asciiTheme="majorHAnsi" w:hAnsiTheme="majorHAnsi" w:cstheme="majorHAnsi"/>
        </w:rPr>
        <w:t>Non</w:t>
      </w:r>
    </w:p>
    <w:p w14:paraId="7F5F6C6D" w14:textId="77777777" w:rsidR="00015B40" w:rsidRPr="009579EC" w:rsidRDefault="00015B40" w:rsidP="00213E4E">
      <w:pPr>
        <w:pStyle w:val="ListParagraph"/>
        <w:numPr>
          <w:ilvl w:val="0"/>
          <w:numId w:val="59"/>
        </w:numPr>
        <w:rPr>
          <w:rFonts w:asciiTheme="majorHAnsi" w:hAnsiTheme="majorHAnsi" w:cstheme="majorHAnsi"/>
        </w:rPr>
      </w:pPr>
      <w:r w:rsidRPr="009579EC">
        <w:rPr>
          <w:rFonts w:asciiTheme="majorHAnsi" w:hAnsiTheme="majorHAnsi" w:cstheme="majorHAnsi"/>
        </w:rPr>
        <w:t>Ne sait pas</w:t>
      </w:r>
    </w:p>
    <w:p w14:paraId="0ACF7D20" w14:textId="77777777" w:rsidR="00015B40" w:rsidRPr="009579EC" w:rsidRDefault="00015B40" w:rsidP="0017146C">
      <w:pPr>
        <w:ind w:firstLine="720"/>
        <w:rPr>
          <w:rFonts w:cstheme="majorHAnsi"/>
        </w:rPr>
      </w:pPr>
      <w:r w:rsidRPr="009579EC">
        <w:rPr>
          <w:rFonts w:cstheme="majorHAnsi"/>
        </w:rPr>
        <w:t>Veuillez expliquer.</w:t>
      </w:r>
    </w:p>
    <w:p w14:paraId="54FFDAEA" w14:textId="77777777" w:rsidR="00015B40" w:rsidRPr="009579EC" w:rsidRDefault="00015B40" w:rsidP="0017146C">
      <w:pPr>
        <w:ind w:firstLine="720"/>
        <w:rPr>
          <w:rFonts w:cstheme="majorHAnsi"/>
        </w:rPr>
      </w:pPr>
    </w:p>
    <w:p w14:paraId="767E15E0" w14:textId="77777777" w:rsidR="00015B40" w:rsidRPr="009579EC" w:rsidRDefault="00015B40" w:rsidP="00213E4E">
      <w:pPr>
        <w:pStyle w:val="ListParagraph"/>
        <w:numPr>
          <w:ilvl w:val="0"/>
          <w:numId w:val="66"/>
        </w:numPr>
        <w:rPr>
          <w:rFonts w:asciiTheme="majorHAnsi" w:hAnsiTheme="majorHAnsi" w:cstheme="majorHAnsi"/>
          <w:lang w:val="fr-FR"/>
        </w:rPr>
      </w:pPr>
      <w:r w:rsidRPr="009579EC">
        <w:rPr>
          <w:rFonts w:asciiTheme="majorHAnsi" w:hAnsiTheme="majorHAnsi" w:cstheme="majorHAnsi"/>
          <w:lang w:val="fr-FR"/>
        </w:rPr>
        <w:t xml:space="preserve">a) Est-ce que la communauté est plus pacifique maintenant, qu’il y a deux ans? </w:t>
      </w:r>
    </w:p>
    <w:p w14:paraId="5E1A2E88" w14:textId="77777777" w:rsidR="00015B40" w:rsidRPr="009579EC" w:rsidRDefault="00015B40" w:rsidP="0017146C">
      <w:pPr>
        <w:ind w:firstLine="720"/>
        <w:rPr>
          <w:rFonts w:cstheme="majorHAnsi"/>
          <w:i/>
        </w:rPr>
      </w:pPr>
      <w:r w:rsidRPr="009579EC">
        <w:rPr>
          <w:rFonts w:cstheme="majorHAnsi"/>
          <w:i/>
        </w:rPr>
        <w:t>(Is the community more peaceful now than two years ago?)</w:t>
      </w:r>
    </w:p>
    <w:p w14:paraId="2D77F07F" w14:textId="77777777" w:rsidR="00015B40" w:rsidRPr="009579EC" w:rsidRDefault="00015B40" w:rsidP="0017146C">
      <w:pPr>
        <w:spacing w:after="0"/>
        <w:ind w:firstLine="720"/>
        <w:rPr>
          <w:rFonts w:cstheme="majorHAnsi"/>
          <w:i/>
          <w:lang w:val="fr-FR"/>
        </w:rPr>
      </w:pPr>
      <w:r w:rsidRPr="009579EC">
        <w:rPr>
          <w:rFonts w:cstheme="majorHAnsi"/>
          <w:lang w:val="fr-FR"/>
        </w:rPr>
        <w:t>b) Quelle a été la contribution du projet à cela?</w:t>
      </w:r>
    </w:p>
    <w:p w14:paraId="6D5210D9" w14:textId="77777777" w:rsidR="00015B40" w:rsidRPr="009579EC" w:rsidRDefault="00015B40" w:rsidP="0017146C">
      <w:pPr>
        <w:ind w:firstLine="720"/>
        <w:rPr>
          <w:rFonts w:cstheme="majorHAnsi"/>
          <w:i/>
        </w:rPr>
      </w:pPr>
      <w:r w:rsidRPr="009579EC">
        <w:rPr>
          <w:rFonts w:cstheme="majorHAnsi"/>
          <w:i/>
        </w:rPr>
        <w:t>(What was the contribution the CVR project made to this?)</w:t>
      </w:r>
    </w:p>
    <w:p w14:paraId="005D5770" w14:textId="77777777" w:rsidR="00015B40" w:rsidRPr="009579EC" w:rsidRDefault="00015B40" w:rsidP="0017146C">
      <w:pPr>
        <w:rPr>
          <w:rFonts w:cstheme="majorHAnsi"/>
        </w:rPr>
      </w:pPr>
    </w:p>
    <w:p w14:paraId="17F007E1" w14:textId="77777777" w:rsidR="00015B40" w:rsidRPr="009579EC" w:rsidRDefault="00015B40" w:rsidP="00213E4E">
      <w:pPr>
        <w:pStyle w:val="ListParagraph"/>
        <w:numPr>
          <w:ilvl w:val="0"/>
          <w:numId w:val="66"/>
        </w:numPr>
        <w:rPr>
          <w:rFonts w:asciiTheme="majorHAnsi" w:hAnsiTheme="majorHAnsi" w:cstheme="majorHAnsi"/>
          <w:lang w:val="fr-FR"/>
        </w:rPr>
      </w:pPr>
      <w:r w:rsidRPr="009579EC">
        <w:rPr>
          <w:rFonts w:asciiTheme="majorHAnsi" w:hAnsiTheme="majorHAnsi" w:cstheme="majorHAnsi"/>
          <w:lang w:val="fr-FR"/>
        </w:rPr>
        <w:t>a) Est-ce que le projet a eu le même impact sur les hommes et sur les femmes?</w:t>
      </w:r>
    </w:p>
    <w:p w14:paraId="6E6B1250" w14:textId="77777777" w:rsidR="00015B40" w:rsidRPr="009579EC" w:rsidRDefault="00015B40" w:rsidP="0017146C">
      <w:pPr>
        <w:spacing w:after="0"/>
        <w:ind w:firstLine="720"/>
        <w:rPr>
          <w:rFonts w:cstheme="majorHAnsi"/>
          <w:i/>
        </w:rPr>
      </w:pPr>
      <w:r w:rsidRPr="009579EC">
        <w:rPr>
          <w:rFonts w:cstheme="majorHAnsi"/>
          <w:i/>
        </w:rPr>
        <w:t>(Do you feel this project has had the same impact on men and women?)</w:t>
      </w:r>
    </w:p>
    <w:p w14:paraId="1CAA6B86" w14:textId="77777777" w:rsidR="00015B40" w:rsidRPr="009579EC" w:rsidRDefault="00015B40" w:rsidP="00213E4E">
      <w:pPr>
        <w:pStyle w:val="ListParagraph"/>
        <w:numPr>
          <w:ilvl w:val="0"/>
          <w:numId w:val="46"/>
        </w:numPr>
        <w:rPr>
          <w:rFonts w:asciiTheme="majorHAnsi" w:hAnsiTheme="majorHAnsi" w:cstheme="majorHAnsi"/>
        </w:rPr>
      </w:pPr>
      <w:r w:rsidRPr="009579EC">
        <w:rPr>
          <w:rFonts w:asciiTheme="majorHAnsi" w:hAnsiTheme="majorHAnsi" w:cstheme="majorHAnsi"/>
        </w:rPr>
        <w:t>Oui</w:t>
      </w:r>
    </w:p>
    <w:p w14:paraId="50EBC547" w14:textId="77777777" w:rsidR="00015B40" w:rsidRPr="009579EC" w:rsidRDefault="00015B40" w:rsidP="00213E4E">
      <w:pPr>
        <w:pStyle w:val="ListParagraph"/>
        <w:numPr>
          <w:ilvl w:val="0"/>
          <w:numId w:val="46"/>
        </w:numPr>
        <w:rPr>
          <w:rFonts w:asciiTheme="majorHAnsi" w:hAnsiTheme="majorHAnsi" w:cstheme="majorHAnsi"/>
        </w:rPr>
      </w:pPr>
      <w:r w:rsidRPr="009579EC">
        <w:rPr>
          <w:rFonts w:asciiTheme="majorHAnsi" w:hAnsiTheme="majorHAnsi" w:cstheme="majorHAnsi"/>
        </w:rPr>
        <w:t xml:space="preserve">Non </w:t>
      </w:r>
    </w:p>
    <w:p w14:paraId="7FFC0736" w14:textId="77777777" w:rsidR="00015B40" w:rsidRPr="009579EC" w:rsidRDefault="00015B40" w:rsidP="00213E4E">
      <w:pPr>
        <w:pStyle w:val="ListParagraph"/>
        <w:numPr>
          <w:ilvl w:val="0"/>
          <w:numId w:val="46"/>
        </w:numPr>
        <w:rPr>
          <w:rFonts w:asciiTheme="majorHAnsi" w:hAnsiTheme="majorHAnsi" w:cstheme="majorHAnsi"/>
        </w:rPr>
      </w:pPr>
      <w:r w:rsidRPr="009579EC">
        <w:rPr>
          <w:rFonts w:asciiTheme="majorHAnsi" w:hAnsiTheme="majorHAnsi" w:cstheme="majorHAnsi"/>
        </w:rPr>
        <w:t>Ne sait pas</w:t>
      </w:r>
    </w:p>
    <w:p w14:paraId="02AD9B55" w14:textId="77777777" w:rsidR="00015B40" w:rsidRPr="009579EC" w:rsidRDefault="00015B40" w:rsidP="0017146C">
      <w:pPr>
        <w:ind w:firstLine="720"/>
        <w:rPr>
          <w:rFonts w:cstheme="majorHAnsi"/>
          <w:lang w:val="fr-FR"/>
        </w:rPr>
      </w:pPr>
      <w:r w:rsidRPr="009579EC">
        <w:rPr>
          <w:rFonts w:cstheme="majorHAnsi"/>
          <w:lang w:val="fr-FR"/>
        </w:rPr>
        <w:t>Veuillez expliquer.</w:t>
      </w:r>
    </w:p>
    <w:p w14:paraId="592CB0F8" w14:textId="77777777" w:rsidR="00015B40" w:rsidRPr="009579EC" w:rsidRDefault="00015B40" w:rsidP="0017146C">
      <w:pPr>
        <w:spacing w:after="0"/>
        <w:ind w:firstLine="720"/>
        <w:rPr>
          <w:rFonts w:cstheme="majorHAnsi"/>
          <w:lang w:val="fr-FR"/>
        </w:rPr>
      </w:pPr>
      <w:r w:rsidRPr="009579EC">
        <w:rPr>
          <w:rFonts w:cstheme="majorHAnsi"/>
          <w:lang w:val="fr-FR"/>
        </w:rPr>
        <w:t>b) Qu’a fait le projet pour répondre aux besoins et ambitions spécifiques des femmes ?</w:t>
      </w:r>
    </w:p>
    <w:p w14:paraId="228DF091" w14:textId="77777777" w:rsidR="00015B40" w:rsidRPr="009579EC" w:rsidRDefault="00015B40" w:rsidP="0017146C">
      <w:pPr>
        <w:ind w:firstLine="720"/>
        <w:rPr>
          <w:rFonts w:cstheme="majorHAnsi"/>
          <w:i/>
        </w:rPr>
      </w:pPr>
      <w:r w:rsidRPr="009579EC">
        <w:rPr>
          <w:rFonts w:cstheme="majorHAnsi"/>
          <w:i/>
        </w:rPr>
        <w:t>(What did the project do to cater for specific needs and ambitions of women?)</w:t>
      </w:r>
    </w:p>
    <w:p w14:paraId="3A52A652" w14:textId="77777777" w:rsidR="00015B40" w:rsidRPr="009579EC" w:rsidRDefault="00015B40" w:rsidP="00213E4E">
      <w:pPr>
        <w:pStyle w:val="ListParagraph"/>
        <w:numPr>
          <w:ilvl w:val="0"/>
          <w:numId w:val="66"/>
        </w:numPr>
        <w:rPr>
          <w:rFonts w:asciiTheme="majorHAnsi" w:hAnsiTheme="majorHAnsi" w:cstheme="majorHAnsi"/>
          <w:lang w:val="fr-FR"/>
        </w:rPr>
      </w:pPr>
      <w:r w:rsidRPr="009579EC">
        <w:rPr>
          <w:rFonts w:asciiTheme="majorHAnsi" w:hAnsiTheme="majorHAnsi" w:cstheme="majorHAnsi"/>
          <w:lang w:val="fr-FR"/>
        </w:rPr>
        <w:t>Est-ce que le projet a créé des effets durables?</w:t>
      </w:r>
    </w:p>
    <w:p w14:paraId="0FC361BF" w14:textId="77777777" w:rsidR="00015B40" w:rsidRPr="009579EC" w:rsidRDefault="00015B40" w:rsidP="0017146C">
      <w:pPr>
        <w:ind w:left="720"/>
        <w:rPr>
          <w:rFonts w:cstheme="majorHAnsi"/>
        </w:rPr>
      </w:pPr>
      <w:r w:rsidRPr="009579EC">
        <w:rPr>
          <w:rFonts w:cstheme="majorHAnsi"/>
        </w:rPr>
        <w:t>(Do you feel this project has created any lasting results?)</w:t>
      </w:r>
    </w:p>
    <w:p w14:paraId="55899A94" w14:textId="77777777" w:rsidR="00015B40" w:rsidRPr="009579EC" w:rsidRDefault="00015B40" w:rsidP="00213E4E">
      <w:pPr>
        <w:pStyle w:val="ListParagraph"/>
        <w:numPr>
          <w:ilvl w:val="0"/>
          <w:numId w:val="32"/>
        </w:numPr>
        <w:rPr>
          <w:rFonts w:asciiTheme="majorHAnsi" w:hAnsiTheme="majorHAnsi" w:cstheme="majorHAnsi"/>
        </w:rPr>
      </w:pPr>
      <w:r w:rsidRPr="009579EC">
        <w:rPr>
          <w:rFonts w:asciiTheme="majorHAnsi" w:hAnsiTheme="majorHAnsi" w:cstheme="majorHAnsi"/>
        </w:rPr>
        <w:t>Oui</w:t>
      </w:r>
    </w:p>
    <w:p w14:paraId="1AFBF077" w14:textId="77777777" w:rsidR="00015B40" w:rsidRPr="009579EC" w:rsidRDefault="00015B40" w:rsidP="00213E4E">
      <w:pPr>
        <w:pStyle w:val="ListParagraph"/>
        <w:numPr>
          <w:ilvl w:val="0"/>
          <w:numId w:val="32"/>
        </w:numPr>
        <w:rPr>
          <w:rFonts w:asciiTheme="majorHAnsi" w:hAnsiTheme="majorHAnsi" w:cstheme="majorHAnsi"/>
        </w:rPr>
      </w:pPr>
      <w:r w:rsidRPr="009579EC">
        <w:rPr>
          <w:rFonts w:asciiTheme="majorHAnsi" w:hAnsiTheme="majorHAnsi" w:cstheme="majorHAnsi"/>
        </w:rPr>
        <w:t>Non</w:t>
      </w:r>
    </w:p>
    <w:p w14:paraId="4E44D0C2" w14:textId="77777777" w:rsidR="00015B40" w:rsidRPr="009579EC" w:rsidRDefault="00015B40" w:rsidP="00213E4E">
      <w:pPr>
        <w:pStyle w:val="ListParagraph"/>
        <w:numPr>
          <w:ilvl w:val="0"/>
          <w:numId w:val="32"/>
        </w:numPr>
        <w:rPr>
          <w:rFonts w:asciiTheme="majorHAnsi" w:hAnsiTheme="majorHAnsi" w:cstheme="majorHAnsi"/>
        </w:rPr>
      </w:pPr>
      <w:r w:rsidRPr="009579EC">
        <w:rPr>
          <w:rFonts w:asciiTheme="majorHAnsi" w:hAnsiTheme="majorHAnsi" w:cstheme="majorHAnsi"/>
        </w:rPr>
        <w:t>Ne sait pas</w:t>
      </w:r>
    </w:p>
    <w:p w14:paraId="41097FEA" w14:textId="77777777" w:rsidR="00015B40" w:rsidRPr="009579EC" w:rsidRDefault="00015B40" w:rsidP="0017146C">
      <w:pPr>
        <w:ind w:firstLine="720"/>
        <w:rPr>
          <w:rFonts w:cstheme="majorHAnsi"/>
          <w:lang w:val="fr-FR"/>
        </w:rPr>
      </w:pPr>
      <w:r w:rsidRPr="009579EC">
        <w:rPr>
          <w:rFonts w:cstheme="majorHAnsi"/>
          <w:lang w:val="fr-FR"/>
        </w:rPr>
        <w:t>Veuillez expliquer.</w:t>
      </w:r>
    </w:p>
    <w:p w14:paraId="247CFAE4" w14:textId="77777777" w:rsidR="00015B40" w:rsidRPr="009579EC" w:rsidRDefault="00015B40" w:rsidP="00213E4E">
      <w:pPr>
        <w:pStyle w:val="ListParagraph"/>
        <w:numPr>
          <w:ilvl w:val="0"/>
          <w:numId w:val="66"/>
        </w:numPr>
        <w:rPr>
          <w:rFonts w:asciiTheme="majorHAnsi" w:hAnsiTheme="majorHAnsi" w:cstheme="majorHAnsi"/>
          <w:lang w:val="fr-FR"/>
        </w:rPr>
      </w:pPr>
      <w:r w:rsidRPr="009579EC">
        <w:rPr>
          <w:rFonts w:asciiTheme="majorHAnsi" w:hAnsiTheme="majorHAnsi" w:cstheme="majorHAnsi"/>
          <w:lang w:val="fr-FR"/>
        </w:rPr>
        <w:t xml:space="preserve">Est-ce que le projet a eu des effets inattendus négatifs? </w:t>
      </w:r>
    </w:p>
    <w:p w14:paraId="69B1D039" w14:textId="77777777" w:rsidR="00015B40" w:rsidRPr="009579EC" w:rsidRDefault="00015B40" w:rsidP="0017146C">
      <w:pPr>
        <w:ind w:left="720"/>
        <w:rPr>
          <w:rFonts w:cstheme="majorHAnsi"/>
        </w:rPr>
      </w:pPr>
      <w:r w:rsidRPr="009579EC">
        <w:rPr>
          <w:rFonts w:cstheme="majorHAnsi"/>
        </w:rPr>
        <w:t xml:space="preserve">(Did the project have negative unintended effects?) </w:t>
      </w:r>
    </w:p>
    <w:p w14:paraId="658DFAEA" w14:textId="77777777" w:rsidR="00015B40" w:rsidRPr="009579EC" w:rsidRDefault="00015B40" w:rsidP="00213E4E">
      <w:pPr>
        <w:pStyle w:val="ListParagraph"/>
        <w:numPr>
          <w:ilvl w:val="0"/>
          <w:numId w:val="35"/>
        </w:numPr>
        <w:rPr>
          <w:rFonts w:asciiTheme="majorHAnsi" w:hAnsiTheme="majorHAnsi" w:cstheme="majorHAnsi"/>
        </w:rPr>
      </w:pPr>
      <w:r w:rsidRPr="009579EC">
        <w:rPr>
          <w:rFonts w:asciiTheme="majorHAnsi" w:hAnsiTheme="majorHAnsi" w:cstheme="majorHAnsi"/>
        </w:rPr>
        <w:t>Oui</w:t>
      </w:r>
    </w:p>
    <w:p w14:paraId="12DFC58B" w14:textId="77777777" w:rsidR="00015B40" w:rsidRPr="009579EC" w:rsidRDefault="00015B40" w:rsidP="00213E4E">
      <w:pPr>
        <w:pStyle w:val="ListParagraph"/>
        <w:numPr>
          <w:ilvl w:val="0"/>
          <w:numId w:val="35"/>
        </w:numPr>
        <w:rPr>
          <w:rFonts w:asciiTheme="majorHAnsi" w:hAnsiTheme="majorHAnsi" w:cstheme="majorHAnsi"/>
        </w:rPr>
      </w:pPr>
      <w:r w:rsidRPr="009579EC">
        <w:rPr>
          <w:rFonts w:asciiTheme="majorHAnsi" w:hAnsiTheme="majorHAnsi" w:cstheme="majorHAnsi"/>
        </w:rPr>
        <w:t>Non</w:t>
      </w:r>
    </w:p>
    <w:p w14:paraId="2DAA1381" w14:textId="77777777" w:rsidR="00015B40" w:rsidRPr="009579EC" w:rsidRDefault="00015B40" w:rsidP="00213E4E">
      <w:pPr>
        <w:pStyle w:val="ListParagraph"/>
        <w:numPr>
          <w:ilvl w:val="0"/>
          <w:numId w:val="35"/>
        </w:numPr>
        <w:rPr>
          <w:rFonts w:asciiTheme="majorHAnsi" w:hAnsiTheme="majorHAnsi" w:cstheme="majorHAnsi"/>
        </w:rPr>
      </w:pPr>
      <w:r w:rsidRPr="009579EC">
        <w:rPr>
          <w:rFonts w:asciiTheme="majorHAnsi" w:hAnsiTheme="majorHAnsi" w:cstheme="majorHAnsi"/>
        </w:rPr>
        <w:t>Ne sait pas</w:t>
      </w:r>
    </w:p>
    <w:p w14:paraId="70BB0391" w14:textId="77777777" w:rsidR="00015B40" w:rsidRPr="009579EC" w:rsidRDefault="00015B40" w:rsidP="0017146C">
      <w:pPr>
        <w:ind w:left="360"/>
        <w:rPr>
          <w:rFonts w:cstheme="majorHAnsi"/>
          <w:lang w:val="fr-FR"/>
        </w:rPr>
      </w:pPr>
      <w:r w:rsidRPr="009579EC">
        <w:rPr>
          <w:rFonts w:cstheme="majorHAnsi"/>
          <w:lang w:val="fr-FR"/>
        </w:rPr>
        <w:tab/>
        <w:t xml:space="preserve">Veuillez expliquer. </w:t>
      </w:r>
    </w:p>
    <w:p w14:paraId="5184CB5C" w14:textId="766F581C" w:rsidR="00015B40" w:rsidRPr="009579EC" w:rsidRDefault="00015B40" w:rsidP="0017146C">
      <w:pPr>
        <w:pStyle w:val="Heading4"/>
        <w:rPr>
          <w:rFonts w:cstheme="majorHAnsi"/>
        </w:rPr>
      </w:pPr>
      <w:r w:rsidRPr="009579EC">
        <w:rPr>
          <w:rFonts w:cstheme="majorHAnsi"/>
        </w:rPr>
        <w:br w:type="page"/>
      </w:r>
      <w:bookmarkStart w:id="178" w:name="_Toc482358584"/>
      <w:bookmarkEnd w:id="177"/>
      <w:r w:rsidRPr="009579EC">
        <w:rPr>
          <w:rFonts w:cstheme="majorHAnsi"/>
        </w:rPr>
        <w:t>3B. KI MINUSCA DDR, PBSO and IOM</w:t>
      </w:r>
      <w:bookmarkEnd w:id="178"/>
    </w:p>
    <w:p w14:paraId="6E7A61A9" w14:textId="77777777" w:rsidR="00015B40" w:rsidRPr="009579EC" w:rsidRDefault="00015B40" w:rsidP="0017146C">
      <w:pPr>
        <w:rPr>
          <w:rFonts w:cstheme="majorHAnsi"/>
        </w:rPr>
      </w:pPr>
      <w:r w:rsidRPr="009579EC">
        <w:rPr>
          <w:rFonts w:cstheme="majorHAnsi"/>
        </w:rPr>
        <w:t xml:space="preserve">sex: </w:t>
      </w:r>
      <w:r w:rsidRPr="009579EC">
        <w:rPr>
          <w:rFonts w:cstheme="majorHAnsi"/>
        </w:rPr>
        <w:tab/>
      </w:r>
      <w:r w:rsidRPr="009579EC">
        <w:rPr>
          <w:rFonts w:cstheme="majorHAnsi"/>
        </w:rPr>
        <w:tab/>
        <w:t>age:</w:t>
      </w:r>
      <w:r w:rsidRPr="009579EC">
        <w:rPr>
          <w:rFonts w:cstheme="majorHAnsi"/>
        </w:rPr>
        <w:tab/>
      </w:r>
      <w:r w:rsidRPr="009579EC">
        <w:rPr>
          <w:rFonts w:cstheme="majorHAnsi"/>
        </w:rPr>
        <w:tab/>
      </w:r>
      <w:r w:rsidRPr="009579EC">
        <w:rPr>
          <w:rFonts w:cstheme="majorHAnsi"/>
        </w:rPr>
        <w:tab/>
        <w:t>occupation:</w:t>
      </w:r>
      <w:r w:rsidRPr="009579EC">
        <w:rPr>
          <w:rFonts w:cstheme="majorHAnsi"/>
        </w:rPr>
        <w:tab/>
      </w:r>
      <w:r w:rsidRPr="009579EC">
        <w:rPr>
          <w:rFonts w:cstheme="majorHAnsi"/>
        </w:rPr>
        <w:tab/>
      </w:r>
      <w:r w:rsidRPr="009579EC">
        <w:rPr>
          <w:rFonts w:cstheme="majorHAnsi"/>
        </w:rPr>
        <w:tab/>
      </w:r>
      <w:r w:rsidRPr="009579EC">
        <w:rPr>
          <w:rFonts w:cstheme="majorHAnsi"/>
        </w:rPr>
        <w:tab/>
        <w:t>location:</w:t>
      </w:r>
    </w:p>
    <w:p w14:paraId="6801770B" w14:textId="77777777" w:rsidR="00015B40" w:rsidRPr="009579EC" w:rsidRDefault="00015B40" w:rsidP="0017146C">
      <w:pPr>
        <w:rPr>
          <w:rFonts w:cstheme="majorHAnsi"/>
          <w:b/>
        </w:rPr>
      </w:pPr>
      <w:r w:rsidRPr="009579EC">
        <w:rPr>
          <w:rFonts w:cstheme="majorHAnsi"/>
          <w:b/>
        </w:rPr>
        <w:t xml:space="preserve">Relevance </w:t>
      </w:r>
    </w:p>
    <w:p w14:paraId="1B40DB82" w14:textId="77777777" w:rsidR="00015B40" w:rsidRPr="009579EC" w:rsidRDefault="00015B40" w:rsidP="00213E4E">
      <w:pPr>
        <w:pStyle w:val="ListParagraph"/>
        <w:numPr>
          <w:ilvl w:val="0"/>
          <w:numId w:val="67"/>
        </w:numPr>
        <w:rPr>
          <w:rFonts w:asciiTheme="majorHAnsi" w:hAnsiTheme="majorHAnsi" w:cstheme="majorHAnsi"/>
          <w:lang w:val="fr-FR"/>
        </w:rPr>
      </w:pPr>
      <w:r w:rsidRPr="009579EC">
        <w:rPr>
          <w:rFonts w:asciiTheme="majorHAnsi" w:hAnsiTheme="majorHAnsi" w:cstheme="majorHAnsi"/>
          <w:lang w:val="fr-FR"/>
        </w:rPr>
        <w:t>Quelle est l’objectif du projet de RVC à Paoua?</w:t>
      </w:r>
    </w:p>
    <w:p w14:paraId="2231BD08" w14:textId="77777777" w:rsidR="00015B40" w:rsidRPr="009579EC" w:rsidRDefault="00015B40" w:rsidP="0017146C">
      <w:pPr>
        <w:ind w:left="720"/>
        <w:rPr>
          <w:rFonts w:cstheme="majorHAnsi"/>
          <w:i/>
        </w:rPr>
      </w:pPr>
      <w:r w:rsidRPr="009579EC">
        <w:rPr>
          <w:rFonts w:cstheme="majorHAnsi"/>
          <w:i/>
        </w:rPr>
        <w:t>(What is the goal of the CVR project in Paoua?)</w:t>
      </w:r>
    </w:p>
    <w:p w14:paraId="692D9539" w14:textId="77777777" w:rsidR="00015B40" w:rsidRPr="009579EC" w:rsidRDefault="00015B40" w:rsidP="00213E4E">
      <w:pPr>
        <w:pStyle w:val="ListParagraph"/>
        <w:numPr>
          <w:ilvl w:val="0"/>
          <w:numId w:val="67"/>
        </w:numPr>
        <w:rPr>
          <w:rFonts w:asciiTheme="majorHAnsi" w:hAnsiTheme="majorHAnsi" w:cstheme="majorHAnsi"/>
          <w:lang w:val="fr-FR"/>
        </w:rPr>
      </w:pPr>
      <w:r w:rsidRPr="009579EC">
        <w:rPr>
          <w:rFonts w:asciiTheme="majorHAnsi" w:hAnsiTheme="majorHAnsi" w:cstheme="majorHAnsi"/>
          <w:lang w:val="fr-FR"/>
        </w:rPr>
        <w:t>a) Quels sont les critères d’éligibilité pour faire partie du projet de RVC?</w:t>
      </w:r>
    </w:p>
    <w:p w14:paraId="14C2AA30" w14:textId="77777777" w:rsidR="00015B40" w:rsidRPr="009579EC" w:rsidRDefault="00015B40" w:rsidP="0017146C">
      <w:pPr>
        <w:ind w:firstLine="720"/>
        <w:rPr>
          <w:rFonts w:cstheme="majorHAnsi"/>
          <w:i/>
        </w:rPr>
      </w:pPr>
      <w:r w:rsidRPr="009579EC">
        <w:rPr>
          <w:rFonts w:cstheme="majorHAnsi"/>
          <w:i/>
        </w:rPr>
        <w:t>(What are the eligibility criteria for being part of the CVR project ?)</w:t>
      </w:r>
    </w:p>
    <w:p w14:paraId="0B07BE4B" w14:textId="77777777" w:rsidR="00015B40" w:rsidRPr="009579EC" w:rsidRDefault="00015B40" w:rsidP="0017146C">
      <w:pPr>
        <w:spacing w:after="0"/>
        <w:ind w:left="720"/>
        <w:rPr>
          <w:rFonts w:cstheme="majorHAnsi"/>
          <w:lang w:val="fr-FR"/>
        </w:rPr>
      </w:pPr>
      <w:r w:rsidRPr="009579EC">
        <w:rPr>
          <w:rFonts w:cstheme="majorHAnsi"/>
          <w:lang w:val="fr-FR"/>
        </w:rPr>
        <w:t xml:space="preserve">b) Quel est votre avis sur les critères de sélection du projet? </w:t>
      </w:r>
    </w:p>
    <w:p w14:paraId="431C0855" w14:textId="77777777" w:rsidR="00015B40" w:rsidRPr="009579EC" w:rsidRDefault="00015B40" w:rsidP="0017146C">
      <w:pPr>
        <w:spacing w:after="0"/>
        <w:ind w:firstLine="720"/>
        <w:rPr>
          <w:rFonts w:cstheme="majorHAnsi"/>
        </w:rPr>
      </w:pPr>
      <w:r w:rsidRPr="009579EC">
        <w:rPr>
          <w:rFonts w:cstheme="majorHAnsi"/>
          <w:i/>
        </w:rPr>
        <w:t>(What is your opinion about the selection criteria of the project?)</w:t>
      </w:r>
    </w:p>
    <w:p w14:paraId="25786A7D" w14:textId="77777777" w:rsidR="00015B40" w:rsidRPr="009579EC" w:rsidRDefault="00015B40" w:rsidP="00213E4E">
      <w:pPr>
        <w:widowControl w:val="0"/>
        <w:numPr>
          <w:ilvl w:val="0"/>
          <w:numId w:val="12"/>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Très bon</w:t>
      </w:r>
    </w:p>
    <w:p w14:paraId="179A0D70" w14:textId="77777777" w:rsidR="00015B40" w:rsidRPr="009579EC" w:rsidRDefault="00015B40" w:rsidP="00213E4E">
      <w:pPr>
        <w:widowControl w:val="0"/>
        <w:numPr>
          <w:ilvl w:val="0"/>
          <w:numId w:val="12"/>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Bon</w:t>
      </w:r>
    </w:p>
    <w:p w14:paraId="0C0234DE" w14:textId="77777777" w:rsidR="00015B40" w:rsidRPr="009579EC" w:rsidRDefault="00015B40" w:rsidP="00213E4E">
      <w:pPr>
        <w:widowControl w:val="0"/>
        <w:numPr>
          <w:ilvl w:val="0"/>
          <w:numId w:val="12"/>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Mauvais</w:t>
      </w:r>
    </w:p>
    <w:p w14:paraId="4BB2DE72" w14:textId="77777777" w:rsidR="00015B40" w:rsidRPr="009579EC" w:rsidRDefault="00015B40" w:rsidP="00213E4E">
      <w:pPr>
        <w:widowControl w:val="0"/>
        <w:numPr>
          <w:ilvl w:val="0"/>
          <w:numId w:val="12"/>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Très mauvais</w:t>
      </w:r>
    </w:p>
    <w:p w14:paraId="280CA54A" w14:textId="77777777" w:rsidR="00015B40" w:rsidRPr="009579EC" w:rsidRDefault="00015B40" w:rsidP="00213E4E">
      <w:pPr>
        <w:widowControl w:val="0"/>
        <w:numPr>
          <w:ilvl w:val="0"/>
          <w:numId w:val="12"/>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Aucune</w:t>
      </w:r>
    </w:p>
    <w:p w14:paraId="082DD49D" w14:textId="77777777" w:rsidR="00015B40" w:rsidRPr="009579EC" w:rsidRDefault="00015B40" w:rsidP="0017146C">
      <w:pPr>
        <w:ind w:left="720"/>
        <w:rPr>
          <w:rFonts w:cstheme="majorHAnsi"/>
          <w:lang w:val="fr-FR"/>
        </w:rPr>
      </w:pPr>
      <w:r w:rsidRPr="009579EC">
        <w:rPr>
          <w:rFonts w:cstheme="majorHAnsi"/>
          <w:lang w:val="fr-FR"/>
        </w:rPr>
        <w:t>Veuillez expliquer.</w:t>
      </w:r>
    </w:p>
    <w:p w14:paraId="61423E82" w14:textId="77777777" w:rsidR="00015B40" w:rsidRPr="009579EC" w:rsidRDefault="00015B40" w:rsidP="00213E4E">
      <w:pPr>
        <w:widowControl w:val="0"/>
        <w:numPr>
          <w:ilvl w:val="0"/>
          <w:numId w:val="67"/>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 xml:space="preserve">a) Quels sont les critères d’éligibilité du programme national de DDR. </w:t>
      </w:r>
    </w:p>
    <w:p w14:paraId="4564F943" w14:textId="77777777" w:rsidR="00015B40" w:rsidRPr="009579EC" w:rsidRDefault="00015B40" w:rsidP="0017146C">
      <w:pPr>
        <w:spacing w:after="0"/>
        <w:ind w:firstLine="720"/>
        <w:rPr>
          <w:rFonts w:cstheme="majorHAnsi"/>
          <w:i/>
        </w:rPr>
      </w:pPr>
      <w:r w:rsidRPr="009579EC">
        <w:rPr>
          <w:rFonts w:cstheme="majorHAnsi"/>
          <w:i/>
        </w:rPr>
        <w:t>(What are the eligibility criteria for the national DDR programme?)</w:t>
      </w:r>
    </w:p>
    <w:p w14:paraId="4DBB58BB" w14:textId="77777777" w:rsidR="00015B40" w:rsidRPr="009579EC" w:rsidRDefault="00015B40" w:rsidP="0017146C">
      <w:pPr>
        <w:spacing w:after="0"/>
        <w:ind w:left="720"/>
        <w:rPr>
          <w:rFonts w:cstheme="majorHAnsi"/>
          <w:i/>
          <w:lang w:val="fr-FR"/>
        </w:rPr>
      </w:pPr>
      <w:r w:rsidRPr="009579EC">
        <w:rPr>
          <w:rFonts w:cstheme="majorHAnsi"/>
          <w:lang w:val="fr-FR"/>
        </w:rPr>
        <w:t>b) A Paoua, il y a le CVR mais pas de DDR ni de pre-DDR, comment le CVR est-il complémentaire au DDR dans ce cas?</w:t>
      </w:r>
    </w:p>
    <w:p w14:paraId="2747CC29" w14:textId="77777777" w:rsidR="00015B40" w:rsidRPr="009579EC" w:rsidRDefault="00015B40" w:rsidP="0017146C">
      <w:pPr>
        <w:spacing w:after="0"/>
        <w:ind w:left="720"/>
        <w:rPr>
          <w:rFonts w:cstheme="majorHAnsi"/>
          <w:i/>
        </w:rPr>
      </w:pPr>
      <w:r w:rsidRPr="009579EC">
        <w:rPr>
          <w:rFonts w:cstheme="majorHAnsi"/>
          <w:i/>
        </w:rPr>
        <w:t>(In Paoua there is CVR but not DDR or pre-DDR, so how is CVR complementary to DDR in this case?)</w:t>
      </w:r>
    </w:p>
    <w:p w14:paraId="08700CA7" w14:textId="77777777" w:rsidR="00015B40" w:rsidRPr="009579EC" w:rsidRDefault="00015B40" w:rsidP="0017146C">
      <w:pPr>
        <w:spacing w:after="0"/>
        <w:ind w:left="720"/>
        <w:rPr>
          <w:rFonts w:cstheme="majorHAnsi"/>
        </w:rPr>
      </w:pPr>
    </w:p>
    <w:p w14:paraId="4DA20848" w14:textId="77777777" w:rsidR="00015B40" w:rsidRPr="009579EC" w:rsidRDefault="00015B40" w:rsidP="0017146C">
      <w:pPr>
        <w:spacing w:after="0"/>
        <w:ind w:left="720"/>
        <w:rPr>
          <w:rFonts w:cstheme="majorHAnsi"/>
          <w:lang w:val="fr-FR"/>
        </w:rPr>
      </w:pPr>
      <w:r w:rsidRPr="009579EC">
        <w:rPr>
          <w:rFonts w:cstheme="majorHAnsi"/>
          <w:lang w:val="fr-FR"/>
        </w:rPr>
        <w:t>c) Le projet sert les élements armés non éligibles au programme DDR, donc qui sert les combattants réels?</w:t>
      </w:r>
    </w:p>
    <w:p w14:paraId="5C24930A" w14:textId="77777777" w:rsidR="00015B40" w:rsidRPr="009579EC" w:rsidRDefault="00015B40" w:rsidP="0017146C">
      <w:pPr>
        <w:spacing w:after="0"/>
        <w:ind w:left="720"/>
        <w:rPr>
          <w:rFonts w:cstheme="majorHAnsi"/>
          <w:i/>
        </w:rPr>
      </w:pPr>
      <w:r w:rsidRPr="009579EC">
        <w:rPr>
          <w:rFonts w:cstheme="majorHAnsi"/>
          <w:i/>
        </w:rPr>
        <w:t>(The project serves the armed elements non-eligible for the national DDR programme, so who serves the real combatants)</w:t>
      </w:r>
    </w:p>
    <w:p w14:paraId="0229BB28" w14:textId="77777777" w:rsidR="00015B40" w:rsidRPr="009579EC" w:rsidRDefault="00015B40" w:rsidP="0017146C">
      <w:pPr>
        <w:spacing w:after="0"/>
        <w:rPr>
          <w:rFonts w:cstheme="majorHAnsi"/>
          <w:i/>
        </w:rPr>
      </w:pPr>
    </w:p>
    <w:p w14:paraId="15FD9CD0" w14:textId="77777777" w:rsidR="00015B40" w:rsidRPr="009579EC" w:rsidRDefault="00015B40" w:rsidP="00213E4E">
      <w:pPr>
        <w:widowControl w:val="0"/>
        <w:numPr>
          <w:ilvl w:val="0"/>
          <w:numId w:val="67"/>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Est-ce que l’approche du projet est pertinente pour le contexte de Paoua</w:t>
      </w:r>
    </w:p>
    <w:p w14:paraId="3D75A2A5" w14:textId="77777777" w:rsidR="00015B40" w:rsidRPr="009579EC" w:rsidRDefault="00015B40" w:rsidP="0017146C">
      <w:pPr>
        <w:widowControl w:val="0"/>
        <w:autoSpaceDE w:val="0"/>
        <w:autoSpaceDN w:val="0"/>
        <w:adjustRightInd w:val="0"/>
        <w:spacing w:after="0"/>
        <w:ind w:firstLine="720"/>
        <w:contextualSpacing/>
        <w:rPr>
          <w:rFonts w:cstheme="majorHAnsi"/>
          <w:kern w:val="24"/>
          <w:lang w:bidi="ar-LY"/>
        </w:rPr>
      </w:pPr>
      <w:r w:rsidRPr="009579EC">
        <w:rPr>
          <w:rFonts w:cstheme="majorHAnsi"/>
          <w:kern w:val="24"/>
          <w:lang w:bidi="ar-LY"/>
        </w:rPr>
        <w:t xml:space="preserve">Is the project approach relevant for the context of Paoua? </w:t>
      </w:r>
    </w:p>
    <w:p w14:paraId="64ED5E91" w14:textId="77777777" w:rsidR="00015B40" w:rsidRPr="009579EC" w:rsidRDefault="00015B40" w:rsidP="00213E4E">
      <w:pPr>
        <w:widowControl w:val="0"/>
        <w:numPr>
          <w:ilvl w:val="0"/>
          <w:numId w:val="15"/>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Oui</w:t>
      </w:r>
    </w:p>
    <w:p w14:paraId="0151DD96" w14:textId="77777777" w:rsidR="00015B40" w:rsidRPr="009579EC" w:rsidRDefault="00015B40" w:rsidP="00213E4E">
      <w:pPr>
        <w:widowControl w:val="0"/>
        <w:numPr>
          <w:ilvl w:val="0"/>
          <w:numId w:val="15"/>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Non</w:t>
      </w:r>
    </w:p>
    <w:p w14:paraId="3CAE6F1A" w14:textId="77777777" w:rsidR="00015B40" w:rsidRPr="009579EC" w:rsidRDefault="00015B40" w:rsidP="00213E4E">
      <w:pPr>
        <w:widowControl w:val="0"/>
        <w:numPr>
          <w:ilvl w:val="0"/>
          <w:numId w:val="15"/>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Ne sait pas</w:t>
      </w:r>
    </w:p>
    <w:p w14:paraId="0AE90759" w14:textId="77777777" w:rsidR="00015B40" w:rsidRPr="009579EC" w:rsidRDefault="00015B40" w:rsidP="0017146C">
      <w:pPr>
        <w:spacing w:after="0"/>
        <w:ind w:firstLine="720"/>
        <w:rPr>
          <w:rFonts w:cstheme="majorHAnsi"/>
        </w:rPr>
      </w:pPr>
      <w:r w:rsidRPr="009579EC">
        <w:rPr>
          <w:rFonts w:cstheme="majorHAnsi"/>
        </w:rPr>
        <w:t xml:space="preserve">Veuillez expliquer. </w:t>
      </w:r>
    </w:p>
    <w:p w14:paraId="28CBAA8A" w14:textId="77777777" w:rsidR="00015B40" w:rsidRPr="009579EC" w:rsidRDefault="00015B40" w:rsidP="0017146C">
      <w:pPr>
        <w:spacing w:after="0"/>
        <w:rPr>
          <w:rFonts w:cstheme="majorHAnsi"/>
        </w:rPr>
      </w:pPr>
    </w:p>
    <w:p w14:paraId="285A355E" w14:textId="77777777" w:rsidR="00015B40" w:rsidRPr="009579EC" w:rsidRDefault="00015B40" w:rsidP="0017146C">
      <w:pPr>
        <w:spacing w:after="0"/>
        <w:rPr>
          <w:rFonts w:cstheme="majorHAnsi"/>
          <w:b/>
        </w:rPr>
      </w:pPr>
      <w:r w:rsidRPr="009579EC">
        <w:rPr>
          <w:rFonts w:cstheme="majorHAnsi"/>
          <w:b/>
        </w:rPr>
        <w:t>Functionning of the project</w:t>
      </w:r>
    </w:p>
    <w:p w14:paraId="27BE2AB2" w14:textId="77777777" w:rsidR="00015B40" w:rsidRPr="009579EC" w:rsidRDefault="00015B40" w:rsidP="0017146C">
      <w:pPr>
        <w:spacing w:after="0"/>
        <w:rPr>
          <w:rFonts w:cstheme="majorHAnsi"/>
        </w:rPr>
      </w:pPr>
    </w:p>
    <w:p w14:paraId="4578B672" w14:textId="77777777" w:rsidR="00015B40" w:rsidRPr="009579EC" w:rsidRDefault="00015B40" w:rsidP="00213E4E">
      <w:pPr>
        <w:widowControl w:val="0"/>
        <w:numPr>
          <w:ilvl w:val="0"/>
          <w:numId w:val="67"/>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a) Quelle est votre opinion sur le fonctionnement du comité de pilotage du projet?</w:t>
      </w:r>
    </w:p>
    <w:p w14:paraId="42FC0DB4" w14:textId="77777777" w:rsidR="00015B40" w:rsidRPr="009579EC" w:rsidRDefault="00015B40" w:rsidP="0017146C">
      <w:pPr>
        <w:ind w:left="720"/>
        <w:rPr>
          <w:rFonts w:cstheme="majorHAnsi"/>
          <w:i/>
        </w:rPr>
      </w:pPr>
      <w:r w:rsidRPr="009579EC">
        <w:rPr>
          <w:rFonts w:cstheme="majorHAnsi"/>
          <w:i/>
        </w:rPr>
        <w:t>(What is your opinion about the functioning of the project steering committee?)</w:t>
      </w:r>
    </w:p>
    <w:p w14:paraId="5AA68782" w14:textId="77777777" w:rsidR="00015B40" w:rsidRPr="009579EC" w:rsidRDefault="00015B40" w:rsidP="0017146C">
      <w:pPr>
        <w:spacing w:after="0"/>
        <w:ind w:left="720"/>
        <w:rPr>
          <w:rFonts w:cstheme="majorHAnsi"/>
          <w:lang w:val="fr-FR"/>
        </w:rPr>
      </w:pPr>
      <w:r w:rsidRPr="009579EC">
        <w:rPr>
          <w:rFonts w:cstheme="majorHAnsi"/>
          <w:lang w:val="fr-FR"/>
        </w:rPr>
        <w:t xml:space="preserve">b) A quelle fréquence se réunit -il? </w:t>
      </w:r>
    </w:p>
    <w:p w14:paraId="41A96D41" w14:textId="77777777" w:rsidR="00015B40" w:rsidRPr="009579EC" w:rsidRDefault="00015B40" w:rsidP="0017146C">
      <w:pPr>
        <w:ind w:left="720"/>
        <w:rPr>
          <w:rFonts w:cstheme="majorHAnsi"/>
          <w:i/>
        </w:rPr>
      </w:pPr>
      <w:r w:rsidRPr="009579EC">
        <w:rPr>
          <w:rFonts w:cstheme="majorHAnsi"/>
          <w:i/>
        </w:rPr>
        <w:t>(how often do they meet?)</w:t>
      </w:r>
    </w:p>
    <w:p w14:paraId="1BD12717" w14:textId="77777777" w:rsidR="00015B40" w:rsidRPr="009579EC" w:rsidRDefault="00015B40" w:rsidP="00213E4E">
      <w:pPr>
        <w:widowControl w:val="0"/>
        <w:numPr>
          <w:ilvl w:val="0"/>
          <w:numId w:val="67"/>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Quelle est votre avis sur la coopération avec les autres partenaires du projet (IOM, les ministères, et le Haut-Commissariat du DDR et SSR?</w:t>
      </w:r>
    </w:p>
    <w:p w14:paraId="41D553FA" w14:textId="77777777" w:rsidR="00015B40" w:rsidRPr="009579EC" w:rsidRDefault="00015B40" w:rsidP="0017146C">
      <w:pPr>
        <w:ind w:left="720"/>
        <w:rPr>
          <w:rFonts w:cstheme="majorHAnsi"/>
          <w:i/>
        </w:rPr>
      </w:pPr>
      <w:r w:rsidRPr="009579EC">
        <w:rPr>
          <w:rFonts w:cstheme="majorHAnsi"/>
          <w:i/>
        </w:rPr>
        <w:t>(What is your opinion about the cooperation with other partners involved (IOM, Ministries and the High Commission of DDR &amp; SSR)?)</w:t>
      </w:r>
    </w:p>
    <w:p w14:paraId="3003879F" w14:textId="77777777" w:rsidR="00015B40" w:rsidRPr="009579EC" w:rsidRDefault="00015B40" w:rsidP="00213E4E">
      <w:pPr>
        <w:pStyle w:val="ListParagraph"/>
        <w:numPr>
          <w:ilvl w:val="0"/>
          <w:numId w:val="67"/>
        </w:numPr>
        <w:rPr>
          <w:rFonts w:asciiTheme="majorHAnsi" w:hAnsiTheme="majorHAnsi" w:cstheme="majorHAnsi"/>
          <w:lang w:val="fr-FR"/>
        </w:rPr>
      </w:pPr>
      <w:r w:rsidRPr="009579EC">
        <w:rPr>
          <w:rFonts w:asciiTheme="majorHAnsi" w:hAnsiTheme="majorHAnsi" w:cstheme="majorHAnsi"/>
          <w:lang w:val="fr-FR"/>
        </w:rPr>
        <w:t>a) Avez-vous été impliqué dans la conception du projet?</w:t>
      </w:r>
    </w:p>
    <w:p w14:paraId="1276A486" w14:textId="77777777" w:rsidR="00015B40" w:rsidRPr="009579EC" w:rsidRDefault="00015B40" w:rsidP="0017146C">
      <w:pPr>
        <w:ind w:left="720"/>
        <w:rPr>
          <w:rFonts w:cstheme="majorHAnsi"/>
        </w:rPr>
      </w:pPr>
      <w:r w:rsidRPr="009579EC">
        <w:rPr>
          <w:rFonts w:cstheme="majorHAnsi"/>
        </w:rPr>
        <w:t>(Have you been involved in the design of the project?)</w:t>
      </w:r>
      <w:r w:rsidRPr="009579EC">
        <w:rPr>
          <w:rFonts w:cstheme="majorHAnsi"/>
          <w:kern w:val="24"/>
          <w:lang w:bidi="ar-LY"/>
        </w:rPr>
        <w:tab/>
      </w:r>
    </w:p>
    <w:p w14:paraId="6C926046" w14:textId="77777777" w:rsidR="00015B40" w:rsidRPr="009579EC" w:rsidRDefault="00015B40" w:rsidP="0017146C">
      <w:pPr>
        <w:widowControl w:val="0"/>
        <w:autoSpaceDE w:val="0"/>
        <w:autoSpaceDN w:val="0"/>
        <w:adjustRightInd w:val="0"/>
        <w:spacing w:after="0"/>
        <w:ind w:left="720"/>
        <w:contextualSpacing/>
        <w:rPr>
          <w:rFonts w:cstheme="majorHAnsi"/>
          <w:kern w:val="24"/>
          <w:lang w:val="fr-FR" w:bidi="ar-LY"/>
        </w:rPr>
      </w:pPr>
      <w:r w:rsidRPr="009579EC">
        <w:rPr>
          <w:rFonts w:cstheme="majorHAnsi"/>
          <w:kern w:val="24"/>
          <w:lang w:val="fr-FR" w:bidi="ar-LY"/>
        </w:rPr>
        <w:t xml:space="preserve">b) Le cadre des résultats a été révisé plusieurs fois, est-ce que vous avez suivi ou participé à la révision du cadre des résultats du projet? </w:t>
      </w:r>
    </w:p>
    <w:p w14:paraId="46845517" w14:textId="77777777" w:rsidR="00015B40" w:rsidRPr="009579EC" w:rsidRDefault="00015B40" w:rsidP="0017146C">
      <w:pPr>
        <w:widowControl w:val="0"/>
        <w:autoSpaceDE w:val="0"/>
        <w:autoSpaceDN w:val="0"/>
        <w:adjustRightInd w:val="0"/>
        <w:spacing w:after="0"/>
        <w:contextualSpacing/>
        <w:rPr>
          <w:rFonts w:cstheme="majorHAnsi"/>
          <w:i/>
          <w:kern w:val="24"/>
          <w:lang w:bidi="ar-LY"/>
        </w:rPr>
      </w:pPr>
      <w:r w:rsidRPr="009579EC">
        <w:rPr>
          <w:rFonts w:cstheme="majorHAnsi"/>
          <w:i/>
          <w:kern w:val="24"/>
          <w:lang w:val="fr-FR" w:bidi="ar-LY"/>
        </w:rPr>
        <w:tab/>
      </w:r>
      <w:r w:rsidRPr="009579EC">
        <w:rPr>
          <w:rFonts w:cstheme="majorHAnsi"/>
          <w:i/>
          <w:kern w:val="24"/>
          <w:lang w:bidi="ar-LY"/>
        </w:rPr>
        <w:t>(the results framework was revised several times, have you been part of it)</w:t>
      </w:r>
    </w:p>
    <w:p w14:paraId="5DC13057" w14:textId="77777777" w:rsidR="00015B40" w:rsidRPr="009579EC" w:rsidRDefault="00015B40" w:rsidP="0017146C">
      <w:pPr>
        <w:widowControl w:val="0"/>
        <w:autoSpaceDE w:val="0"/>
        <w:autoSpaceDN w:val="0"/>
        <w:adjustRightInd w:val="0"/>
        <w:spacing w:after="0"/>
        <w:contextualSpacing/>
        <w:rPr>
          <w:rFonts w:cstheme="majorHAnsi"/>
          <w:i/>
          <w:kern w:val="24"/>
          <w:lang w:bidi="ar-LY"/>
        </w:rPr>
      </w:pPr>
    </w:p>
    <w:p w14:paraId="57686367" w14:textId="77777777" w:rsidR="00015B40" w:rsidRPr="009579EC" w:rsidRDefault="00015B40" w:rsidP="0017146C">
      <w:pPr>
        <w:widowControl w:val="0"/>
        <w:autoSpaceDE w:val="0"/>
        <w:autoSpaceDN w:val="0"/>
        <w:adjustRightInd w:val="0"/>
        <w:spacing w:after="0"/>
        <w:contextualSpacing/>
        <w:rPr>
          <w:rFonts w:cstheme="majorHAnsi"/>
          <w:kern w:val="24"/>
          <w:lang w:val="fr-FR" w:bidi="ar-LY"/>
        </w:rPr>
      </w:pPr>
      <w:r w:rsidRPr="009579EC">
        <w:rPr>
          <w:rFonts w:cstheme="majorHAnsi"/>
          <w:i/>
          <w:kern w:val="24"/>
          <w:lang w:bidi="ar-LY"/>
        </w:rPr>
        <w:tab/>
      </w:r>
      <w:r w:rsidRPr="009579EC">
        <w:rPr>
          <w:rFonts w:cstheme="majorHAnsi"/>
          <w:kern w:val="24"/>
          <w:lang w:val="fr-FR" w:bidi="ar-LY"/>
        </w:rPr>
        <w:t xml:space="preserve">c) Pourquoi n’y a-t-il pas eu de données de base pour le projet ? </w:t>
      </w:r>
    </w:p>
    <w:p w14:paraId="5ABA528A" w14:textId="77777777" w:rsidR="00015B40" w:rsidRPr="009579EC" w:rsidRDefault="00015B40" w:rsidP="0017146C">
      <w:pPr>
        <w:widowControl w:val="0"/>
        <w:autoSpaceDE w:val="0"/>
        <w:autoSpaceDN w:val="0"/>
        <w:adjustRightInd w:val="0"/>
        <w:spacing w:after="0"/>
        <w:ind w:firstLine="720"/>
        <w:contextualSpacing/>
        <w:rPr>
          <w:rFonts w:cstheme="majorHAnsi"/>
          <w:kern w:val="24"/>
          <w:lang w:bidi="ar-LY"/>
        </w:rPr>
      </w:pPr>
      <w:r w:rsidRPr="009579EC">
        <w:rPr>
          <w:rFonts w:cstheme="majorHAnsi"/>
          <w:kern w:val="24"/>
          <w:lang w:bidi="ar-LY"/>
        </w:rPr>
        <w:t>There was no baseline, do you know why ?</w:t>
      </w:r>
    </w:p>
    <w:p w14:paraId="38FD5618" w14:textId="77777777" w:rsidR="00015B40" w:rsidRPr="009579EC" w:rsidRDefault="00015B40" w:rsidP="0017146C">
      <w:pPr>
        <w:widowControl w:val="0"/>
        <w:autoSpaceDE w:val="0"/>
        <w:autoSpaceDN w:val="0"/>
        <w:adjustRightInd w:val="0"/>
        <w:spacing w:after="0"/>
        <w:contextualSpacing/>
        <w:rPr>
          <w:rFonts w:cstheme="majorHAnsi"/>
          <w:kern w:val="24"/>
          <w:lang w:bidi="ar-LY"/>
        </w:rPr>
      </w:pPr>
    </w:p>
    <w:p w14:paraId="69DCA804" w14:textId="77777777" w:rsidR="00015B40" w:rsidRPr="009579EC" w:rsidRDefault="00015B40" w:rsidP="00213E4E">
      <w:pPr>
        <w:widowControl w:val="0"/>
        <w:numPr>
          <w:ilvl w:val="0"/>
          <w:numId w:val="67"/>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a) Qui sélectionne les projets d’infrastructures?</w:t>
      </w:r>
    </w:p>
    <w:p w14:paraId="51267E5D" w14:textId="77777777" w:rsidR="00015B40" w:rsidRPr="009579EC" w:rsidRDefault="00015B40" w:rsidP="0017146C">
      <w:pPr>
        <w:ind w:firstLine="720"/>
        <w:rPr>
          <w:rFonts w:cstheme="majorHAnsi"/>
          <w:i/>
        </w:rPr>
      </w:pPr>
      <w:r w:rsidRPr="009579EC">
        <w:rPr>
          <w:rFonts w:cstheme="majorHAnsi"/>
          <w:i/>
        </w:rPr>
        <w:t>(Who selected the infrastructure projects?)</w:t>
      </w:r>
    </w:p>
    <w:p w14:paraId="4CCA989D" w14:textId="77777777" w:rsidR="00015B40" w:rsidRPr="009579EC" w:rsidRDefault="00015B40" w:rsidP="0017146C">
      <w:pPr>
        <w:spacing w:after="0"/>
        <w:ind w:firstLine="720"/>
        <w:rPr>
          <w:rFonts w:cstheme="majorHAnsi"/>
          <w:lang w:val="fr-FR"/>
        </w:rPr>
      </w:pPr>
      <w:r w:rsidRPr="009579EC">
        <w:rPr>
          <w:rFonts w:cstheme="majorHAnsi"/>
          <w:lang w:val="fr-FR"/>
        </w:rPr>
        <w:t xml:space="preserve">b) Sous la supervision de quelle entité ? </w:t>
      </w:r>
    </w:p>
    <w:p w14:paraId="134DAF48" w14:textId="77777777" w:rsidR="00015B40" w:rsidRPr="009579EC" w:rsidRDefault="00015B40" w:rsidP="0017146C">
      <w:pPr>
        <w:spacing w:after="0"/>
        <w:ind w:firstLine="720"/>
        <w:rPr>
          <w:rFonts w:cstheme="majorHAnsi"/>
          <w:i/>
        </w:rPr>
      </w:pPr>
      <w:r w:rsidRPr="009579EC">
        <w:rPr>
          <w:rFonts w:cstheme="majorHAnsi"/>
          <w:i/>
        </w:rPr>
        <w:t>(Under supervision of which entity?)</w:t>
      </w:r>
    </w:p>
    <w:p w14:paraId="264A1461" w14:textId="77777777" w:rsidR="00015B40" w:rsidRPr="009579EC" w:rsidRDefault="00015B40" w:rsidP="0017146C">
      <w:pPr>
        <w:widowControl w:val="0"/>
        <w:autoSpaceDE w:val="0"/>
        <w:autoSpaceDN w:val="0"/>
        <w:adjustRightInd w:val="0"/>
        <w:spacing w:after="0"/>
        <w:ind w:firstLine="720"/>
        <w:contextualSpacing/>
        <w:rPr>
          <w:rFonts w:cstheme="majorHAnsi"/>
          <w:kern w:val="24"/>
          <w:lang w:val="fr-FR" w:bidi="ar-LY"/>
        </w:rPr>
      </w:pPr>
      <w:r w:rsidRPr="009579EC">
        <w:rPr>
          <w:rFonts w:cstheme="majorHAnsi"/>
          <w:kern w:val="24"/>
          <w:lang w:val="fr-FR" w:bidi="ar-LY"/>
        </w:rPr>
        <w:t>c) Quelles sont les raisons du retard des projets d’infrastructures?</w:t>
      </w:r>
    </w:p>
    <w:p w14:paraId="02FCA210" w14:textId="77777777" w:rsidR="00015B40" w:rsidRPr="009579EC" w:rsidRDefault="00015B40" w:rsidP="0017146C">
      <w:pPr>
        <w:ind w:firstLine="720"/>
        <w:rPr>
          <w:rFonts w:cstheme="majorHAnsi"/>
          <w:i/>
        </w:rPr>
      </w:pPr>
      <w:r w:rsidRPr="009579EC">
        <w:rPr>
          <w:rFonts w:cstheme="majorHAnsi"/>
          <w:i/>
        </w:rPr>
        <w:t>(What are the reasons for the delay of the infrastructure projects?)</w:t>
      </w:r>
    </w:p>
    <w:p w14:paraId="30E1E49B" w14:textId="77777777" w:rsidR="00015B40" w:rsidRPr="009579EC" w:rsidRDefault="00015B40" w:rsidP="00213E4E">
      <w:pPr>
        <w:pStyle w:val="ListParagraph"/>
        <w:numPr>
          <w:ilvl w:val="0"/>
          <w:numId w:val="62"/>
        </w:numPr>
        <w:rPr>
          <w:rFonts w:asciiTheme="majorHAnsi" w:hAnsiTheme="majorHAnsi" w:cstheme="majorHAnsi"/>
          <w:lang w:val="fr-FR"/>
        </w:rPr>
      </w:pPr>
      <w:r w:rsidRPr="009579EC">
        <w:rPr>
          <w:rFonts w:asciiTheme="majorHAnsi" w:hAnsiTheme="majorHAnsi" w:cstheme="majorHAnsi"/>
          <w:lang w:val="fr-FR"/>
        </w:rPr>
        <w:t>Qui sera en charge de la maintenance des infrastructures à la fin du projet?</w:t>
      </w:r>
    </w:p>
    <w:p w14:paraId="650BC8E7" w14:textId="77777777" w:rsidR="00015B40" w:rsidRPr="009579EC" w:rsidRDefault="00015B40" w:rsidP="0017146C">
      <w:pPr>
        <w:ind w:left="1080" w:hanging="360"/>
        <w:rPr>
          <w:rFonts w:cstheme="majorHAnsi"/>
          <w:i/>
        </w:rPr>
      </w:pPr>
      <w:r w:rsidRPr="009579EC">
        <w:rPr>
          <w:rFonts w:cstheme="majorHAnsi"/>
          <w:i/>
        </w:rPr>
        <w:t>(Who will maintain the infrastructure after the closure of the project?)</w:t>
      </w:r>
    </w:p>
    <w:p w14:paraId="10273869" w14:textId="77777777" w:rsidR="00015B40" w:rsidRPr="009579EC" w:rsidRDefault="00015B40" w:rsidP="00213E4E">
      <w:pPr>
        <w:pStyle w:val="ListParagraph"/>
        <w:numPr>
          <w:ilvl w:val="0"/>
          <w:numId w:val="67"/>
        </w:numPr>
        <w:rPr>
          <w:rFonts w:asciiTheme="majorHAnsi" w:hAnsiTheme="majorHAnsi" w:cstheme="majorHAnsi"/>
          <w:lang w:val="fr-FR"/>
        </w:rPr>
      </w:pPr>
      <w:r w:rsidRPr="009579EC">
        <w:rPr>
          <w:rFonts w:asciiTheme="majorHAnsi" w:hAnsiTheme="majorHAnsi" w:cstheme="majorHAnsi"/>
          <w:lang w:val="fr-FR"/>
        </w:rPr>
        <w:t xml:space="preserve">Avec quel(s) autre(s) projet(s) le RVC collabore-t-il ? </w:t>
      </w:r>
    </w:p>
    <w:p w14:paraId="4BABDC9A" w14:textId="77777777" w:rsidR="00015B40" w:rsidRPr="009579EC" w:rsidRDefault="00015B40" w:rsidP="0017146C">
      <w:pPr>
        <w:ind w:left="720"/>
        <w:rPr>
          <w:rFonts w:cstheme="majorHAnsi"/>
          <w:i/>
        </w:rPr>
      </w:pPr>
      <w:r w:rsidRPr="009579EC">
        <w:rPr>
          <w:rFonts w:cstheme="majorHAnsi"/>
          <w:i/>
        </w:rPr>
        <w:t>(With which other projects is the CVR collaborating?)</w:t>
      </w:r>
    </w:p>
    <w:p w14:paraId="1B3ACC3A" w14:textId="77777777" w:rsidR="00015B40" w:rsidRPr="009579EC" w:rsidRDefault="00015B40" w:rsidP="0017146C">
      <w:pPr>
        <w:rPr>
          <w:rFonts w:cstheme="majorHAnsi"/>
          <w:b/>
        </w:rPr>
      </w:pPr>
    </w:p>
    <w:p w14:paraId="39B97D1A" w14:textId="77777777" w:rsidR="00015B40" w:rsidRPr="009579EC" w:rsidRDefault="00015B40" w:rsidP="0017146C">
      <w:pPr>
        <w:rPr>
          <w:rFonts w:cstheme="majorHAnsi"/>
          <w:b/>
        </w:rPr>
      </w:pPr>
      <w:r w:rsidRPr="009579EC">
        <w:rPr>
          <w:rFonts w:cstheme="majorHAnsi"/>
          <w:b/>
        </w:rPr>
        <w:t xml:space="preserve"> Peacebuilding</w:t>
      </w:r>
    </w:p>
    <w:p w14:paraId="1C01127C" w14:textId="77777777" w:rsidR="00015B40" w:rsidRPr="009579EC" w:rsidRDefault="00015B40" w:rsidP="00213E4E">
      <w:pPr>
        <w:pStyle w:val="ListParagraph"/>
        <w:numPr>
          <w:ilvl w:val="0"/>
          <w:numId w:val="67"/>
        </w:numPr>
        <w:rPr>
          <w:rFonts w:asciiTheme="majorHAnsi" w:hAnsiTheme="majorHAnsi" w:cstheme="majorHAnsi"/>
          <w:lang w:val="fr-FR"/>
        </w:rPr>
      </w:pPr>
      <w:r w:rsidRPr="009579EC">
        <w:rPr>
          <w:rFonts w:asciiTheme="majorHAnsi" w:hAnsiTheme="majorHAnsi" w:cstheme="majorHAnsi"/>
          <w:lang w:val="fr-FR"/>
        </w:rPr>
        <w:t xml:space="preserve">Est-ce que des séances de dialogue ont été organisé par le projet?  </w:t>
      </w:r>
    </w:p>
    <w:p w14:paraId="702ECFD3" w14:textId="77777777" w:rsidR="00015B40" w:rsidRPr="009579EC" w:rsidRDefault="00015B40" w:rsidP="0017146C">
      <w:pPr>
        <w:ind w:firstLine="720"/>
        <w:rPr>
          <w:rFonts w:cstheme="majorHAnsi"/>
        </w:rPr>
      </w:pPr>
      <w:r w:rsidRPr="009579EC">
        <w:rPr>
          <w:rFonts w:cstheme="majorHAnsi"/>
          <w:i/>
        </w:rPr>
        <w:t>(Did the project organise any dialogue sessions)</w:t>
      </w:r>
    </w:p>
    <w:p w14:paraId="4EE7B502" w14:textId="77777777" w:rsidR="00015B40" w:rsidRPr="009579EC" w:rsidRDefault="00015B40" w:rsidP="00213E4E">
      <w:pPr>
        <w:pStyle w:val="ListParagraph"/>
        <w:numPr>
          <w:ilvl w:val="0"/>
          <w:numId w:val="41"/>
        </w:numPr>
        <w:rPr>
          <w:rFonts w:asciiTheme="majorHAnsi" w:hAnsiTheme="majorHAnsi" w:cstheme="majorHAnsi"/>
          <w:lang w:val="fr-FR"/>
        </w:rPr>
      </w:pPr>
      <w:r w:rsidRPr="009579EC">
        <w:rPr>
          <w:rFonts w:asciiTheme="majorHAnsi" w:hAnsiTheme="majorHAnsi" w:cstheme="majorHAnsi"/>
          <w:lang w:val="fr-FR"/>
        </w:rPr>
        <w:t>si oui, ont-elles été utiles?</w:t>
      </w:r>
    </w:p>
    <w:p w14:paraId="2A17E22C" w14:textId="77777777" w:rsidR="00015B40" w:rsidRPr="009579EC" w:rsidRDefault="00015B40" w:rsidP="0017146C">
      <w:pPr>
        <w:ind w:left="720" w:firstLine="720"/>
        <w:rPr>
          <w:rFonts w:cstheme="majorHAnsi"/>
          <w:i/>
        </w:rPr>
      </w:pPr>
      <w:r w:rsidRPr="009579EC">
        <w:rPr>
          <w:rFonts w:cstheme="majorHAnsi"/>
          <w:i/>
        </w:rPr>
        <w:t>(if yes, was this helpful)</w:t>
      </w:r>
    </w:p>
    <w:p w14:paraId="714C80A8" w14:textId="77777777" w:rsidR="00015B40" w:rsidRPr="009579EC" w:rsidRDefault="00015B40" w:rsidP="00213E4E">
      <w:pPr>
        <w:pStyle w:val="ListParagraph"/>
        <w:numPr>
          <w:ilvl w:val="0"/>
          <w:numId w:val="41"/>
        </w:numPr>
        <w:rPr>
          <w:rFonts w:asciiTheme="majorHAnsi" w:hAnsiTheme="majorHAnsi" w:cstheme="majorHAnsi"/>
          <w:lang w:val="fr-FR"/>
        </w:rPr>
      </w:pPr>
      <w:r w:rsidRPr="009579EC">
        <w:rPr>
          <w:rFonts w:asciiTheme="majorHAnsi" w:hAnsiTheme="majorHAnsi" w:cstheme="majorHAnsi"/>
        </w:rPr>
        <w:t xml:space="preserve"> </w:t>
      </w:r>
      <w:r w:rsidRPr="009579EC">
        <w:rPr>
          <w:rFonts w:asciiTheme="majorHAnsi" w:hAnsiTheme="majorHAnsi" w:cstheme="majorHAnsi"/>
          <w:lang w:val="fr-FR"/>
        </w:rPr>
        <w:t>si oui, est ce que les séances de dialogue ont été inclusives en termes de:</w:t>
      </w:r>
    </w:p>
    <w:p w14:paraId="1EF0A299" w14:textId="77777777" w:rsidR="00015B40" w:rsidRPr="009579EC" w:rsidRDefault="00015B40" w:rsidP="0017146C">
      <w:pPr>
        <w:spacing w:after="0"/>
        <w:ind w:left="1440"/>
        <w:rPr>
          <w:rFonts w:cstheme="majorHAnsi"/>
          <w:i/>
        </w:rPr>
      </w:pPr>
      <w:r w:rsidRPr="009579EC">
        <w:rPr>
          <w:rFonts w:cstheme="majorHAnsi"/>
          <w:i/>
        </w:rPr>
        <w:t>(if yes, were these dialogue sessions inclusive in terms of different ethnic groups, men/ women, and young people?)</w:t>
      </w:r>
    </w:p>
    <w:p w14:paraId="109A7AE9" w14:textId="77777777" w:rsidR="00015B40" w:rsidRPr="009579EC" w:rsidRDefault="00015B40" w:rsidP="00213E4E">
      <w:pPr>
        <w:widowControl w:val="0"/>
        <w:numPr>
          <w:ilvl w:val="0"/>
          <w:numId w:val="40"/>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Groupes ethniques</w:t>
      </w:r>
    </w:p>
    <w:p w14:paraId="116A0062" w14:textId="77777777" w:rsidR="00015B40" w:rsidRPr="009579EC" w:rsidRDefault="00015B40" w:rsidP="00213E4E">
      <w:pPr>
        <w:widowControl w:val="0"/>
        <w:numPr>
          <w:ilvl w:val="0"/>
          <w:numId w:val="40"/>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Hommes</w:t>
      </w:r>
    </w:p>
    <w:p w14:paraId="2A9D6ADF" w14:textId="77777777" w:rsidR="00015B40" w:rsidRPr="009579EC" w:rsidRDefault="00015B40" w:rsidP="00213E4E">
      <w:pPr>
        <w:widowControl w:val="0"/>
        <w:numPr>
          <w:ilvl w:val="0"/>
          <w:numId w:val="40"/>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Femmes</w:t>
      </w:r>
    </w:p>
    <w:p w14:paraId="7419BA7C" w14:textId="77777777" w:rsidR="00015B40" w:rsidRPr="009579EC" w:rsidRDefault="00015B40" w:rsidP="00213E4E">
      <w:pPr>
        <w:widowControl w:val="0"/>
        <w:numPr>
          <w:ilvl w:val="0"/>
          <w:numId w:val="40"/>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Jeunes</w:t>
      </w:r>
    </w:p>
    <w:p w14:paraId="1A142035" w14:textId="77777777" w:rsidR="00015B40" w:rsidRPr="009579EC" w:rsidRDefault="00015B40" w:rsidP="0017146C">
      <w:pPr>
        <w:widowControl w:val="0"/>
        <w:autoSpaceDE w:val="0"/>
        <w:autoSpaceDN w:val="0"/>
        <w:adjustRightInd w:val="0"/>
        <w:spacing w:after="0"/>
        <w:ind w:left="1134"/>
        <w:contextualSpacing/>
        <w:rPr>
          <w:rFonts w:cstheme="majorHAnsi"/>
          <w:kern w:val="24"/>
          <w:lang w:val="fr-FR" w:bidi="ar-LY"/>
        </w:rPr>
      </w:pPr>
    </w:p>
    <w:p w14:paraId="11246028" w14:textId="77777777" w:rsidR="00015B40" w:rsidRPr="009579EC" w:rsidRDefault="00015B40" w:rsidP="00213E4E">
      <w:pPr>
        <w:widowControl w:val="0"/>
        <w:numPr>
          <w:ilvl w:val="0"/>
          <w:numId w:val="67"/>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Est-ce que le nombre d’incidents violents a diminué au cours des deux dernières années à Paoua?</w:t>
      </w:r>
    </w:p>
    <w:p w14:paraId="3B899C46" w14:textId="77777777" w:rsidR="00015B40" w:rsidRPr="009579EC" w:rsidRDefault="00015B40" w:rsidP="0017146C">
      <w:pPr>
        <w:spacing w:after="0"/>
        <w:ind w:left="720"/>
        <w:rPr>
          <w:rFonts w:cstheme="majorHAnsi"/>
          <w:i/>
        </w:rPr>
      </w:pPr>
      <w:r w:rsidRPr="009579EC">
        <w:rPr>
          <w:rFonts w:cstheme="majorHAnsi"/>
          <w:i/>
        </w:rPr>
        <w:t>(Have the number of violent incidents in the project locations decreased over the past two years?)</w:t>
      </w:r>
    </w:p>
    <w:p w14:paraId="293CF6AF" w14:textId="77777777" w:rsidR="00015B40" w:rsidRPr="009579EC" w:rsidRDefault="00015B40" w:rsidP="00213E4E">
      <w:pPr>
        <w:widowControl w:val="0"/>
        <w:numPr>
          <w:ilvl w:val="0"/>
          <w:numId w:val="20"/>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Oui</w:t>
      </w:r>
    </w:p>
    <w:p w14:paraId="22D05578" w14:textId="77777777" w:rsidR="00015B40" w:rsidRPr="009579EC" w:rsidRDefault="00015B40" w:rsidP="00213E4E">
      <w:pPr>
        <w:widowControl w:val="0"/>
        <w:numPr>
          <w:ilvl w:val="0"/>
          <w:numId w:val="20"/>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Non</w:t>
      </w:r>
    </w:p>
    <w:p w14:paraId="2D6B916B" w14:textId="77777777" w:rsidR="00015B40" w:rsidRPr="009579EC" w:rsidRDefault="00015B40" w:rsidP="00213E4E">
      <w:pPr>
        <w:widowControl w:val="0"/>
        <w:numPr>
          <w:ilvl w:val="0"/>
          <w:numId w:val="20"/>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Ne sait pas</w:t>
      </w:r>
    </w:p>
    <w:p w14:paraId="12B691E3" w14:textId="77777777" w:rsidR="00015B40" w:rsidRPr="009579EC" w:rsidRDefault="00015B40" w:rsidP="0017146C">
      <w:pPr>
        <w:spacing w:after="0"/>
        <w:ind w:left="720"/>
        <w:rPr>
          <w:rFonts w:cstheme="majorHAnsi"/>
          <w:lang w:val="fr-FR"/>
        </w:rPr>
      </w:pPr>
      <w:r w:rsidRPr="009579EC">
        <w:rPr>
          <w:rFonts w:cstheme="majorHAnsi"/>
          <w:lang w:val="fr-FR"/>
        </w:rPr>
        <w:t xml:space="preserve">Si oui, est ce que la réduction du nombre d’incidents violents est dû au projet ? </w:t>
      </w:r>
    </w:p>
    <w:p w14:paraId="0107670B" w14:textId="77777777" w:rsidR="00015B40" w:rsidRPr="009579EC" w:rsidRDefault="00015B40" w:rsidP="0017146C">
      <w:pPr>
        <w:ind w:left="720"/>
        <w:rPr>
          <w:rFonts w:cstheme="majorHAnsi"/>
          <w:i/>
        </w:rPr>
      </w:pPr>
      <w:r w:rsidRPr="009579EC">
        <w:rPr>
          <w:rFonts w:cstheme="majorHAnsi"/>
          <w:i/>
        </w:rPr>
        <w:t>(If so,do you think this is due to the project?)</w:t>
      </w:r>
    </w:p>
    <w:p w14:paraId="1408BF9B" w14:textId="77777777" w:rsidR="00015B40" w:rsidRPr="009579EC" w:rsidRDefault="00015B40" w:rsidP="0017146C">
      <w:pPr>
        <w:spacing w:after="0"/>
        <w:ind w:left="720"/>
        <w:rPr>
          <w:rFonts w:cstheme="majorHAnsi"/>
          <w:lang w:val="fr-FR"/>
        </w:rPr>
      </w:pPr>
      <w:r w:rsidRPr="009579EC">
        <w:rPr>
          <w:rFonts w:cstheme="majorHAnsi"/>
          <w:lang w:val="fr-FR"/>
        </w:rPr>
        <w:t>Si non, pourquoi pensez-vous que le nombre d’incidents violents a diminué?</w:t>
      </w:r>
    </w:p>
    <w:p w14:paraId="2EAB500A" w14:textId="77777777" w:rsidR="00015B40" w:rsidRPr="009579EC" w:rsidRDefault="00015B40" w:rsidP="0017146C">
      <w:pPr>
        <w:spacing w:after="0"/>
        <w:ind w:left="720"/>
        <w:rPr>
          <w:rFonts w:cstheme="majorHAnsi"/>
          <w:i/>
        </w:rPr>
      </w:pPr>
      <w:r w:rsidRPr="009579EC">
        <w:rPr>
          <w:rFonts w:cstheme="majorHAnsi"/>
          <w:i/>
        </w:rPr>
        <w:t>(if not, why do you think violence was not reduced?)</w:t>
      </w:r>
    </w:p>
    <w:p w14:paraId="7D2A4D7C" w14:textId="77777777" w:rsidR="00015B40" w:rsidRPr="009579EC" w:rsidRDefault="00015B40" w:rsidP="0017146C">
      <w:pPr>
        <w:spacing w:after="0"/>
        <w:ind w:left="720"/>
        <w:rPr>
          <w:rFonts w:cstheme="majorHAnsi"/>
          <w:i/>
        </w:rPr>
      </w:pPr>
    </w:p>
    <w:p w14:paraId="5AEB78EE" w14:textId="77777777" w:rsidR="00015B40" w:rsidRPr="009579EC" w:rsidRDefault="00015B40" w:rsidP="00213E4E">
      <w:pPr>
        <w:widowControl w:val="0"/>
        <w:numPr>
          <w:ilvl w:val="0"/>
          <w:numId w:val="67"/>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a) Savez-vous comment le projet enregistre les incidents violents ?</w:t>
      </w:r>
    </w:p>
    <w:p w14:paraId="168B33D5" w14:textId="77777777" w:rsidR="00015B40" w:rsidRPr="009579EC" w:rsidRDefault="00015B40" w:rsidP="0017146C">
      <w:pPr>
        <w:spacing w:after="0"/>
        <w:ind w:left="720"/>
        <w:rPr>
          <w:rFonts w:cstheme="majorHAnsi"/>
          <w:i/>
        </w:rPr>
      </w:pPr>
      <w:r w:rsidRPr="009579EC">
        <w:rPr>
          <w:rFonts w:cstheme="majorHAnsi"/>
          <w:i/>
        </w:rPr>
        <w:t>(Do you know how the project keeps records of violent incidents)</w:t>
      </w:r>
    </w:p>
    <w:p w14:paraId="75501F09" w14:textId="77777777" w:rsidR="00015B40" w:rsidRPr="009579EC" w:rsidRDefault="00015B40" w:rsidP="00213E4E">
      <w:pPr>
        <w:widowControl w:val="0"/>
        <w:numPr>
          <w:ilvl w:val="0"/>
          <w:numId w:val="45"/>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Oui</w:t>
      </w:r>
    </w:p>
    <w:p w14:paraId="1DC38000" w14:textId="77777777" w:rsidR="00015B40" w:rsidRPr="009579EC" w:rsidRDefault="00015B40" w:rsidP="00213E4E">
      <w:pPr>
        <w:widowControl w:val="0"/>
        <w:numPr>
          <w:ilvl w:val="0"/>
          <w:numId w:val="45"/>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 xml:space="preserve">Non </w:t>
      </w:r>
    </w:p>
    <w:p w14:paraId="701250D8" w14:textId="77777777" w:rsidR="00015B40" w:rsidRPr="009579EC" w:rsidRDefault="00015B40" w:rsidP="00213E4E">
      <w:pPr>
        <w:widowControl w:val="0"/>
        <w:numPr>
          <w:ilvl w:val="0"/>
          <w:numId w:val="45"/>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Ne sait pas</w:t>
      </w:r>
    </w:p>
    <w:p w14:paraId="09B46E4D" w14:textId="77777777" w:rsidR="00015B40" w:rsidRPr="009579EC" w:rsidRDefault="00015B40" w:rsidP="0017146C">
      <w:pPr>
        <w:spacing w:after="0"/>
        <w:ind w:left="720"/>
        <w:rPr>
          <w:rFonts w:cstheme="majorHAnsi"/>
          <w:lang w:val="fr-FR"/>
        </w:rPr>
      </w:pPr>
      <w:r w:rsidRPr="009579EC">
        <w:rPr>
          <w:rFonts w:cstheme="majorHAnsi"/>
          <w:lang w:val="fr-FR"/>
        </w:rPr>
        <w:t>b) Quel est votre avis sur le système de suivi des incidents du projet de réduction de la violence communautaire?</w:t>
      </w:r>
      <w:r w:rsidRPr="009579EC">
        <w:rPr>
          <w:rFonts w:cstheme="majorHAnsi"/>
          <w:lang w:val="fr-FR"/>
        </w:rPr>
        <w:tab/>
      </w:r>
    </w:p>
    <w:p w14:paraId="69F82EF3" w14:textId="77777777" w:rsidR="00015B40" w:rsidRPr="009579EC" w:rsidRDefault="00015B40" w:rsidP="0017146C">
      <w:pPr>
        <w:spacing w:after="0"/>
        <w:ind w:left="720"/>
        <w:rPr>
          <w:rFonts w:cstheme="majorHAnsi"/>
          <w:i/>
        </w:rPr>
      </w:pPr>
      <w:r w:rsidRPr="009579EC">
        <w:rPr>
          <w:rFonts w:cstheme="majorHAnsi"/>
          <w:i/>
        </w:rPr>
        <w:t>(What is your opinion of the CVR incident tracking system?)</w:t>
      </w:r>
    </w:p>
    <w:p w14:paraId="712E1C35" w14:textId="77777777" w:rsidR="00015B40" w:rsidRPr="009579EC" w:rsidRDefault="00015B40" w:rsidP="0017146C">
      <w:pPr>
        <w:tabs>
          <w:tab w:val="left" w:pos="2520"/>
        </w:tabs>
        <w:spacing w:after="0"/>
        <w:ind w:left="720"/>
        <w:rPr>
          <w:rFonts w:cstheme="majorHAnsi"/>
          <w:i/>
        </w:rPr>
      </w:pPr>
      <w:r w:rsidRPr="009579EC">
        <w:rPr>
          <w:rFonts w:cstheme="majorHAnsi"/>
          <w:i/>
        </w:rPr>
        <w:tab/>
      </w:r>
    </w:p>
    <w:p w14:paraId="10FD07BB" w14:textId="77777777" w:rsidR="00015B40" w:rsidRPr="009579EC" w:rsidRDefault="00015B40" w:rsidP="0017146C">
      <w:pPr>
        <w:spacing w:after="0"/>
        <w:ind w:left="720"/>
        <w:rPr>
          <w:rFonts w:cstheme="majorHAnsi"/>
        </w:rPr>
      </w:pPr>
    </w:p>
    <w:p w14:paraId="561E48C1" w14:textId="77777777" w:rsidR="00015B40" w:rsidRPr="009579EC" w:rsidRDefault="00015B40" w:rsidP="00213E4E">
      <w:pPr>
        <w:widowControl w:val="0"/>
        <w:numPr>
          <w:ilvl w:val="0"/>
          <w:numId w:val="67"/>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 xml:space="preserve">Est-ce que le projet collabore avec: </w:t>
      </w:r>
    </w:p>
    <w:p w14:paraId="62D9FA50" w14:textId="77777777" w:rsidR="00015B40" w:rsidRPr="009579EC" w:rsidRDefault="00015B40" w:rsidP="0017146C">
      <w:pPr>
        <w:spacing w:after="0"/>
        <w:ind w:firstLine="720"/>
        <w:rPr>
          <w:rFonts w:cstheme="majorHAnsi"/>
          <w:i/>
        </w:rPr>
      </w:pPr>
      <w:r w:rsidRPr="009579EC">
        <w:rPr>
          <w:rFonts w:cstheme="majorHAnsi"/>
          <w:i/>
        </w:rPr>
        <w:t>(Is the project collaborating together with:)</w:t>
      </w:r>
    </w:p>
    <w:p w14:paraId="5F64C5F9" w14:textId="77777777" w:rsidR="00015B40" w:rsidRPr="009579EC" w:rsidRDefault="00015B40" w:rsidP="00213E4E">
      <w:pPr>
        <w:widowControl w:val="0"/>
        <w:numPr>
          <w:ilvl w:val="0"/>
          <w:numId w:val="38"/>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La police</w:t>
      </w:r>
    </w:p>
    <w:p w14:paraId="380BC56A" w14:textId="77777777" w:rsidR="00015B40" w:rsidRPr="009579EC" w:rsidRDefault="00015B40" w:rsidP="00213E4E">
      <w:pPr>
        <w:widowControl w:val="0"/>
        <w:numPr>
          <w:ilvl w:val="0"/>
          <w:numId w:val="38"/>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La gendarmerie</w:t>
      </w:r>
    </w:p>
    <w:p w14:paraId="36A132D3" w14:textId="77777777" w:rsidR="00015B40" w:rsidRPr="009579EC" w:rsidRDefault="00015B40" w:rsidP="00213E4E">
      <w:pPr>
        <w:widowControl w:val="0"/>
        <w:numPr>
          <w:ilvl w:val="0"/>
          <w:numId w:val="38"/>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UNPOL</w:t>
      </w:r>
    </w:p>
    <w:p w14:paraId="61278EC9" w14:textId="77777777" w:rsidR="00015B40" w:rsidRPr="009579EC" w:rsidRDefault="00015B40" w:rsidP="0017146C">
      <w:pPr>
        <w:ind w:left="720"/>
        <w:rPr>
          <w:rFonts w:cstheme="majorHAnsi"/>
        </w:rPr>
      </w:pPr>
      <w:r w:rsidRPr="009579EC">
        <w:rPr>
          <w:rFonts w:cstheme="majorHAnsi"/>
        </w:rPr>
        <w:t>Veuillez expliquer.</w:t>
      </w:r>
    </w:p>
    <w:p w14:paraId="459D8F75" w14:textId="77777777" w:rsidR="00015B40" w:rsidRPr="009579EC" w:rsidRDefault="00015B40" w:rsidP="00213E4E">
      <w:pPr>
        <w:pStyle w:val="ListParagraph"/>
        <w:numPr>
          <w:ilvl w:val="0"/>
          <w:numId w:val="67"/>
        </w:numPr>
        <w:rPr>
          <w:rFonts w:asciiTheme="majorHAnsi" w:hAnsiTheme="majorHAnsi" w:cstheme="majorHAnsi"/>
          <w:lang w:val="fr-FR"/>
        </w:rPr>
      </w:pPr>
      <w:r w:rsidRPr="009579EC">
        <w:rPr>
          <w:rFonts w:asciiTheme="majorHAnsi" w:hAnsiTheme="majorHAnsi" w:cstheme="majorHAnsi"/>
          <w:lang w:val="fr-FR"/>
        </w:rPr>
        <w:t>Est-ce que le comité local de ce projet a résolu des conflits qui auraient conduit autrement à de la violence?</w:t>
      </w:r>
    </w:p>
    <w:p w14:paraId="48955E8F" w14:textId="77777777" w:rsidR="00015B40" w:rsidRPr="009579EC" w:rsidRDefault="00015B40" w:rsidP="0017146C">
      <w:pPr>
        <w:spacing w:after="0"/>
        <w:ind w:left="720"/>
        <w:rPr>
          <w:rFonts w:cstheme="majorHAnsi"/>
          <w:i/>
        </w:rPr>
      </w:pPr>
      <w:r w:rsidRPr="009579EC">
        <w:rPr>
          <w:rFonts w:cstheme="majorHAnsi"/>
          <w:i/>
        </w:rPr>
        <w:t>(Has the local committee of this project resolved conflicts that would have otherwise led to violence?)</w:t>
      </w:r>
    </w:p>
    <w:p w14:paraId="255972BC" w14:textId="77777777" w:rsidR="00015B40" w:rsidRPr="009579EC" w:rsidRDefault="00015B40" w:rsidP="00213E4E">
      <w:pPr>
        <w:pStyle w:val="ListParagraph"/>
        <w:numPr>
          <w:ilvl w:val="0"/>
          <w:numId w:val="44"/>
        </w:numPr>
        <w:rPr>
          <w:rFonts w:asciiTheme="majorHAnsi" w:hAnsiTheme="majorHAnsi" w:cstheme="majorHAnsi"/>
        </w:rPr>
      </w:pPr>
      <w:r w:rsidRPr="009579EC">
        <w:rPr>
          <w:rFonts w:asciiTheme="majorHAnsi" w:hAnsiTheme="majorHAnsi" w:cstheme="majorHAnsi"/>
        </w:rPr>
        <w:t>Oui</w:t>
      </w:r>
    </w:p>
    <w:p w14:paraId="73936784" w14:textId="77777777" w:rsidR="00015B40" w:rsidRPr="009579EC" w:rsidRDefault="00015B40" w:rsidP="00213E4E">
      <w:pPr>
        <w:pStyle w:val="ListParagraph"/>
        <w:numPr>
          <w:ilvl w:val="0"/>
          <w:numId w:val="44"/>
        </w:numPr>
        <w:rPr>
          <w:rFonts w:asciiTheme="majorHAnsi" w:hAnsiTheme="majorHAnsi" w:cstheme="majorHAnsi"/>
        </w:rPr>
      </w:pPr>
      <w:r w:rsidRPr="009579EC">
        <w:rPr>
          <w:rFonts w:asciiTheme="majorHAnsi" w:hAnsiTheme="majorHAnsi" w:cstheme="majorHAnsi"/>
        </w:rPr>
        <w:t xml:space="preserve">Non </w:t>
      </w:r>
    </w:p>
    <w:p w14:paraId="78F72F42" w14:textId="77777777" w:rsidR="00015B40" w:rsidRPr="009579EC" w:rsidRDefault="00015B40" w:rsidP="00213E4E">
      <w:pPr>
        <w:pStyle w:val="ListParagraph"/>
        <w:numPr>
          <w:ilvl w:val="0"/>
          <w:numId w:val="44"/>
        </w:numPr>
        <w:rPr>
          <w:rFonts w:asciiTheme="majorHAnsi" w:hAnsiTheme="majorHAnsi" w:cstheme="majorHAnsi"/>
        </w:rPr>
      </w:pPr>
      <w:r w:rsidRPr="009579EC">
        <w:rPr>
          <w:rFonts w:asciiTheme="majorHAnsi" w:hAnsiTheme="majorHAnsi" w:cstheme="majorHAnsi"/>
        </w:rPr>
        <w:t>Ne sait pas</w:t>
      </w:r>
    </w:p>
    <w:p w14:paraId="3DDCDE01" w14:textId="77777777" w:rsidR="00015B40" w:rsidRPr="009579EC" w:rsidRDefault="00015B40" w:rsidP="0017146C">
      <w:pPr>
        <w:spacing w:after="0"/>
        <w:ind w:left="720"/>
        <w:rPr>
          <w:rFonts w:cstheme="majorHAnsi"/>
          <w:lang w:val="fr-FR"/>
        </w:rPr>
      </w:pPr>
      <w:r w:rsidRPr="009579EC">
        <w:rPr>
          <w:rFonts w:cstheme="majorHAnsi"/>
          <w:lang w:val="fr-FR"/>
        </w:rPr>
        <w:t>Si oui, pouvez-vous citer un exemple?</w:t>
      </w:r>
    </w:p>
    <w:p w14:paraId="5D3D9CE9" w14:textId="77777777" w:rsidR="00015B40" w:rsidRPr="009579EC" w:rsidRDefault="00015B40" w:rsidP="0017146C">
      <w:pPr>
        <w:ind w:left="360" w:firstLine="360"/>
        <w:rPr>
          <w:rFonts w:cstheme="majorHAnsi"/>
          <w:i/>
        </w:rPr>
      </w:pPr>
      <w:r w:rsidRPr="009579EC">
        <w:rPr>
          <w:rFonts w:cstheme="majorHAnsi"/>
          <w:i/>
        </w:rPr>
        <w:t>(if so, can you please give an example?)</w:t>
      </w:r>
    </w:p>
    <w:p w14:paraId="1FB97A9A" w14:textId="77777777" w:rsidR="00015B40" w:rsidRPr="009579EC" w:rsidRDefault="00015B40" w:rsidP="0017146C">
      <w:pPr>
        <w:rPr>
          <w:rFonts w:cstheme="majorHAnsi"/>
          <w:b/>
        </w:rPr>
      </w:pPr>
      <w:r w:rsidRPr="009579EC">
        <w:rPr>
          <w:rFonts w:cstheme="majorHAnsi"/>
          <w:b/>
        </w:rPr>
        <w:t xml:space="preserve">Disarmament </w:t>
      </w:r>
    </w:p>
    <w:p w14:paraId="29A12543" w14:textId="77777777" w:rsidR="00015B40" w:rsidRPr="009579EC" w:rsidRDefault="00015B40" w:rsidP="00213E4E">
      <w:pPr>
        <w:widowControl w:val="0"/>
        <w:numPr>
          <w:ilvl w:val="0"/>
          <w:numId w:val="67"/>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Est-ce que le projet a contribué à la sensibilisation sur les risques liés aux armes légères et de petits calibres ?</w:t>
      </w:r>
    </w:p>
    <w:p w14:paraId="261F417A" w14:textId="77777777" w:rsidR="00015B40" w:rsidRPr="009579EC" w:rsidRDefault="00015B40" w:rsidP="0017146C">
      <w:pPr>
        <w:spacing w:after="0"/>
        <w:ind w:firstLine="720"/>
        <w:rPr>
          <w:rFonts w:cstheme="majorHAnsi"/>
          <w:i/>
        </w:rPr>
      </w:pPr>
      <w:r w:rsidRPr="009579EC">
        <w:rPr>
          <w:rFonts w:cstheme="majorHAnsi"/>
          <w:i/>
        </w:rPr>
        <w:t>(Has this project contributed to awareness on small arms and light weapons risks?)</w:t>
      </w:r>
    </w:p>
    <w:p w14:paraId="181F9966" w14:textId="77777777" w:rsidR="00015B40" w:rsidRPr="009579EC" w:rsidRDefault="00015B40" w:rsidP="00213E4E">
      <w:pPr>
        <w:pStyle w:val="ListParagraph"/>
        <w:numPr>
          <w:ilvl w:val="0"/>
          <w:numId w:val="44"/>
        </w:numPr>
        <w:rPr>
          <w:rFonts w:asciiTheme="majorHAnsi" w:hAnsiTheme="majorHAnsi" w:cstheme="majorHAnsi"/>
        </w:rPr>
      </w:pPr>
      <w:r w:rsidRPr="009579EC">
        <w:rPr>
          <w:rFonts w:asciiTheme="majorHAnsi" w:hAnsiTheme="majorHAnsi" w:cstheme="majorHAnsi"/>
        </w:rPr>
        <w:t>Oui</w:t>
      </w:r>
    </w:p>
    <w:p w14:paraId="0F4C9AC0" w14:textId="77777777" w:rsidR="00015B40" w:rsidRPr="009579EC" w:rsidRDefault="00015B40" w:rsidP="00213E4E">
      <w:pPr>
        <w:pStyle w:val="ListParagraph"/>
        <w:numPr>
          <w:ilvl w:val="0"/>
          <w:numId w:val="44"/>
        </w:numPr>
        <w:rPr>
          <w:rFonts w:asciiTheme="majorHAnsi" w:hAnsiTheme="majorHAnsi" w:cstheme="majorHAnsi"/>
        </w:rPr>
      </w:pPr>
      <w:r w:rsidRPr="009579EC">
        <w:rPr>
          <w:rFonts w:asciiTheme="majorHAnsi" w:hAnsiTheme="majorHAnsi" w:cstheme="majorHAnsi"/>
        </w:rPr>
        <w:t xml:space="preserve">Non </w:t>
      </w:r>
    </w:p>
    <w:p w14:paraId="08D9702D" w14:textId="77777777" w:rsidR="00015B40" w:rsidRPr="009579EC" w:rsidRDefault="00015B40" w:rsidP="00213E4E">
      <w:pPr>
        <w:pStyle w:val="ListParagraph"/>
        <w:numPr>
          <w:ilvl w:val="0"/>
          <w:numId w:val="44"/>
        </w:numPr>
        <w:rPr>
          <w:rFonts w:asciiTheme="majorHAnsi" w:hAnsiTheme="majorHAnsi" w:cstheme="majorHAnsi"/>
        </w:rPr>
      </w:pPr>
      <w:r w:rsidRPr="009579EC">
        <w:rPr>
          <w:rFonts w:asciiTheme="majorHAnsi" w:hAnsiTheme="majorHAnsi" w:cstheme="majorHAnsi"/>
        </w:rPr>
        <w:t>Ne sait pas</w:t>
      </w:r>
    </w:p>
    <w:p w14:paraId="18B11936" w14:textId="77777777" w:rsidR="00015B40" w:rsidRPr="009579EC" w:rsidRDefault="00015B40" w:rsidP="0017146C">
      <w:pPr>
        <w:ind w:firstLine="720"/>
        <w:rPr>
          <w:rFonts w:cstheme="majorHAnsi"/>
          <w:i/>
          <w:lang w:val="fr-FR"/>
        </w:rPr>
      </w:pPr>
      <w:r w:rsidRPr="009579EC">
        <w:rPr>
          <w:rFonts w:cstheme="majorHAnsi"/>
          <w:i/>
          <w:lang w:val="fr-FR"/>
        </w:rPr>
        <w:t>Veuillez expliquer</w:t>
      </w:r>
    </w:p>
    <w:p w14:paraId="5D20DC32" w14:textId="77777777" w:rsidR="00015B40" w:rsidRPr="009579EC" w:rsidRDefault="00015B40" w:rsidP="00213E4E">
      <w:pPr>
        <w:pStyle w:val="ListParagraph"/>
        <w:numPr>
          <w:ilvl w:val="0"/>
          <w:numId w:val="67"/>
        </w:numPr>
        <w:rPr>
          <w:rFonts w:asciiTheme="majorHAnsi" w:hAnsiTheme="majorHAnsi" w:cstheme="majorHAnsi"/>
          <w:lang w:val="fr-FR"/>
        </w:rPr>
      </w:pPr>
      <w:r w:rsidRPr="009579EC">
        <w:rPr>
          <w:rFonts w:asciiTheme="majorHAnsi" w:hAnsiTheme="majorHAnsi" w:cstheme="majorHAnsi"/>
          <w:lang w:val="fr-FR"/>
        </w:rPr>
        <w:t>a) Est-ce que des désarmements ou la gestion d’armes ont été réalisés par le projet?</w:t>
      </w:r>
    </w:p>
    <w:p w14:paraId="50AC511D" w14:textId="77777777" w:rsidR="00015B40" w:rsidRPr="009579EC" w:rsidRDefault="00015B40" w:rsidP="0017146C">
      <w:pPr>
        <w:ind w:left="720"/>
        <w:rPr>
          <w:rFonts w:cstheme="majorHAnsi"/>
          <w:i/>
        </w:rPr>
      </w:pPr>
      <w:r w:rsidRPr="009579EC">
        <w:rPr>
          <w:rFonts w:cstheme="majorHAnsi"/>
          <w:i/>
        </w:rPr>
        <w:t>(Was any disarmament or arms management done by this project?)</w:t>
      </w:r>
    </w:p>
    <w:p w14:paraId="7DB0B566" w14:textId="77777777" w:rsidR="00015B40" w:rsidRPr="009579EC" w:rsidRDefault="00015B40" w:rsidP="00213E4E">
      <w:pPr>
        <w:widowControl w:val="0"/>
        <w:numPr>
          <w:ilvl w:val="0"/>
          <w:numId w:val="19"/>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Oui</w:t>
      </w:r>
    </w:p>
    <w:p w14:paraId="7F2C1186" w14:textId="77777777" w:rsidR="00015B40" w:rsidRPr="009579EC" w:rsidRDefault="00015B40" w:rsidP="00213E4E">
      <w:pPr>
        <w:widowControl w:val="0"/>
        <w:numPr>
          <w:ilvl w:val="0"/>
          <w:numId w:val="18"/>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Non</w:t>
      </w:r>
    </w:p>
    <w:p w14:paraId="58A92B1A" w14:textId="77777777" w:rsidR="00015B40" w:rsidRPr="009579EC" w:rsidRDefault="00015B40" w:rsidP="00213E4E">
      <w:pPr>
        <w:widowControl w:val="0"/>
        <w:numPr>
          <w:ilvl w:val="0"/>
          <w:numId w:val="18"/>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Ne sait pas</w:t>
      </w:r>
    </w:p>
    <w:p w14:paraId="6CE77429" w14:textId="77777777" w:rsidR="00015B40" w:rsidRPr="009579EC" w:rsidRDefault="00015B40" w:rsidP="0017146C">
      <w:pPr>
        <w:spacing w:after="0"/>
        <w:ind w:left="720"/>
        <w:rPr>
          <w:rFonts w:cstheme="majorHAnsi"/>
          <w:lang w:val="fr-FR"/>
        </w:rPr>
      </w:pPr>
      <w:r w:rsidRPr="009579EC">
        <w:rPr>
          <w:rFonts w:cstheme="majorHAnsi"/>
          <w:lang w:val="fr-FR"/>
        </w:rPr>
        <w:t>Si oui, comment cela s’est-il déroulé?</w:t>
      </w:r>
    </w:p>
    <w:p w14:paraId="0660426F" w14:textId="77777777" w:rsidR="00015B40" w:rsidRPr="009579EC" w:rsidRDefault="00015B40" w:rsidP="0017146C">
      <w:pPr>
        <w:spacing w:after="0"/>
        <w:ind w:left="720"/>
        <w:rPr>
          <w:rFonts w:cstheme="majorHAnsi"/>
          <w:lang w:val="fr-FR"/>
        </w:rPr>
      </w:pPr>
      <w:r w:rsidRPr="009579EC">
        <w:rPr>
          <w:rFonts w:cstheme="majorHAnsi"/>
          <w:lang w:val="fr-FR"/>
        </w:rPr>
        <w:t>Si non, pourquoi?</w:t>
      </w:r>
    </w:p>
    <w:p w14:paraId="35E1416A" w14:textId="77777777" w:rsidR="00015B40" w:rsidRPr="009579EC" w:rsidRDefault="00015B40" w:rsidP="0017146C">
      <w:pPr>
        <w:spacing w:after="0"/>
        <w:ind w:left="720"/>
        <w:rPr>
          <w:rFonts w:cstheme="majorHAnsi"/>
          <w:lang w:val="fr-FR"/>
        </w:rPr>
      </w:pPr>
      <w:r w:rsidRPr="009579EC">
        <w:rPr>
          <w:rFonts w:cstheme="majorHAnsi"/>
          <w:lang w:val="fr-FR"/>
        </w:rPr>
        <w:t xml:space="preserve">b)  Si une personne armée remet une arme aux autorités locales dans le cadre du programme de RVC, est-il non-éligible au programme de DDR ? </w:t>
      </w:r>
    </w:p>
    <w:p w14:paraId="1D9755FA" w14:textId="77777777" w:rsidR="00015B40" w:rsidRPr="009579EC" w:rsidRDefault="00015B40" w:rsidP="0017146C">
      <w:pPr>
        <w:spacing w:after="0"/>
        <w:ind w:left="720"/>
        <w:rPr>
          <w:rFonts w:cstheme="majorHAnsi"/>
          <w:i/>
        </w:rPr>
      </w:pPr>
      <w:r w:rsidRPr="009579EC">
        <w:rPr>
          <w:rFonts w:cstheme="majorHAnsi"/>
          <w:i/>
        </w:rPr>
        <w:t>(if an armed element hands in a weapon, is he then not eligible for DDR ?)</w:t>
      </w:r>
    </w:p>
    <w:p w14:paraId="51CA22D3" w14:textId="77777777" w:rsidR="00015B40" w:rsidRPr="009579EC" w:rsidRDefault="00015B40" w:rsidP="0017146C">
      <w:pPr>
        <w:spacing w:after="0"/>
        <w:ind w:left="720"/>
        <w:rPr>
          <w:rFonts w:cstheme="majorHAnsi"/>
          <w:i/>
        </w:rPr>
      </w:pPr>
    </w:p>
    <w:p w14:paraId="52A6CBAC" w14:textId="77777777" w:rsidR="00015B40" w:rsidRPr="009579EC" w:rsidRDefault="00015B40" w:rsidP="0017146C">
      <w:pPr>
        <w:spacing w:after="0"/>
        <w:ind w:left="720"/>
        <w:rPr>
          <w:rFonts w:cstheme="majorHAnsi"/>
          <w:i/>
        </w:rPr>
      </w:pPr>
    </w:p>
    <w:p w14:paraId="63E06936" w14:textId="77777777" w:rsidR="00015B40" w:rsidRPr="009579EC" w:rsidRDefault="00015B40" w:rsidP="00213E4E">
      <w:pPr>
        <w:pStyle w:val="ListParagraph"/>
        <w:numPr>
          <w:ilvl w:val="0"/>
          <w:numId w:val="67"/>
        </w:numPr>
        <w:rPr>
          <w:rFonts w:asciiTheme="majorHAnsi" w:hAnsiTheme="majorHAnsi" w:cstheme="majorHAnsi"/>
          <w:lang w:val="fr-FR"/>
        </w:rPr>
      </w:pPr>
      <w:r w:rsidRPr="009579EC">
        <w:rPr>
          <w:rFonts w:asciiTheme="majorHAnsi" w:hAnsiTheme="majorHAnsi" w:cstheme="majorHAnsi"/>
          <w:lang w:val="fr-FR"/>
        </w:rPr>
        <w:t>Est-ce que OIM finance des lieux de stockages d’armes?</w:t>
      </w:r>
    </w:p>
    <w:p w14:paraId="333133C1" w14:textId="77777777" w:rsidR="00015B40" w:rsidRPr="009579EC" w:rsidRDefault="00015B40" w:rsidP="0017146C">
      <w:pPr>
        <w:ind w:left="720"/>
        <w:rPr>
          <w:rFonts w:cstheme="majorHAnsi"/>
        </w:rPr>
      </w:pPr>
      <w:r w:rsidRPr="009579EC">
        <w:rPr>
          <w:rFonts w:cstheme="majorHAnsi"/>
        </w:rPr>
        <w:t>(Did IOM finance the weapons storage places ?)</w:t>
      </w:r>
    </w:p>
    <w:p w14:paraId="019B459D" w14:textId="77777777" w:rsidR="00015B40" w:rsidRPr="009579EC" w:rsidRDefault="00015B40" w:rsidP="0017146C">
      <w:pPr>
        <w:spacing w:after="0"/>
        <w:ind w:left="720"/>
        <w:rPr>
          <w:rFonts w:cstheme="majorHAnsi"/>
          <w:i/>
        </w:rPr>
      </w:pPr>
    </w:p>
    <w:p w14:paraId="3CCA4AFD" w14:textId="0AFDCDC1" w:rsidR="00015B40" w:rsidRPr="009579EC" w:rsidRDefault="00015B40" w:rsidP="0017146C">
      <w:pPr>
        <w:rPr>
          <w:rFonts w:cstheme="majorHAnsi"/>
          <w:b/>
        </w:rPr>
      </w:pPr>
      <w:r w:rsidRPr="009579EC">
        <w:rPr>
          <w:rFonts w:cstheme="majorHAnsi"/>
          <w:b/>
        </w:rPr>
        <w:t>Functioning of the local committee</w:t>
      </w:r>
    </w:p>
    <w:p w14:paraId="37AB932B" w14:textId="77777777" w:rsidR="00015B40" w:rsidRPr="009579EC" w:rsidRDefault="00015B40" w:rsidP="00213E4E">
      <w:pPr>
        <w:widowControl w:val="0"/>
        <w:numPr>
          <w:ilvl w:val="0"/>
          <w:numId w:val="67"/>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a) Pouvez-vous dire si les personnes suivantes font partie du comité local du projet :</w:t>
      </w:r>
    </w:p>
    <w:p w14:paraId="4C39B3F5" w14:textId="77777777" w:rsidR="00015B40" w:rsidRPr="009579EC" w:rsidRDefault="00015B40" w:rsidP="0017146C">
      <w:pPr>
        <w:spacing w:after="0"/>
        <w:ind w:left="360" w:firstLine="360"/>
        <w:rPr>
          <w:rFonts w:cstheme="majorHAnsi"/>
        </w:rPr>
      </w:pPr>
      <w:r w:rsidRPr="009579EC">
        <w:rPr>
          <w:rFonts w:cstheme="majorHAnsi"/>
        </w:rPr>
        <w:t>(</w:t>
      </w:r>
      <w:r w:rsidRPr="009579EC">
        <w:rPr>
          <w:rFonts w:cstheme="majorHAnsi"/>
          <w:i/>
        </w:rPr>
        <w:t>Are the following actors members of the Local Committee:)</w:t>
      </w:r>
    </w:p>
    <w:p w14:paraId="5CB9A7F3" w14:textId="77777777" w:rsidR="00015B40" w:rsidRPr="009579EC" w:rsidRDefault="00015B40" w:rsidP="00213E4E">
      <w:pPr>
        <w:widowControl w:val="0"/>
        <w:numPr>
          <w:ilvl w:val="0"/>
          <w:numId w:val="13"/>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Femmes</w:t>
      </w:r>
    </w:p>
    <w:p w14:paraId="596D0F56" w14:textId="77777777" w:rsidR="00015B40" w:rsidRPr="009579EC" w:rsidRDefault="00015B40" w:rsidP="00213E4E">
      <w:pPr>
        <w:widowControl w:val="0"/>
        <w:numPr>
          <w:ilvl w:val="0"/>
          <w:numId w:val="13"/>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Hommes</w:t>
      </w:r>
    </w:p>
    <w:p w14:paraId="47F22BF6" w14:textId="77777777" w:rsidR="00015B40" w:rsidRPr="009579EC" w:rsidRDefault="00015B40" w:rsidP="00213E4E">
      <w:pPr>
        <w:widowControl w:val="0"/>
        <w:numPr>
          <w:ilvl w:val="0"/>
          <w:numId w:val="13"/>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Jeunes</w:t>
      </w:r>
    </w:p>
    <w:p w14:paraId="308D4E6A" w14:textId="77777777" w:rsidR="00015B40" w:rsidRPr="009579EC" w:rsidRDefault="00015B40" w:rsidP="00213E4E">
      <w:pPr>
        <w:widowControl w:val="0"/>
        <w:numPr>
          <w:ilvl w:val="0"/>
          <w:numId w:val="13"/>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 xml:space="preserve">Handicapés  </w:t>
      </w:r>
    </w:p>
    <w:p w14:paraId="38060E60" w14:textId="77777777" w:rsidR="00015B40" w:rsidRPr="009579EC" w:rsidRDefault="00015B40" w:rsidP="00213E4E">
      <w:pPr>
        <w:widowControl w:val="0"/>
        <w:numPr>
          <w:ilvl w:val="0"/>
          <w:numId w:val="13"/>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Société civile</w:t>
      </w:r>
    </w:p>
    <w:p w14:paraId="5B6258DB" w14:textId="77777777" w:rsidR="00015B40" w:rsidRPr="009579EC" w:rsidRDefault="00015B40" w:rsidP="00213E4E">
      <w:pPr>
        <w:widowControl w:val="0"/>
        <w:numPr>
          <w:ilvl w:val="0"/>
          <w:numId w:val="13"/>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Autorités locales</w:t>
      </w:r>
    </w:p>
    <w:p w14:paraId="66F7BD8C" w14:textId="77777777" w:rsidR="00015B40" w:rsidRPr="009579EC" w:rsidRDefault="00015B40" w:rsidP="00213E4E">
      <w:pPr>
        <w:widowControl w:val="0"/>
        <w:numPr>
          <w:ilvl w:val="0"/>
          <w:numId w:val="13"/>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Leaders locaux</w:t>
      </w:r>
    </w:p>
    <w:p w14:paraId="492F8497" w14:textId="77777777" w:rsidR="00015B40" w:rsidRPr="009579EC" w:rsidRDefault="00015B40" w:rsidP="00213E4E">
      <w:pPr>
        <w:widowControl w:val="0"/>
        <w:numPr>
          <w:ilvl w:val="0"/>
          <w:numId w:val="13"/>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Leaders religieux</w:t>
      </w:r>
    </w:p>
    <w:p w14:paraId="3EFE81CD" w14:textId="77777777" w:rsidR="00015B40" w:rsidRPr="009579EC" w:rsidRDefault="00015B40" w:rsidP="00213E4E">
      <w:pPr>
        <w:widowControl w:val="0"/>
        <w:numPr>
          <w:ilvl w:val="0"/>
          <w:numId w:val="13"/>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Chef des groupes armés</w:t>
      </w:r>
    </w:p>
    <w:p w14:paraId="44C6735C" w14:textId="77777777" w:rsidR="00015B40" w:rsidRPr="009579EC" w:rsidRDefault="00015B40" w:rsidP="00213E4E">
      <w:pPr>
        <w:widowControl w:val="0"/>
        <w:numPr>
          <w:ilvl w:val="0"/>
          <w:numId w:val="13"/>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 xml:space="preserve">Gendarmerie/police </w:t>
      </w:r>
    </w:p>
    <w:p w14:paraId="0C445AC1" w14:textId="77777777" w:rsidR="00015B40" w:rsidRPr="009579EC" w:rsidRDefault="00015B40" w:rsidP="00213E4E">
      <w:pPr>
        <w:widowControl w:val="0"/>
        <w:numPr>
          <w:ilvl w:val="0"/>
          <w:numId w:val="13"/>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 xml:space="preserve">Autres </w:t>
      </w:r>
    </w:p>
    <w:p w14:paraId="355A58C8" w14:textId="77777777" w:rsidR="00015B40" w:rsidRPr="009579EC" w:rsidRDefault="00015B40" w:rsidP="0017146C">
      <w:pPr>
        <w:spacing w:after="0"/>
        <w:ind w:left="720"/>
        <w:rPr>
          <w:rFonts w:cstheme="majorHAnsi"/>
          <w:lang w:val="fr-FR"/>
        </w:rPr>
      </w:pPr>
      <w:r w:rsidRPr="009579EC">
        <w:rPr>
          <w:rFonts w:cstheme="majorHAnsi"/>
          <w:lang w:val="fr-FR"/>
        </w:rPr>
        <w:t>b) Est-ce que les groupes ethniques sont représentés de manière équitable ?</w:t>
      </w:r>
    </w:p>
    <w:p w14:paraId="660CD31C" w14:textId="77777777" w:rsidR="00015B40" w:rsidRPr="009579EC" w:rsidRDefault="00015B40" w:rsidP="0017146C">
      <w:pPr>
        <w:spacing w:after="0"/>
        <w:ind w:firstLine="720"/>
        <w:rPr>
          <w:rFonts w:cstheme="majorHAnsi"/>
          <w:i/>
        </w:rPr>
      </w:pPr>
      <w:r w:rsidRPr="009579EC">
        <w:rPr>
          <w:rFonts w:cstheme="majorHAnsi"/>
          <w:i/>
        </w:rPr>
        <w:t>(Are all ethnic groups represented in a equitable manner ?)</w:t>
      </w:r>
    </w:p>
    <w:p w14:paraId="150BCCF0" w14:textId="77777777" w:rsidR="00015B40" w:rsidRPr="009579EC" w:rsidRDefault="00015B40" w:rsidP="00213E4E">
      <w:pPr>
        <w:widowControl w:val="0"/>
        <w:numPr>
          <w:ilvl w:val="0"/>
          <w:numId w:val="67"/>
        </w:numPr>
        <w:autoSpaceDE w:val="0"/>
        <w:autoSpaceDN w:val="0"/>
        <w:adjustRightInd w:val="0"/>
        <w:spacing w:after="0"/>
        <w:contextualSpacing/>
        <w:rPr>
          <w:rFonts w:cstheme="majorHAnsi"/>
          <w:kern w:val="24"/>
          <w:lang w:val="fr-FR" w:bidi="ar-LY"/>
        </w:rPr>
      </w:pPr>
      <w:bookmarkStart w:id="179" w:name="_Hlk480578715"/>
      <w:r w:rsidRPr="009579EC">
        <w:rPr>
          <w:rFonts w:cstheme="majorHAnsi"/>
          <w:kern w:val="24"/>
          <w:lang w:val="fr-FR" w:bidi="ar-LY"/>
        </w:rPr>
        <w:t>Est-ce que le comité local a joué un rôle clé dans la prise de décision générale du projet, concernant:</w:t>
      </w:r>
    </w:p>
    <w:p w14:paraId="00C1DF05" w14:textId="77777777" w:rsidR="00015B40" w:rsidRPr="009579EC" w:rsidRDefault="00015B40" w:rsidP="0017146C">
      <w:pPr>
        <w:ind w:left="720"/>
        <w:rPr>
          <w:rFonts w:cstheme="majorHAnsi"/>
          <w:i/>
        </w:rPr>
      </w:pPr>
      <w:r w:rsidRPr="009579EC">
        <w:rPr>
          <w:rFonts w:cstheme="majorHAnsi"/>
          <w:i/>
        </w:rPr>
        <w:t>(Do you think the local committee has had a key role in overall project decisions, regarding?)</w:t>
      </w:r>
    </w:p>
    <w:bookmarkEnd w:id="179"/>
    <w:p w14:paraId="28956F67" w14:textId="77777777" w:rsidR="00015B40" w:rsidRPr="009579EC" w:rsidRDefault="00015B40" w:rsidP="00213E4E">
      <w:pPr>
        <w:widowControl w:val="0"/>
        <w:numPr>
          <w:ilvl w:val="0"/>
          <w:numId w:val="41"/>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 xml:space="preserve">Décisions sur la mise en œuvre du projet </w:t>
      </w:r>
    </w:p>
    <w:p w14:paraId="07DF78D2" w14:textId="77777777" w:rsidR="00015B40" w:rsidRPr="009579EC" w:rsidRDefault="00015B40" w:rsidP="00213E4E">
      <w:pPr>
        <w:widowControl w:val="0"/>
        <w:numPr>
          <w:ilvl w:val="0"/>
          <w:numId w:val="19"/>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Oui</w:t>
      </w:r>
    </w:p>
    <w:p w14:paraId="232ACA53" w14:textId="77777777" w:rsidR="00015B40" w:rsidRPr="009579EC" w:rsidRDefault="00015B40" w:rsidP="00213E4E">
      <w:pPr>
        <w:widowControl w:val="0"/>
        <w:numPr>
          <w:ilvl w:val="0"/>
          <w:numId w:val="18"/>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Non</w:t>
      </w:r>
    </w:p>
    <w:p w14:paraId="3BA08C8F" w14:textId="77777777" w:rsidR="00015B40" w:rsidRPr="009579EC" w:rsidRDefault="00015B40" w:rsidP="00213E4E">
      <w:pPr>
        <w:widowControl w:val="0"/>
        <w:numPr>
          <w:ilvl w:val="0"/>
          <w:numId w:val="18"/>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Ne sait pas</w:t>
      </w:r>
    </w:p>
    <w:p w14:paraId="193D2733" w14:textId="77777777" w:rsidR="00015B40" w:rsidRPr="009579EC" w:rsidRDefault="00015B40" w:rsidP="00213E4E">
      <w:pPr>
        <w:widowControl w:val="0"/>
        <w:numPr>
          <w:ilvl w:val="0"/>
          <w:numId w:val="41"/>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Suivi et évaluation</w:t>
      </w:r>
    </w:p>
    <w:p w14:paraId="5A159835" w14:textId="77777777" w:rsidR="00015B40" w:rsidRPr="009579EC" w:rsidRDefault="00015B40" w:rsidP="00213E4E">
      <w:pPr>
        <w:widowControl w:val="0"/>
        <w:numPr>
          <w:ilvl w:val="0"/>
          <w:numId w:val="19"/>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Oui</w:t>
      </w:r>
    </w:p>
    <w:p w14:paraId="097D0A71" w14:textId="77777777" w:rsidR="00015B40" w:rsidRPr="009579EC" w:rsidRDefault="00015B40" w:rsidP="00213E4E">
      <w:pPr>
        <w:widowControl w:val="0"/>
        <w:numPr>
          <w:ilvl w:val="0"/>
          <w:numId w:val="18"/>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Non</w:t>
      </w:r>
    </w:p>
    <w:p w14:paraId="1D0634B8" w14:textId="77777777" w:rsidR="00015B40" w:rsidRPr="009579EC" w:rsidRDefault="00015B40" w:rsidP="00213E4E">
      <w:pPr>
        <w:widowControl w:val="0"/>
        <w:numPr>
          <w:ilvl w:val="0"/>
          <w:numId w:val="18"/>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Ne sait pas</w:t>
      </w:r>
    </w:p>
    <w:p w14:paraId="12213C01" w14:textId="77777777" w:rsidR="00015B40" w:rsidRPr="009579EC" w:rsidRDefault="00015B40" w:rsidP="00213E4E">
      <w:pPr>
        <w:widowControl w:val="0"/>
        <w:numPr>
          <w:ilvl w:val="0"/>
          <w:numId w:val="41"/>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Médiation lors de conflits communautaires</w:t>
      </w:r>
    </w:p>
    <w:p w14:paraId="2007BEF1" w14:textId="77777777" w:rsidR="00015B40" w:rsidRPr="009579EC" w:rsidRDefault="00015B40" w:rsidP="00213E4E">
      <w:pPr>
        <w:widowControl w:val="0"/>
        <w:numPr>
          <w:ilvl w:val="0"/>
          <w:numId w:val="19"/>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Oui</w:t>
      </w:r>
    </w:p>
    <w:p w14:paraId="6434EF74" w14:textId="77777777" w:rsidR="00015B40" w:rsidRPr="009579EC" w:rsidRDefault="00015B40" w:rsidP="00213E4E">
      <w:pPr>
        <w:widowControl w:val="0"/>
        <w:numPr>
          <w:ilvl w:val="0"/>
          <w:numId w:val="18"/>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Non</w:t>
      </w:r>
    </w:p>
    <w:p w14:paraId="5DD30F0E" w14:textId="77777777" w:rsidR="00015B40" w:rsidRPr="009579EC" w:rsidRDefault="00015B40" w:rsidP="00213E4E">
      <w:pPr>
        <w:widowControl w:val="0"/>
        <w:numPr>
          <w:ilvl w:val="0"/>
          <w:numId w:val="18"/>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Ne sait pas</w:t>
      </w:r>
    </w:p>
    <w:p w14:paraId="04F564BB" w14:textId="77777777" w:rsidR="00015B40" w:rsidRPr="009579EC" w:rsidRDefault="00015B40" w:rsidP="00213E4E">
      <w:pPr>
        <w:widowControl w:val="0"/>
        <w:numPr>
          <w:ilvl w:val="0"/>
          <w:numId w:val="41"/>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Sélection des infrastructures</w:t>
      </w:r>
    </w:p>
    <w:p w14:paraId="552608D6" w14:textId="77777777" w:rsidR="00015B40" w:rsidRPr="009579EC" w:rsidRDefault="00015B40" w:rsidP="00213E4E">
      <w:pPr>
        <w:widowControl w:val="0"/>
        <w:numPr>
          <w:ilvl w:val="0"/>
          <w:numId w:val="19"/>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Oui</w:t>
      </w:r>
    </w:p>
    <w:p w14:paraId="2F2DEEB5" w14:textId="77777777" w:rsidR="00015B40" w:rsidRPr="009579EC" w:rsidRDefault="00015B40" w:rsidP="00213E4E">
      <w:pPr>
        <w:widowControl w:val="0"/>
        <w:numPr>
          <w:ilvl w:val="0"/>
          <w:numId w:val="18"/>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Non</w:t>
      </w:r>
    </w:p>
    <w:p w14:paraId="102B5DFD" w14:textId="77777777" w:rsidR="00015B40" w:rsidRPr="009579EC" w:rsidRDefault="00015B40" w:rsidP="00213E4E">
      <w:pPr>
        <w:widowControl w:val="0"/>
        <w:numPr>
          <w:ilvl w:val="0"/>
          <w:numId w:val="18"/>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Ne sait pas</w:t>
      </w:r>
    </w:p>
    <w:p w14:paraId="6AC16A48" w14:textId="77777777" w:rsidR="00015B40" w:rsidRPr="009579EC" w:rsidRDefault="00015B40" w:rsidP="0017146C">
      <w:pPr>
        <w:ind w:left="360" w:firstLine="720"/>
        <w:rPr>
          <w:rFonts w:cstheme="majorHAnsi"/>
          <w:lang w:val="fr-FR"/>
        </w:rPr>
      </w:pPr>
      <w:r w:rsidRPr="009579EC">
        <w:rPr>
          <w:rFonts w:cstheme="majorHAnsi"/>
          <w:lang w:val="fr-FR"/>
        </w:rPr>
        <w:t>Veuillez expliquer.</w:t>
      </w:r>
    </w:p>
    <w:p w14:paraId="19172EEA" w14:textId="77777777" w:rsidR="00015B40" w:rsidRPr="009579EC" w:rsidRDefault="00015B40" w:rsidP="00213E4E">
      <w:pPr>
        <w:pStyle w:val="ListParagraph"/>
        <w:numPr>
          <w:ilvl w:val="0"/>
          <w:numId w:val="67"/>
        </w:numPr>
        <w:rPr>
          <w:rFonts w:asciiTheme="majorHAnsi" w:hAnsiTheme="majorHAnsi" w:cstheme="majorHAnsi"/>
          <w:lang w:val="fr-FR"/>
        </w:rPr>
      </w:pPr>
      <w:bookmarkStart w:id="180" w:name="_Hlk480578772"/>
      <w:r w:rsidRPr="009579EC">
        <w:rPr>
          <w:rFonts w:asciiTheme="majorHAnsi" w:hAnsiTheme="majorHAnsi" w:cstheme="majorHAnsi"/>
          <w:lang w:val="fr-FR"/>
        </w:rPr>
        <w:t xml:space="preserve">a) Au cours du projet de RVC, est-ce que des partenariats ont été établi avec la société civile ou d’autres programmes? </w:t>
      </w:r>
    </w:p>
    <w:bookmarkEnd w:id="180"/>
    <w:p w14:paraId="296F89EC" w14:textId="77777777" w:rsidR="00015B40" w:rsidRPr="009579EC" w:rsidRDefault="00015B40" w:rsidP="0017146C">
      <w:pPr>
        <w:ind w:left="720"/>
        <w:rPr>
          <w:rFonts w:cstheme="majorHAnsi"/>
          <w:i/>
        </w:rPr>
      </w:pPr>
      <w:r w:rsidRPr="009579EC">
        <w:rPr>
          <w:rFonts w:cstheme="majorHAnsi"/>
          <w:i/>
        </w:rPr>
        <w:t>(Have any partnerships been established with civil society organisations during the CVR project?)</w:t>
      </w:r>
    </w:p>
    <w:p w14:paraId="370ADE14" w14:textId="77777777" w:rsidR="00015B40" w:rsidRPr="009579EC" w:rsidRDefault="00015B40" w:rsidP="0017146C">
      <w:pPr>
        <w:spacing w:after="0"/>
        <w:ind w:left="720"/>
        <w:rPr>
          <w:rFonts w:cstheme="majorHAnsi"/>
          <w:lang w:val="fr-FR"/>
        </w:rPr>
      </w:pPr>
      <w:r w:rsidRPr="009579EC">
        <w:rPr>
          <w:rFonts w:cstheme="majorHAnsi"/>
          <w:lang w:val="fr-FR"/>
        </w:rPr>
        <w:t>b) Si oui, quelles organisations?</w:t>
      </w:r>
    </w:p>
    <w:p w14:paraId="36F679B6" w14:textId="77777777" w:rsidR="00015B40" w:rsidRPr="009579EC" w:rsidRDefault="00015B40" w:rsidP="0017146C">
      <w:pPr>
        <w:spacing w:after="0"/>
        <w:ind w:left="720"/>
        <w:rPr>
          <w:rFonts w:cstheme="majorHAnsi"/>
          <w:i/>
          <w:lang w:val="fr-FR"/>
        </w:rPr>
      </w:pPr>
      <w:r w:rsidRPr="009579EC">
        <w:rPr>
          <w:rFonts w:cstheme="majorHAnsi"/>
          <w:i/>
          <w:lang w:val="fr-FR"/>
        </w:rPr>
        <w:t>(Which civil society organisations?)</w:t>
      </w:r>
    </w:p>
    <w:p w14:paraId="28A809CB" w14:textId="77777777" w:rsidR="00015B40" w:rsidRPr="009579EC" w:rsidRDefault="00015B40" w:rsidP="0017146C">
      <w:pPr>
        <w:ind w:left="360" w:firstLine="720"/>
        <w:rPr>
          <w:rFonts w:cstheme="majorHAnsi"/>
          <w:lang w:val="fr-FR"/>
        </w:rPr>
      </w:pPr>
    </w:p>
    <w:p w14:paraId="518C7FF2" w14:textId="77777777" w:rsidR="00015B40" w:rsidRPr="009579EC" w:rsidRDefault="00015B40" w:rsidP="0017146C">
      <w:pPr>
        <w:spacing w:before="120"/>
        <w:rPr>
          <w:rFonts w:cstheme="majorHAnsi"/>
          <w:b/>
        </w:rPr>
      </w:pPr>
      <w:r w:rsidRPr="009579EC">
        <w:rPr>
          <w:rFonts w:cstheme="majorHAnsi"/>
          <w:b/>
        </w:rPr>
        <w:t>Impact</w:t>
      </w:r>
    </w:p>
    <w:p w14:paraId="16154088" w14:textId="77777777" w:rsidR="00015B40" w:rsidRPr="009579EC" w:rsidRDefault="00015B40" w:rsidP="00213E4E">
      <w:pPr>
        <w:pStyle w:val="ListParagraph"/>
        <w:numPr>
          <w:ilvl w:val="0"/>
          <w:numId w:val="67"/>
        </w:numPr>
        <w:rPr>
          <w:rFonts w:asciiTheme="majorHAnsi" w:hAnsiTheme="majorHAnsi" w:cstheme="majorHAnsi"/>
          <w:lang w:val="fr-FR"/>
        </w:rPr>
      </w:pPr>
      <w:bookmarkStart w:id="181" w:name="_Hlk480578828"/>
      <w:r w:rsidRPr="009579EC">
        <w:rPr>
          <w:rFonts w:asciiTheme="majorHAnsi" w:hAnsiTheme="majorHAnsi" w:cstheme="majorHAnsi"/>
          <w:lang w:val="fr-FR"/>
        </w:rPr>
        <w:t>a) Est-ce que la situation économique des bénéficiaires s’est amélioré grâce au projet?</w:t>
      </w:r>
    </w:p>
    <w:p w14:paraId="48595E2C" w14:textId="77777777" w:rsidR="00015B40" w:rsidRPr="009579EC" w:rsidRDefault="00015B40" w:rsidP="0017146C">
      <w:pPr>
        <w:spacing w:after="0"/>
        <w:ind w:firstLine="720"/>
        <w:rPr>
          <w:rFonts w:cstheme="majorHAnsi"/>
          <w:i/>
        </w:rPr>
      </w:pPr>
      <w:r w:rsidRPr="009579EC">
        <w:rPr>
          <w:rFonts w:cstheme="majorHAnsi"/>
          <w:i/>
        </w:rPr>
        <w:t xml:space="preserve">(Has the economic situation of beneficiaries improved by the project?) </w:t>
      </w:r>
    </w:p>
    <w:bookmarkEnd w:id="181"/>
    <w:p w14:paraId="277EA3BD" w14:textId="77777777" w:rsidR="00015B40" w:rsidRPr="009579EC" w:rsidRDefault="00015B40" w:rsidP="00213E4E">
      <w:pPr>
        <w:widowControl w:val="0"/>
        <w:numPr>
          <w:ilvl w:val="0"/>
          <w:numId w:val="15"/>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Oui</w:t>
      </w:r>
    </w:p>
    <w:p w14:paraId="405C56C3" w14:textId="77777777" w:rsidR="00015B40" w:rsidRPr="009579EC" w:rsidRDefault="00015B40" w:rsidP="00213E4E">
      <w:pPr>
        <w:widowControl w:val="0"/>
        <w:numPr>
          <w:ilvl w:val="0"/>
          <w:numId w:val="15"/>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Non</w:t>
      </w:r>
    </w:p>
    <w:p w14:paraId="31794D29" w14:textId="77777777" w:rsidR="00015B40" w:rsidRPr="009579EC" w:rsidRDefault="00015B40" w:rsidP="00213E4E">
      <w:pPr>
        <w:widowControl w:val="0"/>
        <w:numPr>
          <w:ilvl w:val="0"/>
          <w:numId w:val="15"/>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Ne sait pas</w:t>
      </w:r>
    </w:p>
    <w:p w14:paraId="1591DAF7" w14:textId="77777777" w:rsidR="00015B40" w:rsidRPr="009579EC" w:rsidRDefault="00015B40" w:rsidP="0017146C">
      <w:pPr>
        <w:spacing w:after="0"/>
        <w:ind w:left="720" w:firstLine="360"/>
        <w:rPr>
          <w:rFonts w:cstheme="majorHAnsi"/>
        </w:rPr>
      </w:pPr>
      <w:r w:rsidRPr="009579EC">
        <w:rPr>
          <w:rFonts w:cstheme="majorHAnsi"/>
        </w:rPr>
        <w:t>Veuillez expliquer</w:t>
      </w:r>
    </w:p>
    <w:p w14:paraId="1789EAA2" w14:textId="77777777" w:rsidR="00015B40" w:rsidRPr="009579EC" w:rsidRDefault="00015B40" w:rsidP="0017146C">
      <w:pPr>
        <w:spacing w:after="0"/>
        <w:ind w:left="720" w:firstLine="360"/>
        <w:rPr>
          <w:rFonts w:cstheme="majorHAnsi"/>
        </w:rPr>
      </w:pPr>
    </w:p>
    <w:p w14:paraId="20FB0579" w14:textId="77777777" w:rsidR="00015B40" w:rsidRPr="009579EC" w:rsidRDefault="00015B40" w:rsidP="0017146C">
      <w:pPr>
        <w:ind w:left="720"/>
        <w:rPr>
          <w:rFonts w:cstheme="majorHAnsi"/>
          <w:lang w:val="fr-FR"/>
        </w:rPr>
      </w:pPr>
      <w:r w:rsidRPr="009579EC">
        <w:rPr>
          <w:rFonts w:cstheme="majorHAnsi"/>
          <w:lang w:val="fr-FR"/>
        </w:rPr>
        <w:t>b) Est-ce que la situation économique de la communauté dans son ensemble s’est améliorée grâce au projet?</w:t>
      </w:r>
      <w:r w:rsidRPr="009579EC">
        <w:rPr>
          <w:rFonts w:cstheme="majorHAnsi"/>
          <w:lang w:val="fr-FR"/>
        </w:rPr>
        <w:tab/>
      </w:r>
    </w:p>
    <w:p w14:paraId="590DA469" w14:textId="77777777" w:rsidR="00015B40" w:rsidRPr="009579EC" w:rsidRDefault="00015B40" w:rsidP="0017146C">
      <w:pPr>
        <w:spacing w:after="0"/>
        <w:ind w:firstLine="720"/>
        <w:rPr>
          <w:rFonts w:cstheme="majorHAnsi"/>
        </w:rPr>
      </w:pPr>
      <w:r w:rsidRPr="009579EC">
        <w:rPr>
          <w:rFonts w:cstheme="majorHAnsi"/>
        </w:rPr>
        <w:t>(</w:t>
      </w:r>
      <w:r w:rsidRPr="009579EC">
        <w:rPr>
          <w:rFonts w:cstheme="majorHAnsi"/>
          <w:i/>
        </w:rPr>
        <w:t>Has the economic situation of the community as a whole improved?)</w:t>
      </w:r>
      <w:r w:rsidRPr="009579EC">
        <w:rPr>
          <w:rFonts w:cstheme="majorHAnsi"/>
        </w:rPr>
        <w:t xml:space="preserve"> </w:t>
      </w:r>
    </w:p>
    <w:p w14:paraId="7B69257C" w14:textId="77777777" w:rsidR="00015B40" w:rsidRPr="009579EC" w:rsidRDefault="00015B40" w:rsidP="00213E4E">
      <w:pPr>
        <w:widowControl w:val="0"/>
        <w:numPr>
          <w:ilvl w:val="0"/>
          <w:numId w:val="16"/>
        </w:numPr>
        <w:autoSpaceDE w:val="0"/>
        <w:autoSpaceDN w:val="0"/>
        <w:adjustRightInd w:val="0"/>
        <w:spacing w:after="0"/>
        <w:ind w:left="720" w:firstLine="414"/>
        <w:contextualSpacing/>
        <w:rPr>
          <w:rFonts w:cstheme="majorHAnsi"/>
          <w:kern w:val="24"/>
          <w:lang w:val="fr-FR" w:bidi="ar-LY"/>
        </w:rPr>
      </w:pPr>
      <w:r w:rsidRPr="009579EC">
        <w:rPr>
          <w:rFonts w:cstheme="majorHAnsi"/>
          <w:kern w:val="24"/>
          <w:lang w:val="fr-FR" w:bidi="ar-LY"/>
        </w:rPr>
        <w:t>Oui</w:t>
      </w:r>
    </w:p>
    <w:p w14:paraId="0BD001FB" w14:textId="77777777" w:rsidR="00015B40" w:rsidRPr="009579EC" w:rsidRDefault="00015B40" w:rsidP="00213E4E">
      <w:pPr>
        <w:widowControl w:val="0"/>
        <w:numPr>
          <w:ilvl w:val="0"/>
          <w:numId w:val="16"/>
        </w:numPr>
        <w:autoSpaceDE w:val="0"/>
        <w:autoSpaceDN w:val="0"/>
        <w:adjustRightInd w:val="0"/>
        <w:spacing w:after="0"/>
        <w:ind w:left="720" w:firstLine="414"/>
        <w:contextualSpacing/>
        <w:rPr>
          <w:rFonts w:cstheme="majorHAnsi"/>
          <w:kern w:val="24"/>
          <w:lang w:val="fr-FR" w:bidi="ar-LY"/>
        </w:rPr>
      </w:pPr>
      <w:r w:rsidRPr="009579EC">
        <w:rPr>
          <w:rFonts w:cstheme="majorHAnsi"/>
          <w:kern w:val="24"/>
          <w:lang w:val="fr-FR" w:bidi="ar-LY"/>
        </w:rPr>
        <w:t>Non</w:t>
      </w:r>
    </w:p>
    <w:p w14:paraId="45E8BE71" w14:textId="77777777" w:rsidR="00015B40" w:rsidRPr="009579EC" w:rsidRDefault="00015B40" w:rsidP="00213E4E">
      <w:pPr>
        <w:widowControl w:val="0"/>
        <w:numPr>
          <w:ilvl w:val="0"/>
          <w:numId w:val="16"/>
        </w:numPr>
        <w:autoSpaceDE w:val="0"/>
        <w:autoSpaceDN w:val="0"/>
        <w:adjustRightInd w:val="0"/>
        <w:spacing w:after="0"/>
        <w:ind w:left="720" w:firstLine="414"/>
        <w:contextualSpacing/>
        <w:rPr>
          <w:rFonts w:cstheme="majorHAnsi"/>
          <w:kern w:val="24"/>
          <w:lang w:val="fr-FR" w:bidi="ar-LY"/>
        </w:rPr>
      </w:pPr>
      <w:r w:rsidRPr="009579EC">
        <w:rPr>
          <w:rFonts w:cstheme="majorHAnsi"/>
          <w:kern w:val="24"/>
          <w:lang w:val="fr-FR" w:bidi="ar-LY"/>
        </w:rPr>
        <w:t>Ne sait pas</w:t>
      </w:r>
    </w:p>
    <w:p w14:paraId="0CDEE11A" w14:textId="77777777" w:rsidR="00015B40" w:rsidRPr="009579EC" w:rsidRDefault="00015B40" w:rsidP="0017146C">
      <w:pPr>
        <w:ind w:firstLine="720"/>
        <w:rPr>
          <w:rFonts w:cstheme="majorHAnsi"/>
        </w:rPr>
      </w:pPr>
      <w:r w:rsidRPr="009579EC">
        <w:rPr>
          <w:rFonts w:cstheme="majorHAnsi"/>
        </w:rPr>
        <w:t>Veuillez expliquer.</w:t>
      </w:r>
    </w:p>
    <w:p w14:paraId="5D6E5313" w14:textId="77777777" w:rsidR="00015B40" w:rsidRPr="009579EC" w:rsidRDefault="00015B40" w:rsidP="0017146C">
      <w:pPr>
        <w:spacing w:after="0"/>
        <w:ind w:left="720"/>
        <w:rPr>
          <w:rFonts w:cstheme="majorHAnsi"/>
          <w:lang w:val="fr-FR"/>
        </w:rPr>
      </w:pPr>
      <w:bookmarkStart w:id="182" w:name="_Hlk480578895"/>
    </w:p>
    <w:p w14:paraId="6C75D551" w14:textId="77777777" w:rsidR="00015B40" w:rsidRPr="009579EC" w:rsidRDefault="00015B40" w:rsidP="00213E4E">
      <w:pPr>
        <w:pStyle w:val="ListParagraph"/>
        <w:numPr>
          <w:ilvl w:val="0"/>
          <w:numId w:val="67"/>
        </w:numPr>
        <w:rPr>
          <w:rFonts w:asciiTheme="majorHAnsi" w:hAnsiTheme="majorHAnsi" w:cstheme="majorHAnsi"/>
          <w:lang w:val="fr-FR"/>
        </w:rPr>
      </w:pPr>
      <w:r w:rsidRPr="009579EC">
        <w:rPr>
          <w:rFonts w:asciiTheme="majorHAnsi" w:hAnsiTheme="majorHAnsi" w:cstheme="majorHAnsi"/>
          <w:lang w:val="fr-FR"/>
        </w:rPr>
        <w:t xml:space="preserve">Est-ce que les infrastructures de la communauté ont été améliorée? </w:t>
      </w:r>
    </w:p>
    <w:p w14:paraId="7F858752" w14:textId="77777777" w:rsidR="00015B40" w:rsidRPr="009579EC" w:rsidRDefault="00015B40" w:rsidP="0017146C">
      <w:pPr>
        <w:spacing w:after="0"/>
        <w:ind w:firstLine="720"/>
        <w:rPr>
          <w:rFonts w:cstheme="majorHAnsi"/>
          <w:i/>
        </w:rPr>
      </w:pPr>
      <w:r w:rsidRPr="009579EC">
        <w:rPr>
          <w:rFonts w:cstheme="majorHAnsi"/>
          <w:i/>
        </w:rPr>
        <w:t>(Do you think the local community infrastructure has improved?)</w:t>
      </w:r>
    </w:p>
    <w:bookmarkEnd w:id="182"/>
    <w:p w14:paraId="40A56194" w14:textId="77777777" w:rsidR="00015B40" w:rsidRPr="009579EC" w:rsidRDefault="00015B40" w:rsidP="00213E4E">
      <w:pPr>
        <w:widowControl w:val="0"/>
        <w:numPr>
          <w:ilvl w:val="0"/>
          <w:numId w:val="16"/>
        </w:numPr>
        <w:autoSpaceDE w:val="0"/>
        <w:autoSpaceDN w:val="0"/>
        <w:adjustRightInd w:val="0"/>
        <w:spacing w:after="0"/>
        <w:ind w:left="720" w:firstLine="414"/>
        <w:contextualSpacing/>
        <w:rPr>
          <w:rFonts w:cstheme="majorHAnsi"/>
          <w:kern w:val="24"/>
          <w:lang w:val="fr-FR" w:bidi="ar-LY"/>
        </w:rPr>
      </w:pPr>
      <w:r w:rsidRPr="009579EC">
        <w:rPr>
          <w:rFonts w:cstheme="majorHAnsi"/>
          <w:kern w:val="24"/>
          <w:lang w:val="fr-FR" w:bidi="ar-LY"/>
        </w:rPr>
        <w:t>Oui</w:t>
      </w:r>
    </w:p>
    <w:p w14:paraId="239D504C" w14:textId="77777777" w:rsidR="00015B40" w:rsidRPr="009579EC" w:rsidRDefault="00015B40" w:rsidP="00213E4E">
      <w:pPr>
        <w:widowControl w:val="0"/>
        <w:numPr>
          <w:ilvl w:val="0"/>
          <w:numId w:val="16"/>
        </w:numPr>
        <w:autoSpaceDE w:val="0"/>
        <w:autoSpaceDN w:val="0"/>
        <w:adjustRightInd w:val="0"/>
        <w:spacing w:after="0"/>
        <w:ind w:left="720" w:firstLine="414"/>
        <w:contextualSpacing/>
        <w:rPr>
          <w:rFonts w:cstheme="majorHAnsi"/>
          <w:kern w:val="24"/>
          <w:lang w:val="fr-FR" w:bidi="ar-LY"/>
        </w:rPr>
      </w:pPr>
      <w:r w:rsidRPr="009579EC">
        <w:rPr>
          <w:rFonts w:cstheme="majorHAnsi"/>
          <w:kern w:val="24"/>
          <w:lang w:val="fr-FR" w:bidi="ar-LY"/>
        </w:rPr>
        <w:t>Non</w:t>
      </w:r>
    </w:p>
    <w:p w14:paraId="651E2BCE" w14:textId="77777777" w:rsidR="00015B40" w:rsidRPr="009579EC" w:rsidRDefault="00015B40" w:rsidP="00213E4E">
      <w:pPr>
        <w:widowControl w:val="0"/>
        <w:numPr>
          <w:ilvl w:val="0"/>
          <w:numId w:val="16"/>
        </w:numPr>
        <w:autoSpaceDE w:val="0"/>
        <w:autoSpaceDN w:val="0"/>
        <w:adjustRightInd w:val="0"/>
        <w:spacing w:after="0"/>
        <w:ind w:left="720" w:firstLine="414"/>
        <w:contextualSpacing/>
        <w:rPr>
          <w:rFonts w:cstheme="majorHAnsi"/>
          <w:kern w:val="24"/>
          <w:lang w:val="fr-FR" w:bidi="ar-LY"/>
        </w:rPr>
      </w:pPr>
      <w:r w:rsidRPr="009579EC">
        <w:rPr>
          <w:rFonts w:cstheme="majorHAnsi"/>
          <w:kern w:val="24"/>
          <w:lang w:val="fr-FR" w:bidi="ar-LY"/>
        </w:rPr>
        <w:t>Ne sait pas</w:t>
      </w:r>
    </w:p>
    <w:p w14:paraId="51836084" w14:textId="77777777" w:rsidR="00015B40" w:rsidRPr="009579EC" w:rsidRDefault="00015B40" w:rsidP="0017146C">
      <w:pPr>
        <w:ind w:firstLine="720"/>
        <w:rPr>
          <w:rFonts w:cstheme="majorHAnsi"/>
        </w:rPr>
      </w:pPr>
      <w:r w:rsidRPr="009579EC">
        <w:rPr>
          <w:rFonts w:cstheme="majorHAnsi"/>
        </w:rPr>
        <w:t>Veuillez expliquer.</w:t>
      </w:r>
    </w:p>
    <w:p w14:paraId="381A8A43" w14:textId="77777777" w:rsidR="00015B40" w:rsidRPr="009579EC" w:rsidRDefault="00015B40" w:rsidP="0017146C">
      <w:pPr>
        <w:spacing w:after="0"/>
        <w:rPr>
          <w:rFonts w:cstheme="majorHAnsi"/>
        </w:rPr>
      </w:pPr>
    </w:p>
    <w:p w14:paraId="6D36EBCD" w14:textId="77777777" w:rsidR="00015B40" w:rsidRPr="009579EC" w:rsidRDefault="00015B40" w:rsidP="00213E4E">
      <w:pPr>
        <w:widowControl w:val="0"/>
        <w:numPr>
          <w:ilvl w:val="0"/>
          <w:numId w:val="67"/>
        </w:numPr>
        <w:autoSpaceDE w:val="0"/>
        <w:autoSpaceDN w:val="0"/>
        <w:adjustRightInd w:val="0"/>
        <w:spacing w:after="0"/>
        <w:contextualSpacing/>
        <w:rPr>
          <w:rFonts w:cstheme="majorHAnsi"/>
          <w:kern w:val="24"/>
          <w:lang w:val="fr-FR" w:bidi="ar-LY"/>
        </w:rPr>
      </w:pPr>
      <w:bookmarkStart w:id="183" w:name="_Hlk480578930"/>
      <w:r w:rsidRPr="009579EC">
        <w:rPr>
          <w:rFonts w:cstheme="majorHAnsi"/>
          <w:kern w:val="24"/>
          <w:lang w:val="fr-FR" w:bidi="ar-LY"/>
        </w:rPr>
        <w:t xml:space="preserve">Est-ce que les conditions de vie de la communauté se sont améliorées grâce au projet? </w:t>
      </w:r>
    </w:p>
    <w:p w14:paraId="6F0111E7" w14:textId="77777777" w:rsidR="00015B40" w:rsidRPr="009579EC" w:rsidRDefault="00015B40" w:rsidP="0017146C">
      <w:pPr>
        <w:spacing w:after="0"/>
        <w:ind w:firstLine="720"/>
        <w:rPr>
          <w:rFonts w:cstheme="majorHAnsi"/>
          <w:i/>
        </w:rPr>
      </w:pPr>
      <w:r w:rsidRPr="009579EC">
        <w:rPr>
          <w:rFonts w:cstheme="majorHAnsi"/>
          <w:i/>
        </w:rPr>
        <w:t>(Did the living conditions of the community improve due to the project?)</w:t>
      </w:r>
    </w:p>
    <w:bookmarkEnd w:id="183"/>
    <w:p w14:paraId="1718C3A1" w14:textId="77777777" w:rsidR="00015B40" w:rsidRPr="009579EC" w:rsidRDefault="00015B40" w:rsidP="00213E4E">
      <w:pPr>
        <w:widowControl w:val="0"/>
        <w:numPr>
          <w:ilvl w:val="0"/>
          <w:numId w:val="16"/>
        </w:numPr>
        <w:autoSpaceDE w:val="0"/>
        <w:autoSpaceDN w:val="0"/>
        <w:adjustRightInd w:val="0"/>
        <w:spacing w:after="0"/>
        <w:ind w:left="720" w:firstLine="414"/>
        <w:contextualSpacing/>
        <w:rPr>
          <w:rFonts w:cstheme="majorHAnsi"/>
          <w:kern w:val="24"/>
          <w:lang w:val="fr-FR" w:bidi="ar-LY"/>
        </w:rPr>
      </w:pPr>
      <w:r w:rsidRPr="009579EC">
        <w:rPr>
          <w:rFonts w:cstheme="majorHAnsi"/>
          <w:kern w:val="24"/>
          <w:lang w:val="fr-FR" w:bidi="ar-LY"/>
        </w:rPr>
        <w:t>Oui</w:t>
      </w:r>
    </w:p>
    <w:p w14:paraId="2C15C2F1" w14:textId="77777777" w:rsidR="00015B40" w:rsidRPr="009579EC" w:rsidRDefault="00015B40" w:rsidP="00213E4E">
      <w:pPr>
        <w:widowControl w:val="0"/>
        <w:numPr>
          <w:ilvl w:val="0"/>
          <w:numId w:val="16"/>
        </w:numPr>
        <w:autoSpaceDE w:val="0"/>
        <w:autoSpaceDN w:val="0"/>
        <w:adjustRightInd w:val="0"/>
        <w:spacing w:after="0"/>
        <w:ind w:left="720" w:firstLine="414"/>
        <w:contextualSpacing/>
        <w:rPr>
          <w:rFonts w:cstheme="majorHAnsi"/>
          <w:kern w:val="24"/>
          <w:lang w:val="fr-FR" w:bidi="ar-LY"/>
        </w:rPr>
      </w:pPr>
      <w:r w:rsidRPr="009579EC">
        <w:rPr>
          <w:rFonts w:cstheme="majorHAnsi"/>
          <w:kern w:val="24"/>
          <w:lang w:val="fr-FR" w:bidi="ar-LY"/>
        </w:rPr>
        <w:t>Non</w:t>
      </w:r>
    </w:p>
    <w:p w14:paraId="59E46E04" w14:textId="77777777" w:rsidR="00015B40" w:rsidRPr="009579EC" w:rsidRDefault="00015B40" w:rsidP="00213E4E">
      <w:pPr>
        <w:widowControl w:val="0"/>
        <w:numPr>
          <w:ilvl w:val="0"/>
          <w:numId w:val="16"/>
        </w:numPr>
        <w:autoSpaceDE w:val="0"/>
        <w:autoSpaceDN w:val="0"/>
        <w:adjustRightInd w:val="0"/>
        <w:spacing w:after="0"/>
        <w:ind w:left="720" w:firstLine="414"/>
        <w:contextualSpacing/>
        <w:rPr>
          <w:rFonts w:cstheme="majorHAnsi"/>
          <w:kern w:val="24"/>
          <w:lang w:val="fr-FR" w:bidi="ar-LY"/>
        </w:rPr>
      </w:pPr>
      <w:r w:rsidRPr="009579EC">
        <w:rPr>
          <w:rFonts w:cstheme="majorHAnsi"/>
          <w:kern w:val="24"/>
          <w:lang w:val="fr-FR" w:bidi="ar-LY"/>
        </w:rPr>
        <w:t>Ne sait pas</w:t>
      </w:r>
    </w:p>
    <w:p w14:paraId="2B5D80D2" w14:textId="77777777" w:rsidR="00015B40" w:rsidRPr="009579EC" w:rsidRDefault="00015B40" w:rsidP="0017146C">
      <w:pPr>
        <w:ind w:firstLine="720"/>
        <w:rPr>
          <w:rFonts w:cstheme="majorHAnsi"/>
          <w:lang w:val="nl-NL"/>
        </w:rPr>
      </w:pPr>
      <w:r w:rsidRPr="009579EC">
        <w:rPr>
          <w:rFonts w:cstheme="majorHAnsi"/>
          <w:lang w:val="nl-NL"/>
        </w:rPr>
        <w:t>Veuillez préciser.</w:t>
      </w:r>
    </w:p>
    <w:p w14:paraId="3D23CB4F" w14:textId="77777777" w:rsidR="00015B40" w:rsidRPr="009579EC" w:rsidRDefault="00015B40" w:rsidP="0017146C">
      <w:pPr>
        <w:spacing w:before="120"/>
        <w:rPr>
          <w:rFonts w:cstheme="majorHAnsi"/>
          <w:b/>
        </w:rPr>
      </w:pPr>
    </w:p>
    <w:p w14:paraId="213B796E" w14:textId="77777777" w:rsidR="00015B40" w:rsidRPr="009579EC" w:rsidRDefault="00015B40" w:rsidP="00213E4E">
      <w:pPr>
        <w:widowControl w:val="0"/>
        <w:numPr>
          <w:ilvl w:val="0"/>
          <w:numId w:val="67"/>
        </w:numPr>
        <w:autoSpaceDE w:val="0"/>
        <w:autoSpaceDN w:val="0"/>
        <w:adjustRightInd w:val="0"/>
        <w:spacing w:after="0"/>
        <w:contextualSpacing/>
        <w:rPr>
          <w:rFonts w:cstheme="majorHAnsi"/>
          <w:kern w:val="24"/>
          <w:lang w:val="fr-FR" w:bidi="ar-LY"/>
        </w:rPr>
      </w:pPr>
      <w:bookmarkStart w:id="184" w:name="_Hlk480578998"/>
      <w:r w:rsidRPr="009579EC">
        <w:rPr>
          <w:rFonts w:cstheme="majorHAnsi"/>
          <w:kern w:val="24"/>
          <w:lang w:val="fr-FR" w:bidi="ar-LY"/>
        </w:rPr>
        <w:t xml:space="preserve">a) Est-ce que la communauté est plus pacifique maintenant, qu’il y a deux ans? </w:t>
      </w:r>
    </w:p>
    <w:p w14:paraId="01AE41BD" w14:textId="77777777" w:rsidR="00015B40" w:rsidRPr="009579EC" w:rsidRDefault="00015B40" w:rsidP="0017146C">
      <w:pPr>
        <w:ind w:firstLine="720"/>
        <w:rPr>
          <w:rFonts w:cstheme="majorHAnsi"/>
          <w:i/>
        </w:rPr>
      </w:pPr>
      <w:r w:rsidRPr="009579EC">
        <w:rPr>
          <w:rFonts w:cstheme="majorHAnsi"/>
          <w:i/>
        </w:rPr>
        <w:t>(Is the community more peaceful now than two years ago?)</w:t>
      </w:r>
    </w:p>
    <w:p w14:paraId="151C9BCC" w14:textId="77777777" w:rsidR="00015B40" w:rsidRPr="009579EC" w:rsidRDefault="00015B40" w:rsidP="0017146C">
      <w:pPr>
        <w:spacing w:after="0"/>
        <w:ind w:left="720"/>
        <w:rPr>
          <w:rFonts w:cstheme="majorHAnsi"/>
          <w:i/>
          <w:lang w:val="fr-FR"/>
        </w:rPr>
      </w:pPr>
      <w:bookmarkStart w:id="185" w:name="_Hlk480579037"/>
      <w:bookmarkEnd w:id="184"/>
      <w:r w:rsidRPr="009579EC">
        <w:rPr>
          <w:rFonts w:cstheme="majorHAnsi"/>
          <w:lang w:val="fr-FR"/>
        </w:rPr>
        <w:t>b) Quelle a été la contribution du projet à cela?</w:t>
      </w:r>
    </w:p>
    <w:bookmarkEnd w:id="185"/>
    <w:p w14:paraId="05919411" w14:textId="77777777" w:rsidR="00015B40" w:rsidRPr="009579EC" w:rsidRDefault="00015B40" w:rsidP="0017146C">
      <w:pPr>
        <w:ind w:firstLine="720"/>
        <w:rPr>
          <w:rFonts w:cstheme="majorHAnsi"/>
          <w:i/>
        </w:rPr>
      </w:pPr>
      <w:r w:rsidRPr="009579EC">
        <w:rPr>
          <w:rFonts w:cstheme="majorHAnsi"/>
          <w:i/>
        </w:rPr>
        <w:t>(What was the contribution the CVR project made to this?)</w:t>
      </w:r>
    </w:p>
    <w:p w14:paraId="3CEA0813" w14:textId="77777777" w:rsidR="00015B40" w:rsidRPr="009579EC" w:rsidRDefault="00015B40" w:rsidP="0017146C">
      <w:pPr>
        <w:spacing w:before="120"/>
        <w:rPr>
          <w:rFonts w:cstheme="majorHAnsi"/>
          <w:b/>
        </w:rPr>
      </w:pPr>
    </w:p>
    <w:p w14:paraId="794487B5" w14:textId="77777777" w:rsidR="00015B40" w:rsidRPr="009579EC" w:rsidRDefault="00015B40" w:rsidP="00213E4E">
      <w:pPr>
        <w:widowControl w:val="0"/>
        <w:numPr>
          <w:ilvl w:val="0"/>
          <w:numId w:val="67"/>
        </w:numPr>
        <w:autoSpaceDE w:val="0"/>
        <w:autoSpaceDN w:val="0"/>
        <w:adjustRightInd w:val="0"/>
        <w:spacing w:after="0"/>
        <w:contextualSpacing/>
        <w:rPr>
          <w:rFonts w:cstheme="majorHAnsi"/>
          <w:kern w:val="24"/>
          <w:lang w:val="fr-FR" w:bidi="ar-LY"/>
        </w:rPr>
      </w:pPr>
      <w:bookmarkStart w:id="186" w:name="_Hlk480579109"/>
      <w:r w:rsidRPr="009579EC">
        <w:rPr>
          <w:rFonts w:cstheme="majorHAnsi"/>
          <w:kern w:val="24"/>
          <w:lang w:val="fr-FR" w:bidi="ar-LY"/>
        </w:rPr>
        <w:t>A) Est-ce que le projet a eu le même impact sur les hommes et sur les femmes?</w:t>
      </w:r>
    </w:p>
    <w:p w14:paraId="55171D8B" w14:textId="77777777" w:rsidR="00015B40" w:rsidRPr="009579EC" w:rsidRDefault="00015B40" w:rsidP="0017146C">
      <w:pPr>
        <w:spacing w:after="0"/>
        <w:ind w:firstLine="720"/>
        <w:rPr>
          <w:rFonts w:cstheme="majorHAnsi"/>
          <w:i/>
        </w:rPr>
      </w:pPr>
      <w:r w:rsidRPr="009579EC">
        <w:rPr>
          <w:rFonts w:cstheme="majorHAnsi"/>
          <w:i/>
        </w:rPr>
        <w:t>(Do you feel this project has had the same impact on men and women?)</w:t>
      </w:r>
    </w:p>
    <w:p w14:paraId="72D541D3" w14:textId="77777777" w:rsidR="00015B40" w:rsidRPr="009579EC" w:rsidRDefault="00015B40" w:rsidP="00213E4E">
      <w:pPr>
        <w:widowControl w:val="0"/>
        <w:numPr>
          <w:ilvl w:val="0"/>
          <w:numId w:val="46"/>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Oui</w:t>
      </w:r>
    </w:p>
    <w:bookmarkEnd w:id="186"/>
    <w:p w14:paraId="7A4B1DCE" w14:textId="77777777" w:rsidR="00015B40" w:rsidRPr="009579EC" w:rsidRDefault="00015B40" w:rsidP="00213E4E">
      <w:pPr>
        <w:widowControl w:val="0"/>
        <w:numPr>
          <w:ilvl w:val="0"/>
          <w:numId w:val="46"/>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 xml:space="preserve">Non </w:t>
      </w:r>
    </w:p>
    <w:p w14:paraId="2EC3663E" w14:textId="77777777" w:rsidR="00015B40" w:rsidRPr="009579EC" w:rsidRDefault="00015B40" w:rsidP="00213E4E">
      <w:pPr>
        <w:widowControl w:val="0"/>
        <w:numPr>
          <w:ilvl w:val="0"/>
          <w:numId w:val="46"/>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Ne sait pas</w:t>
      </w:r>
    </w:p>
    <w:p w14:paraId="19361C7C" w14:textId="77777777" w:rsidR="00015B40" w:rsidRPr="009579EC" w:rsidRDefault="00015B40" w:rsidP="0017146C">
      <w:pPr>
        <w:ind w:firstLine="720"/>
        <w:rPr>
          <w:rFonts w:cstheme="majorHAnsi"/>
          <w:lang w:val="fr-FR"/>
        </w:rPr>
      </w:pPr>
      <w:r w:rsidRPr="009579EC">
        <w:rPr>
          <w:rFonts w:cstheme="majorHAnsi"/>
          <w:lang w:val="fr-FR"/>
        </w:rPr>
        <w:t>Veuillez expliquer.</w:t>
      </w:r>
    </w:p>
    <w:p w14:paraId="4BEF9138" w14:textId="77777777" w:rsidR="00015B40" w:rsidRPr="009579EC" w:rsidRDefault="00015B40" w:rsidP="0017146C">
      <w:pPr>
        <w:spacing w:after="0"/>
        <w:ind w:firstLine="720"/>
        <w:rPr>
          <w:rFonts w:cstheme="majorHAnsi"/>
          <w:lang w:val="fr-FR"/>
        </w:rPr>
      </w:pPr>
      <w:r w:rsidRPr="009579EC">
        <w:rPr>
          <w:rFonts w:cstheme="majorHAnsi"/>
          <w:lang w:val="fr-FR"/>
        </w:rPr>
        <w:t>b</w:t>
      </w:r>
      <w:bookmarkStart w:id="187" w:name="_Hlk480579151"/>
      <w:r w:rsidRPr="009579EC">
        <w:rPr>
          <w:rFonts w:cstheme="majorHAnsi"/>
          <w:lang w:val="fr-FR"/>
        </w:rPr>
        <w:t>) Qu’a fait le projet pour répondre aux besoins et ambitions spécifiques des femmes ?</w:t>
      </w:r>
    </w:p>
    <w:p w14:paraId="40A2F8D2" w14:textId="77777777" w:rsidR="00015B40" w:rsidRPr="009579EC" w:rsidRDefault="00015B40" w:rsidP="0017146C">
      <w:pPr>
        <w:ind w:firstLine="720"/>
        <w:rPr>
          <w:rFonts w:cstheme="majorHAnsi"/>
          <w:i/>
        </w:rPr>
      </w:pPr>
      <w:r w:rsidRPr="009579EC">
        <w:rPr>
          <w:rFonts w:cstheme="majorHAnsi"/>
          <w:i/>
        </w:rPr>
        <w:t>(What did the project do to cater for specific needs and ambitions of women?)</w:t>
      </w:r>
    </w:p>
    <w:bookmarkEnd w:id="187"/>
    <w:p w14:paraId="47306435" w14:textId="77777777" w:rsidR="00015B40" w:rsidRPr="009579EC" w:rsidRDefault="00015B40" w:rsidP="0017146C">
      <w:pPr>
        <w:rPr>
          <w:rFonts w:cstheme="majorHAnsi"/>
        </w:rPr>
      </w:pPr>
    </w:p>
    <w:p w14:paraId="26812FE1" w14:textId="77777777" w:rsidR="00015B40" w:rsidRPr="009579EC" w:rsidRDefault="00015B40" w:rsidP="00213E4E">
      <w:pPr>
        <w:widowControl w:val="0"/>
        <w:numPr>
          <w:ilvl w:val="0"/>
          <w:numId w:val="67"/>
        </w:numPr>
        <w:autoSpaceDE w:val="0"/>
        <w:autoSpaceDN w:val="0"/>
        <w:adjustRightInd w:val="0"/>
        <w:spacing w:after="0"/>
        <w:contextualSpacing/>
        <w:rPr>
          <w:rFonts w:cstheme="majorHAnsi"/>
          <w:kern w:val="24"/>
          <w:lang w:val="fr-FR" w:bidi="ar-LY"/>
        </w:rPr>
      </w:pPr>
      <w:bookmarkStart w:id="188" w:name="_Hlk480579185"/>
      <w:r w:rsidRPr="009579EC">
        <w:rPr>
          <w:rFonts w:cstheme="majorHAnsi"/>
          <w:kern w:val="24"/>
          <w:lang w:val="fr-FR" w:bidi="ar-LY"/>
        </w:rPr>
        <w:t>Est-ce que le projet a créé des effets durables?</w:t>
      </w:r>
    </w:p>
    <w:p w14:paraId="4516906C" w14:textId="77777777" w:rsidR="00015B40" w:rsidRPr="009579EC" w:rsidRDefault="00015B40" w:rsidP="0017146C">
      <w:pPr>
        <w:widowControl w:val="0"/>
        <w:autoSpaceDE w:val="0"/>
        <w:autoSpaceDN w:val="0"/>
        <w:adjustRightInd w:val="0"/>
        <w:spacing w:after="0"/>
        <w:ind w:firstLine="360"/>
        <w:contextualSpacing/>
        <w:rPr>
          <w:rFonts w:cstheme="majorHAnsi"/>
          <w:i/>
          <w:kern w:val="24"/>
          <w:lang w:bidi="ar-LY"/>
        </w:rPr>
      </w:pPr>
      <w:bookmarkStart w:id="189" w:name="_Hlk480579212"/>
      <w:bookmarkEnd w:id="188"/>
      <w:r w:rsidRPr="009579EC">
        <w:rPr>
          <w:rFonts w:cstheme="majorHAnsi"/>
          <w:i/>
          <w:kern w:val="24"/>
          <w:lang w:bidi="ar-LY"/>
        </w:rPr>
        <w:t>(Do you feel this project has created any lasting results?)</w:t>
      </w:r>
    </w:p>
    <w:bookmarkEnd w:id="189"/>
    <w:p w14:paraId="0DAF563B" w14:textId="77777777" w:rsidR="00015B40" w:rsidRPr="009579EC" w:rsidRDefault="00015B40" w:rsidP="00213E4E">
      <w:pPr>
        <w:widowControl w:val="0"/>
        <w:numPr>
          <w:ilvl w:val="0"/>
          <w:numId w:val="32"/>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Oui</w:t>
      </w:r>
    </w:p>
    <w:p w14:paraId="1A8BC47E" w14:textId="77777777" w:rsidR="00015B40" w:rsidRPr="009579EC" w:rsidRDefault="00015B40" w:rsidP="00213E4E">
      <w:pPr>
        <w:widowControl w:val="0"/>
        <w:numPr>
          <w:ilvl w:val="0"/>
          <w:numId w:val="32"/>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Non</w:t>
      </w:r>
    </w:p>
    <w:p w14:paraId="7EFDCBF1" w14:textId="77777777" w:rsidR="00015B40" w:rsidRPr="009579EC" w:rsidRDefault="00015B40" w:rsidP="00213E4E">
      <w:pPr>
        <w:widowControl w:val="0"/>
        <w:numPr>
          <w:ilvl w:val="0"/>
          <w:numId w:val="32"/>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Ne sait pas</w:t>
      </w:r>
    </w:p>
    <w:p w14:paraId="6985E944" w14:textId="77777777" w:rsidR="00015B40" w:rsidRPr="009579EC" w:rsidRDefault="00015B40" w:rsidP="0017146C">
      <w:pPr>
        <w:ind w:firstLine="720"/>
        <w:rPr>
          <w:rFonts w:cstheme="majorHAnsi"/>
          <w:lang w:val="fr-FR"/>
        </w:rPr>
      </w:pPr>
      <w:r w:rsidRPr="009579EC">
        <w:rPr>
          <w:rFonts w:cstheme="majorHAnsi"/>
          <w:lang w:val="fr-FR"/>
        </w:rPr>
        <w:t>Veuillez expliquer</w:t>
      </w:r>
    </w:p>
    <w:p w14:paraId="5152B456" w14:textId="77777777" w:rsidR="00015B40" w:rsidRPr="009579EC" w:rsidRDefault="00015B40" w:rsidP="00213E4E">
      <w:pPr>
        <w:widowControl w:val="0"/>
        <w:numPr>
          <w:ilvl w:val="0"/>
          <w:numId w:val="67"/>
        </w:numPr>
        <w:autoSpaceDE w:val="0"/>
        <w:autoSpaceDN w:val="0"/>
        <w:adjustRightInd w:val="0"/>
        <w:spacing w:after="0"/>
        <w:contextualSpacing/>
        <w:rPr>
          <w:rFonts w:cstheme="majorHAnsi"/>
          <w:kern w:val="24"/>
          <w:lang w:val="fr-FR" w:bidi="ar-LY"/>
        </w:rPr>
      </w:pPr>
      <w:bookmarkStart w:id="190" w:name="_Hlk480579248"/>
      <w:r w:rsidRPr="009579EC">
        <w:rPr>
          <w:rFonts w:cstheme="majorHAnsi"/>
          <w:kern w:val="24"/>
          <w:lang w:val="fr-FR" w:bidi="ar-LY"/>
        </w:rPr>
        <w:t xml:space="preserve">Est-ce que le projet a eu des effets inattendus négatifs? </w:t>
      </w:r>
    </w:p>
    <w:p w14:paraId="6CDD30E3" w14:textId="77777777" w:rsidR="00015B40" w:rsidRPr="009579EC" w:rsidRDefault="00015B40" w:rsidP="0017146C">
      <w:pPr>
        <w:widowControl w:val="0"/>
        <w:autoSpaceDE w:val="0"/>
        <w:autoSpaceDN w:val="0"/>
        <w:adjustRightInd w:val="0"/>
        <w:spacing w:after="0"/>
        <w:ind w:firstLine="360"/>
        <w:contextualSpacing/>
        <w:rPr>
          <w:rFonts w:cstheme="majorHAnsi"/>
          <w:i/>
          <w:kern w:val="24"/>
          <w:lang w:bidi="ar-LY"/>
        </w:rPr>
      </w:pPr>
      <w:r w:rsidRPr="009579EC">
        <w:rPr>
          <w:rFonts w:cstheme="majorHAnsi"/>
          <w:i/>
          <w:kern w:val="24"/>
          <w:lang w:bidi="ar-LY"/>
        </w:rPr>
        <w:t xml:space="preserve">(Did the project have negative unintended effects?) </w:t>
      </w:r>
    </w:p>
    <w:bookmarkEnd w:id="190"/>
    <w:p w14:paraId="7CA97902" w14:textId="77777777" w:rsidR="00015B40" w:rsidRPr="009579EC" w:rsidRDefault="00015B40" w:rsidP="00213E4E">
      <w:pPr>
        <w:widowControl w:val="0"/>
        <w:numPr>
          <w:ilvl w:val="0"/>
          <w:numId w:val="35"/>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Oui</w:t>
      </w:r>
    </w:p>
    <w:p w14:paraId="0C944E5F" w14:textId="77777777" w:rsidR="00015B40" w:rsidRPr="009579EC" w:rsidRDefault="00015B40" w:rsidP="00213E4E">
      <w:pPr>
        <w:widowControl w:val="0"/>
        <w:numPr>
          <w:ilvl w:val="0"/>
          <w:numId w:val="35"/>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Non</w:t>
      </w:r>
    </w:p>
    <w:p w14:paraId="308F43BE" w14:textId="77777777" w:rsidR="00015B40" w:rsidRPr="009579EC" w:rsidRDefault="00015B40" w:rsidP="00213E4E">
      <w:pPr>
        <w:widowControl w:val="0"/>
        <w:numPr>
          <w:ilvl w:val="0"/>
          <w:numId w:val="35"/>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Ne sait pas</w:t>
      </w:r>
    </w:p>
    <w:p w14:paraId="03269077" w14:textId="77777777" w:rsidR="00015B40" w:rsidRPr="009579EC" w:rsidRDefault="00015B40" w:rsidP="0017146C">
      <w:pPr>
        <w:ind w:left="360"/>
        <w:rPr>
          <w:rFonts w:cstheme="majorHAnsi"/>
          <w:lang w:val="fr-FR"/>
        </w:rPr>
      </w:pPr>
      <w:r w:rsidRPr="009579EC">
        <w:rPr>
          <w:rFonts w:cstheme="majorHAnsi"/>
          <w:lang w:val="fr-FR"/>
        </w:rPr>
        <w:tab/>
        <w:t xml:space="preserve">Veuillez expliquer. </w:t>
      </w:r>
    </w:p>
    <w:p w14:paraId="7980E0CC" w14:textId="77777777" w:rsidR="00015B40" w:rsidRPr="009579EC" w:rsidRDefault="00015B40" w:rsidP="0017146C">
      <w:pPr>
        <w:spacing w:after="200"/>
        <w:jc w:val="left"/>
        <w:rPr>
          <w:rFonts w:cstheme="majorHAnsi"/>
        </w:rPr>
      </w:pPr>
      <w:r w:rsidRPr="009579EC">
        <w:rPr>
          <w:rFonts w:cstheme="majorHAnsi"/>
        </w:rPr>
        <w:br w:type="page"/>
      </w:r>
    </w:p>
    <w:p w14:paraId="603CDB76" w14:textId="77777777" w:rsidR="00015B40" w:rsidRPr="009579EC" w:rsidRDefault="00015B40" w:rsidP="0017146C">
      <w:pPr>
        <w:spacing w:after="200"/>
        <w:jc w:val="left"/>
        <w:rPr>
          <w:rFonts w:cstheme="majorHAnsi"/>
        </w:rPr>
      </w:pPr>
    </w:p>
    <w:p w14:paraId="19BC1742" w14:textId="77777777" w:rsidR="00015B40" w:rsidRPr="009579EC" w:rsidRDefault="00015B40" w:rsidP="0017146C">
      <w:pPr>
        <w:pStyle w:val="Heading4"/>
        <w:rPr>
          <w:rFonts w:cstheme="majorHAnsi"/>
        </w:rPr>
      </w:pPr>
      <w:bookmarkStart w:id="191" w:name="_Toc482358585"/>
      <w:bookmarkStart w:id="192" w:name="_Hlk480460540"/>
      <w:r w:rsidRPr="009579EC">
        <w:rPr>
          <w:rFonts w:cstheme="majorHAnsi"/>
        </w:rPr>
        <w:t>3C. KI interview Government in Bangui</w:t>
      </w:r>
      <w:bookmarkEnd w:id="191"/>
    </w:p>
    <w:p w14:paraId="5FD50D33" w14:textId="77777777" w:rsidR="00015B40" w:rsidRPr="009579EC" w:rsidRDefault="00015B40" w:rsidP="0017146C">
      <w:pPr>
        <w:rPr>
          <w:rFonts w:cstheme="majorHAnsi"/>
        </w:rPr>
      </w:pPr>
      <w:r w:rsidRPr="009579EC">
        <w:rPr>
          <w:rFonts w:cstheme="majorHAnsi"/>
        </w:rPr>
        <w:t xml:space="preserve">sex: </w:t>
      </w:r>
      <w:r w:rsidRPr="009579EC">
        <w:rPr>
          <w:rFonts w:cstheme="majorHAnsi"/>
        </w:rPr>
        <w:tab/>
      </w:r>
      <w:r w:rsidRPr="009579EC">
        <w:rPr>
          <w:rFonts w:cstheme="majorHAnsi"/>
        </w:rPr>
        <w:tab/>
        <w:t>age:</w:t>
      </w:r>
      <w:r w:rsidRPr="009579EC">
        <w:rPr>
          <w:rFonts w:cstheme="majorHAnsi"/>
        </w:rPr>
        <w:tab/>
      </w:r>
      <w:r w:rsidRPr="009579EC">
        <w:rPr>
          <w:rFonts w:cstheme="majorHAnsi"/>
        </w:rPr>
        <w:tab/>
      </w:r>
      <w:r w:rsidRPr="009579EC">
        <w:rPr>
          <w:rFonts w:cstheme="majorHAnsi"/>
        </w:rPr>
        <w:tab/>
        <w:t>occupation:</w:t>
      </w:r>
      <w:r w:rsidRPr="009579EC">
        <w:rPr>
          <w:rFonts w:cstheme="majorHAnsi"/>
        </w:rPr>
        <w:tab/>
      </w:r>
      <w:r w:rsidRPr="009579EC">
        <w:rPr>
          <w:rFonts w:cstheme="majorHAnsi"/>
        </w:rPr>
        <w:tab/>
      </w:r>
      <w:r w:rsidRPr="009579EC">
        <w:rPr>
          <w:rFonts w:cstheme="majorHAnsi"/>
        </w:rPr>
        <w:tab/>
      </w:r>
      <w:r w:rsidRPr="009579EC">
        <w:rPr>
          <w:rFonts w:cstheme="majorHAnsi"/>
        </w:rPr>
        <w:tab/>
        <w:t>location:</w:t>
      </w:r>
    </w:p>
    <w:p w14:paraId="0B684FA6" w14:textId="77777777" w:rsidR="00015B40" w:rsidRPr="009579EC" w:rsidRDefault="00015B40" w:rsidP="0017146C">
      <w:pPr>
        <w:rPr>
          <w:rFonts w:cstheme="majorHAnsi"/>
          <w:b/>
        </w:rPr>
      </w:pPr>
      <w:r w:rsidRPr="009579EC">
        <w:rPr>
          <w:rFonts w:cstheme="majorHAnsi"/>
          <w:b/>
        </w:rPr>
        <w:t>relevance</w:t>
      </w:r>
    </w:p>
    <w:p w14:paraId="3BC438EB" w14:textId="77777777" w:rsidR="00015B40" w:rsidRPr="009579EC" w:rsidRDefault="00015B40" w:rsidP="00213E4E">
      <w:pPr>
        <w:widowControl w:val="0"/>
        <w:numPr>
          <w:ilvl w:val="0"/>
          <w:numId w:val="43"/>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a) Que savez-vous du projet de réduction de la violence communautaire (RVC) à Paoua?</w:t>
      </w:r>
    </w:p>
    <w:p w14:paraId="71C87040" w14:textId="77777777" w:rsidR="00015B40" w:rsidRPr="009579EC" w:rsidRDefault="00015B40" w:rsidP="0017146C">
      <w:pPr>
        <w:ind w:firstLine="720"/>
        <w:rPr>
          <w:rFonts w:cstheme="majorHAnsi"/>
          <w:i/>
        </w:rPr>
      </w:pPr>
      <w:r w:rsidRPr="009579EC">
        <w:rPr>
          <w:rFonts w:cstheme="majorHAnsi"/>
          <w:i/>
        </w:rPr>
        <w:t>(What do you know about the CVR project in Paoua?)</w:t>
      </w:r>
    </w:p>
    <w:p w14:paraId="31874222" w14:textId="77777777" w:rsidR="00015B40" w:rsidRPr="009579EC" w:rsidRDefault="00015B40" w:rsidP="0017146C">
      <w:pPr>
        <w:spacing w:after="0"/>
        <w:ind w:firstLine="720"/>
        <w:rPr>
          <w:rFonts w:cstheme="majorHAnsi"/>
          <w:lang w:val="fr-FR"/>
        </w:rPr>
      </w:pPr>
      <w:r w:rsidRPr="009579EC">
        <w:rPr>
          <w:rFonts w:cstheme="majorHAnsi"/>
          <w:lang w:val="fr-FR"/>
        </w:rPr>
        <w:t>b) Quel est l’objectif du projet de RVC à Paoua?</w:t>
      </w:r>
    </w:p>
    <w:p w14:paraId="2D00E7FF" w14:textId="77777777" w:rsidR="00015B40" w:rsidRPr="009579EC" w:rsidRDefault="00015B40" w:rsidP="0017146C">
      <w:pPr>
        <w:ind w:firstLine="720"/>
        <w:rPr>
          <w:rFonts w:cstheme="majorHAnsi"/>
          <w:i/>
        </w:rPr>
      </w:pPr>
      <w:r w:rsidRPr="009579EC">
        <w:rPr>
          <w:rFonts w:cstheme="majorHAnsi"/>
          <w:i/>
        </w:rPr>
        <w:t>(What is the objective of the CVR project in Paoua)</w:t>
      </w:r>
    </w:p>
    <w:p w14:paraId="16D0ECB8" w14:textId="77777777" w:rsidR="00015B40" w:rsidRPr="009579EC" w:rsidRDefault="00015B40" w:rsidP="00213E4E">
      <w:pPr>
        <w:widowControl w:val="0"/>
        <w:numPr>
          <w:ilvl w:val="0"/>
          <w:numId w:val="43"/>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a) Quels sont les critères d’éligibilité pour faire partie du projet de RVC?</w:t>
      </w:r>
    </w:p>
    <w:p w14:paraId="68160278" w14:textId="77777777" w:rsidR="00015B40" w:rsidRPr="009579EC" w:rsidRDefault="00015B40" w:rsidP="0017146C">
      <w:pPr>
        <w:ind w:firstLine="720"/>
        <w:rPr>
          <w:rFonts w:cstheme="majorHAnsi"/>
          <w:i/>
        </w:rPr>
      </w:pPr>
      <w:r w:rsidRPr="009579EC">
        <w:rPr>
          <w:rFonts w:cstheme="majorHAnsi"/>
          <w:i/>
        </w:rPr>
        <w:t>(What are the eligibility criteria for being part of the CVR project ?)</w:t>
      </w:r>
    </w:p>
    <w:p w14:paraId="2F699534" w14:textId="77777777" w:rsidR="00015B40" w:rsidRPr="009579EC" w:rsidRDefault="00015B40" w:rsidP="0017146C">
      <w:pPr>
        <w:spacing w:after="0"/>
        <w:ind w:left="720"/>
        <w:rPr>
          <w:rFonts w:cstheme="majorHAnsi"/>
          <w:lang w:val="fr-FR"/>
        </w:rPr>
      </w:pPr>
      <w:r w:rsidRPr="009579EC">
        <w:rPr>
          <w:rFonts w:cstheme="majorHAnsi"/>
          <w:lang w:val="fr-FR"/>
        </w:rPr>
        <w:t xml:space="preserve">b) Quelle est votre avis sur les critères de sélection du projet? </w:t>
      </w:r>
    </w:p>
    <w:p w14:paraId="008DBD0B" w14:textId="77777777" w:rsidR="00015B40" w:rsidRPr="009579EC" w:rsidRDefault="00015B40" w:rsidP="0017146C">
      <w:pPr>
        <w:spacing w:after="0"/>
        <w:ind w:firstLine="720"/>
        <w:rPr>
          <w:rFonts w:cstheme="majorHAnsi"/>
        </w:rPr>
      </w:pPr>
      <w:r w:rsidRPr="009579EC">
        <w:rPr>
          <w:rFonts w:cstheme="majorHAnsi"/>
          <w:i/>
        </w:rPr>
        <w:t>(What is your opinion about the selection criteria of the project?)</w:t>
      </w:r>
    </w:p>
    <w:p w14:paraId="5899F79B" w14:textId="77777777" w:rsidR="00015B40" w:rsidRPr="009579EC" w:rsidRDefault="00015B40" w:rsidP="00213E4E">
      <w:pPr>
        <w:widowControl w:val="0"/>
        <w:numPr>
          <w:ilvl w:val="0"/>
          <w:numId w:val="12"/>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Très bon</w:t>
      </w:r>
    </w:p>
    <w:p w14:paraId="25BCE062" w14:textId="77777777" w:rsidR="00015B40" w:rsidRPr="009579EC" w:rsidRDefault="00015B40" w:rsidP="00213E4E">
      <w:pPr>
        <w:widowControl w:val="0"/>
        <w:numPr>
          <w:ilvl w:val="0"/>
          <w:numId w:val="12"/>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Bon</w:t>
      </w:r>
    </w:p>
    <w:p w14:paraId="59F8E432" w14:textId="77777777" w:rsidR="00015B40" w:rsidRPr="009579EC" w:rsidRDefault="00015B40" w:rsidP="00213E4E">
      <w:pPr>
        <w:widowControl w:val="0"/>
        <w:numPr>
          <w:ilvl w:val="0"/>
          <w:numId w:val="12"/>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Mauvais</w:t>
      </w:r>
    </w:p>
    <w:p w14:paraId="3C572EC7" w14:textId="77777777" w:rsidR="00015B40" w:rsidRPr="009579EC" w:rsidRDefault="00015B40" w:rsidP="00213E4E">
      <w:pPr>
        <w:widowControl w:val="0"/>
        <w:numPr>
          <w:ilvl w:val="0"/>
          <w:numId w:val="12"/>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Très mauvais</w:t>
      </w:r>
    </w:p>
    <w:p w14:paraId="77AA4F3F" w14:textId="77777777" w:rsidR="00015B40" w:rsidRPr="009579EC" w:rsidRDefault="00015B40" w:rsidP="00213E4E">
      <w:pPr>
        <w:widowControl w:val="0"/>
        <w:numPr>
          <w:ilvl w:val="0"/>
          <w:numId w:val="12"/>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Aucune</w:t>
      </w:r>
    </w:p>
    <w:p w14:paraId="5BAF249D" w14:textId="77777777" w:rsidR="00015B40" w:rsidRPr="009579EC" w:rsidRDefault="00015B40" w:rsidP="0017146C">
      <w:pPr>
        <w:ind w:left="720"/>
        <w:rPr>
          <w:rFonts w:cstheme="majorHAnsi"/>
          <w:lang w:val="fr-FR"/>
        </w:rPr>
      </w:pPr>
      <w:r w:rsidRPr="009579EC">
        <w:rPr>
          <w:rFonts w:cstheme="majorHAnsi"/>
          <w:lang w:val="fr-FR"/>
        </w:rPr>
        <w:t>Veuillez expliquer.</w:t>
      </w:r>
    </w:p>
    <w:p w14:paraId="691C7745" w14:textId="77777777" w:rsidR="00015B40" w:rsidRPr="009579EC" w:rsidRDefault="00015B40" w:rsidP="00213E4E">
      <w:pPr>
        <w:widowControl w:val="0"/>
        <w:numPr>
          <w:ilvl w:val="0"/>
          <w:numId w:val="43"/>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 xml:space="preserve">a) Quels sont les critères d’éligibilité du programme national de DDR. </w:t>
      </w:r>
    </w:p>
    <w:p w14:paraId="041882EA" w14:textId="77777777" w:rsidR="00015B40" w:rsidRPr="009579EC" w:rsidRDefault="00015B40" w:rsidP="0017146C">
      <w:pPr>
        <w:spacing w:after="0"/>
        <w:ind w:firstLine="720"/>
        <w:rPr>
          <w:rFonts w:cstheme="majorHAnsi"/>
          <w:i/>
        </w:rPr>
      </w:pPr>
      <w:r w:rsidRPr="009579EC">
        <w:rPr>
          <w:rFonts w:cstheme="majorHAnsi"/>
          <w:i/>
        </w:rPr>
        <w:t>(What are the eligibility criteria for the national DDR programme?)</w:t>
      </w:r>
    </w:p>
    <w:p w14:paraId="3B62ED40" w14:textId="77777777" w:rsidR="00015B40" w:rsidRPr="009579EC" w:rsidRDefault="00015B40" w:rsidP="0017146C">
      <w:pPr>
        <w:spacing w:after="0"/>
        <w:ind w:left="720"/>
        <w:rPr>
          <w:rFonts w:cstheme="majorHAnsi"/>
          <w:i/>
          <w:lang w:val="fr-FR"/>
        </w:rPr>
      </w:pPr>
      <w:r w:rsidRPr="009579EC">
        <w:rPr>
          <w:rFonts w:cstheme="majorHAnsi"/>
          <w:lang w:val="fr-FR"/>
        </w:rPr>
        <w:t>b) A Paoua, il y a le CVR mais pas de DDR ni de pré-DDR, comment le CVR est-il complémentaire au DDR dans ce cas?</w:t>
      </w:r>
    </w:p>
    <w:p w14:paraId="5D348A76" w14:textId="77777777" w:rsidR="00015B40" w:rsidRPr="009579EC" w:rsidRDefault="00015B40" w:rsidP="0017146C">
      <w:pPr>
        <w:spacing w:after="0"/>
        <w:ind w:left="720"/>
        <w:rPr>
          <w:rFonts w:cstheme="majorHAnsi"/>
          <w:i/>
        </w:rPr>
      </w:pPr>
      <w:r w:rsidRPr="009579EC">
        <w:rPr>
          <w:rFonts w:cstheme="majorHAnsi"/>
          <w:i/>
        </w:rPr>
        <w:t>(In Paoua there is CVR but not DDR or pre-DDR, so how is CVR complementary to DDR in this case?</w:t>
      </w:r>
    </w:p>
    <w:p w14:paraId="43B0C561" w14:textId="77777777" w:rsidR="00015B40" w:rsidRPr="009579EC" w:rsidRDefault="00015B40" w:rsidP="0017146C">
      <w:pPr>
        <w:spacing w:after="0"/>
        <w:ind w:left="720"/>
        <w:rPr>
          <w:rFonts w:cstheme="majorHAnsi"/>
          <w:lang w:val="fr-FR"/>
        </w:rPr>
      </w:pPr>
      <w:r w:rsidRPr="009579EC">
        <w:rPr>
          <w:rFonts w:cstheme="majorHAnsi"/>
          <w:lang w:val="fr-FR"/>
        </w:rPr>
        <w:t>c) Le projet sert les éléments armés non éligibles au programme DDR, donc qui sert les combattants réels.</w:t>
      </w:r>
    </w:p>
    <w:p w14:paraId="6F910562" w14:textId="77777777" w:rsidR="00015B40" w:rsidRPr="009579EC" w:rsidRDefault="00015B40" w:rsidP="0017146C">
      <w:pPr>
        <w:spacing w:after="0"/>
        <w:ind w:firstLine="720"/>
        <w:rPr>
          <w:rFonts w:cstheme="majorHAnsi"/>
          <w:i/>
        </w:rPr>
      </w:pPr>
      <w:r w:rsidRPr="009579EC">
        <w:rPr>
          <w:rFonts w:cstheme="majorHAnsi"/>
          <w:i/>
        </w:rPr>
        <w:t>(The project serves those armed elements non-eligible, so who serves the real combattants?)</w:t>
      </w:r>
    </w:p>
    <w:p w14:paraId="29887711" w14:textId="77777777" w:rsidR="00015B40" w:rsidRPr="009579EC" w:rsidRDefault="00015B40" w:rsidP="0017146C">
      <w:pPr>
        <w:spacing w:after="0"/>
        <w:rPr>
          <w:rFonts w:cstheme="majorHAnsi"/>
          <w:i/>
        </w:rPr>
      </w:pPr>
    </w:p>
    <w:p w14:paraId="734C8164" w14:textId="77777777" w:rsidR="00015B40" w:rsidRPr="009579EC" w:rsidRDefault="00015B40" w:rsidP="00213E4E">
      <w:pPr>
        <w:widowControl w:val="0"/>
        <w:numPr>
          <w:ilvl w:val="0"/>
          <w:numId w:val="43"/>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Est-ce que l’approche du projet est pertinente pour le contexte de Paoua</w:t>
      </w:r>
    </w:p>
    <w:p w14:paraId="590CDEB3" w14:textId="77777777" w:rsidR="00015B40" w:rsidRPr="009579EC" w:rsidRDefault="00015B40" w:rsidP="0017146C">
      <w:pPr>
        <w:spacing w:after="0"/>
        <w:ind w:firstLine="720"/>
        <w:rPr>
          <w:rFonts w:cstheme="majorHAnsi"/>
          <w:i/>
        </w:rPr>
      </w:pPr>
      <w:r w:rsidRPr="009579EC">
        <w:rPr>
          <w:rFonts w:cstheme="majorHAnsi"/>
          <w:i/>
        </w:rPr>
        <w:t xml:space="preserve">(Is the project approach relevant for the context of Paoua?) </w:t>
      </w:r>
    </w:p>
    <w:p w14:paraId="5DC85F27" w14:textId="77777777" w:rsidR="00015B40" w:rsidRPr="009579EC" w:rsidRDefault="00015B40" w:rsidP="00213E4E">
      <w:pPr>
        <w:widowControl w:val="0"/>
        <w:numPr>
          <w:ilvl w:val="0"/>
          <w:numId w:val="15"/>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Oui</w:t>
      </w:r>
    </w:p>
    <w:p w14:paraId="6AF74B1C" w14:textId="77777777" w:rsidR="00015B40" w:rsidRPr="009579EC" w:rsidRDefault="00015B40" w:rsidP="00213E4E">
      <w:pPr>
        <w:widowControl w:val="0"/>
        <w:numPr>
          <w:ilvl w:val="0"/>
          <w:numId w:val="15"/>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Non</w:t>
      </w:r>
    </w:p>
    <w:p w14:paraId="2C095940" w14:textId="77777777" w:rsidR="00015B40" w:rsidRPr="009579EC" w:rsidRDefault="00015B40" w:rsidP="00213E4E">
      <w:pPr>
        <w:widowControl w:val="0"/>
        <w:numPr>
          <w:ilvl w:val="0"/>
          <w:numId w:val="15"/>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Ne sait pas</w:t>
      </w:r>
    </w:p>
    <w:p w14:paraId="7DB1AB43" w14:textId="77777777" w:rsidR="00015B40" w:rsidRPr="009579EC" w:rsidRDefault="00015B40" w:rsidP="0017146C">
      <w:pPr>
        <w:ind w:left="720" w:firstLine="360"/>
        <w:rPr>
          <w:rFonts w:cstheme="majorHAnsi"/>
        </w:rPr>
      </w:pPr>
      <w:r w:rsidRPr="009579EC">
        <w:rPr>
          <w:rFonts w:cstheme="majorHAnsi"/>
        </w:rPr>
        <w:t>Veuillez préciser</w:t>
      </w:r>
    </w:p>
    <w:p w14:paraId="24042054" w14:textId="77777777" w:rsidR="00015B40" w:rsidRPr="009579EC" w:rsidRDefault="00015B40" w:rsidP="0017146C">
      <w:pPr>
        <w:rPr>
          <w:rFonts w:cstheme="majorHAnsi"/>
          <w:b/>
        </w:rPr>
      </w:pPr>
      <w:r w:rsidRPr="009579EC">
        <w:rPr>
          <w:rFonts w:cstheme="majorHAnsi"/>
          <w:b/>
        </w:rPr>
        <w:t xml:space="preserve">Functioning of the project </w:t>
      </w:r>
    </w:p>
    <w:p w14:paraId="4D58FB13" w14:textId="77777777" w:rsidR="00015B40" w:rsidRPr="009579EC" w:rsidRDefault="00015B40" w:rsidP="00213E4E">
      <w:pPr>
        <w:widowControl w:val="0"/>
        <w:numPr>
          <w:ilvl w:val="0"/>
          <w:numId w:val="43"/>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Combien de réunions sur le projet de RVC avez-vous eu avec</w:t>
      </w:r>
    </w:p>
    <w:p w14:paraId="69A4E975" w14:textId="77777777" w:rsidR="00015B40" w:rsidRPr="009579EC" w:rsidRDefault="00015B40" w:rsidP="0017146C">
      <w:pPr>
        <w:spacing w:after="0"/>
        <w:ind w:left="720"/>
        <w:rPr>
          <w:rFonts w:cstheme="majorHAnsi"/>
          <w:i/>
        </w:rPr>
      </w:pPr>
      <w:r w:rsidRPr="009579EC">
        <w:rPr>
          <w:rFonts w:cstheme="majorHAnsi"/>
          <w:i/>
        </w:rPr>
        <w:t>(How many meetings did you have on the cvr project with:)</w:t>
      </w:r>
    </w:p>
    <w:p w14:paraId="769D1A5F" w14:textId="77777777" w:rsidR="00015B40" w:rsidRPr="009579EC" w:rsidRDefault="00015B40" w:rsidP="00213E4E">
      <w:pPr>
        <w:widowControl w:val="0"/>
        <w:numPr>
          <w:ilvl w:val="0"/>
          <w:numId w:val="47"/>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IOM</w:t>
      </w:r>
    </w:p>
    <w:p w14:paraId="0409ABCC" w14:textId="77777777" w:rsidR="00015B40" w:rsidRPr="009579EC" w:rsidRDefault="00015B40" w:rsidP="00213E4E">
      <w:pPr>
        <w:widowControl w:val="0"/>
        <w:numPr>
          <w:ilvl w:val="0"/>
          <w:numId w:val="47"/>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Les agences des Nations Unies</w:t>
      </w:r>
    </w:p>
    <w:p w14:paraId="02105933" w14:textId="77777777" w:rsidR="00015B40" w:rsidRPr="009579EC" w:rsidRDefault="00015B40" w:rsidP="00213E4E">
      <w:pPr>
        <w:widowControl w:val="0"/>
        <w:numPr>
          <w:ilvl w:val="0"/>
          <w:numId w:val="47"/>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La société civile</w:t>
      </w:r>
    </w:p>
    <w:p w14:paraId="483AB3D2" w14:textId="77777777" w:rsidR="00015B40" w:rsidRPr="009579EC" w:rsidRDefault="00015B40" w:rsidP="00213E4E">
      <w:pPr>
        <w:widowControl w:val="0"/>
        <w:numPr>
          <w:ilvl w:val="0"/>
          <w:numId w:val="47"/>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MINUSCA</w:t>
      </w:r>
    </w:p>
    <w:p w14:paraId="0F116546" w14:textId="77777777" w:rsidR="00015B40" w:rsidRPr="009579EC" w:rsidRDefault="00015B40" w:rsidP="00213E4E">
      <w:pPr>
        <w:widowControl w:val="0"/>
        <w:numPr>
          <w:ilvl w:val="0"/>
          <w:numId w:val="47"/>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Le comité de pilotage du projet</w:t>
      </w:r>
    </w:p>
    <w:p w14:paraId="2966DAB7" w14:textId="77777777" w:rsidR="00015B40" w:rsidRPr="009579EC" w:rsidRDefault="00015B40" w:rsidP="00213E4E">
      <w:pPr>
        <w:widowControl w:val="0"/>
        <w:numPr>
          <w:ilvl w:val="0"/>
          <w:numId w:val="47"/>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Les leaders locaux</w:t>
      </w:r>
    </w:p>
    <w:p w14:paraId="69E15F5E" w14:textId="77777777" w:rsidR="00015B40" w:rsidRPr="009579EC" w:rsidRDefault="00015B40" w:rsidP="00213E4E">
      <w:pPr>
        <w:widowControl w:val="0"/>
        <w:numPr>
          <w:ilvl w:val="0"/>
          <w:numId w:val="47"/>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Les autorités locales</w:t>
      </w:r>
    </w:p>
    <w:p w14:paraId="06147E88" w14:textId="77777777" w:rsidR="00015B40" w:rsidRPr="009579EC" w:rsidRDefault="00015B40" w:rsidP="00213E4E">
      <w:pPr>
        <w:widowControl w:val="0"/>
        <w:numPr>
          <w:ilvl w:val="0"/>
          <w:numId w:val="49"/>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Êtes-vous satisfait du niveau de communication entre le projet et vous?</w:t>
      </w:r>
    </w:p>
    <w:p w14:paraId="5B46D1AA" w14:textId="77777777" w:rsidR="00015B40" w:rsidRPr="009579EC" w:rsidRDefault="00015B40" w:rsidP="0017146C">
      <w:pPr>
        <w:spacing w:after="0"/>
        <w:ind w:left="720"/>
        <w:rPr>
          <w:rFonts w:cstheme="majorHAnsi"/>
          <w:i/>
        </w:rPr>
      </w:pPr>
      <w:r w:rsidRPr="009579EC">
        <w:rPr>
          <w:rFonts w:cstheme="majorHAnsi"/>
          <w:i/>
        </w:rPr>
        <w:t>(Are you satisfied with the level of communication between the project &amp; you?)</w:t>
      </w:r>
    </w:p>
    <w:p w14:paraId="46E651AE" w14:textId="77777777" w:rsidR="00015B40" w:rsidRPr="009579EC" w:rsidRDefault="00015B40" w:rsidP="00213E4E">
      <w:pPr>
        <w:widowControl w:val="0"/>
        <w:numPr>
          <w:ilvl w:val="0"/>
          <w:numId w:val="15"/>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Oui</w:t>
      </w:r>
    </w:p>
    <w:p w14:paraId="0CD861C5" w14:textId="77777777" w:rsidR="00015B40" w:rsidRPr="009579EC" w:rsidRDefault="00015B40" w:rsidP="00213E4E">
      <w:pPr>
        <w:widowControl w:val="0"/>
        <w:numPr>
          <w:ilvl w:val="0"/>
          <w:numId w:val="15"/>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Non</w:t>
      </w:r>
    </w:p>
    <w:p w14:paraId="642B8912" w14:textId="77777777" w:rsidR="00015B40" w:rsidRPr="009579EC" w:rsidRDefault="00015B40" w:rsidP="00213E4E">
      <w:pPr>
        <w:widowControl w:val="0"/>
        <w:numPr>
          <w:ilvl w:val="0"/>
          <w:numId w:val="15"/>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Ne sait pas</w:t>
      </w:r>
    </w:p>
    <w:p w14:paraId="753674D1" w14:textId="77777777" w:rsidR="00015B40" w:rsidRPr="009579EC" w:rsidRDefault="00015B40" w:rsidP="0017146C">
      <w:pPr>
        <w:ind w:left="720" w:firstLine="360"/>
        <w:rPr>
          <w:rFonts w:cstheme="majorHAnsi"/>
        </w:rPr>
      </w:pPr>
      <w:r w:rsidRPr="009579EC">
        <w:rPr>
          <w:rFonts w:cstheme="majorHAnsi"/>
        </w:rPr>
        <w:t>Veuillez expliquer.</w:t>
      </w:r>
    </w:p>
    <w:p w14:paraId="452C6ABD" w14:textId="77777777" w:rsidR="00015B40" w:rsidRPr="009579EC" w:rsidRDefault="00015B40" w:rsidP="00213E4E">
      <w:pPr>
        <w:widowControl w:val="0"/>
        <w:numPr>
          <w:ilvl w:val="0"/>
          <w:numId w:val="49"/>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Recevez-vous des informations régulières sur le projet?</w:t>
      </w:r>
    </w:p>
    <w:p w14:paraId="5407B564" w14:textId="77777777" w:rsidR="00015B40" w:rsidRPr="009579EC" w:rsidRDefault="00015B40" w:rsidP="0017146C">
      <w:pPr>
        <w:ind w:left="720"/>
        <w:rPr>
          <w:rFonts w:cstheme="majorHAnsi"/>
          <w:i/>
        </w:rPr>
      </w:pPr>
      <w:r w:rsidRPr="009579EC">
        <w:rPr>
          <w:rFonts w:cstheme="majorHAnsi"/>
          <w:i/>
        </w:rPr>
        <w:t>(Do you receive regular information on the project?)</w:t>
      </w:r>
    </w:p>
    <w:p w14:paraId="46C6AA46" w14:textId="77777777" w:rsidR="00015B40" w:rsidRPr="009579EC" w:rsidRDefault="00015B40" w:rsidP="00213E4E">
      <w:pPr>
        <w:pStyle w:val="ListParagraph"/>
        <w:numPr>
          <w:ilvl w:val="0"/>
          <w:numId w:val="63"/>
        </w:numPr>
        <w:rPr>
          <w:rFonts w:asciiTheme="majorHAnsi" w:hAnsiTheme="majorHAnsi" w:cstheme="majorHAnsi"/>
        </w:rPr>
      </w:pPr>
      <w:r w:rsidRPr="009579EC">
        <w:rPr>
          <w:rFonts w:asciiTheme="majorHAnsi" w:hAnsiTheme="majorHAnsi" w:cstheme="majorHAnsi"/>
        </w:rPr>
        <w:t>Oui</w:t>
      </w:r>
    </w:p>
    <w:p w14:paraId="4E7F1D50" w14:textId="77777777" w:rsidR="00015B40" w:rsidRPr="009579EC" w:rsidRDefault="00015B40" w:rsidP="00213E4E">
      <w:pPr>
        <w:pStyle w:val="ListParagraph"/>
        <w:numPr>
          <w:ilvl w:val="0"/>
          <w:numId w:val="63"/>
        </w:numPr>
        <w:rPr>
          <w:rFonts w:asciiTheme="majorHAnsi" w:hAnsiTheme="majorHAnsi" w:cstheme="majorHAnsi"/>
        </w:rPr>
      </w:pPr>
      <w:r w:rsidRPr="009579EC">
        <w:rPr>
          <w:rFonts w:asciiTheme="majorHAnsi" w:hAnsiTheme="majorHAnsi" w:cstheme="majorHAnsi"/>
        </w:rPr>
        <w:t>Non</w:t>
      </w:r>
    </w:p>
    <w:p w14:paraId="7D9476C0" w14:textId="77777777" w:rsidR="00015B40" w:rsidRPr="009579EC" w:rsidRDefault="00015B40" w:rsidP="0017146C">
      <w:pPr>
        <w:rPr>
          <w:rFonts w:cstheme="majorHAnsi"/>
        </w:rPr>
      </w:pPr>
    </w:p>
    <w:p w14:paraId="439CAB25" w14:textId="77777777" w:rsidR="00015B40" w:rsidRPr="009579EC" w:rsidRDefault="00015B40" w:rsidP="00213E4E">
      <w:pPr>
        <w:widowControl w:val="0"/>
        <w:numPr>
          <w:ilvl w:val="0"/>
          <w:numId w:val="43"/>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a) Quelle est votre opinion sur le fonctionnement du comité de pilotage du projet?</w:t>
      </w:r>
    </w:p>
    <w:p w14:paraId="6C5E8CF8" w14:textId="77777777" w:rsidR="00015B40" w:rsidRPr="009579EC" w:rsidRDefault="00015B40" w:rsidP="0017146C">
      <w:pPr>
        <w:ind w:left="720"/>
        <w:rPr>
          <w:rFonts w:cstheme="majorHAnsi"/>
          <w:i/>
        </w:rPr>
      </w:pPr>
      <w:r w:rsidRPr="009579EC">
        <w:rPr>
          <w:rFonts w:cstheme="majorHAnsi"/>
          <w:i/>
        </w:rPr>
        <w:t>(What is your opinion about the functioning of the project steering committee?)</w:t>
      </w:r>
    </w:p>
    <w:p w14:paraId="025300D5" w14:textId="77777777" w:rsidR="00015B40" w:rsidRPr="009579EC" w:rsidRDefault="00015B40" w:rsidP="00213E4E">
      <w:pPr>
        <w:widowControl w:val="0"/>
        <w:numPr>
          <w:ilvl w:val="0"/>
          <w:numId w:val="48"/>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 xml:space="preserve">A quelle fréquence se réunit -il? </w:t>
      </w:r>
    </w:p>
    <w:p w14:paraId="45538CDF" w14:textId="77777777" w:rsidR="00015B40" w:rsidRPr="009579EC" w:rsidRDefault="00015B40" w:rsidP="0017146C">
      <w:pPr>
        <w:ind w:left="720"/>
        <w:rPr>
          <w:rFonts w:cstheme="majorHAnsi"/>
          <w:i/>
        </w:rPr>
      </w:pPr>
      <w:r w:rsidRPr="009579EC">
        <w:rPr>
          <w:rFonts w:cstheme="majorHAnsi"/>
          <w:i/>
        </w:rPr>
        <w:t>(how often do they meet?)</w:t>
      </w:r>
    </w:p>
    <w:p w14:paraId="31502846" w14:textId="77777777" w:rsidR="00015B40" w:rsidRPr="009579EC" w:rsidRDefault="00015B40" w:rsidP="00213E4E">
      <w:pPr>
        <w:widowControl w:val="0"/>
        <w:numPr>
          <w:ilvl w:val="0"/>
          <w:numId w:val="43"/>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Pourriez-vous décrire le rôle de votre agence gouvernementale dans le projet de RVC?</w:t>
      </w:r>
    </w:p>
    <w:p w14:paraId="6B25C711" w14:textId="77777777" w:rsidR="00015B40" w:rsidRPr="009579EC" w:rsidRDefault="00015B40" w:rsidP="0017146C">
      <w:pPr>
        <w:ind w:left="720"/>
        <w:rPr>
          <w:rFonts w:cstheme="majorHAnsi"/>
          <w:i/>
        </w:rPr>
      </w:pPr>
      <w:r w:rsidRPr="009579EC">
        <w:rPr>
          <w:rFonts w:cstheme="majorHAnsi"/>
          <w:i/>
        </w:rPr>
        <w:t>(Can you describe the role of your agency of the national government in the CVR project?)</w:t>
      </w:r>
    </w:p>
    <w:p w14:paraId="2352B583" w14:textId="77777777" w:rsidR="00015B40" w:rsidRPr="009579EC" w:rsidRDefault="00015B40" w:rsidP="00213E4E">
      <w:pPr>
        <w:pStyle w:val="ListParagraph"/>
        <w:numPr>
          <w:ilvl w:val="0"/>
          <w:numId w:val="43"/>
        </w:numPr>
        <w:rPr>
          <w:rFonts w:asciiTheme="majorHAnsi" w:hAnsiTheme="majorHAnsi" w:cstheme="majorHAnsi"/>
          <w:lang w:val="fr-FR"/>
        </w:rPr>
      </w:pPr>
      <w:r w:rsidRPr="009579EC">
        <w:rPr>
          <w:rFonts w:asciiTheme="majorHAnsi" w:hAnsiTheme="majorHAnsi" w:cstheme="majorHAnsi"/>
          <w:lang w:val="fr-FR"/>
        </w:rPr>
        <w:t>a) Avez-vous été impliqué dans la conception du projet?</w:t>
      </w:r>
    </w:p>
    <w:p w14:paraId="370A3071" w14:textId="77777777" w:rsidR="00015B40" w:rsidRPr="009579EC" w:rsidRDefault="00015B40" w:rsidP="0017146C">
      <w:pPr>
        <w:ind w:left="720"/>
        <w:rPr>
          <w:rFonts w:cstheme="majorHAnsi"/>
        </w:rPr>
      </w:pPr>
      <w:r w:rsidRPr="009579EC">
        <w:rPr>
          <w:rFonts w:cstheme="majorHAnsi"/>
        </w:rPr>
        <w:t>(Have you been involved in the design of the project?)</w:t>
      </w:r>
    </w:p>
    <w:p w14:paraId="1CF12E54" w14:textId="77777777" w:rsidR="00015B40" w:rsidRPr="009579EC" w:rsidRDefault="00015B40" w:rsidP="0017146C">
      <w:pPr>
        <w:widowControl w:val="0"/>
        <w:autoSpaceDE w:val="0"/>
        <w:autoSpaceDN w:val="0"/>
        <w:adjustRightInd w:val="0"/>
        <w:spacing w:after="0"/>
        <w:ind w:left="720"/>
        <w:contextualSpacing/>
        <w:rPr>
          <w:rFonts w:cstheme="majorHAnsi"/>
          <w:kern w:val="24"/>
          <w:lang w:val="fr-FR" w:bidi="ar-LY"/>
        </w:rPr>
      </w:pPr>
      <w:r w:rsidRPr="009579EC">
        <w:rPr>
          <w:rFonts w:cstheme="majorHAnsi"/>
          <w:kern w:val="24"/>
          <w:lang w:val="fr-FR" w:bidi="ar-LY"/>
        </w:rPr>
        <w:t xml:space="preserve">b) Le cadre des résultats a été révisé plusieurs fois, est-ce que vous avez suivi ou participé à la révision du cadre des résultats du projet? </w:t>
      </w:r>
    </w:p>
    <w:p w14:paraId="6B8B06BC" w14:textId="77777777" w:rsidR="00015B40" w:rsidRPr="009579EC" w:rsidRDefault="00015B40" w:rsidP="0017146C">
      <w:pPr>
        <w:widowControl w:val="0"/>
        <w:autoSpaceDE w:val="0"/>
        <w:autoSpaceDN w:val="0"/>
        <w:adjustRightInd w:val="0"/>
        <w:spacing w:after="0"/>
        <w:contextualSpacing/>
        <w:rPr>
          <w:rFonts w:cstheme="majorHAnsi"/>
          <w:i/>
          <w:kern w:val="24"/>
          <w:lang w:bidi="ar-LY"/>
        </w:rPr>
      </w:pPr>
      <w:r w:rsidRPr="009579EC">
        <w:rPr>
          <w:rFonts w:cstheme="majorHAnsi"/>
          <w:i/>
          <w:kern w:val="24"/>
          <w:lang w:val="fr-FR" w:bidi="ar-LY"/>
        </w:rPr>
        <w:tab/>
      </w:r>
      <w:r w:rsidRPr="009579EC">
        <w:rPr>
          <w:rFonts w:cstheme="majorHAnsi"/>
          <w:i/>
          <w:kern w:val="24"/>
          <w:lang w:bidi="ar-LY"/>
        </w:rPr>
        <w:t>(the results framework was revised several times, have you followed or participated to it)</w:t>
      </w:r>
    </w:p>
    <w:p w14:paraId="4F8E394E" w14:textId="77777777" w:rsidR="00015B40" w:rsidRPr="009579EC" w:rsidRDefault="00015B40" w:rsidP="0017146C">
      <w:pPr>
        <w:widowControl w:val="0"/>
        <w:autoSpaceDE w:val="0"/>
        <w:autoSpaceDN w:val="0"/>
        <w:adjustRightInd w:val="0"/>
        <w:spacing w:after="0"/>
        <w:contextualSpacing/>
        <w:rPr>
          <w:rFonts w:cstheme="majorHAnsi"/>
          <w:i/>
          <w:kern w:val="24"/>
          <w:lang w:bidi="ar-LY"/>
        </w:rPr>
      </w:pPr>
    </w:p>
    <w:p w14:paraId="1E394B77" w14:textId="77777777" w:rsidR="00015B40" w:rsidRPr="009579EC" w:rsidRDefault="00015B40" w:rsidP="0017146C">
      <w:pPr>
        <w:widowControl w:val="0"/>
        <w:autoSpaceDE w:val="0"/>
        <w:autoSpaceDN w:val="0"/>
        <w:adjustRightInd w:val="0"/>
        <w:spacing w:after="0"/>
        <w:contextualSpacing/>
        <w:rPr>
          <w:rFonts w:cstheme="majorHAnsi"/>
          <w:kern w:val="24"/>
          <w:lang w:val="fr-FR" w:bidi="ar-LY"/>
        </w:rPr>
      </w:pPr>
      <w:r w:rsidRPr="009579EC">
        <w:rPr>
          <w:rFonts w:cstheme="majorHAnsi"/>
          <w:i/>
          <w:kern w:val="24"/>
          <w:lang w:bidi="ar-LY"/>
        </w:rPr>
        <w:tab/>
      </w:r>
      <w:r w:rsidRPr="009579EC">
        <w:rPr>
          <w:rFonts w:cstheme="majorHAnsi"/>
          <w:kern w:val="24"/>
          <w:lang w:val="fr-FR" w:bidi="ar-LY"/>
        </w:rPr>
        <w:t xml:space="preserve">c) Pourquoi n’y a-t-il pas eu de données de base pour le projet ? </w:t>
      </w:r>
    </w:p>
    <w:p w14:paraId="1710DDD0" w14:textId="77777777" w:rsidR="00015B40" w:rsidRPr="009579EC" w:rsidRDefault="00015B40" w:rsidP="0017146C">
      <w:pPr>
        <w:widowControl w:val="0"/>
        <w:autoSpaceDE w:val="0"/>
        <w:autoSpaceDN w:val="0"/>
        <w:adjustRightInd w:val="0"/>
        <w:spacing w:after="0"/>
        <w:ind w:firstLine="720"/>
        <w:contextualSpacing/>
        <w:rPr>
          <w:rFonts w:cstheme="majorHAnsi"/>
          <w:kern w:val="24"/>
          <w:lang w:bidi="ar-LY"/>
        </w:rPr>
      </w:pPr>
      <w:r w:rsidRPr="009579EC">
        <w:rPr>
          <w:rFonts w:cstheme="majorHAnsi"/>
          <w:kern w:val="24"/>
          <w:lang w:bidi="ar-LY"/>
        </w:rPr>
        <w:t>There was no baseline, do you know why ?</w:t>
      </w:r>
    </w:p>
    <w:p w14:paraId="7D1A3645" w14:textId="77777777" w:rsidR="00015B40" w:rsidRPr="009579EC" w:rsidRDefault="00015B40" w:rsidP="0017146C">
      <w:pPr>
        <w:ind w:left="720"/>
        <w:rPr>
          <w:rFonts w:cstheme="majorHAnsi"/>
          <w:i/>
        </w:rPr>
      </w:pPr>
    </w:p>
    <w:p w14:paraId="71A100BB" w14:textId="77777777" w:rsidR="00015B40" w:rsidRPr="009579EC" w:rsidRDefault="00015B40" w:rsidP="00213E4E">
      <w:pPr>
        <w:widowControl w:val="0"/>
        <w:numPr>
          <w:ilvl w:val="0"/>
          <w:numId w:val="43"/>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a) Qui sélectionne les projets d’infrastructures?</w:t>
      </w:r>
    </w:p>
    <w:p w14:paraId="48A5F5F4" w14:textId="77777777" w:rsidR="00015B40" w:rsidRPr="009579EC" w:rsidRDefault="00015B40" w:rsidP="0017146C">
      <w:pPr>
        <w:ind w:firstLine="720"/>
        <w:rPr>
          <w:rFonts w:cstheme="majorHAnsi"/>
          <w:i/>
        </w:rPr>
      </w:pPr>
      <w:r w:rsidRPr="009579EC">
        <w:rPr>
          <w:rFonts w:cstheme="majorHAnsi"/>
          <w:i/>
        </w:rPr>
        <w:t>(Who selected the infrastructure projects?)</w:t>
      </w:r>
    </w:p>
    <w:p w14:paraId="21D95A66" w14:textId="77777777" w:rsidR="00015B40" w:rsidRPr="009579EC" w:rsidRDefault="00015B40" w:rsidP="0017146C">
      <w:pPr>
        <w:spacing w:after="0"/>
        <w:ind w:firstLine="720"/>
        <w:rPr>
          <w:rFonts w:cstheme="majorHAnsi"/>
          <w:lang w:val="fr-FR"/>
        </w:rPr>
      </w:pPr>
      <w:r w:rsidRPr="009579EC">
        <w:rPr>
          <w:rFonts w:cstheme="majorHAnsi"/>
          <w:lang w:val="fr-FR"/>
        </w:rPr>
        <w:t xml:space="preserve">b) Sous la supervision de quelle entité ? </w:t>
      </w:r>
    </w:p>
    <w:p w14:paraId="2A6DBCD8" w14:textId="77777777" w:rsidR="00015B40" w:rsidRPr="009579EC" w:rsidRDefault="00015B40" w:rsidP="0017146C">
      <w:pPr>
        <w:ind w:firstLine="720"/>
        <w:rPr>
          <w:rFonts w:cstheme="majorHAnsi"/>
          <w:i/>
        </w:rPr>
      </w:pPr>
      <w:r w:rsidRPr="009579EC">
        <w:rPr>
          <w:rFonts w:cstheme="majorHAnsi"/>
          <w:i/>
        </w:rPr>
        <w:t>(Under supervision of which entity?)</w:t>
      </w:r>
    </w:p>
    <w:p w14:paraId="4EF27060" w14:textId="77777777" w:rsidR="00015B40" w:rsidRPr="009579EC" w:rsidRDefault="00015B40" w:rsidP="0017146C">
      <w:pPr>
        <w:spacing w:after="0"/>
        <w:ind w:firstLine="720"/>
        <w:rPr>
          <w:rFonts w:cstheme="majorHAnsi"/>
          <w:lang w:val="fr-FR"/>
        </w:rPr>
      </w:pPr>
      <w:r w:rsidRPr="009579EC">
        <w:rPr>
          <w:rFonts w:cstheme="majorHAnsi"/>
          <w:lang w:val="fr-FR"/>
        </w:rPr>
        <w:t>c) Quelles sont les raisons du retard des projets d’infrastructures?</w:t>
      </w:r>
    </w:p>
    <w:p w14:paraId="45CDFEC6" w14:textId="77777777" w:rsidR="00015B40" w:rsidRPr="009579EC" w:rsidRDefault="00015B40" w:rsidP="0017146C">
      <w:pPr>
        <w:ind w:firstLine="720"/>
        <w:rPr>
          <w:rFonts w:cstheme="majorHAnsi"/>
          <w:i/>
        </w:rPr>
      </w:pPr>
      <w:r w:rsidRPr="009579EC">
        <w:rPr>
          <w:rFonts w:cstheme="majorHAnsi"/>
          <w:i/>
        </w:rPr>
        <w:t>(What are the reasons for the delay of the infrastructure projects?)</w:t>
      </w:r>
    </w:p>
    <w:p w14:paraId="0AB3BAFD" w14:textId="77777777" w:rsidR="00015B40" w:rsidRPr="009579EC" w:rsidRDefault="00015B40" w:rsidP="0017146C">
      <w:pPr>
        <w:widowControl w:val="0"/>
        <w:autoSpaceDE w:val="0"/>
        <w:autoSpaceDN w:val="0"/>
        <w:adjustRightInd w:val="0"/>
        <w:spacing w:after="0"/>
        <w:ind w:left="720"/>
        <w:contextualSpacing/>
        <w:rPr>
          <w:rFonts w:cstheme="majorHAnsi"/>
          <w:kern w:val="24"/>
          <w:lang w:val="fr-FR" w:bidi="ar-LY"/>
        </w:rPr>
      </w:pPr>
      <w:r w:rsidRPr="009579EC">
        <w:rPr>
          <w:rFonts w:cstheme="majorHAnsi"/>
          <w:kern w:val="24"/>
          <w:lang w:val="fr-FR" w:bidi="ar-LY"/>
        </w:rPr>
        <w:t>d) Qui sera en charge de la maintenance des infrastructures à la fin du projet?</w:t>
      </w:r>
    </w:p>
    <w:p w14:paraId="2C193335" w14:textId="77777777" w:rsidR="00015B40" w:rsidRPr="009579EC" w:rsidRDefault="00015B40" w:rsidP="0017146C">
      <w:pPr>
        <w:ind w:left="1080" w:hanging="360"/>
        <w:rPr>
          <w:rFonts w:cstheme="majorHAnsi"/>
          <w:i/>
        </w:rPr>
      </w:pPr>
      <w:r w:rsidRPr="009579EC">
        <w:rPr>
          <w:rFonts w:cstheme="majorHAnsi"/>
          <w:i/>
        </w:rPr>
        <w:t>(Who will maintain the infrastructure after the closure of the project?)</w:t>
      </w:r>
    </w:p>
    <w:p w14:paraId="5DCE540A" w14:textId="77777777" w:rsidR="00015B40" w:rsidRPr="009579EC" w:rsidRDefault="00015B40" w:rsidP="0017146C">
      <w:pPr>
        <w:rPr>
          <w:rFonts w:cstheme="majorHAnsi"/>
          <w:b/>
        </w:rPr>
      </w:pPr>
    </w:p>
    <w:p w14:paraId="4F7AF107" w14:textId="77777777" w:rsidR="00015B40" w:rsidRPr="009579EC" w:rsidRDefault="00015B40" w:rsidP="0017146C">
      <w:pPr>
        <w:rPr>
          <w:rFonts w:cstheme="majorHAnsi"/>
        </w:rPr>
      </w:pPr>
      <w:r w:rsidRPr="009579EC">
        <w:rPr>
          <w:rFonts w:cstheme="majorHAnsi"/>
          <w:b/>
        </w:rPr>
        <w:t>Peacebuilding</w:t>
      </w:r>
    </w:p>
    <w:p w14:paraId="3A7D7AE0" w14:textId="77777777" w:rsidR="00015B40" w:rsidRPr="009579EC" w:rsidRDefault="00015B40" w:rsidP="00213E4E">
      <w:pPr>
        <w:pStyle w:val="ListParagraph"/>
        <w:numPr>
          <w:ilvl w:val="0"/>
          <w:numId w:val="43"/>
        </w:numPr>
        <w:rPr>
          <w:rFonts w:asciiTheme="majorHAnsi" w:hAnsiTheme="majorHAnsi" w:cstheme="majorHAnsi"/>
          <w:lang w:val="fr-FR"/>
        </w:rPr>
      </w:pPr>
      <w:r w:rsidRPr="009579EC">
        <w:rPr>
          <w:rFonts w:asciiTheme="majorHAnsi" w:hAnsiTheme="majorHAnsi" w:cstheme="majorHAnsi"/>
          <w:lang w:val="fr-FR"/>
        </w:rPr>
        <w:t xml:space="preserve"> Est-ce que des séances de dialogue ont été organisé par le projet? </w:t>
      </w:r>
    </w:p>
    <w:p w14:paraId="7ADFBB56" w14:textId="77777777" w:rsidR="00015B40" w:rsidRPr="009579EC" w:rsidRDefault="00015B40" w:rsidP="0017146C">
      <w:pPr>
        <w:spacing w:after="0"/>
        <w:ind w:firstLine="720"/>
        <w:rPr>
          <w:rFonts w:cstheme="majorHAnsi"/>
        </w:rPr>
      </w:pPr>
      <w:r w:rsidRPr="009579EC">
        <w:rPr>
          <w:rFonts w:cstheme="majorHAnsi"/>
          <w:i/>
        </w:rPr>
        <w:t>(Did the project organise any dialogue sessions)</w:t>
      </w:r>
    </w:p>
    <w:p w14:paraId="7422DBE2" w14:textId="77777777" w:rsidR="00015B40" w:rsidRPr="009579EC" w:rsidRDefault="00015B40" w:rsidP="00213E4E">
      <w:pPr>
        <w:pStyle w:val="ListParagraph"/>
        <w:numPr>
          <w:ilvl w:val="0"/>
          <w:numId w:val="47"/>
        </w:numPr>
        <w:rPr>
          <w:rFonts w:asciiTheme="majorHAnsi" w:hAnsiTheme="majorHAnsi" w:cstheme="majorHAnsi"/>
          <w:lang w:val="fr-FR"/>
        </w:rPr>
      </w:pPr>
      <w:r w:rsidRPr="009579EC">
        <w:rPr>
          <w:rFonts w:asciiTheme="majorHAnsi" w:hAnsiTheme="majorHAnsi" w:cstheme="majorHAnsi"/>
          <w:lang w:val="fr-FR"/>
        </w:rPr>
        <w:t>si oui, ont-elles été utiles?</w:t>
      </w:r>
    </w:p>
    <w:p w14:paraId="785A60DD" w14:textId="77777777" w:rsidR="00015B40" w:rsidRPr="009579EC" w:rsidRDefault="00015B40" w:rsidP="0017146C">
      <w:pPr>
        <w:spacing w:after="0"/>
        <w:ind w:firstLine="720"/>
        <w:rPr>
          <w:rFonts w:cstheme="majorHAnsi"/>
          <w:i/>
        </w:rPr>
      </w:pPr>
      <w:r w:rsidRPr="009579EC">
        <w:rPr>
          <w:rFonts w:cstheme="majorHAnsi"/>
          <w:i/>
        </w:rPr>
        <w:t>(if yes, was this helpful)</w:t>
      </w:r>
    </w:p>
    <w:p w14:paraId="3E42F08D" w14:textId="77777777" w:rsidR="00015B40" w:rsidRPr="009579EC" w:rsidRDefault="00015B40" w:rsidP="00213E4E">
      <w:pPr>
        <w:pStyle w:val="ListParagraph"/>
        <w:numPr>
          <w:ilvl w:val="0"/>
          <w:numId w:val="47"/>
        </w:numPr>
        <w:rPr>
          <w:rFonts w:asciiTheme="majorHAnsi" w:hAnsiTheme="majorHAnsi" w:cstheme="majorHAnsi"/>
          <w:lang w:val="fr-FR"/>
        </w:rPr>
      </w:pPr>
      <w:r w:rsidRPr="009579EC">
        <w:rPr>
          <w:rFonts w:asciiTheme="majorHAnsi" w:hAnsiTheme="majorHAnsi" w:cstheme="majorHAnsi"/>
          <w:lang w:val="fr-FR"/>
        </w:rPr>
        <w:t>si oui, est ce que les séances de dialogue ont été inclusives en termes de:</w:t>
      </w:r>
    </w:p>
    <w:p w14:paraId="29132B37" w14:textId="77777777" w:rsidR="00015B40" w:rsidRPr="009579EC" w:rsidRDefault="00015B40" w:rsidP="0017146C">
      <w:pPr>
        <w:spacing w:after="0"/>
        <w:ind w:left="720"/>
        <w:rPr>
          <w:rFonts w:cstheme="majorHAnsi"/>
          <w:i/>
        </w:rPr>
      </w:pPr>
      <w:r w:rsidRPr="009579EC">
        <w:rPr>
          <w:rFonts w:cstheme="majorHAnsi"/>
          <w:i/>
        </w:rPr>
        <w:t>(if yes, were these dialogue sessions inclusive in terms of different ethnic groups, men/ women, and young people?)</w:t>
      </w:r>
    </w:p>
    <w:p w14:paraId="5F6D9639" w14:textId="77777777" w:rsidR="00015B40" w:rsidRPr="009579EC" w:rsidRDefault="00015B40" w:rsidP="00213E4E">
      <w:pPr>
        <w:widowControl w:val="0"/>
        <w:numPr>
          <w:ilvl w:val="0"/>
          <w:numId w:val="40"/>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Groupes ethniques</w:t>
      </w:r>
    </w:p>
    <w:p w14:paraId="0A290039" w14:textId="77777777" w:rsidR="00015B40" w:rsidRPr="009579EC" w:rsidRDefault="00015B40" w:rsidP="00213E4E">
      <w:pPr>
        <w:widowControl w:val="0"/>
        <w:numPr>
          <w:ilvl w:val="0"/>
          <w:numId w:val="40"/>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Hommes</w:t>
      </w:r>
    </w:p>
    <w:p w14:paraId="61FA3351" w14:textId="77777777" w:rsidR="00015B40" w:rsidRPr="009579EC" w:rsidRDefault="00015B40" w:rsidP="00213E4E">
      <w:pPr>
        <w:widowControl w:val="0"/>
        <w:numPr>
          <w:ilvl w:val="0"/>
          <w:numId w:val="40"/>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Femmes</w:t>
      </w:r>
    </w:p>
    <w:p w14:paraId="568F957F" w14:textId="77777777" w:rsidR="00015B40" w:rsidRPr="009579EC" w:rsidRDefault="00015B40" w:rsidP="00213E4E">
      <w:pPr>
        <w:widowControl w:val="0"/>
        <w:numPr>
          <w:ilvl w:val="0"/>
          <w:numId w:val="40"/>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Jeunes</w:t>
      </w:r>
    </w:p>
    <w:p w14:paraId="5D6718A1" w14:textId="77777777" w:rsidR="00015B40" w:rsidRPr="009579EC" w:rsidRDefault="00015B40" w:rsidP="0017146C">
      <w:pPr>
        <w:widowControl w:val="0"/>
        <w:autoSpaceDE w:val="0"/>
        <w:autoSpaceDN w:val="0"/>
        <w:adjustRightInd w:val="0"/>
        <w:spacing w:after="0"/>
        <w:ind w:left="1080"/>
        <w:contextualSpacing/>
        <w:rPr>
          <w:rFonts w:cstheme="majorHAnsi"/>
          <w:kern w:val="24"/>
          <w:lang w:val="fr-FR" w:bidi="ar-LY"/>
        </w:rPr>
      </w:pPr>
    </w:p>
    <w:p w14:paraId="5728BD1E" w14:textId="77777777" w:rsidR="00015B40" w:rsidRPr="009579EC" w:rsidRDefault="00015B40" w:rsidP="00213E4E">
      <w:pPr>
        <w:widowControl w:val="0"/>
        <w:numPr>
          <w:ilvl w:val="0"/>
          <w:numId w:val="43"/>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Est-ce que le nombre d’incidents violents a diminué au cours des deux dernières années à Paoua?</w:t>
      </w:r>
    </w:p>
    <w:p w14:paraId="50EBFF90" w14:textId="77777777" w:rsidR="00015B40" w:rsidRPr="009579EC" w:rsidRDefault="00015B40" w:rsidP="0017146C">
      <w:pPr>
        <w:spacing w:after="0"/>
        <w:ind w:left="720"/>
        <w:rPr>
          <w:rFonts w:cstheme="majorHAnsi"/>
          <w:i/>
        </w:rPr>
      </w:pPr>
      <w:r w:rsidRPr="009579EC">
        <w:rPr>
          <w:rFonts w:cstheme="majorHAnsi"/>
          <w:i/>
        </w:rPr>
        <w:t>(Have the number of violent incidents in the project locations decreased over the past two years in Paoua?)</w:t>
      </w:r>
    </w:p>
    <w:p w14:paraId="08B82516" w14:textId="77777777" w:rsidR="00015B40" w:rsidRPr="009579EC" w:rsidRDefault="00015B40" w:rsidP="00213E4E">
      <w:pPr>
        <w:widowControl w:val="0"/>
        <w:numPr>
          <w:ilvl w:val="0"/>
          <w:numId w:val="20"/>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Oui</w:t>
      </w:r>
    </w:p>
    <w:p w14:paraId="1B737471" w14:textId="77777777" w:rsidR="00015B40" w:rsidRPr="009579EC" w:rsidRDefault="00015B40" w:rsidP="00213E4E">
      <w:pPr>
        <w:widowControl w:val="0"/>
        <w:numPr>
          <w:ilvl w:val="0"/>
          <w:numId w:val="20"/>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Non</w:t>
      </w:r>
    </w:p>
    <w:p w14:paraId="3746D66A" w14:textId="77777777" w:rsidR="00015B40" w:rsidRPr="009579EC" w:rsidRDefault="00015B40" w:rsidP="00213E4E">
      <w:pPr>
        <w:widowControl w:val="0"/>
        <w:numPr>
          <w:ilvl w:val="0"/>
          <w:numId w:val="20"/>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Ne sait pas</w:t>
      </w:r>
    </w:p>
    <w:p w14:paraId="339C5F4C" w14:textId="77777777" w:rsidR="00015B40" w:rsidRPr="009579EC" w:rsidRDefault="00015B40" w:rsidP="0017146C">
      <w:pPr>
        <w:spacing w:after="0"/>
        <w:ind w:left="720"/>
        <w:rPr>
          <w:rFonts w:cstheme="majorHAnsi"/>
          <w:lang w:val="fr-FR"/>
        </w:rPr>
      </w:pPr>
      <w:r w:rsidRPr="009579EC">
        <w:rPr>
          <w:rFonts w:cstheme="majorHAnsi"/>
          <w:lang w:val="fr-FR"/>
        </w:rPr>
        <w:t xml:space="preserve">Si oui, est ce que la réduction du nombre d’incidents violents est dû au projet? </w:t>
      </w:r>
    </w:p>
    <w:p w14:paraId="1100C8B2" w14:textId="77777777" w:rsidR="00015B40" w:rsidRPr="009579EC" w:rsidRDefault="00015B40" w:rsidP="0017146C">
      <w:pPr>
        <w:spacing w:after="0"/>
        <w:ind w:left="720"/>
        <w:rPr>
          <w:rFonts w:cstheme="majorHAnsi"/>
          <w:i/>
        </w:rPr>
      </w:pPr>
      <w:r w:rsidRPr="009579EC">
        <w:rPr>
          <w:rFonts w:cstheme="majorHAnsi"/>
          <w:i/>
        </w:rPr>
        <w:t>(If so,do you think this is due to the project?)</w:t>
      </w:r>
    </w:p>
    <w:p w14:paraId="661FFF39" w14:textId="77777777" w:rsidR="00015B40" w:rsidRPr="009579EC" w:rsidRDefault="00015B40" w:rsidP="0017146C">
      <w:pPr>
        <w:spacing w:after="0"/>
        <w:ind w:left="720"/>
        <w:rPr>
          <w:rFonts w:cstheme="majorHAnsi"/>
          <w:lang w:val="fr-FR"/>
        </w:rPr>
      </w:pPr>
      <w:r w:rsidRPr="009579EC">
        <w:rPr>
          <w:rFonts w:cstheme="majorHAnsi"/>
          <w:lang w:val="fr-FR"/>
        </w:rPr>
        <w:t>Si non, pourquoi pensez-vous que le nombre d’incidents violents a diminué?</w:t>
      </w:r>
    </w:p>
    <w:p w14:paraId="748F0E23" w14:textId="77777777" w:rsidR="00015B40" w:rsidRPr="009579EC" w:rsidRDefault="00015B40" w:rsidP="0017146C">
      <w:pPr>
        <w:ind w:left="720"/>
        <w:rPr>
          <w:rFonts w:cstheme="majorHAnsi"/>
          <w:i/>
        </w:rPr>
      </w:pPr>
      <w:r w:rsidRPr="009579EC">
        <w:rPr>
          <w:rFonts w:cstheme="majorHAnsi"/>
          <w:i/>
        </w:rPr>
        <w:t>(if not, why do you think violence was not reduced?)</w:t>
      </w:r>
    </w:p>
    <w:p w14:paraId="2F1E4C27" w14:textId="77777777" w:rsidR="00015B40" w:rsidRPr="009579EC" w:rsidRDefault="00015B40" w:rsidP="0017146C">
      <w:pPr>
        <w:ind w:left="720"/>
        <w:rPr>
          <w:rFonts w:cstheme="majorHAnsi"/>
          <w:i/>
        </w:rPr>
      </w:pPr>
    </w:p>
    <w:p w14:paraId="385C3C53" w14:textId="77777777" w:rsidR="00015B40" w:rsidRPr="009579EC" w:rsidRDefault="00015B40" w:rsidP="00213E4E">
      <w:pPr>
        <w:pStyle w:val="ListParagraph"/>
        <w:numPr>
          <w:ilvl w:val="0"/>
          <w:numId w:val="67"/>
        </w:numPr>
        <w:rPr>
          <w:rFonts w:asciiTheme="majorHAnsi" w:hAnsiTheme="majorHAnsi" w:cstheme="majorHAnsi"/>
          <w:lang w:val="fr-FR"/>
        </w:rPr>
      </w:pPr>
      <w:r w:rsidRPr="009579EC">
        <w:rPr>
          <w:rFonts w:asciiTheme="majorHAnsi" w:hAnsiTheme="majorHAnsi" w:cstheme="majorHAnsi"/>
          <w:lang w:val="fr-FR"/>
        </w:rPr>
        <w:t>a) Savez-vous comment le projet enregistre les incidents violents ?</w:t>
      </w:r>
    </w:p>
    <w:p w14:paraId="458312EB" w14:textId="77777777" w:rsidR="00015B40" w:rsidRPr="009579EC" w:rsidRDefault="00015B40" w:rsidP="0017146C">
      <w:pPr>
        <w:spacing w:after="0"/>
        <w:ind w:left="720"/>
        <w:rPr>
          <w:rFonts w:cstheme="majorHAnsi"/>
          <w:i/>
        </w:rPr>
      </w:pPr>
      <w:r w:rsidRPr="009579EC">
        <w:rPr>
          <w:rFonts w:cstheme="majorHAnsi"/>
          <w:i/>
        </w:rPr>
        <w:t>(Do you know how the project keeps records of violent incidents?)</w:t>
      </w:r>
    </w:p>
    <w:p w14:paraId="5079A83F" w14:textId="77777777" w:rsidR="00015B40" w:rsidRPr="009579EC" w:rsidRDefault="00015B40" w:rsidP="00213E4E">
      <w:pPr>
        <w:pStyle w:val="ListParagraph"/>
        <w:numPr>
          <w:ilvl w:val="0"/>
          <w:numId w:val="45"/>
        </w:numPr>
        <w:rPr>
          <w:rFonts w:asciiTheme="majorHAnsi" w:hAnsiTheme="majorHAnsi" w:cstheme="majorHAnsi"/>
        </w:rPr>
      </w:pPr>
      <w:r w:rsidRPr="009579EC">
        <w:rPr>
          <w:rFonts w:asciiTheme="majorHAnsi" w:hAnsiTheme="majorHAnsi" w:cstheme="majorHAnsi"/>
        </w:rPr>
        <w:t>Oui</w:t>
      </w:r>
    </w:p>
    <w:p w14:paraId="663861C9" w14:textId="77777777" w:rsidR="00015B40" w:rsidRPr="009579EC" w:rsidRDefault="00015B40" w:rsidP="00213E4E">
      <w:pPr>
        <w:pStyle w:val="ListParagraph"/>
        <w:numPr>
          <w:ilvl w:val="0"/>
          <w:numId w:val="45"/>
        </w:numPr>
        <w:rPr>
          <w:rFonts w:asciiTheme="majorHAnsi" w:hAnsiTheme="majorHAnsi" w:cstheme="majorHAnsi"/>
        </w:rPr>
      </w:pPr>
      <w:r w:rsidRPr="009579EC">
        <w:rPr>
          <w:rFonts w:asciiTheme="majorHAnsi" w:hAnsiTheme="majorHAnsi" w:cstheme="majorHAnsi"/>
        </w:rPr>
        <w:t xml:space="preserve">Non </w:t>
      </w:r>
    </w:p>
    <w:p w14:paraId="1C0C4140" w14:textId="77777777" w:rsidR="00015B40" w:rsidRPr="009579EC" w:rsidRDefault="00015B40" w:rsidP="00213E4E">
      <w:pPr>
        <w:pStyle w:val="ListParagraph"/>
        <w:numPr>
          <w:ilvl w:val="0"/>
          <w:numId w:val="45"/>
        </w:numPr>
        <w:rPr>
          <w:rFonts w:asciiTheme="majorHAnsi" w:hAnsiTheme="majorHAnsi" w:cstheme="majorHAnsi"/>
        </w:rPr>
      </w:pPr>
      <w:r w:rsidRPr="009579EC">
        <w:rPr>
          <w:rFonts w:asciiTheme="majorHAnsi" w:hAnsiTheme="majorHAnsi" w:cstheme="majorHAnsi"/>
        </w:rPr>
        <w:t>Ne sait pas</w:t>
      </w:r>
    </w:p>
    <w:p w14:paraId="1D2FF6F0" w14:textId="77777777" w:rsidR="00015B40" w:rsidRPr="009579EC" w:rsidRDefault="00015B40" w:rsidP="0017146C">
      <w:pPr>
        <w:spacing w:after="0"/>
        <w:ind w:left="720"/>
        <w:rPr>
          <w:rFonts w:cstheme="majorHAnsi"/>
          <w:lang w:val="fr-FR"/>
        </w:rPr>
      </w:pPr>
      <w:r w:rsidRPr="009579EC">
        <w:rPr>
          <w:rFonts w:cstheme="majorHAnsi"/>
          <w:lang w:val="fr-FR"/>
        </w:rPr>
        <w:t>b) Quel est votre avis sur le système de suivi des incidents du projet de réduction de la violence communautaire?</w:t>
      </w:r>
      <w:r w:rsidRPr="009579EC">
        <w:rPr>
          <w:rFonts w:cstheme="majorHAnsi"/>
          <w:lang w:val="fr-FR"/>
        </w:rPr>
        <w:tab/>
      </w:r>
    </w:p>
    <w:p w14:paraId="542121FD" w14:textId="77777777" w:rsidR="00015B40" w:rsidRPr="009579EC" w:rsidRDefault="00015B40" w:rsidP="0017146C">
      <w:pPr>
        <w:ind w:left="720"/>
        <w:rPr>
          <w:rFonts w:cstheme="majorHAnsi"/>
          <w:i/>
        </w:rPr>
      </w:pPr>
      <w:r w:rsidRPr="009579EC">
        <w:rPr>
          <w:rFonts w:cstheme="majorHAnsi"/>
          <w:i/>
        </w:rPr>
        <w:t>(What is your opinion of the CVR incident tracking system?)</w:t>
      </w:r>
    </w:p>
    <w:p w14:paraId="1621C7B8" w14:textId="77777777" w:rsidR="00015B40" w:rsidRPr="009579EC" w:rsidRDefault="00015B40" w:rsidP="0017146C">
      <w:pPr>
        <w:ind w:left="720"/>
        <w:rPr>
          <w:rFonts w:cstheme="majorHAnsi"/>
          <w:i/>
        </w:rPr>
      </w:pPr>
    </w:p>
    <w:p w14:paraId="28F7AB65" w14:textId="77777777" w:rsidR="00015B40" w:rsidRPr="009579EC" w:rsidRDefault="00015B40" w:rsidP="0017146C">
      <w:pPr>
        <w:rPr>
          <w:rFonts w:cstheme="majorHAnsi"/>
          <w:b/>
        </w:rPr>
      </w:pPr>
      <w:r w:rsidRPr="009579EC">
        <w:rPr>
          <w:rFonts w:cstheme="majorHAnsi"/>
          <w:b/>
        </w:rPr>
        <w:t>Disarmament</w:t>
      </w:r>
    </w:p>
    <w:p w14:paraId="40771B75" w14:textId="77777777" w:rsidR="00015B40" w:rsidRPr="009579EC" w:rsidRDefault="00015B40" w:rsidP="00213E4E">
      <w:pPr>
        <w:widowControl w:val="0"/>
        <w:numPr>
          <w:ilvl w:val="0"/>
          <w:numId w:val="43"/>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Est-ce que ce projet a contribué à la sensibilisation sur les risques liés aux armes légères et de petits calibres ?</w:t>
      </w:r>
    </w:p>
    <w:p w14:paraId="34652235" w14:textId="77777777" w:rsidR="00015B40" w:rsidRPr="009579EC" w:rsidRDefault="00015B40" w:rsidP="0017146C">
      <w:pPr>
        <w:spacing w:after="0"/>
        <w:ind w:firstLine="720"/>
        <w:rPr>
          <w:rFonts w:cstheme="majorHAnsi"/>
          <w:i/>
        </w:rPr>
      </w:pPr>
      <w:r w:rsidRPr="009579EC">
        <w:rPr>
          <w:rFonts w:cstheme="majorHAnsi"/>
          <w:i/>
        </w:rPr>
        <w:t>(Has this project contributed to awareness on small arms and light weapons risks?)</w:t>
      </w:r>
    </w:p>
    <w:p w14:paraId="26DE28C4" w14:textId="77777777" w:rsidR="00015B40" w:rsidRPr="009579EC" w:rsidRDefault="00015B40" w:rsidP="00213E4E">
      <w:pPr>
        <w:widowControl w:val="0"/>
        <w:numPr>
          <w:ilvl w:val="0"/>
          <w:numId w:val="19"/>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Oui</w:t>
      </w:r>
    </w:p>
    <w:p w14:paraId="33CEB50E" w14:textId="77777777" w:rsidR="00015B40" w:rsidRPr="009579EC" w:rsidRDefault="00015B40" w:rsidP="00213E4E">
      <w:pPr>
        <w:widowControl w:val="0"/>
        <w:numPr>
          <w:ilvl w:val="0"/>
          <w:numId w:val="18"/>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Non</w:t>
      </w:r>
    </w:p>
    <w:p w14:paraId="1C04A95D" w14:textId="77777777" w:rsidR="00015B40" w:rsidRPr="009579EC" w:rsidRDefault="00015B40" w:rsidP="00213E4E">
      <w:pPr>
        <w:widowControl w:val="0"/>
        <w:numPr>
          <w:ilvl w:val="0"/>
          <w:numId w:val="18"/>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Ne sait pas</w:t>
      </w:r>
    </w:p>
    <w:p w14:paraId="79E20F00" w14:textId="77777777" w:rsidR="00015B40" w:rsidRPr="009579EC" w:rsidRDefault="00015B40" w:rsidP="0017146C">
      <w:pPr>
        <w:widowControl w:val="0"/>
        <w:autoSpaceDE w:val="0"/>
        <w:autoSpaceDN w:val="0"/>
        <w:adjustRightInd w:val="0"/>
        <w:spacing w:after="0"/>
        <w:ind w:left="720"/>
        <w:contextualSpacing/>
        <w:rPr>
          <w:rFonts w:cstheme="majorHAnsi"/>
          <w:kern w:val="24"/>
          <w:lang w:val="fr-FR" w:bidi="ar-LY"/>
        </w:rPr>
      </w:pPr>
      <w:r w:rsidRPr="009579EC">
        <w:rPr>
          <w:rFonts w:cstheme="majorHAnsi"/>
          <w:kern w:val="24"/>
          <w:lang w:val="fr-FR" w:bidi="ar-LY"/>
        </w:rPr>
        <w:t>Veuillez expliquer</w:t>
      </w:r>
    </w:p>
    <w:p w14:paraId="7066785F" w14:textId="77777777" w:rsidR="00015B40" w:rsidRPr="009579EC" w:rsidRDefault="00015B40" w:rsidP="0017146C">
      <w:pPr>
        <w:ind w:firstLine="720"/>
        <w:rPr>
          <w:rFonts w:cstheme="majorHAnsi"/>
          <w:i/>
          <w:lang w:val="fr-FR"/>
        </w:rPr>
      </w:pPr>
    </w:p>
    <w:p w14:paraId="2624BAA4" w14:textId="77777777" w:rsidR="00015B40" w:rsidRPr="009579EC" w:rsidRDefault="00015B40" w:rsidP="00213E4E">
      <w:pPr>
        <w:pStyle w:val="ListParagraph"/>
        <w:numPr>
          <w:ilvl w:val="0"/>
          <w:numId w:val="43"/>
        </w:numPr>
        <w:rPr>
          <w:rFonts w:asciiTheme="majorHAnsi" w:hAnsiTheme="majorHAnsi" w:cstheme="majorHAnsi"/>
          <w:lang w:val="fr-FR"/>
        </w:rPr>
      </w:pPr>
      <w:r w:rsidRPr="009579EC">
        <w:rPr>
          <w:rFonts w:asciiTheme="majorHAnsi" w:hAnsiTheme="majorHAnsi" w:cstheme="majorHAnsi"/>
          <w:lang w:val="fr-FR"/>
        </w:rPr>
        <w:t>Est-ce que des désarmements ou la gestion d’armes ont été réalisés par le projet?</w:t>
      </w:r>
    </w:p>
    <w:p w14:paraId="6A18EF3B" w14:textId="77777777" w:rsidR="00015B40" w:rsidRPr="009579EC" w:rsidRDefault="00015B40" w:rsidP="0017146C">
      <w:pPr>
        <w:ind w:left="720"/>
        <w:rPr>
          <w:rFonts w:cstheme="majorHAnsi"/>
          <w:i/>
        </w:rPr>
      </w:pPr>
      <w:r w:rsidRPr="009579EC">
        <w:rPr>
          <w:rFonts w:cstheme="majorHAnsi"/>
          <w:i/>
        </w:rPr>
        <w:t>(Was any disarmament or arms management done by this project?)</w:t>
      </w:r>
    </w:p>
    <w:p w14:paraId="599E997A" w14:textId="77777777" w:rsidR="00015B40" w:rsidRPr="009579EC" w:rsidRDefault="00015B40" w:rsidP="00213E4E">
      <w:pPr>
        <w:widowControl w:val="0"/>
        <w:numPr>
          <w:ilvl w:val="0"/>
          <w:numId w:val="19"/>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Oui</w:t>
      </w:r>
    </w:p>
    <w:p w14:paraId="3472BE81" w14:textId="77777777" w:rsidR="00015B40" w:rsidRPr="009579EC" w:rsidRDefault="00015B40" w:rsidP="00213E4E">
      <w:pPr>
        <w:widowControl w:val="0"/>
        <w:numPr>
          <w:ilvl w:val="0"/>
          <w:numId w:val="18"/>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Non</w:t>
      </w:r>
    </w:p>
    <w:p w14:paraId="310324E5" w14:textId="77777777" w:rsidR="00015B40" w:rsidRPr="009579EC" w:rsidRDefault="00015B40" w:rsidP="00213E4E">
      <w:pPr>
        <w:widowControl w:val="0"/>
        <w:numPr>
          <w:ilvl w:val="0"/>
          <w:numId w:val="18"/>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Ne sait pas</w:t>
      </w:r>
    </w:p>
    <w:p w14:paraId="60AB2A59" w14:textId="77777777" w:rsidR="00015B40" w:rsidRPr="009579EC" w:rsidRDefault="00015B40" w:rsidP="0017146C">
      <w:pPr>
        <w:spacing w:after="0"/>
        <w:ind w:left="720"/>
        <w:rPr>
          <w:rFonts w:cstheme="majorHAnsi"/>
          <w:lang w:val="fr-FR"/>
        </w:rPr>
      </w:pPr>
      <w:r w:rsidRPr="009579EC">
        <w:rPr>
          <w:rFonts w:cstheme="majorHAnsi"/>
          <w:lang w:val="fr-FR"/>
        </w:rPr>
        <w:t>Si oui, comment cela s’est-il déroulé?</w:t>
      </w:r>
    </w:p>
    <w:p w14:paraId="21848B46" w14:textId="77777777" w:rsidR="00015B40" w:rsidRPr="009579EC" w:rsidRDefault="00015B40" w:rsidP="0017146C">
      <w:pPr>
        <w:spacing w:after="0"/>
        <w:ind w:left="720"/>
        <w:rPr>
          <w:rFonts w:cstheme="majorHAnsi"/>
          <w:lang w:val="fr-FR"/>
        </w:rPr>
      </w:pPr>
      <w:r w:rsidRPr="009579EC">
        <w:rPr>
          <w:rFonts w:cstheme="majorHAnsi"/>
          <w:lang w:val="fr-FR"/>
        </w:rPr>
        <w:t>Si non, pourquoi?</w:t>
      </w:r>
    </w:p>
    <w:p w14:paraId="74DFC854" w14:textId="77777777" w:rsidR="00015B40" w:rsidRPr="009579EC" w:rsidRDefault="00015B40" w:rsidP="0017146C">
      <w:pPr>
        <w:spacing w:after="0"/>
        <w:ind w:left="720"/>
        <w:rPr>
          <w:rFonts w:cstheme="majorHAnsi"/>
          <w:lang w:val="fr-FR"/>
        </w:rPr>
      </w:pPr>
      <w:r w:rsidRPr="009579EC">
        <w:rPr>
          <w:rFonts w:cstheme="majorHAnsi"/>
          <w:lang w:val="fr-FR"/>
        </w:rPr>
        <w:t xml:space="preserve">b)  Si une personne armée remet une arme aux autorités locales dans le cadre du programme de RVC, est-il non-éligible au programme de DDR ? </w:t>
      </w:r>
    </w:p>
    <w:p w14:paraId="48153ECB" w14:textId="77777777" w:rsidR="00015B40" w:rsidRPr="009579EC" w:rsidRDefault="00015B40" w:rsidP="0017146C">
      <w:pPr>
        <w:spacing w:after="0"/>
        <w:ind w:left="720"/>
        <w:rPr>
          <w:rFonts w:cstheme="majorHAnsi"/>
          <w:i/>
        </w:rPr>
      </w:pPr>
      <w:r w:rsidRPr="009579EC">
        <w:rPr>
          <w:rFonts w:cstheme="majorHAnsi"/>
          <w:i/>
        </w:rPr>
        <w:t>(if an armed element hands in a weapon, is he then not eligible for DDR ?)</w:t>
      </w:r>
    </w:p>
    <w:p w14:paraId="7216CA62" w14:textId="77777777" w:rsidR="00015B40" w:rsidRPr="009579EC" w:rsidRDefault="00015B40" w:rsidP="00213E4E">
      <w:pPr>
        <w:pStyle w:val="ListParagraph"/>
        <w:numPr>
          <w:ilvl w:val="0"/>
          <w:numId w:val="43"/>
        </w:numPr>
        <w:rPr>
          <w:rFonts w:asciiTheme="majorHAnsi" w:hAnsiTheme="majorHAnsi" w:cstheme="majorHAnsi"/>
          <w:lang w:val="fr-FR"/>
        </w:rPr>
      </w:pPr>
      <w:r w:rsidRPr="009579EC">
        <w:rPr>
          <w:rFonts w:asciiTheme="majorHAnsi" w:hAnsiTheme="majorHAnsi" w:cstheme="majorHAnsi"/>
          <w:lang w:val="fr-FR"/>
        </w:rPr>
        <w:t>Est-ce que OIM finance des lieux de stockages d’armes?</w:t>
      </w:r>
    </w:p>
    <w:p w14:paraId="6F5F0D3B" w14:textId="77777777" w:rsidR="00015B40" w:rsidRPr="009579EC" w:rsidRDefault="00015B40" w:rsidP="0017146C">
      <w:pPr>
        <w:ind w:left="720"/>
        <w:rPr>
          <w:rFonts w:cstheme="majorHAnsi"/>
        </w:rPr>
      </w:pPr>
      <w:r w:rsidRPr="009579EC">
        <w:rPr>
          <w:rFonts w:cstheme="majorHAnsi"/>
        </w:rPr>
        <w:t>(Did IOM finance the weapons storage places ?)</w:t>
      </w:r>
    </w:p>
    <w:p w14:paraId="2C8B858C" w14:textId="77777777" w:rsidR="00015B40" w:rsidRPr="009579EC" w:rsidRDefault="00015B40" w:rsidP="0017146C">
      <w:pPr>
        <w:spacing w:after="0"/>
        <w:ind w:left="720"/>
        <w:rPr>
          <w:rFonts w:cstheme="majorHAnsi"/>
          <w:i/>
        </w:rPr>
      </w:pPr>
    </w:p>
    <w:p w14:paraId="7F8F2219" w14:textId="77777777" w:rsidR="00015B40" w:rsidRPr="009579EC" w:rsidRDefault="00015B40" w:rsidP="0017146C">
      <w:pPr>
        <w:spacing w:before="120"/>
        <w:rPr>
          <w:rFonts w:cstheme="majorHAnsi"/>
          <w:b/>
        </w:rPr>
      </w:pPr>
      <w:r w:rsidRPr="009579EC">
        <w:rPr>
          <w:rFonts w:cstheme="majorHAnsi"/>
          <w:b/>
        </w:rPr>
        <w:t>Impact</w:t>
      </w:r>
    </w:p>
    <w:p w14:paraId="311C1BE8" w14:textId="77777777" w:rsidR="00015B40" w:rsidRPr="009579EC" w:rsidRDefault="00015B40" w:rsidP="00213E4E">
      <w:pPr>
        <w:widowControl w:val="0"/>
        <w:numPr>
          <w:ilvl w:val="0"/>
          <w:numId w:val="43"/>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Est-ce que la situation économique des bénéficiaires a été amélioré par le projet?</w:t>
      </w:r>
    </w:p>
    <w:p w14:paraId="1E6772D1" w14:textId="77777777" w:rsidR="00015B40" w:rsidRPr="009579EC" w:rsidRDefault="00015B40" w:rsidP="0017146C">
      <w:pPr>
        <w:spacing w:after="0"/>
        <w:ind w:firstLine="720"/>
        <w:rPr>
          <w:rFonts w:cstheme="majorHAnsi"/>
          <w:i/>
        </w:rPr>
      </w:pPr>
      <w:r w:rsidRPr="009579EC">
        <w:rPr>
          <w:rFonts w:cstheme="majorHAnsi"/>
          <w:i/>
        </w:rPr>
        <w:t xml:space="preserve">(Has the economic situation of beneficiaries improved by the project?) </w:t>
      </w:r>
    </w:p>
    <w:p w14:paraId="01AC861C" w14:textId="77777777" w:rsidR="00015B40" w:rsidRPr="009579EC" w:rsidRDefault="00015B40" w:rsidP="00213E4E">
      <w:pPr>
        <w:widowControl w:val="0"/>
        <w:numPr>
          <w:ilvl w:val="0"/>
          <w:numId w:val="15"/>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Oui</w:t>
      </w:r>
    </w:p>
    <w:p w14:paraId="52A18CE7" w14:textId="77777777" w:rsidR="00015B40" w:rsidRPr="009579EC" w:rsidRDefault="00015B40" w:rsidP="00213E4E">
      <w:pPr>
        <w:widowControl w:val="0"/>
        <w:numPr>
          <w:ilvl w:val="0"/>
          <w:numId w:val="15"/>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Non</w:t>
      </w:r>
    </w:p>
    <w:p w14:paraId="1AA7649F" w14:textId="77777777" w:rsidR="00015B40" w:rsidRPr="009579EC" w:rsidRDefault="00015B40" w:rsidP="00213E4E">
      <w:pPr>
        <w:widowControl w:val="0"/>
        <w:numPr>
          <w:ilvl w:val="0"/>
          <w:numId w:val="15"/>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Ne sait pas</w:t>
      </w:r>
    </w:p>
    <w:p w14:paraId="22CBE50E" w14:textId="77777777" w:rsidR="00015B40" w:rsidRPr="009579EC" w:rsidRDefault="00015B40" w:rsidP="0017146C">
      <w:pPr>
        <w:spacing w:after="0"/>
        <w:ind w:left="720" w:firstLine="360"/>
        <w:rPr>
          <w:rFonts w:cstheme="majorHAnsi"/>
        </w:rPr>
      </w:pPr>
      <w:r w:rsidRPr="009579EC">
        <w:rPr>
          <w:rFonts w:cstheme="majorHAnsi"/>
        </w:rPr>
        <w:t>Veuillez expliquer</w:t>
      </w:r>
    </w:p>
    <w:p w14:paraId="031F13E5" w14:textId="77777777" w:rsidR="00015B40" w:rsidRPr="009579EC" w:rsidRDefault="00015B40" w:rsidP="0017146C">
      <w:pPr>
        <w:spacing w:after="0"/>
        <w:ind w:left="720" w:firstLine="360"/>
        <w:rPr>
          <w:rFonts w:cstheme="majorHAnsi"/>
        </w:rPr>
      </w:pPr>
    </w:p>
    <w:p w14:paraId="5A4AE872" w14:textId="77777777" w:rsidR="00015B40" w:rsidRPr="009579EC" w:rsidRDefault="00015B40" w:rsidP="00213E4E">
      <w:pPr>
        <w:widowControl w:val="0"/>
        <w:numPr>
          <w:ilvl w:val="0"/>
          <w:numId w:val="43"/>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 xml:space="preserve">Est-ce que les infrastructures de la communauté ont été améliorées? </w:t>
      </w:r>
    </w:p>
    <w:p w14:paraId="06C4365C" w14:textId="77777777" w:rsidR="00015B40" w:rsidRPr="009579EC" w:rsidRDefault="00015B40" w:rsidP="0017146C">
      <w:pPr>
        <w:spacing w:after="0"/>
        <w:ind w:firstLine="720"/>
        <w:rPr>
          <w:rFonts w:cstheme="majorHAnsi"/>
          <w:i/>
        </w:rPr>
      </w:pPr>
      <w:r w:rsidRPr="009579EC">
        <w:rPr>
          <w:rFonts w:cstheme="majorHAnsi"/>
          <w:i/>
        </w:rPr>
        <w:t>(Do you think the local community infrastructure has improved?)</w:t>
      </w:r>
    </w:p>
    <w:p w14:paraId="306622D7" w14:textId="77777777" w:rsidR="00015B40" w:rsidRPr="009579EC" w:rsidRDefault="00015B40" w:rsidP="00213E4E">
      <w:pPr>
        <w:widowControl w:val="0"/>
        <w:numPr>
          <w:ilvl w:val="0"/>
          <w:numId w:val="16"/>
        </w:numPr>
        <w:autoSpaceDE w:val="0"/>
        <w:autoSpaceDN w:val="0"/>
        <w:adjustRightInd w:val="0"/>
        <w:spacing w:after="0"/>
        <w:ind w:left="720" w:firstLine="414"/>
        <w:contextualSpacing/>
        <w:rPr>
          <w:rFonts w:cstheme="majorHAnsi"/>
          <w:kern w:val="24"/>
          <w:lang w:val="fr-FR" w:bidi="ar-LY"/>
        </w:rPr>
      </w:pPr>
      <w:r w:rsidRPr="009579EC">
        <w:rPr>
          <w:rFonts w:cstheme="majorHAnsi"/>
          <w:kern w:val="24"/>
          <w:lang w:val="fr-FR" w:bidi="ar-LY"/>
        </w:rPr>
        <w:t>Oui</w:t>
      </w:r>
    </w:p>
    <w:p w14:paraId="59536D84" w14:textId="77777777" w:rsidR="00015B40" w:rsidRPr="009579EC" w:rsidRDefault="00015B40" w:rsidP="00213E4E">
      <w:pPr>
        <w:widowControl w:val="0"/>
        <w:numPr>
          <w:ilvl w:val="0"/>
          <w:numId w:val="16"/>
        </w:numPr>
        <w:autoSpaceDE w:val="0"/>
        <w:autoSpaceDN w:val="0"/>
        <w:adjustRightInd w:val="0"/>
        <w:spacing w:after="0"/>
        <w:ind w:left="720" w:firstLine="414"/>
        <w:contextualSpacing/>
        <w:rPr>
          <w:rFonts w:cstheme="majorHAnsi"/>
          <w:kern w:val="24"/>
          <w:lang w:val="fr-FR" w:bidi="ar-LY"/>
        </w:rPr>
      </w:pPr>
      <w:r w:rsidRPr="009579EC">
        <w:rPr>
          <w:rFonts w:cstheme="majorHAnsi"/>
          <w:kern w:val="24"/>
          <w:lang w:val="fr-FR" w:bidi="ar-LY"/>
        </w:rPr>
        <w:t>Non</w:t>
      </w:r>
    </w:p>
    <w:p w14:paraId="709D51DE" w14:textId="77777777" w:rsidR="00015B40" w:rsidRPr="009579EC" w:rsidRDefault="00015B40" w:rsidP="00213E4E">
      <w:pPr>
        <w:widowControl w:val="0"/>
        <w:numPr>
          <w:ilvl w:val="0"/>
          <w:numId w:val="16"/>
        </w:numPr>
        <w:autoSpaceDE w:val="0"/>
        <w:autoSpaceDN w:val="0"/>
        <w:adjustRightInd w:val="0"/>
        <w:spacing w:after="0"/>
        <w:ind w:left="720" w:firstLine="414"/>
        <w:contextualSpacing/>
        <w:rPr>
          <w:rFonts w:cstheme="majorHAnsi"/>
          <w:kern w:val="24"/>
          <w:lang w:val="fr-FR" w:bidi="ar-LY"/>
        </w:rPr>
      </w:pPr>
      <w:r w:rsidRPr="009579EC">
        <w:rPr>
          <w:rFonts w:cstheme="majorHAnsi"/>
          <w:kern w:val="24"/>
          <w:lang w:val="fr-FR" w:bidi="ar-LY"/>
        </w:rPr>
        <w:t>Ne sait pas</w:t>
      </w:r>
    </w:p>
    <w:p w14:paraId="5E5AA796" w14:textId="77777777" w:rsidR="00015B40" w:rsidRPr="009579EC" w:rsidRDefault="00015B40" w:rsidP="0017146C">
      <w:pPr>
        <w:ind w:firstLine="720"/>
        <w:rPr>
          <w:rFonts w:cstheme="majorHAnsi"/>
        </w:rPr>
      </w:pPr>
      <w:r w:rsidRPr="009579EC">
        <w:rPr>
          <w:rFonts w:cstheme="majorHAnsi"/>
        </w:rPr>
        <w:t>Veuillez expliquer.</w:t>
      </w:r>
    </w:p>
    <w:p w14:paraId="56DBFBBC" w14:textId="77777777" w:rsidR="00015B40" w:rsidRPr="009579EC" w:rsidRDefault="00015B40" w:rsidP="0017146C">
      <w:pPr>
        <w:ind w:firstLine="720"/>
        <w:rPr>
          <w:rFonts w:cstheme="majorHAnsi"/>
        </w:rPr>
      </w:pPr>
    </w:p>
    <w:p w14:paraId="505537C2" w14:textId="77777777" w:rsidR="00015B40" w:rsidRPr="009579EC" w:rsidRDefault="00015B40" w:rsidP="00213E4E">
      <w:pPr>
        <w:widowControl w:val="0"/>
        <w:numPr>
          <w:ilvl w:val="0"/>
          <w:numId w:val="43"/>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 xml:space="preserve">Est-ce que les conditions de vie de la communauté se sont améliorées grâce au projet? </w:t>
      </w:r>
    </w:p>
    <w:p w14:paraId="7048ECDC" w14:textId="77777777" w:rsidR="00015B40" w:rsidRPr="009579EC" w:rsidRDefault="00015B40" w:rsidP="0017146C">
      <w:pPr>
        <w:spacing w:after="0"/>
        <w:ind w:left="360" w:firstLine="360"/>
        <w:rPr>
          <w:rFonts w:cstheme="majorHAnsi"/>
          <w:i/>
        </w:rPr>
      </w:pPr>
      <w:r w:rsidRPr="009579EC">
        <w:rPr>
          <w:rFonts w:cstheme="majorHAnsi"/>
          <w:i/>
        </w:rPr>
        <w:t>(Did the living conditions of the community improve due to the project?)</w:t>
      </w:r>
    </w:p>
    <w:p w14:paraId="38B39687" w14:textId="77777777" w:rsidR="00015B40" w:rsidRPr="009579EC" w:rsidRDefault="00015B40" w:rsidP="00213E4E">
      <w:pPr>
        <w:widowControl w:val="0"/>
        <w:numPr>
          <w:ilvl w:val="0"/>
          <w:numId w:val="16"/>
        </w:numPr>
        <w:autoSpaceDE w:val="0"/>
        <w:autoSpaceDN w:val="0"/>
        <w:adjustRightInd w:val="0"/>
        <w:spacing w:after="0"/>
        <w:ind w:left="720" w:firstLine="414"/>
        <w:contextualSpacing/>
        <w:rPr>
          <w:rFonts w:cstheme="majorHAnsi"/>
          <w:kern w:val="24"/>
          <w:lang w:val="fr-FR" w:bidi="ar-LY"/>
        </w:rPr>
      </w:pPr>
      <w:r w:rsidRPr="009579EC">
        <w:rPr>
          <w:rFonts w:cstheme="majorHAnsi"/>
          <w:kern w:val="24"/>
          <w:lang w:val="fr-FR" w:bidi="ar-LY"/>
        </w:rPr>
        <w:t>Oui</w:t>
      </w:r>
    </w:p>
    <w:p w14:paraId="5CA29461" w14:textId="77777777" w:rsidR="00015B40" w:rsidRPr="009579EC" w:rsidRDefault="00015B40" w:rsidP="00213E4E">
      <w:pPr>
        <w:widowControl w:val="0"/>
        <w:numPr>
          <w:ilvl w:val="0"/>
          <w:numId w:val="16"/>
        </w:numPr>
        <w:autoSpaceDE w:val="0"/>
        <w:autoSpaceDN w:val="0"/>
        <w:adjustRightInd w:val="0"/>
        <w:spacing w:after="0"/>
        <w:ind w:left="720" w:firstLine="414"/>
        <w:contextualSpacing/>
        <w:rPr>
          <w:rFonts w:cstheme="majorHAnsi"/>
          <w:kern w:val="24"/>
          <w:lang w:val="fr-FR" w:bidi="ar-LY"/>
        </w:rPr>
      </w:pPr>
      <w:r w:rsidRPr="009579EC">
        <w:rPr>
          <w:rFonts w:cstheme="majorHAnsi"/>
          <w:kern w:val="24"/>
          <w:lang w:val="fr-FR" w:bidi="ar-LY"/>
        </w:rPr>
        <w:t>Non</w:t>
      </w:r>
    </w:p>
    <w:p w14:paraId="6423372F" w14:textId="77777777" w:rsidR="00015B40" w:rsidRPr="009579EC" w:rsidRDefault="00015B40" w:rsidP="00213E4E">
      <w:pPr>
        <w:widowControl w:val="0"/>
        <w:numPr>
          <w:ilvl w:val="0"/>
          <w:numId w:val="16"/>
        </w:numPr>
        <w:autoSpaceDE w:val="0"/>
        <w:autoSpaceDN w:val="0"/>
        <w:adjustRightInd w:val="0"/>
        <w:spacing w:after="0"/>
        <w:ind w:left="720" w:firstLine="414"/>
        <w:contextualSpacing/>
        <w:rPr>
          <w:rFonts w:cstheme="majorHAnsi"/>
          <w:kern w:val="24"/>
          <w:lang w:val="fr-FR" w:bidi="ar-LY"/>
        </w:rPr>
      </w:pPr>
      <w:r w:rsidRPr="009579EC">
        <w:rPr>
          <w:rFonts w:cstheme="majorHAnsi"/>
          <w:kern w:val="24"/>
          <w:lang w:val="fr-FR" w:bidi="ar-LY"/>
        </w:rPr>
        <w:t>Ne sait pas</w:t>
      </w:r>
    </w:p>
    <w:p w14:paraId="36090022" w14:textId="77777777" w:rsidR="00015B40" w:rsidRPr="009579EC" w:rsidRDefault="00015B40" w:rsidP="0017146C">
      <w:pPr>
        <w:ind w:firstLine="720"/>
        <w:rPr>
          <w:rFonts w:cstheme="majorHAnsi"/>
          <w:lang w:val="nl-NL"/>
        </w:rPr>
      </w:pPr>
      <w:r w:rsidRPr="009579EC">
        <w:rPr>
          <w:rFonts w:cstheme="majorHAnsi"/>
          <w:lang w:val="nl-NL"/>
        </w:rPr>
        <w:t>Veuillez préciser.</w:t>
      </w:r>
    </w:p>
    <w:p w14:paraId="1256EE13" w14:textId="77777777" w:rsidR="00015B40" w:rsidRPr="009579EC" w:rsidRDefault="00015B40" w:rsidP="0017146C">
      <w:pPr>
        <w:ind w:firstLine="720"/>
        <w:rPr>
          <w:rFonts w:cstheme="majorHAnsi"/>
        </w:rPr>
      </w:pPr>
    </w:p>
    <w:p w14:paraId="2BF7FA96" w14:textId="77777777" w:rsidR="00015B40" w:rsidRPr="009579EC" w:rsidRDefault="00015B40" w:rsidP="00213E4E">
      <w:pPr>
        <w:widowControl w:val="0"/>
        <w:numPr>
          <w:ilvl w:val="0"/>
          <w:numId w:val="43"/>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 xml:space="preserve">a) Est-ce que la communauté est plus pacifique maintenant, qu’il y a deux ans? </w:t>
      </w:r>
    </w:p>
    <w:p w14:paraId="6355225C" w14:textId="77777777" w:rsidR="00015B40" w:rsidRPr="009579EC" w:rsidRDefault="00015B40" w:rsidP="0017146C">
      <w:pPr>
        <w:ind w:firstLine="720"/>
        <w:rPr>
          <w:rFonts w:cstheme="majorHAnsi"/>
          <w:i/>
        </w:rPr>
      </w:pPr>
      <w:r w:rsidRPr="009579EC">
        <w:rPr>
          <w:rFonts w:cstheme="majorHAnsi"/>
          <w:i/>
        </w:rPr>
        <w:t>(Is the community more peaceful now than two years ago?)</w:t>
      </w:r>
    </w:p>
    <w:p w14:paraId="54140367" w14:textId="77777777" w:rsidR="00015B40" w:rsidRPr="009579EC" w:rsidRDefault="00015B40" w:rsidP="0017146C">
      <w:pPr>
        <w:spacing w:after="0"/>
        <w:ind w:firstLine="720"/>
        <w:rPr>
          <w:rFonts w:cstheme="majorHAnsi"/>
          <w:i/>
          <w:lang w:val="fr-FR"/>
        </w:rPr>
      </w:pPr>
      <w:r w:rsidRPr="009579EC">
        <w:rPr>
          <w:rFonts w:cstheme="majorHAnsi"/>
          <w:lang w:val="fr-FR"/>
        </w:rPr>
        <w:t>b) Quelle a été la contribution du projet à cela?</w:t>
      </w:r>
    </w:p>
    <w:p w14:paraId="1ED37A69" w14:textId="77777777" w:rsidR="00015B40" w:rsidRPr="009579EC" w:rsidRDefault="00015B40" w:rsidP="0017146C">
      <w:pPr>
        <w:spacing w:after="0"/>
        <w:ind w:firstLine="720"/>
        <w:rPr>
          <w:rFonts w:cstheme="majorHAnsi"/>
          <w:i/>
        </w:rPr>
      </w:pPr>
      <w:r w:rsidRPr="009579EC">
        <w:rPr>
          <w:rFonts w:cstheme="majorHAnsi"/>
          <w:i/>
        </w:rPr>
        <w:t>(What was the contribution the CVR project made to this?)</w:t>
      </w:r>
    </w:p>
    <w:p w14:paraId="320BC884" w14:textId="77777777" w:rsidR="00015B40" w:rsidRPr="009579EC" w:rsidRDefault="00015B40" w:rsidP="0017146C">
      <w:pPr>
        <w:spacing w:before="120"/>
        <w:rPr>
          <w:rFonts w:cstheme="majorHAnsi"/>
          <w:b/>
        </w:rPr>
      </w:pPr>
    </w:p>
    <w:p w14:paraId="0918368A" w14:textId="77777777" w:rsidR="00015B40" w:rsidRPr="009579EC" w:rsidRDefault="00015B40" w:rsidP="00213E4E">
      <w:pPr>
        <w:widowControl w:val="0"/>
        <w:numPr>
          <w:ilvl w:val="0"/>
          <w:numId w:val="43"/>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a) Est-ce que le projet a eu le même impact sur les hommes et sur les femmes?</w:t>
      </w:r>
    </w:p>
    <w:p w14:paraId="00F103A9" w14:textId="77777777" w:rsidR="00015B40" w:rsidRPr="009579EC" w:rsidRDefault="00015B40" w:rsidP="0017146C">
      <w:pPr>
        <w:spacing w:after="0"/>
        <w:ind w:firstLine="720"/>
        <w:rPr>
          <w:rFonts w:cstheme="majorHAnsi"/>
          <w:i/>
        </w:rPr>
      </w:pPr>
      <w:r w:rsidRPr="009579EC">
        <w:rPr>
          <w:rFonts w:cstheme="majorHAnsi"/>
          <w:i/>
        </w:rPr>
        <w:t>(Do you feel this project has had the same impact on men and women?)</w:t>
      </w:r>
    </w:p>
    <w:p w14:paraId="39260E5C" w14:textId="77777777" w:rsidR="00015B40" w:rsidRPr="009579EC" w:rsidRDefault="00015B40" w:rsidP="00213E4E">
      <w:pPr>
        <w:widowControl w:val="0"/>
        <w:numPr>
          <w:ilvl w:val="0"/>
          <w:numId w:val="46"/>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Oui</w:t>
      </w:r>
    </w:p>
    <w:p w14:paraId="0401C076" w14:textId="77777777" w:rsidR="00015B40" w:rsidRPr="009579EC" w:rsidRDefault="00015B40" w:rsidP="00213E4E">
      <w:pPr>
        <w:widowControl w:val="0"/>
        <w:numPr>
          <w:ilvl w:val="0"/>
          <w:numId w:val="46"/>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 xml:space="preserve">Non </w:t>
      </w:r>
    </w:p>
    <w:p w14:paraId="5241100F" w14:textId="77777777" w:rsidR="00015B40" w:rsidRPr="009579EC" w:rsidRDefault="00015B40" w:rsidP="00213E4E">
      <w:pPr>
        <w:widowControl w:val="0"/>
        <w:numPr>
          <w:ilvl w:val="0"/>
          <w:numId w:val="46"/>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Ne sait pas</w:t>
      </w:r>
    </w:p>
    <w:p w14:paraId="2511FB33" w14:textId="77777777" w:rsidR="00015B40" w:rsidRPr="009579EC" w:rsidRDefault="00015B40" w:rsidP="0017146C">
      <w:pPr>
        <w:ind w:firstLine="720"/>
        <w:rPr>
          <w:rFonts w:cstheme="majorHAnsi"/>
          <w:lang w:val="fr-FR"/>
        </w:rPr>
      </w:pPr>
      <w:r w:rsidRPr="009579EC">
        <w:rPr>
          <w:rFonts w:cstheme="majorHAnsi"/>
          <w:lang w:val="fr-FR"/>
        </w:rPr>
        <w:t>Veuillez expliquer.</w:t>
      </w:r>
    </w:p>
    <w:p w14:paraId="3DDE8EA5" w14:textId="77777777" w:rsidR="00015B40" w:rsidRPr="009579EC" w:rsidRDefault="00015B40" w:rsidP="0017146C">
      <w:pPr>
        <w:spacing w:after="0"/>
        <w:ind w:firstLine="720"/>
        <w:rPr>
          <w:rFonts w:cstheme="majorHAnsi"/>
          <w:lang w:val="fr-FR"/>
        </w:rPr>
      </w:pPr>
      <w:r w:rsidRPr="009579EC">
        <w:rPr>
          <w:rFonts w:cstheme="majorHAnsi"/>
          <w:i/>
          <w:lang w:val="fr-FR"/>
        </w:rPr>
        <w:t xml:space="preserve">b) </w:t>
      </w:r>
      <w:r w:rsidRPr="009579EC">
        <w:rPr>
          <w:rFonts w:cstheme="majorHAnsi"/>
          <w:lang w:val="fr-FR"/>
        </w:rPr>
        <w:t>Qu’a fait le projet pour répondre aux besoins et ambitions spécifiques des femmes ?</w:t>
      </w:r>
    </w:p>
    <w:p w14:paraId="1E1335D9" w14:textId="77777777" w:rsidR="00015B40" w:rsidRPr="009579EC" w:rsidRDefault="00015B40" w:rsidP="0017146C">
      <w:pPr>
        <w:ind w:firstLine="720"/>
        <w:rPr>
          <w:rFonts w:cstheme="majorHAnsi"/>
          <w:i/>
        </w:rPr>
      </w:pPr>
      <w:r w:rsidRPr="009579EC">
        <w:rPr>
          <w:rFonts w:cstheme="majorHAnsi"/>
          <w:i/>
        </w:rPr>
        <w:t>(What did the project do to cater for specific needs and ambitions of women?)</w:t>
      </w:r>
    </w:p>
    <w:p w14:paraId="62057A81" w14:textId="77777777" w:rsidR="00015B40" w:rsidRPr="009579EC" w:rsidRDefault="00015B40" w:rsidP="0017146C">
      <w:pPr>
        <w:ind w:firstLine="720"/>
        <w:rPr>
          <w:rFonts w:cstheme="majorHAnsi"/>
        </w:rPr>
      </w:pPr>
    </w:p>
    <w:p w14:paraId="07399B4E" w14:textId="77777777" w:rsidR="00015B40" w:rsidRPr="009579EC" w:rsidRDefault="00015B40" w:rsidP="00213E4E">
      <w:pPr>
        <w:widowControl w:val="0"/>
        <w:numPr>
          <w:ilvl w:val="0"/>
          <w:numId w:val="43"/>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Est-ce que le projet a créé des effets durables?</w:t>
      </w:r>
    </w:p>
    <w:p w14:paraId="4807BD27" w14:textId="77777777" w:rsidR="00015B40" w:rsidRPr="009579EC" w:rsidRDefault="00015B40" w:rsidP="0017146C">
      <w:pPr>
        <w:ind w:firstLine="720"/>
        <w:rPr>
          <w:rFonts w:cstheme="majorHAnsi"/>
          <w:i/>
        </w:rPr>
      </w:pPr>
      <w:r w:rsidRPr="009579EC">
        <w:rPr>
          <w:rFonts w:cstheme="majorHAnsi"/>
          <w:i/>
        </w:rPr>
        <w:t>(Do you feel this project has created any lasting results?)</w:t>
      </w:r>
    </w:p>
    <w:p w14:paraId="6BF05563" w14:textId="77777777" w:rsidR="00015B40" w:rsidRPr="009579EC" w:rsidRDefault="00015B40" w:rsidP="00213E4E">
      <w:pPr>
        <w:widowControl w:val="0"/>
        <w:numPr>
          <w:ilvl w:val="0"/>
          <w:numId w:val="32"/>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Oui</w:t>
      </w:r>
    </w:p>
    <w:p w14:paraId="7E089718" w14:textId="77777777" w:rsidR="00015B40" w:rsidRPr="009579EC" w:rsidRDefault="00015B40" w:rsidP="00213E4E">
      <w:pPr>
        <w:widowControl w:val="0"/>
        <w:numPr>
          <w:ilvl w:val="0"/>
          <w:numId w:val="32"/>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Non</w:t>
      </w:r>
    </w:p>
    <w:p w14:paraId="2A9975B9" w14:textId="77777777" w:rsidR="00015B40" w:rsidRPr="009579EC" w:rsidRDefault="00015B40" w:rsidP="00213E4E">
      <w:pPr>
        <w:widowControl w:val="0"/>
        <w:numPr>
          <w:ilvl w:val="0"/>
          <w:numId w:val="32"/>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Ne sait pas</w:t>
      </w:r>
    </w:p>
    <w:p w14:paraId="5C45F360" w14:textId="77777777" w:rsidR="00015B40" w:rsidRPr="009579EC" w:rsidRDefault="00015B40" w:rsidP="0017146C">
      <w:pPr>
        <w:ind w:firstLine="720"/>
        <w:rPr>
          <w:rFonts w:cstheme="majorHAnsi"/>
          <w:lang w:val="fr-FR"/>
        </w:rPr>
      </w:pPr>
      <w:r w:rsidRPr="009579EC">
        <w:rPr>
          <w:rFonts w:cstheme="majorHAnsi"/>
          <w:lang w:val="fr-FR"/>
        </w:rPr>
        <w:t>Veuillez expliquer.</w:t>
      </w:r>
    </w:p>
    <w:p w14:paraId="02969A6C" w14:textId="77777777" w:rsidR="00015B40" w:rsidRPr="009579EC" w:rsidRDefault="00015B40" w:rsidP="0017146C">
      <w:pPr>
        <w:ind w:firstLine="720"/>
        <w:rPr>
          <w:rFonts w:cstheme="majorHAnsi"/>
          <w:lang w:val="fr-FR"/>
        </w:rPr>
      </w:pPr>
    </w:p>
    <w:p w14:paraId="66AECDF7" w14:textId="77777777" w:rsidR="00015B40" w:rsidRPr="009579EC" w:rsidRDefault="00015B40" w:rsidP="00213E4E">
      <w:pPr>
        <w:widowControl w:val="0"/>
        <w:numPr>
          <w:ilvl w:val="0"/>
          <w:numId w:val="43"/>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Selon les résultats du projet, est-ce que vous pensez le projet devrait être répliquer dans d’autres localités ?</w:t>
      </w:r>
    </w:p>
    <w:p w14:paraId="5B20676E" w14:textId="77777777" w:rsidR="00015B40" w:rsidRPr="009579EC" w:rsidRDefault="00015B40" w:rsidP="0017146C">
      <w:pPr>
        <w:ind w:left="720"/>
        <w:rPr>
          <w:rFonts w:cstheme="majorHAnsi"/>
        </w:rPr>
      </w:pPr>
      <w:r w:rsidRPr="009579EC">
        <w:rPr>
          <w:rFonts w:cstheme="majorHAnsi"/>
        </w:rPr>
        <w:t>(</w:t>
      </w:r>
      <w:r w:rsidRPr="009579EC">
        <w:rPr>
          <w:rFonts w:cstheme="majorHAnsi"/>
          <w:i/>
        </w:rPr>
        <w:t>Depending on the results of the projet, do you think that the project should be replicated in another area ?)</w:t>
      </w:r>
    </w:p>
    <w:p w14:paraId="052CCA9F" w14:textId="77777777" w:rsidR="00015B40" w:rsidRPr="009579EC" w:rsidRDefault="00015B40" w:rsidP="00213E4E">
      <w:pPr>
        <w:widowControl w:val="0"/>
        <w:numPr>
          <w:ilvl w:val="0"/>
          <w:numId w:val="43"/>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 xml:space="preserve">Est-ce que le projet a eu des effets inattendus négatifs? </w:t>
      </w:r>
    </w:p>
    <w:p w14:paraId="2265D934" w14:textId="77777777" w:rsidR="00015B40" w:rsidRPr="009579EC" w:rsidRDefault="00015B40" w:rsidP="0017146C">
      <w:pPr>
        <w:spacing w:after="0"/>
        <w:ind w:firstLine="720"/>
        <w:rPr>
          <w:rFonts w:cstheme="majorHAnsi"/>
          <w:i/>
        </w:rPr>
      </w:pPr>
      <w:r w:rsidRPr="009579EC">
        <w:rPr>
          <w:rFonts w:cstheme="majorHAnsi"/>
          <w:i/>
        </w:rPr>
        <w:t xml:space="preserve">(Did the project have negative unintended effects?) </w:t>
      </w:r>
    </w:p>
    <w:p w14:paraId="384A7682" w14:textId="77777777" w:rsidR="00015B40" w:rsidRPr="009579EC" w:rsidRDefault="00015B40" w:rsidP="00213E4E">
      <w:pPr>
        <w:widowControl w:val="0"/>
        <w:numPr>
          <w:ilvl w:val="0"/>
          <w:numId w:val="35"/>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Oui</w:t>
      </w:r>
    </w:p>
    <w:p w14:paraId="1BB1322B" w14:textId="77777777" w:rsidR="00015B40" w:rsidRPr="009579EC" w:rsidRDefault="00015B40" w:rsidP="00213E4E">
      <w:pPr>
        <w:widowControl w:val="0"/>
        <w:numPr>
          <w:ilvl w:val="0"/>
          <w:numId w:val="35"/>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Non</w:t>
      </w:r>
    </w:p>
    <w:p w14:paraId="77DE6665" w14:textId="77777777" w:rsidR="00015B40" w:rsidRPr="009579EC" w:rsidRDefault="00015B40" w:rsidP="00213E4E">
      <w:pPr>
        <w:widowControl w:val="0"/>
        <w:numPr>
          <w:ilvl w:val="0"/>
          <w:numId w:val="35"/>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Ne sait pas</w:t>
      </w:r>
    </w:p>
    <w:p w14:paraId="2A0B3B89" w14:textId="77777777" w:rsidR="00015B40" w:rsidRPr="009579EC" w:rsidRDefault="00015B40" w:rsidP="0017146C">
      <w:pPr>
        <w:ind w:left="360"/>
        <w:rPr>
          <w:rFonts w:cstheme="majorHAnsi"/>
          <w:lang w:val="fr-FR"/>
        </w:rPr>
      </w:pPr>
      <w:r w:rsidRPr="009579EC">
        <w:rPr>
          <w:rFonts w:cstheme="majorHAnsi"/>
          <w:lang w:val="fr-FR"/>
        </w:rPr>
        <w:tab/>
        <w:t xml:space="preserve">Veuillez expliquer. </w:t>
      </w:r>
    </w:p>
    <w:bookmarkEnd w:id="192"/>
    <w:p w14:paraId="0BF7C094" w14:textId="77777777" w:rsidR="00015B40" w:rsidRPr="009579EC" w:rsidRDefault="00015B40" w:rsidP="0017146C">
      <w:pPr>
        <w:rPr>
          <w:rFonts w:cstheme="majorHAnsi"/>
        </w:rPr>
      </w:pPr>
    </w:p>
    <w:p w14:paraId="3AA39E05" w14:textId="77777777" w:rsidR="00015B40" w:rsidRPr="009579EC" w:rsidRDefault="00015B40" w:rsidP="0017146C">
      <w:pPr>
        <w:spacing w:after="200"/>
        <w:jc w:val="left"/>
        <w:rPr>
          <w:rFonts w:cstheme="majorHAnsi"/>
        </w:rPr>
      </w:pPr>
      <w:r w:rsidRPr="009579EC">
        <w:rPr>
          <w:rFonts w:cstheme="majorHAnsi"/>
        </w:rPr>
        <w:br w:type="page"/>
      </w:r>
    </w:p>
    <w:p w14:paraId="31F1FEC2" w14:textId="77777777" w:rsidR="00015B40" w:rsidRPr="009579EC" w:rsidRDefault="00015B40" w:rsidP="0017146C">
      <w:pPr>
        <w:pStyle w:val="Heading4"/>
        <w:rPr>
          <w:rFonts w:cstheme="majorHAnsi"/>
        </w:rPr>
      </w:pPr>
      <w:bookmarkStart w:id="193" w:name="_Toc482358586"/>
      <w:r w:rsidRPr="009579EC">
        <w:rPr>
          <w:rFonts w:cstheme="majorHAnsi"/>
        </w:rPr>
        <w:t>3D. Organisations implementing other relevant programmes</w:t>
      </w:r>
      <w:bookmarkEnd w:id="193"/>
      <w:r w:rsidRPr="009579EC">
        <w:rPr>
          <w:rFonts w:cstheme="majorHAnsi"/>
        </w:rPr>
        <w:t xml:space="preserve"> </w:t>
      </w:r>
    </w:p>
    <w:p w14:paraId="2BC72342" w14:textId="77777777" w:rsidR="00015B40" w:rsidRPr="009579EC" w:rsidRDefault="00015B40" w:rsidP="0017146C">
      <w:pPr>
        <w:spacing w:after="0"/>
        <w:rPr>
          <w:rFonts w:cstheme="majorHAnsi"/>
        </w:rPr>
      </w:pPr>
      <w:r w:rsidRPr="009579EC">
        <w:rPr>
          <w:rFonts w:cstheme="majorHAnsi"/>
        </w:rPr>
        <w:t xml:space="preserve">sex: </w:t>
      </w:r>
      <w:r w:rsidRPr="009579EC">
        <w:rPr>
          <w:rFonts w:cstheme="majorHAnsi"/>
        </w:rPr>
        <w:tab/>
      </w:r>
      <w:r w:rsidRPr="009579EC">
        <w:rPr>
          <w:rFonts w:cstheme="majorHAnsi"/>
        </w:rPr>
        <w:tab/>
        <w:t>age:</w:t>
      </w:r>
      <w:r w:rsidRPr="009579EC">
        <w:rPr>
          <w:rFonts w:cstheme="majorHAnsi"/>
        </w:rPr>
        <w:tab/>
      </w:r>
      <w:r w:rsidRPr="009579EC">
        <w:rPr>
          <w:rFonts w:cstheme="majorHAnsi"/>
        </w:rPr>
        <w:tab/>
      </w:r>
      <w:r w:rsidRPr="009579EC">
        <w:rPr>
          <w:rFonts w:cstheme="majorHAnsi"/>
        </w:rPr>
        <w:tab/>
        <w:t>occupation:</w:t>
      </w:r>
      <w:r w:rsidRPr="009579EC">
        <w:rPr>
          <w:rFonts w:cstheme="majorHAnsi"/>
        </w:rPr>
        <w:tab/>
      </w:r>
      <w:r w:rsidRPr="009579EC">
        <w:rPr>
          <w:rFonts w:cstheme="majorHAnsi"/>
        </w:rPr>
        <w:tab/>
      </w:r>
      <w:r w:rsidRPr="009579EC">
        <w:rPr>
          <w:rFonts w:cstheme="majorHAnsi"/>
        </w:rPr>
        <w:tab/>
      </w:r>
      <w:r w:rsidRPr="009579EC">
        <w:rPr>
          <w:rFonts w:cstheme="majorHAnsi"/>
        </w:rPr>
        <w:tab/>
        <w:t>location:</w:t>
      </w:r>
    </w:p>
    <w:p w14:paraId="11A05918" w14:textId="77777777" w:rsidR="00015B40" w:rsidRPr="009579EC" w:rsidRDefault="00015B40" w:rsidP="0017146C">
      <w:pPr>
        <w:spacing w:after="0"/>
        <w:rPr>
          <w:rFonts w:cstheme="majorHAnsi"/>
        </w:rPr>
      </w:pPr>
    </w:p>
    <w:p w14:paraId="4F86B773" w14:textId="77777777" w:rsidR="00015B40" w:rsidRPr="009579EC" w:rsidRDefault="00015B40" w:rsidP="0017146C">
      <w:pPr>
        <w:spacing w:after="0"/>
        <w:rPr>
          <w:rFonts w:cstheme="majorHAnsi"/>
        </w:rPr>
      </w:pPr>
      <w:r w:rsidRPr="009579EC">
        <w:rPr>
          <w:rFonts w:cstheme="majorHAnsi"/>
        </w:rPr>
        <w:t>name of project:</w:t>
      </w:r>
    </w:p>
    <w:p w14:paraId="7E38866C" w14:textId="77777777" w:rsidR="00015B40" w:rsidRPr="009579EC" w:rsidRDefault="00015B40" w:rsidP="0017146C">
      <w:pPr>
        <w:spacing w:after="0"/>
        <w:rPr>
          <w:rFonts w:cstheme="majorHAnsi"/>
        </w:rPr>
      </w:pPr>
    </w:p>
    <w:p w14:paraId="5989E0A8" w14:textId="77777777" w:rsidR="00015B40" w:rsidRPr="009579EC" w:rsidRDefault="00015B40" w:rsidP="00213E4E">
      <w:pPr>
        <w:widowControl w:val="0"/>
        <w:numPr>
          <w:ilvl w:val="0"/>
          <w:numId w:val="21"/>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Quelles sont les activités de votre projet ?</w:t>
      </w:r>
    </w:p>
    <w:p w14:paraId="197C7DF3" w14:textId="77777777" w:rsidR="00015B40" w:rsidRPr="009579EC" w:rsidRDefault="00015B40" w:rsidP="0017146C">
      <w:pPr>
        <w:ind w:left="720"/>
        <w:rPr>
          <w:rFonts w:cstheme="majorHAnsi"/>
          <w:i/>
        </w:rPr>
      </w:pPr>
      <w:r w:rsidRPr="009579EC">
        <w:rPr>
          <w:rFonts w:cstheme="majorHAnsi"/>
          <w:i/>
        </w:rPr>
        <w:t>(What are the activities of your project?)</w:t>
      </w:r>
    </w:p>
    <w:p w14:paraId="57F8A2DA" w14:textId="77777777" w:rsidR="00015B40" w:rsidRPr="009579EC" w:rsidRDefault="00015B40" w:rsidP="00213E4E">
      <w:pPr>
        <w:widowControl w:val="0"/>
        <w:numPr>
          <w:ilvl w:val="0"/>
          <w:numId w:val="21"/>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Est-ce que le projet sur lequel vous travaillez, implique la mise en œuvre d’activités dans les localités suivantes:</w:t>
      </w:r>
    </w:p>
    <w:p w14:paraId="788C5B49" w14:textId="77777777" w:rsidR="00015B40" w:rsidRPr="009579EC" w:rsidRDefault="00015B40" w:rsidP="0017146C">
      <w:pPr>
        <w:spacing w:after="0"/>
        <w:ind w:left="720"/>
        <w:rPr>
          <w:rFonts w:cstheme="majorHAnsi"/>
          <w:i/>
        </w:rPr>
      </w:pPr>
      <w:r w:rsidRPr="009579EC">
        <w:rPr>
          <w:rFonts w:cstheme="majorHAnsi"/>
          <w:i/>
        </w:rPr>
        <w:t xml:space="preserve">(Is your ongoing project implementing any activities in the following locations) </w:t>
      </w:r>
    </w:p>
    <w:p w14:paraId="3B96F469" w14:textId="77777777" w:rsidR="00015B40" w:rsidRPr="009579EC" w:rsidRDefault="00015B40" w:rsidP="00213E4E">
      <w:pPr>
        <w:widowControl w:val="0"/>
        <w:numPr>
          <w:ilvl w:val="0"/>
          <w:numId w:val="36"/>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Poulao</w:t>
      </w:r>
    </w:p>
    <w:p w14:paraId="292B2169" w14:textId="77777777" w:rsidR="00015B40" w:rsidRPr="009579EC" w:rsidRDefault="00015B40" w:rsidP="00213E4E">
      <w:pPr>
        <w:widowControl w:val="0"/>
        <w:numPr>
          <w:ilvl w:val="0"/>
          <w:numId w:val="36"/>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Paoua</w:t>
      </w:r>
    </w:p>
    <w:p w14:paraId="76AD74A2" w14:textId="77777777" w:rsidR="00015B40" w:rsidRPr="009579EC" w:rsidRDefault="00015B40" w:rsidP="00213E4E">
      <w:pPr>
        <w:widowControl w:val="0"/>
        <w:numPr>
          <w:ilvl w:val="0"/>
          <w:numId w:val="36"/>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Pendé</w:t>
      </w:r>
    </w:p>
    <w:p w14:paraId="77607398" w14:textId="77777777" w:rsidR="00015B40" w:rsidRPr="009579EC" w:rsidRDefault="00015B40" w:rsidP="00213E4E">
      <w:pPr>
        <w:widowControl w:val="0"/>
        <w:numPr>
          <w:ilvl w:val="0"/>
          <w:numId w:val="36"/>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Bambara</w:t>
      </w:r>
    </w:p>
    <w:p w14:paraId="4A3F7B17" w14:textId="77777777" w:rsidR="00015B40" w:rsidRPr="009579EC" w:rsidRDefault="00015B40" w:rsidP="00213E4E">
      <w:pPr>
        <w:widowControl w:val="0"/>
        <w:numPr>
          <w:ilvl w:val="0"/>
          <w:numId w:val="36"/>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Gouzé</w:t>
      </w:r>
    </w:p>
    <w:p w14:paraId="0061F85A" w14:textId="77777777" w:rsidR="00015B40" w:rsidRPr="009579EC" w:rsidRDefault="00015B40" w:rsidP="00213E4E">
      <w:pPr>
        <w:widowControl w:val="0"/>
        <w:numPr>
          <w:ilvl w:val="0"/>
          <w:numId w:val="36"/>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Doula-bavara</w:t>
      </w:r>
    </w:p>
    <w:p w14:paraId="498143C0" w14:textId="77777777" w:rsidR="00015B40" w:rsidRPr="009579EC" w:rsidRDefault="00015B40" w:rsidP="00213E4E">
      <w:pPr>
        <w:widowControl w:val="0"/>
        <w:numPr>
          <w:ilvl w:val="0"/>
          <w:numId w:val="36"/>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Taley</w:t>
      </w:r>
    </w:p>
    <w:p w14:paraId="7F10F949" w14:textId="77777777" w:rsidR="00015B40" w:rsidRPr="009579EC" w:rsidRDefault="00015B40" w:rsidP="00213E4E">
      <w:pPr>
        <w:widowControl w:val="0"/>
        <w:numPr>
          <w:ilvl w:val="0"/>
          <w:numId w:val="36"/>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Bilakaré</w:t>
      </w:r>
    </w:p>
    <w:p w14:paraId="49385A42" w14:textId="77777777" w:rsidR="00015B40" w:rsidRPr="009579EC" w:rsidRDefault="00015B40" w:rsidP="00213E4E">
      <w:pPr>
        <w:widowControl w:val="0"/>
        <w:numPr>
          <w:ilvl w:val="0"/>
          <w:numId w:val="36"/>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Bélé</w:t>
      </w:r>
    </w:p>
    <w:p w14:paraId="11EB6FD2" w14:textId="77777777" w:rsidR="00015B40" w:rsidRPr="009579EC" w:rsidRDefault="00015B40" w:rsidP="0017146C">
      <w:pPr>
        <w:widowControl w:val="0"/>
        <w:autoSpaceDE w:val="0"/>
        <w:autoSpaceDN w:val="0"/>
        <w:adjustRightInd w:val="0"/>
        <w:spacing w:after="0"/>
        <w:ind w:left="1134"/>
        <w:contextualSpacing/>
        <w:rPr>
          <w:rFonts w:cstheme="majorHAnsi"/>
          <w:kern w:val="24"/>
          <w:lang w:val="fr-FR" w:bidi="ar-LY"/>
        </w:rPr>
      </w:pPr>
    </w:p>
    <w:p w14:paraId="102D769A" w14:textId="77777777" w:rsidR="00015B40" w:rsidRPr="009579EC" w:rsidRDefault="00015B40" w:rsidP="00213E4E">
      <w:pPr>
        <w:widowControl w:val="0"/>
        <w:numPr>
          <w:ilvl w:val="0"/>
          <w:numId w:val="21"/>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a) Que savez-vous du projet de réduction de la violence communautaire (RVC) à Paoua?</w:t>
      </w:r>
    </w:p>
    <w:p w14:paraId="3B2BA4F9" w14:textId="77777777" w:rsidR="00015B40" w:rsidRPr="009579EC" w:rsidRDefault="00015B40" w:rsidP="0017146C">
      <w:pPr>
        <w:ind w:firstLine="720"/>
        <w:rPr>
          <w:rFonts w:cstheme="majorHAnsi"/>
          <w:i/>
        </w:rPr>
      </w:pPr>
      <w:r w:rsidRPr="009579EC">
        <w:rPr>
          <w:rFonts w:cstheme="majorHAnsi"/>
          <w:i/>
        </w:rPr>
        <w:t>(What do you know about the CVR project in Paoua?)</w:t>
      </w:r>
    </w:p>
    <w:p w14:paraId="1464B2AF" w14:textId="77777777" w:rsidR="00015B40" w:rsidRPr="009579EC" w:rsidRDefault="00015B40" w:rsidP="0017146C">
      <w:pPr>
        <w:spacing w:after="0"/>
        <w:ind w:firstLine="720"/>
        <w:rPr>
          <w:rFonts w:cstheme="majorHAnsi"/>
          <w:lang w:val="fr-FR"/>
        </w:rPr>
      </w:pPr>
      <w:r w:rsidRPr="009579EC">
        <w:rPr>
          <w:rFonts w:cstheme="majorHAnsi"/>
          <w:lang w:val="fr-FR"/>
        </w:rPr>
        <w:t>b) Quel est l’objectif du projet de RVC à Paoua?</w:t>
      </w:r>
    </w:p>
    <w:p w14:paraId="7627AF53" w14:textId="77777777" w:rsidR="00015B40" w:rsidRPr="009579EC" w:rsidRDefault="00015B40" w:rsidP="0017146C">
      <w:pPr>
        <w:ind w:firstLine="720"/>
        <w:rPr>
          <w:rFonts w:cstheme="majorHAnsi"/>
          <w:i/>
        </w:rPr>
      </w:pPr>
      <w:r w:rsidRPr="009579EC">
        <w:rPr>
          <w:rFonts w:cstheme="majorHAnsi"/>
          <w:i/>
        </w:rPr>
        <w:t>(What is the objective of the CVR project in Paoua?)</w:t>
      </w:r>
    </w:p>
    <w:p w14:paraId="6B7DF57E" w14:textId="77777777" w:rsidR="00015B40" w:rsidRPr="009579EC" w:rsidRDefault="00015B40" w:rsidP="00213E4E">
      <w:pPr>
        <w:widowControl w:val="0"/>
        <w:numPr>
          <w:ilvl w:val="0"/>
          <w:numId w:val="21"/>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Coordonnez-vous avec le projet de RVC</w:t>
      </w:r>
    </w:p>
    <w:p w14:paraId="5A3FC3CE" w14:textId="77777777" w:rsidR="00015B40" w:rsidRPr="009579EC" w:rsidRDefault="00015B40" w:rsidP="0017146C">
      <w:pPr>
        <w:spacing w:after="0"/>
        <w:ind w:left="720"/>
        <w:rPr>
          <w:rFonts w:cstheme="majorHAnsi"/>
          <w:i/>
        </w:rPr>
      </w:pPr>
      <w:r w:rsidRPr="009579EC">
        <w:rPr>
          <w:rFonts w:cstheme="majorHAnsi"/>
          <w:i/>
        </w:rPr>
        <w:t xml:space="preserve">(Do you coordinate with the CVR project?)  </w:t>
      </w:r>
    </w:p>
    <w:p w14:paraId="5B47985E" w14:textId="77777777" w:rsidR="00015B40" w:rsidRPr="009579EC" w:rsidRDefault="00015B40" w:rsidP="00213E4E">
      <w:pPr>
        <w:widowControl w:val="0"/>
        <w:numPr>
          <w:ilvl w:val="0"/>
          <w:numId w:val="37"/>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Oui</w:t>
      </w:r>
    </w:p>
    <w:p w14:paraId="64AD2284" w14:textId="77777777" w:rsidR="00015B40" w:rsidRPr="009579EC" w:rsidRDefault="00015B40" w:rsidP="00213E4E">
      <w:pPr>
        <w:widowControl w:val="0"/>
        <w:numPr>
          <w:ilvl w:val="0"/>
          <w:numId w:val="37"/>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Non</w:t>
      </w:r>
    </w:p>
    <w:p w14:paraId="61121005" w14:textId="77777777" w:rsidR="00015B40" w:rsidRPr="009579EC" w:rsidRDefault="00015B40" w:rsidP="0017146C">
      <w:pPr>
        <w:ind w:firstLine="720"/>
        <w:rPr>
          <w:rFonts w:cstheme="majorHAnsi"/>
        </w:rPr>
      </w:pPr>
      <w:r w:rsidRPr="009579EC">
        <w:rPr>
          <w:rFonts w:cstheme="majorHAnsi"/>
        </w:rPr>
        <w:t>Veuillez expliquer.</w:t>
      </w:r>
    </w:p>
    <w:p w14:paraId="0CFD8981" w14:textId="77777777" w:rsidR="00015B40" w:rsidRPr="009579EC" w:rsidRDefault="00015B40" w:rsidP="00213E4E">
      <w:pPr>
        <w:widowControl w:val="0"/>
        <w:numPr>
          <w:ilvl w:val="0"/>
          <w:numId w:val="21"/>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Travaillez-vous avec un comité local?</w:t>
      </w:r>
    </w:p>
    <w:p w14:paraId="7590CCBD" w14:textId="77777777" w:rsidR="00015B40" w:rsidRPr="009579EC" w:rsidRDefault="00015B40" w:rsidP="0017146C">
      <w:pPr>
        <w:widowControl w:val="0"/>
        <w:autoSpaceDE w:val="0"/>
        <w:autoSpaceDN w:val="0"/>
        <w:adjustRightInd w:val="0"/>
        <w:spacing w:after="0"/>
        <w:ind w:left="720"/>
        <w:contextualSpacing/>
        <w:rPr>
          <w:rFonts w:cstheme="majorHAnsi"/>
          <w:i/>
          <w:kern w:val="24"/>
          <w:lang w:bidi="ar-LY"/>
        </w:rPr>
      </w:pPr>
      <w:r w:rsidRPr="009579EC">
        <w:rPr>
          <w:rFonts w:cstheme="majorHAnsi"/>
          <w:i/>
          <w:kern w:val="24"/>
          <w:lang w:bidi="ar-LY"/>
        </w:rPr>
        <w:t>(Are you working with a local committee ?)</w:t>
      </w:r>
    </w:p>
    <w:p w14:paraId="4F0B5550" w14:textId="77777777" w:rsidR="00015B40" w:rsidRPr="009579EC" w:rsidRDefault="00015B40" w:rsidP="00213E4E">
      <w:pPr>
        <w:pStyle w:val="ListParagraph"/>
        <w:numPr>
          <w:ilvl w:val="0"/>
          <w:numId w:val="64"/>
        </w:numPr>
        <w:rPr>
          <w:rFonts w:asciiTheme="majorHAnsi" w:hAnsiTheme="majorHAnsi" w:cstheme="majorHAnsi"/>
        </w:rPr>
      </w:pPr>
      <w:r w:rsidRPr="009579EC">
        <w:rPr>
          <w:rFonts w:asciiTheme="majorHAnsi" w:hAnsiTheme="majorHAnsi" w:cstheme="majorHAnsi"/>
        </w:rPr>
        <w:t>Oui</w:t>
      </w:r>
    </w:p>
    <w:p w14:paraId="00D4B236" w14:textId="77777777" w:rsidR="00015B40" w:rsidRPr="009579EC" w:rsidRDefault="00015B40" w:rsidP="00213E4E">
      <w:pPr>
        <w:pStyle w:val="ListParagraph"/>
        <w:numPr>
          <w:ilvl w:val="0"/>
          <w:numId w:val="64"/>
        </w:numPr>
        <w:rPr>
          <w:rFonts w:asciiTheme="majorHAnsi" w:hAnsiTheme="majorHAnsi" w:cstheme="majorHAnsi"/>
        </w:rPr>
      </w:pPr>
      <w:r w:rsidRPr="009579EC">
        <w:rPr>
          <w:rFonts w:asciiTheme="majorHAnsi" w:hAnsiTheme="majorHAnsi" w:cstheme="majorHAnsi"/>
        </w:rPr>
        <w:t>Non</w:t>
      </w:r>
    </w:p>
    <w:p w14:paraId="7AC5746A" w14:textId="77777777" w:rsidR="00015B40" w:rsidRPr="009579EC" w:rsidRDefault="00015B40" w:rsidP="0017146C">
      <w:pPr>
        <w:widowControl w:val="0"/>
        <w:autoSpaceDE w:val="0"/>
        <w:autoSpaceDN w:val="0"/>
        <w:adjustRightInd w:val="0"/>
        <w:spacing w:after="0"/>
        <w:ind w:left="720"/>
        <w:contextualSpacing/>
        <w:rPr>
          <w:rFonts w:cstheme="majorHAnsi"/>
          <w:kern w:val="24"/>
          <w:lang w:val="fr-FR" w:bidi="ar-LY"/>
        </w:rPr>
      </w:pPr>
      <w:r w:rsidRPr="009579EC">
        <w:rPr>
          <w:rFonts w:cstheme="majorHAnsi"/>
          <w:kern w:val="24"/>
          <w:lang w:val="fr-FR" w:bidi="ar-LY"/>
        </w:rPr>
        <w:t>Si oui, est-ce le même comité que le projet de RVC?</w:t>
      </w:r>
    </w:p>
    <w:p w14:paraId="04100C8F" w14:textId="77777777" w:rsidR="00015B40" w:rsidRPr="009579EC" w:rsidRDefault="00015B40" w:rsidP="0017146C">
      <w:pPr>
        <w:widowControl w:val="0"/>
        <w:autoSpaceDE w:val="0"/>
        <w:autoSpaceDN w:val="0"/>
        <w:adjustRightInd w:val="0"/>
        <w:spacing w:after="0"/>
        <w:ind w:left="720"/>
        <w:contextualSpacing/>
        <w:rPr>
          <w:rFonts w:cstheme="majorHAnsi"/>
          <w:i/>
          <w:kern w:val="24"/>
          <w:lang w:bidi="ar-LY"/>
        </w:rPr>
      </w:pPr>
      <w:r w:rsidRPr="009579EC">
        <w:rPr>
          <w:rFonts w:cstheme="majorHAnsi"/>
          <w:i/>
          <w:kern w:val="24"/>
          <w:lang w:bidi="ar-LY"/>
        </w:rPr>
        <w:t>(If yes, is this the same committee as the CVR project ?)</w:t>
      </w:r>
    </w:p>
    <w:p w14:paraId="76BE8750" w14:textId="77777777" w:rsidR="00015B40" w:rsidRPr="009579EC" w:rsidRDefault="00015B40" w:rsidP="0017146C">
      <w:pPr>
        <w:widowControl w:val="0"/>
        <w:autoSpaceDE w:val="0"/>
        <w:autoSpaceDN w:val="0"/>
        <w:adjustRightInd w:val="0"/>
        <w:spacing w:after="0"/>
        <w:ind w:left="720"/>
        <w:contextualSpacing/>
        <w:rPr>
          <w:rFonts w:cstheme="majorHAnsi"/>
          <w:kern w:val="24"/>
          <w:lang w:bidi="ar-LY"/>
        </w:rPr>
      </w:pPr>
      <w:r w:rsidRPr="009579EC">
        <w:rPr>
          <w:rFonts w:cstheme="majorHAnsi"/>
          <w:kern w:val="24"/>
          <w:lang w:val="fr-FR" w:bidi="ar-LY"/>
        </w:rPr>
        <w:t>Veuillez expliquer.</w:t>
      </w:r>
    </w:p>
    <w:p w14:paraId="0659FF34" w14:textId="77777777" w:rsidR="00015B40" w:rsidRPr="009579EC" w:rsidRDefault="00015B40" w:rsidP="0017146C">
      <w:pPr>
        <w:widowControl w:val="0"/>
        <w:autoSpaceDE w:val="0"/>
        <w:autoSpaceDN w:val="0"/>
        <w:adjustRightInd w:val="0"/>
        <w:spacing w:after="0"/>
        <w:ind w:left="720"/>
        <w:contextualSpacing/>
        <w:rPr>
          <w:rFonts w:cstheme="majorHAnsi"/>
          <w:kern w:val="24"/>
          <w:lang w:val="fr-FR" w:bidi="ar-LY"/>
        </w:rPr>
      </w:pPr>
    </w:p>
    <w:p w14:paraId="45A01A2C" w14:textId="77777777" w:rsidR="00015B40" w:rsidRPr="009579EC" w:rsidRDefault="00015B40" w:rsidP="00213E4E">
      <w:pPr>
        <w:widowControl w:val="0"/>
        <w:numPr>
          <w:ilvl w:val="0"/>
          <w:numId w:val="21"/>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a) Est-ce que vous connaissez les critères d’éligibilité pour faire partie du projet de RVC ?</w:t>
      </w:r>
    </w:p>
    <w:p w14:paraId="2A18F13D" w14:textId="77777777" w:rsidR="00015B40" w:rsidRPr="009579EC" w:rsidRDefault="00015B40" w:rsidP="0017146C">
      <w:pPr>
        <w:ind w:left="720"/>
        <w:rPr>
          <w:rFonts w:cstheme="majorHAnsi"/>
          <w:i/>
        </w:rPr>
      </w:pPr>
      <w:r w:rsidRPr="009579EC">
        <w:rPr>
          <w:rFonts w:cstheme="majorHAnsi"/>
          <w:i/>
        </w:rPr>
        <w:t>(Do you know the eligibility criteria for being part of the CVR project ?)</w:t>
      </w:r>
    </w:p>
    <w:p w14:paraId="19EB702D" w14:textId="77777777" w:rsidR="00015B40" w:rsidRPr="009579EC" w:rsidRDefault="00015B40" w:rsidP="0017146C">
      <w:pPr>
        <w:spacing w:after="0"/>
        <w:ind w:left="720"/>
        <w:rPr>
          <w:rFonts w:cstheme="majorHAnsi"/>
          <w:lang w:val="fr-FR"/>
        </w:rPr>
      </w:pPr>
      <w:r w:rsidRPr="009579EC">
        <w:rPr>
          <w:rFonts w:cstheme="majorHAnsi"/>
          <w:lang w:val="fr-FR"/>
        </w:rPr>
        <w:t xml:space="preserve">b) Quelle est votre avis sur les critères de sélection du projet? </w:t>
      </w:r>
    </w:p>
    <w:p w14:paraId="783B3EF8" w14:textId="77777777" w:rsidR="00015B40" w:rsidRPr="009579EC" w:rsidRDefault="00015B40" w:rsidP="0017146C">
      <w:pPr>
        <w:spacing w:after="0"/>
        <w:ind w:firstLine="720"/>
        <w:rPr>
          <w:rFonts w:cstheme="majorHAnsi"/>
          <w:i/>
        </w:rPr>
      </w:pPr>
      <w:r w:rsidRPr="009579EC">
        <w:rPr>
          <w:rFonts w:cstheme="majorHAnsi"/>
          <w:i/>
        </w:rPr>
        <w:t>(What is your opinion about the selection criteria of the project?)</w:t>
      </w:r>
    </w:p>
    <w:p w14:paraId="13EB9B05" w14:textId="77777777" w:rsidR="00015B40" w:rsidRPr="009579EC" w:rsidRDefault="00015B40" w:rsidP="00213E4E">
      <w:pPr>
        <w:widowControl w:val="0"/>
        <w:numPr>
          <w:ilvl w:val="0"/>
          <w:numId w:val="12"/>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Très bon</w:t>
      </w:r>
    </w:p>
    <w:p w14:paraId="50A6CA16" w14:textId="77777777" w:rsidR="00015B40" w:rsidRPr="009579EC" w:rsidRDefault="00015B40" w:rsidP="00213E4E">
      <w:pPr>
        <w:widowControl w:val="0"/>
        <w:numPr>
          <w:ilvl w:val="0"/>
          <w:numId w:val="12"/>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Bon</w:t>
      </w:r>
    </w:p>
    <w:p w14:paraId="29A37B78" w14:textId="77777777" w:rsidR="00015B40" w:rsidRPr="009579EC" w:rsidRDefault="00015B40" w:rsidP="00213E4E">
      <w:pPr>
        <w:widowControl w:val="0"/>
        <w:numPr>
          <w:ilvl w:val="0"/>
          <w:numId w:val="12"/>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Mauvais</w:t>
      </w:r>
    </w:p>
    <w:p w14:paraId="7FC47D63" w14:textId="77777777" w:rsidR="00015B40" w:rsidRPr="009579EC" w:rsidRDefault="00015B40" w:rsidP="00213E4E">
      <w:pPr>
        <w:widowControl w:val="0"/>
        <w:numPr>
          <w:ilvl w:val="0"/>
          <w:numId w:val="12"/>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Très mauvais</w:t>
      </w:r>
    </w:p>
    <w:p w14:paraId="300B3427" w14:textId="77777777" w:rsidR="00015B40" w:rsidRPr="009579EC" w:rsidRDefault="00015B40" w:rsidP="00213E4E">
      <w:pPr>
        <w:widowControl w:val="0"/>
        <w:numPr>
          <w:ilvl w:val="0"/>
          <w:numId w:val="12"/>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Aucune</w:t>
      </w:r>
    </w:p>
    <w:p w14:paraId="38DC994E" w14:textId="77777777" w:rsidR="00015B40" w:rsidRPr="009579EC" w:rsidRDefault="00015B40" w:rsidP="0017146C">
      <w:pPr>
        <w:spacing w:after="0"/>
        <w:ind w:left="720"/>
        <w:rPr>
          <w:rFonts w:cstheme="majorHAnsi"/>
          <w:lang w:val="fr-FR"/>
        </w:rPr>
      </w:pPr>
      <w:r w:rsidRPr="009579EC">
        <w:rPr>
          <w:rFonts w:cstheme="majorHAnsi"/>
          <w:lang w:val="fr-FR"/>
        </w:rPr>
        <w:t xml:space="preserve">Veuillez expliquer. </w:t>
      </w:r>
      <w:r w:rsidRPr="009579EC">
        <w:rPr>
          <w:rFonts w:cstheme="majorHAnsi"/>
          <w:lang w:val="fr-FR"/>
        </w:rPr>
        <w:tab/>
      </w:r>
    </w:p>
    <w:p w14:paraId="01F216B6" w14:textId="77777777" w:rsidR="00015B40" w:rsidRPr="009579EC" w:rsidRDefault="00015B40" w:rsidP="0017146C">
      <w:pPr>
        <w:spacing w:after="0"/>
        <w:ind w:left="720"/>
        <w:rPr>
          <w:rFonts w:cstheme="majorHAnsi"/>
          <w:lang w:val="fr-FR"/>
        </w:rPr>
      </w:pPr>
    </w:p>
    <w:p w14:paraId="3F5E01A2" w14:textId="77777777" w:rsidR="00015B40" w:rsidRPr="009579EC" w:rsidRDefault="00015B40" w:rsidP="00213E4E">
      <w:pPr>
        <w:widowControl w:val="0"/>
        <w:numPr>
          <w:ilvl w:val="0"/>
          <w:numId w:val="21"/>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 xml:space="preserve">Est-ce que le projet de RVC a contribué à rendre Paoua plus sûr? </w:t>
      </w:r>
    </w:p>
    <w:p w14:paraId="14718291" w14:textId="77777777" w:rsidR="00015B40" w:rsidRPr="009579EC" w:rsidRDefault="00015B40" w:rsidP="0017146C">
      <w:pPr>
        <w:spacing w:after="0"/>
        <w:ind w:left="720"/>
        <w:rPr>
          <w:rFonts w:cstheme="majorHAnsi"/>
          <w:i/>
        </w:rPr>
      </w:pPr>
      <w:r w:rsidRPr="009579EC">
        <w:rPr>
          <w:rFonts w:cstheme="majorHAnsi"/>
          <w:i/>
        </w:rPr>
        <w:t>(Do you feel the CVR project has contributed to making Paoua safer?)</w:t>
      </w:r>
    </w:p>
    <w:p w14:paraId="61AAAF91" w14:textId="77777777" w:rsidR="00015B40" w:rsidRPr="009579EC" w:rsidRDefault="00015B40" w:rsidP="00213E4E">
      <w:pPr>
        <w:widowControl w:val="0"/>
        <w:numPr>
          <w:ilvl w:val="0"/>
          <w:numId w:val="42"/>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Oui</w:t>
      </w:r>
    </w:p>
    <w:p w14:paraId="6C1E4509" w14:textId="77777777" w:rsidR="00015B40" w:rsidRPr="009579EC" w:rsidRDefault="00015B40" w:rsidP="00213E4E">
      <w:pPr>
        <w:widowControl w:val="0"/>
        <w:numPr>
          <w:ilvl w:val="0"/>
          <w:numId w:val="42"/>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Non</w:t>
      </w:r>
    </w:p>
    <w:p w14:paraId="604B51AB" w14:textId="77777777" w:rsidR="00015B40" w:rsidRPr="009579EC" w:rsidRDefault="00015B40" w:rsidP="00213E4E">
      <w:pPr>
        <w:widowControl w:val="0"/>
        <w:numPr>
          <w:ilvl w:val="0"/>
          <w:numId w:val="42"/>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Ne sait pas</w:t>
      </w:r>
    </w:p>
    <w:p w14:paraId="44890070" w14:textId="77777777" w:rsidR="00015B40" w:rsidRPr="009579EC" w:rsidRDefault="00015B40" w:rsidP="0017146C">
      <w:pPr>
        <w:widowControl w:val="0"/>
        <w:autoSpaceDE w:val="0"/>
        <w:autoSpaceDN w:val="0"/>
        <w:adjustRightInd w:val="0"/>
        <w:spacing w:after="0"/>
        <w:contextualSpacing/>
        <w:rPr>
          <w:rFonts w:cstheme="majorHAnsi"/>
          <w:kern w:val="24"/>
          <w:lang w:val="fr-FR" w:bidi="ar-LY"/>
        </w:rPr>
      </w:pPr>
    </w:p>
    <w:p w14:paraId="56E29111" w14:textId="77777777" w:rsidR="00015B40" w:rsidRPr="009579EC" w:rsidRDefault="00015B40" w:rsidP="00213E4E">
      <w:pPr>
        <w:widowControl w:val="0"/>
        <w:numPr>
          <w:ilvl w:val="0"/>
          <w:numId w:val="21"/>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Est-ce que le projet a créé des effets durables?</w:t>
      </w:r>
    </w:p>
    <w:p w14:paraId="4CE424D9" w14:textId="77777777" w:rsidR="00015B40" w:rsidRPr="009579EC" w:rsidRDefault="00015B40" w:rsidP="0017146C">
      <w:pPr>
        <w:ind w:firstLine="720"/>
        <w:rPr>
          <w:rFonts w:cstheme="majorHAnsi"/>
          <w:i/>
        </w:rPr>
      </w:pPr>
      <w:r w:rsidRPr="009579EC">
        <w:rPr>
          <w:rFonts w:cstheme="majorHAnsi"/>
          <w:i/>
        </w:rPr>
        <w:t>(Do you feel this project has created any lasting results?)</w:t>
      </w:r>
    </w:p>
    <w:p w14:paraId="67667358" w14:textId="77777777" w:rsidR="00015B40" w:rsidRPr="009579EC" w:rsidRDefault="00015B40" w:rsidP="00213E4E">
      <w:pPr>
        <w:widowControl w:val="0"/>
        <w:numPr>
          <w:ilvl w:val="0"/>
          <w:numId w:val="32"/>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Oui</w:t>
      </w:r>
    </w:p>
    <w:p w14:paraId="6063E0FE" w14:textId="77777777" w:rsidR="00015B40" w:rsidRPr="009579EC" w:rsidRDefault="00015B40" w:rsidP="00213E4E">
      <w:pPr>
        <w:widowControl w:val="0"/>
        <w:numPr>
          <w:ilvl w:val="0"/>
          <w:numId w:val="32"/>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Non</w:t>
      </w:r>
    </w:p>
    <w:p w14:paraId="72BB4AEF" w14:textId="77777777" w:rsidR="00015B40" w:rsidRPr="009579EC" w:rsidRDefault="00015B40" w:rsidP="00213E4E">
      <w:pPr>
        <w:widowControl w:val="0"/>
        <w:numPr>
          <w:ilvl w:val="0"/>
          <w:numId w:val="32"/>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Ne sait pas</w:t>
      </w:r>
    </w:p>
    <w:p w14:paraId="1636AACA" w14:textId="77777777" w:rsidR="00015B40" w:rsidRPr="009579EC" w:rsidRDefault="00015B40" w:rsidP="0017146C">
      <w:pPr>
        <w:ind w:firstLine="720"/>
        <w:rPr>
          <w:rFonts w:cstheme="majorHAnsi"/>
          <w:lang w:val="fr-FR"/>
        </w:rPr>
      </w:pPr>
      <w:r w:rsidRPr="009579EC">
        <w:rPr>
          <w:rFonts w:cstheme="majorHAnsi"/>
          <w:lang w:val="fr-FR"/>
        </w:rPr>
        <w:t>Veuillez expliquer.</w:t>
      </w:r>
    </w:p>
    <w:p w14:paraId="4A42B384" w14:textId="77777777" w:rsidR="00015B40" w:rsidRPr="009579EC" w:rsidRDefault="00015B40" w:rsidP="00213E4E">
      <w:pPr>
        <w:widowControl w:val="0"/>
        <w:numPr>
          <w:ilvl w:val="0"/>
          <w:numId w:val="21"/>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Selon les résultats du projet, est ce que  vous pensez que le projet devrait être répliquer dans d’autres localités ?</w:t>
      </w:r>
    </w:p>
    <w:p w14:paraId="7BEDA844" w14:textId="77777777" w:rsidR="00015B40" w:rsidRPr="009579EC" w:rsidRDefault="00015B40" w:rsidP="0017146C">
      <w:pPr>
        <w:ind w:left="720"/>
        <w:rPr>
          <w:rFonts w:cstheme="majorHAnsi"/>
          <w:i/>
        </w:rPr>
      </w:pPr>
      <w:r w:rsidRPr="009579EC">
        <w:rPr>
          <w:rFonts w:cstheme="majorHAnsi"/>
        </w:rPr>
        <w:t>(</w:t>
      </w:r>
      <w:r w:rsidRPr="009579EC">
        <w:rPr>
          <w:rFonts w:cstheme="majorHAnsi"/>
          <w:i/>
        </w:rPr>
        <w:t>Depending on the results of the projet, do you think that the project should be replicated in another area ?)</w:t>
      </w:r>
    </w:p>
    <w:p w14:paraId="675D2652" w14:textId="77777777" w:rsidR="00015B40" w:rsidRPr="009579EC" w:rsidRDefault="00015B40" w:rsidP="00213E4E">
      <w:pPr>
        <w:widowControl w:val="0"/>
        <w:numPr>
          <w:ilvl w:val="0"/>
          <w:numId w:val="35"/>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Oui</w:t>
      </w:r>
    </w:p>
    <w:p w14:paraId="7B940E19" w14:textId="77777777" w:rsidR="00015B40" w:rsidRPr="009579EC" w:rsidRDefault="00015B40" w:rsidP="00213E4E">
      <w:pPr>
        <w:widowControl w:val="0"/>
        <w:numPr>
          <w:ilvl w:val="0"/>
          <w:numId w:val="35"/>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Non</w:t>
      </w:r>
    </w:p>
    <w:p w14:paraId="79EDCE03" w14:textId="77777777" w:rsidR="00015B40" w:rsidRPr="009579EC" w:rsidRDefault="00015B40" w:rsidP="00213E4E">
      <w:pPr>
        <w:widowControl w:val="0"/>
        <w:numPr>
          <w:ilvl w:val="0"/>
          <w:numId w:val="35"/>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Ne sait pas</w:t>
      </w:r>
    </w:p>
    <w:p w14:paraId="33054FE3" w14:textId="77777777" w:rsidR="00015B40" w:rsidRPr="009579EC" w:rsidRDefault="00015B40" w:rsidP="0017146C">
      <w:pPr>
        <w:ind w:left="360"/>
        <w:rPr>
          <w:rFonts w:cstheme="majorHAnsi"/>
          <w:lang w:val="fr-FR"/>
        </w:rPr>
      </w:pPr>
      <w:r w:rsidRPr="009579EC">
        <w:rPr>
          <w:rFonts w:cstheme="majorHAnsi"/>
          <w:lang w:val="fr-FR"/>
        </w:rPr>
        <w:tab/>
        <w:t>Veuillez expliquer.</w:t>
      </w:r>
    </w:p>
    <w:p w14:paraId="6DD6889C" w14:textId="77777777" w:rsidR="00015B40" w:rsidRPr="009579EC" w:rsidRDefault="00015B40" w:rsidP="00213E4E">
      <w:pPr>
        <w:widowControl w:val="0"/>
        <w:numPr>
          <w:ilvl w:val="0"/>
          <w:numId w:val="21"/>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 xml:space="preserve">Est-ce que le projet a eu des effets inattendus négatifs? </w:t>
      </w:r>
    </w:p>
    <w:p w14:paraId="5A43BE02" w14:textId="77777777" w:rsidR="00015B40" w:rsidRPr="009579EC" w:rsidRDefault="00015B40" w:rsidP="0017146C">
      <w:pPr>
        <w:ind w:firstLine="720"/>
        <w:rPr>
          <w:rFonts w:cstheme="majorHAnsi"/>
          <w:i/>
        </w:rPr>
      </w:pPr>
      <w:r w:rsidRPr="009579EC">
        <w:rPr>
          <w:rFonts w:cstheme="majorHAnsi"/>
          <w:i/>
        </w:rPr>
        <w:t xml:space="preserve">(Did the project have negative unintended effects?) </w:t>
      </w:r>
    </w:p>
    <w:p w14:paraId="73DD3DF2" w14:textId="77777777" w:rsidR="00015B40" w:rsidRPr="009579EC" w:rsidRDefault="00015B40" w:rsidP="00213E4E">
      <w:pPr>
        <w:widowControl w:val="0"/>
        <w:numPr>
          <w:ilvl w:val="0"/>
          <w:numId w:val="35"/>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Oui</w:t>
      </w:r>
    </w:p>
    <w:p w14:paraId="099E6A59" w14:textId="77777777" w:rsidR="00015B40" w:rsidRPr="009579EC" w:rsidRDefault="00015B40" w:rsidP="00213E4E">
      <w:pPr>
        <w:widowControl w:val="0"/>
        <w:numPr>
          <w:ilvl w:val="0"/>
          <w:numId w:val="35"/>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Non</w:t>
      </w:r>
    </w:p>
    <w:p w14:paraId="1D628E82" w14:textId="77777777" w:rsidR="00015B40" w:rsidRPr="009579EC" w:rsidRDefault="00015B40" w:rsidP="00213E4E">
      <w:pPr>
        <w:widowControl w:val="0"/>
        <w:numPr>
          <w:ilvl w:val="0"/>
          <w:numId w:val="35"/>
        </w:numPr>
        <w:autoSpaceDE w:val="0"/>
        <w:autoSpaceDN w:val="0"/>
        <w:adjustRightInd w:val="0"/>
        <w:spacing w:after="0"/>
        <w:contextualSpacing/>
        <w:rPr>
          <w:rFonts w:cstheme="majorHAnsi"/>
          <w:kern w:val="24"/>
          <w:lang w:val="fr-FR" w:bidi="ar-LY"/>
        </w:rPr>
      </w:pPr>
      <w:r w:rsidRPr="009579EC">
        <w:rPr>
          <w:rFonts w:cstheme="majorHAnsi"/>
          <w:kern w:val="24"/>
          <w:lang w:val="fr-FR" w:bidi="ar-LY"/>
        </w:rPr>
        <w:t>Ne sait pas</w:t>
      </w:r>
    </w:p>
    <w:p w14:paraId="6901D137" w14:textId="77777777" w:rsidR="00015B40" w:rsidRPr="009579EC" w:rsidRDefault="00015B40" w:rsidP="0017146C">
      <w:pPr>
        <w:ind w:left="360"/>
        <w:rPr>
          <w:rFonts w:cstheme="majorHAnsi"/>
          <w:lang w:val="fr-FR"/>
        </w:rPr>
      </w:pPr>
      <w:r w:rsidRPr="009579EC">
        <w:rPr>
          <w:rFonts w:cstheme="majorHAnsi"/>
          <w:lang w:val="fr-FR"/>
        </w:rPr>
        <w:tab/>
        <w:t>Veuillez expliquer.</w:t>
      </w:r>
    </w:p>
    <w:p w14:paraId="05C40978" w14:textId="77777777" w:rsidR="00015B40" w:rsidRPr="009579EC" w:rsidRDefault="00015B40" w:rsidP="0017146C">
      <w:pPr>
        <w:rPr>
          <w:rFonts w:cstheme="majorHAnsi"/>
        </w:rPr>
      </w:pPr>
    </w:p>
    <w:p w14:paraId="4CABF5F1" w14:textId="77777777" w:rsidR="00015B40" w:rsidRPr="009579EC" w:rsidRDefault="00015B40" w:rsidP="0017146C">
      <w:pPr>
        <w:spacing w:after="200"/>
        <w:jc w:val="left"/>
        <w:rPr>
          <w:rFonts w:cstheme="majorHAnsi"/>
          <w:caps/>
          <w:color w:val="470000" w:themeColor="accent2" w:themeShade="80"/>
          <w:spacing w:val="20"/>
          <w:sz w:val="28"/>
          <w:szCs w:val="28"/>
        </w:rPr>
      </w:pPr>
    </w:p>
    <w:p w14:paraId="7C0704F9" w14:textId="77777777" w:rsidR="00015B40" w:rsidRPr="009579EC" w:rsidRDefault="00015B40" w:rsidP="0017146C">
      <w:pPr>
        <w:spacing w:after="200"/>
        <w:jc w:val="left"/>
        <w:rPr>
          <w:rFonts w:cstheme="majorHAnsi"/>
          <w:caps/>
          <w:color w:val="470000" w:themeColor="accent2" w:themeShade="80"/>
          <w:spacing w:val="20"/>
          <w:sz w:val="28"/>
          <w:szCs w:val="28"/>
        </w:rPr>
      </w:pPr>
    </w:p>
    <w:p w14:paraId="7FE9A082" w14:textId="53BD5EEB" w:rsidR="00EA77C4" w:rsidRPr="009579EC" w:rsidRDefault="00EA77C4" w:rsidP="0017146C">
      <w:pPr>
        <w:spacing w:after="200"/>
        <w:jc w:val="left"/>
        <w:rPr>
          <w:rFonts w:cstheme="majorHAnsi"/>
        </w:rPr>
      </w:pPr>
      <w:r w:rsidRPr="009579EC">
        <w:rPr>
          <w:rFonts w:cstheme="majorHAnsi"/>
        </w:rPr>
        <w:br w:type="page"/>
      </w:r>
    </w:p>
    <w:p w14:paraId="40BFA206" w14:textId="73634804" w:rsidR="00702292" w:rsidRPr="009579EC" w:rsidRDefault="001C1C91" w:rsidP="0017146C">
      <w:pPr>
        <w:pStyle w:val="Heading1"/>
        <w:spacing w:line="276" w:lineRule="auto"/>
        <w:rPr>
          <w:rFonts w:cstheme="majorHAnsi"/>
        </w:rPr>
      </w:pPr>
      <w:bookmarkStart w:id="194" w:name="_Toc481159283"/>
      <w:bookmarkStart w:id="195" w:name="_Toc481159437"/>
      <w:bookmarkStart w:id="196" w:name="_Toc481159538"/>
      <w:bookmarkStart w:id="197" w:name="_Toc485725975"/>
      <w:r w:rsidRPr="009579EC">
        <w:rPr>
          <w:rFonts w:cstheme="majorHAnsi"/>
        </w:rPr>
        <w:t>Annex D</w:t>
      </w:r>
      <w:r w:rsidR="000578CD" w:rsidRPr="009579EC">
        <w:rPr>
          <w:rFonts w:cstheme="majorHAnsi"/>
        </w:rPr>
        <w:t>.</w:t>
      </w:r>
      <w:r w:rsidR="00EA77C4" w:rsidRPr="009579EC">
        <w:rPr>
          <w:rFonts w:cstheme="majorHAnsi"/>
        </w:rPr>
        <w:t xml:space="preserve"> </w:t>
      </w:r>
      <w:r w:rsidR="00EA77C4" w:rsidRPr="009579EC">
        <w:rPr>
          <w:rFonts w:cstheme="majorHAnsi"/>
        </w:rPr>
        <w:tab/>
        <w:t>Primary data</w:t>
      </w:r>
      <w:bookmarkEnd w:id="194"/>
      <w:bookmarkEnd w:id="195"/>
      <w:bookmarkEnd w:id="196"/>
      <w:bookmarkEnd w:id="197"/>
    </w:p>
    <w:p w14:paraId="12B79155" w14:textId="0BEB558C" w:rsidR="00BD35E7" w:rsidRPr="009579EC" w:rsidRDefault="00BB78B6" w:rsidP="0017146C">
      <w:pPr>
        <w:spacing w:after="160"/>
        <w:jc w:val="left"/>
        <w:rPr>
          <w:rFonts w:eastAsia="Times New Roman" w:cstheme="majorHAnsi"/>
          <w:kern w:val="24"/>
          <w:lang w:eastAsia="en-GB" w:bidi="ar-LY"/>
        </w:rPr>
      </w:pPr>
      <w:r w:rsidRPr="009579EC">
        <w:rPr>
          <w:rFonts w:cstheme="majorHAnsi"/>
        </w:rPr>
        <w:t xml:space="preserve">See </w:t>
      </w:r>
      <w:r w:rsidR="00DF0B03" w:rsidRPr="009579EC">
        <w:rPr>
          <w:rFonts w:cstheme="majorHAnsi"/>
        </w:rPr>
        <w:t>data</w:t>
      </w:r>
      <w:r w:rsidRPr="009579EC">
        <w:rPr>
          <w:rFonts w:cstheme="majorHAnsi"/>
        </w:rPr>
        <w:t>base shared with IOM</w:t>
      </w:r>
      <w:r w:rsidR="00BD35E7" w:rsidRPr="009579EC">
        <w:rPr>
          <w:rFonts w:cstheme="majorHAnsi"/>
        </w:rPr>
        <w:br w:type="page"/>
      </w:r>
    </w:p>
    <w:p w14:paraId="54CA7A85" w14:textId="77777777" w:rsidR="000578CD" w:rsidRPr="009579EC" w:rsidRDefault="000578CD" w:rsidP="0017146C">
      <w:pPr>
        <w:rPr>
          <w:rFonts w:cstheme="majorHAnsi"/>
        </w:rPr>
        <w:sectPr w:rsidR="000578CD" w:rsidRPr="009579EC" w:rsidSect="00B57CF1">
          <w:pgSz w:w="11906" w:h="16838"/>
          <w:pgMar w:top="1418" w:right="1418" w:bottom="1418" w:left="1418" w:header="709" w:footer="709" w:gutter="0"/>
          <w:cols w:space="708"/>
          <w:titlePg/>
          <w:docGrid w:linePitch="360"/>
        </w:sectPr>
      </w:pPr>
    </w:p>
    <w:p w14:paraId="24B08272" w14:textId="74E30FA2" w:rsidR="000578CD" w:rsidRPr="009579EC" w:rsidRDefault="00DF0B03" w:rsidP="0017146C">
      <w:pPr>
        <w:pStyle w:val="Heading1"/>
        <w:spacing w:line="276" w:lineRule="auto"/>
        <w:rPr>
          <w:rFonts w:cstheme="majorHAnsi"/>
        </w:rPr>
      </w:pPr>
      <w:bookmarkStart w:id="198" w:name="_Toc481159285"/>
      <w:bookmarkStart w:id="199" w:name="_Toc481159439"/>
      <w:bookmarkStart w:id="200" w:name="_Toc481159540"/>
      <w:bookmarkStart w:id="201" w:name="_Toc485725976"/>
      <w:r w:rsidRPr="009579EC">
        <w:rPr>
          <w:rFonts w:cstheme="majorHAnsi"/>
        </w:rPr>
        <w:t>Annex E</w:t>
      </w:r>
      <w:r w:rsidR="006360AF" w:rsidRPr="009579EC">
        <w:rPr>
          <w:rFonts w:cstheme="majorHAnsi"/>
        </w:rPr>
        <w:t>.</w:t>
      </w:r>
      <w:r w:rsidR="006360AF" w:rsidRPr="009579EC">
        <w:rPr>
          <w:rFonts w:cstheme="majorHAnsi"/>
        </w:rPr>
        <w:tab/>
        <w:t>Results f</w:t>
      </w:r>
      <w:r w:rsidR="000578CD" w:rsidRPr="009579EC">
        <w:rPr>
          <w:rFonts w:cstheme="majorHAnsi"/>
        </w:rPr>
        <w:t>ramework</w:t>
      </w:r>
      <w:bookmarkEnd w:id="198"/>
      <w:bookmarkEnd w:id="199"/>
      <w:bookmarkEnd w:id="200"/>
      <w:bookmarkEnd w:id="201"/>
    </w:p>
    <w:p w14:paraId="11A93905" w14:textId="77777777" w:rsidR="00182ADD" w:rsidRPr="009579EC" w:rsidRDefault="00182ADD" w:rsidP="0017146C">
      <w:pPr>
        <w:rPr>
          <w:rFonts w:cstheme="majorHAnsi"/>
        </w:rPr>
      </w:pPr>
    </w:p>
    <w:tbl>
      <w:tblPr>
        <w:tblStyle w:val="TableGrid12"/>
        <w:tblW w:w="16364" w:type="dxa"/>
        <w:jc w:val="center"/>
        <w:tblLayout w:type="fixed"/>
        <w:tblLook w:val="04A0" w:firstRow="1" w:lastRow="0" w:firstColumn="1" w:lastColumn="0" w:noHBand="0" w:noVBand="1"/>
      </w:tblPr>
      <w:tblGrid>
        <w:gridCol w:w="1671"/>
        <w:gridCol w:w="1777"/>
        <w:gridCol w:w="1134"/>
        <w:gridCol w:w="1405"/>
        <w:gridCol w:w="1701"/>
        <w:gridCol w:w="1985"/>
        <w:gridCol w:w="1713"/>
        <w:gridCol w:w="3402"/>
        <w:gridCol w:w="1576"/>
      </w:tblGrid>
      <w:tr w:rsidR="00702FA6" w:rsidRPr="009579EC" w14:paraId="3C4D9BF7" w14:textId="77777777" w:rsidTr="00004D39">
        <w:trPr>
          <w:jc w:val="center"/>
        </w:trPr>
        <w:tc>
          <w:tcPr>
            <w:tcW w:w="1671" w:type="dxa"/>
            <w:shd w:val="clear" w:color="auto" w:fill="C00000"/>
          </w:tcPr>
          <w:p w14:paraId="481B35B0" w14:textId="77777777" w:rsidR="00702FA6" w:rsidRPr="009579EC" w:rsidRDefault="00702FA6" w:rsidP="00702FA6">
            <w:pPr>
              <w:spacing w:after="200"/>
              <w:jc w:val="left"/>
              <w:rPr>
                <w:rFonts w:asciiTheme="majorHAnsi" w:hAnsiTheme="majorHAnsi" w:cstheme="majorHAnsi"/>
                <w:b/>
              </w:rPr>
            </w:pPr>
            <w:r w:rsidRPr="009579EC">
              <w:rPr>
                <w:rFonts w:asciiTheme="majorHAnsi" w:hAnsiTheme="majorHAnsi" w:cstheme="majorHAnsi"/>
                <w:b/>
              </w:rPr>
              <w:t>Outcome/</w:t>
            </w:r>
          </w:p>
          <w:p w14:paraId="56E78F15" w14:textId="77777777" w:rsidR="00702FA6" w:rsidRPr="009579EC" w:rsidRDefault="00702FA6" w:rsidP="00702FA6">
            <w:pPr>
              <w:spacing w:after="200"/>
              <w:jc w:val="left"/>
              <w:rPr>
                <w:rFonts w:asciiTheme="majorHAnsi" w:hAnsiTheme="majorHAnsi" w:cstheme="majorHAnsi"/>
                <w:b/>
              </w:rPr>
            </w:pPr>
            <w:r w:rsidRPr="009579EC">
              <w:rPr>
                <w:rFonts w:asciiTheme="majorHAnsi" w:hAnsiTheme="majorHAnsi" w:cstheme="majorHAnsi"/>
                <w:b/>
              </w:rPr>
              <w:t>output</w:t>
            </w:r>
            <w:r w:rsidRPr="009579EC">
              <w:rPr>
                <w:rFonts w:asciiTheme="majorHAnsi" w:hAnsiTheme="majorHAnsi" w:cstheme="majorHAnsi"/>
                <w:b/>
                <w:vertAlign w:val="superscript"/>
              </w:rPr>
              <w:footnoteReference w:id="52"/>
            </w:r>
          </w:p>
        </w:tc>
        <w:tc>
          <w:tcPr>
            <w:tcW w:w="1777" w:type="dxa"/>
            <w:shd w:val="clear" w:color="auto" w:fill="C00000"/>
          </w:tcPr>
          <w:p w14:paraId="0C68F2EC" w14:textId="77777777" w:rsidR="00702FA6" w:rsidRPr="009579EC" w:rsidRDefault="00702FA6" w:rsidP="00702FA6">
            <w:pPr>
              <w:spacing w:after="200"/>
              <w:jc w:val="left"/>
              <w:rPr>
                <w:rFonts w:asciiTheme="majorHAnsi" w:hAnsiTheme="majorHAnsi" w:cstheme="majorHAnsi"/>
                <w:b/>
              </w:rPr>
            </w:pPr>
            <w:r w:rsidRPr="009579EC">
              <w:rPr>
                <w:rFonts w:asciiTheme="majorHAnsi" w:hAnsiTheme="majorHAnsi" w:cstheme="majorHAnsi"/>
                <w:b/>
              </w:rPr>
              <w:t>indicator</w:t>
            </w:r>
          </w:p>
        </w:tc>
        <w:tc>
          <w:tcPr>
            <w:tcW w:w="1134" w:type="dxa"/>
            <w:shd w:val="clear" w:color="auto" w:fill="C00000"/>
          </w:tcPr>
          <w:p w14:paraId="313BF67E" w14:textId="77777777" w:rsidR="00702FA6" w:rsidRPr="009579EC" w:rsidRDefault="00702FA6" w:rsidP="00702FA6">
            <w:pPr>
              <w:spacing w:after="200"/>
              <w:jc w:val="left"/>
              <w:rPr>
                <w:rFonts w:asciiTheme="majorHAnsi" w:hAnsiTheme="majorHAnsi" w:cstheme="majorHAnsi"/>
                <w:b/>
              </w:rPr>
            </w:pPr>
            <w:r w:rsidRPr="009579EC">
              <w:rPr>
                <w:rFonts w:asciiTheme="majorHAnsi" w:hAnsiTheme="majorHAnsi" w:cstheme="majorHAnsi"/>
                <w:b/>
              </w:rPr>
              <w:t>Indicator baseline</w:t>
            </w:r>
          </w:p>
        </w:tc>
        <w:tc>
          <w:tcPr>
            <w:tcW w:w="1405" w:type="dxa"/>
            <w:shd w:val="clear" w:color="auto" w:fill="C00000"/>
          </w:tcPr>
          <w:p w14:paraId="646C006F" w14:textId="77777777" w:rsidR="00702FA6" w:rsidRPr="009579EC" w:rsidRDefault="00702FA6" w:rsidP="00702FA6">
            <w:pPr>
              <w:spacing w:after="200"/>
              <w:jc w:val="left"/>
              <w:rPr>
                <w:rFonts w:asciiTheme="majorHAnsi" w:hAnsiTheme="majorHAnsi" w:cstheme="majorHAnsi"/>
                <w:b/>
              </w:rPr>
            </w:pPr>
            <w:r w:rsidRPr="009579EC">
              <w:rPr>
                <w:rFonts w:asciiTheme="majorHAnsi" w:hAnsiTheme="majorHAnsi" w:cstheme="majorHAnsi"/>
                <w:b/>
              </w:rPr>
              <w:t>End of project indicator target</w:t>
            </w:r>
          </w:p>
        </w:tc>
        <w:tc>
          <w:tcPr>
            <w:tcW w:w="1701" w:type="dxa"/>
            <w:shd w:val="clear" w:color="auto" w:fill="C00000"/>
          </w:tcPr>
          <w:p w14:paraId="1E59992A" w14:textId="77777777" w:rsidR="00702FA6" w:rsidRPr="009579EC" w:rsidRDefault="00702FA6" w:rsidP="00702FA6">
            <w:pPr>
              <w:spacing w:after="200"/>
              <w:jc w:val="left"/>
              <w:rPr>
                <w:rFonts w:asciiTheme="majorHAnsi" w:hAnsiTheme="majorHAnsi" w:cstheme="majorHAnsi"/>
                <w:b/>
              </w:rPr>
            </w:pPr>
            <w:r w:rsidRPr="009579EC">
              <w:rPr>
                <w:rFonts w:asciiTheme="majorHAnsi" w:hAnsiTheme="majorHAnsi" w:cstheme="majorHAnsi"/>
                <w:b/>
              </w:rPr>
              <w:t xml:space="preserve">Indicators progress (31 December 2016) </w:t>
            </w:r>
          </w:p>
        </w:tc>
        <w:tc>
          <w:tcPr>
            <w:tcW w:w="1985" w:type="dxa"/>
            <w:shd w:val="clear" w:color="auto" w:fill="C00000"/>
          </w:tcPr>
          <w:p w14:paraId="6E5596E1" w14:textId="77777777" w:rsidR="00702FA6" w:rsidRPr="009579EC" w:rsidRDefault="00702FA6" w:rsidP="00702FA6">
            <w:pPr>
              <w:spacing w:after="200"/>
              <w:jc w:val="left"/>
              <w:rPr>
                <w:rFonts w:asciiTheme="majorHAnsi" w:hAnsiTheme="majorHAnsi" w:cstheme="majorHAnsi"/>
                <w:b/>
              </w:rPr>
            </w:pPr>
            <w:r w:rsidRPr="009579EC">
              <w:rPr>
                <w:rFonts w:asciiTheme="majorHAnsi" w:hAnsiTheme="majorHAnsi" w:cstheme="majorHAnsi"/>
                <w:b/>
              </w:rPr>
              <w:t>Reasons for variance/delays</w:t>
            </w:r>
          </w:p>
          <w:p w14:paraId="648A1F89" w14:textId="77777777" w:rsidR="00702FA6" w:rsidRPr="009579EC" w:rsidRDefault="00702FA6" w:rsidP="00702FA6">
            <w:pPr>
              <w:spacing w:after="200"/>
              <w:jc w:val="left"/>
              <w:rPr>
                <w:rFonts w:asciiTheme="majorHAnsi" w:hAnsiTheme="majorHAnsi" w:cstheme="majorHAnsi"/>
                <w:b/>
              </w:rPr>
            </w:pPr>
            <w:r w:rsidRPr="009579EC">
              <w:rPr>
                <w:rFonts w:asciiTheme="majorHAnsi" w:hAnsiTheme="majorHAnsi" w:cstheme="majorHAnsi"/>
                <w:b/>
              </w:rPr>
              <w:t>(if any)</w:t>
            </w:r>
          </w:p>
        </w:tc>
        <w:tc>
          <w:tcPr>
            <w:tcW w:w="1713" w:type="dxa"/>
            <w:shd w:val="clear" w:color="auto" w:fill="C00000"/>
          </w:tcPr>
          <w:p w14:paraId="21E8B6E5" w14:textId="77777777" w:rsidR="00702FA6" w:rsidRPr="009579EC" w:rsidRDefault="00702FA6" w:rsidP="00702FA6">
            <w:pPr>
              <w:spacing w:after="200"/>
              <w:jc w:val="left"/>
              <w:rPr>
                <w:rFonts w:asciiTheme="majorHAnsi" w:hAnsiTheme="majorHAnsi" w:cstheme="majorHAnsi"/>
                <w:b/>
              </w:rPr>
            </w:pPr>
            <w:r w:rsidRPr="009579EC">
              <w:rPr>
                <w:rFonts w:asciiTheme="majorHAnsi" w:hAnsiTheme="majorHAnsi" w:cstheme="majorHAnsi"/>
                <w:b/>
              </w:rPr>
              <w:t>Adjustment of target (if any)</w:t>
            </w:r>
          </w:p>
          <w:p w14:paraId="77BD26C9" w14:textId="77777777" w:rsidR="00702FA6" w:rsidRPr="009579EC" w:rsidRDefault="00702FA6" w:rsidP="00702FA6">
            <w:pPr>
              <w:spacing w:after="200"/>
              <w:jc w:val="left"/>
              <w:rPr>
                <w:rFonts w:asciiTheme="majorHAnsi" w:hAnsiTheme="majorHAnsi" w:cstheme="majorHAnsi"/>
                <w:b/>
              </w:rPr>
            </w:pPr>
          </w:p>
        </w:tc>
        <w:tc>
          <w:tcPr>
            <w:tcW w:w="3402" w:type="dxa"/>
            <w:shd w:val="clear" w:color="auto" w:fill="C00000"/>
          </w:tcPr>
          <w:p w14:paraId="2E85E4AE" w14:textId="77777777" w:rsidR="00702FA6" w:rsidRPr="009579EC" w:rsidRDefault="00702FA6" w:rsidP="00702FA6">
            <w:pPr>
              <w:spacing w:after="200"/>
              <w:jc w:val="left"/>
              <w:rPr>
                <w:rFonts w:asciiTheme="majorHAnsi" w:hAnsiTheme="majorHAnsi" w:cstheme="majorHAnsi"/>
                <w:b/>
              </w:rPr>
            </w:pPr>
            <w:r w:rsidRPr="009579EC">
              <w:rPr>
                <w:rFonts w:asciiTheme="majorHAnsi" w:hAnsiTheme="majorHAnsi" w:cstheme="majorHAnsi"/>
                <w:b/>
              </w:rPr>
              <w:t>Current indicator progress (12 April 2017)</w:t>
            </w:r>
          </w:p>
        </w:tc>
        <w:tc>
          <w:tcPr>
            <w:tcW w:w="1576" w:type="dxa"/>
            <w:shd w:val="clear" w:color="auto" w:fill="C00000"/>
          </w:tcPr>
          <w:p w14:paraId="61A2C432" w14:textId="2432E9B5" w:rsidR="00702FA6" w:rsidRPr="009579EC" w:rsidRDefault="00004D39" w:rsidP="00702FA6">
            <w:pPr>
              <w:spacing w:after="200"/>
              <w:jc w:val="left"/>
              <w:rPr>
                <w:rFonts w:asciiTheme="majorHAnsi" w:hAnsiTheme="majorHAnsi" w:cstheme="majorHAnsi"/>
                <w:b/>
              </w:rPr>
            </w:pPr>
            <w:r>
              <w:rPr>
                <w:rFonts w:asciiTheme="majorHAnsi" w:hAnsiTheme="majorHAnsi" w:cstheme="majorHAnsi"/>
                <w:b/>
              </w:rPr>
              <w:t xml:space="preserve">Net expenditures </w:t>
            </w:r>
            <w:r w:rsidR="00702FA6" w:rsidRPr="009579EC">
              <w:rPr>
                <w:rFonts w:asciiTheme="majorHAnsi" w:hAnsiTheme="majorHAnsi" w:cstheme="majorHAnsi"/>
                <w:b/>
              </w:rPr>
              <w:t>as of 12 April 2017</w:t>
            </w:r>
          </w:p>
        </w:tc>
      </w:tr>
      <w:tr w:rsidR="00702FA6" w:rsidRPr="009579EC" w14:paraId="6937589B" w14:textId="77777777" w:rsidTr="00004D39">
        <w:trPr>
          <w:trHeight w:val="841"/>
          <w:jc w:val="center"/>
        </w:trPr>
        <w:tc>
          <w:tcPr>
            <w:tcW w:w="1671" w:type="dxa"/>
            <w:shd w:val="clear" w:color="auto" w:fill="auto"/>
          </w:tcPr>
          <w:p w14:paraId="0865187E" w14:textId="77777777" w:rsidR="00702FA6" w:rsidRPr="009579EC" w:rsidRDefault="00702FA6" w:rsidP="00702FA6">
            <w:pPr>
              <w:spacing w:after="200"/>
              <w:jc w:val="left"/>
              <w:rPr>
                <w:rFonts w:asciiTheme="majorHAnsi" w:hAnsiTheme="majorHAnsi" w:cstheme="majorHAnsi"/>
                <w:b/>
              </w:rPr>
            </w:pPr>
            <w:r w:rsidRPr="009579EC">
              <w:rPr>
                <w:rFonts w:asciiTheme="majorHAnsi" w:hAnsiTheme="majorHAnsi" w:cstheme="majorHAnsi"/>
                <w:b/>
              </w:rPr>
              <w:t>Outcome I</w:t>
            </w:r>
          </w:p>
          <w:p w14:paraId="2969515F" w14:textId="77777777" w:rsidR="00702FA6" w:rsidRPr="009579EC" w:rsidRDefault="00702FA6" w:rsidP="00702FA6">
            <w:pPr>
              <w:spacing w:after="200"/>
              <w:jc w:val="left"/>
              <w:rPr>
                <w:rFonts w:asciiTheme="majorHAnsi" w:hAnsiTheme="majorHAnsi" w:cstheme="majorHAnsi"/>
              </w:rPr>
            </w:pPr>
          </w:p>
          <w:p w14:paraId="48637ACF"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Economic reinsertion of armed groups’ elements non-eligible for the national DDR Programme achieved through skills training and income generation activities.</w:t>
            </w:r>
          </w:p>
        </w:tc>
        <w:tc>
          <w:tcPr>
            <w:tcW w:w="1777" w:type="dxa"/>
            <w:shd w:val="clear" w:color="auto" w:fill="auto"/>
          </w:tcPr>
          <w:p w14:paraId="2B6B341D"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The armed groups’ elements non-eligible for the national DDR Programme are economically integrated and not recycled in illicit activities</w:t>
            </w:r>
          </w:p>
        </w:tc>
        <w:tc>
          <w:tcPr>
            <w:tcW w:w="1134" w:type="dxa"/>
            <w:shd w:val="clear" w:color="auto" w:fill="auto"/>
          </w:tcPr>
          <w:p w14:paraId="4ABAF901"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0</w:t>
            </w:r>
          </w:p>
        </w:tc>
        <w:tc>
          <w:tcPr>
            <w:tcW w:w="1405" w:type="dxa"/>
            <w:shd w:val="clear" w:color="auto" w:fill="auto"/>
          </w:tcPr>
          <w:p w14:paraId="01EF653F"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 xml:space="preserve">4,200 armed elements non-eligible for the national DDR Programme have received support for their socio-economic reinsertion </w:t>
            </w:r>
          </w:p>
          <w:p w14:paraId="580BD91C" w14:textId="77777777" w:rsidR="00702FA6" w:rsidRPr="009579EC" w:rsidRDefault="00702FA6" w:rsidP="00702FA6">
            <w:pPr>
              <w:spacing w:after="200"/>
              <w:jc w:val="left"/>
              <w:rPr>
                <w:rFonts w:asciiTheme="majorHAnsi" w:hAnsiTheme="majorHAnsi" w:cstheme="majorHAnsi"/>
              </w:rPr>
            </w:pPr>
          </w:p>
        </w:tc>
        <w:tc>
          <w:tcPr>
            <w:tcW w:w="1701" w:type="dxa"/>
            <w:shd w:val="clear" w:color="auto" w:fill="auto"/>
          </w:tcPr>
          <w:p w14:paraId="5994DBFE"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1966 members of armed elements non-eligible for the national DDR Programme have completed a 24-day cycle of work and 360 of them are already selected for implementing sustainable IGAs.</w:t>
            </w:r>
          </w:p>
        </w:tc>
        <w:tc>
          <w:tcPr>
            <w:tcW w:w="1985" w:type="dxa"/>
            <w:shd w:val="clear" w:color="auto" w:fill="auto"/>
          </w:tcPr>
          <w:p w14:paraId="3EC8816E" w14:textId="77777777" w:rsidR="00702FA6" w:rsidRPr="009579EC" w:rsidRDefault="00702FA6" w:rsidP="00702FA6">
            <w:pPr>
              <w:spacing w:after="200"/>
              <w:jc w:val="left"/>
              <w:rPr>
                <w:rFonts w:asciiTheme="majorHAnsi" w:hAnsiTheme="majorHAnsi" w:cstheme="majorHAnsi"/>
                <w:b/>
              </w:rPr>
            </w:pPr>
            <w:r w:rsidRPr="009579EC">
              <w:rPr>
                <w:rFonts w:asciiTheme="majorHAnsi" w:hAnsiTheme="majorHAnsi" w:cstheme="majorHAnsi"/>
                <w:b/>
              </w:rPr>
              <w:t>Variance</w:t>
            </w:r>
          </w:p>
          <w:p w14:paraId="2D1A30DA"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Some initial reluctance of some of the potential beneficiaries thinking to be entitled to DDR, presence of spoilers, fear of some of them to declare themselves as element involved in violence. Work with the LCs has resulted in a higher number of armed group’s members being accepted onto the beneficiary lists, reflecting the respective communities’ priorities Acceptance by the project justified by the need to avoid conflicts and limit the actions of project spoilers.</w:t>
            </w:r>
          </w:p>
        </w:tc>
        <w:tc>
          <w:tcPr>
            <w:tcW w:w="1713" w:type="dxa"/>
            <w:shd w:val="clear" w:color="auto" w:fill="auto"/>
          </w:tcPr>
          <w:p w14:paraId="60D0F781"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4,800 armed elements non-eligible for the national DDR Programme have completed a 24-day cycle of work and 360 had access to training and/or sustainable IGAs.</w:t>
            </w:r>
          </w:p>
        </w:tc>
        <w:tc>
          <w:tcPr>
            <w:tcW w:w="3402" w:type="dxa"/>
            <w:shd w:val="clear" w:color="auto" w:fill="auto"/>
          </w:tcPr>
          <w:p w14:paraId="4BB407AC"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3,426 (300 females) armed elements’ non-eligible for the national DDR Programme are, or have been, enrolled in CfW, with one 24-day cycle</w:t>
            </w:r>
          </w:p>
          <w:p w14:paraId="0B305BDE" w14:textId="3DA1C7AA" w:rsidR="0006541D" w:rsidRPr="009579EC" w:rsidRDefault="0006541D" w:rsidP="0006541D">
            <w:pPr>
              <w:spacing w:after="200"/>
              <w:jc w:val="left"/>
              <w:rPr>
                <w:rFonts w:asciiTheme="majorHAnsi" w:hAnsiTheme="majorHAnsi" w:cstheme="majorHAnsi"/>
              </w:rPr>
            </w:pPr>
            <w:r>
              <w:rPr>
                <w:rFonts w:asciiTheme="majorHAnsi" w:hAnsiTheme="majorHAnsi" w:cstheme="majorHAnsi"/>
              </w:rPr>
              <w:t>539 beneficiaries registered for IGAs, of which 314 are members of armed groups (and of these, 47 are women)</w:t>
            </w:r>
          </w:p>
          <w:p w14:paraId="5940FE22" w14:textId="33713BC8" w:rsidR="0006541D" w:rsidRPr="009579EC" w:rsidRDefault="0006541D" w:rsidP="0006541D">
            <w:pPr>
              <w:spacing w:after="200"/>
              <w:jc w:val="left"/>
              <w:rPr>
                <w:rFonts w:asciiTheme="majorHAnsi" w:hAnsiTheme="majorHAnsi" w:cstheme="majorHAnsi"/>
              </w:rPr>
            </w:pPr>
            <w:r>
              <w:rPr>
                <w:rFonts w:asciiTheme="majorHAnsi" w:hAnsiTheme="majorHAnsi" w:cstheme="majorHAnsi"/>
              </w:rPr>
              <w:t>A total of 356 beneficiaries have already received their kits for IGAs</w:t>
            </w:r>
          </w:p>
          <w:p w14:paraId="15DEBD3A" w14:textId="77777777" w:rsidR="00702FA6" w:rsidRPr="009579EC" w:rsidRDefault="00702FA6" w:rsidP="00702FA6">
            <w:pPr>
              <w:spacing w:after="200"/>
              <w:jc w:val="left"/>
              <w:rPr>
                <w:rFonts w:asciiTheme="majorHAnsi" w:hAnsiTheme="majorHAnsi" w:cstheme="majorHAnsi"/>
              </w:rPr>
            </w:pPr>
          </w:p>
          <w:p w14:paraId="1D0E0A40" w14:textId="77777777" w:rsidR="00702FA6" w:rsidRPr="009579EC" w:rsidRDefault="00702FA6" w:rsidP="00702FA6">
            <w:pPr>
              <w:spacing w:after="200"/>
              <w:jc w:val="left"/>
              <w:rPr>
                <w:rFonts w:asciiTheme="majorHAnsi" w:hAnsiTheme="majorHAnsi" w:cstheme="majorHAnsi"/>
              </w:rPr>
            </w:pPr>
          </w:p>
        </w:tc>
        <w:tc>
          <w:tcPr>
            <w:tcW w:w="1576" w:type="dxa"/>
            <w:shd w:val="clear" w:color="auto" w:fill="auto"/>
          </w:tcPr>
          <w:p w14:paraId="3EAC0B39"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1.289.477</w:t>
            </w:r>
          </w:p>
        </w:tc>
      </w:tr>
      <w:tr w:rsidR="00702FA6" w:rsidRPr="009579EC" w14:paraId="02324316" w14:textId="77777777" w:rsidTr="00004D39">
        <w:trPr>
          <w:jc w:val="center"/>
        </w:trPr>
        <w:tc>
          <w:tcPr>
            <w:tcW w:w="1671" w:type="dxa"/>
            <w:shd w:val="clear" w:color="auto" w:fill="auto"/>
          </w:tcPr>
          <w:p w14:paraId="0B4F166B" w14:textId="77777777" w:rsidR="00702FA6" w:rsidRPr="009579EC" w:rsidRDefault="00702FA6" w:rsidP="00702FA6">
            <w:pPr>
              <w:spacing w:after="200"/>
              <w:jc w:val="left"/>
              <w:rPr>
                <w:rFonts w:asciiTheme="majorHAnsi" w:hAnsiTheme="majorHAnsi" w:cstheme="majorHAnsi"/>
              </w:rPr>
            </w:pPr>
          </w:p>
        </w:tc>
        <w:tc>
          <w:tcPr>
            <w:tcW w:w="1777" w:type="dxa"/>
            <w:shd w:val="clear" w:color="auto" w:fill="auto"/>
          </w:tcPr>
          <w:p w14:paraId="741BADC2"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At the end of the project the community members perceive their economic situation improved.</w:t>
            </w:r>
          </w:p>
          <w:p w14:paraId="64E5CFBB" w14:textId="77777777" w:rsidR="00702FA6" w:rsidRPr="009579EC" w:rsidRDefault="00702FA6" w:rsidP="00702FA6">
            <w:pPr>
              <w:spacing w:after="200"/>
              <w:jc w:val="left"/>
              <w:rPr>
                <w:rFonts w:asciiTheme="majorHAnsi" w:hAnsiTheme="majorHAnsi" w:cstheme="majorHAnsi"/>
              </w:rPr>
            </w:pPr>
          </w:p>
        </w:tc>
        <w:tc>
          <w:tcPr>
            <w:tcW w:w="1134" w:type="dxa"/>
            <w:shd w:val="clear" w:color="auto" w:fill="auto"/>
          </w:tcPr>
          <w:p w14:paraId="5F5F1445"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Quality survey still ongoing: almost the 100 % of the LCs  and local authorities' members attribute the  main causes of the violence  and banditries to lack of employment and sources of revenues other ethnic and historical rivalries</w:t>
            </w:r>
          </w:p>
        </w:tc>
        <w:tc>
          <w:tcPr>
            <w:tcW w:w="1405" w:type="dxa"/>
            <w:shd w:val="clear" w:color="auto" w:fill="auto"/>
          </w:tcPr>
          <w:p w14:paraId="5D998503"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At the end of the project 80% of the community members interviewed perceive the economic situation improved thanks to project activities</w:t>
            </w:r>
          </w:p>
          <w:p w14:paraId="6590BE25" w14:textId="77777777" w:rsidR="00702FA6" w:rsidRPr="009579EC" w:rsidRDefault="00702FA6" w:rsidP="00702FA6">
            <w:pPr>
              <w:rPr>
                <w:rFonts w:asciiTheme="majorHAnsi" w:hAnsiTheme="majorHAnsi" w:cstheme="majorHAnsi"/>
              </w:rPr>
            </w:pPr>
          </w:p>
        </w:tc>
        <w:tc>
          <w:tcPr>
            <w:tcW w:w="1701" w:type="dxa"/>
            <w:shd w:val="clear" w:color="auto" w:fill="auto"/>
          </w:tcPr>
          <w:p w14:paraId="7CDB8D85"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Tbc</w:t>
            </w:r>
          </w:p>
        </w:tc>
        <w:tc>
          <w:tcPr>
            <w:tcW w:w="1985" w:type="dxa"/>
            <w:shd w:val="clear" w:color="auto" w:fill="auto"/>
          </w:tcPr>
          <w:p w14:paraId="0DD11FBB"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Tbc</w:t>
            </w:r>
          </w:p>
          <w:p w14:paraId="2ABAF884" w14:textId="77777777" w:rsidR="00702FA6" w:rsidRPr="009579EC" w:rsidRDefault="00702FA6" w:rsidP="00702FA6">
            <w:pPr>
              <w:rPr>
                <w:rFonts w:asciiTheme="majorHAnsi" w:hAnsiTheme="majorHAnsi" w:cstheme="majorHAnsi"/>
              </w:rPr>
            </w:pPr>
          </w:p>
          <w:p w14:paraId="61DCA08A" w14:textId="77777777" w:rsidR="00702FA6" w:rsidRPr="009579EC" w:rsidRDefault="00702FA6" w:rsidP="00702FA6">
            <w:pPr>
              <w:rPr>
                <w:rFonts w:asciiTheme="majorHAnsi" w:hAnsiTheme="majorHAnsi" w:cstheme="majorHAnsi"/>
              </w:rPr>
            </w:pPr>
          </w:p>
          <w:p w14:paraId="6807BE00" w14:textId="77777777" w:rsidR="00702FA6" w:rsidRPr="009579EC" w:rsidRDefault="00702FA6" w:rsidP="00702FA6">
            <w:pPr>
              <w:rPr>
                <w:rFonts w:asciiTheme="majorHAnsi" w:hAnsiTheme="majorHAnsi" w:cstheme="majorHAnsi"/>
              </w:rPr>
            </w:pPr>
          </w:p>
          <w:p w14:paraId="0C10E71C" w14:textId="77777777" w:rsidR="00702FA6" w:rsidRPr="009579EC" w:rsidRDefault="00702FA6" w:rsidP="00702FA6">
            <w:pPr>
              <w:rPr>
                <w:rFonts w:asciiTheme="majorHAnsi" w:hAnsiTheme="majorHAnsi" w:cstheme="majorHAnsi"/>
              </w:rPr>
            </w:pPr>
          </w:p>
          <w:p w14:paraId="7F7EE03B" w14:textId="77777777" w:rsidR="00702FA6" w:rsidRPr="009579EC" w:rsidRDefault="00702FA6" w:rsidP="00702FA6">
            <w:pPr>
              <w:rPr>
                <w:rFonts w:asciiTheme="majorHAnsi" w:hAnsiTheme="majorHAnsi" w:cstheme="majorHAnsi"/>
              </w:rPr>
            </w:pPr>
          </w:p>
          <w:p w14:paraId="416D2714" w14:textId="77777777" w:rsidR="00702FA6" w:rsidRPr="009579EC" w:rsidRDefault="00702FA6" w:rsidP="00702FA6">
            <w:pPr>
              <w:rPr>
                <w:rFonts w:asciiTheme="majorHAnsi" w:hAnsiTheme="majorHAnsi" w:cstheme="majorHAnsi"/>
              </w:rPr>
            </w:pPr>
          </w:p>
          <w:p w14:paraId="1380F69F" w14:textId="77777777" w:rsidR="00702FA6" w:rsidRPr="009579EC" w:rsidRDefault="00702FA6" w:rsidP="00702FA6">
            <w:pPr>
              <w:rPr>
                <w:rFonts w:asciiTheme="majorHAnsi" w:hAnsiTheme="majorHAnsi" w:cstheme="majorHAnsi"/>
              </w:rPr>
            </w:pPr>
          </w:p>
          <w:p w14:paraId="5581E8C2" w14:textId="77777777" w:rsidR="00702FA6" w:rsidRPr="009579EC" w:rsidRDefault="00702FA6" w:rsidP="00702FA6">
            <w:pPr>
              <w:rPr>
                <w:rFonts w:asciiTheme="majorHAnsi" w:hAnsiTheme="majorHAnsi" w:cstheme="majorHAnsi"/>
              </w:rPr>
            </w:pPr>
          </w:p>
          <w:p w14:paraId="73CB40C0" w14:textId="77777777" w:rsidR="00702FA6" w:rsidRPr="009579EC" w:rsidRDefault="00702FA6" w:rsidP="00702FA6">
            <w:pPr>
              <w:jc w:val="center"/>
              <w:rPr>
                <w:rFonts w:asciiTheme="majorHAnsi" w:hAnsiTheme="majorHAnsi" w:cstheme="majorHAnsi"/>
              </w:rPr>
            </w:pPr>
          </w:p>
        </w:tc>
        <w:tc>
          <w:tcPr>
            <w:tcW w:w="1713" w:type="dxa"/>
            <w:shd w:val="clear" w:color="auto" w:fill="auto"/>
          </w:tcPr>
          <w:p w14:paraId="578003A1"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The economic situation perception survey will in fact capture the comparison between the situation before start of the project and at the end of the project, so setting a baseline in not necessary or practical.</w:t>
            </w:r>
          </w:p>
        </w:tc>
        <w:tc>
          <w:tcPr>
            <w:tcW w:w="3402" w:type="dxa"/>
            <w:shd w:val="clear" w:color="auto" w:fill="auto"/>
          </w:tcPr>
          <w:p w14:paraId="65181752"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Quality survey ongoing</w:t>
            </w:r>
          </w:p>
        </w:tc>
        <w:tc>
          <w:tcPr>
            <w:tcW w:w="1576" w:type="dxa"/>
            <w:shd w:val="clear" w:color="auto" w:fill="auto"/>
          </w:tcPr>
          <w:p w14:paraId="68438AD7" w14:textId="77777777" w:rsidR="00702FA6" w:rsidRPr="009579EC" w:rsidRDefault="00702FA6" w:rsidP="00702FA6">
            <w:pPr>
              <w:spacing w:after="200"/>
              <w:jc w:val="left"/>
              <w:rPr>
                <w:rFonts w:asciiTheme="majorHAnsi" w:hAnsiTheme="majorHAnsi" w:cstheme="majorHAnsi"/>
              </w:rPr>
            </w:pPr>
          </w:p>
        </w:tc>
      </w:tr>
      <w:tr w:rsidR="00702FA6" w:rsidRPr="009579EC" w14:paraId="626DE6DE" w14:textId="77777777" w:rsidTr="00004D39">
        <w:trPr>
          <w:jc w:val="center"/>
        </w:trPr>
        <w:tc>
          <w:tcPr>
            <w:tcW w:w="1671" w:type="dxa"/>
            <w:vMerge w:val="restart"/>
            <w:shd w:val="clear" w:color="auto" w:fill="auto"/>
          </w:tcPr>
          <w:p w14:paraId="5D444276"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b/>
              </w:rPr>
              <w:t>Output 1.1.</w:t>
            </w:r>
            <w:r w:rsidRPr="009579EC">
              <w:rPr>
                <w:rFonts w:asciiTheme="majorHAnsi" w:hAnsiTheme="majorHAnsi" w:cstheme="majorHAnsi"/>
              </w:rPr>
              <w:t xml:space="preserve"> Priority target groups engaged in Cash for Work (CfW) and enabled to improve living conditions and local community infrastructures</w:t>
            </w:r>
          </w:p>
        </w:tc>
        <w:tc>
          <w:tcPr>
            <w:tcW w:w="1777" w:type="dxa"/>
            <w:shd w:val="clear" w:color="auto" w:fill="auto"/>
          </w:tcPr>
          <w:p w14:paraId="1EB68DCD"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Number of  participants enrolled in cash for work</w:t>
            </w:r>
          </w:p>
          <w:p w14:paraId="5C6AAF49" w14:textId="77777777" w:rsidR="00702FA6" w:rsidRPr="009579EC" w:rsidRDefault="00702FA6" w:rsidP="00702FA6">
            <w:pPr>
              <w:spacing w:after="200"/>
              <w:jc w:val="left"/>
              <w:rPr>
                <w:rFonts w:asciiTheme="majorHAnsi" w:hAnsiTheme="majorHAnsi" w:cstheme="majorHAnsi"/>
              </w:rPr>
            </w:pPr>
          </w:p>
        </w:tc>
        <w:tc>
          <w:tcPr>
            <w:tcW w:w="1134" w:type="dxa"/>
            <w:shd w:val="clear" w:color="auto" w:fill="auto"/>
          </w:tcPr>
          <w:p w14:paraId="03D37E1B"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0</w:t>
            </w:r>
          </w:p>
        </w:tc>
        <w:tc>
          <w:tcPr>
            <w:tcW w:w="1405" w:type="dxa"/>
            <w:shd w:val="clear" w:color="auto" w:fill="auto"/>
          </w:tcPr>
          <w:p w14:paraId="63998B94"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7000 across the 7 target communities:</w:t>
            </w:r>
          </w:p>
          <w:p w14:paraId="148C8855"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4,200 members of armed groups non-eligible for national DDR program and 2,800 vulnerable community.</w:t>
            </w:r>
          </w:p>
        </w:tc>
        <w:tc>
          <w:tcPr>
            <w:tcW w:w="1701" w:type="dxa"/>
            <w:shd w:val="clear" w:color="auto" w:fill="auto"/>
          </w:tcPr>
          <w:p w14:paraId="6E56D701"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 xml:space="preserve">1966 already occupied in CfW </w:t>
            </w:r>
          </w:p>
          <w:p w14:paraId="14832F10"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40 occupied in rehabilitations works</w:t>
            </w:r>
          </w:p>
        </w:tc>
        <w:tc>
          <w:tcPr>
            <w:tcW w:w="1985" w:type="dxa"/>
            <w:shd w:val="clear" w:color="auto" w:fill="auto"/>
          </w:tcPr>
          <w:p w14:paraId="07B1294B" w14:textId="77777777" w:rsidR="00702FA6" w:rsidRPr="009579EC" w:rsidRDefault="00702FA6" w:rsidP="00702FA6">
            <w:pPr>
              <w:spacing w:after="200"/>
              <w:jc w:val="left"/>
              <w:rPr>
                <w:rFonts w:asciiTheme="majorHAnsi" w:hAnsiTheme="majorHAnsi" w:cstheme="majorHAnsi"/>
                <w:b/>
              </w:rPr>
            </w:pPr>
            <w:r w:rsidRPr="009579EC">
              <w:rPr>
                <w:rFonts w:asciiTheme="majorHAnsi" w:hAnsiTheme="majorHAnsi" w:cstheme="majorHAnsi"/>
                <w:b/>
              </w:rPr>
              <w:t xml:space="preserve">Variance: </w:t>
            </w:r>
          </w:p>
          <w:p w14:paraId="3289E9BB"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10 communities instead of 7</w:t>
            </w:r>
          </w:p>
          <w:p w14:paraId="6FD86959"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4,800 members of armed groups non-eligible for national DDR program and 2,200 vulnerable 5instead of 4,200 and 2,800);</w:t>
            </w:r>
          </w:p>
          <w:p w14:paraId="5C4E60EF" w14:textId="77777777" w:rsidR="00702FA6" w:rsidRPr="009579EC" w:rsidRDefault="00702FA6" w:rsidP="00702FA6">
            <w:pPr>
              <w:spacing w:after="200"/>
              <w:jc w:val="center"/>
              <w:rPr>
                <w:rFonts w:asciiTheme="majorHAnsi" w:hAnsiTheme="majorHAnsi" w:cstheme="majorHAnsi"/>
              </w:rPr>
            </w:pPr>
          </w:p>
          <w:p w14:paraId="45E9965A"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Registered women part of armed groups represents only the 7% of the total</w:t>
            </w:r>
          </w:p>
          <w:p w14:paraId="2D39D942" w14:textId="77777777" w:rsidR="00702FA6" w:rsidRPr="009579EC" w:rsidRDefault="00702FA6" w:rsidP="00702FA6">
            <w:pPr>
              <w:spacing w:after="200"/>
              <w:jc w:val="left"/>
              <w:rPr>
                <w:rFonts w:asciiTheme="majorHAnsi" w:hAnsiTheme="majorHAnsi" w:cstheme="majorHAnsi"/>
              </w:rPr>
            </w:pPr>
          </w:p>
          <w:p w14:paraId="1F50754C"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For the vulnerable the % of women will reach the 60.</w:t>
            </w:r>
          </w:p>
        </w:tc>
        <w:tc>
          <w:tcPr>
            <w:tcW w:w="1713" w:type="dxa"/>
            <w:shd w:val="clear" w:color="auto" w:fill="auto"/>
          </w:tcPr>
          <w:p w14:paraId="6CB0A08D"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 xml:space="preserve">Increase of number of communities due to the dispersion of the communities and to conflicts among them/respective armed groups. </w:t>
            </w:r>
          </w:p>
          <w:p w14:paraId="4F0C270D" w14:textId="77777777" w:rsidR="00702FA6" w:rsidRPr="009579EC" w:rsidRDefault="00702FA6" w:rsidP="00702FA6">
            <w:pPr>
              <w:spacing w:after="200"/>
              <w:jc w:val="left"/>
              <w:rPr>
                <w:rFonts w:asciiTheme="majorHAnsi" w:hAnsiTheme="majorHAnsi" w:cstheme="majorHAnsi"/>
              </w:rPr>
            </w:pPr>
          </w:p>
          <w:p w14:paraId="2042F1DF" w14:textId="77777777" w:rsidR="00702FA6" w:rsidRPr="009579EC" w:rsidRDefault="00702FA6" w:rsidP="00702FA6">
            <w:pPr>
              <w:spacing w:after="200"/>
              <w:jc w:val="left"/>
              <w:rPr>
                <w:rFonts w:asciiTheme="majorHAnsi" w:hAnsiTheme="majorHAnsi" w:cstheme="majorHAnsi"/>
              </w:rPr>
            </w:pPr>
          </w:p>
          <w:p w14:paraId="4345AAD0" w14:textId="77777777" w:rsidR="00702FA6" w:rsidRPr="009579EC" w:rsidRDefault="00702FA6" w:rsidP="00702FA6">
            <w:pPr>
              <w:spacing w:after="200"/>
              <w:jc w:val="left"/>
              <w:rPr>
                <w:rFonts w:asciiTheme="majorHAnsi" w:hAnsiTheme="majorHAnsi" w:cstheme="majorHAnsi"/>
              </w:rPr>
            </w:pPr>
          </w:p>
          <w:p w14:paraId="62B6CD3E"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Reach at least the 25% of women over the total of beneficiaries.</w:t>
            </w:r>
          </w:p>
          <w:p w14:paraId="19ECC201" w14:textId="77777777" w:rsidR="00702FA6" w:rsidRPr="009579EC" w:rsidRDefault="00702FA6" w:rsidP="00702FA6">
            <w:pPr>
              <w:spacing w:after="200"/>
              <w:jc w:val="left"/>
              <w:rPr>
                <w:rFonts w:asciiTheme="majorHAnsi" w:hAnsiTheme="majorHAnsi" w:cstheme="majorHAnsi"/>
              </w:rPr>
            </w:pPr>
          </w:p>
        </w:tc>
        <w:tc>
          <w:tcPr>
            <w:tcW w:w="3402" w:type="dxa"/>
            <w:shd w:val="clear" w:color="auto" w:fill="auto"/>
          </w:tcPr>
          <w:p w14:paraId="2ADB6B38" w14:textId="77777777" w:rsidR="00702FA6" w:rsidRPr="009579EC" w:rsidRDefault="00702FA6" w:rsidP="00702FA6">
            <w:pPr>
              <w:spacing w:after="200"/>
              <w:ind w:left="-6"/>
              <w:jc w:val="left"/>
              <w:rPr>
                <w:rFonts w:asciiTheme="majorHAnsi" w:hAnsiTheme="majorHAnsi" w:cstheme="majorHAnsi"/>
              </w:rPr>
            </w:pPr>
            <w:r w:rsidRPr="009579EC">
              <w:rPr>
                <w:rFonts w:asciiTheme="majorHAnsi" w:hAnsiTheme="majorHAnsi" w:cstheme="majorHAnsi"/>
              </w:rPr>
              <w:t>Approved list of CFW of 6926.</w:t>
            </w:r>
          </w:p>
          <w:p w14:paraId="3EAD086E" w14:textId="77777777" w:rsidR="00702FA6" w:rsidRPr="009579EC" w:rsidRDefault="00702FA6" w:rsidP="00702FA6">
            <w:pPr>
              <w:spacing w:after="200"/>
              <w:ind w:left="-6"/>
              <w:jc w:val="left"/>
              <w:rPr>
                <w:rFonts w:asciiTheme="majorHAnsi" w:hAnsiTheme="majorHAnsi" w:cstheme="majorHAnsi"/>
              </w:rPr>
            </w:pPr>
            <w:r w:rsidRPr="009579EC">
              <w:rPr>
                <w:rFonts w:asciiTheme="majorHAnsi" w:hAnsiTheme="majorHAnsi" w:cstheme="majorHAnsi"/>
              </w:rPr>
              <w:t>5120 total CFW beneficiaries (3426 ex combatants (300 females) and 1,694 vulnerable (1,040 females) are, or have been, enrolled in CfW (73 % of the overall target).</w:t>
            </w:r>
          </w:p>
          <w:p w14:paraId="0F292993" w14:textId="77777777" w:rsidR="00702FA6" w:rsidRPr="009579EC" w:rsidRDefault="00702FA6" w:rsidP="00702FA6">
            <w:pPr>
              <w:spacing w:after="200"/>
              <w:ind w:left="-6"/>
              <w:jc w:val="left"/>
              <w:rPr>
                <w:rFonts w:asciiTheme="majorHAnsi" w:hAnsiTheme="majorHAnsi" w:cstheme="majorHAnsi"/>
              </w:rPr>
            </w:pPr>
            <w:r w:rsidRPr="009579EC">
              <w:rPr>
                <w:rFonts w:asciiTheme="majorHAnsi" w:hAnsiTheme="majorHAnsi" w:cstheme="majorHAnsi"/>
              </w:rPr>
              <w:t>Of these, 67% are from armed groups (less of 10% of which are women), and 33% are from vulnerable groups (48 % of which are women)</w:t>
            </w:r>
          </w:p>
          <w:p w14:paraId="392C9610" w14:textId="77777777" w:rsidR="00702FA6" w:rsidRPr="009579EC" w:rsidRDefault="00702FA6" w:rsidP="00702FA6">
            <w:pPr>
              <w:spacing w:after="200"/>
              <w:ind w:left="-6"/>
              <w:jc w:val="left"/>
              <w:rPr>
                <w:rFonts w:asciiTheme="majorHAnsi" w:hAnsiTheme="majorHAnsi" w:cstheme="majorHAnsi"/>
              </w:rPr>
            </w:pPr>
          </w:p>
          <w:p w14:paraId="7E85BD59" w14:textId="77777777" w:rsidR="00702FA6" w:rsidRPr="009579EC" w:rsidRDefault="00702FA6" w:rsidP="00702FA6">
            <w:pPr>
              <w:spacing w:after="200"/>
              <w:jc w:val="left"/>
              <w:rPr>
                <w:rFonts w:asciiTheme="majorHAnsi" w:hAnsiTheme="majorHAnsi" w:cstheme="majorHAnsi"/>
              </w:rPr>
            </w:pPr>
          </w:p>
        </w:tc>
        <w:tc>
          <w:tcPr>
            <w:tcW w:w="1576" w:type="dxa"/>
            <w:shd w:val="clear" w:color="auto" w:fill="auto"/>
          </w:tcPr>
          <w:p w14:paraId="6BBE01DB" w14:textId="77777777" w:rsidR="00702FA6" w:rsidRPr="009579EC" w:rsidRDefault="00702FA6" w:rsidP="00702FA6">
            <w:pPr>
              <w:jc w:val="left"/>
              <w:rPr>
                <w:rFonts w:asciiTheme="majorHAnsi" w:hAnsiTheme="majorHAnsi" w:cstheme="majorHAnsi"/>
                <w:color w:val="000000"/>
                <w:lang w:val="it-IT"/>
              </w:rPr>
            </w:pPr>
            <w:r w:rsidRPr="009579EC">
              <w:rPr>
                <w:rFonts w:asciiTheme="majorHAnsi" w:hAnsiTheme="majorHAnsi" w:cstheme="majorHAnsi"/>
                <w:color w:val="000000"/>
              </w:rPr>
              <w:t xml:space="preserve">582.707 </w:t>
            </w:r>
          </w:p>
          <w:p w14:paraId="735A1894" w14:textId="77777777" w:rsidR="00702FA6" w:rsidRPr="009579EC" w:rsidRDefault="00702FA6" w:rsidP="00702FA6">
            <w:pPr>
              <w:spacing w:after="200"/>
              <w:ind w:left="-6"/>
              <w:jc w:val="left"/>
              <w:rPr>
                <w:rFonts w:asciiTheme="majorHAnsi" w:hAnsiTheme="majorHAnsi" w:cstheme="majorHAnsi"/>
              </w:rPr>
            </w:pPr>
          </w:p>
        </w:tc>
      </w:tr>
      <w:tr w:rsidR="00702FA6" w:rsidRPr="009579EC" w14:paraId="3135D877" w14:textId="77777777" w:rsidTr="00004D39">
        <w:trPr>
          <w:jc w:val="center"/>
        </w:trPr>
        <w:tc>
          <w:tcPr>
            <w:tcW w:w="1671" w:type="dxa"/>
            <w:vMerge/>
            <w:shd w:val="clear" w:color="auto" w:fill="auto"/>
          </w:tcPr>
          <w:p w14:paraId="2D3EAB4A" w14:textId="77777777" w:rsidR="00702FA6" w:rsidRPr="009579EC" w:rsidRDefault="00702FA6" w:rsidP="00702FA6">
            <w:pPr>
              <w:spacing w:after="200"/>
              <w:jc w:val="left"/>
              <w:rPr>
                <w:rFonts w:asciiTheme="majorHAnsi" w:hAnsiTheme="majorHAnsi" w:cstheme="majorHAnsi"/>
              </w:rPr>
            </w:pPr>
          </w:p>
        </w:tc>
        <w:tc>
          <w:tcPr>
            <w:tcW w:w="1777" w:type="dxa"/>
            <w:shd w:val="clear" w:color="auto" w:fill="auto"/>
          </w:tcPr>
          <w:p w14:paraId="583E0B26"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 xml:space="preserve">Number of man/day </w:t>
            </w:r>
          </w:p>
          <w:p w14:paraId="5F3EA5C4" w14:textId="77777777" w:rsidR="00702FA6" w:rsidRPr="009579EC" w:rsidRDefault="00702FA6" w:rsidP="00702FA6">
            <w:pPr>
              <w:spacing w:after="200"/>
              <w:jc w:val="left"/>
              <w:rPr>
                <w:rFonts w:asciiTheme="majorHAnsi" w:hAnsiTheme="majorHAnsi" w:cstheme="majorHAnsi"/>
              </w:rPr>
            </w:pPr>
          </w:p>
        </w:tc>
        <w:tc>
          <w:tcPr>
            <w:tcW w:w="1134" w:type="dxa"/>
            <w:shd w:val="clear" w:color="auto" w:fill="auto"/>
          </w:tcPr>
          <w:p w14:paraId="016A3ECD"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168,000 Man/day</w:t>
            </w:r>
          </w:p>
        </w:tc>
        <w:tc>
          <w:tcPr>
            <w:tcW w:w="1405" w:type="dxa"/>
            <w:shd w:val="clear" w:color="auto" w:fill="auto"/>
          </w:tcPr>
          <w:p w14:paraId="63F7F5D8"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0</w:t>
            </w:r>
          </w:p>
        </w:tc>
        <w:tc>
          <w:tcPr>
            <w:tcW w:w="1701" w:type="dxa"/>
            <w:shd w:val="clear" w:color="auto" w:fill="auto"/>
          </w:tcPr>
          <w:p w14:paraId="3A9F423A"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47,280 Man/day</w:t>
            </w:r>
          </w:p>
        </w:tc>
        <w:tc>
          <w:tcPr>
            <w:tcW w:w="1985" w:type="dxa"/>
            <w:shd w:val="clear" w:color="auto" w:fill="auto"/>
          </w:tcPr>
          <w:p w14:paraId="0ABC7973" w14:textId="77777777" w:rsidR="00702FA6" w:rsidRPr="009579EC" w:rsidRDefault="00702FA6" w:rsidP="00702FA6">
            <w:pPr>
              <w:spacing w:after="200"/>
              <w:jc w:val="left"/>
              <w:rPr>
                <w:rFonts w:asciiTheme="majorHAnsi" w:hAnsiTheme="majorHAnsi" w:cstheme="majorHAnsi"/>
              </w:rPr>
            </w:pPr>
          </w:p>
        </w:tc>
        <w:tc>
          <w:tcPr>
            <w:tcW w:w="1713" w:type="dxa"/>
            <w:shd w:val="clear" w:color="auto" w:fill="auto"/>
          </w:tcPr>
          <w:p w14:paraId="7B8BE41A" w14:textId="77777777" w:rsidR="00702FA6" w:rsidRPr="009579EC" w:rsidRDefault="00702FA6" w:rsidP="00702FA6">
            <w:pPr>
              <w:spacing w:after="200"/>
              <w:jc w:val="left"/>
              <w:rPr>
                <w:rFonts w:asciiTheme="majorHAnsi" w:hAnsiTheme="majorHAnsi" w:cstheme="majorHAnsi"/>
              </w:rPr>
            </w:pPr>
          </w:p>
        </w:tc>
        <w:tc>
          <w:tcPr>
            <w:tcW w:w="3402" w:type="dxa"/>
            <w:shd w:val="clear" w:color="auto" w:fill="auto"/>
          </w:tcPr>
          <w:p w14:paraId="40BAA38B"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5,120 individuals received (/are receiving) daily income for 24 days, for over 120,300 person/days.</w:t>
            </w:r>
          </w:p>
        </w:tc>
        <w:tc>
          <w:tcPr>
            <w:tcW w:w="1576" w:type="dxa"/>
            <w:shd w:val="clear" w:color="auto" w:fill="auto"/>
          </w:tcPr>
          <w:p w14:paraId="5320ED20" w14:textId="77777777" w:rsidR="00702FA6" w:rsidRPr="009579EC" w:rsidRDefault="00702FA6" w:rsidP="00702FA6">
            <w:pPr>
              <w:spacing w:after="200"/>
              <w:jc w:val="left"/>
              <w:rPr>
                <w:rFonts w:asciiTheme="majorHAnsi" w:hAnsiTheme="majorHAnsi" w:cstheme="majorHAnsi"/>
              </w:rPr>
            </w:pPr>
          </w:p>
        </w:tc>
      </w:tr>
      <w:tr w:rsidR="00702FA6" w:rsidRPr="009579EC" w14:paraId="4557BC33" w14:textId="77777777" w:rsidTr="00004D39">
        <w:trPr>
          <w:jc w:val="center"/>
        </w:trPr>
        <w:tc>
          <w:tcPr>
            <w:tcW w:w="1671" w:type="dxa"/>
            <w:vMerge/>
            <w:shd w:val="clear" w:color="auto" w:fill="auto"/>
          </w:tcPr>
          <w:p w14:paraId="79BE2006" w14:textId="77777777" w:rsidR="00702FA6" w:rsidRPr="009579EC" w:rsidRDefault="00702FA6" w:rsidP="00702FA6">
            <w:pPr>
              <w:spacing w:after="200"/>
              <w:jc w:val="left"/>
              <w:rPr>
                <w:rFonts w:asciiTheme="majorHAnsi" w:hAnsiTheme="majorHAnsi" w:cstheme="majorHAnsi"/>
              </w:rPr>
            </w:pPr>
          </w:p>
        </w:tc>
        <w:tc>
          <w:tcPr>
            <w:tcW w:w="1777" w:type="dxa"/>
            <w:shd w:val="clear" w:color="auto" w:fill="FFFF00"/>
          </w:tcPr>
          <w:p w14:paraId="0DDF7B5F" w14:textId="77777777" w:rsidR="00702FA6" w:rsidRPr="009579EC" w:rsidRDefault="00702FA6" w:rsidP="00702FA6">
            <w:pPr>
              <w:spacing w:after="200"/>
              <w:jc w:val="left"/>
              <w:rPr>
                <w:rFonts w:asciiTheme="majorHAnsi" w:hAnsiTheme="majorHAnsi" w:cstheme="majorHAnsi"/>
                <w:highlight w:val="yellow"/>
              </w:rPr>
            </w:pPr>
            <w:r w:rsidRPr="009579EC">
              <w:rPr>
                <w:rFonts w:asciiTheme="majorHAnsi" w:hAnsiTheme="majorHAnsi" w:cstheme="majorHAnsi"/>
                <w:highlight w:val="yellow"/>
              </w:rPr>
              <w:t>Number of CFW projects implemented per community</w:t>
            </w:r>
          </w:p>
        </w:tc>
        <w:tc>
          <w:tcPr>
            <w:tcW w:w="1134" w:type="dxa"/>
            <w:shd w:val="clear" w:color="auto" w:fill="FFFF00"/>
          </w:tcPr>
          <w:p w14:paraId="518CA249" w14:textId="77777777" w:rsidR="00702FA6" w:rsidRPr="009579EC" w:rsidRDefault="00702FA6" w:rsidP="00702FA6">
            <w:pPr>
              <w:spacing w:after="200"/>
              <w:jc w:val="left"/>
              <w:rPr>
                <w:rFonts w:asciiTheme="majorHAnsi" w:hAnsiTheme="majorHAnsi" w:cstheme="majorHAnsi"/>
                <w:highlight w:val="yellow"/>
              </w:rPr>
            </w:pPr>
            <w:r w:rsidRPr="009579EC">
              <w:rPr>
                <w:rFonts w:asciiTheme="majorHAnsi" w:hAnsiTheme="majorHAnsi" w:cstheme="majorHAnsi"/>
                <w:highlight w:val="yellow"/>
              </w:rPr>
              <w:t>0</w:t>
            </w:r>
          </w:p>
        </w:tc>
        <w:tc>
          <w:tcPr>
            <w:tcW w:w="1405" w:type="dxa"/>
            <w:shd w:val="clear" w:color="auto" w:fill="FFFF00"/>
          </w:tcPr>
          <w:p w14:paraId="1B3A9BE5" w14:textId="1BE5A8E7" w:rsidR="00702FA6" w:rsidRPr="009579EC" w:rsidRDefault="00004D39" w:rsidP="00702FA6">
            <w:pPr>
              <w:spacing w:after="200"/>
              <w:jc w:val="left"/>
              <w:rPr>
                <w:rFonts w:asciiTheme="majorHAnsi" w:hAnsiTheme="majorHAnsi" w:cstheme="majorHAnsi"/>
                <w:highlight w:val="yellow"/>
              </w:rPr>
            </w:pPr>
            <w:r>
              <w:rPr>
                <w:rFonts w:asciiTheme="majorHAnsi" w:hAnsiTheme="majorHAnsi" w:cstheme="majorHAnsi"/>
                <w:highlight w:val="yellow"/>
              </w:rPr>
              <w:t xml:space="preserve">70 </w:t>
            </w:r>
            <w:r w:rsidR="00702FA6" w:rsidRPr="009579EC">
              <w:rPr>
                <w:rFonts w:asciiTheme="majorHAnsi" w:hAnsiTheme="majorHAnsi" w:cstheme="majorHAnsi"/>
                <w:highlight w:val="yellow"/>
              </w:rPr>
              <w:t>CFW project implemented (at least 10 per community)</w:t>
            </w:r>
          </w:p>
        </w:tc>
        <w:tc>
          <w:tcPr>
            <w:tcW w:w="1701" w:type="dxa"/>
            <w:shd w:val="clear" w:color="auto" w:fill="FFFF00"/>
          </w:tcPr>
          <w:p w14:paraId="327B5DB5" w14:textId="77777777" w:rsidR="00702FA6" w:rsidRPr="009579EC" w:rsidRDefault="00702FA6" w:rsidP="00702FA6">
            <w:pPr>
              <w:spacing w:after="200"/>
              <w:jc w:val="left"/>
              <w:rPr>
                <w:rFonts w:asciiTheme="majorHAnsi" w:hAnsiTheme="majorHAnsi" w:cstheme="majorHAnsi"/>
                <w:highlight w:val="yellow"/>
              </w:rPr>
            </w:pPr>
            <w:r w:rsidRPr="009579EC">
              <w:rPr>
                <w:rFonts w:asciiTheme="majorHAnsi" w:hAnsiTheme="majorHAnsi" w:cstheme="majorHAnsi"/>
                <w:highlight w:val="yellow"/>
              </w:rPr>
              <w:t>14 work sites prepared and opened. 4 infrastructure rehabilitation sites prepared;</w:t>
            </w:r>
          </w:p>
          <w:p w14:paraId="41C6C777" w14:textId="77777777" w:rsidR="00702FA6" w:rsidRPr="009579EC" w:rsidRDefault="00702FA6" w:rsidP="00702FA6">
            <w:pPr>
              <w:spacing w:after="200"/>
              <w:jc w:val="left"/>
              <w:rPr>
                <w:rFonts w:asciiTheme="majorHAnsi" w:hAnsiTheme="majorHAnsi" w:cstheme="majorHAnsi"/>
                <w:highlight w:val="yellow"/>
              </w:rPr>
            </w:pPr>
            <w:r w:rsidRPr="009579EC">
              <w:rPr>
                <w:rFonts w:asciiTheme="majorHAnsi" w:hAnsiTheme="majorHAnsi" w:cstheme="majorHAnsi"/>
                <w:highlight w:val="yellow"/>
              </w:rPr>
              <w:t>40 beneficiaries working in 4 rehabilitation/ construction projects;</w:t>
            </w:r>
          </w:p>
          <w:p w14:paraId="01DEEA7D" w14:textId="77777777" w:rsidR="00702FA6" w:rsidRPr="009579EC" w:rsidRDefault="00702FA6" w:rsidP="00702FA6">
            <w:pPr>
              <w:spacing w:after="200"/>
              <w:jc w:val="left"/>
              <w:rPr>
                <w:rFonts w:asciiTheme="majorHAnsi" w:hAnsiTheme="majorHAnsi" w:cstheme="majorHAnsi"/>
                <w:highlight w:val="yellow"/>
              </w:rPr>
            </w:pPr>
            <w:r w:rsidRPr="009579EC">
              <w:rPr>
                <w:rFonts w:asciiTheme="majorHAnsi" w:hAnsiTheme="majorHAnsi" w:cstheme="majorHAnsi"/>
                <w:highlight w:val="yellow"/>
              </w:rPr>
              <w:t>16 km of roads rehabilitated, including three small culverts; 12 km of road cleaning; 20 quarries under exploitation.</w:t>
            </w:r>
          </w:p>
        </w:tc>
        <w:tc>
          <w:tcPr>
            <w:tcW w:w="1985" w:type="dxa"/>
            <w:shd w:val="clear" w:color="auto" w:fill="FFFF00"/>
          </w:tcPr>
          <w:p w14:paraId="5FD6711C" w14:textId="77777777" w:rsidR="00702FA6" w:rsidRPr="009579EC" w:rsidRDefault="00702FA6" w:rsidP="00702FA6">
            <w:pPr>
              <w:spacing w:after="200"/>
              <w:jc w:val="left"/>
              <w:rPr>
                <w:rFonts w:asciiTheme="majorHAnsi" w:hAnsiTheme="majorHAnsi" w:cstheme="majorHAnsi"/>
                <w:b/>
                <w:highlight w:val="yellow"/>
              </w:rPr>
            </w:pPr>
            <w:r w:rsidRPr="009579EC">
              <w:rPr>
                <w:rFonts w:asciiTheme="majorHAnsi" w:hAnsiTheme="majorHAnsi" w:cstheme="majorHAnsi"/>
                <w:b/>
                <w:highlight w:val="yellow"/>
              </w:rPr>
              <w:t>Variance:</w:t>
            </w:r>
          </w:p>
          <w:p w14:paraId="40BE25C0" w14:textId="77777777" w:rsidR="00702FA6" w:rsidRPr="009579EC" w:rsidRDefault="00702FA6" w:rsidP="00702FA6">
            <w:pPr>
              <w:spacing w:after="200"/>
              <w:jc w:val="left"/>
              <w:rPr>
                <w:rFonts w:asciiTheme="majorHAnsi" w:hAnsiTheme="majorHAnsi" w:cstheme="majorHAnsi"/>
                <w:highlight w:val="yellow"/>
              </w:rPr>
            </w:pPr>
            <w:r w:rsidRPr="009579EC">
              <w:rPr>
                <w:rFonts w:asciiTheme="majorHAnsi" w:hAnsiTheme="majorHAnsi" w:cstheme="majorHAnsi"/>
                <w:highlight w:val="yellow"/>
              </w:rPr>
              <w:t xml:space="preserve">Implementation of CVR activities in the communities cannot be tracked or measured by </w:t>
            </w:r>
            <w:r w:rsidRPr="009579EC">
              <w:rPr>
                <w:rFonts w:asciiTheme="majorHAnsi" w:hAnsiTheme="majorHAnsi" w:cstheme="majorHAnsi"/>
                <w:i/>
                <w:iCs/>
                <w:highlight w:val="yellow"/>
              </w:rPr>
              <w:t>number of projects</w:t>
            </w:r>
            <w:r w:rsidRPr="009579EC">
              <w:rPr>
                <w:rFonts w:asciiTheme="majorHAnsi" w:hAnsiTheme="majorHAnsi" w:cstheme="majorHAnsi"/>
                <w:highlight w:val="yellow"/>
              </w:rPr>
              <w:t xml:space="preserve"> but by outputs delivered through the various types of works.</w:t>
            </w:r>
          </w:p>
          <w:p w14:paraId="59BB1AC7" w14:textId="77777777" w:rsidR="00702FA6" w:rsidRPr="009579EC" w:rsidRDefault="00702FA6" w:rsidP="00702FA6">
            <w:pPr>
              <w:spacing w:after="200"/>
              <w:jc w:val="left"/>
              <w:rPr>
                <w:rFonts w:asciiTheme="majorHAnsi" w:hAnsiTheme="majorHAnsi" w:cstheme="majorHAnsi"/>
                <w:highlight w:val="yellow"/>
              </w:rPr>
            </w:pPr>
          </w:p>
        </w:tc>
        <w:tc>
          <w:tcPr>
            <w:tcW w:w="1713" w:type="dxa"/>
            <w:shd w:val="clear" w:color="auto" w:fill="FFFF00"/>
          </w:tcPr>
          <w:p w14:paraId="79FF30F0" w14:textId="638C2146" w:rsidR="00702FA6" w:rsidRPr="00004D39" w:rsidRDefault="00702FA6" w:rsidP="00702FA6">
            <w:pPr>
              <w:spacing w:after="200"/>
              <w:jc w:val="left"/>
              <w:rPr>
                <w:rFonts w:asciiTheme="majorHAnsi" w:hAnsiTheme="majorHAnsi" w:cstheme="majorHAnsi"/>
              </w:rPr>
            </w:pPr>
            <w:r w:rsidRPr="00004D39">
              <w:rPr>
                <w:rFonts w:asciiTheme="majorHAnsi" w:hAnsiTheme="majorHAnsi" w:cstheme="majorHAnsi"/>
              </w:rPr>
              <w:t>At least20 km of road rehabilitation, 30 quarries development (sand, stone, gravel and laterite), 20 site clearance and preparation works for community infrastructure and 10 support in</w:t>
            </w:r>
            <w:r w:rsidR="00004D39">
              <w:rPr>
                <w:rFonts w:asciiTheme="majorHAnsi" w:hAnsiTheme="majorHAnsi" w:cstheme="majorHAnsi"/>
              </w:rPr>
              <w:t>terventions for rehabilitation/</w:t>
            </w:r>
            <w:r w:rsidRPr="00004D39">
              <w:rPr>
                <w:rFonts w:asciiTheme="majorHAnsi" w:hAnsiTheme="majorHAnsi" w:cstheme="majorHAnsi"/>
              </w:rPr>
              <w:t>construction  works</w:t>
            </w:r>
          </w:p>
        </w:tc>
        <w:tc>
          <w:tcPr>
            <w:tcW w:w="3402" w:type="dxa"/>
            <w:shd w:val="clear" w:color="auto" w:fill="FFFF00"/>
          </w:tcPr>
          <w:p w14:paraId="4E054F90" w14:textId="77777777" w:rsidR="00702FA6" w:rsidRPr="00004D39" w:rsidRDefault="00702FA6" w:rsidP="00702FA6">
            <w:pPr>
              <w:spacing w:after="200"/>
              <w:ind w:left="-6"/>
              <w:jc w:val="left"/>
              <w:rPr>
                <w:rFonts w:asciiTheme="majorHAnsi" w:hAnsiTheme="majorHAnsi" w:cstheme="majorHAnsi"/>
              </w:rPr>
            </w:pPr>
            <w:r w:rsidRPr="00004D39">
              <w:rPr>
                <w:rFonts w:asciiTheme="majorHAnsi" w:hAnsiTheme="majorHAnsi" w:cstheme="majorHAnsi"/>
              </w:rPr>
              <w:t>14 Road rehabilitation projects on-going over a total of   over 38 kms of road in all 10 communities.</w:t>
            </w:r>
          </w:p>
          <w:p w14:paraId="3CCA2233" w14:textId="77777777" w:rsidR="00702FA6" w:rsidRPr="00004D39" w:rsidRDefault="00702FA6" w:rsidP="00004D39">
            <w:pPr>
              <w:shd w:val="clear" w:color="auto" w:fill="FFFF00"/>
              <w:spacing w:after="200"/>
              <w:ind w:left="-6"/>
              <w:jc w:val="left"/>
              <w:rPr>
                <w:rFonts w:asciiTheme="majorHAnsi" w:hAnsiTheme="majorHAnsi" w:cstheme="majorHAnsi"/>
              </w:rPr>
            </w:pPr>
            <w:r w:rsidRPr="00004D39">
              <w:rPr>
                <w:rFonts w:asciiTheme="majorHAnsi" w:hAnsiTheme="majorHAnsi" w:cstheme="majorHAnsi"/>
              </w:rPr>
              <w:t>25 quarries have been developed in these 10 communities, provided locally sourced materials for road rehabilitation work and for future projects.</w:t>
            </w:r>
          </w:p>
          <w:p w14:paraId="318EE508" w14:textId="77777777" w:rsidR="00702FA6" w:rsidRPr="00004D39" w:rsidRDefault="00702FA6" w:rsidP="00702FA6">
            <w:pPr>
              <w:spacing w:after="200"/>
              <w:ind w:left="-6"/>
              <w:jc w:val="left"/>
              <w:rPr>
                <w:rFonts w:asciiTheme="majorHAnsi" w:hAnsiTheme="majorHAnsi" w:cstheme="majorHAnsi"/>
              </w:rPr>
            </w:pPr>
            <w:r w:rsidRPr="00004D39">
              <w:rPr>
                <w:rFonts w:asciiTheme="majorHAnsi" w:hAnsiTheme="majorHAnsi" w:cstheme="majorHAnsi"/>
              </w:rPr>
              <w:t>21 ongoing rehab projects of community infrastructures</w:t>
            </w:r>
          </w:p>
        </w:tc>
        <w:tc>
          <w:tcPr>
            <w:tcW w:w="1576" w:type="dxa"/>
            <w:shd w:val="clear" w:color="auto" w:fill="FFFF00"/>
          </w:tcPr>
          <w:p w14:paraId="51F529F7" w14:textId="77777777" w:rsidR="00702FA6" w:rsidRPr="009579EC" w:rsidRDefault="00702FA6" w:rsidP="00702FA6">
            <w:pPr>
              <w:spacing w:after="200"/>
              <w:ind w:left="-6"/>
              <w:jc w:val="left"/>
              <w:rPr>
                <w:rFonts w:asciiTheme="majorHAnsi" w:hAnsiTheme="majorHAnsi" w:cstheme="majorHAnsi"/>
                <w:highlight w:val="yellow"/>
              </w:rPr>
            </w:pPr>
          </w:p>
        </w:tc>
      </w:tr>
      <w:tr w:rsidR="00702FA6" w:rsidRPr="009579EC" w:rsidDel="00EE4813" w14:paraId="4AEB34A1" w14:textId="77777777" w:rsidTr="00004D39">
        <w:trPr>
          <w:jc w:val="center"/>
        </w:trPr>
        <w:tc>
          <w:tcPr>
            <w:tcW w:w="1671" w:type="dxa"/>
            <w:vMerge/>
            <w:shd w:val="clear" w:color="auto" w:fill="auto"/>
          </w:tcPr>
          <w:p w14:paraId="51DBD7B4" w14:textId="77777777" w:rsidR="00702FA6" w:rsidRPr="009579EC" w:rsidRDefault="00702FA6" w:rsidP="00702FA6">
            <w:pPr>
              <w:spacing w:after="200"/>
              <w:jc w:val="left"/>
              <w:rPr>
                <w:rFonts w:asciiTheme="majorHAnsi" w:hAnsiTheme="majorHAnsi" w:cstheme="majorHAnsi"/>
              </w:rPr>
            </w:pPr>
          </w:p>
        </w:tc>
        <w:tc>
          <w:tcPr>
            <w:tcW w:w="1777" w:type="dxa"/>
            <w:shd w:val="clear" w:color="auto" w:fill="FFFF00"/>
          </w:tcPr>
          <w:p w14:paraId="79EEF2CC" w14:textId="77777777" w:rsidR="00702FA6" w:rsidRPr="009579EC" w:rsidRDefault="00702FA6" w:rsidP="00702FA6">
            <w:pPr>
              <w:spacing w:after="200"/>
              <w:jc w:val="left"/>
              <w:rPr>
                <w:rFonts w:asciiTheme="majorHAnsi" w:hAnsiTheme="majorHAnsi" w:cstheme="majorHAnsi"/>
                <w:highlight w:val="yellow"/>
              </w:rPr>
            </w:pPr>
            <w:r w:rsidRPr="009579EC">
              <w:rPr>
                <w:rFonts w:asciiTheme="majorHAnsi" w:hAnsiTheme="majorHAnsi" w:cstheme="majorHAnsi"/>
                <w:highlight w:val="yellow"/>
              </w:rPr>
              <w:t>Number of community infrastructure rehabilitation project implemented</w:t>
            </w:r>
          </w:p>
        </w:tc>
        <w:tc>
          <w:tcPr>
            <w:tcW w:w="1134" w:type="dxa"/>
            <w:shd w:val="clear" w:color="auto" w:fill="FFFF00"/>
          </w:tcPr>
          <w:p w14:paraId="5EE57737" w14:textId="77777777" w:rsidR="00702FA6" w:rsidRPr="009579EC" w:rsidRDefault="00702FA6" w:rsidP="00702FA6">
            <w:pPr>
              <w:spacing w:after="200"/>
              <w:jc w:val="left"/>
              <w:rPr>
                <w:rFonts w:asciiTheme="majorHAnsi" w:hAnsiTheme="majorHAnsi" w:cstheme="majorHAnsi"/>
                <w:highlight w:val="yellow"/>
              </w:rPr>
            </w:pPr>
            <w:r w:rsidRPr="009579EC">
              <w:rPr>
                <w:rFonts w:asciiTheme="majorHAnsi" w:hAnsiTheme="majorHAnsi" w:cstheme="majorHAnsi"/>
                <w:highlight w:val="yellow"/>
              </w:rPr>
              <w:t>0</w:t>
            </w:r>
          </w:p>
        </w:tc>
        <w:tc>
          <w:tcPr>
            <w:tcW w:w="1405" w:type="dxa"/>
            <w:shd w:val="clear" w:color="auto" w:fill="FFFF00"/>
          </w:tcPr>
          <w:p w14:paraId="241B639B" w14:textId="77777777" w:rsidR="00702FA6" w:rsidRPr="009579EC" w:rsidRDefault="00702FA6" w:rsidP="00702FA6">
            <w:pPr>
              <w:spacing w:after="200"/>
              <w:jc w:val="left"/>
              <w:rPr>
                <w:rFonts w:asciiTheme="majorHAnsi" w:hAnsiTheme="majorHAnsi" w:cstheme="majorHAnsi"/>
                <w:highlight w:val="yellow"/>
              </w:rPr>
            </w:pPr>
            <w:r w:rsidRPr="009579EC">
              <w:rPr>
                <w:rFonts w:asciiTheme="majorHAnsi" w:hAnsiTheme="majorHAnsi" w:cstheme="majorHAnsi"/>
                <w:highlight w:val="yellow"/>
              </w:rPr>
              <w:t>14 community infrastructure rehabilitation projects implemented</w:t>
            </w:r>
          </w:p>
        </w:tc>
        <w:tc>
          <w:tcPr>
            <w:tcW w:w="1701" w:type="dxa"/>
            <w:shd w:val="clear" w:color="auto" w:fill="FFFF00"/>
          </w:tcPr>
          <w:p w14:paraId="49C8F6FE" w14:textId="77777777" w:rsidR="00702FA6" w:rsidRPr="009579EC" w:rsidRDefault="00702FA6" w:rsidP="00702FA6">
            <w:pPr>
              <w:spacing w:after="200"/>
              <w:jc w:val="left"/>
              <w:rPr>
                <w:rFonts w:asciiTheme="majorHAnsi" w:hAnsiTheme="majorHAnsi" w:cstheme="majorHAnsi"/>
                <w:highlight w:val="yellow"/>
              </w:rPr>
            </w:pPr>
            <w:r w:rsidRPr="009579EC">
              <w:rPr>
                <w:rFonts w:asciiTheme="majorHAnsi" w:hAnsiTheme="majorHAnsi" w:cstheme="majorHAnsi"/>
                <w:highlight w:val="yellow"/>
              </w:rPr>
              <w:t>4 projects under development, 4 tenders already launched.</w:t>
            </w:r>
          </w:p>
        </w:tc>
        <w:tc>
          <w:tcPr>
            <w:tcW w:w="1985" w:type="dxa"/>
            <w:shd w:val="clear" w:color="auto" w:fill="FFFF00"/>
          </w:tcPr>
          <w:p w14:paraId="3DB84544" w14:textId="77777777" w:rsidR="00702FA6" w:rsidRPr="009579EC" w:rsidRDefault="00702FA6" w:rsidP="00702FA6">
            <w:pPr>
              <w:spacing w:after="200"/>
              <w:jc w:val="left"/>
              <w:rPr>
                <w:rFonts w:asciiTheme="majorHAnsi" w:hAnsiTheme="majorHAnsi" w:cstheme="majorHAnsi"/>
                <w:b/>
                <w:highlight w:val="yellow"/>
              </w:rPr>
            </w:pPr>
            <w:r w:rsidRPr="009579EC">
              <w:rPr>
                <w:rFonts w:asciiTheme="majorHAnsi" w:hAnsiTheme="majorHAnsi" w:cstheme="majorHAnsi"/>
                <w:b/>
                <w:highlight w:val="yellow"/>
              </w:rPr>
              <w:t>Variance:</w:t>
            </w:r>
          </w:p>
          <w:p w14:paraId="6146171F" w14:textId="77777777" w:rsidR="00702FA6" w:rsidRPr="009579EC" w:rsidRDefault="00702FA6" w:rsidP="00702FA6">
            <w:pPr>
              <w:spacing w:after="200"/>
              <w:jc w:val="left"/>
              <w:rPr>
                <w:rFonts w:asciiTheme="majorHAnsi" w:hAnsiTheme="majorHAnsi" w:cstheme="majorHAnsi"/>
                <w:highlight w:val="yellow"/>
              </w:rPr>
            </w:pPr>
          </w:p>
          <w:p w14:paraId="58F1DCCC" w14:textId="77777777" w:rsidR="00702FA6" w:rsidRPr="009579EC" w:rsidRDefault="00702FA6" w:rsidP="00702FA6">
            <w:pPr>
              <w:spacing w:after="200"/>
              <w:jc w:val="left"/>
              <w:rPr>
                <w:rFonts w:asciiTheme="majorHAnsi" w:hAnsiTheme="majorHAnsi" w:cstheme="majorHAnsi"/>
                <w:highlight w:val="yellow"/>
              </w:rPr>
            </w:pPr>
            <w:r w:rsidRPr="009579EC">
              <w:rPr>
                <w:rFonts w:asciiTheme="majorHAnsi" w:hAnsiTheme="majorHAnsi" w:cstheme="majorHAnsi"/>
                <w:highlight w:val="yellow"/>
              </w:rPr>
              <w:t>The increase of the number of communities from 7 to 10.</w:t>
            </w:r>
          </w:p>
          <w:p w14:paraId="51B06476" w14:textId="77777777" w:rsidR="00702FA6" w:rsidRPr="009579EC" w:rsidRDefault="00702FA6" w:rsidP="00702FA6">
            <w:pPr>
              <w:spacing w:after="200"/>
              <w:jc w:val="left"/>
              <w:rPr>
                <w:rFonts w:asciiTheme="majorHAnsi" w:hAnsiTheme="majorHAnsi" w:cstheme="majorHAnsi"/>
                <w:b/>
                <w:highlight w:val="yellow"/>
              </w:rPr>
            </w:pPr>
            <w:r w:rsidRPr="009579EC">
              <w:rPr>
                <w:rFonts w:asciiTheme="majorHAnsi" w:hAnsiTheme="majorHAnsi" w:cstheme="majorHAnsi"/>
                <w:b/>
                <w:highlight w:val="yellow"/>
              </w:rPr>
              <w:t>Delay:</w:t>
            </w:r>
          </w:p>
          <w:p w14:paraId="770AE159" w14:textId="77777777" w:rsidR="00702FA6" w:rsidRPr="009579EC" w:rsidRDefault="00702FA6" w:rsidP="00702FA6">
            <w:pPr>
              <w:spacing w:after="200"/>
              <w:jc w:val="left"/>
              <w:rPr>
                <w:rFonts w:asciiTheme="majorHAnsi" w:hAnsiTheme="majorHAnsi" w:cstheme="majorHAnsi"/>
                <w:highlight w:val="yellow"/>
              </w:rPr>
            </w:pPr>
            <w:r w:rsidRPr="009579EC">
              <w:rPr>
                <w:rFonts w:asciiTheme="majorHAnsi" w:hAnsiTheme="majorHAnsi" w:cstheme="majorHAnsi"/>
                <w:highlight w:val="yellow"/>
              </w:rPr>
              <w:t>Delays in approval of the projects by concerned Ministries in Bangui. Two communities have changed recently their priorities.</w:t>
            </w:r>
          </w:p>
          <w:p w14:paraId="77741568" w14:textId="77777777" w:rsidR="00702FA6" w:rsidRPr="009579EC" w:rsidRDefault="00702FA6" w:rsidP="00702FA6">
            <w:pPr>
              <w:spacing w:after="200"/>
              <w:jc w:val="left"/>
              <w:rPr>
                <w:rFonts w:asciiTheme="majorHAnsi" w:hAnsiTheme="majorHAnsi" w:cstheme="majorHAnsi"/>
                <w:b/>
                <w:highlight w:val="yellow"/>
              </w:rPr>
            </w:pPr>
          </w:p>
        </w:tc>
        <w:tc>
          <w:tcPr>
            <w:tcW w:w="1713" w:type="dxa"/>
            <w:shd w:val="clear" w:color="auto" w:fill="FFFF00"/>
          </w:tcPr>
          <w:p w14:paraId="3B661D35" w14:textId="77777777" w:rsidR="00702FA6" w:rsidRPr="009579EC" w:rsidRDefault="00702FA6" w:rsidP="00702FA6">
            <w:pPr>
              <w:spacing w:after="200"/>
              <w:jc w:val="left"/>
              <w:rPr>
                <w:rFonts w:asciiTheme="majorHAnsi" w:hAnsiTheme="majorHAnsi" w:cstheme="majorHAnsi"/>
                <w:highlight w:val="yellow"/>
              </w:rPr>
            </w:pPr>
            <w:r w:rsidRPr="009579EC">
              <w:rPr>
                <w:rFonts w:asciiTheme="majorHAnsi" w:hAnsiTheme="majorHAnsi" w:cstheme="majorHAnsi"/>
                <w:highlight w:val="yellow"/>
              </w:rPr>
              <w:t>At least 20 community infrastructures rehabilitated/constructed.</w:t>
            </w:r>
          </w:p>
        </w:tc>
        <w:tc>
          <w:tcPr>
            <w:tcW w:w="3402" w:type="dxa"/>
            <w:shd w:val="clear" w:color="auto" w:fill="FFFF00"/>
          </w:tcPr>
          <w:p w14:paraId="577B5FC8" w14:textId="77777777" w:rsidR="00702FA6" w:rsidRPr="009579EC" w:rsidRDefault="00702FA6" w:rsidP="00702FA6">
            <w:pPr>
              <w:spacing w:after="200"/>
              <w:jc w:val="left"/>
              <w:rPr>
                <w:rFonts w:asciiTheme="majorHAnsi" w:hAnsiTheme="majorHAnsi" w:cstheme="majorHAnsi"/>
                <w:highlight w:val="yellow"/>
              </w:rPr>
            </w:pPr>
            <w:r w:rsidRPr="009579EC">
              <w:rPr>
                <w:rFonts w:asciiTheme="majorHAnsi" w:hAnsiTheme="majorHAnsi" w:cstheme="majorHAnsi"/>
                <w:highlight w:val="yellow"/>
              </w:rPr>
              <w:t>Identification, design and tenders completed for 23 rehabilitation/construction projects of infrastructures.</w:t>
            </w:r>
          </w:p>
          <w:p w14:paraId="33165A38" w14:textId="77777777" w:rsidR="00702FA6" w:rsidRPr="009579EC" w:rsidRDefault="00702FA6" w:rsidP="00702FA6">
            <w:pPr>
              <w:spacing w:after="200"/>
              <w:jc w:val="left"/>
              <w:rPr>
                <w:rFonts w:asciiTheme="majorHAnsi" w:hAnsiTheme="majorHAnsi" w:cstheme="majorHAnsi"/>
                <w:highlight w:val="yellow"/>
              </w:rPr>
            </w:pPr>
            <w:r w:rsidRPr="009579EC">
              <w:rPr>
                <w:rFonts w:asciiTheme="majorHAnsi" w:hAnsiTheme="majorHAnsi" w:cstheme="majorHAnsi"/>
                <w:highlight w:val="yellow"/>
              </w:rPr>
              <w:t>21 woks have started and 7 have been completed.</w:t>
            </w:r>
          </w:p>
          <w:p w14:paraId="7B8FD2A8" w14:textId="77777777" w:rsidR="00702FA6" w:rsidRPr="009579EC" w:rsidDel="00EE4813" w:rsidRDefault="00702FA6" w:rsidP="00702FA6">
            <w:pPr>
              <w:spacing w:after="200"/>
              <w:jc w:val="left"/>
              <w:rPr>
                <w:rFonts w:asciiTheme="majorHAnsi" w:hAnsiTheme="majorHAnsi" w:cstheme="majorHAnsi"/>
                <w:highlight w:val="yellow"/>
              </w:rPr>
            </w:pPr>
          </w:p>
        </w:tc>
        <w:tc>
          <w:tcPr>
            <w:tcW w:w="1576" w:type="dxa"/>
            <w:shd w:val="clear" w:color="auto" w:fill="FFFF00"/>
          </w:tcPr>
          <w:p w14:paraId="57917FB3" w14:textId="77777777" w:rsidR="00702FA6" w:rsidRPr="009579EC" w:rsidRDefault="00702FA6" w:rsidP="00702FA6">
            <w:pPr>
              <w:jc w:val="left"/>
              <w:rPr>
                <w:rFonts w:asciiTheme="majorHAnsi" w:hAnsiTheme="majorHAnsi" w:cstheme="majorHAnsi"/>
                <w:color w:val="000000"/>
                <w:highlight w:val="yellow"/>
                <w:lang w:val="it-IT"/>
              </w:rPr>
            </w:pPr>
            <w:r w:rsidRPr="009579EC">
              <w:rPr>
                <w:rFonts w:asciiTheme="majorHAnsi" w:hAnsiTheme="majorHAnsi" w:cstheme="majorHAnsi"/>
                <w:color w:val="000000"/>
                <w:highlight w:val="yellow"/>
              </w:rPr>
              <w:t xml:space="preserve">510.353 </w:t>
            </w:r>
          </w:p>
          <w:p w14:paraId="03DCDBDC" w14:textId="77777777" w:rsidR="00702FA6" w:rsidRPr="009579EC" w:rsidRDefault="00702FA6" w:rsidP="00702FA6">
            <w:pPr>
              <w:spacing w:after="200"/>
              <w:jc w:val="left"/>
              <w:rPr>
                <w:rFonts w:asciiTheme="majorHAnsi" w:hAnsiTheme="majorHAnsi" w:cstheme="majorHAnsi"/>
                <w:highlight w:val="yellow"/>
              </w:rPr>
            </w:pPr>
          </w:p>
        </w:tc>
      </w:tr>
      <w:tr w:rsidR="00702FA6" w:rsidRPr="009579EC" w14:paraId="56853576" w14:textId="77777777" w:rsidTr="00004D39">
        <w:trPr>
          <w:jc w:val="center"/>
        </w:trPr>
        <w:tc>
          <w:tcPr>
            <w:tcW w:w="1671" w:type="dxa"/>
            <w:vMerge/>
            <w:shd w:val="clear" w:color="auto" w:fill="auto"/>
          </w:tcPr>
          <w:p w14:paraId="3C4ED6AF" w14:textId="77777777" w:rsidR="00702FA6" w:rsidRPr="009579EC" w:rsidRDefault="00702FA6" w:rsidP="00702FA6">
            <w:pPr>
              <w:spacing w:after="200"/>
              <w:jc w:val="left"/>
              <w:rPr>
                <w:rFonts w:asciiTheme="majorHAnsi" w:hAnsiTheme="majorHAnsi" w:cstheme="majorHAnsi"/>
              </w:rPr>
            </w:pPr>
          </w:p>
        </w:tc>
        <w:tc>
          <w:tcPr>
            <w:tcW w:w="1777" w:type="dxa"/>
            <w:shd w:val="clear" w:color="auto" w:fill="FFFF00"/>
          </w:tcPr>
          <w:p w14:paraId="378EDB61"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Number of Beneficiaries enrolled in on-the-job training, job placement salary subsidies and stipend assistance</w:t>
            </w:r>
          </w:p>
        </w:tc>
        <w:tc>
          <w:tcPr>
            <w:tcW w:w="1134" w:type="dxa"/>
            <w:shd w:val="clear" w:color="auto" w:fill="FFFF00"/>
          </w:tcPr>
          <w:p w14:paraId="7E82EFFA"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0</w:t>
            </w:r>
          </w:p>
        </w:tc>
        <w:tc>
          <w:tcPr>
            <w:tcW w:w="1405" w:type="dxa"/>
            <w:shd w:val="clear" w:color="auto" w:fill="FFFF00"/>
          </w:tcPr>
          <w:p w14:paraId="003D3E90"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300 beneficiaries  enrolled in  on-the-job training, job placement, salary subsidies and stipend assistance</w:t>
            </w:r>
          </w:p>
        </w:tc>
        <w:tc>
          <w:tcPr>
            <w:tcW w:w="1701" w:type="dxa"/>
            <w:shd w:val="clear" w:color="auto" w:fill="FFFF00"/>
          </w:tcPr>
          <w:p w14:paraId="4895CDCA"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4 beneficiaries in on the job training</w:t>
            </w:r>
          </w:p>
          <w:p w14:paraId="3604900F"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List of 586 beneficiaries for IGAs approved</w:t>
            </w:r>
          </w:p>
        </w:tc>
        <w:tc>
          <w:tcPr>
            <w:tcW w:w="1985" w:type="dxa"/>
            <w:vMerge w:val="restart"/>
            <w:shd w:val="clear" w:color="auto" w:fill="FFFF00"/>
          </w:tcPr>
          <w:p w14:paraId="681750DC"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b/>
              </w:rPr>
              <w:t>Variance:</w:t>
            </w:r>
          </w:p>
          <w:p w14:paraId="6185F7B7"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The overall number of beneficiaries supported with training and IGA was initially targeted at 700 in the Pro-doc (350+350), but in the budget the funding allocated for this activity only covers 600 beneficiaries.</w:t>
            </w:r>
          </w:p>
          <w:p w14:paraId="6B7D019E"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There are scarce opportunities of qualified professional training and job placement. This beneficiaries may be oriented to IGAs which may Include also professional training.</w:t>
            </w:r>
          </w:p>
          <w:p w14:paraId="35B3F7F2" w14:textId="77777777" w:rsidR="00702FA6" w:rsidRPr="009579EC" w:rsidRDefault="00702FA6" w:rsidP="00702FA6">
            <w:pPr>
              <w:spacing w:after="200"/>
              <w:jc w:val="left"/>
              <w:rPr>
                <w:rFonts w:asciiTheme="majorHAnsi" w:hAnsiTheme="majorHAnsi" w:cstheme="majorHAnsi"/>
              </w:rPr>
            </w:pPr>
          </w:p>
          <w:p w14:paraId="543BC7F8" w14:textId="77777777" w:rsidR="00702FA6" w:rsidRPr="009579EC" w:rsidRDefault="00702FA6" w:rsidP="00702FA6">
            <w:pPr>
              <w:spacing w:after="200"/>
              <w:jc w:val="left"/>
              <w:rPr>
                <w:rFonts w:asciiTheme="majorHAnsi" w:hAnsiTheme="majorHAnsi" w:cstheme="majorHAnsi"/>
                <w:b/>
              </w:rPr>
            </w:pPr>
            <w:r w:rsidRPr="009579EC">
              <w:rPr>
                <w:rFonts w:asciiTheme="majorHAnsi" w:hAnsiTheme="majorHAnsi" w:cstheme="majorHAnsi"/>
                <w:b/>
              </w:rPr>
              <w:t>Delay:</w:t>
            </w:r>
          </w:p>
          <w:p w14:paraId="147352C2"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Participative planning exercise needing to wait for the full efficiency of the LCs, their training on this matter. Delays in receiving outputs from some of them.</w:t>
            </w:r>
          </w:p>
        </w:tc>
        <w:tc>
          <w:tcPr>
            <w:tcW w:w="1713" w:type="dxa"/>
            <w:vMerge w:val="restart"/>
            <w:shd w:val="clear" w:color="auto" w:fill="FFFF00"/>
          </w:tcPr>
          <w:p w14:paraId="273A91E7"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300 beneficiaries  assisted in formulating their own income generating project and receiving business skills training and professional tools</w:t>
            </w:r>
          </w:p>
        </w:tc>
        <w:tc>
          <w:tcPr>
            <w:tcW w:w="3402" w:type="dxa"/>
            <w:shd w:val="clear" w:color="auto" w:fill="FFFF00"/>
          </w:tcPr>
          <w:p w14:paraId="0CFC11F4"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48 skills training (Beuf)</w:t>
            </w:r>
          </w:p>
          <w:p w14:paraId="3D49789C" w14:textId="39F29AAD"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20 Facilit</w:t>
            </w:r>
            <w:r w:rsidR="00004D39">
              <w:rPr>
                <w:rFonts w:asciiTheme="majorHAnsi" w:hAnsiTheme="majorHAnsi" w:cstheme="majorHAnsi"/>
              </w:rPr>
              <w:t xml:space="preserve">ators trained to supervise and </w:t>
            </w:r>
            <w:r w:rsidRPr="009579EC">
              <w:rPr>
                <w:rFonts w:asciiTheme="majorHAnsi" w:hAnsiTheme="majorHAnsi" w:cstheme="majorHAnsi"/>
              </w:rPr>
              <w:t xml:space="preserve">mentor 600 </w:t>
            </w:r>
            <w:r w:rsidR="00AF54FC">
              <w:rPr>
                <w:rFonts w:asciiTheme="majorHAnsi" w:hAnsiTheme="majorHAnsi" w:cstheme="majorHAnsi"/>
              </w:rPr>
              <w:t>IGA</w:t>
            </w:r>
            <w:r w:rsidRPr="009579EC">
              <w:rPr>
                <w:rFonts w:asciiTheme="majorHAnsi" w:hAnsiTheme="majorHAnsi" w:cstheme="majorHAnsi"/>
              </w:rPr>
              <w:t xml:space="preserve"> participants on the job in 10 target communities</w:t>
            </w:r>
          </w:p>
        </w:tc>
        <w:tc>
          <w:tcPr>
            <w:tcW w:w="1576" w:type="dxa"/>
            <w:shd w:val="clear" w:color="auto" w:fill="FFFF00"/>
          </w:tcPr>
          <w:p w14:paraId="46A4D0A3" w14:textId="77777777" w:rsidR="00702FA6" w:rsidRPr="009579EC" w:rsidRDefault="00702FA6" w:rsidP="00702FA6">
            <w:pPr>
              <w:jc w:val="left"/>
              <w:rPr>
                <w:rFonts w:asciiTheme="majorHAnsi" w:hAnsiTheme="majorHAnsi" w:cstheme="majorHAnsi"/>
                <w:color w:val="000000"/>
                <w:lang w:val="it-IT"/>
              </w:rPr>
            </w:pPr>
            <w:r w:rsidRPr="009579EC">
              <w:rPr>
                <w:rFonts w:asciiTheme="majorHAnsi" w:hAnsiTheme="majorHAnsi" w:cstheme="majorHAnsi"/>
                <w:color w:val="000000"/>
              </w:rPr>
              <w:t xml:space="preserve">70.460 </w:t>
            </w:r>
          </w:p>
          <w:p w14:paraId="3BE4E07F" w14:textId="77777777" w:rsidR="00702FA6" w:rsidRPr="009579EC" w:rsidRDefault="00702FA6" w:rsidP="00702FA6">
            <w:pPr>
              <w:spacing w:after="200"/>
              <w:jc w:val="left"/>
              <w:rPr>
                <w:rFonts w:asciiTheme="majorHAnsi" w:hAnsiTheme="majorHAnsi" w:cstheme="majorHAnsi"/>
              </w:rPr>
            </w:pPr>
          </w:p>
        </w:tc>
      </w:tr>
      <w:tr w:rsidR="00702FA6" w:rsidRPr="009579EC" w14:paraId="5FFD5799" w14:textId="77777777" w:rsidTr="00004D39">
        <w:trPr>
          <w:jc w:val="center"/>
        </w:trPr>
        <w:tc>
          <w:tcPr>
            <w:tcW w:w="1671" w:type="dxa"/>
            <w:vMerge/>
            <w:shd w:val="clear" w:color="auto" w:fill="auto"/>
          </w:tcPr>
          <w:p w14:paraId="4F60DB17" w14:textId="77777777" w:rsidR="00702FA6" w:rsidRPr="009579EC" w:rsidRDefault="00702FA6" w:rsidP="00702FA6">
            <w:pPr>
              <w:spacing w:after="200"/>
              <w:jc w:val="left"/>
              <w:rPr>
                <w:rFonts w:asciiTheme="majorHAnsi" w:hAnsiTheme="majorHAnsi" w:cstheme="majorHAnsi"/>
              </w:rPr>
            </w:pPr>
          </w:p>
        </w:tc>
        <w:tc>
          <w:tcPr>
            <w:tcW w:w="1777" w:type="dxa"/>
            <w:shd w:val="clear" w:color="auto" w:fill="FFFF00"/>
          </w:tcPr>
          <w:p w14:paraId="51C1D86C"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Number of beneficiaries receiving trade specific tool kits or small grant, along with basic business skills training, for micro business set up</w:t>
            </w:r>
          </w:p>
        </w:tc>
        <w:tc>
          <w:tcPr>
            <w:tcW w:w="1134" w:type="dxa"/>
            <w:shd w:val="clear" w:color="auto" w:fill="FFFF00"/>
          </w:tcPr>
          <w:p w14:paraId="149883A0"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0</w:t>
            </w:r>
          </w:p>
        </w:tc>
        <w:tc>
          <w:tcPr>
            <w:tcW w:w="1405" w:type="dxa"/>
            <w:shd w:val="clear" w:color="auto" w:fill="FFFF00"/>
          </w:tcPr>
          <w:p w14:paraId="39FE432E" w14:textId="77777777" w:rsidR="00702FA6" w:rsidRPr="009579EC" w:rsidRDefault="00702FA6" w:rsidP="00702FA6">
            <w:pPr>
              <w:spacing w:after="200"/>
              <w:jc w:val="left"/>
              <w:rPr>
                <w:rFonts w:asciiTheme="majorHAnsi" w:hAnsiTheme="majorHAnsi" w:cstheme="majorHAnsi"/>
              </w:rPr>
            </w:pPr>
            <w:bookmarkStart w:id="202" w:name="_Hlk484849119"/>
            <w:r w:rsidRPr="009579EC">
              <w:rPr>
                <w:rFonts w:asciiTheme="majorHAnsi" w:hAnsiTheme="majorHAnsi" w:cstheme="majorHAnsi"/>
              </w:rPr>
              <w:t>350 beneficiaries assisted in formulating their own income generating project and receiving business skills training and professional tools</w:t>
            </w:r>
            <w:bookmarkEnd w:id="202"/>
          </w:p>
        </w:tc>
        <w:tc>
          <w:tcPr>
            <w:tcW w:w="1701" w:type="dxa"/>
            <w:shd w:val="clear" w:color="auto" w:fill="FFFF00"/>
          </w:tcPr>
          <w:p w14:paraId="6A63FC12"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Lists of 586 beneficiaries approved. Interview with beneficiaries ongoing, project profiles elaborated, procurement in progress.</w:t>
            </w:r>
          </w:p>
        </w:tc>
        <w:tc>
          <w:tcPr>
            <w:tcW w:w="1985" w:type="dxa"/>
            <w:vMerge/>
            <w:shd w:val="clear" w:color="auto" w:fill="FFFF00"/>
          </w:tcPr>
          <w:p w14:paraId="18CA3FDE" w14:textId="77777777" w:rsidR="00702FA6" w:rsidRPr="009579EC" w:rsidRDefault="00702FA6" w:rsidP="00702FA6">
            <w:pPr>
              <w:spacing w:after="200"/>
              <w:jc w:val="left"/>
              <w:rPr>
                <w:rFonts w:asciiTheme="majorHAnsi" w:hAnsiTheme="majorHAnsi" w:cstheme="majorHAnsi"/>
                <w:b/>
              </w:rPr>
            </w:pPr>
          </w:p>
        </w:tc>
        <w:tc>
          <w:tcPr>
            <w:tcW w:w="1713" w:type="dxa"/>
            <w:vMerge/>
            <w:shd w:val="clear" w:color="auto" w:fill="FFFF00"/>
          </w:tcPr>
          <w:p w14:paraId="2200EEC2" w14:textId="77777777" w:rsidR="00702FA6" w:rsidRPr="009579EC" w:rsidRDefault="00702FA6" w:rsidP="00702FA6">
            <w:pPr>
              <w:spacing w:after="200"/>
              <w:jc w:val="left"/>
              <w:rPr>
                <w:rFonts w:asciiTheme="majorHAnsi" w:hAnsiTheme="majorHAnsi" w:cstheme="majorHAnsi"/>
              </w:rPr>
            </w:pPr>
          </w:p>
        </w:tc>
        <w:tc>
          <w:tcPr>
            <w:tcW w:w="3402" w:type="dxa"/>
            <w:shd w:val="clear" w:color="auto" w:fill="FFFF00"/>
          </w:tcPr>
          <w:p w14:paraId="18D44A6B"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IGAs for 502 beneficiaries were already identified, verified and approved :</w:t>
            </w:r>
          </w:p>
          <w:p w14:paraId="2337985B"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 xml:space="preserve">110 beneficiaries already received their equipment and materials. The goods and service for the remaining 502 beneficiaries are being procured. </w:t>
            </w:r>
          </w:p>
          <w:p w14:paraId="26DC985A"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Only 65 beneficiaries for the community of Gouzè are being verified with LC as all the activities were suspended because of the occupation of the locality by RJ/MPC since last November.</w:t>
            </w:r>
          </w:p>
          <w:p w14:paraId="77CD7E7F" w14:textId="3C31A54A"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 xml:space="preserve">14 </w:t>
            </w:r>
            <w:r w:rsidR="00AF54FC">
              <w:rPr>
                <w:rFonts w:asciiTheme="majorHAnsi" w:hAnsiTheme="majorHAnsi" w:cstheme="majorHAnsi"/>
              </w:rPr>
              <w:t>IGA</w:t>
            </w:r>
            <w:r w:rsidRPr="009579EC">
              <w:rPr>
                <w:rFonts w:asciiTheme="majorHAnsi" w:hAnsiTheme="majorHAnsi" w:cstheme="majorHAnsi"/>
              </w:rPr>
              <w:t xml:space="preserve"> kits in spare</w:t>
            </w:r>
          </w:p>
          <w:p w14:paraId="217ACB1F"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No small grants</w:t>
            </w:r>
          </w:p>
          <w:p w14:paraId="7ECF16D6" w14:textId="1DE4393A"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 xml:space="preserve">Business training for all 600 </w:t>
            </w:r>
            <w:r w:rsidR="00AF54FC">
              <w:rPr>
                <w:rFonts w:asciiTheme="majorHAnsi" w:hAnsiTheme="majorHAnsi" w:cstheme="majorHAnsi"/>
              </w:rPr>
              <w:t>IGA</w:t>
            </w:r>
            <w:r w:rsidRPr="009579EC">
              <w:rPr>
                <w:rFonts w:asciiTheme="majorHAnsi" w:hAnsiTheme="majorHAnsi" w:cstheme="majorHAnsi"/>
              </w:rPr>
              <w:t xml:space="preserve"> beneficiaries just started</w:t>
            </w:r>
          </w:p>
        </w:tc>
        <w:tc>
          <w:tcPr>
            <w:tcW w:w="1576" w:type="dxa"/>
            <w:shd w:val="clear" w:color="auto" w:fill="FFFF00"/>
          </w:tcPr>
          <w:p w14:paraId="69AC00E2" w14:textId="77777777" w:rsidR="00702FA6" w:rsidRPr="009579EC" w:rsidRDefault="00702FA6" w:rsidP="00702FA6">
            <w:pPr>
              <w:jc w:val="left"/>
              <w:rPr>
                <w:rFonts w:asciiTheme="majorHAnsi" w:hAnsiTheme="majorHAnsi" w:cstheme="majorHAnsi"/>
                <w:color w:val="000000"/>
                <w:lang w:val="it-IT"/>
              </w:rPr>
            </w:pPr>
            <w:r w:rsidRPr="009579EC">
              <w:rPr>
                <w:rFonts w:asciiTheme="majorHAnsi" w:hAnsiTheme="majorHAnsi" w:cstheme="majorHAnsi"/>
                <w:color w:val="000000"/>
              </w:rPr>
              <w:t xml:space="preserve">125.957 </w:t>
            </w:r>
          </w:p>
          <w:p w14:paraId="06AAC2BC" w14:textId="77777777" w:rsidR="00702FA6" w:rsidRPr="009579EC" w:rsidRDefault="00702FA6" w:rsidP="00702FA6">
            <w:pPr>
              <w:spacing w:after="200"/>
              <w:jc w:val="left"/>
              <w:rPr>
                <w:rFonts w:asciiTheme="majorHAnsi" w:hAnsiTheme="majorHAnsi" w:cstheme="majorHAnsi"/>
              </w:rPr>
            </w:pPr>
          </w:p>
        </w:tc>
      </w:tr>
      <w:tr w:rsidR="00702FA6" w:rsidRPr="009579EC" w14:paraId="01D5720C" w14:textId="77777777" w:rsidTr="00004D39">
        <w:trPr>
          <w:jc w:val="center"/>
        </w:trPr>
        <w:tc>
          <w:tcPr>
            <w:tcW w:w="1671" w:type="dxa"/>
            <w:vMerge w:val="restart"/>
            <w:shd w:val="clear" w:color="auto" w:fill="auto"/>
          </w:tcPr>
          <w:p w14:paraId="1516765B" w14:textId="77777777" w:rsidR="00702FA6" w:rsidRPr="009579EC" w:rsidRDefault="00702FA6" w:rsidP="00702FA6">
            <w:pPr>
              <w:spacing w:after="200"/>
              <w:jc w:val="left"/>
              <w:rPr>
                <w:rFonts w:asciiTheme="majorHAnsi" w:hAnsiTheme="majorHAnsi" w:cstheme="majorHAnsi"/>
                <w:b/>
              </w:rPr>
            </w:pPr>
            <w:r w:rsidRPr="009579EC">
              <w:rPr>
                <w:rFonts w:asciiTheme="majorHAnsi" w:hAnsiTheme="majorHAnsi" w:cstheme="majorHAnsi"/>
                <w:b/>
              </w:rPr>
              <w:t>Outcome 2:</w:t>
            </w:r>
          </w:p>
          <w:p w14:paraId="19C73882"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Social reinsertion of armed groups’ elements non-eligible for the national DDR programme and peaceful coexistence within their communities achieved through trainings and community dialogue in hotspots areas, playing a stronger and positive role in the prevention of violence; peaceful coexistence is achieved at community level, through the establishment of mechanisms for peaceful settlement of intercommunal disputes as alternative to violence</w:t>
            </w:r>
          </w:p>
        </w:tc>
        <w:tc>
          <w:tcPr>
            <w:tcW w:w="1777" w:type="dxa"/>
            <w:shd w:val="clear" w:color="auto" w:fill="auto"/>
          </w:tcPr>
          <w:p w14:paraId="0ACF9697"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Number of inter-intra-communal violence incidents reported during the project life span</w:t>
            </w:r>
          </w:p>
        </w:tc>
        <w:tc>
          <w:tcPr>
            <w:tcW w:w="1134" w:type="dxa"/>
            <w:shd w:val="clear" w:color="auto" w:fill="auto"/>
          </w:tcPr>
          <w:p w14:paraId="58D0DDA5"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Baseline assessment in progress:</w:t>
            </w:r>
          </w:p>
          <w:p w14:paraId="5FD3E505"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CVR Incident tracking system report from 2015. Period to be considered as baseline May December 2016.</w:t>
            </w:r>
          </w:p>
          <w:p w14:paraId="5F05E81A" w14:textId="77777777" w:rsidR="00702FA6" w:rsidRPr="009579EC" w:rsidRDefault="00702FA6" w:rsidP="00702FA6">
            <w:pPr>
              <w:spacing w:after="200"/>
              <w:jc w:val="left"/>
              <w:rPr>
                <w:rFonts w:asciiTheme="majorHAnsi" w:hAnsiTheme="majorHAnsi" w:cstheme="majorHAnsi"/>
              </w:rPr>
            </w:pPr>
          </w:p>
        </w:tc>
        <w:tc>
          <w:tcPr>
            <w:tcW w:w="1405" w:type="dxa"/>
            <w:shd w:val="clear" w:color="auto" w:fill="auto"/>
          </w:tcPr>
          <w:p w14:paraId="00A60DE2"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tbc</w:t>
            </w:r>
          </w:p>
        </w:tc>
        <w:tc>
          <w:tcPr>
            <w:tcW w:w="1701" w:type="dxa"/>
            <w:shd w:val="clear" w:color="auto" w:fill="auto"/>
          </w:tcPr>
          <w:p w14:paraId="7D6F41CF"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195 incidents tracked from January 2015, organized in 9 categories. Criteria and methodology currently under review based on results and lessons.</w:t>
            </w:r>
          </w:p>
        </w:tc>
        <w:tc>
          <w:tcPr>
            <w:tcW w:w="1985" w:type="dxa"/>
            <w:shd w:val="clear" w:color="auto" w:fill="auto"/>
          </w:tcPr>
          <w:p w14:paraId="303C9092"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Critical security incidents occurred in the communities decreased of 25% during the life span of the project</w:t>
            </w:r>
          </w:p>
        </w:tc>
        <w:tc>
          <w:tcPr>
            <w:tcW w:w="1713" w:type="dxa"/>
            <w:shd w:val="clear" w:color="auto" w:fill="auto"/>
          </w:tcPr>
          <w:p w14:paraId="1E83057C" w14:textId="77777777" w:rsidR="00702FA6" w:rsidRPr="009579EC" w:rsidRDefault="00702FA6" w:rsidP="00702FA6">
            <w:pPr>
              <w:spacing w:after="200"/>
              <w:jc w:val="left"/>
              <w:rPr>
                <w:rFonts w:asciiTheme="majorHAnsi" w:hAnsiTheme="majorHAnsi" w:cstheme="majorHAnsi"/>
              </w:rPr>
            </w:pPr>
          </w:p>
        </w:tc>
        <w:tc>
          <w:tcPr>
            <w:tcW w:w="3402" w:type="dxa"/>
            <w:shd w:val="clear" w:color="auto" w:fill="auto"/>
          </w:tcPr>
          <w:p w14:paraId="237634B9" w14:textId="77777777" w:rsidR="00702FA6" w:rsidRPr="009579EC" w:rsidRDefault="00702FA6" w:rsidP="00702FA6">
            <w:pPr>
              <w:spacing w:after="200"/>
              <w:ind w:left="-6"/>
              <w:jc w:val="left"/>
              <w:rPr>
                <w:rFonts w:asciiTheme="majorHAnsi" w:hAnsiTheme="majorHAnsi" w:cstheme="majorHAnsi"/>
              </w:rPr>
            </w:pPr>
            <w:r w:rsidRPr="009579EC">
              <w:rPr>
                <w:rFonts w:asciiTheme="majorHAnsi" w:hAnsiTheme="majorHAnsi" w:cstheme="majorHAnsi"/>
              </w:rPr>
              <w:t>CVR incident tracking system operational, and mapping/analysis component under enhancement.</w:t>
            </w:r>
          </w:p>
          <w:p w14:paraId="08D16C69" w14:textId="5E950FB9" w:rsidR="00702FA6" w:rsidRPr="009579EC" w:rsidRDefault="00702FA6" w:rsidP="00702FA6">
            <w:pPr>
              <w:spacing w:after="200"/>
              <w:ind w:left="-6"/>
              <w:jc w:val="left"/>
              <w:rPr>
                <w:rFonts w:asciiTheme="majorHAnsi" w:hAnsiTheme="majorHAnsi" w:cstheme="majorHAnsi"/>
              </w:rPr>
            </w:pPr>
            <w:r w:rsidRPr="009579EC">
              <w:rPr>
                <w:rFonts w:asciiTheme="majorHAnsi" w:hAnsiTheme="majorHAnsi" w:cstheme="majorHAnsi"/>
              </w:rPr>
              <w:t>Critical incidents on downward trend for</w:t>
            </w:r>
            <w:r w:rsidR="00D65987">
              <w:rPr>
                <w:rFonts w:asciiTheme="majorHAnsi" w:hAnsiTheme="majorHAnsi" w:cstheme="majorHAnsi"/>
              </w:rPr>
              <w:t xml:space="preserve"> the community based self-defenc</w:t>
            </w:r>
            <w:r w:rsidRPr="009579EC">
              <w:rPr>
                <w:rFonts w:asciiTheme="majorHAnsi" w:hAnsiTheme="majorHAnsi" w:cstheme="majorHAnsi"/>
              </w:rPr>
              <w:t>e armed groups and increased for the armed groups’ alliance RJ/MPC because of the progressive expansion of their activities of.</w:t>
            </w:r>
          </w:p>
          <w:p w14:paraId="6538AB65" w14:textId="77777777" w:rsidR="00702FA6" w:rsidRPr="009579EC" w:rsidRDefault="00702FA6" w:rsidP="00702FA6">
            <w:pPr>
              <w:spacing w:after="200"/>
              <w:jc w:val="left"/>
              <w:rPr>
                <w:rFonts w:asciiTheme="majorHAnsi" w:hAnsiTheme="majorHAnsi" w:cstheme="majorHAnsi"/>
              </w:rPr>
            </w:pPr>
          </w:p>
        </w:tc>
        <w:tc>
          <w:tcPr>
            <w:tcW w:w="1576" w:type="dxa"/>
            <w:shd w:val="clear" w:color="auto" w:fill="auto"/>
          </w:tcPr>
          <w:p w14:paraId="4A1424D2" w14:textId="77777777" w:rsidR="00702FA6" w:rsidRPr="009579EC" w:rsidRDefault="00702FA6" w:rsidP="00702FA6">
            <w:pPr>
              <w:spacing w:after="200"/>
              <w:ind w:left="-6"/>
              <w:jc w:val="left"/>
              <w:rPr>
                <w:rFonts w:asciiTheme="majorHAnsi" w:hAnsiTheme="majorHAnsi" w:cstheme="majorHAnsi"/>
              </w:rPr>
            </w:pPr>
            <w:r w:rsidRPr="009579EC">
              <w:rPr>
                <w:rFonts w:asciiTheme="majorHAnsi" w:hAnsiTheme="majorHAnsi" w:cstheme="majorHAnsi"/>
              </w:rPr>
              <w:t>114.117</w:t>
            </w:r>
          </w:p>
        </w:tc>
      </w:tr>
      <w:tr w:rsidR="00702FA6" w:rsidRPr="009579EC" w14:paraId="54C3C7C9" w14:textId="77777777" w:rsidTr="00004D39">
        <w:trPr>
          <w:jc w:val="center"/>
        </w:trPr>
        <w:tc>
          <w:tcPr>
            <w:tcW w:w="1671" w:type="dxa"/>
            <w:vMerge/>
            <w:shd w:val="clear" w:color="auto" w:fill="auto"/>
          </w:tcPr>
          <w:p w14:paraId="7484DD18" w14:textId="77777777" w:rsidR="00702FA6" w:rsidRPr="009579EC" w:rsidRDefault="00702FA6" w:rsidP="00702FA6">
            <w:pPr>
              <w:spacing w:after="200"/>
              <w:jc w:val="left"/>
              <w:rPr>
                <w:rFonts w:asciiTheme="majorHAnsi" w:hAnsiTheme="majorHAnsi" w:cstheme="majorHAnsi"/>
              </w:rPr>
            </w:pPr>
          </w:p>
        </w:tc>
        <w:tc>
          <w:tcPr>
            <w:tcW w:w="1777" w:type="dxa"/>
            <w:shd w:val="clear" w:color="auto" w:fill="auto"/>
          </w:tcPr>
          <w:p w14:paraId="2822DE67"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Number of inter and intra communities’ disputes resolved by peaceful means and reported by the Community Committees</w:t>
            </w:r>
          </w:p>
        </w:tc>
        <w:tc>
          <w:tcPr>
            <w:tcW w:w="1134" w:type="dxa"/>
            <w:shd w:val="clear" w:color="auto" w:fill="auto"/>
          </w:tcPr>
          <w:p w14:paraId="5CBAE990" w14:textId="77777777" w:rsidR="00702FA6" w:rsidRPr="009579EC" w:rsidRDefault="00702FA6" w:rsidP="00702FA6">
            <w:pPr>
              <w:spacing w:after="200"/>
              <w:jc w:val="left"/>
              <w:rPr>
                <w:rFonts w:asciiTheme="majorHAnsi" w:hAnsiTheme="majorHAnsi" w:cstheme="majorHAnsi"/>
                <w:highlight w:val="yellow"/>
              </w:rPr>
            </w:pPr>
            <w:r w:rsidRPr="009579EC">
              <w:rPr>
                <w:rFonts w:asciiTheme="majorHAnsi" w:hAnsiTheme="majorHAnsi" w:cstheme="majorHAnsi"/>
              </w:rPr>
              <w:t>0</w:t>
            </w:r>
          </w:p>
        </w:tc>
        <w:tc>
          <w:tcPr>
            <w:tcW w:w="1405" w:type="dxa"/>
            <w:shd w:val="clear" w:color="auto" w:fill="auto"/>
          </w:tcPr>
          <w:p w14:paraId="099F127B"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Inter and intra communities’ disputes resolved by peaceful means reported increase of 30% during the project life span</w:t>
            </w:r>
          </w:p>
        </w:tc>
        <w:tc>
          <w:tcPr>
            <w:tcW w:w="1701" w:type="dxa"/>
            <w:shd w:val="clear" w:color="auto" w:fill="auto"/>
          </w:tcPr>
          <w:p w14:paraId="3694B201"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Several mediations sessions and 3 reconciliation ceremonies already organized and on the records.</w:t>
            </w:r>
          </w:p>
        </w:tc>
        <w:tc>
          <w:tcPr>
            <w:tcW w:w="1985" w:type="dxa"/>
            <w:shd w:val="clear" w:color="auto" w:fill="auto"/>
          </w:tcPr>
          <w:p w14:paraId="017DA87C"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Variance:</w:t>
            </w:r>
          </w:p>
          <w:p w14:paraId="4CB54189"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The target expressed as “increase of 30%” cannot be used, as the baseline is effectively 0, given that no records exist of previous dispute resolutions.</w:t>
            </w:r>
          </w:p>
          <w:p w14:paraId="60A01037"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Therefore the target is expressed as 10 such dispute resolutions carried out and recorded during the life of the project.</w:t>
            </w:r>
          </w:p>
        </w:tc>
        <w:tc>
          <w:tcPr>
            <w:tcW w:w="1713" w:type="dxa"/>
            <w:shd w:val="clear" w:color="auto" w:fill="auto"/>
          </w:tcPr>
          <w:p w14:paraId="779B056A"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Peaceful means of inter and intra- community dispute resolution are used in at least 10 cases, and the community committee keep records of these dispute resolution paths for future applications</w:t>
            </w:r>
          </w:p>
        </w:tc>
        <w:tc>
          <w:tcPr>
            <w:tcW w:w="3402" w:type="dxa"/>
            <w:shd w:val="clear" w:color="auto" w:fill="auto"/>
          </w:tcPr>
          <w:p w14:paraId="112BA1E1" w14:textId="77777777" w:rsidR="00702FA6" w:rsidRPr="009579EC" w:rsidRDefault="00702FA6" w:rsidP="00702FA6">
            <w:pPr>
              <w:spacing w:after="200"/>
              <w:ind w:left="-6"/>
              <w:jc w:val="left"/>
              <w:rPr>
                <w:rFonts w:asciiTheme="majorHAnsi" w:hAnsiTheme="majorHAnsi" w:cstheme="majorHAnsi"/>
              </w:rPr>
            </w:pPr>
            <w:r w:rsidRPr="009579EC">
              <w:rPr>
                <w:rFonts w:asciiTheme="majorHAnsi" w:hAnsiTheme="majorHAnsi" w:cstheme="majorHAnsi"/>
              </w:rPr>
              <w:t>3 inter-community and 1 intra-community dispute resolution case organized with the respective LCs:  Planning for conflict analysis and mediation underway for additional 5 cases.</w:t>
            </w:r>
          </w:p>
          <w:p w14:paraId="51EDFDA5" w14:textId="77777777" w:rsidR="00702FA6" w:rsidRPr="009579EC" w:rsidRDefault="00702FA6" w:rsidP="00702FA6">
            <w:pPr>
              <w:spacing w:after="200"/>
              <w:ind w:left="-6"/>
              <w:jc w:val="left"/>
              <w:rPr>
                <w:rFonts w:asciiTheme="majorHAnsi" w:hAnsiTheme="majorHAnsi" w:cstheme="majorHAnsi"/>
              </w:rPr>
            </w:pPr>
            <w:r w:rsidRPr="009579EC">
              <w:rPr>
                <w:rFonts w:asciiTheme="majorHAnsi" w:hAnsiTheme="majorHAnsi" w:cstheme="majorHAnsi"/>
              </w:rPr>
              <w:t>Regular systematic reporting on conflicts and cases per form, telephones provided by the project and vouchers to motorbikes (early warning system established)</w:t>
            </w:r>
          </w:p>
        </w:tc>
        <w:tc>
          <w:tcPr>
            <w:tcW w:w="1576" w:type="dxa"/>
            <w:shd w:val="clear" w:color="auto" w:fill="auto"/>
          </w:tcPr>
          <w:p w14:paraId="322872AB" w14:textId="77777777" w:rsidR="00702FA6" w:rsidRPr="009579EC" w:rsidRDefault="00702FA6" w:rsidP="00702FA6">
            <w:pPr>
              <w:spacing w:after="200"/>
              <w:ind w:left="-6"/>
              <w:jc w:val="left"/>
              <w:rPr>
                <w:rFonts w:asciiTheme="majorHAnsi" w:hAnsiTheme="majorHAnsi" w:cstheme="majorHAnsi"/>
              </w:rPr>
            </w:pPr>
          </w:p>
        </w:tc>
      </w:tr>
      <w:tr w:rsidR="00702FA6" w:rsidRPr="009579EC" w14:paraId="792ADF5F" w14:textId="77777777" w:rsidTr="00004D39">
        <w:trPr>
          <w:jc w:val="center"/>
        </w:trPr>
        <w:tc>
          <w:tcPr>
            <w:tcW w:w="1671" w:type="dxa"/>
            <w:vMerge/>
            <w:shd w:val="clear" w:color="auto" w:fill="auto"/>
          </w:tcPr>
          <w:p w14:paraId="75D456AA" w14:textId="77777777" w:rsidR="00702FA6" w:rsidRPr="009579EC" w:rsidRDefault="00702FA6" w:rsidP="00702FA6">
            <w:pPr>
              <w:spacing w:after="200"/>
              <w:jc w:val="left"/>
              <w:rPr>
                <w:rFonts w:asciiTheme="majorHAnsi" w:hAnsiTheme="majorHAnsi" w:cstheme="majorHAnsi"/>
              </w:rPr>
            </w:pPr>
          </w:p>
        </w:tc>
        <w:tc>
          <w:tcPr>
            <w:tcW w:w="1777" w:type="dxa"/>
            <w:shd w:val="clear" w:color="auto" w:fill="FFFF00"/>
          </w:tcPr>
          <w:p w14:paraId="6E0DA021" w14:textId="77777777" w:rsidR="00702FA6" w:rsidRPr="009579EC" w:rsidRDefault="00702FA6" w:rsidP="00702FA6">
            <w:pPr>
              <w:spacing w:after="200"/>
              <w:jc w:val="left"/>
              <w:rPr>
                <w:rFonts w:asciiTheme="majorHAnsi" w:hAnsiTheme="majorHAnsi" w:cstheme="majorHAnsi"/>
                <w:highlight w:val="yellow"/>
              </w:rPr>
            </w:pPr>
            <w:r w:rsidRPr="009579EC">
              <w:rPr>
                <w:rFonts w:asciiTheme="majorHAnsi" w:hAnsiTheme="majorHAnsi" w:cstheme="majorHAnsi"/>
                <w:highlight w:val="yellow"/>
              </w:rPr>
              <w:t>At the end of the project the community members perceive their community more secure in respect at the beginning of the activities</w:t>
            </w:r>
          </w:p>
        </w:tc>
        <w:tc>
          <w:tcPr>
            <w:tcW w:w="1134" w:type="dxa"/>
            <w:shd w:val="clear" w:color="auto" w:fill="FFFF00"/>
          </w:tcPr>
          <w:p w14:paraId="1BC5133E" w14:textId="77777777" w:rsidR="00702FA6" w:rsidRPr="009579EC" w:rsidRDefault="00702FA6" w:rsidP="00702FA6">
            <w:pPr>
              <w:spacing w:after="200"/>
              <w:jc w:val="left"/>
              <w:rPr>
                <w:rFonts w:asciiTheme="majorHAnsi" w:hAnsiTheme="majorHAnsi" w:cstheme="majorHAnsi"/>
                <w:color w:val="222222"/>
                <w:highlight w:val="yellow"/>
                <w:lang w:val="en"/>
              </w:rPr>
            </w:pPr>
            <w:r w:rsidRPr="009579EC">
              <w:rPr>
                <w:rFonts w:asciiTheme="majorHAnsi" w:hAnsiTheme="majorHAnsi" w:cstheme="majorHAnsi"/>
                <w:color w:val="222222"/>
                <w:highlight w:val="yellow"/>
                <w:lang w:val="en"/>
              </w:rPr>
              <w:t>0</w:t>
            </w:r>
          </w:p>
        </w:tc>
        <w:tc>
          <w:tcPr>
            <w:tcW w:w="1405" w:type="dxa"/>
            <w:shd w:val="clear" w:color="auto" w:fill="FFFF00"/>
          </w:tcPr>
          <w:p w14:paraId="727FF1BC" w14:textId="77777777" w:rsidR="00702FA6" w:rsidRPr="009579EC" w:rsidRDefault="00702FA6" w:rsidP="00702FA6">
            <w:pPr>
              <w:spacing w:after="200"/>
              <w:jc w:val="left"/>
              <w:rPr>
                <w:rFonts w:asciiTheme="majorHAnsi" w:hAnsiTheme="majorHAnsi" w:cstheme="majorHAnsi"/>
                <w:highlight w:val="yellow"/>
              </w:rPr>
            </w:pPr>
            <w:r w:rsidRPr="009579EC">
              <w:rPr>
                <w:rFonts w:asciiTheme="majorHAnsi" w:hAnsiTheme="majorHAnsi" w:cstheme="majorHAnsi"/>
                <w:highlight w:val="yellow"/>
              </w:rPr>
              <w:t>At the end of project 80% of the community members interviewed perceive their community more secure than at the start of the project</w:t>
            </w:r>
          </w:p>
        </w:tc>
        <w:tc>
          <w:tcPr>
            <w:tcW w:w="1701" w:type="dxa"/>
            <w:shd w:val="clear" w:color="auto" w:fill="FFFF00"/>
          </w:tcPr>
          <w:p w14:paraId="3169ACB0" w14:textId="77777777" w:rsidR="00702FA6" w:rsidRPr="009579EC" w:rsidRDefault="00702FA6" w:rsidP="00702FA6">
            <w:pPr>
              <w:spacing w:after="200"/>
              <w:jc w:val="left"/>
              <w:rPr>
                <w:rFonts w:asciiTheme="majorHAnsi" w:hAnsiTheme="majorHAnsi" w:cstheme="majorHAnsi"/>
                <w:highlight w:val="yellow"/>
              </w:rPr>
            </w:pPr>
            <w:r w:rsidRPr="009579EC">
              <w:rPr>
                <w:rFonts w:asciiTheme="majorHAnsi" w:hAnsiTheme="majorHAnsi" w:cstheme="majorHAnsi"/>
                <w:highlight w:val="yellow"/>
              </w:rPr>
              <w:t>Qualitative survey done in August: over 95% of the interviewed (over 300 members of LCS, religious leaders, members of Relais Communautaire) declared that they perceive an improvement in the security situation since the project started its full implementation</w:t>
            </w:r>
          </w:p>
        </w:tc>
        <w:tc>
          <w:tcPr>
            <w:tcW w:w="1985" w:type="dxa"/>
            <w:shd w:val="clear" w:color="auto" w:fill="FFFF00"/>
          </w:tcPr>
          <w:p w14:paraId="3E12AB49" w14:textId="77777777" w:rsidR="00702FA6" w:rsidRPr="009579EC" w:rsidRDefault="00702FA6" w:rsidP="00702FA6">
            <w:pPr>
              <w:spacing w:after="200"/>
              <w:jc w:val="left"/>
              <w:rPr>
                <w:rFonts w:asciiTheme="majorHAnsi" w:hAnsiTheme="majorHAnsi" w:cstheme="majorHAnsi"/>
                <w:highlight w:val="yellow"/>
              </w:rPr>
            </w:pPr>
          </w:p>
        </w:tc>
        <w:tc>
          <w:tcPr>
            <w:tcW w:w="1713" w:type="dxa"/>
            <w:shd w:val="clear" w:color="auto" w:fill="FFFF00"/>
          </w:tcPr>
          <w:p w14:paraId="6D41F711" w14:textId="77777777" w:rsidR="00702FA6" w:rsidRPr="009579EC" w:rsidRDefault="00702FA6" w:rsidP="00702FA6">
            <w:pPr>
              <w:spacing w:after="200"/>
              <w:jc w:val="left"/>
              <w:rPr>
                <w:rFonts w:asciiTheme="majorHAnsi" w:hAnsiTheme="majorHAnsi" w:cstheme="majorHAnsi"/>
                <w:highlight w:val="yellow"/>
              </w:rPr>
            </w:pPr>
          </w:p>
        </w:tc>
        <w:tc>
          <w:tcPr>
            <w:tcW w:w="3402" w:type="dxa"/>
            <w:shd w:val="clear" w:color="auto" w:fill="FFFF00"/>
          </w:tcPr>
          <w:p w14:paraId="16B0486E" w14:textId="77777777" w:rsidR="00702FA6" w:rsidRPr="009579EC" w:rsidRDefault="00702FA6" w:rsidP="00702FA6">
            <w:pPr>
              <w:spacing w:after="200"/>
              <w:ind w:left="-6"/>
              <w:jc w:val="left"/>
              <w:rPr>
                <w:rFonts w:asciiTheme="majorHAnsi" w:hAnsiTheme="majorHAnsi" w:cstheme="majorHAnsi"/>
                <w:highlight w:val="yellow"/>
              </w:rPr>
            </w:pPr>
            <w:r w:rsidRPr="009579EC">
              <w:rPr>
                <w:rFonts w:asciiTheme="majorHAnsi" w:hAnsiTheme="majorHAnsi" w:cstheme="majorHAnsi"/>
                <w:highlight w:val="yellow"/>
              </w:rPr>
              <w:t>A qualitative survey is under implementation and it will be completed by end of April.</w:t>
            </w:r>
          </w:p>
        </w:tc>
        <w:tc>
          <w:tcPr>
            <w:tcW w:w="1576" w:type="dxa"/>
            <w:shd w:val="clear" w:color="auto" w:fill="FFFF00"/>
          </w:tcPr>
          <w:p w14:paraId="03D7642E" w14:textId="77777777" w:rsidR="00702FA6" w:rsidRPr="009579EC" w:rsidRDefault="00702FA6" w:rsidP="00702FA6">
            <w:pPr>
              <w:spacing w:after="200"/>
              <w:ind w:left="-6"/>
              <w:jc w:val="left"/>
              <w:rPr>
                <w:rFonts w:asciiTheme="majorHAnsi" w:hAnsiTheme="majorHAnsi" w:cstheme="majorHAnsi"/>
                <w:highlight w:val="yellow"/>
              </w:rPr>
            </w:pPr>
          </w:p>
        </w:tc>
      </w:tr>
      <w:tr w:rsidR="00702FA6" w:rsidRPr="009579EC" w14:paraId="50EEF9AE" w14:textId="77777777" w:rsidTr="00004D39">
        <w:trPr>
          <w:jc w:val="center"/>
        </w:trPr>
        <w:tc>
          <w:tcPr>
            <w:tcW w:w="1671" w:type="dxa"/>
            <w:vMerge w:val="restart"/>
            <w:shd w:val="clear" w:color="auto" w:fill="auto"/>
          </w:tcPr>
          <w:p w14:paraId="7CC83538" w14:textId="77777777" w:rsidR="00702FA6" w:rsidRPr="009579EC" w:rsidRDefault="00702FA6" w:rsidP="00702FA6">
            <w:pPr>
              <w:spacing w:after="200"/>
              <w:jc w:val="left"/>
              <w:rPr>
                <w:rFonts w:asciiTheme="majorHAnsi" w:hAnsiTheme="majorHAnsi" w:cstheme="majorHAnsi"/>
                <w:b/>
              </w:rPr>
            </w:pPr>
            <w:r w:rsidRPr="009579EC">
              <w:rPr>
                <w:rFonts w:asciiTheme="majorHAnsi" w:hAnsiTheme="majorHAnsi" w:cstheme="majorHAnsi"/>
                <w:b/>
              </w:rPr>
              <w:t>Output 2.1</w:t>
            </w:r>
          </w:p>
          <w:p w14:paraId="27AEB356"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Local committee have a key role in community project implementation decisions (community priority needs, beneficiaries selection (40% of community members beneficiaries), M&amp;E etc..) and in community dispute mediation</w:t>
            </w:r>
          </w:p>
        </w:tc>
        <w:tc>
          <w:tcPr>
            <w:tcW w:w="1777" w:type="dxa"/>
            <w:shd w:val="clear" w:color="auto" w:fill="auto"/>
          </w:tcPr>
          <w:p w14:paraId="7422A5CF"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Number of coordination meetings with peacebuilding and social-cohesion actors including Min. of Reconciliation</w:t>
            </w:r>
          </w:p>
        </w:tc>
        <w:tc>
          <w:tcPr>
            <w:tcW w:w="1134" w:type="dxa"/>
            <w:shd w:val="clear" w:color="auto" w:fill="auto"/>
          </w:tcPr>
          <w:p w14:paraId="703FDF8C"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10</w:t>
            </w:r>
          </w:p>
        </w:tc>
        <w:tc>
          <w:tcPr>
            <w:tcW w:w="1405" w:type="dxa"/>
            <w:shd w:val="clear" w:color="auto" w:fill="auto"/>
          </w:tcPr>
          <w:p w14:paraId="5D6FE6AF"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30 meetings (Central and regional level)</w:t>
            </w:r>
          </w:p>
        </w:tc>
        <w:tc>
          <w:tcPr>
            <w:tcW w:w="1701" w:type="dxa"/>
            <w:shd w:val="clear" w:color="auto" w:fill="auto"/>
          </w:tcPr>
          <w:p w14:paraId="28F1A5E9"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30</w:t>
            </w:r>
          </w:p>
        </w:tc>
        <w:tc>
          <w:tcPr>
            <w:tcW w:w="1985" w:type="dxa"/>
            <w:shd w:val="clear" w:color="auto" w:fill="auto"/>
          </w:tcPr>
          <w:p w14:paraId="5976A96B" w14:textId="77777777" w:rsidR="00702FA6" w:rsidRPr="009579EC" w:rsidRDefault="00702FA6" w:rsidP="00702FA6">
            <w:pPr>
              <w:spacing w:after="200"/>
              <w:jc w:val="left"/>
              <w:rPr>
                <w:rFonts w:asciiTheme="majorHAnsi" w:hAnsiTheme="majorHAnsi" w:cstheme="majorHAnsi"/>
                <w:b/>
              </w:rPr>
            </w:pPr>
            <w:r w:rsidRPr="009579EC">
              <w:rPr>
                <w:rFonts w:asciiTheme="majorHAnsi" w:hAnsiTheme="majorHAnsi" w:cstheme="majorHAnsi"/>
                <w:b/>
              </w:rPr>
              <w:t>Variance</w:t>
            </w:r>
          </w:p>
          <w:p w14:paraId="384E5C8A" w14:textId="77777777" w:rsidR="00702FA6" w:rsidRPr="009579EC" w:rsidRDefault="00702FA6" w:rsidP="00702FA6">
            <w:pPr>
              <w:spacing w:after="200"/>
              <w:jc w:val="left"/>
              <w:rPr>
                <w:rFonts w:asciiTheme="majorHAnsi" w:hAnsiTheme="majorHAnsi" w:cstheme="majorHAnsi"/>
                <w:highlight w:val="yellow"/>
              </w:rPr>
            </w:pPr>
            <w:r w:rsidRPr="009579EC">
              <w:rPr>
                <w:rFonts w:asciiTheme="majorHAnsi" w:hAnsiTheme="majorHAnsi" w:cstheme="majorHAnsi"/>
              </w:rPr>
              <w:t xml:space="preserve">IOM as member of the UNCT participate at the national level UN Coordination mechanisms and at the local level (for the latter to HCT, CM Coord., protection Cluster) and  established coordination mechanism with several international actors in Paoua (MINUSCA Office and bilaterally with INGOs and NGOs, </w:t>
            </w:r>
            <w:r w:rsidRPr="009579EC">
              <w:rPr>
                <w:rFonts w:asciiTheme="majorHAnsi" w:hAnsiTheme="majorHAnsi" w:cstheme="majorHAnsi"/>
                <w:highlight w:val="yellow"/>
              </w:rPr>
              <w:t xml:space="preserve">Civil Society Organization, concerned Local Authorities.) </w:t>
            </w:r>
          </w:p>
          <w:p w14:paraId="3140FED6" w14:textId="77777777" w:rsidR="00702FA6" w:rsidRPr="009579EC" w:rsidRDefault="00702FA6" w:rsidP="00702FA6">
            <w:pPr>
              <w:spacing w:after="200"/>
              <w:jc w:val="left"/>
              <w:rPr>
                <w:rFonts w:asciiTheme="majorHAnsi" w:hAnsiTheme="majorHAnsi" w:cstheme="majorHAnsi"/>
                <w:highlight w:val="yellow"/>
              </w:rPr>
            </w:pPr>
            <w:r w:rsidRPr="009579EC">
              <w:rPr>
                <w:rFonts w:asciiTheme="majorHAnsi" w:hAnsiTheme="majorHAnsi" w:cstheme="majorHAnsi"/>
                <w:highlight w:val="yellow"/>
              </w:rPr>
              <w:t xml:space="preserve">Additionally social cohesion activities are coordinated with Civil Affairs MINUSCA section. </w:t>
            </w:r>
          </w:p>
          <w:p w14:paraId="257D3661"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highlight w:val="yellow"/>
              </w:rPr>
              <w:t>3 Ministers are represented in the Steering committee meeting on a bi-monthly base: Planning, Social affairs and Territorial administration</w:t>
            </w:r>
          </w:p>
        </w:tc>
        <w:tc>
          <w:tcPr>
            <w:tcW w:w="1713" w:type="dxa"/>
            <w:shd w:val="clear" w:color="auto" w:fill="auto"/>
          </w:tcPr>
          <w:p w14:paraId="4F9BEA86"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60 meetings</w:t>
            </w:r>
          </w:p>
        </w:tc>
        <w:tc>
          <w:tcPr>
            <w:tcW w:w="3402" w:type="dxa"/>
            <w:shd w:val="clear" w:color="auto" w:fill="auto"/>
          </w:tcPr>
          <w:p w14:paraId="2B80F4DE"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 xml:space="preserve">UN Coordination mechanisms meetings at the national level (HCT, CM Coordination, Protection Cluster) and the local Paoua level (MINUSCA Office, UN agencies, INGOs and NGOs, </w:t>
            </w:r>
            <w:r w:rsidRPr="009579EC">
              <w:rPr>
                <w:rFonts w:asciiTheme="majorHAnsi" w:hAnsiTheme="majorHAnsi" w:cstheme="majorHAnsi"/>
                <w:highlight w:val="yellow"/>
              </w:rPr>
              <w:t>Civil Society Organization, concerned Local Authorities.)</w:t>
            </w:r>
            <w:r w:rsidRPr="009579EC">
              <w:rPr>
                <w:rFonts w:asciiTheme="majorHAnsi" w:hAnsiTheme="majorHAnsi" w:cstheme="majorHAnsi"/>
              </w:rPr>
              <w:t xml:space="preserve"> Total: 197 regional meetings.</w:t>
            </w:r>
          </w:p>
          <w:p w14:paraId="0D3EA87E" w14:textId="77777777" w:rsidR="00702FA6" w:rsidRPr="009579EC" w:rsidRDefault="00702FA6" w:rsidP="00702FA6">
            <w:pPr>
              <w:spacing w:after="200"/>
              <w:jc w:val="left"/>
              <w:rPr>
                <w:rFonts w:asciiTheme="majorHAnsi" w:hAnsiTheme="majorHAnsi" w:cstheme="majorHAnsi"/>
                <w:highlight w:val="yellow"/>
              </w:rPr>
            </w:pPr>
            <w:r w:rsidRPr="009579EC">
              <w:rPr>
                <w:rFonts w:asciiTheme="majorHAnsi" w:hAnsiTheme="majorHAnsi" w:cstheme="majorHAnsi"/>
                <w:highlight w:val="yellow"/>
              </w:rPr>
              <w:t>CVR Steering Committee meetings completed: 4</w:t>
            </w:r>
          </w:p>
          <w:p w14:paraId="37D293F5" w14:textId="2EAE8C1B"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highlight w:val="yellow"/>
              </w:rPr>
              <w:t>Min. of Reconciliation: 4 steering co</w:t>
            </w:r>
            <w:r w:rsidR="001120AD">
              <w:rPr>
                <w:rFonts w:asciiTheme="majorHAnsi" w:hAnsiTheme="majorHAnsi" w:cstheme="majorHAnsi"/>
                <w:highlight w:val="yellow"/>
              </w:rPr>
              <w:t>m</w:t>
            </w:r>
            <w:r w:rsidRPr="009579EC">
              <w:rPr>
                <w:rFonts w:asciiTheme="majorHAnsi" w:hAnsiTheme="majorHAnsi" w:cstheme="majorHAnsi"/>
                <w:highlight w:val="yellow"/>
              </w:rPr>
              <w:t>mittee meetings</w:t>
            </w:r>
          </w:p>
        </w:tc>
        <w:tc>
          <w:tcPr>
            <w:tcW w:w="1576" w:type="dxa"/>
            <w:shd w:val="clear" w:color="auto" w:fill="auto"/>
          </w:tcPr>
          <w:p w14:paraId="248301F6" w14:textId="77777777" w:rsidR="00702FA6" w:rsidRPr="009579EC" w:rsidRDefault="00702FA6" w:rsidP="00702FA6">
            <w:pPr>
              <w:spacing w:after="200"/>
              <w:jc w:val="left"/>
              <w:rPr>
                <w:rFonts w:asciiTheme="majorHAnsi" w:hAnsiTheme="majorHAnsi" w:cstheme="majorHAnsi"/>
              </w:rPr>
            </w:pPr>
          </w:p>
        </w:tc>
      </w:tr>
      <w:tr w:rsidR="00702FA6" w:rsidRPr="009579EC" w14:paraId="6224AA19" w14:textId="77777777" w:rsidTr="00004D39">
        <w:trPr>
          <w:jc w:val="center"/>
        </w:trPr>
        <w:tc>
          <w:tcPr>
            <w:tcW w:w="1671" w:type="dxa"/>
            <w:vMerge/>
            <w:shd w:val="clear" w:color="auto" w:fill="auto"/>
          </w:tcPr>
          <w:p w14:paraId="7AED74B4" w14:textId="77777777" w:rsidR="00702FA6" w:rsidRPr="009579EC" w:rsidRDefault="00702FA6" w:rsidP="00702FA6">
            <w:pPr>
              <w:spacing w:after="200"/>
              <w:jc w:val="left"/>
              <w:rPr>
                <w:rFonts w:asciiTheme="majorHAnsi" w:hAnsiTheme="majorHAnsi" w:cstheme="majorHAnsi"/>
              </w:rPr>
            </w:pPr>
          </w:p>
        </w:tc>
        <w:tc>
          <w:tcPr>
            <w:tcW w:w="1777" w:type="dxa"/>
            <w:shd w:val="clear" w:color="auto" w:fill="auto"/>
          </w:tcPr>
          <w:p w14:paraId="02A31E32"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Number of local community committee set up and/or empowered</w:t>
            </w:r>
          </w:p>
          <w:p w14:paraId="46CA20EE" w14:textId="77777777" w:rsidR="00702FA6" w:rsidRPr="009579EC" w:rsidRDefault="00702FA6" w:rsidP="00702FA6">
            <w:pPr>
              <w:spacing w:after="200"/>
              <w:jc w:val="left"/>
              <w:rPr>
                <w:rFonts w:asciiTheme="majorHAnsi" w:hAnsiTheme="majorHAnsi" w:cstheme="majorHAnsi"/>
              </w:rPr>
            </w:pPr>
          </w:p>
        </w:tc>
        <w:tc>
          <w:tcPr>
            <w:tcW w:w="1134" w:type="dxa"/>
            <w:shd w:val="clear" w:color="auto" w:fill="auto"/>
          </w:tcPr>
          <w:p w14:paraId="535E3037"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0</w:t>
            </w:r>
          </w:p>
        </w:tc>
        <w:tc>
          <w:tcPr>
            <w:tcW w:w="1405" w:type="dxa"/>
            <w:shd w:val="clear" w:color="auto" w:fill="auto"/>
          </w:tcPr>
          <w:p w14:paraId="5F6C9215"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7 Local  Community Committees are set up or empowered</w:t>
            </w:r>
          </w:p>
        </w:tc>
        <w:tc>
          <w:tcPr>
            <w:tcW w:w="1701" w:type="dxa"/>
            <w:shd w:val="clear" w:color="auto" w:fill="auto"/>
          </w:tcPr>
          <w:p w14:paraId="632D233E"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10 Local Committees already established, empowered and trained. SOPs agreed.</w:t>
            </w:r>
          </w:p>
        </w:tc>
        <w:tc>
          <w:tcPr>
            <w:tcW w:w="1985" w:type="dxa"/>
            <w:shd w:val="clear" w:color="auto" w:fill="auto"/>
          </w:tcPr>
          <w:p w14:paraId="55ADE5C7"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b/>
              </w:rPr>
              <w:t>Variance</w:t>
            </w:r>
            <w:r w:rsidRPr="009579EC">
              <w:rPr>
                <w:rFonts w:asciiTheme="majorHAnsi" w:hAnsiTheme="majorHAnsi" w:cstheme="majorHAnsi"/>
              </w:rPr>
              <w:t>:</w:t>
            </w:r>
          </w:p>
          <w:p w14:paraId="0B54DE7C"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High fragmentation of communities, dispersion of population, difficulties of movements and lack of transports; rivalries between groups</w:t>
            </w:r>
          </w:p>
        </w:tc>
        <w:tc>
          <w:tcPr>
            <w:tcW w:w="1713" w:type="dxa"/>
            <w:shd w:val="clear" w:color="auto" w:fill="auto"/>
          </w:tcPr>
          <w:p w14:paraId="51E7F0B2"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10 Local community committee are established with clear roles and responsibilities and workable SOPs in regard of the project</w:t>
            </w:r>
          </w:p>
        </w:tc>
        <w:tc>
          <w:tcPr>
            <w:tcW w:w="3402" w:type="dxa"/>
            <w:shd w:val="clear" w:color="auto" w:fill="auto"/>
          </w:tcPr>
          <w:p w14:paraId="4A09B89A"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All 10 Local Committees are set up and functional, with agreed SOPs and code of conduct. Training completed.</w:t>
            </w:r>
          </w:p>
        </w:tc>
        <w:tc>
          <w:tcPr>
            <w:tcW w:w="1576" w:type="dxa"/>
            <w:shd w:val="clear" w:color="auto" w:fill="auto"/>
          </w:tcPr>
          <w:p w14:paraId="71FBC0E9" w14:textId="77777777" w:rsidR="00702FA6" w:rsidRPr="009579EC" w:rsidRDefault="00702FA6" w:rsidP="00702FA6">
            <w:pPr>
              <w:spacing w:after="200"/>
              <w:jc w:val="left"/>
              <w:rPr>
                <w:rFonts w:asciiTheme="majorHAnsi" w:hAnsiTheme="majorHAnsi" w:cstheme="majorHAnsi"/>
              </w:rPr>
            </w:pPr>
          </w:p>
        </w:tc>
      </w:tr>
      <w:tr w:rsidR="00702FA6" w:rsidRPr="009579EC" w14:paraId="68364141" w14:textId="77777777" w:rsidTr="00004D39">
        <w:trPr>
          <w:jc w:val="center"/>
        </w:trPr>
        <w:tc>
          <w:tcPr>
            <w:tcW w:w="1671" w:type="dxa"/>
            <w:vMerge/>
            <w:shd w:val="clear" w:color="auto" w:fill="auto"/>
          </w:tcPr>
          <w:p w14:paraId="339E59E0" w14:textId="77777777" w:rsidR="00702FA6" w:rsidRPr="009579EC" w:rsidRDefault="00702FA6" w:rsidP="00702FA6">
            <w:pPr>
              <w:spacing w:after="200"/>
              <w:jc w:val="left"/>
              <w:rPr>
                <w:rFonts w:asciiTheme="majorHAnsi" w:hAnsiTheme="majorHAnsi" w:cstheme="majorHAnsi"/>
              </w:rPr>
            </w:pPr>
          </w:p>
        </w:tc>
        <w:tc>
          <w:tcPr>
            <w:tcW w:w="1777" w:type="dxa"/>
            <w:shd w:val="clear" w:color="auto" w:fill="FFFF00"/>
          </w:tcPr>
          <w:p w14:paraId="5CEAA337"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Number of community members involved in the local community committee (gender and duty breakdown included)</w:t>
            </w:r>
          </w:p>
        </w:tc>
        <w:tc>
          <w:tcPr>
            <w:tcW w:w="1134" w:type="dxa"/>
            <w:shd w:val="clear" w:color="auto" w:fill="FFFF00"/>
          </w:tcPr>
          <w:p w14:paraId="308461B4"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0</w:t>
            </w:r>
          </w:p>
        </w:tc>
        <w:tc>
          <w:tcPr>
            <w:tcW w:w="1405" w:type="dxa"/>
            <w:shd w:val="clear" w:color="auto" w:fill="FFFF00"/>
          </w:tcPr>
          <w:p w14:paraId="61A4FF5E"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At least 12 people engaged in each local community committee (30% women, 10% local authorities, 10% community leaders, 30% youth, 30% civil society representative, 10% self-defence group)</w:t>
            </w:r>
          </w:p>
        </w:tc>
        <w:tc>
          <w:tcPr>
            <w:tcW w:w="1701" w:type="dxa"/>
            <w:shd w:val="clear" w:color="auto" w:fill="FFFF00"/>
          </w:tcPr>
          <w:p w14:paraId="11E5B635"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 xml:space="preserve">A number of 206, over 20 members are engaged in average per each Local Committee. </w:t>
            </w:r>
          </w:p>
          <w:p w14:paraId="348BC8CD" w14:textId="77777777" w:rsidR="00702FA6" w:rsidRPr="009579EC" w:rsidRDefault="00702FA6" w:rsidP="00702FA6">
            <w:pPr>
              <w:spacing w:after="200"/>
              <w:jc w:val="left"/>
              <w:rPr>
                <w:rFonts w:asciiTheme="majorHAnsi" w:hAnsiTheme="majorHAnsi" w:cstheme="majorHAnsi"/>
              </w:rPr>
            </w:pPr>
          </w:p>
          <w:p w14:paraId="71A32721"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 xml:space="preserve">All the indicators are met except for the % of women which is 21%. </w:t>
            </w:r>
          </w:p>
        </w:tc>
        <w:tc>
          <w:tcPr>
            <w:tcW w:w="1985" w:type="dxa"/>
            <w:shd w:val="clear" w:color="auto" w:fill="FFFF00"/>
          </w:tcPr>
          <w:p w14:paraId="1B2101D8"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b/>
              </w:rPr>
              <w:t>Variance:</w:t>
            </w:r>
          </w:p>
          <w:p w14:paraId="5C5081D3"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High fragmentation of communities, dispersion of population, difficulties of movements and lack of transports; rivalries between groups</w:t>
            </w:r>
          </w:p>
        </w:tc>
        <w:tc>
          <w:tcPr>
            <w:tcW w:w="1713" w:type="dxa"/>
            <w:shd w:val="clear" w:color="auto" w:fill="FFFF00"/>
          </w:tcPr>
          <w:p w14:paraId="17916B00" w14:textId="3EA79DF0"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Over 20 members are engaged in average per each Local Committee. (20% women, 10% local authorities, 10% community leaders, 30% youth, 30% civil society</w:t>
            </w:r>
            <w:r w:rsidR="00D65987">
              <w:rPr>
                <w:rFonts w:asciiTheme="majorHAnsi" w:hAnsiTheme="majorHAnsi" w:cstheme="majorHAnsi"/>
              </w:rPr>
              <w:t xml:space="preserve"> representative, 10% self-defenc</w:t>
            </w:r>
            <w:r w:rsidRPr="009579EC">
              <w:rPr>
                <w:rFonts w:asciiTheme="majorHAnsi" w:hAnsiTheme="majorHAnsi" w:cstheme="majorHAnsi"/>
              </w:rPr>
              <w:t>e group)</w:t>
            </w:r>
          </w:p>
        </w:tc>
        <w:tc>
          <w:tcPr>
            <w:tcW w:w="3402" w:type="dxa"/>
            <w:shd w:val="clear" w:color="auto" w:fill="FFFF00"/>
          </w:tcPr>
          <w:p w14:paraId="40C28F54" w14:textId="0E625E14"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203 community members participating in the 10 Local Communities</w:t>
            </w:r>
            <w:r w:rsidRPr="009579EC">
              <w:rPr>
                <w:rFonts w:asciiTheme="majorHAnsi" w:hAnsiTheme="majorHAnsi" w:cstheme="majorHAnsi"/>
                <w:sz w:val="18"/>
              </w:rPr>
              <w:t>;</w:t>
            </w:r>
            <w:r w:rsidRPr="009579EC">
              <w:rPr>
                <w:rFonts w:asciiTheme="majorHAnsi" w:hAnsiTheme="majorHAnsi" w:cstheme="majorHAnsi"/>
                <w:sz w:val="16"/>
              </w:rPr>
              <w:t xml:space="preserve"> </w:t>
            </w:r>
            <w:r w:rsidRPr="009579EC">
              <w:rPr>
                <w:rFonts w:asciiTheme="majorHAnsi" w:hAnsiTheme="majorHAnsi" w:cstheme="majorHAnsi"/>
                <w:szCs w:val="24"/>
              </w:rPr>
              <w:t>Local Authorities: 8%; Community Leaders: 20%; yo</w:t>
            </w:r>
            <w:r w:rsidR="00D65987">
              <w:rPr>
                <w:rFonts w:asciiTheme="majorHAnsi" w:hAnsiTheme="majorHAnsi" w:cstheme="majorHAnsi"/>
                <w:szCs w:val="24"/>
              </w:rPr>
              <w:t>uth: 12%; women 23%, self-defenc</w:t>
            </w:r>
            <w:r w:rsidRPr="009579EC">
              <w:rPr>
                <w:rFonts w:asciiTheme="majorHAnsi" w:hAnsiTheme="majorHAnsi" w:cstheme="majorHAnsi"/>
                <w:szCs w:val="24"/>
              </w:rPr>
              <w:t>e: 11%; Civil society 38%. In cases were women are also Local authorities (2) there were counted as such, as well as women, so the numbers don't add up to 100%.</w:t>
            </w:r>
          </w:p>
        </w:tc>
        <w:tc>
          <w:tcPr>
            <w:tcW w:w="1576" w:type="dxa"/>
            <w:shd w:val="clear" w:color="auto" w:fill="FFFF00"/>
          </w:tcPr>
          <w:p w14:paraId="0301696E" w14:textId="77777777" w:rsidR="00702FA6" w:rsidRPr="009579EC" w:rsidRDefault="00702FA6" w:rsidP="00702FA6">
            <w:pPr>
              <w:spacing w:after="200"/>
              <w:jc w:val="left"/>
              <w:rPr>
                <w:rFonts w:asciiTheme="majorHAnsi" w:hAnsiTheme="majorHAnsi" w:cstheme="majorHAnsi"/>
              </w:rPr>
            </w:pPr>
          </w:p>
        </w:tc>
      </w:tr>
      <w:tr w:rsidR="00702FA6" w:rsidRPr="009579EC" w14:paraId="0CA46292" w14:textId="77777777" w:rsidTr="00004D39">
        <w:trPr>
          <w:jc w:val="center"/>
        </w:trPr>
        <w:tc>
          <w:tcPr>
            <w:tcW w:w="1671" w:type="dxa"/>
            <w:vMerge/>
            <w:shd w:val="clear" w:color="auto" w:fill="auto"/>
          </w:tcPr>
          <w:p w14:paraId="04723F79" w14:textId="77777777" w:rsidR="00702FA6" w:rsidRPr="009579EC" w:rsidRDefault="00702FA6" w:rsidP="00702FA6">
            <w:pPr>
              <w:spacing w:after="200"/>
              <w:jc w:val="left"/>
              <w:rPr>
                <w:rFonts w:asciiTheme="majorHAnsi" w:hAnsiTheme="majorHAnsi" w:cstheme="majorHAnsi"/>
              </w:rPr>
            </w:pPr>
          </w:p>
        </w:tc>
        <w:tc>
          <w:tcPr>
            <w:tcW w:w="1777" w:type="dxa"/>
            <w:shd w:val="clear" w:color="auto" w:fill="FFFF00"/>
          </w:tcPr>
          <w:p w14:paraId="2DF9BBCE"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Local committees members are trained on conflict prevention including mediation, conflict management and peaceful settlements of intercommunal disputes, rumour managements</w:t>
            </w:r>
          </w:p>
        </w:tc>
        <w:tc>
          <w:tcPr>
            <w:tcW w:w="1134" w:type="dxa"/>
            <w:shd w:val="clear" w:color="auto" w:fill="FFFF00"/>
          </w:tcPr>
          <w:p w14:paraId="60A6A62D"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0</w:t>
            </w:r>
          </w:p>
        </w:tc>
        <w:tc>
          <w:tcPr>
            <w:tcW w:w="1405" w:type="dxa"/>
            <w:shd w:val="clear" w:color="auto" w:fill="FFFF00"/>
          </w:tcPr>
          <w:p w14:paraId="7441EC1A"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120 local committees members score 80% at the final test of the conflict prevention including mediation, conflict management and peaceful settlements of intercommunal disputes, rumours management trained</w:t>
            </w:r>
          </w:p>
        </w:tc>
        <w:tc>
          <w:tcPr>
            <w:tcW w:w="1701" w:type="dxa"/>
            <w:shd w:val="clear" w:color="auto" w:fill="FFFF00"/>
          </w:tcPr>
          <w:p w14:paraId="200BA6E5"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Training are concluded: on the principles of CVR and DDR, ToR of the Committees, (responsibilities, rules and regulations), eligibility criteria of beneficiaries.</w:t>
            </w:r>
          </w:p>
          <w:p w14:paraId="7A0E65FF"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 xml:space="preserve">GBV (Prevention, psychosocial assistance and referral, community mobilisation); Pacific coexistence </w:t>
            </w:r>
          </w:p>
          <w:p w14:paraId="156BDA6E" w14:textId="77777777" w:rsidR="00702FA6" w:rsidRPr="009579EC" w:rsidRDefault="00702FA6" w:rsidP="00702FA6">
            <w:pPr>
              <w:spacing w:after="200"/>
              <w:jc w:val="left"/>
              <w:rPr>
                <w:rFonts w:asciiTheme="majorHAnsi" w:hAnsiTheme="majorHAnsi" w:cstheme="majorHAnsi"/>
              </w:rPr>
            </w:pPr>
          </w:p>
          <w:p w14:paraId="65A76BED" w14:textId="77777777" w:rsidR="00702FA6" w:rsidRPr="009579EC" w:rsidRDefault="00702FA6" w:rsidP="00702FA6">
            <w:pPr>
              <w:spacing w:after="200"/>
              <w:jc w:val="left"/>
              <w:rPr>
                <w:rFonts w:asciiTheme="majorHAnsi" w:hAnsiTheme="majorHAnsi" w:cstheme="majorHAnsi"/>
              </w:rPr>
            </w:pPr>
          </w:p>
        </w:tc>
        <w:tc>
          <w:tcPr>
            <w:tcW w:w="1985" w:type="dxa"/>
            <w:shd w:val="clear" w:color="auto" w:fill="FFFF00"/>
          </w:tcPr>
          <w:p w14:paraId="62E44540"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b/>
              </w:rPr>
              <w:t>Variance:</w:t>
            </w:r>
          </w:p>
          <w:p w14:paraId="6A41A680"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Increased number of committees and increased average of the number of members for each one (206) members</w:t>
            </w:r>
          </w:p>
        </w:tc>
        <w:tc>
          <w:tcPr>
            <w:tcW w:w="1713" w:type="dxa"/>
            <w:shd w:val="clear" w:color="auto" w:fill="FFFF00"/>
          </w:tcPr>
          <w:p w14:paraId="739D7F2C"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160 LCs members</w:t>
            </w:r>
          </w:p>
        </w:tc>
        <w:tc>
          <w:tcPr>
            <w:tcW w:w="3402" w:type="dxa"/>
            <w:shd w:val="clear" w:color="auto" w:fill="FFFF00"/>
          </w:tcPr>
          <w:p w14:paraId="7C24B2CB" w14:textId="74E658E1"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136 capacity building sessions ad information sessions to the Local Committees on CVR project objectives, principles, ToRs, eligibility criteria code of conduct and procedures, including IGA principles and preparations.</w:t>
            </w:r>
          </w:p>
          <w:p w14:paraId="26EC00AC" w14:textId="7829B218"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106 sessions of training for over 160 participating Local Committee members completed on: peaceful coexistence, reconciliation, rumors management, protection of property, rights and obligations of vulnerable groups, culture of non-violence and peace, mobilization techniques, psychosocial support, prevention of SGBV,</w:t>
            </w:r>
            <w:r w:rsidR="00004D39">
              <w:rPr>
                <w:rFonts w:asciiTheme="majorHAnsi" w:hAnsiTheme="majorHAnsi" w:cstheme="majorHAnsi"/>
              </w:rPr>
              <w:t xml:space="preserve"> 1 workshop for LC members and </w:t>
            </w:r>
            <w:r w:rsidRPr="009579EC">
              <w:rPr>
                <w:rFonts w:asciiTheme="majorHAnsi" w:hAnsiTheme="majorHAnsi" w:cstheme="majorHAnsi"/>
              </w:rPr>
              <w:t xml:space="preserve">community leaders have been held  </w:t>
            </w:r>
          </w:p>
          <w:p w14:paraId="46E281C1" w14:textId="77777777" w:rsidR="00702FA6" w:rsidRPr="009579EC" w:rsidRDefault="00702FA6" w:rsidP="00702FA6">
            <w:pPr>
              <w:spacing w:after="200"/>
              <w:jc w:val="left"/>
              <w:rPr>
                <w:rFonts w:asciiTheme="majorHAnsi" w:hAnsiTheme="majorHAnsi" w:cstheme="majorHAnsi"/>
              </w:rPr>
            </w:pPr>
          </w:p>
        </w:tc>
        <w:tc>
          <w:tcPr>
            <w:tcW w:w="1576" w:type="dxa"/>
            <w:shd w:val="clear" w:color="auto" w:fill="FFFF00"/>
          </w:tcPr>
          <w:p w14:paraId="7A989696" w14:textId="77777777" w:rsidR="00702FA6" w:rsidRPr="009579EC" w:rsidRDefault="00702FA6" w:rsidP="00702FA6">
            <w:pPr>
              <w:jc w:val="left"/>
              <w:rPr>
                <w:rFonts w:asciiTheme="majorHAnsi" w:hAnsiTheme="majorHAnsi" w:cstheme="majorHAnsi"/>
                <w:color w:val="000000"/>
                <w:lang w:val="it-IT"/>
              </w:rPr>
            </w:pPr>
            <w:r w:rsidRPr="009579EC">
              <w:rPr>
                <w:rFonts w:asciiTheme="majorHAnsi" w:hAnsiTheme="majorHAnsi" w:cstheme="majorHAnsi"/>
                <w:color w:val="000000"/>
              </w:rPr>
              <w:t xml:space="preserve">27.784 </w:t>
            </w:r>
          </w:p>
          <w:p w14:paraId="4AD5F1A7" w14:textId="77777777" w:rsidR="00702FA6" w:rsidRPr="009579EC" w:rsidRDefault="00702FA6" w:rsidP="00702FA6">
            <w:pPr>
              <w:spacing w:after="200"/>
              <w:jc w:val="left"/>
              <w:rPr>
                <w:rFonts w:asciiTheme="majorHAnsi" w:hAnsiTheme="majorHAnsi" w:cstheme="majorHAnsi"/>
              </w:rPr>
            </w:pPr>
          </w:p>
        </w:tc>
      </w:tr>
      <w:tr w:rsidR="00702FA6" w:rsidRPr="009579EC" w14:paraId="06663419" w14:textId="77777777" w:rsidTr="00004D39">
        <w:trPr>
          <w:jc w:val="center"/>
        </w:trPr>
        <w:tc>
          <w:tcPr>
            <w:tcW w:w="1671" w:type="dxa"/>
            <w:vMerge w:val="restart"/>
            <w:shd w:val="clear" w:color="auto" w:fill="auto"/>
          </w:tcPr>
          <w:p w14:paraId="196638C8" w14:textId="77777777" w:rsidR="00702FA6" w:rsidRPr="009579EC" w:rsidRDefault="00702FA6" w:rsidP="00702FA6">
            <w:pPr>
              <w:spacing w:after="200"/>
              <w:jc w:val="left"/>
              <w:rPr>
                <w:rFonts w:asciiTheme="majorHAnsi" w:hAnsiTheme="majorHAnsi" w:cstheme="majorHAnsi"/>
                <w:b/>
              </w:rPr>
            </w:pPr>
            <w:r w:rsidRPr="009579EC">
              <w:rPr>
                <w:rFonts w:asciiTheme="majorHAnsi" w:hAnsiTheme="majorHAnsi" w:cstheme="majorHAnsi"/>
                <w:b/>
              </w:rPr>
              <w:t>Output 2.2</w:t>
            </w:r>
          </w:p>
          <w:p w14:paraId="019D1DE9"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Community-based sensitization campaigns launched to inform on risks related to illegal circulation of weapons</w:t>
            </w:r>
          </w:p>
        </w:tc>
        <w:tc>
          <w:tcPr>
            <w:tcW w:w="1777" w:type="dxa"/>
            <w:shd w:val="clear" w:color="auto" w:fill="auto"/>
          </w:tcPr>
          <w:p w14:paraId="0391318A"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Number of sensitization sessions carried out to inform on risk related to illegal circulation of weapons</w:t>
            </w:r>
          </w:p>
        </w:tc>
        <w:tc>
          <w:tcPr>
            <w:tcW w:w="1134" w:type="dxa"/>
            <w:shd w:val="clear" w:color="auto" w:fill="auto"/>
          </w:tcPr>
          <w:p w14:paraId="74262FF5"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0</w:t>
            </w:r>
          </w:p>
        </w:tc>
        <w:tc>
          <w:tcPr>
            <w:tcW w:w="1405" w:type="dxa"/>
            <w:shd w:val="clear" w:color="auto" w:fill="auto"/>
          </w:tcPr>
          <w:p w14:paraId="780AB182"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At least 70 sensitization sessions are held on risks related to illegal circulation of weapons in the 7 community</w:t>
            </w:r>
          </w:p>
        </w:tc>
        <w:tc>
          <w:tcPr>
            <w:tcW w:w="1701" w:type="dxa"/>
            <w:shd w:val="clear" w:color="auto" w:fill="auto"/>
          </w:tcPr>
          <w:p w14:paraId="4D48D192"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Training to LCs and “Relais Communautaires” members done.</w:t>
            </w:r>
          </w:p>
          <w:p w14:paraId="7D9CA5ED"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Sensitisation campaigns to beneficiaries ongoing. 40 sessions already done.</w:t>
            </w:r>
          </w:p>
          <w:p w14:paraId="7D9677C5"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Sensitisation to communities by the means of the 160 members of the“Relais Communautaires” ongoing.</w:t>
            </w:r>
          </w:p>
        </w:tc>
        <w:tc>
          <w:tcPr>
            <w:tcW w:w="1985" w:type="dxa"/>
            <w:shd w:val="clear" w:color="auto" w:fill="auto"/>
          </w:tcPr>
          <w:p w14:paraId="107DB861"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b/>
              </w:rPr>
              <w:t>Variance:</w:t>
            </w:r>
            <w:r w:rsidRPr="009579EC">
              <w:rPr>
                <w:rFonts w:asciiTheme="majorHAnsi" w:hAnsiTheme="majorHAnsi" w:cstheme="majorHAnsi"/>
              </w:rPr>
              <w:t xml:space="preserve"> Number of communities targeted by the project increased therefore at least 10 sensibilisation sessions should be undertaken per community.</w:t>
            </w:r>
          </w:p>
        </w:tc>
        <w:tc>
          <w:tcPr>
            <w:tcW w:w="1713" w:type="dxa"/>
            <w:shd w:val="clear" w:color="auto" w:fill="auto"/>
          </w:tcPr>
          <w:p w14:paraId="421725CC"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At least 70sensitization sessions are held on risk related to illegal circulation of weapons in the 10 community</w:t>
            </w:r>
          </w:p>
        </w:tc>
        <w:tc>
          <w:tcPr>
            <w:tcW w:w="3402" w:type="dxa"/>
            <w:shd w:val="clear" w:color="auto" w:fill="auto"/>
          </w:tcPr>
          <w:p w14:paraId="0D11E4AB"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Several sensitisation campaigns to communities (by radio and distribution of information material, banners in community on SALW)  and to beneficiaries (weekly socialisation sessions).</w:t>
            </w:r>
          </w:p>
          <w:p w14:paraId="027E3AA2"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12 dedicated training sessions covering all 10 LCs, and there were a total of 110 sensitization sessions (one for every THIMO rotation) and each includes a component on the risk of illegal weapons circulation. Additionally there have been 5 media campaigns that included a risk awareness component on circulation of illegal weapons.</w:t>
            </w:r>
          </w:p>
        </w:tc>
        <w:tc>
          <w:tcPr>
            <w:tcW w:w="1576" w:type="dxa"/>
            <w:shd w:val="clear" w:color="auto" w:fill="auto"/>
          </w:tcPr>
          <w:p w14:paraId="3F9C0968" w14:textId="77777777" w:rsidR="00702FA6" w:rsidRPr="009579EC" w:rsidRDefault="00702FA6" w:rsidP="00702FA6">
            <w:pPr>
              <w:jc w:val="left"/>
              <w:rPr>
                <w:rFonts w:asciiTheme="majorHAnsi" w:hAnsiTheme="majorHAnsi" w:cstheme="majorHAnsi"/>
                <w:color w:val="000000"/>
                <w:lang w:val="it-IT"/>
              </w:rPr>
            </w:pPr>
            <w:r w:rsidRPr="009579EC">
              <w:rPr>
                <w:rFonts w:asciiTheme="majorHAnsi" w:hAnsiTheme="majorHAnsi" w:cstheme="majorHAnsi"/>
                <w:color w:val="000000"/>
              </w:rPr>
              <w:t xml:space="preserve">38.072 </w:t>
            </w:r>
          </w:p>
          <w:p w14:paraId="6021A93B" w14:textId="77777777" w:rsidR="00702FA6" w:rsidRPr="009579EC" w:rsidRDefault="00702FA6" w:rsidP="00702FA6">
            <w:pPr>
              <w:spacing w:after="200"/>
              <w:jc w:val="left"/>
              <w:rPr>
                <w:rFonts w:asciiTheme="majorHAnsi" w:hAnsiTheme="majorHAnsi" w:cstheme="majorHAnsi"/>
              </w:rPr>
            </w:pPr>
          </w:p>
        </w:tc>
      </w:tr>
      <w:tr w:rsidR="00702FA6" w:rsidRPr="009579EC" w14:paraId="54D5AD30" w14:textId="77777777" w:rsidTr="00004D39">
        <w:trPr>
          <w:jc w:val="center"/>
        </w:trPr>
        <w:tc>
          <w:tcPr>
            <w:tcW w:w="1671" w:type="dxa"/>
            <w:vMerge/>
            <w:shd w:val="clear" w:color="auto" w:fill="auto"/>
          </w:tcPr>
          <w:p w14:paraId="19E959A2" w14:textId="77777777" w:rsidR="00702FA6" w:rsidRPr="009579EC" w:rsidRDefault="00702FA6" w:rsidP="00702FA6">
            <w:pPr>
              <w:spacing w:after="200"/>
              <w:jc w:val="left"/>
              <w:rPr>
                <w:rFonts w:asciiTheme="majorHAnsi" w:hAnsiTheme="majorHAnsi" w:cstheme="majorHAnsi"/>
              </w:rPr>
            </w:pPr>
          </w:p>
        </w:tc>
        <w:tc>
          <w:tcPr>
            <w:tcW w:w="1777" w:type="dxa"/>
            <w:shd w:val="clear" w:color="auto" w:fill="auto"/>
          </w:tcPr>
          <w:p w14:paraId="28205852"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Number of local authorities-led initiatives supported by the project for voluntary handover of weapons to local authorities</w:t>
            </w:r>
          </w:p>
        </w:tc>
        <w:tc>
          <w:tcPr>
            <w:tcW w:w="1134" w:type="dxa"/>
            <w:shd w:val="clear" w:color="auto" w:fill="auto"/>
          </w:tcPr>
          <w:p w14:paraId="7BE90BAA"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0</w:t>
            </w:r>
          </w:p>
        </w:tc>
        <w:tc>
          <w:tcPr>
            <w:tcW w:w="1405" w:type="dxa"/>
            <w:shd w:val="clear" w:color="auto" w:fill="auto"/>
          </w:tcPr>
          <w:p w14:paraId="36717CB5"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At the end of the project at least 7 local authorities-(1 per each location) led initiatives are undertaken for voluntary handover of weapons</w:t>
            </w:r>
          </w:p>
        </w:tc>
        <w:tc>
          <w:tcPr>
            <w:tcW w:w="1701" w:type="dxa"/>
            <w:shd w:val="clear" w:color="auto" w:fill="auto"/>
          </w:tcPr>
          <w:p w14:paraId="3ACA00A6"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1 weapons collection and storage initiative already done in a community; 5 already under construction.</w:t>
            </w:r>
          </w:p>
        </w:tc>
        <w:tc>
          <w:tcPr>
            <w:tcW w:w="1985" w:type="dxa"/>
            <w:shd w:val="clear" w:color="auto" w:fill="auto"/>
          </w:tcPr>
          <w:p w14:paraId="7287B26C"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b/>
              </w:rPr>
              <w:t>Variance:</w:t>
            </w:r>
          </w:p>
          <w:p w14:paraId="5AD4DC6F"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number of Local Committee increased from 7 to 10 (one community too far away from the LC base requested to have its own initiative)</w:t>
            </w:r>
          </w:p>
        </w:tc>
        <w:tc>
          <w:tcPr>
            <w:tcW w:w="1713" w:type="dxa"/>
            <w:shd w:val="clear" w:color="auto" w:fill="auto"/>
          </w:tcPr>
          <w:p w14:paraId="33196A43"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At the end of the project at least 7 local authorities-led initiatives are undertaken for voluntary handover of weapons</w:t>
            </w:r>
          </w:p>
        </w:tc>
        <w:tc>
          <w:tcPr>
            <w:tcW w:w="3402" w:type="dxa"/>
            <w:shd w:val="clear" w:color="auto" w:fill="auto"/>
          </w:tcPr>
          <w:p w14:paraId="710E614E"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1 weapons collection and storage initiative completed in a participating community;</w:t>
            </w:r>
          </w:p>
          <w:p w14:paraId="4FB7ECCA"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Other 6 storages construction supported by the project and weapons control by community under implementation</w:t>
            </w:r>
          </w:p>
        </w:tc>
        <w:tc>
          <w:tcPr>
            <w:tcW w:w="1576" w:type="dxa"/>
            <w:shd w:val="clear" w:color="auto" w:fill="auto"/>
          </w:tcPr>
          <w:p w14:paraId="5E03DA2C" w14:textId="77777777" w:rsidR="00702FA6" w:rsidRPr="009579EC" w:rsidRDefault="00702FA6" w:rsidP="00702FA6">
            <w:pPr>
              <w:spacing w:after="200"/>
              <w:jc w:val="left"/>
              <w:rPr>
                <w:rFonts w:asciiTheme="majorHAnsi" w:hAnsiTheme="majorHAnsi" w:cstheme="majorHAnsi"/>
              </w:rPr>
            </w:pPr>
          </w:p>
        </w:tc>
      </w:tr>
      <w:tr w:rsidR="00702FA6" w:rsidRPr="009579EC" w14:paraId="430D1C74" w14:textId="77777777" w:rsidTr="00004D39">
        <w:trPr>
          <w:jc w:val="center"/>
        </w:trPr>
        <w:tc>
          <w:tcPr>
            <w:tcW w:w="1671" w:type="dxa"/>
            <w:vMerge/>
            <w:shd w:val="clear" w:color="auto" w:fill="auto"/>
          </w:tcPr>
          <w:p w14:paraId="2461F729" w14:textId="77777777" w:rsidR="00702FA6" w:rsidRPr="009579EC" w:rsidRDefault="00702FA6" w:rsidP="00702FA6">
            <w:pPr>
              <w:spacing w:after="200"/>
              <w:jc w:val="left"/>
              <w:rPr>
                <w:rFonts w:asciiTheme="majorHAnsi" w:hAnsiTheme="majorHAnsi" w:cstheme="majorHAnsi"/>
              </w:rPr>
            </w:pPr>
          </w:p>
        </w:tc>
        <w:tc>
          <w:tcPr>
            <w:tcW w:w="1777" w:type="dxa"/>
            <w:shd w:val="clear" w:color="auto" w:fill="FFFF00"/>
          </w:tcPr>
          <w:p w14:paraId="5D53A8E0" w14:textId="77777777" w:rsidR="00702FA6" w:rsidRPr="009579EC" w:rsidRDefault="00702FA6" w:rsidP="00702FA6">
            <w:pPr>
              <w:spacing w:after="200"/>
              <w:jc w:val="left"/>
              <w:rPr>
                <w:rFonts w:asciiTheme="majorHAnsi" w:hAnsiTheme="majorHAnsi" w:cstheme="majorHAnsi"/>
                <w:highlight w:val="yellow"/>
              </w:rPr>
            </w:pPr>
            <w:r w:rsidRPr="009579EC">
              <w:rPr>
                <w:rFonts w:asciiTheme="majorHAnsi" w:hAnsiTheme="majorHAnsi" w:cstheme="majorHAnsi"/>
                <w:highlight w:val="yellow"/>
              </w:rPr>
              <w:t>Number of weapons handed-over during local authorities-led initiatives</w:t>
            </w:r>
          </w:p>
        </w:tc>
        <w:tc>
          <w:tcPr>
            <w:tcW w:w="1134" w:type="dxa"/>
            <w:shd w:val="clear" w:color="auto" w:fill="FFFF00"/>
          </w:tcPr>
          <w:p w14:paraId="6D827011" w14:textId="77777777" w:rsidR="00702FA6" w:rsidRPr="009579EC" w:rsidRDefault="00702FA6" w:rsidP="00702FA6">
            <w:pPr>
              <w:spacing w:after="200"/>
              <w:jc w:val="left"/>
              <w:rPr>
                <w:rFonts w:asciiTheme="majorHAnsi" w:hAnsiTheme="majorHAnsi" w:cstheme="majorHAnsi"/>
                <w:highlight w:val="yellow"/>
              </w:rPr>
            </w:pPr>
            <w:r w:rsidRPr="009579EC">
              <w:rPr>
                <w:rFonts w:asciiTheme="majorHAnsi" w:hAnsiTheme="majorHAnsi" w:cstheme="majorHAnsi"/>
                <w:highlight w:val="yellow"/>
              </w:rPr>
              <w:t>0</w:t>
            </w:r>
          </w:p>
        </w:tc>
        <w:tc>
          <w:tcPr>
            <w:tcW w:w="1405" w:type="dxa"/>
            <w:shd w:val="clear" w:color="auto" w:fill="FFFF00"/>
          </w:tcPr>
          <w:p w14:paraId="40121C16" w14:textId="77777777" w:rsidR="00702FA6" w:rsidRPr="009579EC" w:rsidRDefault="00702FA6" w:rsidP="00702FA6">
            <w:pPr>
              <w:spacing w:after="200"/>
              <w:jc w:val="left"/>
              <w:rPr>
                <w:rFonts w:asciiTheme="majorHAnsi" w:hAnsiTheme="majorHAnsi" w:cstheme="majorHAnsi"/>
                <w:highlight w:val="yellow"/>
              </w:rPr>
            </w:pPr>
            <w:r w:rsidRPr="009579EC">
              <w:rPr>
                <w:rFonts w:asciiTheme="majorHAnsi" w:hAnsiTheme="majorHAnsi" w:cstheme="majorHAnsi"/>
                <w:highlight w:val="yellow"/>
              </w:rPr>
              <w:t>700 weapons have been voluntarily handover to local authorities</w:t>
            </w:r>
          </w:p>
        </w:tc>
        <w:tc>
          <w:tcPr>
            <w:tcW w:w="1701" w:type="dxa"/>
            <w:shd w:val="clear" w:color="auto" w:fill="FFFF00"/>
          </w:tcPr>
          <w:p w14:paraId="11CC3EA7" w14:textId="77777777" w:rsidR="00702FA6" w:rsidRPr="009579EC" w:rsidRDefault="00702FA6" w:rsidP="00702FA6">
            <w:pPr>
              <w:spacing w:after="200"/>
              <w:jc w:val="left"/>
              <w:rPr>
                <w:rFonts w:asciiTheme="majorHAnsi" w:hAnsiTheme="majorHAnsi" w:cstheme="majorHAnsi"/>
                <w:highlight w:val="yellow"/>
              </w:rPr>
            </w:pPr>
            <w:r w:rsidRPr="009579EC">
              <w:rPr>
                <w:rFonts w:asciiTheme="majorHAnsi" w:hAnsiTheme="majorHAnsi" w:cstheme="majorHAnsi"/>
                <w:highlight w:val="yellow"/>
              </w:rPr>
              <w:t>300 weapons have been voluntarily handover to local authorities/committees and stocked in the community armouries built by the community with the support of the project</w:t>
            </w:r>
          </w:p>
          <w:p w14:paraId="638C4B28" w14:textId="77777777" w:rsidR="00702FA6" w:rsidRPr="009579EC" w:rsidRDefault="00702FA6" w:rsidP="00702FA6">
            <w:pPr>
              <w:spacing w:after="200"/>
              <w:jc w:val="left"/>
              <w:rPr>
                <w:rFonts w:asciiTheme="majorHAnsi" w:hAnsiTheme="majorHAnsi" w:cstheme="majorHAnsi"/>
                <w:highlight w:val="yellow"/>
              </w:rPr>
            </w:pPr>
          </w:p>
        </w:tc>
        <w:tc>
          <w:tcPr>
            <w:tcW w:w="1985" w:type="dxa"/>
            <w:shd w:val="clear" w:color="auto" w:fill="FFFF00"/>
          </w:tcPr>
          <w:p w14:paraId="182C2A1B" w14:textId="77777777" w:rsidR="00702FA6" w:rsidRPr="009579EC" w:rsidRDefault="00702FA6" w:rsidP="00702FA6">
            <w:pPr>
              <w:spacing w:after="200"/>
              <w:jc w:val="left"/>
              <w:rPr>
                <w:rFonts w:asciiTheme="majorHAnsi" w:hAnsiTheme="majorHAnsi" w:cstheme="majorHAnsi"/>
                <w:highlight w:val="yellow"/>
              </w:rPr>
            </w:pPr>
            <w:r w:rsidRPr="009579EC">
              <w:rPr>
                <w:rFonts w:asciiTheme="majorHAnsi" w:hAnsiTheme="majorHAnsi" w:cstheme="majorHAnsi"/>
                <w:b/>
                <w:highlight w:val="yellow"/>
              </w:rPr>
              <w:t>Variance</w:t>
            </w:r>
            <w:r w:rsidRPr="009579EC">
              <w:rPr>
                <w:rFonts w:asciiTheme="majorHAnsi" w:hAnsiTheme="majorHAnsi" w:cstheme="majorHAnsi"/>
                <w:highlight w:val="yellow"/>
              </w:rPr>
              <w:t xml:space="preserve">: </w:t>
            </w:r>
          </w:p>
          <w:p w14:paraId="715808D9" w14:textId="77777777" w:rsidR="00702FA6" w:rsidRPr="009579EC" w:rsidRDefault="00702FA6" w:rsidP="00702FA6">
            <w:pPr>
              <w:spacing w:after="200"/>
              <w:jc w:val="left"/>
              <w:rPr>
                <w:rFonts w:asciiTheme="majorHAnsi" w:hAnsiTheme="majorHAnsi" w:cstheme="majorHAnsi"/>
                <w:highlight w:val="yellow"/>
              </w:rPr>
            </w:pPr>
            <w:r w:rsidRPr="009579EC">
              <w:rPr>
                <w:rFonts w:asciiTheme="majorHAnsi" w:hAnsiTheme="majorHAnsi" w:cstheme="majorHAnsi"/>
                <w:highlight w:val="yellow"/>
              </w:rPr>
              <w:t>Seeing the increase number of communities target by the project and the unexpected number of artisanal weapons owned the final number shall be higher. Proper estimation is not possible at the moment but at least 200 per community is foretell. Weapons are handover to the Local Committees/Local Authorities, and stocked in the communal armouries built by the project</w:t>
            </w:r>
          </w:p>
        </w:tc>
        <w:tc>
          <w:tcPr>
            <w:tcW w:w="1713" w:type="dxa"/>
            <w:shd w:val="clear" w:color="auto" w:fill="FFFF00"/>
          </w:tcPr>
          <w:p w14:paraId="59587221" w14:textId="77777777" w:rsidR="00702FA6" w:rsidRPr="009579EC" w:rsidRDefault="00702FA6" w:rsidP="00702FA6">
            <w:pPr>
              <w:spacing w:after="200"/>
              <w:jc w:val="left"/>
              <w:rPr>
                <w:rFonts w:asciiTheme="majorHAnsi" w:hAnsiTheme="majorHAnsi" w:cstheme="majorHAnsi"/>
                <w:highlight w:val="yellow"/>
              </w:rPr>
            </w:pPr>
            <w:r w:rsidRPr="009579EC">
              <w:rPr>
                <w:rFonts w:asciiTheme="majorHAnsi" w:hAnsiTheme="majorHAnsi" w:cstheme="majorHAnsi"/>
                <w:highlight w:val="yellow"/>
              </w:rPr>
              <w:t>During the project life span at least  7  local authorities-led initiatives (01 per targeted location)  will be supported by the project for voluntary  handover  of weapons;  estimated 1000 weapons, at least, will be voluntarily  handed-over to local authorities</w:t>
            </w:r>
          </w:p>
        </w:tc>
        <w:tc>
          <w:tcPr>
            <w:tcW w:w="3402" w:type="dxa"/>
            <w:shd w:val="clear" w:color="auto" w:fill="FFFF00"/>
          </w:tcPr>
          <w:p w14:paraId="311F3B39" w14:textId="77777777" w:rsidR="00702FA6" w:rsidRPr="009579EC" w:rsidRDefault="00702FA6" w:rsidP="00702FA6">
            <w:pPr>
              <w:spacing w:after="200"/>
              <w:jc w:val="left"/>
              <w:rPr>
                <w:rFonts w:asciiTheme="majorHAnsi" w:hAnsiTheme="majorHAnsi" w:cstheme="majorHAnsi"/>
                <w:highlight w:val="yellow"/>
              </w:rPr>
            </w:pPr>
            <w:r w:rsidRPr="009579EC">
              <w:rPr>
                <w:rFonts w:asciiTheme="majorHAnsi" w:hAnsiTheme="majorHAnsi" w:cstheme="majorHAnsi"/>
                <w:highlight w:val="yellow"/>
              </w:rPr>
              <w:t>Unconfirmed but likely over 1,000 weapons were voluntarily handed over to local authorities/LCs and stocked in: a) the community armoires built by the LC with the material support of the project b) community storage facilities</w:t>
            </w:r>
          </w:p>
        </w:tc>
        <w:tc>
          <w:tcPr>
            <w:tcW w:w="1576" w:type="dxa"/>
            <w:shd w:val="clear" w:color="auto" w:fill="FFFF00"/>
          </w:tcPr>
          <w:p w14:paraId="162FCE61" w14:textId="77777777" w:rsidR="00702FA6" w:rsidRPr="009579EC" w:rsidRDefault="00702FA6" w:rsidP="00702FA6">
            <w:pPr>
              <w:spacing w:after="200"/>
              <w:jc w:val="left"/>
              <w:rPr>
                <w:rFonts w:asciiTheme="majorHAnsi" w:hAnsiTheme="majorHAnsi" w:cstheme="majorHAnsi"/>
              </w:rPr>
            </w:pPr>
          </w:p>
        </w:tc>
      </w:tr>
      <w:tr w:rsidR="00702FA6" w:rsidRPr="009579EC" w14:paraId="7A152C9D" w14:textId="77777777" w:rsidTr="00004D39">
        <w:trPr>
          <w:jc w:val="center"/>
        </w:trPr>
        <w:tc>
          <w:tcPr>
            <w:tcW w:w="1671" w:type="dxa"/>
            <w:vMerge w:val="restart"/>
            <w:shd w:val="clear" w:color="auto" w:fill="auto"/>
          </w:tcPr>
          <w:p w14:paraId="69097756" w14:textId="77777777" w:rsidR="00702FA6" w:rsidRPr="009579EC" w:rsidRDefault="00702FA6" w:rsidP="00702FA6">
            <w:pPr>
              <w:spacing w:after="200"/>
              <w:jc w:val="left"/>
              <w:rPr>
                <w:rFonts w:asciiTheme="majorHAnsi" w:hAnsiTheme="majorHAnsi" w:cstheme="majorHAnsi"/>
                <w:b/>
              </w:rPr>
            </w:pPr>
            <w:r w:rsidRPr="009579EC">
              <w:rPr>
                <w:rFonts w:asciiTheme="majorHAnsi" w:hAnsiTheme="majorHAnsi" w:cstheme="majorHAnsi"/>
                <w:b/>
              </w:rPr>
              <w:t>Output 2.3</w:t>
            </w:r>
          </w:p>
          <w:p w14:paraId="2B341F58"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Armed groups’ elements non eligible for the national DDR Programme and the community are engaged in community dialogue on peaceful means of dispute resolution, as an alternative to violence</w:t>
            </w:r>
          </w:p>
        </w:tc>
        <w:tc>
          <w:tcPr>
            <w:tcW w:w="1777" w:type="dxa"/>
            <w:shd w:val="clear" w:color="auto" w:fill="auto"/>
          </w:tcPr>
          <w:p w14:paraId="09A34B8A"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Social/cultural/sport events organized by the project at community level</w:t>
            </w:r>
          </w:p>
        </w:tc>
        <w:tc>
          <w:tcPr>
            <w:tcW w:w="1134" w:type="dxa"/>
            <w:shd w:val="clear" w:color="auto" w:fill="auto"/>
          </w:tcPr>
          <w:p w14:paraId="58959512"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0</w:t>
            </w:r>
          </w:p>
        </w:tc>
        <w:tc>
          <w:tcPr>
            <w:tcW w:w="1405" w:type="dxa"/>
            <w:shd w:val="clear" w:color="auto" w:fill="auto"/>
          </w:tcPr>
          <w:p w14:paraId="7D84A642"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70 social/cultural/sport events are organized in the 7 communities during the life span of the project</w:t>
            </w:r>
          </w:p>
        </w:tc>
        <w:tc>
          <w:tcPr>
            <w:tcW w:w="1701" w:type="dxa"/>
            <w:shd w:val="clear" w:color="auto" w:fill="auto"/>
          </w:tcPr>
          <w:p w14:paraId="64EB2032" w14:textId="77777777" w:rsidR="00702FA6" w:rsidRPr="009579EC" w:rsidRDefault="00702FA6" w:rsidP="00702FA6">
            <w:pPr>
              <w:spacing w:after="200"/>
              <w:jc w:val="left"/>
              <w:rPr>
                <w:rFonts w:asciiTheme="majorHAnsi" w:hAnsiTheme="majorHAnsi" w:cstheme="majorHAnsi"/>
              </w:rPr>
            </w:pPr>
          </w:p>
        </w:tc>
        <w:tc>
          <w:tcPr>
            <w:tcW w:w="1985" w:type="dxa"/>
            <w:shd w:val="clear" w:color="auto" w:fill="auto"/>
          </w:tcPr>
          <w:p w14:paraId="2B3EFF7F"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b/>
              </w:rPr>
              <w:t>Variance</w:t>
            </w:r>
            <w:r w:rsidRPr="009579EC">
              <w:rPr>
                <w:rFonts w:asciiTheme="majorHAnsi" w:hAnsiTheme="majorHAnsi" w:cstheme="majorHAnsi"/>
              </w:rPr>
              <w:t>:</w:t>
            </w:r>
          </w:p>
          <w:p w14:paraId="2ADC831B"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Mismatch between original Output indicator (social/ cultural/sport events organized) and the related milestone (21,000 community members sensitized on community dialogue). Adjustment present a more coherent milestone</w:t>
            </w:r>
          </w:p>
        </w:tc>
        <w:tc>
          <w:tcPr>
            <w:tcW w:w="1713" w:type="dxa"/>
            <w:shd w:val="clear" w:color="auto" w:fill="auto"/>
          </w:tcPr>
          <w:p w14:paraId="689E5FB9"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21,000 community members, attended community cohesion events during the implementation of 70 social/cultural/sport events in their communities</w:t>
            </w:r>
          </w:p>
        </w:tc>
        <w:tc>
          <w:tcPr>
            <w:tcW w:w="3402" w:type="dxa"/>
            <w:shd w:val="clear" w:color="auto" w:fill="auto"/>
          </w:tcPr>
          <w:p w14:paraId="1ECB2FE6"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9 matches of the CVR football championship have been done;</w:t>
            </w:r>
          </w:p>
          <w:p w14:paraId="73F94F69"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6 traditional dance and music festivals have been organized,</w:t>
            </w:r>
          </w:p>
          <w:p w14:paraId="3E686C93"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Estimated attendance 7,000</w:t>
            </w:r>
          </w:p>
        </w:tc>
        <w:tc>
          <w:tcPr>
            <w:tcW w:w="1576" w:type="dxa"/>
            <w:shd w:val="clear" w:color="auto" w:fill="auto"/>
          </w:tcPr>
          <w:p w14:paraId="471A1FF0" w14:textId="77777777" w:rsidR="00702FA6" w:rsidRPr="009579EC" w:rsidRDefault="00702FA6" w:rsidP="00702FA6">
            <w:pPr>
              <w:jc w:val="left"/>
              <w:rPr>
                <w:rFonts w:asciiTheme="majorHAnsi" w:hAnsiTheme="majorHAnsi" w:cstheme="majorHAnsi"/>
                <w:color w:val="000000"/>
                <w:lang w:val="it-IT"/>
              </w:rPr>
            </w:pPr>
            <w:r w:rsidRPr="009579EC">
              <w:rPr>
                <w:rFonts w:asciiTheme="majorHAnsi" w:hAnsiTheme="majorHAnsi" w:cstheme="majorHAnsi"/>
                <w:color w:val="000000"/>
              </w:rPr>
              <w:t xml:space="preserve">12.167 </w:t>
            </w:r>
          </w:p>
          <w:p w14:paraId="5048208A" w14:textId="77777777" w:rsidR="00702FA6" w:rsidRPr="009579EC" w:rsidRDefault="00702FA6" w:rsidP="00702FA6">
            <w:pPr>
              <w:spacing w:after="200"/>
              <w:jc w:val="left"/>
              <w:rPr>
                <w:rFonts w:asciiTheme="majorHAnsi" w:hAnsiTheme="majorHAnsi" w:cstheme="majorHAnsi"/>
              </w:rPr>
            </w:pPr>
          </w:p>
        </w:tc>
      </w:tr>
      <w:tr w:rsidR="00702FA6" w:rsidRPr="009579EC" w14:paraId="69547B99" w14:textId="77777777" w:rsidTr="00004D39">
        <w:trPr>
          <w:jc w:val="center"/>
        </w:trPr>
        <w:tc>
          <w:tcPr>
            <w:tcW w:w="1671" w:type="dxa"/>
            <w:vMerge/>
            <w:shd w:val="clear" w:color="auto" w:fill="auto"/>
          </w:tcPr>
          <w:p w14:paraId="195D851D" w14:textId="77777777" w:rsidR="00702FA6" w:rsidRPr="009579EC" w:rsidRDefault="00702FA6" w:rsidP="00702FA6">
            <w:pPr>
              <w:spacing w:after="200"/>
              <w:jc w:val="left"/>
              <w:rPr>
                <w:rFonts w:asciiTheme="majorHAnsi" w:hAnsiTheme="majorHAnsi" w:cstheme="majorHAnsi"/>
              </w:rPr>
            </w:pPr>
          </w:p>
        </w:tc>
        <w:tc>
          <w:tcPr>
            <w:tcW w:w="1777" w:type="dxa"/>
            <w:shd w:val="clear" w:color="auto" w:fill="auto"/>
          </w:tcPr>
          <w:p w14:paraId="33C8699A"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Number of civic education and peaceful coexistence sessions organized at the benefit of members associated with armed groups</w:t>
            </w:r>
          </w:p>
        </w:tc>
        <w:tc>
          <w:tcPr>
            <w:tcW w:w="1134" w:type="dxa"/>
            <w:shd w:val="clear" w:color="auto" w:fill="auto"/>
          </w:tcPr>
          <w:p w14:paraId="2A87F809"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0</w:t>
            </w:r>
          </w:p>
        </w:tc>
        <w:tc>
          <w:tcPr>
            <w:tcW w:w="1405" w:type="dxa"/>
            <w:shd w:val="clear" w:color="auto" w:fill="auto"/>
          </w:tcPr>
          <w:p w14:paraId="3D4348DC"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350 civic education and peaceful coexistence sessions in the 7 communities</w:t>
            </w:r>
          </w:p>
        </w:tc>
        <w:tc>
          <w:tcPr>
            <w:tcW w:w="1701" w:type="dxa"/>
            <w:shd w:val="clear" w:color="auto" w:fill="auto"/>
          </w:tcPr>
          <w:p w14:paraId="594F06B9"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40 Socialisation sessions already conducted with beneficiaries in 10 communities, including peaceful coexistence and civic education</w:t>
            </w:r>
          </w:p>
        </w:tc>
        <w:tc>
          <w:tcPr>
            <w:tcW w:w="1985" w:type="dxa"/>
            <w:shd w:val="clear" w:color="auto" w:fill="auto"/>
          </w:tcPr>
          <w:p w14:paraId="47C1C923" w14:textId="77777777" w:rsidR="00702FA6" w:rsidRPr="009579EC" w:rsidRDefault="00702FA6" w:rsidP="00702FA6">
            <w:pPr>
              <w:spacing w:after="200"/>
              <w:jc w:val="left"/>
              <w:rPr>
                <w:rFonts w:asciiTheme="majorHAnsi" w:hAnsiTheme="majorHAnsi" w:cstheme="majorHAnsi"/>
              </w:rPr>
            </w:pPr>
          </w:p>
        </w:tc>
        <w:tc>
          <w:tcPr>
            <w:tcW w:w="1713" w:type="dxa"/>
            <w:shd w:val="clear" w:color="auto" w:fill="auto"/>
          </w:tcPr>
          <w:p w14:paraId="704E2D10"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350 civic education and peaceful coexistence sessions in the 10 communities</w:t>
            </w:r>
          </w:p>
        </w:tc>
        <w:tc>
          <w:tcPr>
            <w:tcW w:w="3402" w:type="dxa"/>
            <w:shd w:val="clear" w:color="auto" w:fill="auto"/>
          </w:tcPr>
          <w:p w14:paraId="0223A77E"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 xml:space="preserve">3 sessions of training for community and religious leaders (25) selected for the implementation of the socialisation activities in the CfW sites (14). </w:t>
            </w:r>
          </w:p>
          <w:p w14:paraId="2CDD36CF"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181 socialization sessions already conducted in all 10 communities over 14 localities</w:t>
            </w:r>
          </w:p>
        </w:tc>
        <w:tc>
          <w:tcPr>
            <w:tcW w:w="1576" w:type="dxa"/>
            <w:shd w:val="clear" w:color="auto" w:fill="auto"/>
          </w:tcPr>
          <w:p w14:paraId="3D8C7938" w14:textId="77777777" w:rsidR="00702FA6" w:rsidRPr="009579EC" w:rsidRDefault="00702FA6" w:rsidP="00702FA6">
            <w:pPr>
              <w:jc w:val="left"/>
              <w:rPr>
                <w:rFonts w:asciiTheme="majorHAnsi" w:hAnsiTheme="majorHAnsi" w:cstheme="majorHAnsi"/>
                <w:color w:val="000000"/>
                <w:lang w:val="it-IT"/>
              </w:rPr>
            </w:pPr>
            <w:r w:rsidRPr="009579EC">
              <w:rPr>
                <w:rFonts w:asciiTheme="majorHAnsi" w:hAnsiTheme="majorHAnsi" w:cstheme="majorHAnsi"/>
                <w:color w:val="000000"/>
              </w:rPr>
              <w:t xml:space="preserve">34.020 </w:t>
            </w:r>
          </w:p>
          <w:p w14:paraId="511337E7" w14:textId="77777777" w:rsidR="00702FA6" w:rsidRPr="009579EC" w:rsidRDefault="00702FA6" w:rsidP="00702FA6">
            <w:pPr>
              <w:spacing w:after="200"/>
              <w:jc w:val="left"/>
              <w:rPr>
                <w:rFonts w:asciiTheme="majorHAnsi" w:hAnsiTheme="majorHAnsi" w:cstheme="majorHAnsi"/>
              </w:rPr>
            </w:pPr>
          </w:p>
        </w:tc>
      </w:tr>
      <w:tr w:rsidR="00702FA6" w:rsidRPr="009579EC" w:rsidDel="00163595" w14:paraId="1B0CAAE8" w14:textId="77777777" w:rsidTr="00004D39">
        <w:trPr>
          <w:jc w:val="center"/>
        </w:trPr>
        <w:tc>
          <w:tcPr>
            <w:tcW w:w="1671" w:type="dxa"/>
            <w:vMerge/>
            <w:shd w:val="clear" w:color="auto" w:fill="auto"/>
          </w:tcPr>
          <w:p w14:paraId="69167EE3" w14:textId="77777777" w:rsidR="00702FA6" w:rsidRPr="009579EC" w:rsidRDefault="00702FA6" w:rsidP="00702FA6">
            <w:pPr>
              <w:spacing w:after="200"/>
              <w:jc w:val="left"/>
              <w:rPr>
                <w:rFonts w:asciiTheme="majorHAnsi" w:hAnsiTheme="majorHAnsi" w:cstheme="majorHAnsi"/>
              </w:rPr>
            </w:pPr>
          </w:p>
        </w:tc>
        <w:tc>
          <w:tcPr>
            <w:tcW w:w="1777" w:type="dxa"/>
            <w:shd w:val="clear" w:color="auto" w:fill="FFFF00"/>
          </w:tcPr>
          <w:p w14:paraId="1F0EB04B"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Number of members of target groups attending successfully the civic education and peaceful coexistence sessions</w:t>
            </w:r>
          </w:p>
        </w:tc>
        <w:tc>
          <w:tcPr>
            <w:tcW w:w="1134" w:type="dxa"/>
            <w:shd w:val="clear" w:color="auto" w:fill="FFFF00"/>
          </w:tcPr>
          <w:p w14:paraId="118E0152"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0</w:t>
            </w:r>
          </w:p>
        </w:tc>
        <w:tc>
          <w:tcPr>
            <w:tcW w:w="1405" w:type="dxa"/>
            <w:shd w:val="clear" w:color="auto" w:fill="FFFF00"/>
          </w:tcPr>
          <w:p w14:paraId="0FD552A0"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5,600 target groups beneficiaries reaching 80% mark at the post training evaluation</w:t>
            </w:r>
          </w:p>
        </w:tc>
        <w:tc>
          <w:tcPr>
            <w:tcW w:w="1701" w:type="dxa"/>
            <w:shd w:val="clear" w:color="auto" w:fill="FFFF00"/>
          </w:tcPr>
          <w:p w14:paraId="05CF8192" w14:textId="77777777" w:rsidR="00702FA6" w:rsidRPr="009579EC" w:rsidRDefault="00702FA6" w:rsidP="00702FA6">
            <w:pPr>
              <w:spacing w:after="200"/>
              <w:jc w:val="left"/>
              <w:rPr>
                <w:rFonts w:asciiTheme="majorHAnsi" w:hAnsiTheme="majorHAnsi" w:cstheme="majorHAnsi"/>
              </w:rPr>
            </w:pPr>
          </w:p>
        </w:tc>
        <w:tc>
          <w:tcPr>
            <w:tcW w:w="1985" w:type="dxa"/>
            <w:shd w:val="clear" w:color="auto" w:fill="FFFF00"/>
          </w:tcPr>
          <w:p w14:paraId="04AA6F6C" w14:textId="77777777" w:rsidR="00702FA6" w:rsidRPr="009579EC" w:rsidRDefault="00702FA6" w:rsidP="00702FA6">
            <w:pPr>
              <w:spacing w:after="200"/>
              <w:jc w:val="left"/>
              <w:rPr>
                <w:rFonts w:asciiTheme="majorHAnsi" w:hAnsiTheme="majorHAnsi" w:cstheme="majorHAnsi"/>
              </w:rPr>
            </w:pPr>
          </w:p>
        </w:tc>
        <w:tc>
          <w:tcPr>
            <w:tcW w:w="1713" w:type="dxa"/>
            <w:shd w:val="clear" w:color="auto" w:fill="FFFF00"/>
          </w:tcPr>
          <w:p w14:paraId="19812A40" w14:textId="77777777" w:rsidR="00702FA6" w:rsidRPr="009579EC" w:rsidRDefault="00702FA6" w:rsidP="00702FA6">
            <w:pPr>
              <w:spacing w:after="200"/>
              <w:jc w:val="left"/>
              <w:rPr>
                <w:rFonts w:asciiTheme="majorHAnsi" w:hAnsiTheme="majorHAnsi" w:cstheme="majorHAnsi"/>
              </w:rPr>
            </w:pPr>
          </w:p>
          <w:p w14:paraId="0B3E8C94" w14:textId="77777777" w:rsidR="00702FA6" w:rsidRPr="009579EC" w:rsidRDefault="00702FA6" w:rsidP="00702FA6">
            <w:pPr>
              <w:spacing w:after="200"/>
              <w:jc w:val="left"/>
              <w:rPr>
                <w:rFonts w:asciiTheme="majorHAnsi" w:hAnsiTheme="majorHAnsi" w:cstheme="majorHAnsi"/>
              </w:rPr>
            </w:pPr>
          </w:p>
        </w:tc>
        <w:tc>
          <w:tcPr>
            <w:tcW w:w="3402" w:type="dxa"/>
            <w:shd w:val="clear" w:color="auto" w:fill="FFFF00"/>
          </w:tcPr>
          <w:p w14:paraId="79A3CD7F" w14:textId="77777777" w:rsidR="00702FA6" w:rsidRPr="009579EC" w:rsidDel="00163595" w:rsidRDefault="00702FA6" w:rsidP="00702FA6">
            <w:pPr>
              <w:spacing w:after="200"/>
              <w:jc w:val="left"/>
              <w:rPr>
                <w:rFonts w:asciiTheme="majorHAnsi" w:hAnsiTheme="majorHAnsi" w:cstheme="majorHAnsi"/>
              </w:rPr>
            </w:pPr>
            <w:r w:rsidRPr="009579EC">
              <w:rPr>
                <w:rFonts w:asciiTheme="majorHAnsi" w:hAnsiTheme="majorHAnsi" w:cstheme="majorHAnsi"/>
              </w:rPr>
              <w:t>Almost 4,500 beneficiaries have been trained on principle of civic education, GBV prevention, peaceful coexistence and risks of uncontrolled circulation of arms.  Activities and survey still ongoing.</w:t>
            </w:r>
          </w:p>
        </w:tc>
        <w:tc>
          <w:tcPr>
            <w:tcW w:w="1576" w:type="dxa"/>
            <w:shd w:val="clear" w:color="auto" w:fill="FFFF00"/>
          </w:tcPr>
          <w:p w14:paraId="1C0F8922" w14:textId="77777777" w:rsidR="00702FA6" w:rsidRPr="009579EC" w:rsidRDefault="00702FA6" w:rsidP="00702FA6">
            <w:pPr>
              <w:spacing w:after="200"/>
              <w:jc w:val="left"/>
              <w:rPr>
                <w:rFonts w:asciiTheme="majorHAnsi" w:hAnsiTheme="majorHAnsi" w:cstheme="majorHAnsi"/>
              </w:rPr>
            </w:pPr>
          </w:p>
        </w:tc>
      </w:tr>
      <w:tr w:rsidR="00702FA6" w:rsidRPr="009579EC" w14:paraId="6ACABAA3" w14:textId="77777777" w:rsidTr="00004D39">
        <w:trPr>
          <w:trHeight w:val="2026"/>
          <w:jc w:val="center"/>
        </w:trPr>
        <w:tc>
          <w:tcPr>
            <w:tcW w:w="1671" w:type="dxa"/>
            <w:vMerge/>
            <w:shd w:val="clear" w:color="auto" w:fill="auto"/>
          </w:tcPr>
          <w:p w14:paraId="500539AE" w14:textId="77777777" w:rsidR="00702FA6" w:rsidRPr="009579EC" w:rsidRDefault="00702FA6" w:rsidP="00702FA6">
            <w:pPr>
              <w:spacing w:after="200"/>
              <w:jc w:val="left"/>
              <w:rPr>
                <w:rFonts w:asciiTheme="majorHAnsi" w:hAnsiTheme="majorHAnsi" w:cstheme="majorHAnsi"/>
              </w:rPr>
            </w:pPr>
          </w:p>
        </w:tc>
        <w:tc>
          <w:tcPr>
            <w:tcW w:w="1777" w:type="dxa"/>
            <w:shd w:val="clear" w:color="auto" w:fill="FFFF00"/>
          </w:tcPr>
          <w:p w14:paraId="7382B946"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Number of community based sensitization campaign on social cohesion, peaceful coexistence carried out</w:t>
            </w:r>
          </w:p>
        </w:tc>
        <w:tc>
          <w:tcPr>
            <w:tcW w:w="1134" w:type="dxa"/>
            <w:shd w:val="clear" w:color="auto" w:fill="FFFF00"/>
          </w:tcPr>
          <w:p w14:paraId="790AB64D"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0</w:t>
            </w:r>
          </w:p>
        </w:tc>
        <w:tc>
          <w:tcPr>
            <w:tcW w:w="1405" w:type="dxa"/>
            <w:shd w:val="clear" w:color="auto" w:fill="FFFF00"/>
          </w:tcPr>
          <w:p w14:paraId="2B009C30"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At least 14 sensitization campaign on social cohesion an peaceful coexistence carried out</w:t>
            </w:r>
          </w:p>
          <w:p w14:paraId="5174ACC9" w14:textId="77777777" w:rsidR="00702FA6" w:rsidRPr="009579EC" w:rsidRDefault="00702FA6" w:rsidP="00702FA6">
            <w:pPr>
              <w:spacing w:after="200"/>
              <w:jc w:val="left"/>
              <w:rPr>
                <w:rFonts w:asciiTheme="majorHAnsi" w:hAnsiTheme="majorHAnsi" w:cstheme="majorHAnsi"/>
              </w:rPr>
            </w:pPr>
          </w:p>
        </w:tc>
        <w:tc>
          <w:tcPr>
            <w:tcW w:w="1701" w:type="dxa"/>
            <w:shd w:val="clear" w:color="auto" w:fill="FFFF00"/>
          </w:tcPr>
          <w:p w14:paraId="04158293"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1 radio campaign on the CVR concepts and principles</w:t>
            </w:r>
          </w:p>
          <w:p w14:paraId="483EF5ED"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3 radio campaigns already done on GBV prevention, peace and development, and reconciliation.</w:t>
            </w:r>
          </w:p>
          <w:p w14:paraId="326D6B9A" w14:textId="77777777" w:rsidR="00702FA6" w:rsidRPr="009579EC" w:rsidRDefault="00702FA6" w:rsidP="00702FA6">
            <w:pPr>
              <w:spacing w:after="200"/>
              <w:jc w:val="left"/>
              <w:rPr>
                <w:rFonts w:asciiTheme="majorHAnsi" w:hAnsiTheme="majorHAnsi" w:cstheme="majorHAnsi"/>
              </w:rPr>
            </w:pPr>
            <w:r w:rsidRPr="009579EC">
              <w:rPr>
                <w:rFonts w:asciiTheme="majorHAnsi" w:hAnsiTheme="majorHAnsi" w:cstheme="majorHAnsi"/>
              </w:rPr>
              <w:t>2 information campaigns with interviews of participants on ceremonies of reconciliation between communities Poubandji-Ziko and Gouzé-Gouzé Belge.</w:t>
            </w:r>
          </w:p>
          <w:p w14:paraId="2AC5B901" w14:textId="77777777" w:rsidR="00702FA6" w:rsidRPr="009579EC" w:rsidRDefault="00702FA6" w:rsidP="00702FA6">
            <w:pPr>
              <w:spacing w:after="200"/>
              <w:jc w:val="left"/>
              <w:rPr>
                <w:rFonts w:asciiTheme="majorHAnsi" w:hAnsiTheme="majorHAnsi" w:cstheme="majorHAnsi"/>
              </w:rPr>
            </w:pPr>
          </w:p>
        </w:tc>
        <w:tc>
          <w:tcPr>
            <w:tcW w:w="1985" w:type="dxa"/>
            <w:shd w:val="clear" w:color="auto" w:fill="FFFF00"/>
          </w:tcPr>
          <w:p w14:paraId="7E572ED4" w14:textId="77777777" w:rsidR="00702FA6" w:rsidRPr="009579EC" w:rsidRDefault="00702FA6" w:rsidP="00702FA6">
            <w:pPr>
              <w:spacing w:after="200"/>
              <w:jc w:val="left"/>
              <w:rPr>
                <w:rFonts w:asciiTheme="majorHAnsi" w:hAnsiTheme="majorHAnsi" w:cstheme="majorHAnsi"/>
              </w:rPr>
            </w:pPr>
          </w:p>
        </w:tc>
        <w:tc>
          <w:tcPr>
            <w:tcW w:w="1713" w:type="dxa"/>
            <w:shd w:val="clear" w:color="auto" w:fill="FFFF00"/>
          </w:tcPr>
          <w:p w14:paraId="71AC888D" w14:textId="77777777" w:rsidR="00702FA6" w:rsidRPr="009579EC" w:rsidRDefault="00702FA6" w:rsidP="00702FA6">
            <w:pPr>
              <w:spacing w:after="200"/>
              <w:jc w:val="left"/>
              <w:rPr>
                <w:rFonts w:asciiTheme="majorHAnsi" w:hAnsiTheme="majorHAnsi" w:cstheme="majorHAnsi"/>
              </w:rPr>
            </w:pPr>
          </w:p>
        </w:tc>
        <w:tc>
          <w:tcPr>
            <w:tcW w:w="3402" w:type="dxa"/>
            <w:shd w:val="clear" w:color="auto" w:fill="FFFF00"/>
          </w:tcPr>
          <w:p w14:paraId="08933450" w14:textId="66CA1FE0" w:rsidR="0006541D" w:rsidRPr="006A4EBB" w:rsidRDefault="0006541D" w:rsidP="0006541D">
            <w:pPr>
              <w:spacing w:after="200"/>
              <w:contextualSpacing/>
              <w:rPr>
                <w:rFonts w:ascii="Calibri Light" w:hAnsi="Calibri Light" w:cs="Calibri Light"/>
                <w:lang w:val="en-GB"/>
              </w:rPr>
            </w:pPr>
            <w:r w:rsidRPr="006A4EBB">
              <w:rPr>
                <w:rFonts w:ascii="Calibri Light" w:hAnsi="Calibri Light" w:cs="Calibri Light"/>
                <w:lang w:val="en-GB"/>
              </w:rPr>
              <w:t>Radio broa</w:t>
            </w:r>
            <w:r w:rsidR="008A7055">
              <w:rPr>
                <w:rFonts w:ascii="Calibri Light" w:hAnsi="Calibri Light" w:cs="Calibri Light"/>
                <w:lang w:val="en-GB"/>
              </w:rPr>
              <w:t>dcast through the local radio “</w:t>
            </w:r>
            <w:r w:rsidRPr="006A4EBB">
              <w:rPr>
                <w:rFonts w:ascii="Calibri Light" w:hAnsi="Calibri Light" w:cs="Calibri Light"/>
                <w:lang w:val="en-GB"/>
              </w:rPr>
              <w:t>la Voix de Pend</w:t>
            </w:r>
            <w:r w:rsidR="008A7055">
              <w:rPr>
                <w:rFonts w:ascii="Calibri Light" w:hAnsi="Calibri Light" w:cs="Calibri Light"/>
                <w:lang w:val="en-GB"/>
              </w:rPr>
              <w:t>é”</w:t>
            </w:r>
            <w:r>
              <w:rPr>
                <w:rFonts w:ascii="Calibri Light" w:hAnsi="Calibri Light" w:cs="Calibri Light"/>
                <w:lang w:val="en-GB"/>
              </w:rPr>
              <w:t xml:space="preserve"> in French and in Sango of</w:t>
            </w:r>
            <w:r w:rsidRPr="006A4EBB">
              <w:rPr>
                <w:rFonts w:ascii="Calibri Light" w:hAnsi="Calibri Light" w:cs="Calibri Light"/>
                <w:lang w:val="en-GB"/>
              </w:rPr>
              <w:t>:</w:t>
            </w:r>
          </w:p>
          <w:p w14:paraId="124AA5A0" w14:textId="746065A4" w:rsidR="0006541D" w:rsidRPr="006A4EBB" w:rsidRDefault="0006541D" w:rsidP="0006541D">
            <w:pPr>
              <w:spacing w:after="200"/>
              <w:contextualSpacing/>
              <w:rPr>
                <w:rFonts w:ascii="Calibri Light" w:hAnsi="Calibri Light" w:cs="Calibri Light"/>
                <w:lang w:val="en-GB"/>
              </w:rPr>
            </w:pPr>
            <w:r w:rsidRPr="006A4EBB">
              <w:rPr>
                <w:rFonts w:ascii="Calibri Light" w:hAnsi="Calibri Light" w:cs="Calibri Light"/>
                <w:lang w:val="en-GB"/>
              </w:rPr>
              <w:t>9 spots: 2 on</w:t>
            </w:r>
            <w:r>
              <w:rPr>
                <w:rFonts w:ascii="Calibri Light" w:hAnsi="Calibri Light" w:cs="Calibri Light"/>
                <w:lang w:val="en-GB"/>
              </w:rPr>
              <w:t xml:space="preserve"> arms proliferation; 1 on peace</w:t>
            </w:r>
            <w:r w:rsidRPr="006A4EBB">
              <w:rPr>
                <w:rFonts w:ascii="Calibri Light" w:hAnsi="Calibri Light" w:cs="Calibri Light"/>
                <w:lang w:val="en-GB"/>
              </w:rPr>
              <w:t>; 1 on reconciliat</w:t>
            </w:r>
            <w:r>
              <w:rPr>
                <w:rFonts w:ascii="Calibri Light" w:hAnsi="Calibri Light" w:cs="Calibri Light"/>
                <w:lang w:val="en-GB"/>
              </w:rPr>
              <w:t>ion ;1 on peace and development</w:t>
            </w:r>
            <w:r w:rsidRPr="006A4EBB">
              <w:rPr>
                <w:rFonts w:ascii="Calibri Light" w:hAnsi="Calibri Light" w:cs="Calibri Light"/>
                <w:lang w:val="en-GB"/>
              </w:rPr>
              <w:t>;1 on sensitisation for the maintenance of community infrastructures and rehabilita</w:t>
            </w:r>
            <w:r w:rsidR="008A7055">
              <w:rPr>
                <w:rFonts w:ascii="Calibri Light" w:hAnsi="Calibri Light" w:cs="Calibri Light"/>
                <w:lang w:val="en-GB"/>
              </w:rPr>
              <w:t>ted roads by the CVR project; 1</w:t>
            </w:r>
            <w:r w:rsidRPr="006A4EBB">
              <w:rPr>
                <w:rFonts w:ascii="Calibri Light" w:hAnsi="Calibri Light" w:cs="Calibri Light"/>
                <w:lang w:val="en-GB"/>
              </w:rPr>
              <w:t xml:space="preserve"> on living together; 1 on culture of peace;1 on inter community dialogue ;</w:t>
            </w:r>
          </w:p>
          <w:p w14:paraId="54C0A651" w14:textId="77777777" w:rsidR="0006541D" w:rsidRPr="006A4EBB" w:rsidRDefault="0006541D" w:rsidP="0006541D">
            <w:pPr>
              <w:spacing w:after="200"/>
              <w:contextualSpacing/>
              <w:rPr>
                <w:rFonts w:ascii="Calibri Light" w:hAnsi="Calibri Light" w:cs="Calibri Light"/>
                <w:lang w:val="en-GB"/>
              </w:rPr>
            </w:pPr>
            <w:r w:rsidRPr="006A4EBB">
              <w:rPr>
                <w:rFonts w:ascii="Calibri Light" w:hAnsi="Calibri Light" w:cs="Calibri Light"/>
                <w:lang w:val="en-GB"/>
              </w:rPr>
              <w:t>1 sketch on peace and consolidated security;</w:t>
            </w:r>
          </w:p>
          <w:p w14:paraId="7DB95E4B" w14:textId="28CA1584" w:rsidR="0006541D" w:rsidRPr="006A4EBB" w:rsidRDefault="0006541D" w:rsidP="0006541D">
            <w:pPr>
              <w:tabs>
                <w:tab w:val="center" w:pos="2727"/>
              </w:tabs>
              <w:spacing w:after="200"/>
              <w:contextualSpacing/>
              <w:rPr>
                <w:rFonts w:ascii="Calibri Light" w:hAnsi="Calibri Light" w:cs="Calibri Light"/>
                <w:lang w:val="en-GB"/>
              </w:rPr>
            </w:pPr>
            <w:r>
              <w:rPr>
                <w:rFonts w:ascii="Calibri Light" w:hAnsi="Calibri Light" w:cs="Calibri Light"/>
                <w:lang w:val="en-GB"/>
              </w:rPr>
              <w:t>22 statements;</w:t>
            </w:r>
            <w:r w:rsidRPr="006A4EBB">
              <w:rPr>
                <w:rFonts w:ascii="Calibri Light" w:hAnsi="Calibri Light" w:cs="Calibri Light"/>
                <w:lang w:val="en-GB"/>
              </w:rPr>
              <w:tab/>
            </w:r>
          </w:p>
          <w:p w14:paraId="4B636087" w14:textId="7A1D0979" w:rsidR="0006541D" w:rsidRPr="006A4EBB" w:rsidRDefault="008A7055" w:rsidP="0006541D">
            <w:pPr>
              <w:spacing w:after="200"/>
              <w:contextualSpacing/>
              <w:rPr>
                <w:rFonts w:ascii="Calibri Light" w:hAnsi="Calibri Light" w:cs="Calibri Light"/>
                <w:lang w:val="en-GB"/>
              </w:rPr>
            </w:pPr>
            <w:r>
              <w:rPr>
                <w:rFonts w:ascii="Calibri Light" w:hAnsi="Calibri Light" w:cs="Calibri Light"/>
                <w:lang w:val="en-GB"/>
              </w:rPr>
              <w:t>4 media coverage</w:t>
            </w:r>
            <w:r w:rsidR="0006541D" w:rsidRPr="006A4EBB">
              <w:rPr>
                <w:rFonts w:ascii="Calibri Light" w:hAnsi="Calibri Light" w:cs="Calibri Light"/>
                <w:lang w:val="en-GB"/>
              </w:rPr>
              <w:t>: reconciliation ceremony in Gouzé and Poumbaindj, training workshop on the  CVR of local leaders and social cohesion demonstration (championship of football CVR) ;</w:t>
            </w:r>
          </w:p>
          <w:p w14:paraId="2FC642EB" w14:textId="16C93EBC" w:rsidR="00702FA6" w:rsidRPr="009579EC" w:rsidRDefault="0006541D" w:rsidP="0006541D">
            <w:pPr>
              <w:spacing w:after="200"/>
              <w:jc w:val="left"/>
              <w:rPr>
                <w:rFonts w:asciiTheme="majorHAnsi" w:hAnsiTheme="majorHAnsi" w:cstheme="majorHAnsi"/>
                <w:lang w:val="fr-FR"/>
              </w:rPr>
            </w:pPr>
            <w:r w:rsidRPr="006A4EBB">
              <w:rPr>
                <w:rFonts w:ascii="Calibri Light" w:hAnsi="Calibri Light" w:cs="Calibri Light"/>
                <w:lang w:val="en-GB"/>
              </w:rPr>
              <w:t>1 poe</w:t>
            </w:r>
            <w:r w:rsidR="008A7055">
              <w:rPr>
                <w:rFonts w:ascii="Calibri Light" w:hAnsi="Calibri Light" w:cs="Calibri Light"/>
                <w:lang w:val="en-GB"/>
              </w:rPr>
              <w:t>m on “living together”</w:t>
            </w:r>
          </w:p>
        </w:tc>
        <w:tc>
          <w:tcPr>
            <w:tcW w:w="1576" w:type="dxa"/>
            <w:shd w:val="clear" w:color="auto" w:fill="FFFF00"/>
          </w:tcPr>
          <w:p w14:paraId="6401FE9F" w14:textId="77777777" w:rsidR="00702FA6" w:rsidRPr="009579EC" w:rsidRDefault="00702FA6" w:rsidP="00702FA6">
            <w:pPr>
              <w:jc w:val="left"/>
              <w:rPr>
                <w:rFonts w:asciiTheme="majorHAnsi" w:hAnsiTheme="majorHAnsi" w:cstheme="majorHAnsi"/>
                <w:color w:val="000000"/>
                <w:lang w:val="it-IT"/>
              </w:rPr>
            </w:pPr>
            <w:r w:rsidRPr="009579EC">
              <w:rPr>
                <w:rFonts w:asciiTheme="majorHAnsi" w:hAnsiTheme="majorHAnsi" w:cstheme="majorHAnsi"/>
                <w:color w:val="000000"/>
              </w:rPr>
              <w:t xml:space="preserve">2.074 </w:t>
            </w:r>
          </w:p>
          <w:p w14:paraId="3B91FE04" w14:textId="77777777" w:rsidR="00702FA6" w:rsidRPr="009579EC" w:rsidRDefault="00702FA6" w:rsidP="00702FA6">
            <w:pPr>
              <w:spacing w:after="200"/>
              <w:jc w:val="left"/>
              <w:rPr>
                <w:rFonts w:asciiTheme="majorHAnsi" w:hAnsiTheme="majorHAnsi" w:cstheme="majorHAnsi"/>
                <w:lang w:val="fr-FR"/>
              </w:rPr>
            </w:pPr>
          </w:p>
        </w:tc>
      </w:tr>
    </w:tbl>
    <w:p w14:paraId="26169381" w14:textId="18C9C67B" w:rsidR="005B6888" w:rsidRPr="009579EC" w:rsidRDefault="005B6888" w:rsidP="0017146C">
      <w:pPr>
        <w:rPr>
          <w:rFonts w:cstheme="majorHAnsi"/>
        </w:rPr>
      </w:pPr>
    </w:p>
    <w:p w14:paraId="36AFFEAB" w14:textId="101E604D" w:rsidR="006D23B2" w:rsidRPr="009579EC" w:rsidRDefault="006D23B2" w:rsidP="0017146C">
      <w:pPr>
        <w:spacing w:after="200"/>
        <w:jc w:val="left"/>
        <w:rPr>
          <w:rFonts w:cstheme="majorHAnsi"/>
        </w:rPr>
      </w:pPr>
      <w:r w:rsidRPr="009579EC">
        <w:rPr>
          <w:rFonts w:cstheme="majorHAnsi"/>
        </w:rPr>
        <w:br w:type="page"/>
      </w:r>
    </w:p>
    <w:p w14:paraId="78613160" w14:textId="31B567AD" w:rsidR="000578CD" w:rsidRPr="009579EC" w:rsidRDefault="00DF0B03" w:rsidP="0017146C">
      <w:pPr>
        <w:pStyle w:val="Heading1"/>
        <w:spacing w:line="276" w:lineRule="auto"/>
        <w:rPr>
          <w:rFonts w:cstheme="majorHAnsi"/>
        </w:rPr>
      </w:pPr>
      <w:bookmarkStart w:id="203" w:name="_Toc485725977"/>
      <w:r w:rsidRPr="009579EC">
        <w:rPr>
          <w:rFonts w:cstheme="majorHAnsi"/>
        </w:rPr>
        <w:t>Annex F</w:t>
      </w:r>
      <w:r w:rsidR="006D23B2" w:rsidRPr="009579EC">
        <w:rPr>
          <w:rFonts w:cstheme="majorHAnsi"/>
        </w:rPr>
        <w:t xml:space="preserve">. </w:t>
      </w:r>
      <w:r w:rsidR="006D23B2" w:rsidRPr="009579EC">
        <w:rPr>
          <w:rFonts w:cstheme="majorHAnsi"/>
        </w:rPr>
        <w:tab/>
        <w:t>Financial Report April 2017</w:t>
      </w:r>
      <w:bookmarkEnd w:id="203"/>
    </w:p>
    <w:p w14:paraId="3E618F81" w14:textId="5C0EC05B" w:rsidR="006D23B2" w:rsidRPr="009579EC" w:rsidRDefault="006D23B2" w:rsidP="0017146C">
      <w:pPr>
        <w:spacing w:after="200"/>
        <w:jc w:val="left"/>
        <w:rPr>
          <w:rFonts w:cstheme="majorHAnsi"/>
        </w:rPr>
      </w:pPr>
      <w:r w:rsidRPr="009579EC">
        <w:rPr>
          <w:rFonts w:cstheme="majorHAnsi"/>
        </w:rPr>
        <w:t xml:space="preserve">The following financial report is dated April 28, 2017 and signed by the Chief of Mission, Anne Schaefer. </w:t>
      </w:r>
    </w:p>
    <w:tbl>
      <w:tblPr>
        <w:tblStyle w:val="TableGrid"/>
        <w:tblW w:w="16420" w:type="dxa"/>
        <w:jc w:val="center"/>
        <w:tblLayout w:type="fixed"/>
        <w:tblLook w:val="0000" w:firstRow="0" w:lastRow="0" w:firstColumn="0" w:lastColumn="0" w:noHBand="0" w:noVBand="0"/>
      </w:tblPr>
      <w:tblGrid>
        <w:gridCol w:w="5742"/>
        <w:gridCol w:w="1269"/>
        <w:gridCol w:w="892"/>
        <w:gridCol w:w="708"/>
        <w:gridCol w:w="940"/>
        <w:gridCol w:w="1153"/>
        <w:gridCol w:w="1559"/>
        <w:gridCol w:w="1559"/>
        <w:gridCol w:w="1134"/>
        <w:gridCol w:w="1464"/>
      </w:tblGrid>
      <w:tr w:rsidR="006D23B2" w:rsidRPr="009579EC" w14:paraId="37A78D0E" w14:textId="77777777" w:rsidTr="00004D39">
        <w:trPr>
          <w:trHeight w:val="97"/>
          <w:jc w:val="center"/>
        </w:trPr>
        <w:tc>
          <w:tcPr>
            <w:tcW w:w="5742" w:type="dxa"/>
            <w:shd w:val="clear" w:color="auto" w:fill="8F0000" w:themeFill="accent2"/>
          </w:tcPr>
          <w:p w14:paraId="204B77DB" w14:textId="77777777" w:rsidR="006D23B2" w:rsidRPr="009579EC" w:rsidRDefault="006D23B2" w:rsidP="0017146C">
            <w:pPr>
              <w:pStyle w:val="Default"/>
              <w:spacing w:line="276" w:lineRule="auto"/>
              <w:rPr>
                <w:rFonts w:asciiTheme="majorHAnsi" w:hAnsiTheme="majorHAnsi" w:cstheme="majorHAnsi"/>
                <w:b/>
                <w:color w:val="FFFFFF" w:themeColor="background1"/>
                <w:sz w:val="20"/>
                <w:szCs w:val="20"/>
              </w:rPr>
            </w:pPr>
            <w:r w:rsidRPr="009579EC">
              <w:rPr>
                <w:rFonts w:asciiTheme="majorHAnsi" w:hAnsiTheme="majorHAnsi" w:cstheme="majorHAnsi"/>
                <w:b/>
                <w:color w:val="FFFFFF" w:themeColor="background1"/>
                <w:sz w:val="20"/>
                <w:szCs w:val="20"/>
              </w:rPr>
              <w:t>BUDGET LINE ITEM DESCRIPTION</w:t>
            </w:r>
          </w:p>
        </w:tc>
        <w:tc>
          <w:tcPr>
            <w:tcW w:w="1269" w:type="dxa"/>
            <w:shd w:val="clear" w:color="auto" w:fill="8F0000" w:themeFill="accent2"/>
          </w:tcPr>
          <w:p w14:paraId="0A41DD09" w14:textId="77777777" w:rsidR="006D23B2" w:rsidRPr="009579EC" w:rsidRDefault="006D23B2" w:rsidP="0017146C">
            <w:pPr>
              <w:pStyle w:val="Default"/>
              <w:spacing w:line="276" w:lineRule="auto"/>
              <w:rPr>
                <w:rFonts w:asciiTheme="majorHAnsi" w:hAnsiTheme="majorHAnsi" w:cstheme="majorHAnsi"/>
                <w:b/>
                <w:color w:val="FFFFFF" w:themeColor="background1"/>
                <w:sz w:val="20"/>
                <w:szCs w:val="20"/>
              </w:rPr>
            </w:pPr>
            <w:r w:rsidRPr="009579EC">
              <w:rPr>
                <w:rFonts w:asciiTheme="majorHAnsi" w:hAnsiTheme="majorHAnsi" w:cstheme="majorHAnsi"/>
                <w:b/>
                <w:color w:val="FFFFFF" w:themeColor="background1"/>
                <w:sz w:val="20"/>
                <w:szCs w:val="20"/>
              </w:rPr>
              <w:t>Units</w:t>
            </w:r>
          </w:p>
        </w:tc>
        <w:tc>
          <w:tcPr>
            <w:tcW w:w="892" w:type="dxa"/>
            <w:shd w:val="clear" w:color="auto" w:fill="8F0000" w:themeFill="accent2"/>
          </w:tcPr>
          <w:p w14:paraId="1BC958E5" w14:textId="77777777" w:rsidR="006D23B2" w:rsidRPr="009579EC" w:rsidRDefault="006D23B2" w:rsidP="0017146C">
            <w:pPr>
              <w:pStyle w:val="Default"/>
              <w:spacing w:line="276" w:lineRule="auto"/>
              <w:rPr>
                <w:rFonts w:asciiTheme="majorHAnsi" w:hAnsiTheme="majorHAnsi" w:cstheme="majorHAnsi"/>
                <w:b/>
                <w:color w:val="FFFFFF" w:themeColor="background1"/>
                <w:sz w:val="20"/>
                <w:szCs w:val="20"/>
              </w:rPr>
            </w:pPr>
            <w:r w:rsidRPr="009579EC">
              <w:rPr>
                <w:rFonts w:asciiTheme="majorHAnsi" w:hAnsiTheme="majorHAnsi" w:cstheme="majorHAnsi"/>
                <w:b/>
                <w:color w:val="FFFFFF" w:themeColor="background1"/>
                <w:sz w:val="20"/>
                <w:szCs w:val="20"/>
              </w:rPr>
              <w:t>Number</w:t>
            </w:r>
          </w:p>
        </w:tc>
        <w:tc>
          <w:tcPr>
            <w:tcW w:w="708" w:type="dxa"/>
            <w:shd w:val="clear" w:color="auto" w:fill="8F0000" w:themeFill="accent2"/>
          </w:tcPr>
          <w:p w14:paraId="16640CA1" w14:textId="77777777" w:rsidR="006D23B2" w:rsidRPr="009579EC" w:rsidRDefault="006D23B2" w:rsidP="0017146C">
            <w:pPr>
              <w:pStyle w:val="Default"/>
              <w:spacing w:line="276" w:lineRule="auto"/>
              <w:rPr>
                <w:rFonts w:asciiTheme="majorHAnsi" w:hAnsiTheme="majorHAnsi" w:cstheme="majorHAnsi"/>
                <w:b/>
                <w:color w:val="FFFFFF" w:themeColor="background1"/>
                <w:sz w:val="20"/>
                <w:szCs w:val="20"/>
              </w:rPr>
            </w:pPr>
            <w:r w:rsidRPr="009579EC">
              <w:rPr>
                <w:rFonts w:asciiTheme="majorHAnsi" w:hAnsiTheme="majorHAnsi" w:cstheme="majorHAnsi"/>
                <w:b/>
                <w:color w:val="FFFFFF" w:themeColor="background1"/>
                <w:sz w:val="20"/>
                <w:szCs w:val="20"/>
              </w:rPr>
              <w:t>%</w:t>
            </w:r>
          </w:p>
        </w:tc>
        <w:tc>
          <w:tcPr>
            <w:tcW w:w="940" w:type="dxa"/>
            <w:shd w:val="clear" w:color="auto" w:fill="8F0000" w:themeFill="accent2"/>
          </w:tcPr>
          <w:p w14:paraId="17454240" w14:textId="77777777" w:rsidR="006D23B2" w:rsidRPr="009579EC" w:rsidRDefault="006D23B2" w:rsidP="0017146C">
            <w:pPr>
              <w:pStyle w:val="Default"/>
              <w:spacing w:line="276" w:lineRule="auto"/>
              <w:rPr>
                <w:rFonts w:asciiTheme="majorHAnsi" w:hAnsiTheme="majorHAnsi" w:cstheme="majorHAnsi"/>
                <w:b/>
                <w:color w:val="FFFFFF" w:themeColor="background1"/>
                <w:sz w:val="20"/>
                <w:szCs w:val="20"/>
              </w:rPr>
            </w:pPr>
            <w:r w:rsidRPr="009579EC">
              <w:rPr>
                <w:rFonts w:asciiTheme="majorHAnsi" w:hAnsiTheme="majorHAnsi" w:cstheme="majorHAnsi"/>
                <w:b/>
                <w:color w:val="FFFFFF" w:themeColor="background1"/>
                <w:sz w:val="20"/>
                <w:szCs w:val="20"/>
              </w:rPr>
              <w:t>Months</w:t>
            </w:r>
          </w:p>
        </w:tc>
        <w:tc>
          <w:tcPr>
            <w:tcW w:w="1153" w:type="dxa"/>
            <w:shd w:val="clear" w:color="auto" w:fill="8F0000" w:themeFill="accent2"/>
          </w:tcPr>
          <w:p w14:paraId="570B48D9" w14:textId="77777777" w:rsidR="006D23B2" w:rsidRPr="009579EC" w:rsidRDefault="006D23B2" w:rsidP="0017146C">
            <w:pPr>
              <w:pStyle w:val="Default"/>
              <w:spacing w:line="276" w:lineRule="auto"/>
              <w:rPr>
                <w:rFonts w:asciiTheme="majorHAnsi" w:hAnsiTheme="majorHAnsi" w:cstheme="majorHAnsi"/>
                <w:b/>
                <w:color w:val="FFFFFF" w:themeColor="background1"/>
                <w:sz w:val="20"/>
                <w:szCs w:val="20"/>
              </w:rPr>
            </w:pPr>
            <w:r w:rsidRPr="009579EC">
              <w:rPr>
                <w:rFonts w:asciiTheme="majorHAnsi" w:hAnsiTheme="majorHAnsi" w:cstheme="majorHAnsi"/>
                <w:b/>
                <w:color w:val="FFFFFF" w:themeColor="background1"/>
                <w:sz w:val="20"/>
                <w:szCs w:val="20"/>
              </w:rPr>
              <w:t>Unit Cost USD</w:t>
            </w:r>
          </w:p>
        </w:tc>
        <w:tc>
          <w:tcPr>
            <w:tcW w:w="1559" w:type="dxa"/>
            <w:shd w:val="clear" w:color="auto" w:fill="8F0000" w:themeFill="accent2"/>
          </w:tcPr>
          <w:p w14:paraId="66F67E21" w14:textId="77777777" w:rsidR="006D23B2" w:rsidRPr="009579EC" w:rsidRDefault="006D23B2" w:rsidP="0017146C">
            <w:pPr>
              <w:pStyle w:val="Default"/>
              <w:spacing w:line="276" w:lineRule="auto"/>
              <w:rPr>
                <w:rFonts w:asciiTheme="majorHAnsi" w:hAnsiTheme="majorHAnsi" w:cstheme="majorHAnsi"/>
                <w:b/>
                <w:color w:val="FFFFFF" w:themeColor="background1"/>
                <w:sz w:val="20"/>
                <w:szCs w:val="20"/>
              </w:rPr>
            </w:pPr>
            <w:r w:rsidRPr="009579EC">
              <w:rPr>
                <w:rFonts w:asciiTheme="majorHAnsi" w:hAnsiTheme="majorHAnsi" w:cstheme="majorHAnsi"/>
                <w:b/>
                <w:color w:val="FFFFFF" w:themeColor="background1"/>
                <w:sz w:val="20"/>
                <w:szCs w:val="20"/>
              </w:rPr>
              <w:t>Total Cost USD</w:t>
            </w:r>
          </w:p>
        </w:tc>
        <w:tc>
          <w:tcPr>
            <w:tcW w:w="1559" w:type="dxa"/>
            <w:shd w:val="clear" w:color="auto" w:fill="8F0000" w:themeFill="accent2"/>
          </w:tcPr>
          <w:p w14:paraId="195194E7" w14:textId="77777777" w:rsidR="006D23B2" w:rsidRPr="009579EC" w:rsidRDefault="006D23B2" w:rsidP="0017146C">
            <w:pPr>
              <w:pStyle w:val="Default"/>
              <w:spacing w:line="276" w:lineRule="auto"/>
              <w:rPr>
                <w:rFonts w:asciiTheme="majorHAnsi" w:hAnsiTheme="majorHAnsi" w:cstheme="majorHAnsi"/>
                <w:b/>
                <w:color w:val="FFFFFF" w:themeColor="background1"/>
                <w:sz w:val="20"/>
                <w:szCs w:val="20"/>
              </w:rPr>
            </w:pPr>
            <w:r w:rsidRPr="009579EC">
              <w:rPr>
                <w:rFonts w:asciiTheme="majorHAnsi" w:hAnsiTheme="majorHAnsi" w:cstheme="majorHAnsi"/>
                <w:b/>
                <w:color w:val="FFFFFF" w:themeColor="background1"/>
                <w:sz w:val="20"/>
                <w:szCs w:val="20"/>
              </w:rPr>
              <w:t>Total Expenditures</w:t>
            </w:r>
          </w:p>
        </w:tc>
        <w:tc>
          <w:tcPr>
            <w:tcW w:w="1134" w:type="dxa"/>
            <w:shd w:val="clear" w:color="auto" w:fill="8F0000" w:themeFill="accent2"/>
          </w:tcPr>
          <w:p w14:paraId="69CA1E62" w14:textId="77777777" w:rsidR="006D23B2" w:rsidRPr="009579EC" w:rsidRDefault="006D23B2" w:rsidP="0017146C">
            <w:pPr>
              <w:pStyle w:val="Default"/>
              <w:spacing w:line="276" w:lineRule="auto"/>
              <w:rPr>
                <w:rFonts w:asciiTheme="majorHAnsi" w:hAnsiTheme="majorHAnsi" w:cstheme="majorHAnsi"/>
                <w:b/>
                <w:color w:val="FFFFFF" w:themeColor="background1"/>
                <w:sz w:val="20"/>
                <w:szCs w:val="20"/>
              </w:rPr>
            </w:pPr>
            <w:r w:rsidRPr="009579EC">
              <w:rPr>
                <w:rFonts w:asciiTheme="majorHAnsi" w:hAnsiTheme="majorHAnsi" w:cstheme="majorHAnsi"/>
                <w:b/>
                <w:color w:val="FFFFFF" w:themeColor="background1"/>
                <w:sz w:val="20"/>
                <w:szCs w:val="20"/>
              </w:rPr>
              <w:t>Available</w:t>
            </w:r>
          </w:p>
        </w:tc>
        <w:tc>
          <w:tcPr>
            <w:tcW w:w="1464" w:type="dxa"/>
            <w:shd w:val="clear" w:color="auto" w:fill="8F0000" w:themeFill="accent2"/>
          </w:tcPr>
          <w:p w14:paraId="09FC85D9" w14:textId="77777777" w:rsidR="006D23B2" w:rsidRPr="009579EC" w:rsidRDefault="006D23B2" w:rsidP="0017146C">
            <w:pPr>
              <w:pStyle w:val="Default"/>
              <w:spacing w:line="276" w:lineRule="auto"/>
              <w:rPr>
                <w:rFonts w:asciiTheme="majorHAnsi" w:hAnsiTheme="majorHAnsi" w:cstheme="majorHAnsi"/>
                <w:b/>
                <w:color w:val="FFFFFF" w:themeColor="background1"/>
                <w:sz w:val="20"/>
                <w:szCs w:val="20"/>
              </w:rPr>
            </w:pPr>
            <w:r w:rsidRPr="009579EC">
              <w:rPr>
                <w:rFonts w:asciiTheme="majorHAnsi" w:hAnsiTheme="majorHAnsi" w:cstheme="majorHAnsi"/>
                <w:b/>
                <w:color w:val="FFFFFF" w:themeColor="background1"/>
                <w:sz w:val="20"/>
                <w:szCs w:val="20"/>
              </w:rPr>
              <w:t>Percentage</w:t>
            </w:r>
          </w:p>
        </w:tc>
      </w:tr>
      <w:tr w:rsidR="006D23B2" w:rsidRPr="009579EC" w14:paraId="3F705D6F" w14:textId="77777777" w:rsidTr="00004D39">
        <w:trPr>
          <w:trHeight w:val="96"/>
          <w:jc w:val="center"/>
        </w:trPr>
        <w:tc>
          <w:tcPr>
            <w:tcW w:w="16420" w:type="dxa"/>
            <w:gridSpan w:val="10"/>
            <w:shd w:val="clear" w:color="auto" w:fill="C00000" w:themeFill="text2"/>
          </w:tcPr>
          <w:p w14:paraId="31DB26E8" w14:textId="77777777" w:rsidR="006D23B2" w:rsidRPr="009579EC" w:rsidRDefault="006D23B2" w:rsidP="0017146C">
            <w:pPr>
              <w:pStyle w:val="Default"/>
              <w:spacing w:line="276" w:lineRule="auto"/>
              <w:rPr>
                <w:rFonts w:asciiTheme="majorHAnsi" w:hAnsiTheme="majorHAnsi" w:cstheme="majorHAnsi"/>
                <w:b/>
                <w:color w:val="FFFFFF" w:themeColor="background1"/>
                <w:sz w:val="20"/>
                <w:szCs w:val="20"/>
              </w:rPr>
            </w:pPr>
            <w:r w:rsidRPr="009579EC">
              <w:rPr>
                <w:rFonts w:asciiTheme="majorHAnsi" w:hAnsiTheme="majorHAnsi" w:cstheme="majorHAnsi"/>
                <w:b/>
                <w:color w:val="FFFFFF" w:themeColor="background1"/>
                <w:sz w:val="20"/>
                <w:szCs w:val="20"/>
              </w:rPr>
              <w:t>DIRECT OPERATIONAL COSTS</w:t>
            </w:r>
          </w:p>
        </w:tc>
      </w:tr>
      <w:tr w:rsidR="006D23B2" w:rsidRPr="009579EC" w14:paraId="7D2441A4" w14:textId="77777777" w:rsidTr="00004D39">
        <w:trPr>
          <w:trHeight w:val="96"/>
          <w:jc w:val="center"/>
        </w:trPr>
        <w:tc>
          <w:tcPr>
            <w:tcW w:w="16420" w:type="dxa"/>
            <w:gridSpan w:val="10"/>
            <w:shd w:val="clear" w:color="auto" w:fill="D9D9D9" w:themeFill="background1" w:themeFillShade="D9"/>
          </w:tcPr>
          <w:p w14:paraId="54BD4C48" w14:textId="77777777" w:rsidR="006D23B2" w:rsidRPr="009579EC" w:rsidRDefault="006D23B2" w:rsidP="0017146C">
            <w:pPr>
              <w:pStyle w:val="Default"/>
              <w:spacing w:line="276" w:lineRule="auto"/>
              <w:rPr>
                <w:rFonts w:asciiTheme="majorHAnsi" w:hAnsiTheme="majorHAnsi" w:cstheme="majorHAnsi"/>
                <w:b/>
                <w:sz w:val="20"/>
                <w:szCs w:val="20"/>
              </w:rPr>
            </w:pPr>
            <w:r w:rsidRPr="009579EC">
              <w:rPr>
                <w:rFonts w:asciiTheme="majorHAnsi" w:hAnsiTheme="majorHAnsi" w:cstheme="majorHAnsi"/>
                <w:b/>
                <w:sz w:val="20"/>
                <w:szCs w:val="20"/>
              </w:rPr>
              <w:t>Outcome 1</w:t>
            </w:r>
          </w:p>
        </w:tc>
      </w:tr>
      <w:tr w:rsidR="006D23B2" w:rsidRPr="009579EC" w14:paraId="2F2D72FC" w14:textId="77777777" w:rsidTr="00004D39">
        <w:trPr>
          <w:trHeight w:val="97"/>
          <w:jc w:val="center"/>
        </w:trPr>
        <w:tc>
          <w:tcPr>
            <w:tcW w:w="5742" w:type="dxa"/>
          </w:tcPr>
          <w:p w14:paraId="72F72876" w14:textId="1F162F60"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 xml:space="preserve">Staff capacity </w:t>
            </w:r>
            <w:r w:rsidR="00B072EE" w:rsidRPr="009579EC">
              <w:rPr>
                <w:rFonts w:asciiTheme="majorHAnsi" w:hAnsiTheme="majorHAnsi" w:cstheme="majorHAnsi"/>
                <w:sz w:val="20"/>
                <w:szCs w:val="20"/>
              </w:rPr>
              <w:t>building</w:t>
            </w:r>
            <w:r w:rsidRPr="009579EC">
              <w:rPr>
                <w:rFonts w:asciiTheme="majorHAnsi" w:hAnsiTheme="majorHAnsi" w:cstheme="majorHAnsi"/>
                <w:sz w:val="20"/>
                <w:szCs w:val="20"/>
              </w:rPr>
              <w:t xml:space="preserve"> </w:t>
            </w:r>
          </w:p>
        </w:tc>
        <w:tc>
          <w:tcPr>
            <w:tcW w:w="1269" w:type="dxa"/>
          </w:tcPr>
          <w:p w14:paraId="0ED828B0"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Lump Sum</w:t>
            </w:r>
          </w:p>
        </w:tc>
        <w:tc>
          <w:tcPr>
            <w:tcW w:w="892" w:type="dxa"/>
          </w:tcPr>
          <w:p w14:paraId="159D981F"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708" w:type="dxa"/>
          </w:tcPr>
          <w:p w14:paraId="59E188DE"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100%</w:t>
            </w:r>
          </w:p>
        </w:tc>
        <w:tc>
          <w:tcPr>
            <w:tcW w:w="940" w:type="dxa"/>
          </w:tcPr>
          <w:p w14:paraId="3C4CA1E9"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1153" w:type="dxa"/>
          </w:tcPr>
          <w:p w14:paraId="62EC4BBF"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12,000</w:t>
            </w:r>
          </w:p>
        </w:tc>
        <w:tc>
          <w:tcPr>
            <w:tcW w:w="1559" w:type="dxa"/>
          </w:tcPr>
          <w:p w14:paraId="1E22D201"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12,000</w:t>
            </w:r>
          </w:p>
        </w:tc>
        <w:tc>
          <w:tcPr>
            <w:tcW w:w="1559" w:type="dxa"/>
          </w:tcPr>
          <w:p w14:paraId="38DF2E41"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6,546</w:t>
            </w:r>
          </w:p>
        </w:tc>
        <w:tc>
          <w:tcPr>
            <w:tcW w:w="1134" w:type="dxa"/>
          </w:tcPr>
          <w:p w14:paraId="64FE4ECD" w14:textId="77777777" w:rsidR="006D23B2" w:rsidRPr="007E0AC2" w:rsidRDefault="006D23B2" w:rsidP="0017146C">
            <w:pPr>
              <w:pStyle w:val="Default"/>
              <w:spacing w:line="276" w:lineRule="auto"/>
              <w:rPr>
                <w:rFonts w:asciiTheme="majorHAnsi" w:hAnsiTheme="majorHAnsi" w:cstheme="majorHAnsi"/>
                <w:sz w:val="20"/>
                <w:szCs w:val="20"/>
              </w:rPr>
            </w:pPr>
            <w:r w:rsidRPr="007E0AC2">
              <w:rPr>
                <w:rFonts w:asciiTheme="majorHAnsi" w:hAnsiTheme="majorHAnsi" w:cstheme="majorHAnsi"/>
                <w:sz w:val="20"/>
                <w:szCs w:val="20"/>
              </w:rPr>
              <w:t>5,454</w:t>
            </w:r>
          </w:p>
        </w:tc>
        <w:tc>
          <w:tcPr>
            <w:tcW w:w="1464" w:type="dxa"/>
          </w:tcPr>
          <w:p w14:paraId="0B21EA7D" w14:textId="77777777" w:rsidR="006D23B2" w:rsidRPr="007E0AC2" w:rsidRDefault="006D23B2" w:rsidP="0017146C">
            <w:pPr>
              <w:pStyle w:val="Default"/>
              <w:spacing w:line="276" w:lineRule="auto"/>
              <w:rPr>
                <w:rFonts w:asciiTheme="majorHAnsi" w:hAnsiTheme="majorHAnsi" w:cstheme="majorHAnsi"/>
                <w:sz w:val="20"/>
                <w:szCs w:val="20"/>
              </w:rPr>
            </w:pPr>
            <w:r w:rsidRPr="007E0AC2">
              <w:rPr>
                <w:rFonts w:asciiTheme="majorHAnsi" w:hAnsiTheme="majorHAnsi" w:cstheme="majorHAnsi"/>
                <w:sz w:val="20"/>
                <w:szCs w:val="20"/>
              </w:rPr>
              <w:t>55%</w:t>
            </w:r>
          </w:p>
        </w:tc>
      </w:tr>
      <w:tr w:rsidR="006D23B2" w:rsidRPr="009579EC" w14:paraId="5233DABF" w14:textId="77777777" w:rsidTr="00004D39">
        <w:trPr>
          <w:trHeight w:val="97"/>
          <w:jc w:val="center"/>
        </w:trPr>
        <w:tc>
          <w:tcPr>
            <w:tcW w:w="5742" w:type="dxa"/>
          </w:tcPr>
          <w:p w14:paraId="7DA10283"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Monitoring and evaluation</w:t>
            </w:r>
          </w:p>
        </w:tc>
        <w:tc>
          <w:tcPr>
            <w:tcW w:w="1269" w:type="dxa"/>
          </w:tcPr>
          <w:p w14:paraId="24EA5B0B"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Lump Sum</w:t>
            </w:r>
          </w:p>
        </w:tc>
        <w:tc>
          <w:tcPr>
            <w:tcW w:w="892" w:type="dxa"/>
          </w:tcPr>
          <w:p w14:paraId="4DB38DC9"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708" w:type="dxa"/>
          </w:tcPr>
          <w:p w14:paraId="7C533B39"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50%</w:t>
            </w:r>
          </w:p>
        </w:tc>
        <w:tc>
          <w:tcPr>
            <w:tcW w:w="940" w:type="dxa"/>
          </w:tcPr>
          <w:p w14:paraId="2013E66E"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1153" w:type="dxa"/>
          </w:tcPr>
          <w:p w14:paraId="367BD304"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140,000</w:t>
            </w:r>
          </w:p>
        </w:tc>
        <w:tc>
          <w:tcPr>
            <w:tcW w:w="1559" w:type="dxa"/>
          </w:tcPr>
          <w:p w14:paraId="475B1E1D"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70,000</w:t>
            </w:r>
          </w:p>
        </w:tc>
        <w:tc>
          <w:tcPr>
            <w:tcW w:w="1559" w:type="dxa"/>
          </w:tcPr>
          <w:p w14:paraId="0D9F1A53"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39,610</w:t>
            </w:r>
          </w:p>
        </w:tc>
        <w:tc>
          <w:tcPr>
            <w:tcW w:w="1134" w:type="dxa"/>
          </w:tcPr>
          <w:p w14:paraId="2BC1A930"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30,390</w:t>
            </w:r>
          </w:p>
        </w:tc>
        <w:tc>
          <w:tcPr>
            <w:tcW w:w="1464" w:type="dxa"/>
          </w:tcPr>
          <w:p w14:paraId="3F845168"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57%</w:t>
            </w:r>
          </w:p>
        </w:tc>
      </w:tr>
      <w:tr w:rsidR="006D23B2" w:rsidRPr="009579EC" w14:paraId="21A6C295" w14:textId="77777777" w:rsidTr="00004D39">
        <w:trPr>
          <w:trHeight w:val="200"/>
          <w:jc w:val="center"/>
        </w:trPr>
        <w:tc>
          <w:tcPr>
            <w:tcW w:w="5742" w:type="dxa"/>
          </w:tcPr>
          <w:p w14:paraId="2A5BB4AB"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Cash for Work operations (incl. supervision &amp; cash handling costs)</w:t>
            </w:r>
          </w:p>
        </w:tc>
        <w:tc>
          <w:tcPr>
            <w:tcW w:w="1269" w:type="dxa"/>
          </w:tcPr>
          <w:p w14:paraId="1B2ED173"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Beneficiary</w:t>
            </w:r>
          </w:p>
        </w:tc>
        <w:tc>
          <w:tcPr>
            <w:tcW w:w="892" w:type="dxa"/>
          </w:tcPr>
          <w:p w14:paraId="6E25EDA2"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7,000</w:t>
            </w:r>
          </w:p>
        </w:tc>
        <w:tc>
          <w:tcPr>
            <w:tcW w:w="708" w:type="dxa"/>
          </w:tcPr>
          <w:p w14:paraId="401A5D48"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100%</w:t>
            </w:r>
          </w:p>
        </w:tc>
        <w:tc>
          <w:tcPr>
            <w:tcW w:w="940" w:type="dxa"/>
          </w:tcPr>
          <w:p w14:paraId="4E796FB1"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1153" w:type="dxa"/>
          </w:tcPr>
          <w:p w14:paraId="23BEBFA8"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62</w:t>
            </w:r>
          </w:p>
        </w:tc>
        <w:tc>
          <w:tcPr>
            <w:tcW w:w="1559" w:type="dxa"/>
          </w:tcPr>
          <w:p w14:paraId="67CB4827"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434,000</w:t>
            </w:r>
          </w:p>
        </w:tc>
        <w:tc>
          <w:tcPr>
            <w:tcW w:w="1559" w:type="dxa"/>
          </w:tcPr>
          <w:p w14:paraId="7C9BDBE0"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582,707</w:t>
            </w:r>
          </w:p>
        </w:tc>
        <w:tc>
          <w:tcPr>
            <w:tcW w:w="1134" w:type="dxa"/>
          </w:tcPr>
          <w:p w14:paraId="024F2D2B"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(148,707)</w:t>
            </w:r>
          </w:p>
        </w:tc>
        <w:tc>
          <w:tcPr>
            <w:tcW w:w="1464" w:type="dxa"/>
          </w:tcPr>
          <w:p w14:paraId="328489C9"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134%</w:t>
            </w:r>
          </w:p>
        </w:tc>
      </w:tr>
      <w:tr w:rsidR="006D23B2" w:rsidRPr="009579EC" w14:paraId="6F05719B" w14:textId="77777777" w:rsidTr="00004D39">
        <w:trPr>
          <w:trHeight w:val="200"/>
          <w:jc w:val="center"/>
        </w:trPr>
        <w:tc>
          <w:tcPr>
            <w:tcW w:w="5742" w:type="dxa"/>
          </w:tcPr>
          <w:p w14:paraId="1583A174"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Community capacity building to NGOs/CSOs in hotspot ares</w:t>
            </w:r>
          </w:p>
        </w:tc>
        <w:tc>
          <w:tcPr>
            <w:tcW w:w="1269" w:type="dxa"/>
          </w:tcPr>
          <w:p w14:paraId="75D59204"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Lump Sum</w:t>
            </w:r>
          </w:p>
        </w:tc>
        <w:tc>
          <w:tcPr>
            <w:tcW w:w="892" w:type="dxa"/>
          </w:tcPr>
          <w:p w14:paraId="1D4F8A1B"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708" w:type="dxa"/>
          </w:tcPr>
          <w:p w14:paraId="0F7201F5"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100%</w:t>
            </w:r>
          </w:p>
        </w:tc>
        <w:tc>
          <w:tcPr>
            <w:tcW w:w="940" w:type="dxa"/>
          </w:tcPr>
          <w:p w14:paraId="23C1C6CF"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1153" w:type="dxa"/>
          </w:tcPr>
          <w:p w14:paraId="5BF4AC85"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50,000</w:t>
            </w:r>
          </w:p>
        </w:tc>
        <w:tc>
          <w:tcPr>
            <w:tcW w:w="1559" w:type="dxa"/>
          </w:tcPr>
          <w:p w14:paraId="548B426E"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50,000</w:t>
            </w:r>
          </w:p>
        </w:tc>
        <w:tc>
          <w:tcPr>
            <w:tcW w:w="1559" w:type="dxa"/>
          </w:tcPr>
          <w:p w14:paraId="7D80672D"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38,072</w:t>
            </w:r>
          </w:p>
        </w:tc>
        <w:tc>
          <w:tcPr>
            <w:tcW w:w="1134" w:type="dxa"/>
          </w:tcPr>
          <w:p w14:paraId="420314CC"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11,928</w:t>
            </w:r>
          </w:p>
        </w:tc>
        <w:tc>
          <w:tcPr>
            <w:tcW w:w="1464" w:type="dxa"/>
          </w:tcPr>
          <w:p w14:paraId="0B419BDF"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76%</w:t>
            </w:r>
          </w:p>
        </w:tc>
      </w:tr>
      <w:tr w:rsidR="006D23B2" w:rsidRPr="009579EC" w14:paraId="32B8A828" w14:textId="77777777" w:rsidTr="00004D39">
        <w:trPr>
          <w:trHeight w:val="200"/>
          <w:jc w:val="center"/>
        </w:trPr>
        <w:tc>
          <w:tcPr>
            <w:tcW w:w="5742" w:type="dxa"/>
          </w:tcPr>
          <w:p w14:paraId="3EE43EF8"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 xml:space="preserve">On the job training, job placement, salary subsidies, stipend </w:t>
            </w:r>
          </w:p>
        </w:tc>
        <w:tc>
          <w:tcPr>
            <w:tcW w:w="1269" w:type="dxa"/>
          </w:tcPr>
          <w:p w14:paraId="55508D14"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Beneficiary</w:t>
            </w:r>
          </w:p>
        </w:tc>
        <w:tc>
          <w:tcPr>
            <w:tcW w:w="892" w:type="dxa"/>
          </w:tcPr>
          <w:p w14:paraId="0E412211"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300</w:t>
            </w:r>
          </w:p>
        </w:tc>
        <w:tc>
          <w:tcPr>
            <w:tcW w:w="708" w:type="dxa"/>
          </w:tcPr>
          <w:p w14:paraId="73C4ABEE"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100%</w:t>
            </w:r>
          </w:p>
        </w:tc>
        <w:tc>
          <w:tcPr>
            <w:tcW w:w="940" w:type="dxa"/>
          </w:tcPr>
          <w:p w14:paraId="5B04CDC8"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1153" w:type="dxa"/>
          </w:tcPr>
          <w:p w14:paraId="62576977"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500</w:t>
            </w:r>
          </w:p>
        </w:tc>
        <w:tc>
          <w:tcPr>
            <w:tcW w:w="1559" w:type="dxa"/>
          </w:tcPr>
          <w:p w14:paraId="4E75E514"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150,000</w:t>
            </w:r>
          </w:p>
        </w:tc>
        <w:tc>
          <w:tcPr>
            <w:tcW w:w="1559" w:type="dxa"/>
          </w:tcPr>
          <w:p w14:paraId="1BE20ADB"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70,460</w:t>
            </w:r>
          </w:p>
        </w:tc>
        <w:tc>
          <w:tcPr>
            <w:tcW w:w="1134" w:type="dxa"/>
          </w:tcPr>
          <w:p w14:paraId="49C73E30"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79,540</w:t>
            </w:r>
          </w:p>
        </w:tc>
        <w:tc>
          <w:tcPr>
            <w:tcW w:w="1464" w:type="dxa"/>
          </w:tcPr>
          <w:p w14:paraId="7BA98DFA"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47%</w:t>
            </w:r>
          </w:p>
        </w:tc>
      </w:tr>
      <w:tr w:rsidR="006D23B2" w:rsidRPr="009579EC" w14:paraId="24D1B9D3" w14:textId="77777777" w:rsidTr="00004D39">
        <w:trPr>
          <w:trHeight w:val="200"/>
          <w:jc w:val="center"/>
        </w:trPr>
        <w:tc>
          <w:tcPr>
            <w:tcW w:w="5742" w:type="dxa"/>
          </w:tcPr>
          <w:p w14:paraId="7117D594"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 xml:space="preserve">Trade specific tool kits, small grants for micro business set up </w:t>
            </w:r>
          </w:p>
        </w:tc>
        <w:tc>
          <w:tcPr>
            <w:tcW w:w="1269" w:type="dxa"/>
          </w:tcPr>
          <w:p w14:paraId="3A6980CF"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Beneficiary</w:t>
            </w:r>
          </w:p>
        </w:tc>
        <w:tc>
          <w:tcPr>
            <w:tcW w:w="892" w:type="dxa"/>
          </w:tcPr>
          <w:p w14:paraId="7C7F4A5B"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300</w:t>
            </w:r>
          </w:p>
        </w:tc>
        <w:tc>
          <w:tcPr>
            <w:tcW w:w="708" w:type="dxa"/>
          </w:tcPr>
          <w:p w14:paraId="3A547800"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100%</w:t>
            </w:r>
          </w:p>
        </w:tc>
        <w:tc>
          <w:tcPr>
            <w:tcW w:w="940" w:type="dxa"/>
          </w:tcPr>
          <w:p w14:paraId="558C640D"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1153" w:type="dxa"/>
          </w:tcPr>
          <w:p w14:paraId="05E72E94"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500</w:t>
            </w:r>
          </w:p>
        </w:tc>
        <w:tc>
          <w:tcPr>
            <w:tcW w:w="1559" w:type="dxa"/>
          </w:tcPr>
          <w:p w14:paraId="10F28DCE"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150,000</w:t>
            </w:r>
          </w:p>
        </w:tc>
        <w:tc>
          <w:tcPr>
            <w:tcW w:w="1559" w:type="dxa"/>
          </w:tcPr>
          <w:p w14:paraId="4436C77E"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100,783</w:t>
            </w:r>
          </w:p>
        </w:tc>
        <w:tc>
          <w:tcPr>
            <w:tcW w:w="1134" w:type="dxa"/>
          </w:tcPr>
          <w:p w14:paraId="048FF455"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49,217</w:t>
            </w:r>
          </w:p>
        </w:tc>
        <w:tc>
          <w:tcPr>
            <w:tcW w:w="1464" w:type="dxa"/>
          </w:tcPr>
          <w:p w14:paraId="219D2644"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67%</w:t>
            </w:r>
          </w:p>
        </w:tc>
      </w:tr>
      <w:tr w:rsidR="006D23B2" w:rsidRPr="009579EC" w14:paraId="6D6A6E40" w14:textId="77777777" w:rsidTr="00004D39">
        <w:trPr>
          <w:trHeight w:val="97"/>
          <w:jc w:val="center"/>
        </w:trPr>
        <w:tc>
          <w:tcPr>
            <w:tcW w:w="5742" w:type="dxa"/>
          </w:tcPr>
          <w:p w14:paraId="1CD29332"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Community Infrastructure Rehabilitation Projects</w:t>
            </w:r>
          </w:p>
        </w:tc>
        <w:tc>
          <w:tcPr>
            <w:tcW w:w="1269" w:type="dxa"/>
          </w:tcPr>
          <w:p w14:paraId="556599D6"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Projects</w:t>
            </w:r>
          </w:p>
        </w:tc>
        <w:tc>
          <w:tcPr>
            <w:tcW w:w="892" w:type="dxa"/>
          </w:tcPr>
          <w:p w14:paraId="35CB9B2F"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14</w:t>
            </w:r>
          </w:p>
        </w:tc>
        <w:tc>
          <w:tcPr>
            <w:tcW w:w="708" w:type="dxa"/>
          </w:tcPr>
          <w:p w14:paraId="5F0D17E3"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100%</w:t>
            </w:r>
          </w:p>
        </w:tc>
        <w:tc>
          <w:tcPr>
            <w:tcW w:w="940" w:type="dxa"/>
          </w:tcPr>
          <w:p w14:paraId="145A5A0D"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1153" w:type="dxa"/>
          </w:tcPr>
          <w:p w14:paraId="693D5E7D"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40,000</w:t>
            </w:r>
          </w:p>
        </w:tc>
        <w:tc>
          <w:tcPr>
            <w:tcW w:w="1559" w:type="dxa"/>
          </w:tcPr>
          <w:p w14:paraId="725EE355"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560,000</w:t>
            </w:r>
          </w:p>
        </w:tc>
        <w:tc>
          <w:tcPr>
            <w:tcW w:w="1559" w:type="dxa"/>
          </w:tcPr>
          <w:p w14:paraId="3D4432BC"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515,115</w:t>
            </w:r>
          </w:p>
        </w:tc>
        <w:tc>
          <w:tcPr>
            <w:tcW w:w="1134" w:type="dxa"/>
          </w:tcPr>
          <w:p w14:paraId="7C5B1DB3"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44,885</w:t>
            </w:r>
          </w:p>
        </w:tc>
        <w:tc>
          <w:tcPr>
            <w:tcW w:w="1464" w:type="dxa"/>
          </w:tcPr>
          <w:p w14:paraId="4E8F6033"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92%</w:t>
            </w:r>
          </w:p>
        </w:tc>
      </w:tr>
      <w:tr w:rsidR="006D23B2" w:rsidRPr="009579EC" w14:paraId="4A9A414D" w14:textId="77777777" w:rsidTr="00004D39">
        <w:trPr>
          <w:trHeight w:val="97"/>
          <w:jc w:val="center"/>
        </w:trPr>
        <w:tc>
          <w:tcPr>
            <w:tcW w:w="5742" w:type="dxa"/>
          </w:tcPr>
          <w:p w14:paraId="27147268"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Field Vehicle Purchase</w:t>
            </w:r>
          </w:p>
        </w:tc>
        <w:tc>
          <w:tcPr>
            <w:tcW w:w="1269" w:type="dxa"/>
          </w:tcPr>
          <w:p w14:paraId="5675BBA6"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Vehicles</w:t>
            </w:r>
          </w:p>
        </w:tc>
        <w:tc>
          <w:tcPr>
            <w:tcW w:w="892" w:type="dxa"/>
          </w:tcPr>
          <w:p w14:paraId="7DACAE29"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4</w:t>
            </w:r>
          </w:p>
        </w:tc>
        <w:tc>
          <w:tcPr>
            <w:tcW w:w="708" w:type="dxa"/>
          </w:tcPr>
          <w:p w14:paraId="64A25972"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50%</w:t>
            </w:r>
          </w:p>
        </w:tc>
        <w:tc>
          <w:tcPr>
            <w:tcW w:w="940" w:type="dxa"/>
          </w:tcPr>
          <w:p w14:paraId="434E62AD"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1153" w:type="dxa"/>
          </w:tcPr>
          <w:p w14:paraId="312C4EC8"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35,000</w:t>
            </w:r>
          </w:p>
        </w:tc>
        <w:tc>
          <w:tcPr>
            <w:tcW w:w="1559" w:type="dxa"/>
          </w:tcPr>
          <w:p w14:paraId="0BD71086"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70,000</w:t>
            </w:r>
          </w:p>
        </w:tc>
        <w:tc>
          <w:tcPr>
            <w:tcW w:w="1559" w:type="dxa"/>
          </w:tcPr>
          <w:p w14:paraId="54A18B31"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66,622</w:t>
            </w:r>
          </w:p>
        </w:tc>
        <w:tc>
          <w:tcPr>
            <w:tcW w:w="1134" w:type="dxa"/>
          </w:tcPr>
          <w:p w14:paraId="5465BE93"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3,378</w:t>
            </w:r>
          </w:p>
        </w:tc>
        <w:tc>
          <w:tcPr>
            <w:tcW w:w="1464" w:type="dxa"/>
          </w:tcPr>
          <w:p w14:paraId="5E4CFD32"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95%</w:t>
            </w:r>
          </w:p>
        </w:tc>
      </w:tr>
      <w:tr w:rsidR="006D23B2" w:rsidRPr="009579EC" w14:paraId="662C83D3" w14:textId="77777777" w:rsidTr="00004D39">
        <w:trPr>
          <w:trHeight w:val="97"/>
          <w:jc w:val="center"/>
        </w:trPr>
        <w:tc>
          <w:tcPr>
            <w:tcW w:w="5742" w:type="dxa"/>
          </w:tcPr>
          <w:p w14:paraId="1AC81485"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Communication equip. (VSAT, Sat phones, VHF)</w:t>
            </w:r>
          </w:p>
        </w:tc>
        <w:tc>
          <w:tcPr>
            <w:tcW w:w="1269" w:type="dxa"/>
          </w:tcPr>
          <w:p w14:paraId="08C7FB3A"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Unit</w:t>
            </w:r>
          </w:p>
        </w:tc>
        <w:tc>
          <w:tcPr>
            <w:tcW w:w="892" w:type="dxa"/>
          </w:tcPr>
          <w:p w14:paraId="7AFD896D"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708" w:type="dxa"/>
          </w:tcPr>
          <w:p w14:paraId="6B8E24FD"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50%</w:t>
            </w:r>
          </w:p>
        </w:tc>
        <w:tc>
          <w:tcPr>
            <w:tcW w:w="940" w:type="dxa"/>
          </w:tcPr>
          <w:p w14:paraId="472DEAA2"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1153" w:type="dxa"/>
          </w:tcPr>
          <w:p w14:paraId="478F11E8"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28,000</w:t>
            </w:r>
          </w:p>
        </w:tc>
        <w:tc>
          <w:tcPr>
            <w:tcW w:w="1559" w:type="dxa"/>
          </w:tcPr>
          <w:p w14:paraId="56AECEF1"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14,000</w:t>
            </w:r>
          </w:p>
        </w:tc>
        <w:tc>
          <w:tcPr>
            <w:tcW w:w="1559" w:type="dxa"/>
          </w:tcPr>
          <w:p w14:paraId="0B45CF57"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5,561</w:t>
            </w:r>
          </w:p>
        </w:tc>
        <w:tc>
          <w:tcPr>
            <w:tcW w:w="1134" w:type="dxa"/>
          </w:tcPr>
          <w:p w14:paraId="103003A4"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8,439</w:t>
            </w:r>
          </w:p>
        </w:tc>
        <w:tc>
          <w:tcPr>
            <w:tcW w:w="1464" w:type="dxa"/>
          </w:tcPr>
          <w:p w14:paraId="1D08658D"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40%</w:t>
            </w:r>
          </w:p>
        </w:tc>
      </w:tr>
      <w:tr w:rsidR="006D23B2" w:rsidRPr="009579EC" w14:paraId="004E0E4B" w14:textId="77777777" w:rsidTr="00004D39">
        <w:trPr>
          <w:trHeight w:val="97"/>
          <w:jc w:val="center"/>
        </w:trPr>
        <w:tc>
          <w:tcPr>
            <w:tcW w:w="5742" w:type="dxa"/>
          </w:tcPr>
          <w:p w14:paraId="54CA18EE"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Field Vehicle Running Costs &amp; Maintenance</w:t>
            </w:r>
          </w:p>
        </w:tc>
        <w:tc>
          <w:tcPr>
            <w:tcW w:w="1269" w:type="dxa"/>
          </w:tcPr>
          <w:p w14:paraId="682B5626"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Months</w:t>
            </w:r>
          </w:p>
        </w:tc>
        <w:tc>
          <w:tcPr>
            <w:tcW w:w="892" w:type="dxa"/>
          </w:tcPr>
          <w:p w14:paraId="6194DB06"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4</w:t>
            </w:r>
          </w:p>
        </w:tc>
        <w:tc>
          <w:tcPr>
            <w:tcW w:w="708" w:type="dxa"/>
          </w:tcPr>
          <w:p w14:paraId="26A3729D"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50%</w:t>
            </w:r>
          </w:p>
        </w:tc>
        <w:tc>
          <w:tcPr>
            <w:tcW w:w="940" w:type="dxa"/>
          </w:tcPr>
          <w:p w14:paraId="6770A70E"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18</w:t>
            </w:r>
          </w:p>
        </w:tc>
        <w:tc>
          <w:tcPr>
            <w:tcW w:w="1153" w:type="dxa"/>
          </w:tcPr>
          <w:p w14:paraId="67C5C2DD"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2,000</w:t>
            </w:r>
          </w:p>
        </w:tc>
        <w:tc>
          <w:tcPr>
            <w:tcW w:w="1559" w:type="dxa"/>
          </w:tcPr>
          <w:p w14:paraId="28D17F03"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72,000</w:t>
            </w:r>
          </w:p>
        </w:tc>
        <w:tc>
          <w:tcPr>
            <w:tcW w:w="1559" w:type="dxa"/>
          </w:tcPr>
          <w:p w14:paraId="0802710E"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41,609</w:t>
            </w:r>
          </w:p>
        </w:tc>
        <w:tc>
          <w:tcPr>
            <w:tcW w:w="1134" w:type="dxa"/>
          </w:tcPr>
          <w:p w14:paraId="60B7ED31"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30,391</w:t>
            </w:r>
          </w:p>
        </w:tc>
        <w:tc>
          <w:tcPr>
            <w:tcW w:w="1464" w:type="dxa"/>
          </w:tcPr>
          <w:p w14:paraId="0B13591B"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58%</w:t>
            </w:r>
          </w:p>
        </w:tc>
      </w:tr>
      <w:tr w:rsidR="006D23B2" w:rsidRPr="009579EC" w14:paraId="61464CDB" w14:textId="77777777" w:rsidTr="00004D39">
        <w:trPr>
          <w:trHeight w:val="97"/>
          <w:jc w:val="center"/>
        </w:trPr>
        <w:tc>
          <w:tcPr>
            <w:tcW w:w="5742" w:type="dxa"/>
          </w:tcPr>
          <w:p w14:paraId="4D871089"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Field travel</w:t>
            </w:r>
          </w:p>
        </w:tc>
        <w:tc>
          <w:tcPr>
            <w:tcW w:w="1269" w:type="dxa"/>
          </w:tcPr>
          <w:p w14:paraId="519247F0"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Mission</w:t>
            </w:r>
          </w:p>
        </w:tc>
        <w:tc>
          <w:tcPr>
            <w:tcW w:w="892" w:type="dxa"/>
          </w:tcPr>
          <w:p w14:paraId="73DEA730"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5</w:t>
            </w:r>
          </w:p>
        </w:tc>
        <w:tc>
          <w:tcPr>
            <w:tcW w:w="708" w:type="dxa"/>
          </w:tcPr>
          <w:p w14:paraId="3FC0D6F2"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50%</w:t>
            </w:r>
          </w:p>
        </w:tc>
        <w:tc>
          <w:tcPr>
            <w:tcW w:w="940" w:type="dxa"/>
          </w:tcPr>
          <w:p w14:paraId="6402DB27"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16</w:t>
            </w:r>
          </w:p>
        </w:tc>
        <w:tc>
          <w:tcPr>
            <w:tcW w:w="1153" w:type="dxa"/>
          </w:tcPr>
          <w:p w14:paraId="5C9E4DD1"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400</w:t>
            </w:r>
          </w:p>
        </w:tc>
        <w:tc>
          <w:tcPr>
            <w:tcW w:w="1559" w:type="dxa"/>
          </w:tcPr>
          <w:p w14:paraId="401C4549"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16,000</w:t>
            </w:r>
          </w:p>
        </w:tc>
        <w:tc>
          <w:tcPr>
            <w:tcW w:w="1559" w:type="dxa"/>
          </w:tcPr>
          <w:p w14:paraId="179ACCC0"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20,037</w:t>
            </w:r>
          </w:p>
        </w:tc>
        <w:tc>
          <w:tcPr>
            <w:tcW w:w="1134" w:type="dxa"/>
          </w:tcPr>
          <w:p w14:paraId="28ADA350"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(4,037)</w:t>
            </w:r>
          </w:p>
        </w:tc>
        <w:tc>
          <w:tcPr>
            <w:tcW w:w="1464" w:type="dxa"/>
          </w:tcPr>
          <w:p w14:paraId="285F0B6E"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125%</w:t>
            </w:r>
          </w:p>
        </w:tc>
      </w:tr>
      <w:tr w:rsidR="006D23B2" w:rsidRPr="009579EC" w14:paraId="44814FE5" w14:textId="77777777" w:rsidTr="00004D39">
        <w:trPr>
          <w:trHeight w:val="97"/>
          <w:jc w:val="center"/>
        </w:trPr>
        <w:tc>
          <w:tcPr>
            <w:tcW w:w="7011" w:type="dxa"/>
            <w:gridSpan w:val="2"/>
            <w:shd w:val="clear" w:color="auto" w:fill="BFBFBF" w:themeFill="background1" w:themeFillShade="BF"/>
          </w:tcPr>
          <w:p w14:paraId="60FF5BDA"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Subtotal Outcome 1</w:t>
            </w:r>
          </w:p>
        </w:tc>
        <w:tc>
          <w:tcPr>
            <w:tcW w:w="1600" w:type="dxa"/>
            <w:gridSpan w:val="2"/>
            <w:shd w:val="clear" w:color="auto" w:fill="BFBFBF" w:themeFill="background1" w:themeFillShade="BF"/>
          </w:tcPr>
          <w:p w14:paraId="3F73A26C"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1,598,000</w:t>
            </w:r>
          </w:p>
        </w:tc>
        <w:tc>
          <w:tcPr>
            <w:tcW w:w="2093" w:type="dxa"/>
            <w:gridSpan w:val="2"/>
            <w:shd w:val="clear" w:color="auto" w:fill="BFBFBF" w:themeFill="background1" w:themeFillShade="BF"/>
          </w:tcPr>
          <w:p w14:paraId="522AD61C"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1,487,123</w:t>
            </w:r>
          </w:p>
        </w:tc>
        <w:tc>
          <w:tcPr>
            <w:tcW w:w="3118" w:type="dxa"/>
            <w:gridSpan w:val="2"/>
            <w:shd w:val="clear" w:color="auto" w:fill="BFBFBF" w:themeFill="background1" w:themeFillShade="BF"/>
          </w:tcPr>
          <w:p w14:paraId="5064D7F2"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110,877</w:t>
            </w:r>
          </w:p>
        </w:tc>
        <w:tc>
          <w:tcPr>
            <w:tcW w:w="2598" w:type="dxa"/>
            <w:gridSpan w:val="2"/>
            <w:shd w:val="clear" w:color="auto" w:fill="BFBFBF" w:themeFill="background1" w:themeFillShade="BF"/>
          </w:tcPr>
          <w:p w14:paraId="47BD4EB5"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93%</w:t>
            </w:r>
          </w:p>
        </w:tc>
      </w:tr>
      <w:tr w:rsidR="006D23B2" w:rsidRPr="009579EC" w14:paraId="2AA0EAC8" w14:textId="77777777" w:rsidTr="00004D39">
        <w:trPr>
          <w:trHeight w:val="96"/>
          <w:jc w:val="center"/>
        </w:trPr>
        <w:tc>
          <w:tcPr>
            <w:tcW w:w="16420" w:type="dxa"/>
            <w:gridSpan w:val="10"/>
            <w:shd w:val="clear" w:color="auto" w:fill="D9D9D9" w:themeFill="background1" w:themeFillShade="D9"/>
          </w:tcPr>
          <w:p w14:paraId="2FE2CB60" w14:textId="77777777" w:rsidR="006D23B2" w:rsidRPr="009579EC" w:rsidRDefault="006D23B2" w:rsidP="0017146C">
            <w:pPr>
              <w:pStyle w:val="Default"/>
              <w:spacing w:line="276" w:lineRule="auto"/>
              <w:rPr>
                <w:rFonts w:asciiTheme="majorHAnsi" w:hAnsiTheme="majorHAnsi" w:cstheme="majorHAnsi"/>
                <w:b/>
                <w:sz w:val="20"/>
                <w:szCs w:val="20"/>
              </w:rPr>
            </w:pPr>
            <w:r w:rsidRPr="009579EC">
              <w:rPr>
                <w:rFonts w:asciiTheme="majorHAnsi" w:hAnsiTheme="majorHAnsi" w:cstheme="majorHAnsi"/>
                <w:b/>
                <w:sz w:val="20"/>
                <w:szCs w:val="20"/>
              </w:rPr>
              <w:t xml:space="preserve">Outcome 2 </w:t>
            </w:r>
          </w:p>
        </w:tc>
      </w:tr>
      <w:tr w:rsidR="006D23B2" w:rsidRPr="009579EC" w14:paraId="743FC9AC" w14:textId="77777777" w:rsidTr="00004D39">
        <w:trPr>
          <w:trHeight w:val="97"/>
          <w:jc w:val="center"/>
        </w:trPr>
        <w:tc>
          <w:tcPr>
            <w:tcW w:w="5742" w:type="dxa"/>
          </w:tcPr>
          <w:p w14:paraId="7A5BCA60" w14:textId="39A75B44"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 xml:space="preserve">Staff capacity </w:t>
            </w:r>
            <w:r w:rsidR="00B072EE" w:rsidRPr="009579EC">
              <w:rPr>
                <w:rFonts w:asciiTheme="majorHAnsi" w:hAnsiTheme="majorHAnsi" w:cstheme="majorHAnsi"/>
                <w:sz w:val="20"/>
                <w:szCs w:val="20"/>
              </w:rPr>
              <w:t>building</w:t>
            </w:r>
            <w:r w:rsidRPr="009579EC">
              <w:rPr>
                <w:rFonts w:asciiTheme="majorHAnsi" w:hAnsiTheme="majorHAnsi" w:cstheme="majorHAnsi"/>
                <w:sz w:val="20"/>
                <w:szCs w:val="20"/>
              </w:rPr>
              <w:t xml:space="preserve"> </w:t>
            </w:r>
          </w:p>
        </w:tc>
        <w:tc>
          <w:tcPr>
            <w:tcW w:w="1269" w:type="dxa"/>
          </w:tcPr>
          <w:p w14:paraId="2E6FCF45"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Lump Sum</w:t>
            </w:r>
          </w:p>
        </w:tc>
        <w:tc>
          <w:tcPr>
            <w:tcW w:w="892" w:type="dxa"/>
          </w:tcPr>
          <w:p w14:paraId="126F506D"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708" w:type="dxa"/>
          </w:tcPr>
          <w:p w14:paraId="536D2E94"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100%</w:t>
            </w:r>
          </w:p>
        </w:tc>
        <w:tc>
          <w:tcPr>
            <w:tcW w:w="940" w:type="dxa"/>
          </w:tcPr>
          <w:p w14:paraId="1EA0BA76"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1153" w:type="dxa"/>
          </w:tcPr>
          <w:p w14:paraId="171DFA6A"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12,000</w:t>
            </w:r>
          </w:p>
        </w:tc>
        <w:tc>
          <w:tcPr>
            <w:tcW w:w="1559" w:type="dxa"/>
          </w:tcPr>
          <w:p w14:paraId="741C7B2A"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12,000</w:t>
            </w:r>
          </w:p>
        </w:tc>
        <w:tc>
          <w:tcPr>
            <w:tcW w:w="1559" w:type="dxa"/>
          </w:tcPr>
          <w:p w14:paraId="03ADDF1E"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32,477</w:t>
            </w:r>
          </w:p>
        </w:tc>
        <w:tc>
          <w:tcPr>
            <w:tcW w:w="1134" w:type="dxa"/>
          </w:tcPr>
          <w:p w14:paraId="405521E5"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(20,477)</w:t>
            </w:r>
          </w:p>
        </w:tc>
        <w:tc>
          <w:tcPr>
            <w:tcW w:w="1464" w:type="dxa"/>
          </w:tcPr>
          <w:p w14:paraId="1D02172D" w14:textId="77777777" w:rsidR="006D23B2" w:rsidRPr="009579EC" w:rsidRDefault="006D23B2" w:rsidP="0017146C">
            <w:pPr>
              <w:pStyle w:val="Default"/>
              <w:spacing w:line="276" w:lineRule="auto"/>
              <w:rPr>
                <w:rFonts w:asciiTheme="majorHAnsi" w:hAnsiTheme="majorHAnsi" w:cstheme="majorHAnsi"/>
                <w:sz w:val="20"/>
                <w:szCs w:val="20"/>
              </w:rPr>
            </w:pPr>
            <w:r w:rsidRPr="007E0AC2">
              <w:rPr>
                <w:rFonts w:asciiTheme="majorHAnsi" w:hAnsiTheme="majorHAnsi" w:cstheme="majorHAnsi"/>
                <w:sz w:val="20"/>
                <w:szCs w:val="20"/>
              </w:rPr>
              <w:t>271%</w:t>
            </w:r>
          </w:p>
        </w:tc>
      </w:tr>
      <w:tr w:rsidR="006D23B2" w:rsidRPr="009579EC" w14:paraId="3ABC796A" w14:textId="77777777" w:rsidTr="00004D39">
        <w:trPr>
          <w:trHeight w:val="97"/>
          <w:jc w:val="center"/>
        </w:trPr>
        <w:tc>
          <w:tcPr>
            <w:tcW w:w="5742" w:type="dxa"/>
          </w:tcPr>
          <w:p w14:paraId="4E28D1C1"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Monitoring and evaluation</w:t>
            </w:r>
          </w:p>
        </w:tc>
        <w:tc>
          <w:tcPr>
            <w:tcW w:w="1269" w:type="dxa"/>
          </w:tcPr>
          <w:p w14:paraId="0F03C623"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Lump Sum</w:t>
            </w:r>
          </w:p>
        </w:tc>
        <w:tc>
          <w:tcPr>
            <w:tcW w:w="892" w:type="dxa"/>
          </w:tcPr>
          <w:p w14:paraId="1ED4EB35"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708" w:type="dxa"/>
          </w:tcPr>
          <w:p w14:paraId="69501676"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50%</w:t>
            </w:r>
          </w:p>
        </w:tc>
        <w:tc>
          <w:tcPr>
            <w:tcW w:w="940" w:type="dxa"/>
          </w:tcPr>
          <w:p w14:paraId="407A8E46"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1153" w:type="dxa"/>
          </w:tcPr>
          <w:p w14:paraId="38B0F25D"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140,000</w:t>
            </w:r>
          </w:p>
        </w:tc>
        <w:tc>
          <w:tcPr>
            <w:tcW w:w="1559" w:type="dxa"/>
          </w:tcPr>
          <w:p w14:paraId="774EB8F1"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70,000</w:t>
            </w:r>
          </w:p>
        </w:tc>
        <w:tc>
          <w:tcPr>
            <w:tcW w:w="1559" w:type="dxa"/>
          </w:tcPr>
          <w:p w14:paraId="2219E99E"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18,778</w:t>
            </w:r>
          </w:p>
        </w:tc>
        <w:tc>
          <w:tcPr>
            <w:tcW w:w="1134" w:type="dxa"/>
          </w:tcPr>
          <w:p w14:paraId="572413CF"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51,222</w:t>
            </w:r>
          </w:p>
        </w:tc>
        <w:tc>
          <w:tcPr>
            <w:tcW w:w="1464" w:type="dxa"/>
          </w:tcPr>
          <w:p w14:paraId="1E18DBFF"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27%</w:t>
            </w:r>
          </w:p>
        </w:tc>
      </w:tr>
      <w:tr w:rsidR="006D23B2" w:rsidRPr="009579EC" w14:paraId="08F815F4" w14:textId="77777777" w:rsidTr="00004D39">
        <w:trPr>
          <w:trHeight w:val="200"/>
          <w:jc w:val="center"/>
        </w:trPr>
        <w:tc>
          <w:tcPr>
            <w:tcW w:w="5742" w:type="dxa"/>
          </w:tcPr>
          <w:p w14:paraId="6B8A9EB0" w14:textId="04DA015F"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 xml:space="preserve">Community capacity building to NGOs/CSOs in hotspot </w:t>
            </w:r>
            <w:r w:rsidR="00B072EE" w:rsidRPr="009579EC">
              <w:rPr>
                <w:rFonts w:asciiTheme="majorHAnsi" w:hAnsiTheme="majorHAnsi" w:cstheme="majorHAnsi"/>
                <w:sz w:val="20"/>
                <w:szCs w:val="20"/>
              </w:rPr>
              <w:t>areas</w:t>
            </w:r>
          </w:p>
        </w:tc>
        <w:tc>
          <w:tcPr>
            <w:tcW w:w="1269" w:type="dxa"/>
          </w:tcPr>
          <w:p w14:paraId="3FF6B535"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Lump Sum</w:t>
            </w:r>
          </w:p>
        </w:tc>
        <w:tc>
          <w:tcPr>
            <w:tcW w:w="892" w:type="dxa"/>
          </w:tcPr>
          <w:p w14:paraId="7692820D"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708" w:type="dxa"/>
          </w:tcPr>
          <w:p w14:paraId="6D9417B8"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100%</w:t>
            </w:r>
          </w:p>
        </w:tc>
        <w:tc>
          <w:tcPr>
            <w:tcW w:w="940" w:type="dxa"/>
          </w:tcPr>
          <w:p w14:paraId="655ED65E"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1153" w:type="dxa"/>
          </w:tcPr>
          <w:p w14:paraId="0252BCFA"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50,000</w:t>
            </w:r>
          </w:p>
        </w:tc>
        <w:tc>
          <w:tcPr>
            <w:tcW w:w="1559" w:type="dxa"/>
          </w:tcPr>
          <w:p w14:paraId="3B287AB8"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50,000</w:t>
            </w:r>
          </w:p>
        </w:tc>
        <w:tc>
          <w:tcPr>
            <w:tcW w:w="1559" w:type="dxa"/>
          </w:tcPr>
          <w:p w14:paraId="1AF8ABA8"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27,784</w:t>
            </w:r>
          </w:p>
        </w:tc>
        <w:tc>
          <w:tcPr>
            <w:tcW w:w="1134" w:type="dxa"/>
          </w:tcPr>
          <w:p w14:paraId="50DE0919"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22,216</w:t>
            </w:r>
          </w:p>
        </w:tc>
        <w:tc>
          <w:tcPr>
            <w:tcW w:w="1464" w:type="dxa"/>
          </w:tcPr>
          <w:p w14:paraId="710FDF58"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56%</w:t>
            </w:r>
          </w:p>
        </w:tc>
      </w:tr>
      <w:tr w:rsidR="006D23B2" w:rsidRPr="009579EC" w14:paraId="5AC087C3" w14:textId="77777777" w:rsidTr="00004D39">
        <w:trPr>
          <w:trHeight w:val="97"/>
          <w:jc w:val="center"/>
        </w:trPr>
        <w:tc>
          <w:tcPr>
            <w:tcW w:w="5742" w:type="dxa"/>
          </w:tcPr>
          <w:p w14:paraId="306EE32B" w14:textId="2C30F570"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 xml:space="preserve">Civic education, socialisation &amp; sensitization </w:t>
            </w:r>
            <w:r w:rsidR="00B072EE" w:rsidRPr="009579EC">
              <w:rPr>
                <w:rFonts w:asciiTheme="majorHAnsi" w:hAnsiTheme="majorHAnsi" w:cstheme="majorHAnsi"/>
                <w:sz w:val="20"/>
                <w:szCs w:val="20"/>
              </w:rPr>
              <w:t>activities</w:t>
            </w:r>
          </w:p>
        </w:tc>
        <w:tc>
          <w:tcPr>
            <w:tcW w:w="1269" w:type="dxa"/>
          </w:tcPr>
          <w:p w14:paraId="290DC4EF"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Lump Sum</w:t>
            </w:r>
          </w:p>
        </w:tc>
        <w:tc>
          <w:tcPr>
            <w:tcW w:w="892" w:type="dxa"/>
          </w:tcPr>
          <w:p w14:paraId="1048D646"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708" w:type="dxa"/>
          </w:tcPr>
          <w:p w14:paraId="5550FFEA"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100%</w:t>
            </w:r>
          </w:p>
        </w:tc>
        <w:tc>
          <w:tcPr>
            <w:tcW w:w="940" w:type="dxa"/>
          </w:tcPr>
          <w:p w14:paraId="1F768E99"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1153" w:type="dxa"/>
          </w:tcPr>
          <w:p w14:paraId="22494E36"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50,000</w:t>
            </w:r>
          </w:p>
        </w:tc>
        <w:tc>
          <w:tcPr>
            <w:tcW w:w="1559" w:type="dxa"/>
          </w:tcPr>
          <w:p w14:paraId="714A4428"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50,000</w:t>
            </w:r>
          </w:p>
        </w:tc>
        <w:tc>
          <w:tcPr>
            <w:tcW w:w="1559" w:type="dxa"/>
          </w:tcPr>
          <w:p w14:paraId="4925AADE"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34,020</w:t>
            </w:r>
          </w:p>
        </w:tc>
        <w:tc>
          <w:tcPr>
            <w:tcW w:w="1134" w:type="dxa"/>
          </w:tcPr>
          <w:p w14:paraId="4518D5B3"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15,980</w:t>
            </w:r>
          </w:p>
        </w:tc>
        <w:tc>
          <w:tcPr>
            <w:tcW w:w="1464" w:type="dxa"/>
          </w:tcPr>
          <w:p w14:paraId="64CAFFB4"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68%</w:t>
            </w:r>
          </w:p>
        </w:tc>
      </w:tr>
      <w:tr w:rsidR="006D23B2" w:rsidRPr="009579EC" w14:paraId="783B6F31" w14:textId="77777777" w:rsidTr="00004D39">
        <w:trPr>
          <w:trHeight w:val="97"/>
          <w:jc w:val="center"/>
        </w:trPr>
        <w:tc>
          <w:tcPr>
            <w:tcW w:w="5742" w:type="dxa"/>
          </w:tcPr>
          <w:p w14:paraId="272528D8"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Radio campaigns information and comics productions</w:t>
            </w:r>
          </w:p>
        </w:tc>
        <w:tc>
          <w:tcPr>
            <w:tcW w:w="1269" w:type="dxa"/>
          </w:tcPr>
          <w:p w14:paraId="579CBA9D"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Months</w:t>
            </w:r>
          </w:p>
        </w:tc>
        <w:tc>
          <w:tcPr>
            <w:tcW w:w="892" w:type="dxa"/>
          </w:tcPr>
          <w:p w14:paraId="32AFF233"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708" w:type="dxa"/>
          </w:tcPr>
          <w:p w14:paraId="22EB6E36"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100%</w:t>
            </w:r>
          </w:p>
        </w:tc>
        <w:tc>
          <w:tcPr>
            <w:tcW w:w="940" w:type="dxa"/>
          </w:tcPr>
          <w:p w14:paraId="3CEFE5BC"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14</w:t>
            </w:r>
          </w:p>
        </w:tc>
        <w:tc>
          <w:tcPr>
            <w:tcW w:w="1153" w:type="dxa"/>
          </w:tcPr>
          <w:p w14:paraId="5A4D2826"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5,000</w:t>
            </w:r>
          </w:p>
        </w:tc>
        <w:tc>
          <w:tcPr>
            <w:tcW w:w="1559" w:type="dxa"/>
          </w:tcPr>
          <w:p w14:paraId="5D0A2540"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70,000</w:t>
            </w:r>
          </w:p>
        </w:tc>
        <w:tc>
          <w:tcPr>
            <w:tcW w:w="1559" w:type="dxa"/>
          </w:tcPr>
          <w:p w14:paraId="6943F438"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2,074</w:t>
            </w:r>
          </w:p>
        </w:tc>
        <w:tc>
          <w:tcPr>
            <w:tcW w:w="1134" w:type="dxa"/>
          </w:tcPr>
          <w:p w14:paraId="6EFCFEBA"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67,926</w:t>
            </w:r>
          </w:p>
        </w:tc>
        <w:tc>
          <w:tcPr>
            <w:tcW w:w="1464" w:type="dxa"/>
          </w:tcPr>
          <w:p w14:paraId="7AC52578"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3%</w:t>
            </w:r>
          </w:p>
        </w:tc>
      </w:tr>
      <w:tr w:rsidR="006D23B2" w:rsidRPr="009579EC" w14:paraId="6D89E0DF" w14:textId="77777777" w:rsidTr="00004D39">
        <w:trPr>
          <w:trHeight w:val="97"/>
          <w:jc w:val="center"/>
        </w:trPr>
        <w:tc>
          <w:tcPr>
            <w:tcW w:w="5742" w:type="dxa"/>
          </w:tcPr>
          <w:p w14:paraId="1B259BB8"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Community based sociocultural activities &amp; workshops</w:t>
            </w:r>
          </w:p>
        </w:tc>
        <w:tc>
          <w:tcPr>
            <w:tcW w:w="1269" w:type="dxa"/>
          </w:tcPr>
          <w:p w14:paraId="0CD3B17F"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Months</w:t>
            </w:r>
          </w:p>
        </w:tc>
        <w:tc>
          <w:tcPr>
            <w:tcW w:w="892" w:type="dxa"/>
          </w:tcPr>
          <w:p w14:paraId="304D0BD6"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708" w:type="dxa"/>
          </w:tcPr>
          <w:p w14:paraId="16CBDB26"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100%</w:t>
            </w:r>
          </w:p>
        </w:tc>
        <w:tc>
          <w:tcPr>
            <w:tcW w:w="940" w:type="dxa"/>
          </w:tcPr>
          <w:p w14:paraId="25A30272"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14</w:t>
            </w:r>
          </w:p>
        </w:tc>
        <w:tc>
          <w:tcPr>
            <w:tcW w:w="1153" w:type="dxa"/>
          </w:tcPr>
          <w:p w14:paraId="79A18762"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5,000</w:t>
            </w:r>
          </w:p>
        </w:tc>
        <w:tc>
          <w:tcPr>
            <w:tcW w:w="1559" w:type="dxa"/>
          </w:tcPr>
          <w:p w14:paraId="44D3AEBE"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70,000</w:t>
            </w:r>
          </w:p>
        </w:tc>
        <w:tc>
          <w:tcPr>
            <w:tcW w:w="1559" w:type="dxa"/>
          </w:tcPr>
          <w:p w14:paraId="07E3777C"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12,167</w:t>
            </w:r>
          </w:p>
        </w:tc>
        <w:tc>
          <w:tcPr>
            <w:tcW w:w="1134" w:type="dxa"/>
          </w:tcPr>
          <w:p w14:paraId="3C6B75F6"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57,833</w:t>
            </w:r>
          </w:p>
        </w:tc>
        <w:tc>
          <w:tcPr>
            <w:tcW w:w="1464" w:type="dxa"/>
          </w:tcPr>
          <w:p w14:paraId="019934C3"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17%</w:t>
            </w:r>
          </w:p>
        </w:tc>
      </w:tr>
      <w:tr w:rsidR="006D23B2" w:rsidRPr="009579EC" w14:paraId="6C98E304" w14:textId="77777777" w:rsidTr="00004D39">
        <w:trPr>
          <w:trHeight w:val="97"/>
          <w:jc w:val="center"/>
        </w:trPr>
        <w:tc>
          <w:tcPr>
            <w:tcW w:w="5742" w:type="dxa"/>
          </w:tcPr>
          <w:p w14:paraId="5D84C884" w14:textId="27F6C23C"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 xml:space="preserve">Server &amp; ID Badge Printing System &amp; </w:t>
            </w:r>
            <w:r w:rsidR="00B072EE" w:rsidRPr="009579EC">
              <w:rPr>
                <w:rFonts w:asciiTheme="majorHAnsi" w:hAnsiTheme="majorHAnsi" w:cstheme="majorHAnsi"/>
                <w:sz w:val="20"/>
                <w:szCs w:val="20"/>
              </w:rPr>
              <w:t>accessories</w:t>
            </w:r>
          </w:p>
        </w:tc>
        <w:tc>
          <w:tcPr>
            <w:tcW w:w="1269" w:type="dxa"/>
          </w:tcPr>
          <w:p w14:paraId="4A0D5EEC"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Unit</w:t>
            </w:r>
          </w:p>
        </w:tc>
        <w:tc>
          <w:tcPr>
            <w:tcW w:w="892" w:type="dxa"/>
          </w:tcPr>
          <w:p w14:paraId="7DFF5DF2"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708" w:type="dxa"/>
          </w:tcPr>
          <w:p w14:paraId="48C4016D"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100%</w:t>
            </w:r>
          </w:p>
        </w:tc>
        <w:tc>
          <w:tcPr>
            <w:tcW w:w="940" w:type="dxa"/>
          </w:tcPr>
          <w:p w14:paraId="22779DD2"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1153" w:type="dxa"/>
          </w:tcPr>
          <w:p w14:paraId="61EE585B"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10,000</w:t>
            </w:r>
          </w:p>
        </w:tc>
        <w:tc>
          <w:tcPr>
            <w:tcW w:w="1559" w:type="dxa"/>
          </w:tcPr>
          <w:p w14:paraId="0FC07773"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10,000</w:t>
            </w:r>
          </w:p>
        </w:tc>
        <w:tc>
          <w:tcPr>
            <w:tcW w:w="1559" w:type="dxa"/>
          </w:tcPr>
          <w:p w14:paraId="65B328D4"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3,460</w:t>
            </w:r>
          </w:p>
        </w:tc>
        <w:tc>
          <w:tcPr>
            <w:tcW w:w="1134" w:type="dxa"/>
          </w:tcPr>
          <w:p w14:paraId="253233BF"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6,540</w:t>
            </w:r>
          </w:p>
        </w:tc>
        <w:tc>
          <w:tcPr>
            <w:tcW w:w="1464" w:type="dxa"/>
          </w:tcPr>
          <w:p w14:paraId="11F7DAFD"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35%</w:t>
            </w:r>
          </w:p>
        </w:tc>
      </w:tr>
      <w:tr w:rsidR="006D23B2" w:rsidRPr="009579EC" w14:paraId="52838E71" w14:textId="77777777" w:rsidTr="00004D39">
        <w:trPr>
          <w:trHeight w:val="97"/>
          <w:jc w:val="center"/>
        </w:trPr>
        <w:tc>
          <w:tcPr>
            <w:tcW w:w="5742" w:type="dxa"/>
          </w:tcPr>
          <w:p w14:paraId="4049F8C1"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Field Vehicle Purchase</w:t>
            </w:r>
          </w:p>
        </w:tc>
        <w:tc>
          <w:tcPr>
            <w:tcW w:w="1269" w:type="dxa"/>
          </w:tcPr>
          <w:p w14:paraId="70D8D7F5"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Vehicles</w:t>
            </w:r>
          </w:p>
        </w:tc>
        <w:tc>
          <w:tcPr>
            <w:tcW w:w="892" w:type="dxa"/>
          </w:tcPr>
          <w:p w14:paraId="49E1B5A9"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4</w:t>
            </w:r>
          </w:p>
        </w:tc>
        <w:tc>
          <w:tcPr>
            <w:tcW w:w="708" w:type="dxa"/>
          </w:tcPr>
          <w:p w14:paraId="7302DE59"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50%</w:t>
            </w:r>
          </w:p>
        </w:tc>
        <w:tc>
          <w:tcPr>
            <w:tcW w:w="940" w:type="dxa"/>
          </w:tcPr>
          <w:p w14:paraId="5018E0E3"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1153" w:type="dxa"/>
          </w:tcPr>
          <w:p w14:paraId="6578354F"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35,000</w:t>
            </w:r>
          </w:p>
        </w:tc>
        <w:tc>
          <w:tcPr>
            <w:tcW w:w="1559" w:type="dxa"/>
          </w:tcPr>
          <w:p w14:paraId="4FA21787"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70,000</w:t>
            </w:r>
          </w:p>
        </w:tc>
        <w:tc>
          <w:tcPr>
            <w:tcW w:w="1559" w:type="dxa"/>
          </w:tcPr>
          <w:p w14:paraId="186D6B3D"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59,648</w:t>
            </w:r>
          </w:p>
        </w:tc>
        <w:tc>
          <w:tcPr>
            <w:tcW w:w="1134" w:type="dxa"/>
          </w:tcPr>
          <w:p w14:paraId="38B7CACB"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10,352</w:t>
            </w:r>
          </w:p>
        </w:tc>
        <w:tc>
          <w:tcPr>
            <w:tcW w:w="1464" w:type="dxa"/>
          </w:tcPr>
          <w:p w14:paraId="7DEB9A18"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85%</w:t>
            </w:r>
          </w:p>
        </w:tc>
      </w:tr>
      <w:tr w:rsidR="006D23B2" w:rsidRPr="009579EC" w14:paraId="30BC07D2" w14:textId="77777777" w:rsidTr="00004D39">
        <w:trPr>
          <w:trHeight w:val="97"/>
          <w:jc w:val="center"/>
        </w:trPr>
        <w:tc>
          <w:tcPr>
            <w:tcW w:w="5742" w:type="dxa"/>
          </w:tcPr>
          <w:p w14:paraId="1BFC6B7B"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Communication equip. (VSAT, Sat phones, VHF)</w:t>
            </w:r>
          </w:p>
        </w:tc>
        <w:tc>
          <w:tcPr>
            <w:tcW w:w="1269" w:type="dxa"/>
          </w:tcPr>
          <w:p w14:paraId="3DB40CC6"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Unit</w:t>
            </w:r>
          </w:p>
        </w:tc>
        <w:tc>
          <w:tcPr>
            <w:tcW w:w="892" w:type="dxa"/>
          </w:tcPr>
          <w:p w14:paraId="3F5ADF85"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708" w:type="dxa"/>
          </w:tcPr>
          <w:p w14:paraId="1C3DD81F"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50%</w:t>
            </w:r>
          </w:p>
        </w:tc>
        <w:tc>
          <w:tcPr>
            <w:tcW w:w="940" w:type="dxa"/>
          </w:tcPr>
          <w:p w14:paraId="0B98D8D5"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1153" w:type="dxa"/>
          </w:tcPr>
          <w:p w14:paraId="01C3265E"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28,000</w:t>
            </w:r>
          </w:p>
        </w:tc>
        <w:tc>
          <w:tcPr>
            <w:tcW w:w="1559" w:type="dxa"/>
          </w:tcPr>
          <w:p w14:paraId="36A3A676"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14,000</w:t>
            </w:r>
          </w:p>
        </w:tc>
        <w:tc>
          <w:tcPr>
            <w:tcW w:w="1559" w:type="dxa"/>
          </w:tcPr>
          <w:p w14:paraId="3F35CD31"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7,592</w:t>
            </w:r>
          </w:p>
        </w:tc>
        <w:tc>
          <w:tcPr>
            <w:tcW w:w="1134" w:type="dxa"/>
          </w:tcPr>
          <w:p w14:paraId="0E0DB6DB"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6,408</w:t>
            </w:r>
          </w:p>
        </w:tc>
        <w:tc>
          <w:tcPr>
            <w:tcW w:w="1464" w:type="dxa"/>
          </w:tcPr>
          <w:p w14:paraId="3F2CB22C"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54%</w:t>
            </w:r>
          </w:p>
        </w:tc>
      </w:tr>
      <w:tr w:rsidR="006D23B2" w:rsidRPr="009579EC" w14:paraId="51EA1257" w14:textId="77777777" w:rsidTr="00004D39">
        <w:trPr>
          <w:trHeight w:val="97"/>
          <w:jc w:val="center"/>
        </w:trPr>
        <w:tc>
          <w:tcPr>
            <w:tcW w:w="5742" w:type="dxa"/>
          </w:tcPr>
          <w:p w14:paraId="3884C1DB"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Field Vehicle Running Costs &amp; Maintenance</w:t>
            </w:r>
          </w:p>
        </w:tc>
        <w:tc>
          <w:tcPr>
            <w:tcW w:w="1269" w:type="dxa"/>
          </w:tcPr>
          <w:p w14:paraId="580DBBBC"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Months</w:t>
            </w:r>
          </w:p>
        </w:tc>
        <w:tc>
          <w:tcPr>
            <w:tcW w:w="892" w:type="dxa"/>
          </w:tcPr>
          <w:p w14:paraId="21E7F896"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4</w:t>
            </w:r>
          </w:p>
        </w:tc>
        <w:tc>
          <w:tcPr>
            <w:tcW w:w="708" w:type="dxa"/>
          </w:tcPr>
          <w:p w14:paraId="5B384B70"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50%</w:t>
            </w:r>
          </w:p>
        </w:tc>
        <w:tc>
          <w:tcPr>
            <w:tcW w:w="940" w:type="dxa"/>
          </w:tcPr>
          <w:p w14:paraId="19B2E354"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18</w:t>
            </w:r>
          </w:p>
        </w:tc>
        <w:tc>
          <w:tcPr>
            <w:tcW w:w="1153" w:type="dxa"/>
          </w:tcPr>
          <w:p w14:paraId="7EC7C69C"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2,000</w:t>
            </w:r>
          </w:p>
        </w:tc>
        <w:tc>
          <w:tcPr>
            <w:tcW w:w="1559" w:type="dxa"/>
          </w:tcPr>
          <w:p w14:paraId="511B383F"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72,000</w:t>
            </w:r>
          </w:p>
        </w:tc>
        <w:tc>
          <w:tcPr>
            <w:tcW w:w="1559" w:type="dxa"/>
          </w:tcPr>
          <w:p w14:paraId="1C49A02E"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24,955</w:t>
            </w:r>
          </w:p>
        </w:tc>
        <w:tc>
          <w:tcPr>
            <w:tcW w:w="1134" w:type="dxa"/>
          </w:tcPr>
          <w:p w14:paraId="4F92CFA3"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47,045</w:t>
            </w:r>
          </w:p>
        </w:tc>
        <w:tc>
          <w:tcPr>
            <w:tcW w:w="1464" w:type="dxa"/>
          </w:tcPr>
          <w:p w14:paraId="4E3492A1"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35%</w:t>
            </w:r>
          </w:p>
        </w:tc>
      </w:tr>
      <w:tr w:rsidR="006D23B2" w:rsidRPr="009579EC" w14:paraId="649B95D2" w14:textId="77777777" w:rsidTr="00004D39">
        <w:trPr>
          <w:trHeight w:val="97"/>
          <w:jc w:val="center"/>
        </w:trPr>
        <w:tc>
          <w:tcPr>
            <w:tcW w:w="5742" w:type="dxa"/>
          </w:tcPr>
          <w:p w14:paraId="1BCE6402"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Field travel</w:t>
            </w:r>
          </w:p>
        </w:tc>
        <w:tc>
          <w:tcPr>
            <w:tcW w:w="1269" w:type="dxa"/>
          </w:tcPr>
          <w:p w14:paraId="57DF5061"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Mission</w:t>
            </w:r>
          </w:p>
        </w:tc>
        <w:tc>
          <w:tcPr>
            <w:tcW w:w="892" w:type="dxa"/>
          </w:tcPr>
          <w:p w14:paraId="2D1B8729"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5</w:t>
            </w:r>
          </w:p>
        </w:tc>
        <w:tc>
          <w:tcPr>
            <w:tcW w:w="708" w:type="dxa"/>
          </w:tcPr>
          <w:p w14:paraId="141CF548"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50%</w:t>
            </w:r>
          </w:p>
        </w:tc>
        <w:tc>
          <w:tcPr>
            <w:tcW w:w="940" w:type="dxa"/>
          </w:tcPr>
          <w:p w14:paraId="35FA8647"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16</w:t>
            </w:r>
          </w:p>
        </w:tc>
        <w:tc>
          <w:tcPr>
            <w:tcW w:w="1153" w:type="dxa"/>
          </w:tcPr>
          <w:p w14:paraId="66FE1155"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400</w:t>
            </w:r>
          </w:p>
        </w:tc>
        <w:tc>
          <w:tcPr>
            <w:tcW w:w="1559" w:type="dxa"/>
          </w:tcPr>
          <w:p w14:paraId="3BEBC4EB"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16,000</w:t>
            </w:r>
          </w:p>
        </w:tc>
        <w:tc>
          <w:tcPr>
            <w:tcW w:w="1559" w:type="dxa"/>
          </w:tcPr>
          <w:p w14:paraId="5EEE3972"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9,502</w:t>
            </w:r>
          </w:p>
        </w:tc>
        <w:tc>
          <w:tcPr>
            <w:tcW w:w="1134" w:type="dxa"/>
          </w:tcPr>
          <w:p w14:paraId="741EAE97"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6,498</w:t>
            </w:r>
          </w:p>
        </w:tc>
        <w:tc>
          <w:tcPr>
            <w:tcW w:w="1464" w:type="dxa"/>
          </w:tcPr>
          <w:p w14:paraId="581CD170"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59%</w:t>
            </w:r>
          </w:p>
        </w:tc>
      </w:tr>
      <w:tr w:rsidR="006D23B2" w:rsidRPr="009579EC" w14:paraId="6B93C967" w14:textId="77777777" w:rsidTr="00004D39">
        <w:trPr>
          <w:trHeight w:val="97"/>
          <w:jc w:val="center"/>
        </w:trPr>
        <w:tc>
          <w:tcPr>
            <w:tcW w:w="7011" w:type="dxa"/>
            <w:gridSpan w:val="2"/>
            <w:shd w:val="clear" w:color="auto" w:fill="BFBFBF" w:themeFill="background1" w:themeFillShade="BF"/>
          </w:tcPr>
          <w:p w14:paraId="3FCF74DA"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Subtotal Outcome 2</w:t>
            </w:r>
          </w:p>
        </w:tc>
        <w:tc>
          <w:tcPr>
            <w:tcW w:w="1600" w:type="dxa"/>
            <w:gridSpan w:val="2"/>
            <w:shd w:val="clear" w:color="auto" w:fill="BFBFBF" w:themeFill="background1" w:themeFillShade="BF"/>
          </w:tcPr>
          <w:p w14:paraId="14C2A7B0"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504,000</w:t>
            </w:r>
          </w:p>
        </w:tc>
        <w:tc>
          <w:tcPr>
            <w:tcW w:w="2093" w:type="dxa"/>
            <w:gridSpan w:val="2"/>
            <w:shd w:val="clear" w:color="auto" w:fill="BFBFBF" w:themeFill="background1" w:themeFillShade="BF"/>
          </w:tcPr>
          <w:p w14:paraId="0AA7D246"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232,456</w:t>
            </w:r>
          </w:p>
        </w:tc>
        <w:tc>
          <w:tcPr>
            <w:tcW w:w="3118" w:type="dxa"/>
            <w:gridSpan w:val="2"/>
            <w:shd w:val="clear" w:color="auto" w:fill="BFBFBF" w:themeFill="background1" w:themeFillShade="BF"/>
          </w:tcPr>
          <w:p w14:paraId="633A77E8"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271,544</w:t>
            </w:r>
          </w:p>
        </w:tc>
        <w:tc>
          <w:tcPr>
            <w:tcW w:w="2598" w:type="dxa"/>
            <w:gridSpan w:val="2"/>
            <w:shd w:val="clear" w:color="auto" w:fill="BFBFBF" w:themeFill="background1" w:themeFillShade="BF"/>
          </w:tcPr>
          <w:p w14:paraId="5516ED20"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46%</w:t>
            </w:r>
          </w:p>
        </w:tc>
      </w:tr>
    </w:tbl>
    <w:p w14:paraId="7797ACC9" w14:textId="77777777" w:rsidR="009A58F9" w:rsidRPr="009579EC" w:rsidRDefault="009A58F9" w:rsidP="0017146C">
      <w:pPr>
        <w:rPr>
          <w:rFonts w:cstheme="majorHAnsi"/>
        </w:rPr>
      </w:pPr>
      <w:r w:rsidRPr="009579EC">
        <w:rPr>
          <w:rFonts w:cstheme="majorHAnsi"/>
        </w:rPr>
        <w:br w:type="page"/>
      </w:r>
    </w:p>
    <w:tbl>
      <w:tblPr>
        <w:tblStyle w:val="TableGrid"/>
        <w:tblW w:w="16435" w:type="dxa"/>
        <w:jc w:val="center"/>
        <w:tblLayout w:type="fixed"/>
        <w:tblLook w:val="0000" w:firstRow="0" w:lastRow="0" w:firstColumn="0" w:lastColumn="0" w:noHBand="0" w:noVBand="0"/>
      </w:tblPr>
      <w:tblGrid>
        <w:gridCol w:w="5907"/>
        <w:gridCol w:w="1269"/>
        <w:gridCol w:w="892"/>
        <w:gridCol w:w="708"/>
        <w:gridCol w:w="940"/>
        <w:gridCol w:w="1153"/>
        <w:gridCol w:w="1559"/>
        <w:gridCol w:w="1559"/>
        <w:gridCol w:w="1134"/>
        <w:gridCol w:w="1314"/>
      </w:tblGrid>
      <w:tr w:rsidR="006D23B2" w:rsidRPr="009579EC" w14:paraId="32645758" w14:textId="77777777" w:rsidTr="00004D39">
        <w:trPr>
          <w:trHeight w:val="96"/>
          <w:jc w:val="center"/>
        </w:trPr>
        <w:tc>
          <w:tcPr>
            <w:tcW w:w="16435" w:type="dxa"/>
            <w:gridSpan w:val="10"/>
            <w:shd w:val="clear" w:color="auto" w:fill="C00000" w:themeFill="text2"/>
          </w:tcPr>
          <w:p w14:paraId="1FA25A06" w14:textId="6AE53E66" w:rsidR="006D23B2" w:rsidRPr="009579EC" w:rsidRDefault="006D23B2" w:rsidP="0017146C">
            <w:pPr>
              <w:pStyle w:val="Default"/>
              <w:spacing w:line="276" w:lineRule="auto"/>
              <w:rPr>
                <w:rFonts w:asciiTheme="majorHAnsi" w:hAnsiTheme="majorHAnsi" w:cstheme="majorHAnsi"/>
                <w:b/>
                <w:color w:val="FFFFFF" w:themeColor="background1"/>
                <w:sz w:val="20"/>
                <w:szCs w:val="20"/>
              </w:rPr>
            </w:pPr>
            <w:r w:rsidRPr="009579EC">
              <w:rPr>
                <w:rFonts w:asciiTheme="majorHAnsi" w:hAnsiTheme="majorHAnsi" w:cstheme="majorHAnsi"/>
                <w:b/>
                <w:color w:val="FFFFFF" w:themeColor="background1"/>
                <w:sz w:val="20"/>
                <w:szCs w:val="20"/>
              </w:rPr>
              <w:t xml:space="preserve">SUPPORT STAFF COSTS </w:t>
            </w:r>
          </w:p>
        </w:tc>
      </w:tr>
      <w:tr w:rsidR="006D23B2" w:rsidRPr="009579EC" w14:paraId="11C60849" w14:textId="77777777" w:rsidTr="00004D39">
        <w:trPr>
          <w:trHeight w:val="97"/>
          <w:jc w:val="center"/>
        </w:trPr>
        <w:tc>
          <w:tcPr>
            <w:tcW w:w="5907" w:type="dxa"/>
          </w:tcPr>
          <w:p w14:paraId="4E77A987"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Project Manager P3</w:t>
            </w:r>
          </w:p>
        </w:tc>
        <w:tc>
          <w:tcPr>
            <w:tcW w:w="1269" w:type="dxa"/>
          </w:tcPr>
          <w:p w14:paraId="5FAF82B9"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Months</w:t>
            </w:r>
          </w:p>
        </w:tc>
        <w:tc>
          <w:tcPr>
            <w:tcW w:w="892" w:type="dxa"/>
          </w:tcPr>
          <w:p w14:paraId="6B36D583"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708" w:type="dxa"/>
          </w:tcPr>
          <w:p w14:paraId="31A9E86B"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100%</w:t>
            </w:r>
          </w:p>
        </w:tc>
        <w:tc>
          <w:tcPr>
            <w:tcW w:w="940" w:type="dxa"/>
          </w:tcPr>
          <w:p w14:paraId="5E462504"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18</w:t>
            </w:r>
          </w:p>
        </w:tc>
        <w:tc>
          <w:tcPr>
            <w:tcW w:w="1153" w:type="dxa"/>
          </w:tcPr>
          <w:p w14:paraId="4406E39E"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16,900</w:t>
            </w:r>
          </w:p>
        </w:tc>
        <w:tc>
          <w:tcPr>
            <w:tcW w:w="1559" w:type="dxa"/>
          </w:tcPr>
          <w:p w14:paraId="57570415"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304,200</w:t>
            </w:r>
          </w:p>
        </w:tc>
        <w:tc>
          <w:tcPr>
            <w:tcW w:w="1559" w:type="dxa"/>
          </w:tcPr>
          <w:p w14:paraId="404471BF"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261,000</w:t>
            </w:r>
          </w:p>
        </w:tc>
        <w:tc>
          <w:tcPr>
            <w:tcW w:w="1134" w:type="dxa"/>
          </w:tcPr>
          <w:p w14:paraId="1CCC773E"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43,200</w:t>
            </w:r>
          </w:p>
        </w:tc>
        <w:tc>
          <w:tcPr>
            <w:tcW w:w="1314" w:type="dxa"/>
          </w:tcPr>
          <w:p w14:paraId="6B074A9B"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86%</w:t>
            </w:r>
          </w:p>
        </w:tc>
      </w:tr>
      <w:tr w:rsidR="006D23B2" w:rsidRPr="009579EC" w14:paraId="54B93D6D" w14:textId="77777777" w:rsidTr="00004D39">
        <w:trPr>
          <w:trHeight w:val="97"/>
          <w:jc w:val="center"/>
        </w:trPr>
        <w:tc>
          <w:tcPr>
            <w:tcW w:w="5907" w:type="dxa"/>
          </w:tcPr>
          <w:p w14:paraId="75388240"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Project Officer P2</w:t>
            </w:r>
          </w:p>
        </w:tc>
        <w:tc>
          <w:tcPr>
            <w:tcW w:w="1269" w:type="dxa"/>
          </w:tcPr>
          <w:p w14:paraId="13E9D820"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Months</w:t>
            </w:r>
          </w:p>
        </w:tc>
        <w:tc>
          <w:tcPr>
            <w:tcW w:w="892" w:type="dxa"/>
          </w:tcPr>
          <w:p w14:paraId="0D14F54E"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708" w:type="dxa"/>
          </w:tcPr>
          <w:p w14:paraId="78137538"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100%</w:t>
            </w:r>
          </w:p>
        </w:tc>
        <w:tc>
          <w:tcPr>
            <w:tcW w:w="940" w:type="dxa"/>
          </w:tcPr>
          <w:p w14:paraId="1D84D4EA"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18</w:t>
            </w:r>
          </w:p>
        </w:tc>
        <w:tc>
          <w:tcPr>
            <w:tcW w:w="1153" w:type="dxa"/>
          </w:tcPr>
          <w:p w14:paraId="0BE8DA52"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13,500</w:t>
            </w:r>
          </w:p>
        </w:tc>
        <w:tc>
          <w:tcPr>
            <w:tcW w:w="1559" w:type="dxa"/>
          </w:tcPr>
          <w:p w14:paraId="7F0C2FF0"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243,000</w:t>
            </w:r>
          </w:p>
        </w:tc>
        <w:tc>
          <w:tcPr>
            <w:tcW w:w="1559" w:type="dxa"/>
          </w:tcPr>
          <w:p w14:paraId="1197F437"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115,277</w:t>
            </w:r>
          </w:p>
        </w:tc>
        <w:tc>
          <w:tcPr>
            <w:tcW w:w="1134" w:type="dxa"/>
          </w:tcPr>
          <w:p w14:paraId="0D80965C"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127,723</w:t>
            </w:r>
          </w:p>
        </w:tc>
        <w:tc>
          <w:tcPr>
            <w:tcW w:w="1314" w:type="dxa"/>
          </w:tcPr>
          <w:p w14:paraId="1914F9A0"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47%</w:t>
            </w:r>
          </w:p>
        </w:tc>
      </w:tr>
      <w:tr w:rsidR="006D23B2" w:rsidRPr="009579EC" w14:paraId="2DA69959" w14:textId="77777777" w:rsidTr="00004D39">
        <w:trPr>
          <w:trHeight w:val="97"/>
          <w:jc w:val="center"/>
        </w:trPr>
        <w:tc>
          <w:tcPr>
            <w:tcW w:w="5907" w:type="dxa"/>
          </w:tcPr>
          <w:p w14:paraId="61765151"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 xml:space="preserve">Information Management Expert </w:t>
            </w:r>
          </w:p>
        </w:tc>
        <w:tc>
          <w:tcPr>
            <w:tcW w:w="1269" w:type="dxa"/>
          </w:tcPr>
          <w:p w14:paraId="131A7EA6"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Months</w:t>
            </w:r>
          </w:p>
        </w:tc>
        <w:tc>
          <w:tcPr>
            <w:tcW w:w="892" w:type="dxa"/>
          </w:tcPr>
          <w:p w14:paraId="7A796132"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708" w:type="dxa"/>
          </w:tcPr>
          <w:p w14:paraId="1D92B287"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100%</w:t>
            </w:r>
          </w:p>
        </w:tc>
        <w:tc>
          <w:tcPr>
            <w:tcW w:w="940" w:type="dxa"/>
          </w:tcPr>
          <w:p w14:paraId="1FD7A628"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w:t>
            </w:r>
          </w:p>
        </w:tc>
        <w:tc>
          <w:tcPr>
            <w:tcW w:w="1153" w:type="dxa"/>
          </w:tcPr>
          <w:p w14:paraId="2F0E2074"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10,000</w:t>
            </w:r>
          </w:p>
        </w:tc>
        <w:tc>
          <w:tcPr>
            <w:tcW w:w="1559" w:type="dxa"/>
          </w:tcPr>
          <w:p w14:paraId="4BFFC666"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20,000</w:t>
            </w:r>
          </w:p>
        </w:tc>
        <w:tc>
          <w:tcPr>
            <w:tcW w:w="1559" w:type="dxa"/>
          </w:tcPr>
          <w:p w14:paraId="2E6B231A"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5,690</w:t>
            </w:r>
          </w:p>
        </w:tc>
        <w:tc>
          <w:tcPr>
            <w:tcW w:w="1134" w:type="dxa"/>
          </w:tcPr>
          <w:p w14:paraId="5F2E736F"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14,310</w:t>
            </w:r>
          </w:p>
        </w:tc>
        <w:tc>
          <w:tcPr>
            <w:tcW w:w="1314" w:type="dxa"/>
          </w:tcPr>
          <w:p w14:paraId="140F651C"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28%</w:t>
            </w:r>
          </w:p>
        </w:tc>
      </w:tr>
      <w:tr w:rsidR="006D23B2" w:rsidRPr="009579EC" w14:paraId="1743E091" w14:textId="77777777" w:rsidTr="00004D39">
        <w:trPr>
          <w:trHeight w:val="97"/>
          <w:jc w:val="center"/>
        </w:trPr>
        <w:tc>
          <w:tcPr>
            <w:tcW w:w="5907" w:type="dxa"/>
          </w:tcPr>
          <w:p w14:paraId="6B55AB52" w14:textId="77777777" w:rsidR="006D23B2" w:rsidRPr="009579EC" w:rsidRDefault="006D23B2" w:rsidP="0017146C">
            <w:pPr>
              <w:pStyle w:val="Default"/>
              <w:spacing w:line="276" w:lineRule="auto"/>
              <w:rPr>
                <w:rFonts w:asciiTheme="majorHAnsi" w:hAnsiTheme="majorHAnsi" w:cstheme="majorHAnsi"/>
                <w:sz w:val="20"/>
                <w:szCs w:val="20"/>
              </w:rPr>
            </w:pPr>
            <w:bookmarkStart w:id="204" w:name="_Hlk483122943"/>
            <w:r w:rsidRPr="009579EC">
              <w:rPr>
                <w:rFonts w:asciiTheme="majorHAnsi" w:hAnsiTheme="majorHAnsi" w:cstheme="majorHAnsi"/>
                <w:sz w:val="20"/>
                <w:szCs w:val="20"/>
              </w:rPr>
              <w:t>Chief of Mission P5</w:t>
            </w:r>
          </w:p>
        </w:tc>
        <w:tc>
          <w:tcPr>
            <w:tcW w:w="1269" w:type="dxa"/>
          </w:tcPr>
          <w:p w14:paraId="509A4746"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Months</w:t>
            </w:r>
          </w:p>
        </w:tc>
        <w:tc>
          <w:tcPr>
            <w:tcW w:w="892" w:type="dxa"/>
          </w:tcPr>
          <w:p w14:paraId="49AD2437"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708" w:type="dxa"/>
          </w:tcPr>
          <w:p w14:paraId="12533F61"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20%</w:t>
            </w:r>
          </w:p>
        </w:tc>
        <w:tc>
          <w:tcPr>
            <w:tcW w:w="940" w:type="dxa"/>
          </w:tcPr>
          <w:p w14:paraId="1EB32736"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18</w:t>
            </w:r>
          </w:p>
        </w:tc>
        <w:tc>
          <w:tcPr>
            <w:tcW w:w="1153" w:type="dxa"/>
          </w:tcPr>
          <w:p w14:paraId="59F3F438"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19,900</w:t>
            </w:r>
          </w:p>
        </w:tc>
        <w:tc>
          <w:tcPr>
            <w:tcW w:w="1559" w:type="dxa"/>
          </w:tcPr>
          <w:p w14:paraId="7EECEB9F"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71,640</w:t>
            </w:r>
          </w:p>
        </w:tc>
        <w:tc>
          <w:tcPr>
            <w:tcW w:w="1559" w:type="dxa"/>
          </w:tcPr>
          <w:p w14:paraId="62182673"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 xml:space="preserve">– </w:t>
            </w:r>
          </w:p>
        </w:tc>
        <w:tc>
          <w:tcPr>
            <w:tcW w:w="1134" w:type="dxa"/>
          </w:tcPr>
          <w:p w14:paraId="5387F500"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71,640</w:t>
            </w:r>
          </w:p>
        </w:tc>
        <w:tc>
          <w:tcPr>
            <w:tcW w:w="1314" w:type="dxa"/>
          </w:tcPr>
          <w:p w14:paraId="21CED812"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 xml:space="preserve">– </w:t>
            </w:r>
          </w:p>
        </w:tc>
      </w:tr>
      <w:tr w:rsidR="006D23B2" w:rsidRPr="009579EC" w14:paraId="379445C7" w14:textId="77777777" w:rsidTr="00004D39">
        <w:trPr>
          <w:trHeight w:val="97"/>
          <w:jc w:val="center"/>
        </w:trPr>
        <w:tc>
          <w:tcPr>
            <w:tcW w:w="5907" w:type="dxa"/>
          </w:tcPr>
          <w:p w14:paraId="220ACCBB"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Resources Management Officer P3</w:t>
            </w:r>
          </w:p>
        </w:tc>
        <w:tc>
          <w:tcPr>
            <w:tcW w:w="1269" w:type="dxa"/>
          </w:tcPr>
          <w:p w14:paraId="135CE24D"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Months</w:t>
            </w:r>
          </w:p>
        </w:tc>
        <w:tc>
          <w:tcPr>
            <w:tcW w:w="892" w:type="dxa"/>
          </w:tcPr>
          <w:p w14:paraId="6D625892"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708" w:type="dxa"/>
          </w:tcPr>
          <w:p w14:paraId="70ECC682"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20%</w:t>
            </w:r>
          </w:p>
        </w:tc>
        <w:tc>
          <w:tcPr>
            <w:tcW w:w="940" w:type="dxa"/>
          </w:tcPr>
          <w:p w14:paraId="4688519A"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18</w:t>
            </w:r>
          </w:p>
        </w:tc>
        <w:tc>
          <w:tcPr>
            <w:tcW w:w="1153" w:type="dxa"/>
          </w:tcPr>
          <w:p w14:paraId="76AF5BD5"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16,900</w:t>
            </w:r>
          </w:p>
        </w:tc>
        <w:tc>
          <w:tcPr>
            <w:tcW w:w="1559" w:type="dxa"/>
          </w:tcPr>
          <w:p w14:paraId="4062E0E2"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60,840</w:t>
            </w:r>
          </w:p>
        </w:tc>
        <w:tc>
          <w:tcPr>
            <w:tcW w:w="1559" w:type="dxa"/>
          </w:tcPr>
          <w:p w14:paraId="2C5A0429"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 xml:space="preserve">– </w:t>
            </w:r>
          </w:p>
        </w:tc>
        <w:tc>
          <w:tcPr>
            <w:tcW w:w="1134" w:type="dxa"/>
          </w:tcPr>
          <w:p w14:paraId="145E6C5E"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60,840</w:t>
            </w:r>
          </w:p>
        </w:tc>
        <w:tc>
          <w:tcPr>
            <w:tcW w:w="1314" w:type="dxa"/>
          </w:tcPr>
          <w:p w14:paraId="057012F7"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 xml:space="preserve">– </w:t>
            </w:r>
          </w:p>
        </w:tc>
      </w:tr>
      <w:tr w:rsidR="006D23B2" w:rsidRPr="009579EC" w14:paraId="295062AE" w14:textId="77777777" w:rsidTr="00004D39">
        <w:trPr>
          <w:trHeight w:val="97"/>
          <w:jc w:val="center"/>
        </w:trPr>
        <w:tc>
          <w:tcPr>
            <w:tcW w:w="5907" w:type="dxa"/>
          </w:tcPr>
          <w:p w14:paraId="4E45B809"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Logistic &amp; Procurement Officer P3</w:t>
            </w:r>
          </w:p>
        </w:tc>
        <w:tc>
          <w:tcPr>
            <w:tcW w:w="1269" w:type="dxa"/>
          </w:tcPr>
          <w:p w14:paraId="63B21BD1"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Months</w:t>
            </w:r>
          </w:p>
        </w:tc>
        <w:tc>
          <w:tcPr>
            <w:tcW w:w="892" w:type="dxa"/>
          </w:tcPr>
          <w:p w14:paraId="42E20601"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708" w:type="dxa"/>
          </w:tcPr>
          <w:p w14:paraId="740D2F79"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20%</w:t>
            </w:r>
          </w:p>
        </w:tc>
        <w:tc>
          <w:tcPr>
            <w:tcW w:w="940" w:type="dxa"/>
          </w:tcPr>
          <w:p w14:paraId="38E3305D"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18</w:t>
            </w:r>
          </w:p>
        </w:tc>
        <w:tc>
          <w:tcPr>
            <w:tcW w:w="1153" w:type="dxa"/>
          </w:tcPr>
          <w:p w14:paraId="7EC33FEA"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13,900</w:t>
            </w:r>
          </w:p>
        </w:tc>
        <w:tc>
          <w:tcPr>
            <w:tcW w:w="1559" w:type="dxa"/>
          </w:tcPr>
          <w:p w14:paraId="2377F5F0"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50,040</w:t>
            </w:r>
          </w:p>
        </w:tc>
        <w:tc>
          <w:tcPr>
            <w:tcW w:w="1559" w:type="dxa"/>
          </w:tcPr>
          <w:p w14:paraId="4C22AA77"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 xml:space="preserve">– </w:t>
            </w:r>
          </w:p>
        </w:tc>
        <w:tc>
          <w:tcPr>
            <w:tcW w:w="1134" w:type="dxa"/>
          </w:tcPr>
          <w:p w14:paraId="68F26C7F"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50,040</w:t>
            </w:r>
          </w:p>
        </w:tc>
        <w:tc>
          <w:tcPr>
            <w:tcW w:w="1314" w:type="dxa"/>
          </w:tcPr>
          <w:p w14:paraId="3739391A"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 xml:space="preserve">– </w:t>
            </w:r>
          </w:p>
        </w:tc>
      </w:tr>
      <w:bookmarkEnd w:id="204"/>
      <w:tr w:rsidR="006D23B2" w:rsidRPr="009579EC" w14:paraId="1AD61759" w14:textId="77777777" w:rsidTr="00004D39">
        <w:trPr>
          <w:trHeight w:val="97"/>
          <w:jc w:val="center"/>
        </w:trPr>
        <w:tc>
          <w:tcPr>
            <w:tcW w:w="5907" w:type="dxa"/>
          </w:tcPr>
          <w:p w14:paraId="0BE66496"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Security Officer P2 /</w:t>
            </w:r>
          </w:p>
        </w:tc>
        <w:tc>
          <w:tcPr>
            <w:tcW w:w="1269" w:type="dxa"/>
          </w:tcPr>
          <w:p w14:paraId="20AD8AE3"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Months</w:t>
            </w:r>
          </w:p>
        </w:tc>
        <w:tc>
          <w:tcPr>
            <w:tcW w:w="892" w:type="dxa"/>
          </w:tcPr>
          <w:p w14:paraId="3CB5E960"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708" w:type="dxa"/>
          </w:tcPr>
          <w:p w14:paraId="29C6E995"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20%</w:t>
            </w:r>
          </w:p>
        </w:tc>
        <w:tc>
          <w:tcPr>
            <w:tcW w:w="940" w:type="dxa"/>
          </w:tcPr>
          <w:p w14:paraId="4EFBCD93"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18</w:t>
            </w:r>
          </w:p>
        </w:tc>
        <w:tc>
          <w:tcPr>
            <w:tcW w:w="1153" w:type="dxa"/>
          </w:tcPr>
          <w:p w14:paraId="2D0A4F14"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10,000</w:t>
            </w:r>
          </w:p>
        </w:tc>
        <w:tc>
          <w:tcPr>
            <w:tcW w:w="1559" w:type="dxa"/>
          </w:tcPr>
          <w:p w14:paraId="7F888176"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36,000</w:t>
            </w:r>
          </w:p>
        </w:tc>
        <w:tc>
          <w:tcPr>
            <w:tcW w:w="1559" w:type="dxa"/>
          </w:tcPr>
          <w:p w14:paraId="32DB8BD9"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10,335</w:t>
            </w:r>
          </w:p>
        </w:tc>
        <w:tc>
          <w:tcPr>
            <w:tcW w:w="1134" w:type="dxa"/>
          </w:tcPr>
          <w:p w14:paraId="2B90C09A"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25,665</w:t>
            </w:r>
          </w:p>
        </w:tc>
        <w:tc>
          <w:tcPr>
            <w:tcW w:w="1314" w:type="dxa"/>
          </w:tcPr>
          <w:p w14:paraId="6B399355"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29%</w:t>
            </w:r>
          </w:p>
        </w:tc>
      </w:tr>
      <w:tr w:rsidR="006D23B2" w:rsidRPr="009579EC" w14:paraId="53852275" w14:textId="77777777" w:rsidTr="00004D39">
        <w:trPr>
          <w:trHeight w:val="97"/>
          <w:jc w:val="center"/>
        </w:trPr>
        <w:tc>
          <w:tcPr>
            <w:tcW w:w="5907" w:type="dxa"/>
          </w:tcPr>
          <w:p w14:paraId="224A615D"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 xml:space="preserve">Finance Assistant </w:t>
            </w:r>
          </w:p>
        </w:tc>
        <w:tc>
          <w:tcPr>
            <w:tcW w:w="1269" w:type="dxa"/>
          </w:tcPr>
          <w:p w14:paraId="1A85F0D3"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Months</w:t>
            </w:r>
          </w:p>
        </w:tc>
        <w:tc>
          <w:tcPr>
            <w:tcW w:w="892" w:type="dxa"/>
          </w:tcPr>
          <w:p w14:paraId="1F747F6F"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708" w:type="dxa"/>
          </w:tcPr>
          <w:p w14:paraId="53498251"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100%</w:t>
            </w:r>
          </w:p>
        </w:tc>
        <w:tc>
          <w:tcPr>
            <w:tcW w:w="940" w:type="dxa"/>
          </w:tcPr>
          <w:p w14:paraId="461931B8"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18</w:t>
            </w:r>
          </w:p>
        </w:tc>
        <w:tc>
          <w:tcPr>
            <w:tcW w:w="1153" w:type="dxa"/>
          </w:tcPr>
          <w:p w14:paraId="4F9546F2"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1,650</w:t>
            </w:r>
          </w:p>
        </w:tc>
        <w:tc>
          <w:tcPr>
            <w:tcW w:w="1559" w:type="dxa"/>
          </w:tcPr>
          <w:p w14:paraId="2CCF895B"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29,700</w:t>
            </w:r>
          </w:p>
        </w:tc>
        <w:tc>
          <w:tcPr>
            <w:tcW w:w="1559" w:type="dxa"/>
          </w:tcPr>
          <w:p w14:paraId="30D540ED"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20,242</w:t>
            </w:r>
          </w:p>
        </w:tc>
        <w:tc>
          <w:tcPr>
            <w:tcW w:w="1134" w:type="dxa"/>
          </w:tcPr>
          <w:p w14:paraId="002887E9"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9,458</w:t>
            </w:r>
          </w:p>
        </w:tc>
        <w:tc>
          <w:tcPr>
            <w:tcW w:w="1314" w:type="dxa"/>
          </w:tcPr>
          <w:p w14:paraId="2DF2B7E2"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68%</w:t>
            </w:r>
          </w:p>
        </w:tc>
      </w:tr>
      <w:tr w:rsidR="006D23B2" w:rsidRPr="009579EC" w14:paraId="2AFFE291" w14:textId="77777777" w:rsidTr="00004D39">
        <w:trPr>
          <w:trHeight w:val="97"/>
          <w:jc w:val="center"/>
        </w:trPr>
        <w:tc>
          <w:tcPr>
            <w:tcW w:w="5907" w:type="dxa"/>
          </w:tcPr>
          <w:p w14:paraId="3587C410"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Logistics &amp; Procurement Assistant</w:t>
            </w:r>
          </w:p>
        </w:tc>
        <w:tc>
          <w:tcPr>
            <w:tcW w:w="1269" w:type="dxa"/>
          </w:tcPr>
          <w:p w14:paraId="34796052"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Months</w:t>
            </w:r>
          </w:p>
        </w:tc>
        <w:tc>
          <w:tcPr>
            <w:tcW w:w="892" w:type="dxa"/>
          </w:tcPr>
          <w:p w14:paraId="2F7100B5"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708" w:type="dxa"/>
          </w:tcPr>
          <w:p w14:paraId="1D34EE35"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100%</w:t>
            </w:r>
          </w:p>
        </w:tc>
        <w:tc>
          <w:tcPr>
            <w:tcW w:w="940" w:type="dxa"/>
          </w:tcPr>
          <w:p w14:paraId="12A3218D"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18</w:t>
            </w:r>
          </w:p>
        </w:tc>
        <w:tc>
          <w:tcPr>
            <w:tcW w:w="1153" w:type="dxa"/>
          </w:tcPr>
          <w:p w14:paraId="174ADDD7"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1,350</w:t>
            </w:r>
          </w:p>
        </w:tc>
        <w:tc>
          <w:tcPr>
            <w:tcW w:w="1559" w:type="dxa"/>
          </w:tcPr>
          <w:p w14:paraId="2E2D3CC0"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24,300</w:t>
            </w:r>
          </w:p>
        </w:tc>
        <w:tc>
          <w:tcPr>
            <w:tcW w:w="1559" w:type="dxa"/>
          </w:tcPr>
          <w:p w14:paraId="18805BB5"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19,285</w:t>
            </w:r>
          </w:p>
        </w:tc>
        <w:tc>
          <w:tcPr>
            <w:tcW w:w="1134" w:type="dxa"/>
          </w:tcPr>
          <w:p w14:paraId="0F4AECF3"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5,015</w:t>
            </w:r>
          </w:p>
        </w:tc>
        <w:tc>
          <w:tcPr>
            <w:tcW w:w="1314" w:type="dxa"/>
          </w:tcPr>
          <w:p w14:paraId="4870D09D"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79%</w:t>
            </w:r>
          </w:p>
        </w:tc>
      </w:tr>
      <w:tr w:rsidR="006D23B2" w:rsidRPr="009579EC" w14:paraId="28BBD821" w14:textId="77777777" w:rsidTr="00004D39">
        <w:trPr>
          <w:trHeight w:val="97"/>
          <w:jc w:val="center"/>
        </w:trPr>
        <w:tc>
          <w:tcPr>
            <w:tcW w:w="5907" w:type="dxa"/>
          </w:tcPr>
          <w:p w14:paraId="35A38BC0"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Security Assistant</w:t>
            </w:r>
          </w:p>
        </w:tc>
        <w:tc>
          <w:tcPr>
            <w:tcW w:w="1269" w:type="dxa"/>
          </w:tcPr>
          <w:p w14:paraId="5E350BA1"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Months</w:t>
            </w:r>
          </w:p>
        </w:tc>
        <w:tc>
          <w:tcPr>
            <w:tcW w:w="892" w:type="dxa"/>
          </w:tcPr>
          <w:p w14:paraId="340C193F"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708" w:type="dxa"/>
          </w:tcPr>
          <w:p w14:paraId="4F316618"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100%</w:t>
            </w:r>
          </w:p>
        </w:tc>
        <w:tc>
          <w:tcPr>
            <w:tcW w:w="940" w:type="dxa"/>
          </w:tcPr>
          <w:p w14:paraId="35268940"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18</w:t>
            </w:r>
          </w:p>
        </w:tc>
        <w:tc>
          <w:tcPr>
            <w:tcW w:w="1153" w:type="dxa"/>
          </w:tcPr>
          <w:p w14:paraId="226C309F"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1,150</w:t>
            </w:r>
          </w:p>
        </w:tc>
        <w:tc>
          <w:tcPr>
            <w:tcW w:w="1559" w:type="dxa"/>
          </w:tcPr>
          <w:p w14:paraId="2B920B78"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20,700</w:t>
            </w:r>
          </w:p>
        </w:tc>
        <w:tc>
          <w:tcPr>
            <w:tcW w:w="1559" w:type="dxa"/>
          </w:tcPr>
          <w:p w14:paraId="1CCECDEB"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2,881</w:t>
            </w:r>
          </w:p>
        </w:tc>
        <w:tc>
          <w:tcPr>
            <w:tcW w:w="1134" w:type="dxa"/>
          </w:tcPr>
          <w:p w14:paraId="44BE633F"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17,819</w:t>
            </w:r>
          </w:p>
        </w:tc>
        <w:tc>
          <w:tcPr>
            <w:tcW w:w="1314" w:type="dxa"/>
          </w:tcPr>
          <w:p w14:paraId="56F24E8A"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14%</w:t>
            </w:r>
          </w:p>
        </w:tc>
      </w:tr>
      <w:tr w:rsidR="006D23B2" w:rsidRPr="009579EC" w14:paraId="57DB8C97" w14:textId="77777777" w:rsidTr="00004D39">
        <w:trPr>
          <w:trHeight w:val="97"/>
          <w:jc w:val="center"/>
        </w:trPr>
        <w:tc>
          <w:tcPr>
            <w:tcW w:w="5907" w:type="dxa"/>
          </w:tcPr>
          <w:p w14:paraId="495F3537"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 xml:space="preserve">ITC Assistant </w:t>
            </w:r>
          </w:p>
        </w:tc>
        <w:tc>
          <w:tcPr>
            <w:tcW w:w="1269" w:type="dxa"/>
          </w:tcPr>
          <w:p w14:paraId="648966E7"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Months</w:t>
            </w:r>
          </w:p>
        </w:tc>
        <w:tc>
          <w:tcPr>
            <w:tcW w:w="892" w:type="dxa"/>
          </w:tcPr>
          <w:p w14:paraId="063DA9A7"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708" w:type="dxa"/>
          </w:tcPr>
          <w:p w14:paraId="06A21735"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100%</w:t>
            </w:r>
          </w:p>
        </w:tc>
        <w:tc>
          <w:tcPr>
            <w:tcW w:w="940" w:type="dxa"/>
          </w:tcPr>
          <w:p w14:paraId="1360EDD3"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18</w:t>
            </w:r>
          </w:p>
        </w:tc>
        <w:tc>
          <w:tcPr>
            <w:tcW w:w="1153" w:type="dxa"/>
          </w:tcPr>
          <w:p w14:paraId="08907985"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1,000</w:t>
            </w:r>
          </w:p>
        </w:tc>
        <w:tc>
          <w:tcPr>
            <w:tcW w:w="1559" w:type="dxa"/>
          </w:tcPr>
          <w:p w14:paraId="299289D5"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18,000</w:t>
            </w:r>
          </w:p>
        </w:tc>
        <w:tc>
          <w:tcPr>
            <w:tcW w:w="1559" w:type="dxa"/>
          </w:tcPr>
          <w:p w14:paraId="75BE71CA"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13,208</w:t>
            </w:r>
          </w:p>
        </w:tc>
        <w:tc>
          <w:tcPr>
            <w:tcW w:w="1134" w:type="dxa"/>
          </w:tcPr>
          <w:p w14:paraId="2620422D"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4,792</w:t>
            </w:r>
          </w:p>
        </w:tc>
        <w:tc>
          <w:tcPr>
            <w:tcW w:w="1314" w:type="dxa"/>
          </w:tcPr>
          <w:p w14:paraId="3E97927D"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73%</w:t>
            </w:r>
          </w:p>
        </w:tc>
      </w:tr>
      <w:tr w:rsidR="006D23B2" w:rsidRPr="009579EC" w14:paraId="2C143F9A" w14:textId="77777777" w:rsidTr="00004D39">
        <w:trPr>
          <w:trHeight w:val="97"/>
          <w:jc w:val="center"/>
        </w:trPr>
        <w:tc>
          <w:tcPr>
            <w:tcW w:w="5907" w:type="dxa"/>
          </w:tcPr>
          <w:p w14:paraId="1CAD6C20"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 xml:space="preserve">Senior Information Management Assistant </w:t>
            </w:r>
          </w:p>
        </w:tc>
        <w:tc>
          <w:tcPr>
            <w:tcW w:w="1269" w:type="dxa"/>
          </w:tcPr>
          <w:p w14:paraId="4419D759"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Months</w:t>
            </w:r>
          </w:p>
        </w:tc>
        <w:tc>
          <w:tcPr>
            <w:tcW w:w="892" w:type="dxa"/>
          </w:tcPr>
          <w:p w14:paraId="2E67555D"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708" w:type="dxa"/>
          </w:tcPr>
          <w:p w14:paraId="4D429711"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100%</w:t>
            </w:r>
          </w:p>
        </w:tc>
        <w:tc>
          <w:tcPr>
            <w:tcW w:w="940" w:type="dxa"/>
          </w:tcPr>
          <w:p w14:paraId="0EAA4F8E"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18</w:t>
            </w:r>
          </w:p>
        </w:tc>
        <w:tc>
          <w:tcPr>
            <w:tcW w:w="1153" w:type="dxa"/>
          </w:tcPr>
          <w:p w14:paraId="36BAAF09"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1,500</w:t>
            </w:r>
          </w:p>
        </w:tc>
        <w:tc>
          <w:tcPr>
            <w:tcW w:w="1559" w:type="dxa"/>
          </w:tcPr>
          <w:p w14:paraId="32D9CBCE"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27,000</w:t>
            </w:r>
          </w:p>
        </w:tc>
        <w:tc>
          <w:tcPr>
            <w:tcW w:w="1559" w:type="dxa"/>
          </w:tcPr>
          <w:p w14:paraId="686C6803"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12,427</w:t>
            </w:r>
          </w:p>
        </w:tc>
        <w:tc>
          <w:tcPr>
            <w:tcW w:w="1134" w:type="dxa"/>
          </w:tcPr>
          <w:p w14:paraId="21DF348D"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14,573</w:t>
            </w:r>
          </w:p>
        </w:tc>
        <w:tc>
          <w:tcPr>
            <w:tcW w:w="1314" w:type="dxa"/>
          </w:tcPr>
          <w:p w14:paraId="0AEFC990"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46%</w:t>
            </w:r>
          </w:p>
        </w:tc>
      </w:tr>
      <w:tr w:rsidR="006D23B2" w:rsidRPr="009579EC" w14:paraId="237062C9" w14:textId="77777777" w:rsidTr="00004D39">
        <w:trPr>
          <w:trHeight w:val="97"/>
          <w:jc w:val="center"/>
        </w:trPr>
        <w:tc>
          <w:tcPr>
            <w:tcW w:w="5907" w:type="dxa"/>
          </w:tcPr>
          <w:p w14:paraId="1FD8C9D1"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Driver Bangui</w:t>
            </w:r>
          </w:p>
        </w:tc>
        <w:tc>
          <w:tcPr>
            <w:tcW w:w="1269" w:type="dxa"/>
          </w:tcPr>
          <w:p w14:paraId="5AC32CB8"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Months</w:t>
            </w:r>
          </w:p>
        </w:tc>
        <w:tc>
          <w:tcPr>
            <w:tcW w:w="892" w:type="dxa"/>
          </w:tcPr>
          <w:p w14:paraId="0C9767DD"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708" w:type="dxa"/>
          </w:tcPr>
          <w:p w14:paraId="277834AC"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100%</w:t>
            </w:r>
          </w:p>
        </w:tc>
        <w:tc>
          <w:tcPr>
            <w:tcW w:w="940" w:type="dxa"/>
          </w:tcPr>
          <w:p w14:paraId="4989647B"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18</w:t>
            </w:r>
          </w:p>
        </w:tc>
        <w:tc>
          <w:tcPr>
            <w:tcW w:w="1153" w:type="dxa"/>
          </w:tcPr>
          <w:p w14:paraId="36E08CCA"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860</w:t>
            </w:r>
          </w:p>
        </w:tc>
        <w:tc>
          <w:tcPr>
            <w:tcW w:w="1559" w:type="dxa"/>
          </w:tcPr>
          <w:p w14:paraId="5F85ED82"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15,480</w:t>
            </w:r>
          </w:p>
        </w:tc>
        <w:tc>
          <w:tcPr>
            <w:tcW w:w="1559" w:type="dxa"/>
          </w:tcPr>
          <w:p w14:paraId="2FF5830C"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14,546</w:t>
            </w:r>
          </w:p>
        </w:tc>
        <w:tc>
          <w:tcPr>
            <w:tcW w:w="1134" w:type="dxa"/>
          </w:tcPr>
          <w:p w14:paraId="78B12FA2"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934</w:t>
            </w:r>
          </w:p>
        </w:tc>
        <w:tc>
          <w:tcPr>
            <w:tcW w:w="1314" w:type="dxa"/>
          </w:tcPr>
          <w:p w14:paraId="407D569C"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94%</w:t>
            </w:r>
          </w:p>
        </w:tc>
      </w:tr>
      <w:tr w:rsidR="006D23B2" w:rsidRPr="009579EC" w14:paraId="16469040" w14:textId="77777777" w:rsidTr="00004D39">
        <w:trPr>
          <w:trHeight w:val="97"/>
          <w:jc w:val="center"/>
        </w:trPr>
        <w:tc>
          <w:tcPr>
            <w:tcW w:w="7176" w:type="dxa"/>
            <w:gridSpan w:val="2"/>
            <w:shd w:val="clear" w:color="auto" w:fill="BFBFBF" w:themeFill="background1" w:themeFillShade="BF"/>
          </w:tcPr>
          <w:p w14:paraId="298A70C5"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Subtotal Support Staff Costs</w:t>
            </w:r>
          </w:p>
        </w:tc>
        <w:tc>
          <w:tcPr>
            <w:tcW w:w="1600" w:type="dxa"/>
            <w:gridSpan w:val="2"/>
            <w:shd w:val="clear" w:color="auto" w:fill="BFBFBF" w:themeFill="background1" w:themeFillShade="BF"/>
          </w:tcPr>
          <w:p w14:paraId="3F14EE70"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920,900</w:t>
            </w:r>
          </w:p>
        </w:tc>
        <w:tc>
          <w:tcPr>
            <w:tcW w:w="2093" w:type="dxa"/>
            <w:gridSpan w:val="2"/>
            <w:shd w:val="clear" w:color="auto" w:fill="BFBFBF" w:themeFill="background1" w:themeFillShade="BF"/>
          </w:tcPr>
          <w:p w14:paraId="210C135C"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474,891</w:t>
            </w:r>
          </w:p>
        </w:tc>
        <w:tc>
          <w:tcPr>
            <w:tcW w:w="3118" w:type="dxa"/>
            <w:gridSpan w:val="2"/>
            <w:shd w:val="clear" w:color="auto" w:fill="BFBFBF" w:themeFill="background1" w:themeFillShade="BF"/>
          </w:tcPr>
          <w:p w14:paraId="674F6DA3"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446,009</w:t>
            </w:r>
          </w:p>
        </w:tc>
        <w:tc>
          <w:tcPr>
            <w:tcW w:w="2448" w:type="dxa"/>
            <w:gridSpan w:val="2"/>
            <w:shd w:val="clear" w:color="auto" w:fill="BFBFBF" w:themeFill="background1" w:themeFillShade="BF"/>
          </w:tcPr>
          <w:p w14:paraId="6D2DEF69"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52%</w:t>
            </w:r>
          </w:p>
        </w:tc>
      </w:tr>
      <w:tr w:rsidR="006D23B2" w:rsidRPr="009579EC" w14:paraId="46C6A550" w14:textId="77777777" w:rsidTr="00004D39">
        <w:trPr>
          <w:trHeight w:val="96"/>
          <w:jc w:val="center"/>
        </w:trPr>
        <w:tc>
          <w:tcPr>
            <w:tcW w:w="16435" w:type="dxa"/>
            <w:gridSpan w:val="10"/>
            <w:shd w:val="clear" w:color="auto" w:fill="C00000" w:themeFill="text2"/>
          </w:tcPr>
          <w:p w14:paraId="2C189987" w14:textId="77777777" w:rsidR="006D23B2" w:rsidRPr="009579EC" w:rsidRDefault="006D23B2" w:rsidP="0017146C">
            <w:pPr>
              <w:pStyle w:val="Default"/>
              <w:spacing w:line="276" w:lineRule="auto"/>
              <w:rPr>
                <w:rFonts w:asciiTheme="majorHAnsi" w:hAnsiTheme="majorHAnsi" w:cstheme="majorHAnsi"/>
                <w:b/>
                <w:color w:val="FFFFFF" w:themeColor="background1"/>
                <w:sz w:val="20"/>
                <w:szCs w:val="20"/>
              </w:rPr>
            </w:pPr>
            <w:r w:rsidRPr="009579EC">
              <w:rPr>
                <w:rFonts w:asciiTheme="majorHAnsi" w:hAnsiTheme="majorHAnsi" w:cstheme="majorHAnsi"/>
                <w:b/>
                <w:color w:val="FFFFFF" w:themeColor="background1"/>
                <w:sz w:val="20"/>
                <w:szCs w:val="20"/>
              </w:rPr>
              <w:t xml:space="preserve">OTHER SUPPORT COSTS </w:t>
            </w:r>
          </w:p>
        </w:tc>
      </w:tr>
      <w:tr w:rsidR="006D23B2" w:rsidRPr="009579EC" w14:paraId="639713A8" w14:textId="77777777" w:rsidTr="00004D39">
        <w:trPr>
          <w:trHeight w:val="97"/>
          <w:jc w:val="center"/>
        </w:trPr>
        <w:tc>
          <w:tcPr>
            <w:tcW w:w="5907" w:type="dxa"/>
          </w:tcPr>
          <w:p w14:paraId="4DC0BCA9"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Office Rent</w:t>
            </w:r>
          </w:p>
        </w:tc>
        <w:tc>
          <w:tcPr>
            <w:tcW w:w="1269" w:type="dxa"/>
          </w:tcPr>
          <w:p w14:paraId="76128DFC"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Months</w:t>
            </w:r>
          </w:p>
        </w:tc>
        <w:tc>
          <w:tcPr>
            <w:tcW w:w="892" w:type="dxa"/>
          </w:tcPr>
          <w:p w14:paraId="40DE00A5"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708" w:type="dxa"/>
          </w:tcPr>
          <w:p w14:paraId="1FCB9CC6"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70%</w:t>
            </w:r>
          </w:p>
        </w:tc>
        <w:tc>
          <w:tcPr>
            <w:tcW w:w="940" w:type="dxa"/>
          </w:tcPr>
          <w:p w14:paraId="614A21CF"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18</w:t>
            </w:r>
          </w:p>
        </w:tc>
        <w:tc>
          <w:tcPr>
            <w:tcW w:w="1153" w:type="dxa"/>
          </w:tcPr>
          <w:p w14:paraId="73FFDFC8"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2,000</w:t>
            </w:r>
          </w:p>
        </w:tc>
        <w:tc>
          <w:tcPr>
            <w:tcW w:w="1559" w:type="dxa"/>
          </w:tcPr>
          <w:p w14:paraId="3A38F6D7"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25,200</w:t>
            </w:r>
          </w:p>
        </w:tc>
        <w:tc>
          <w:tcPr>
            <w:tcW w:w="1559" w:type="dxa"/>
          </w:tcPr>
          <w:p w14:paraId="36626142"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36,062</w:t>
            </w:r>
          </w:p>
        </w:tc>
        <w:tc>
          <w:tcPr>
            <w:tcW w:w="1134" w:type="dxa"/>
          </w:tcPr>
          <w:p w14:paraId="773A01EE"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(10,862)</w:t>
            </w:r>
          </w:p>
        </w:tc>
        <w:tc>
          <w:tcPr>
            <w:tcW w:w="1314" w:type="dxa"/>
          </w:tcPr>
          <w:p w14:paraId="07690951"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143%</w:t>
            </w:r>
          </w:p>
        </w:tc>
      </w:tr>
      <w:tr w:rsidR="006D23B2" w:rsidRPr="009579EC" w14:paraId="330F1FD7" w14:textId="77777777" w:rsidTr="00004D39">
        <w:trPr>
          <w:trHeight w:val="97"/>
          <w:jc w:val="center"/>
        </w:trPr>
        <w:tc>
          <w:tcPr>
            <w:tcW w:w="5907" w:type="dxa"/>
          </w:tcPr>
          <w:p w14:paraId="35DA0CD1" w14:textId="61724DBA" w:rsidR="006D23B2" w:rsidRPr="009579EC" w:rsidRDefault="00004D39" w:rsidP="0017146C">
            <w:pPr>
              <w:pStyle w:val="Default"/>
              <w:spacing w:line="276" w:lineRule="auto"/>
              <w:rPr>
                <w:rFonts w:asciiTheme="majorHAnsi" w:hAnsiTheme="majorHAnsi" w:cstheme="majorHAnsi"/>
                <w:sz w:val="20"/>
                <w:szCs w:val="20"/>
              </w:rPr>
            </w:pPr>
            <w:r>
              <w:rPr>
                <w:rFonts w:asciiTheme="majorHAnsi" w:hAnsiTheme="majorHAnsi" w:cstheme="majorHAnsi"/>
                <w:sz w:val="20"/>
                <w:szCs w:val="20"/>
              </w:rPr>
              <w:t>Security Pro</w:t>
            </w:r>
            <w:r w:rsidR="006D23B2" w:rsidRPr="009579EC">
              <w:rPr>
                <w:rFonts w:asciiTheme="majorHAnsi" w:hAnsiTheme="majorHAnsi" w:cstheme="majorHAnsi"/>
                <w:sz w:val="20"/>
                <w:szCs w:val="20"/>
              </w:rPr>
              <w:t>visions (guards)</w:t>
            </w:r>
          </w:p>
        </w:tc>
        <w:tc>
          <w:tcPr>
            <w:tcW w:w="1269" w:type="dxa"/>
          </w:tcPr>
          <w:p w14:paraId="092A8047"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Months</w:t>
            </w:r>
          </w:p>
        </w:tc>
        <w:tc>
          <w:tcPr>
            <w:tcW w:w="892" w:type="dxa"/>
          </w:tcPr>
          <w:p w14:paraId="3E87C8CF"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708" w:type="dxa"/>
          </w:tcPr>
          <w:p w14:paraId="7A2F7CB2"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70%</w:t>
            </w:r>
          </w:p>
        </w:tc>
        <w:tc>
          <w:tcPr>
            <w:tcW w:w="940" w:type="dxa"/>
          </w:tcPr>
          <w:p w14:paraId="0ACFAE28"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18</w:t>
            </w:r>
          </w:p>
        </w:tc>
        <w:tc>
          <w:tcPr>
            <w:tcW w:w="1153" w:type="dxa"/>
          </w:tcPr>
          <w:p w14:paraId="5C58E0D0"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2,000</w:t>
            </w:r>
          </w:p>
        </w:tc>
        <w:tc>
          <w:tcPr>
            <w:tcW w:w="1559" w:type="dxa"/>
          </w:tcPr>
          <w:p w14:paraId="58B572D0"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25,200</w:t>
            </w:r>
          </w:p>
        </w:tc>
        <w:tc>
          <w:tcPr>
            <w:tcW w:w="1559" w:type="dxa"/>
          </w:tcPr>
          <w:p w14:paraId="44027AF1"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32,892</w:t>
            </w:r>
          </w:p>
        </w:tc>
        <w:tc>
          <w:tcPr>
            <w:tcW w:w="1134" w:type="dxa"/>
          </w:tcPr>
          <w:p w14:paraId="2E33402D"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(7,692)</w:t>
            </w:r>
          </w:p>
        </w:tc>
        <w:tc>
          <w:tcPr>
            <w:tcW w:w="1314" w:type="dxa"/>
          </w:tcPr>
          <w:p w14:paraId="7F31C2E7"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131%</w:t>
            </w:r>
          </w:p>
        </w:tc>
      </w:tr>
      <w:tr w:rsidR="006D23B2" w:rsidRPr="009579EC" w14:paraId="590BD685" w14:textId="77777777" w:rsidTr="00004D39">
        <w:trPr>
          <w:trHeight w:val="97"/>
          <w:jc w:val="center"/>
        </w:trPr>
        <w:tc>
          <w:tcPr>
            <w:tcW w:w="5907" w:type="dxa"/>
          </w:tcPr>
          <w:p w14:paraId="664541C3"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Donor &amp; Project Partner Visibility</w:t>
            </w:r>
          </w:p>
        </w:tc>
        <w:tc>
          <w:tcPr>
            <w:tcW w:w="1269" w:type="dxa"/>
          </w:tcPr>
          <w:p w14:paraId="09F8BAB2"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Months</w:t>
            </w:r>
          </w:p>
        </w:tc>
        <w:tc>
          <w:tcPr>
            <w:tcW w:w="892" w:type="dxa"/>
          </w:tcPr>
          <w:p w14:paraId="261F04E0"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708" w:type="dxa"/>
          </w:tcPr>
          <w:p w14:paraId="0F0AC06C"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70%</w:t>
            </w:r>
          </w:p>
        </w:tc>
        <w:tc>
          <w:tcPr>
            <w:tcW w:w="940" w:type="dxa"/>
          </w:tcPr>
          <w:p w14:paraId="2A84A7CF"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18</w:t>
            </w:r>
          </w:p>
        </w:tc>
        <w:tc>
          <w:tcPr>
            <w:tcW w:w="1153" w:type="dxa"/>
          </w:tcPr>
          <w:p w14:paraId="3E2668FF"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2,750</w:t>
            </w:r>
          </w:p>
        </w:tc>
        <w:tc>
          <w:tcPr>
            <w:tcW w:w="1559" w:type="dxa"/>
          </w:tcPr>
          <w:p w14:paraId="6296CC56"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34,650</w:t>
            </w:r>
          </w:p>
        </w:tc>
        <w:tc>
          <w:tcPr>
            <w:tcW w:w="1559" w:type="dxa"/>
          </w:tcPr>
          <w:p w14:paraId="4E29E6F1"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8,834</w:t>
            </w:r>
          </w:p>
        </w:tc>
        <w:tc>
          <w:tcPr>
            <w:tcW w:w="1134" w:type="dxa"/>
          </w:tcPr>
          <w:p w14:paraId="388D9460"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25,816</w:t>
            </w:r>
          </w:p>
        </w:tc>
        <w:tc>
          <w:tcPr>
            <w:tcW w:w="1314" w:type="dxa"/>
          </w:tcPr>
          <w:p w14:paraId="2A820523"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25%</w:t>
            </w:r>
          </w:p>
        </w:tc>
      </w:tr>
      <w:tr w:rsidR="006D23B2" w:rsidRPr="009579EC" w14:paraId="5D6EB0C4" w14:textId="77777777" w:rsidTr="00004D39">
        <w:trPr>
          <w:trHeight w:val="97"/>
          <w:jc w:val="center"/>
        </w:trPr>
        <w:tc>
          <w:tcPr>
            <w:tcW w:w="5907" w:type="dxa"/>
          </w:tcPr>
          <w:p w14:paraId="36319F1C"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Office Communication Costs (internet, phones)</w:t>
            </w:r>
          </w:p>
        </w:tc>
        <w:tc>
          <w:tcPr>
            <w:tcW w:w="1269" w:type="dxa"/>
          </w:tcPr>
          <w:p w14:paraId="28B1B324"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Months</w:t>
            </w:r>
          </w:p>
        </w:tc>
        <w:tc>
          <w:tcPr>
            <w:tcW w:w="892" w:type="dxa"/>
          </w:tcPr>
          <w:p w14:paraId="443227DF"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708" w:type="dxa"/>
          </w:tcPr>
          <w:p w14:paraId="53306DE7"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70%</w:t>
            </w:r>
          </w:p>
        </w:tc>
        <w:tc>
          <w:tcPr>
            <w:tcW w:w="940" w:type="dxa"/>
          </w:tcPr>
          <w:p w14:paraId="03F5133C"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18</w:t>
            </w:r>
          </w:p>
        </w:tc>
        <w:tc>
          <w:tcPr>
            <w:tcW w:w="1153" w:type="dxa"/>
          </w:tcPr>
          <w:p w14:paraId="6BEF8FE1"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2,750</w:t>
            </w:r>
          </w:p>
        </w:tc>
        <w:tc>
          <w:tcPr>
            <w:tcW w:w="1559" w:type="dxa"/>
          </w:tcPr>
          <w:p w14:paraId="606F9596"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34,650</w:t>
            </w:r>
          </w:p>
        </w:tc>
        <w:tc>
          <w:tcPr>
            <w:tcW w:w="1559" w:type="dxa"/>
          </w:tcPr>
          <w:p w14:paraId="33CA763B"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29,200</w:t>
            </w:r>
          </w:p>
        </w:tc>
        <w:tc>
          <w:tcPr>
            <w:tcW w:w="1134" w:type="dxa"/>
          </w:tcPr>
          <w:p w14:paraId="79268DFF"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5,450</w:t>
            </w:r>
          </w:p>
        </w:tc>
        <w:tc>
          <w:tcPr>
            <w:tcW w:w="1314" w:type="dxa"/>
          </w:tcPr>
          <w:p w14:paraId="5722644D"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84%</w:t>
            </w:r>
          </w:p>
        </w:tc>
      </w:tr>
      <w:tr w:rsidR="006D23B2" w:rsidRPr="009579EC" w14:paraId="7A445E62" w14:textId="77777777" w:rsidTr="00004D39">
        <w:trPr>
          <w:trHeight w:val="97"/>
          <w:jc w:val="center"/>
        </w:trPr>
        <w:tc>
          <w:tcPr>
            <w:tcW w:w="5907" w:type="dxa"/>
          </w:tcPr>
          <w:p w14:paraId="7A804463" w14:textId="1F584FCB" w:rsidR="006D23B2" w:rsidRPr="009579EC" w:rsidRDefault="00004D39" w:rsidP="0017146C">
            <w:pPr>
              <w:pStyle w:val="Default"/>
              <w:spacing w:line="276" w:lineRule="auto"/>
              <w:rPr>
                <w:rFonts w:asciiTheme="majorHAnsi" w:hAnsiTheme="majorHAnsi" w:cstheme="majorHAnsi"/>
                <w:sz w:val="20"/>
                <w:szCs w:val="20"/>
              </w:rPr>
            </w:pPr>
            <w:r>
              <w:rPr>
                <w:rFonts w:asciiTheme="majorHAnsi" w:hAnsiTheme="majorHAnsi" w:cstheme="majorHAnsi"/>
                <w:sz w:val="20"/>
                <w:szCs w:val="20"/>
              </w:rPr>
              <w:t>Miscellaneous</w:t>
            </w:r>
            <w:r w:rsidR="006D23B2" w:rsidRPr="009579EC">
              <w:rPr>
                <w:rFonts w:asciiTheme="majorHAnsi" w:hAnsiTheme="majorHAnsi" w:cstheme="majorHAnsi"/>
                <w:sz w:val="20"/>
                <w:szCs w:val="20"/>
              </w:rPr>
              <w:t xml:space="preserve"> office costs i.e</w:t>
            </w:r>
            <w:r>
              <w:rPr>
                <w:rFonts w:asciiTheme="majorHAnsi" w:hAnsiTheme="majorHAnsi" w:cstheme="majorHAnsi"/>
                <w:sz w:val="20"/>
                <w:szCs w:val="20"/>
              </w:rPr>
              <w:t>.</w:t>
            </w:r>
            <w:r w:rsidR="006D23B2" w:rsidRPr="009579EC">
              <w:rPr>
                <w:rFonts w:asciiTheme="majorHAnsi" w:hAnsiTheme="majorHAnsi" w:cstheme="majorHAnsi"/>
                <w:sz w:val="20"/>
                <w:szCs w:val="20"/>
              </w:rPr>
              <w:t xml:space="preserve"> bank charges </w:t>
            </w:r>
          </w:p>
        </w:tc>
        <w:tc>
          <w:tcPr>
            <w:tcW w:w="1269" w:type="dxa"/>
          </w:tcPr>
          <w:p w14:paraId="25CC8D77"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Months</w:t>
            </w:r>
          </w:p>
        </w:tc>
        <w:tc>
          <w:tcPr>
            <w:tcW w:w="892" w:type="dxa"/>
          </w:tcPr>
          <w:p w14:paraId="335BDFAE"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708" w:type="dxa"/>
          </w:tcPr>
          <w:p w14:paraId="66A0DAB2"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70%</w:t>
            </w:r>
          </w:p>
        </w:tc>
        <w:tc>
          <w:tcPr>
            <w:tcW w:w="940" w:type="dxa"/>
          </w:tcPr>
          <w:p w14:paraId="43F2B941"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18</w:t>
            </w:r>
          </w:p>
        </w:tc>
        <w:tc>
          <w:tcPr>
            <w:tcW w:w="1153" w:type="dxa"/>
          </w:tcPr>
          <w:p w14:paraId="51B9BD3E"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832</w:t>
            </w:r>
          </w:p>
        </w:tc>
        <w:tc>
          <w:tcPr>
            <w:tcW w:w="1559" w:type="dxa"/>
          </w:tcPr>
          <w:p w14:paraId="5D9DCA10"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10,478</w:t>
            </w:r>
          </w:p>
        </w:tc>
        <w:tc>
          <w:tcPr>
            <w:tcW w:w="1559" w:type="dxa"/>
          </w:tcPr>
          <w:p w14:paraId="095DC027"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765</w:t>
            </w:r>
          </w:p>
        </w:tc>
        <w:tc>
          <w:tcPr>
            <w:tcW w:w="1134" w:type="dxa"/>
          </w:tcPr>
          <w:p w14:paraId="6CA140B4"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9,713</w:t>
            </w:r>
          </w:p>
        </w:tc>
        <w:tc>
          <w:tcPr>
            <w:tcW w:w="1314" w:type="dxa"/>
          </w:tcPr>
          <w:p w14:paraId="013C1D80"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7%</w:t>
            </w:r>
          </w:p>
        </w:tc>
      </w:tr>
      <w:tr w:rsidR="006D23B2" w:rsidRPr="009579EC" w14:paraId="1DE5B2C4" w14:textId="77777777" w:rsidTr="00004D39">
        <w:trPr>
          <w:trHeight w:val="97"/>
          <w:jc w:val="center"/>
        </w:trPr>
        <w:tc>
          <w:tcPr>
            <w:tcW w:w="5907" w:type="dxa"/>
          </w:tcPr>
          <w:p w14:paraId="2BE5E039"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ID and profiling materials</w:t>
            </w:r>
          </w:p>
        </w:tc>
        <w:tc>
          <w:tcPr>
            <w:tcW w:w="1269" w:type="dxa"/>
          </w:tcPr>
          <w:p w14:paraId="2CD7AB12"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Lump Sum</w:t>
            </w:r>
          </w:p>
        </w:tc>
        <w:tc>
          <w:tcPr>
            <w:tcW w:w="892" w:type="dxa"/>
          </w:tcPr>
          <w:p w14:paraId="68CAAC80"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708" w:type="dxa"/>
          </w:tcPr>
          <w:p w14:paraId="424897F8"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70%</w:t>
            </w:r>
          </w:p>
        </w:tc>
        <w:tc>
          <w:tcPr>
            <w:tcW w:w="940" w:type="dxa"/>
          </w:tcPr>
          <w:p w14:paraId="75FAED64"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1153" w:type="dxa"/>
          </w:tcPr>
          <w:p w14:paraId="36720F89"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5,000</w:t>
            </w:r>
          </w:p>
        </w:tc>
        <w:tc>
          <w:tcPr>
            <w:tcW w:w="1559" w:type="dxa"/>
          </w:tcPr>
          <w:p w14:paraId="50CADE80"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3,500</w:t>
            </w:r>
          </w:p>
        </w:tc>
        <w:tc>
          <w:tcPr>
            <w:tcW w:w="1559" w:type="dxa"/>
          </w:tcPr>
          <w:p w14:paraId="11C6A547"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5,079</w:t>
            </w:r>
          </w:p>
        </w:tc>
        <w:tc>
          <w:tcPr>
            <w:tcW w:w="1134" w:type="dxa"/>
          </w:tcPr>
          <w:p w14:paraId="0CBF40EE"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(1,579)</w:t>
            </w:r>
          </w:p>
        </w:tc>
        <w:tc>
          <w:tcPr>
            <w:tcW w:w="1314" w:type="dxa"/>
          </w:tcPr>
          <w:p w14:paraId="202A9D6A"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145%</w:t>
            </w:r>
          </w:p>
        </w:tc>
      </w:tr>
      <w:tr w:rsidR="006D23B2" w:rsidRPr="009579EC" w14:paraId="2884076D" w14:textId="77777777" w:rsidTr="00004D39">
        <w:trPr>
          <w:trHeight w:val="97"/>
          <w:jc w:val="center"/>
        </w:trPr>
        <w:tc>
          <w:tcPr>
            <w:tcW w:w="5907" w:type="dxa"/>
          </w:tcPr>
          <w:p w14:paraId="1007D914"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 xml:space="preserve">Office Utilities, consumables </w:t>
            </w:r>
          </w:p>
        </w:tc>
        <w:tc>
          <w:tcPr>
            <w:tcW w:w="1269" w:type="dxa"/>
          </w:tcPr>
          <w:p w14:paraId="181F9FDF"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Months</w:t>
            </w:r>
          </w:p>
        </w:tc>
        <w:tc>
          <w:tcPr>
            <w:tcW w:w="892" w:type="dxa"/>
          </w:tcPr>
          <w:p w14:paraId="1044EC0E"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708" w:type="dxa"/>
          </w:tcPr>
          <w:p w14:paraId="3F2097D9"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70%</w:t>
            </w:r>
          </w:p>
        </w:tc>
        <w:tc>
          <w:tcPr>
            <w:tcW w:w="940" w:type="dxa"/>
          </w:tcPr>
          <w:p w14:paraId="606E339A"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18</w:t>
            </w:r>
          </w:p>
        </w:tc>
        <w:tc>
          <w:tcPr>
            <w:tcW w:w="1153" w:type="dxa"/>
          </w:tcPr>
          <w:p w14:paraId="7EBE77A1"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2,500</w:t>
            </w:r>
          </w:p>
        </w:tc>
        <w:tc>
          <w:tcPr>
            <w:tcW w:w="1559" w:type="dxa"/>
          </w:tcPr>
          <w:p w14:paraId="6C004FC6"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31,500</w:t>
            </w:r>
          </w:p>
        </w:tc>
        <w:tc>
          <w:tcPr>
            <w:tcW w:w="1559" w:type="dxa"/>
          </w:tcPr>
          <w:p w14:paraId="63015B89"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30,805</w:t>
            </w:r>
          </w:p>
        </w:tc>
        <w:tc>
          <w:tcPr>
            <w:tcW w:w="1134" w:type="dxa"/>
          </w:tcPr>
          <w:p w14:paraId="4621734E"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695</w:t>
            </w:r>
          </w:p>
        </w:tc>
        <w:tc>
          <w:tcPr>
            <w:tcW w:w="1314" w:type="dxa"/>
          </w:tcPr>
          <w:p w14:paraId="0C515DB1"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98%</w:t>
            </w:r>
          </w:p>
        </w:tc>
      </w:tr>
      <w:tr w:rsidR="006D23B2" w:rsidRPr="009579EC" w14:paraId="34FBA695" w14:textId="77777777" w:rsidTr="00004D39">
        <w:trPr>
          <w:trHeight w:val="97"/>
          <w:jc w:val="center"/>
        </w:trPr>
        <w:tc>
          <w:tcPr>
            <w:tcW w:w="5907" w:type="dxa"/>
          </w:tcPr>
          <w:p w14:paraId="6C1D95F2"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IT equipment (computer, printers, miscellaneous)</w:t>
            </w:r>
          </w:p>
        </w:tc>
        <w:tc>
          <w:tcPr>
            <w:tcW w:w="1269" w:type="dxa"/>
          </w:tcPr>
          <w:p w14:paraId="460E4B57"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Work Stations</w:t>
            </w:r>
          </w:p>
        </w:tc>
        <w:tc>
          <w:tcPr>
            <w:tcW w:w="892" w:type="dxa"/>
          </w:tcPr>
          <w:p w14:paraId="2D6D2E22"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7</w:t>
            </w:r>
          </w:p>
        </w:tc>
        <w:tc>
          <w:tcPr>
            <w:tcW w:w="708" w:type="dxa"/>
          </w:tcPr>
          <w:p w14:paraId="508FACE9"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70%</w:t>
            </w:r>
          </w:p>
        </w:tc>
        <w:tc>
          <w:tcPr>
            <w:tcW w:w="940" w:type="dxa"/>
          </w:tcPr>
          <w:p w14:paraId="32E94954"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1153" w:type="dxa"/>
          </w:tcPr>
          <w:p w14:paraId="3AAED775"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1,500</w:t>
            </w:r>
          </w:p>
        </w:tc>
        <w:tc>
          <w:tcPr>
            <w:tcW w:w="1559" w:type="dxa"/>
          </w:tcPr>
          <w:p w14:paraId="608C8954"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7,350</w:t>
            </w:r>
          </w:p>
        </w:tc>
        <w:tc>
          <w:tcPr>
            <w:tcW w:w="1559" w:type="dxa"/>
          </w:tcPr>
          <w:p w14:paraId="0A7D55F4"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13,402</w:t>
            </w:r>
          </w:p>
        </w:tc>
        <w:tc>
          <w:tcPr>
            <w:tcW w:w="1134" w:type="dxa"/>
          </w:tcPr>
          <w:p w14:paraId="05571D7A"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(6,052)</w:t>
            </w:r>
          </w:p>
        </w:tc>
        <w:tc>
          <w:tcPr>
            <w:tcW w:w="1314" w:type="dxa"/>
          </w:tcPr>
          <w:p w14:paraId="7A128EC2"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182%</w:t>
            </w:r>
          </w:p>
        </w:tc>
      </w:tr>
      <w:tr w:rsidR="006D23B2" w:rsidRPr="009579EC" w14:paraId="01D75FA0" w14:textId="77777777" w:rsidTr="00004D39">
        <w:trPr>
          <w:trHeight w:val="97"/>
          <w:jc w:val="center"/>
        </w:trPr>
        <w:tc>
          <w:tcPr>
            <w:tcW w:w="5907" w:type="dxa"/>
          </w:tcPr>
          <w:p w14:paraId="35327094"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 xml:space="preserve">Office Stationary, Equipment </w:t>
            </w:r>
          </w:p>
        </w:tc>
        <w:tc>
          <w:tcPr>
            <w:tcW w:w="1269" w:type="dxa"/>
          </w:tcPr>
          <w:p w14:paraId="6B15BE6C"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Months</w:t>
            </w:r>
          </w:p>
        </w:tc>
        <w:tc>
          <w:tcPr>
            <w:tcW w:w="892" w:type="dxa"/>
          </w:tcPr>
          <w:p w14:paraId="3C371B36"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708" w:type="dxa"/>
          </w:tcPr>
          <w:p w14:paraId="291BC8B3"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70%</w:t>
            </w:r>
          </w:p>
        </w:tc>
        <w:tc>
          <w:tcPr>
            <w:tcW w:w="940" w:type="dxa"/>
          </w:tcPr>
          <w:p w14:paraId="29EF4BF4"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18</w:t>
            </w:r>
          </w:p>
        </w:tc>
        <w:tc>
          <w:tcPr>
            <w:tcW w:w="1153" w:type="dxa"/>
          </w:tcPr>
          <w:p w14:paraId="5C4189B5"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1,500</w:t>
            </w:r>
          </w:p>
        </w:tc>
        <w:tc>
          <w:tcPr>
            <w:tcW w:w="1559" w:type="dxa"/>
          </w:tcPr>
          <w:p w14:paraId="594CDC30"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18,900</w:t>
            </w:r>
          </w:p>
        </w:tc>
        <w:tc>
          <w:tcPr>
            <w:tcW w:w="1559" w:type="dxa"/>
          </w:tcPr>
          <w:p w14:paraId="74A80BCE"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13,869</w:t>
            </w:r>
          </w:p>
        </w:tc>
        <w:tc>
          <w:tcPr>
            <w:tcW w:w="1134" w:type="dxa"/>
          </w:tcPr>
          <w:p w14:paraId="6DD9CD07"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5,031</w:t>
            </w:r>
          </w:p>
        </w:tc>
        <w:tc>
          <w:tcPr>
            <w:tcW w:w="1314" w:type="dxa"/>
          </w:tcPr>
          <w:p w14:paraId="579B74A9"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73%</w:t>
            </w:r>
          </w:p>
        </w:tc>
      </w:tr>
      <w:tr w:rsidR="006D23B2" w:rsidRPr="009579EC" w14:paraId="6766A9A7" w14:textId="77777777" w:rsidTr="00004D39">
        <w:trPr>
          <w:trHeight w:val="97"/>
          <w:jc w:val="center"/>
        </w:trPr>
        <w:tc>
          <w:tcPr>
            <w:tcW w:w="5907" w:type="dxa"/>
          </w:tcPr>
          <w:p w14:paraId="3E7C23A3"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International Travels and Subsistence</w:t>
            </w:r>
          </w:p>
        </w:tc>
        <w:tc>
          <w:tcPr>
            <w:tcW w:w="1269" w:type="dxa"/>
          </w:tcPr>
          <w:p w14:paraId="3B700BFE"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Lump Sum</w:t>
            </w:r>
          </w:p>
        </w:tc>
        <w:tc>
          <w:tcPr>
            <w:tcW w:w="892" w:type="dxa"/>
          </w:tcPr>
          <w:p w14:paraId="5488EFB5"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708" w:type="dxa"/>
          </w:tcPr>
          <w:p w14:paraId="2460C3D4"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70%</w:t>
            </w:r>
          </w:p>
        </w:tc>
        <w:tc>
          <w:tcPr>
            <w:tcW w:w="940" w:type="dxa"/>
          </w:tcPr>
          <w:p w14:paraId="2F456406"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18</w:t>
            </w:r>
          </w:p>
        </w:tc>
        <w:tc>
          <w:tcPr>
            <w:tcW w:w="1153" w:type="dxa"/>
          </w:tcPr>
          <w:p w14:paraId="141B0303"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3,000</w:t>
            </w:r>
          </w:p>
        </w:tc>
        <w:tc>
          <w:tcPr>
            <w:tcW w:w="1559" w:type="dxa"/>
          </w:tcPr>
          <w:p w14:paraId="6B4F52D8"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37,800</w:t>
            </w:r>
          </w:p>
        </w:tc>
        <w:tc>
          <w:tcPr>
            <w:tcW w:w="1559" w:type="dxa"/>
          </w:tcPr>
          <w:p w14:paraId="5D2A109E"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8,505</w:t>
            </w:r>
          </w:p>
        </w:tc>
        <w:tc>
          <w:tcPr>
            <w:tcW w:w="1134" w:type="dxa"/>
          </w:tcPr>
          <w:p w14:paraId="31CC69D2"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29,295</w:t>
            </w:r>
          </w:p>
        </w:tc>
        <w:tc>
          <w:tcPr>
            <w:tcW w:w="1314" w:type="dxa"/>
          </w:tcPr>
          <w:p w14:paraId="0A0470C3"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23%</w:t>
            </w:r>
          </w:p>
        </w:tc>
      </w:tr>
      <w:tr w:rsidR="006D23B2" w:rsidRPr="009579EC" w14:paraId="2BE678E4" w14:textId="77777777" w:rsidTr="00004D39">
        <w:trPr>
          <w:trHeight w:val="97"/>
          <w:jc w:val="center"/>
        </w:trPr>
        <w:tc>
          <w:tcPr>
            <w:tcW w:w="5907" w:type="dxa"/>
          </w:tcPr>
          <w:p w14:paraId="68874A13"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Office Vehicle Running Costs &amp; Maintenance Bangui</w:t>
            </w:r>
          </w:p>
        </w:tc>
        <w:tc>
          <w:tcPr>
            <w:tcW w:w="1269" w:type="dxa"/>
          </w:tcPr>
          <w:p w14:paraId="2931B603"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Months</w:t>
            </w:r>
          </w:p>
        </w:tc>
        <w:tc>
          <w:tcPr>
            <w:tcW w:w="892" w:type="dxa"/>
          </w:tcPr>
          <w:p w14:paraId="73205546"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w:t>
            </w:r>
          </w:p>
        </w:tc>
        <w:tc>
          <w:tcPr>
            <w:tcW w:w="708" w:type="dxa"/>
          </w:tcPr>
          <w:p w14:paraId="3A744382"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70%</w:t>
            </w:r>
          </w:p>
        </w:tc>
        <w:tc>
          <w:tcPr>
            <w:tcW w:w="940" w:type="dxa"/>
          </w:tcPr>
          <w:p w14:paraId="194EAD6B"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18</w:t>
            </w:r>
          </w:p>
        </w:tc>
        <w:tc>
          <w:tcPr>
            <w:tcW w:w="1153" w:type="dxa"/>
          </w:tcPr>
          <w:p w14:paraId="7A5F9784"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1,500</w:t>
            </w:r>
          </w:p>
        </w:tc>
        <w:tc>
          <w:tcPr>
            <w:tcW w:w="1559" w:type="dxa"/>
          </w:tcPr>
          <w:p w14:paraId="4044A541"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18,900</w:t>
            </w:r>
          </w:p>
        </w:tc>
        <w:tc>
          <w:tcPr>
            <w:tcW w:w="1559" w:type="dxa"/>
          </w:tcPr>
          <w:p w14:paraId="248483A9"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16,419</w:t>
            </w:r>
          </w:p>
        </w:tc>
        <w:tc>
          <w:tcPr>
            <w:tcW w:w="1134" w:type="dxa"/>
          </w:tcPr>
          <w:p w14:paraId="0ABBA418"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2,481</w:t>
            </w:r>
          </w:p>
        </w:tc>
        <w:tc>
          <w:tcPr>
            <w:tcW w:w="1314" w:type="dxa"/>
          </w:tcPr>
          <w:p w14:paraId="5B92DAF3"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87%</w:t>
            </w:r>
          </w:p>
        </w:tc>
      </w:tr>
      <w:tr w:rsidR="006D23B2" w:rsidRPr="009579EC" w14:paraId="44E2B6E4" w14:textId="77777777" w:rsidTr="00004D39">
        <w:trPr>
          <w:trHeight w:val="97"/>
          <w:jc w:val="center"/>
        </w:trPr>
        <w:tc>
          <w:tcPr>
            <w:tcW w:w="7176" w:type="dxa"/>
            <w:gridSpan w:val="2"/>
            <w:shd w:val="clear" w:color="auto" w:fill="BFBFBF" w:themeFill="background1" w:themeFillShade="BF"/>
          </w:tcPr>
          <w:p w14:paraId="43B889C9"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Subtotal Other Support Costs</w:t>
            </w:r>
          </w:p>
        </w:tc>
        <w:tc>
          <w:tcPr>
            <w:tcW w:w="1600" w:type="dxa"/>
            <w:gridSpan w:val="2"/>
            <w:shd w:val="clear" w:color="auto" w:fill="BFBFBF" w:themeFill="background1" w:themeFillShade="BF"/>
          </w:tcPr>
          <w:p w14:paraId="198ABE63"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248,128</w:t>
            </w:r>
          </w:p>
        </w:tc>
        <w:tc>
          <w:tcPr>
            <w:tcW w:w="2093" w:type="dxa"/>
            <w:gridSpan w:val="2"/>
            <w:shd w:val="clear" w:color="auto" w:fill="BFBFBF" w:themeFill="background1" w:themeFillShade="BF"/>
          </w:tcPr>
          <w:p w14:paraId="7AB691AF"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195,833</w:t>
            </w:r>
          </w:p>
        </w:tc>
        <w:tc>
          <w:tcPr>
            <w:tcW w:w="3118" w:type="dxa"/>
            <w:gridSpan w:val="2"/>
            <w:shd w:val="clear" w:color="auto" w:fill="BFBFBF" w:themeFill="background1" w:themeFillShade="BF"/>
          </w:tcPr>
          <w:p w14:paraId="48FFEFD8"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52,295</w:t>
            </w:r>
          </w:p>
        </w:tc>
        <w:tc>
          <w:tcPr>
            <w:tcW w:w="2448" w:type="dxa"/>
            <w:gridSpan w:val="2"/>
            <w:shd w:val="clear" w:color="auto" w:fill="BFBFBF" w:themeFill="background1" w:themeFillShade="BF"/>
          </w:tcPr>
          <w:p w14:paraId="1DA10252"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79%</w:t>
            </w:r>
          </w:p>
        </w:tc>
      </w:tr>
      <w:tr w:rsidR="006D23B2" w:rsidRPr="009579EC" w14:paraId="19D02CDC" w14:textId="77777777" w:rsidTr="00004D39">
        <w:trPr>
          <w:trHeight w:val="97"/>
          <w:jc w:val="center"/>
        </w:trPr>
        <w:tc>
          <w:tcPr>
            <w:tcW w:w="7176" w:type="dxa"/>
            <w:gridSpan w:val="2"/>
            <w:shd w:val="clear" w:color="auto" w:fill="BFBFBF" w:themeFill="background1" w:themeFillShade="BF"/>
          </w:tcPr>
          <w:p w14:paraId="488F1E05"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Subtotal Operations</w:t>
            </w:r>
          </w:p>
        </w:tc>
        <w:tc>
          <w:tcPr>
            <w:tcW w:w="1600" w:type="dxa"/>
            <w:gridSpan w:val="2"/>
            <w:shd w:val="clear" w:color="auto" w:fill="BFBFBF" w:themeFill="background1" w:themeFillShade="BF"/>
          </w:tcPr>
          <w:p w14:paraId="357F93D0"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2,102,000</w:t>
            </w:r>
          </w:p>
        </w:tc>
        <w:tc>
          <w:tcPr>
            <w:tcW w:w="2093" w:type="dxa"/>
            <w:gridSpan w:val="2"/>
            <w:shd w:val="clear" w:color="auto" w:fill="BFBFBF" w:themeFill="background1" w:themeFillShade="BF"/>
          </w:tcPr>
          <w:p w14:paraId="7A565EE9"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1,719,579</w:t>
            </w:r>
          </w:p>
        </w:tc>
        <w:tc>
          <w:tcPr>
            <w:tcW w:w="3118" w:type="dxa"/>
            <w:gridSpan w:val="2"/>
            <w:shd w:val="clear" w:color="auto" w:fill="BFBFBF" w:themeFill="background1" w:themeFillShade="BF"/>
          </w:tcPr>
          <w:p w14:paraId="5E84145E"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382,421</w:t>
            </w:r>
          </w:p>
        </w:tc>
        <w:tc>
          <w:tcPr>
            <w:tcW w:w="2448" w:type="dxa"/>
            <w:gridSpan w:val="2"/>
            <w:shd w:val="clear" w:color="auto" w:fill="BFBFBF" w:themeFill="background1" w:themeFillShade="BF"/>
          </w:tcPr>
          <w:p w14:paraId="0C0E4094"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82%</w:t>
            </w:r>
          </w:p>
        </w:tc>
      </w:tr>
      <w:tr w:rsidR="006D23B2" w:rsidRPr="009579EC" w14:paraId="7EEEFF3D" w14:textId="77777777" w:rsidTr="00004D39">
        <w:trPr>
          <w:trHeight w:val="97"/>
          <w:jc w:val="center"/>
        </w:trPr>
        <w:tc>
          <w:tcPr>
            <w:tcW w:w="7176" w:type="dxa"/>
            <w:gridSpan w:val="2"/>
            <w:shd w:val="clear" w:color="auto" w:fill="BFBFBF" w:themeFill="background1" w:themeFillShade="BF"/>
          </w:tcPr>
          <w:p w14:paraId="6255A526"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Total Staff, Support and Operational Costs</w:t>
            </w:r>
          </w:p>
        </w:tc>
        <w:tc>
          <w:tcPr>
            <w:tcW w:w="1600" w:type="dxa"/>
            <w:gridSpan w:val="2"/>
            <w:shd w:val="clear" w:color="auto" w:fill="BFBFBF" w:themeFill="background1" w:themeFillShade="BF"/>
          </w:tcPr>
          <w:p w14:paraId="0AAD899C"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3,271,028</w:t>
            </w:r>
          </w:p>
        </w:tc>
        <w:tc>
          <w:tcPr>
            <w:tcW w:w="2093" w:type="dxa"/>
            <w:gridSpan w:val="2"/>
            <w:shd w:val="clear" w:color="auto" w:fill="BFBFBF" w:themeFill="background1" w:themeFillShade="BF"/>
          </w:tcPr>
          <w:p w14:paraId="3E84E13E"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2,390,303</w:t>
            </w:r>
          </w:p>
        </w:tc>
        <w:tc>
          <w:tcPr>
            <w:tcW w:w="3118" w:type="dxa"/>
            <w:gridSpan w:val="2"/>
            <w:shd w:val="clear" w:color="auto" w:fill="BFBFBF" w:themeFill="background1" w:themeFillShade="BF"/>
          </w:tcPr>
          <w:p w14:paraId="0AC1CA83"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880,725</w:t>
            </w:r>
          </w:p>
        </w:tc>
        <w:tc>
          <w:tcPr>
            <w:tcW w:w="2448" w:type="dxa"/>
            <w:gridSpan w:val="2"/>
            <w:shd w:val="clear" w:color="auto" w:fill="BFBFBF" w:themeFill="background1" w:themeFillShade="BF"/>
          </w:tcPr>
          <w:p w14:paraId="4782C5E7"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73%</w:t>
            </w:r>
          </w:p>
        </w:tc>
      </w:tr>
      <w:tr w:rsidR="006D23B2" w:rsidRPr="009579EC" w14:paraId="646806F1" w14:textId="77777777" w:rsidTr="00004D39">
        <w:trPr>
          <w:trHeight w:val="97"/>
          <w:jc w:val="center"/>
        </w:trPr>
        <w:tc>
          <w:tcPr>
            <w:tcW w:w="7176" w:type="dxa"/>
            <w:gridSpan w:val="2"/>
            <w:shd w:val="clear" w:color="auto" w:fill="BFBFBF" w:themeFill="background1" w:themeFillShade="BF"/>
          </w:tcPr>
          <w:p w14:paraId="31C2BC93"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Overhead 7%</w:t>
            </w:r>
          </w:p>
        </w:tc>
        <w:tc>
          <w:tcPr>
            <w:tcW w:w="1600" w:type="dxa"/>
            <w:gridSpan w:val="2"/>
            <w:shd w:val="clear" w:color="auto" w:fill="BFBFBF" w:themeFill="background1" w:themeFillShade="BF"/>
          </w:tcPr>
          <w:p w14:paraId="16C91F28"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228,972</w:t>
            </w:r>
          </w:p>
        </w:tc>
        <w:tc>
          <w:tcPr>
            <w:tcW w:w="2093" w:type="dxa"/>
            <w:gridSpan w:val="2"/>
            <w:shd w:val="clear" w:color="auto" w:fill="BFBFBF" w:themeFill="background1" w:themeFillShade="BF"/>
          </w:tcPr>
          <w:p w14:paraId="3CBD0D82"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167,321</w:t>
            </w:r>
          </w:p>
        </w:tc>
        <w:tc>
          <w:tcPr>
            <w:tcW w:w="3118" w:type="dxa"/>
            <w:gridSpan w:val="2"/>
            <w:shd w:val="clear" w:color="auto" w:fill="BFBFBF" w:themeFill="background1" w:themeFillShade="BF"/>
          </w:tcPr>
          <w:p w14:paraId="3BBC151C"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61,651</w:t>
            </w:r>
          </w:p>
        </w:tc>
        <w:tc>
          <w:tcPr>
            <w:tcW w:w="2448" w:type="dxa"/>
            <w:gridSpan w:val="2"/>
            <w:shd w:val="clear" w:color="auto" w:fill="BFBFBF" w:themeFill="background1" w:themeFillShade="BF"/>
          </w:tcPr>
          <w:p w14:paraId="3982A7B1" w14:textId="77777777" w:rsidR="006D23B2" w:rsidRPr="009579EC" w:rsidRDefault="006D23B2" w:rsidP="0017146C">
            <w:pPr>
              <w:pStyle w:val="Default"/>
              <w:spacing w:line="276" w:lineRule="auto"/>
              <w:rPr>
                <w:rFonts w:asciiTheme="majorHAnsi" w:hAnsiTheme="majorHAnsi" w:cstheme="majorHAnsi"/>
                <w:sz w:val="20"/>
                <w:szCs w:val="20"/>
              </w:rPr>
            </w:pPr>
            <w:r w:rsidRPr="009579EC">
              <w:rPr>
                <w:rFonts w:asciiTheme="majorHAnsi" w:hAnsiTheme="majorHAnsi" w:cstheme="majorHAnsi"/>
                <w:sz w:val="20"/>
                <w:szCs w:val="20"/>
              </w:rPr>
              <w:t>73%</w:t>
            </w:r>
          </w:p>
        </w:tc>
      </w:tr>
      <w:tr w:rsidR="006D23B2" w:rsidRPr="009579EC" w14:paraId="1033561D" w14:textId="77777777" w:rsidTr="00004D39">
        <w:trPr>
          <w:trHeight w:val="97"/>
          <w:jc w:val="center"/>
        </w:trPr>
        <w:tc>
          <w:tcPr>
            <w:tcW w:w="7176" w:type="dxa"/>
            <w:gridSpan w:val="2"/>
            <w:shd w:val="clear" w:color="auto" w:fill="FFB5B5" w:themeFill="accent6" w:themeFillShade="E6"/>
          </w:tcPr>
          <w:p w14:paraId="05DF3CFF" w14:textId="77777777" w:rsidR="006D23B2" w:rsidRPr="009579EC" w:rsidRDefault="006D23B2" w:rsidP="0017146C">
            <w:pPr>
              <w:pStyle w:val="Default"/>
              <w:spacing w:line="276" w:lineRule="auto"/>
              <w:rPr>
                <w:rFonts w:asciiTheme="majorHAnsi" w:hAnsiTheme="majorHAnsi" w:cstheme="majorHAnsi"/>
                <w:b/>
                <w:sz w:val="20"/>
                <w:szCs w:val="20"/>
              </w:rPr>
            </w:pPr>
            <w:r w:rsidRPr="009579EC">
              <w:rPr>
                <w:rFonts w:asciiTheme="majorHAnsi" w:hAnsiTheme="majorHAnsi" w:cstheme="majorHAnsi"/>
                <w:b/>
                <w:sz w:val="20"/>
                <w:szCs w:val="20"/>
              </w:rPr>
              <w:t>Grand Total</w:t>
            </w:r>
          </w:p>
        </w:tc>
        <w:tc>
          <w:tcPr>
            <w:tcW w:w="1600" w:type="dxa"/>
            <w:gridSpan w:val="2"/>
            <w:shd w:val="clear" w:color="auto" w:fill="FFB5B5" w:themeFill="accent6" w:themeFillShade="E6"/>
          </w:tcPr>
          <w:p w14:paraId="6033B643" w14:textId="77777777" w:rsidR="006D23B2" w:rsidRPr="009579EC" w:rsidRDefault="006D23B2" w:rsidP="0017146C">
            <w:pPr>
              <w:pStyle w:val="Default"/>
              <w:spacing w:line="276" w:lineRule="auto"/>
              <w:rPr>
                <w:rFonts w:asciiTheme="majorHAnsi" w:hAnsiTheme="majorHAnsi" w:cstheme="majorHAnsi"/>
                <w:b/>
                <w:sz w:val="20"/>
                <w:szCs w:val="20"/>
              </w:rPr>
            </w:pPr>
            <w:r w:rsidRPr="009579EC">
              <w:rPr>
                <w:rFonts w:asciiTheme="majorHAnsi" w:hAnsiTheme="majorHAnsi" w:cstheme="majorHAnsi"/>
                <w:b/>
                <w:sz w:val="20"/>
                <w:szCs w:val="20"/>
              </w:rPr>
              <w:t>3,500,000</w:t>
            </w:r>
          </w:p>
        </w:tc>
        <w:tc>
          <w:tcPr>
            <w:tcW w:w="2093" w:type="dxa"/>
            <w:gridSpan w:val="2"/>
            <w:shd w:val="clear" w:color="auto" w:fill="FFB5B5" w:themeFill="accent6" w:themeFillShade="E6"/>
          </w:tcPr>
          <w:p w14:paraId="3AE407F3" w14:textId="77777777" w:rsidR="006D23B2" w:rsidRPr="009579EC" w:rsidRDefault="006D23B2" w:rsidP="0017146C">
            <w:pPr>
              <w:pStyle w:val="Default"/>
              <w:spacing w:line="276" w:lineRule="auto"/>
              <w:rPr>
                <w:rFonts w:asciiTheme="majorHAnsi" w:hAnsiTheme="majorHAnsi" w:cstheme="majorHAnsi"/>
                <w:b/>
                <w:sz w:val="20"/>
                <w:szCs w:val="20"/>
              </w:rPr>
            </w:pPr>
            <w:r w:rsidRPr="009579EC">
              <w:rPr>
                <w:rFonts w:asciiTheme="majorHAnsi" w:hAnsiTheme="majorHAnsi" w:cstheme="majorHAnsi"/>
                <w:b/>
                <w:sz w:val="20"/>
                <w:szCs w:val="20"/>
              </w:rPr>
              <w:t>2,557,625</w:t>
            </w:r>
          </w:p>
        </w:tc>
        <w:tc>
          <w:tcPr>
            <w:tcW w:w="3118" w:type="dxa"/>
            <w:gridSpan w:val="2"/>
            <w:shd w:val="clear" w:color="auto" w:fill="FFB5B5" w:themeFill="accent6" w:themeFillShade="E6"/>
          </w:tcPr>
          <w:p w14:paraId="5911C66C" w14:textId="77777777" w:rsidR="006D23B2" w:rsidRPr="009579EC" w:rsidRDefault="006D23B2" w:rsidP="0017146C">
            <w:pPr>
              <w:pStyle w:val="Default"/>
              <w:spacing w:line="276" w:lineRule="auto"/>
              <w:rPr>
                <w:rFonts w:asciiTheme="majorHAnsi" w:hAnsiTheme="majorHAnsi" w:cstheme="majorHAnsi"/>
                <w:b/>
                <w:sz w:val="20"/>
                <w:szCs w:val="20"/>
              </w:rPr>
            </w:pPr>
            <w:r w:rsidRPr="009579EC">
              <w:rPr>
                <w:rFonts w:asciiTheme="majorHAnsi" w:hAnsiTheme="majorHAnsi" w:cstheme="majorHAnsi"/>
                <w:b/>
                <w:sz w:val="20"/>
                <w:szCs w:val="20"/>
              </w:rPr>
              <w:t>942,376</w:t>
            </w:r>
          </w:p>
        </w:tc>
        <w:tc>
          <w:tcPr>
            <w:tcW w:w="2448" w:type="dxa"/>
            <w:gridSpan w:val="2"/>
            <w:shd w:val="clear" w:color="auto" w:fill="FFB5B5" w:themeFill="accent6" w:themeFillShade="E6"/>
          </w:tcPr>
          <w:p w14:paraId="19F61293" w14:textId="77777777" w:rsidR="006D23B2" w:rsidRPr="009579EC" w:rsidRDefault="006D23B2" w:rsidP="0017146C">
            <w:pPr>
              <w:pStyle w:val="Default"/>
              <w:spacing w:line="276" w:lineRule="auto"/>
              <w:rPr>
                <w:rFonts w:asciiTheme="majorHAnsi" w:hAnsiTheme="majorHAnsi" w:cstheme="majorHAnsi"/>
                <w:b/>
                <w:sz w:val="20"/>
                <w:szCs w:val="20"/>
              </w:rPr>
            </w:pPr>
            <w:r w:rsidRPr="009579EC">
              <w:rPr>
                <w:rFonts w:asciiTheme="majorHAnsi" w:hAnsiTheme="majorHAnsi" w:cstheme="majorHAnsi"/>
                <w:b/>
                <w:sz w:val="20"/>
                <w:szCs w:val="20"/>
              </w:rPr>
              <w:t>73%</w:t>
            </w:r>
          </w:p>
        </w:tc>
      </w:tr>
    </w:tbl>
    <w:p w14:paraId="0E3B9EE5" w14:textId="77777777" w:rsidR="006D23B2" w:rsidRPr="009579EC" w:rsidRDefault="006D23B2" w:rsidP="0017146C">
      <w:pPr>
        <w:spacing w:after="200"/>
        <w:jc w:val="left"/>
        <w:rPr>
          <w:rFonts w:cstheme="majorHAnsi"/>
        </w:rPr>
      </w:pPr>
    </w:p>
    <w:sectPr w:rsidR="006D23B2" w:rsidRPr="009579EC" w:rsidSect="000578CD">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BA0B6D" w14:textId="77777777" w:rsidR="00906DE2" w:rsidRDefault="00906DE2" w:rsidP="00EA77C4">
      <w:pPr>
        <w:spacing w:after="0" w:line="240" w:lineRule="auto"/>
      </w:pPr>
      <w:r>
        <w:separator/>
      </w:r>
    </w:p>
  </w:endnote>
  <w:endnote w:type="continuationSeparator" w:id="0">
    <w:p w14:paraId="040A8991" w14:textId="77777777" w:rsidR="00906DE2" w:rsidRDefault="00906DE2" w:rsidP="00EA77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ZapfHumnst BT">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7793228"/>
      <w:docPartObj>
        <w:docPartGallery w:val="Page Numbers (Bottom of Page)"/>
        <w:docPartUnique/>
      </w:docPartObj>
    </w:sdtPr>
    <w:sdtEndPr>
      <w:rPr>
        <w:noProof/>
      </w:rPr>
    </w:sdtEndPr>
    <w:sdtContent>
      <w:p w14:paraId="588ADA4F" w14:textId="1E0BF3B8" w:rsidR="00A420F5" w:rsidRDefault="00A420F5">
        <w:pPr>
          <w:pStyle w:val="Voettekst1"/>
          <w:jc w:val="right"/>
        </w:pPr>
        <w:r>
          <w:fldChar w:fldCharType="begin"/>
        </w:r>
        <w:r>
          <w:instrText xml:space="preserve"> PAGE   \* MERGEFORMAT </w:instrText>
        </w:r>
        <w:r>
          <w:fldChar w:fldCharType="separate"/>
        </w:r>
        <w:r w:rsidR="00C83BE4">
          <w:rPr>
            <w:noProof/>
          </w:rPr>
          <w:t>3</w:t>
        </w:r>
        <w:r>
          <w:rPr>
            <w:noProof/>
          </w:rPr>
          <w:fldChar w:fldCharType="end"/>
        </w:r>
      </w:p>
    </w:sdtContent>
  </w:sdt>
  <w:p w14:paraId="61E5EF59" w14:textId="77777777" w:rsidR="00A420F5" w:rsidRDefault="00A420F5">
    <w:pPr>
      <w:pStyle w:val="Voettekst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5979069"/>
      <w:docPartObj>
        <w:docPartGallery w:val="Page Numbers (Bottom of Page)"/>
        <w:docPartUnique/>
      </w:docPartObj>
    </w:sdtPr>
    <w:sdtEndPr>
      <w:rPr>
        <w:noProof/>
      </w:rPr>
    </w:sdtEndPr>
    <w:sdtContent>
      <w:p w14:paraId="63A34075" w14:textId="6C117DE6" w:rsidR="00A420F5" w:rsidRDefault="00A420F5">
        <w:pPr>
          <w:pStyle w:val="Footer"/>
          <w:jc w:val="right"/>
        </w:pPr>
        <w:r>
          <w:fldChar w:fldCharType="begin"/>
        </w:r>
        <w:r>
          <w:instrText xml:space="preserve"> PAGE   \* MERGEFORMAT </w:instrText>
        </w:r>
        <w:r>
          <w:fldChar w:fldCharType="separate"/>
        </w:r>
        <w:r w:rsidR="00C83BE4">
          <w:rPr>
            <w:noProof/>
          </w:rPr>
          <w:t>1</w:t>
        </w:r>
        <w:r>
          <w:rPr>
            <w:noProof/>
          </w:rPr>
          <w:fldChar w:fldCharType="end"/>
        </w:r>
      </w:p>
    </w:sdtContent>
  </w:sdt>
  <w:p w14:paraId="3C5E0AF8" w14:textId="77777777" w:rsidR="00A420F5" w:rsidRDefault="00A420F5">
    <w:pPr>
      <w:pStyle w:val="Voettekst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5157847"/>
      <w:docPartObj>
        <w:docPartGallery w:val="Page Numbers (Bottom of Page)"/>
        <w:docPartUnique/>
      </w:docPartObj>
    </w:sdtPr>
    <w:sdtEndPr/>
    <w:sdtContent>
      <w:p w14:paraId="586CBC78" w14:textId="1B637381" w:rsidR="00A420F5" w:rsidRDefault="00A420F5">
        <w:pPr>
          <w:pStyle w:val="Footer"/>
          <w:jc w:val="right"/>
        </w:pPr>
        <w:r>
          <w:fldChar w:fldCharType="begin"/>
        </w:r>
        <w:r>
          <w:instrText>PAGE   \* MERGEFORMAT</w:instrText>
        </w:r>
        <w:r>
          <w:fldChar w:fldCharType="separate"/>
        </w:r>
        <w:r w:rsidR="00FA6071" w:rsidRPr="00FA6071">
          <w:rPr>
            <w:noProof/>
            <w:lang w:val="nl-NL"/>
          </w:rPr>
          <w:t>96</w:t>
        </w:r>
        <w:r>
          <w:fldChar w:fldCharType="end"/>
        </w:r>
      </w:p>
    </w:sdtContent>
  </w:sdt>
  <w:p w14:paraId="5E872ADF" w14:textId="77777777" w:rsidR="00A420F5" w:rsidRDefault="00A420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513956" w14:textId="77777777" w:rsidR="00906DE2" w:rsidRDefault="00906DE2" w:rsidP="00EA77C4">
      <w:pPr>
        <w:spacing w:after="0" w:line="240" w:lineRule="auto"/>
      </w:pPr>
      <w:r>
        <w:separator/>
      </w:r>
    </w:p>
  </w:footnote>
  <w:footnote w:type="continuationSeparator" w:id="0">
    <w:p w14:paraId="68D64454" w14:textId="77777777" w:rsidR="00906DE2" w:rsidRDefault="00906DE2" w:rsidP="00EA77C4">
      <w:pPr>
        <w:spacing w:after="0" w:line="240" w:lineRule="auto"/>
      </w:pPr>
      <w:r>
        <w:continuationSeparator/>
      </w:r>
    </w:p>
  </w:footnote>
  <w:footnote w:id="1">
    <w:p w14:paraId="3896CFA3" w14:textId="77777777" w:rsidR="00A420F5" w:rsidRPr="00EC043C" w:rsidRDefault="00A420F5" w:rsidP="008856AF">
      <w:pPr>
        <w:pStyle w:val="FootnoteText"/>
        <w:rPr>
          <w:lang w:val="nl-NL"/>
        </w:rPr>
      </w:pPr>
      <w:r w:rsidRPr="00703232">
        <w:rPr>
          <w:rStyle w:val="FootnoteReference"/>
          <w:rFonts w:asciiTheme="majorHAnsi" w:hAnsiTheme="majorHAnsi"/>
          <w:sz w:val="16"/>
          <w:szCs w:val="16"/>
        </w:rPr>
        <w:footnoteRef/>
      </w:r>
      <w:r w:rsidRPr="00703232">
        <w:rPr>
          <w:rFonts w:asciiTheme="majorHAnsi" w:hAnsiTheme="majorHAnsi"/>
          <w:sz w:val="16"/>
          <w:szCs w:val="16"/>
        </w:rPr>
        <w:t xml:space="preserve"> </w:t>
      </w:r>
      <w:r w:rsidRPr="00703232">
        <w:rPr>
          <w:rFonts w:asciiTheme="majorHAnsi" w:hAnsiTheme="majorHAnsi" w:cs="Calibri Light"/>
          <w:bCs/>
          <w:sz w:val="16"/>
          <w:szCs w:val="16"/>
          <w:lang w:val="en-GB"/>
        </w:rPr>
        <w:t>United</w:t>
      </w:r>
      <w:r w:rsidRPr="008856AF">
        <w:rPr>
          <w:rFonts w:ascii="Calibri Light" w:hAnsi="Calibri Light" w:cs="Calibri Light"/>
          <w:bCs/>
          <w:sz w:val="16"/>
          <w:szCs w:val="16"/>
          <w:lang w:val="en-GB"/>
        </w:rPr>
        <w:t xml:space="preserve"> Nations Peacebuilding Support Office (PBSO)/Peacebuilding Fund (PBF), Project document for CVR, 11 November 2015. p</w:t>
      </w:r>
      <w:r w:rsidRPr="008856AF">
        <w:rPr>
          <w:rFonts w:cs="Calibri Light"/>
          <w:bCs/>
          <w:sz w:val="16"/>
          <w:szCs w:val="16"/>
        </w:rPr>
        <w:t>. 3.</w:t>
      </w:r>
    </w:p>
  </w:footnote>
  <w:footnote w:id="2">
    <w:p w14:paraId="3DA7E87C" w14:textId="77777777" w:rsidR="00FA6071" w:rsidRDefault="009D53A5" w:rsidP="00FA6071">
      <w:pPr>
        <w:pStyle w:val="FootnoteText"/>
        <w:shd w:val="clear" w:color="auto" w:fill="FFFFFF" w:themeFill="background1"/>
        <w:spacing w:after="0"/>
        <w:rPr>
          <w:rFonts w:asciiTheme="majorHAnsi" w:hAnsiTheme="majorHAnsi" w:cstheme="majorHAnsi"/>
          <w:sz w:val="22"/>
          <w:szCs w:val="22"/>
          <w:lang w:val="en-GB"/>
        </w:rPr>
      </w:pPr>
      <w:r w:rsidRPr="009E378C">
        <w:rPr>
          <w:rStyle w:val="FootnoteReference"/>
          <w:rFonts w:asciiTheme="majorHAnsi" w:hAnsiTheme="majorHAnsi" w:cstheme="majorHAnsi"/>
          <w:sz w:val="16"/>
        </w:rPr>
        <w:footnoteRef/>
      </w:r>
      <w:r w:rsidRPr="009E378C">
        <w:rPr>
          <w:rFonts w:asciiTheme="majorHAnsi" w:hAnsiTheme="majorHAnsi" w:cstheme="majorHAnsi"/>
          <w:sz w:val="16"/>
        </w:rPr>
        <w:t xml:space="preserve"> A perception survey was </w:t>
      </w:r>
      <w:r w:rsidR="009E378C" w:rsidRPr="009E378C">
        <w:rPr>
          <w:rFonts w:asciiTheme="majorHAnsi" w:hAnsiTheme="majorHAnsi" w:cstheme="majorHAnsi"/>
          <w:sz w:val="16"/>
        </w:rPr>
        <w:t xml:space="preserve">conducted by IOM, but was done </w:t>
      </w:r>
      <w:r w:rsidR="009B701C">
        <w:rPr>
          <w:rFonts w:asciiTheme="majorHAnsi" w:hAnsiTheme="majorHAnsi" w:cstheme="majorHAnsi"/>
          <w:sz w:val="16"/>
        </w:rPr>
        <w:t xml:space="preserve">after the start of </w:t>
      </w:r>
      <w:r w:rsidR="009B701C" w:rsidRPr="00FA6071">
        <w:rPr>
          <w:rFonts w:asciiTheme="majorHAnsi" w:hAnsiTheme="majorHAnsi" w:cstheme="majorHAnsi"/>
          <w:sz w:val="16"/>
          <w:szCs w:val="16"/>
        </w:rPr>
        <w:t>the project.</w:t>
      </w:r>
      <w:r w:rsidR="00FA6071" w:rsidRPr="00FA6071">
        <w:rPr>
          <w:rFonts w:asciiTheme="majorHAnsi" w:hAnsiTheme="majorHAnsi" w:cstheme="majorHAnsi"/>
          <w:sz w:val="16"/>
          <w:szCs w:val="16"/>
        </w:rPr>
        <w:t xml:space="preserve"> </w:t>
      </w:r>
      <w:r w:rsidR="00FA6071" w:rsidRPr="00FA6071">
        <w:rPr>
          <w:rFonts w:asciiTheme="majorHAnsi" w:hAnsiTheme="majorHAnsi" w:cstheme="majorHAnsi"/>
          <w:sz w:val="16"/>
          <w:szCs w:val="16"/>
          <w:lang w:val="fr-FR"/>
        </w:rPr>
        <w:t xml:space="preserve">See IOM, “Formulaire d’évaluation du projet RVC’’. Perception survey database. </w:t>
      </w:r>
      <w:r w:rsidR="00FA6071" w:rsidRPr="00FA6071">
        <w:rPr>
          <w:rFonts w:asciiTheme="majorHAnsi" w:hAnsiTheme="majorHAnsi" w:cstheme="majorHAnsi"/>
          <w:sz w:val="16"/>
          <w:szCs w:val="16"/>
          <w:lang w:val="en-GB"/>
        </w:rPr>
        <w:t>25</w:t>
      </w:r>
      <w:r w:rsidR="00FA6071" w:rsidRPr="00FA6071">
        <w:rPr>
          <w:rFonts w:asciiTheme="majorHAnsi" w:hAnsiTheme="majorHAnsi" w:cstheme="majorHAnsi"/>
          <w:sz w:val="16"/>
          <w:szCs w:val="16"/>
          <w:vertAlign w:val="superscript"/>
          <w:lang w:val="en-GB"/>
        </w:rPr>
        <w:t>th</w:t>
      </w:r>
      <w:r w:rsidR="00FA6071" w:rsidRPr="00FA6071">
        <w:rPr>
          <w:rFonts w:asciiTheme="majorHAnsi" w:hAnsiTheme="majorHAnsi" w:cstheme="majorHAnsi"/>
          <w:sz w:val="16"/>
          <w:szCs w:val="16"/>
          <w:lang w:val="en-GB"/>
        </w:rPr>
        <w:t xml:space="preserve"> April 2017.</w:t>
      </w:r>
    </w:p>
    <w:p w14:paraId="76DA23E6" w14:textId="5258F34E" w:rsidR="009D53A5" w:rsidRPr="009E378C" w:rsidRDefault="009D53A5">
      <w:pPr>
        <w:pStyle w:val="FootnoteText"/>
        <w:rPr>
          <w:rFonts w:asciiTheme="majorHAnsi" w:hAnsiTheme="majorHAnsi" w:cstheme="majorHAnsi"/>
          <w:sz w:val="16"/>
        </w:rPr>
      </w:pPr>
    </w:p>
  </w:footnote>
  <w:footnote w:id="3">
    <w:p w14:paraId="3E801F4C" w14:textId="1F95AAB8" w:rsidR="00A420F5" w:rsidRPr="002F47B6" w:rsidRDefault="00A420F5" w:rsidP="00EA3F20">
      <w:pPr>
        <w:pStyle w:val="FootnoteText"/>
        <w:spacing w:after="0"/>
        <w:rPr>
          <w:rFonts w:asciiTheme="majorHAnsi" w:hAnsiTheme="majorHAnsi" w:cstheme="majorHAnsi"/>
          <w:sz w:val="16"/>
          <w:lang w:val="en-GB"/>
        </w:rPr>
      </w:pPr>
      <w:r w:rsidRPr="002F47B6">
        <w:rPr>
          <w:rStyle w:val="FootnoteReference"/>
          <w:rFonts w:asciiTheme="majorHAnsi" w:hAnsiTheme="majorHAnsi" w:cstheme="majorHAnsi"/>
          <w:sz w:val="16"/>
        </w:rPr>
        <w:footnoteRef/>
      </w:r>
      <w:r w:rsidRPr="002F47B6">
        <w:rPr>
          <w:rFonts w:asciiTheme="majorHAnsi" w:hAnsiTheme="majorHAnsi" w:cstheme="majorHAnsi"/>
          <w:sz w:val="16"/>
        </w:rPr>
        <w:t xml:space="preserve"> UN Security Council resolution 2149 (10 April 2014)</w:t>
      </w:r>
      <w:r>
        <w:rPr>
          <w:rFonts w:asciiTheme="majorHAnsi" w:hAnsiTheme="majorHAnsi" w:cstheme="majorHAnsi"/>
          <w:sz w:val="16"/>
        </w:rPr>
        <w:t>.</w:t>
      </w:r>
      <w:r w:rsidRPr="002F47B6">
        <w:rPr>
          <w:rFonts w:asciiTheme="majorHAnsi" w:hAnsiTheme="majorHAnsi" w:cstheme="majorHAnsi"/>
          <w:sz w:val="16"/>
        </w:rPr>
        <w:t xml:space="preserve"> </w:t>
      </w:r>
    </w:p>
  </w:footnote>
  <w:footnote w:id="4">
    <w:p w14:paraId="543D6FF7" w14:textId="3FE7B72A" w:rsidR="00A420F5" w:rsidRPr="002F47B6" w:rsidRDefault="00A420F5" w:rsidP="00EA3F20">
      <w:pPr>
        <w:pStyle w:val="FootnoteText"/>
        <w:spacing w:after="0"/>
        <w:rPr>
          <w:rFonts w:asciiTheme="majorHAnsi" w:hAnsiTheme="majorHAnsi" w:cstheme="majorHAnsi"/>
          <w:sz w:val="16"/>
        </w:rPr>
      </w:pPr>
      <w:r w:rsidRPr="002F47B6">
        <w:rPr>
          <w:rStyle w:val="FootnoteReference"/>
          <w:rFonts w:asciiTheme="majorHAnsi" w:hAnsiTheme="majorHAnsi" w:cstheme="majorHAnsi"/>
          <w:sz w:val="16"/>
        </w:rPr>
        <w:footnoteRef/>
      </w:r>
      <w:r w:rsidRPr="002F47B6">
        <w:rPr>
          <w:rFonts w:asciiTheme="majorHAnsi" w:hAnsiTheme="majorHAnsi" w:cstheme="majorHAnsi"/>
          <w:sz w:val="16"/>
        </w:rPr>
        <w:t xml:space="preserve"> UN Security Council resolution 2217 (28 April 2015)</w:t>
      </w:r>
      <w:r>
        <w:rPr>
          <w:rFonts w:asciiTheme="majorHAnsi" w:hAnsiTheme="majorHAnsi" w:cstheme="majorHAnsi"/>
          <w:sz w:val="16"/>
        </w:rPr>
        <w:t>.</w:t>
      </w:r>
    </w:p>
  </w:footnote>
  <w:footnote w:id="5">
    <w:p w14:paraId="53FD29E6" w14:textId="739B4C64" w:rsidR="00A420F5" w:rsidRPr="002F47B6" w:rsidRDefault="00A420F5" w:rsidP="00EA3F20">
      <w:pPr>
        <w:pStyle w:val="FootnoteText"/>
        <w:spacing w:after="0"/>
        <w:rPr>
          <w:rFonts w:asciiTheme="majorHAnsi" w:hAnsiTheme="majorHAnsi" w:cstheme="majorHAnsi"/>
          <w:sz w:val="16"/>
        </w:rPr>
      </w:pPr>
      <w:r w:rsidRPr="002F47B6">
        <w:rPr>
          <w:rStyle w:val="FootnoteReference"/>
          <w:rFonts w:asciiTheme="majorHAnsi" w:hAnsiTheme="majorHAnsi" w:cstheme="majorHAnsi"/>
          <w:sz w:val="16"/>
        </w:rPr>
        <w:footnoteRef/>
      </w:r>
      <w:r>
        <w:rPr>
          <w:rFonts w:asciiTheme="majorHAnsi" w:hAnsiTheme="majorHAnsi" w:cstheme="majorHAnsi"/>
          <w:sz w:val="16"/>
        </w:rPr>
        <w:t xml:space="preserve"> IOM Terms of References: Consultancy for the Final Evaluation of the Community Violence Reduction Pilot Project – Paoua (CAR)</w:t>
      </w:r>
      <w:r w:rsidRPr="002F47B6">
        <w:rPr>
          <w:rFonts w:asciiTheme="majorHAnsi" w:hAnsiTheme="majorHAnsi" w:cstheme="majorHAnsi"/>
          <w:sz w:val="16"/>
        </w:rPr>
        <w:t>, p. 1</w:t>
      </w:r>
      <w:r>
        <w:rPr>
          <w:rFonts w:asciiTheme="majorHAnsi" w:hAnsiTheme="majorHAnsi" w:cstheme="majorHAnsi"/>
          <w:sz w:val="16"/>
        </w:rPr>
        <w:t>.</w:t>
      </w:r>
    </w:p>
  </w:footnote>
  <w:footnote w:id="6">
    <w:p w14:paraId="74EEA93C" w14:textId="10D0A0DD" w:rsidR="00A420F5" w:rsidRPr="002F47B6" w:rsidRDefault="00A420F5" w:rsidP="00EA3F20">
      <w:pPr>
        <w:pStyle w:val="FootnoteText"/>
        <w:spacing w:after="0"/>
        <w:rPr>
          <w:rFonts w:asciiTheme="majorHAnsi" w:hAnsiTheme="majorHAnsi" w:cstheme="majorHAnsi"/>
        </w:rPr>
      </w:pPr>
      <w:r w:rsidRPr="002F47B6">
        <w:rPr>
          <w:rStyle w:val="FootnoteReference"/>
          <w:rFonts w:asciiTheme="majorHAnsi" w:hAnsiTheme="majorHAnsi" w:cstheme="majorHAnsi"/>
          <w:sz w:val="16"/>
        </w:rPr>
        <w:footnoteRef/>
      </w:r>
      <w:r>
        <w:rPr>
          <w:rFonts w:asciiTheme="majorHAnsi" w:hAnsiTheme="majorHAnsi" w:cstheme="majorHAnsi"/>
          <w:sz w:val="16"/>
        </w:rPr>
        <w:t xml:space="preserve"> IOM Terms of References: Consultancy for the Final Evaluation of the Community Violence Reduction Pilot Project – Paoua (CAR),</w:t>
      </w:r>
      <w:r w:rsidRPr="002F47B6">
        <w:rPr>
          <w:rFonts w:asciiTheme="majorHAnsi" w:hAnsiTheme="majorHAnsi" w:cstheme="majorHAnsi"/>
          <w:sz w:val="16"/>
        </w:rPr>
        <w:t xml:space="preserve"> p. 1</w:t>
      </w:r>
      <w:r>
        <w:rPr>
          <w:rFonts w:asciiTheme="majorHAnsi" w:hAnsiTheme="majorHAnsi" w:cstheme="majorHAnsi"/>
          <w:sz w:val="16"/>
        </w:rPr>
        <w:t>.</w:t>
      </w:r>
    </w:p>
  </w:footnote>
  <w:footnote w:id="7">
    <w:p w14:paraId="335F6433" w14:textId="69027E9E" w:rsidR="00A420F5" w:rsidRPr="002E1E14" w:rsidRDefault="00A420F5" w:rsidP="00F25728">
      <w:pPr>
        <w:pStyle w:val="FootnoteText"/>
        <w:spacing w:after="0"/>
        <w:rPr>
          <w:rFonts w:asciiTheme="majorHAnsi" w:hAnsiTheme="majorHAnsi" w:cstheme="majorHAnsi"/>
          <w:sz w:val="16"/>
          <w:szCs w:val="16"/>
        </w:rPr>
      </w:pPr>
      <w:r w:rsidRPr="002E1E14">
        <w:rPr>
          <w:rStyle w:val="FootnoteReference"/>
          <w:rFonts w:asciiTheme="majorHAnsi" w:hAnsiTheme="majorHAnsi" w:cstheme="majorHAnsi"/>
          <w:sz w:val="16"/>
          <w:szCs w:val="16"/>
        </w:rPr>
        <w:footnoteRef/>
      </w:r>
      <w:r w:rsidRPr="002E1E14">
        <w:rPr>
          <w:rFonts w:asciiTheme="majorHAnsi" w:hAnsiTheme="majorHAnsi" w:cstheme="majorHAnsi"/>
          <w:sz w:val="16"/>
          <w:szCs w:val="16"/>
        </w:rPr>
        <w:t xml:space="preserve"> </w:t>
      </w:r>
      <w:r>
        <w:rPr>
          <w:rFonts w:asciiTheme="majorHAnsi" w:hAnsiTheme="majorHAnsi" w:cstheme="majorHAnsi"/>
          <w:sz w:val="16"/>
        </w:rPr>
        <w:t>IOM Terms of References: Consultancy for the Final Evaluation of the Community Violence Reduction Pilot Project – Paoua (CAR)</w:t>
      </w:r>
      <w:r w:rsidRPr="002E1E14">
        <w:rPr>
          <w:rFonts w:asciiTheme="majorHAnsi" w:hAnsiTheme="majorHAnsi" w:cstheme="majorHAnsi"/>
          <w:sz w:val="16"/>
          <w:szCs w:val="16"/>
        </w:rPr>
        <w:t>, p. 2</w:t>
      </w:r>
      <w:r>
        <w:rPr>
          <w:rFonts w:asciiTheme="majorHAnsi" w:hAnsiTheme="majorHAnsi" w:cstheme="majorHAnsi"/>
          <w:sz w:val="16"/>
          <w:szCs w:val="16"/>
        </w:rPr>
        <w:t>.</w:t>
      </w:r>
    </w:p>
  </w:footnote>
  <w:footnote w:id="8">
    <w:p w14:paraId="4DE8D420" w14:textId="77777777" w:rsidR="00A420F5" w:rsidRPr="003F3312" w:rsidRDefault="00A420F5" w:rsidP="00EA3F20">
      <w:pPr>
        <w:pStyle w:val="FootnoteText"/>
        <w:spacing w:after="0"/>
        <w:rPr>
          <w:rFonts w:asciiTheme="majorHAnsi" w:hAnsiTheme="majorHAnsi" w:cstheme="majorHAnsi"/>
          <w:sz w:val="16"/>
          <w:lang w:val="en-GB"/>
        </w:rPr>
      </w:pPr>
      <w:r w:rsidRPr="002F47B6">
        <w:rPr>
          <w:rStyle w:val="FootnoteReference"/>
          <w:rFonts w:asciiTheme="majorHAnsi" w:hAnsiTheme="majorHAnsi" w:cstheme="majorHAnsi"/>
          <w:sz w:val="16"/>
        </w:rPr>
        <w:footnoteRef/>
      </w:r>
      <w:r w:rsidRPr="002F47B6">
        <w:rPr>
          <w:rFonts w:asciiTheme="majorHAnsi" w:hAnsiTheme="majorHAnsi" w:cstheme="majorHAnsi"/>
          <w:sz w:val="16"/>
        </w:rPr>
        <w:t xml:space="preserve"> </w:t>
      </w:r>
      <w:r>
        <w:rPr>
          <w:rFonts w:asciiTheme="majorHAnsi" w:hAnsiTheme="majorHAnsi" w:cstheme="majorHAnsi"/>
          <w:sz w:val="16"/>
        </w:rPr>
        <w:t xml:space="preserve">IOM, </w:t>
      </w:r>
      <w:r w:rsidRPr="002F47B6">
        <w:rPr>
          <w:rFonts w:asciiTheme="majorHAnsi" w:hAnsiTheme="majorHAnsi" w:cstheme="majorHAnsi"/>
          <w:sz w:val="16"/>
        </w:rPr>
        <w:t>Peacebuilding Fund (PBF) Annual Project Progress Report, Country: Central African Republic, Reporting period: 1 January – 31 December 2016.</w:t>
      </w:r>
      <w:r>
        <w:rPr>
          <w:rFonts w:asciiTheme="majorHAnsi" w:hAnsiTheme="majorHAnsi" w:cstheme="majorHAnsi"/>
          <w:sz w:val="16"/>
        </w:rPr>
        <w:t xml:space="preserve"> </w:t>
      </w:r>
    </w:p>
  </w:footnote>
  <w:footnote w:id="9">
    <w:p w14:paraId="4EED19A6" w14:textId="51EC46F4" w:rsidR="00A420F5" w:rsidRPr="006D20C3" w:rsidRDefault="00A420F5" w:rsidP="00EA3F20">
      <w:pPr>
        <w:pStyle w:val="FootnoteText"/>
        <w:spacing w:after="0"/>
        <w:rPr>
          <w:rFonts w:asciiTheme="majorHAnsi" w:hAnsiTheme="majorHAnsi" w:cstheme="majorHAnsi"/>
          <w:sz w:val="16"/>
          <w:lang w:val="fr-FR"/>
        </w:rPr>
      </w:pPr>
      <w:r w:rsidRPr="000846A8">
        <w:rPr>
          <w:rStyle w:val="FootnoteReference"/>
          <w:rFonts w:asciiTheme="majorHAnsi" w:hAnsiTheme="majorHAnsi" w:cstheme="majorHAnsi"/>
          <w:sz w:val="16"/>
        </w:rPr>
        <w:footnoteRef/>
      </w:r>
      <w:r w:rsidRPr="000846A8">
        <w:rPr>
          <w:rFonts w:asciiTheme="majorHAnsi" w:hAnsiTheme="majorHAnsi" w:cstheme="majorHAnsi"/>
          <w:sz w:val="16"/>
          <w:lang w:val="nl-NL"/>
        </w:rPr>
        <w:t xml:space="preserve"> </w:t>
      </w:r>
      <w:r>
        <w:rPr>
          <w:rFonts w:asciiTheme="majorHAnsi" w:hAnsiTheme="majorHAnsi" w:cstheme="majorHAnsi"/>
          <w:sz w:val="16"/>
          <w:lang w:val="nl-NL"/>
        </w:rPr>
        <w:t xml:space="preserve">IOM, </w:t>
      </w:r>
      <w:r w:rsidRPr="000846A8">
        <w:rPr>
          <w:rFonts w:asciiTheme="majorHAnsi" w:hAnsiTheme="majorHAnsi" w:cstheme="majorHAnsi"/>
          <w:sz w:val="16"/>
          <w:lang w:val="nl-NL"/>
        </w:rPr>
        <w:t>Rapport des activités au 1er Mars 2017</w:t>
      </w:r>
      <w:r>
        <w:rPr>
          <w:rFonts w:asciiTheme="majorHAnsi" w:hAnsiTheme="majorHAnsi" w:cstheme="majorHAnsi"/>
          <w:sz w:val="16"/>
          <w:lang w:val="nl-NL"/>
        </w:rPr>
        <w:t>, p</w:t>
      </w:r>
      <w:r w:rsidRPr="006D20C3">
        <w:rPr>
          <w:rFonts w:asciiTheme="majorHAnsi" w:hAnsiTheme="majorHAnsi" w:cstheme="majorHAnsi"/>
          <w:sz w:val="16"/>
          <w:lang w:val="fr-FR"/>
        </w:rPr>
        <w:t>. 1</w:t>
      </w:r>
      <w:r>
        <w:rPr>
          <w:rFonts w:asciiTheme="majorHAnsi" w:hAnsiTheme="majorHAnsi" w:cstheme="majorHAnsi"/>
          <w:sz w:val="16"/>
          <w:lang w:val="fr-FR"/>
        </w:rPr>
        <w:t>.</w:t>
      </w:r>
    </w:p>
  </w:footnote>
  <w:footnote w:id="10">
    <w:p w14:paraId="6710BB9C" w14:textId="77777777" w:rsidR="00A420F5" w:rsidRPr="003F3312" w:rsidRDefault="00A420F5" w:rsidP="00AA6775">
      <w:pPr>
        <w:pStyle w:val="FootnoteText"/>
        <w:spacing w:after="0"/>
        <w:rPr>
          <w:rFonts w:asciiTheme="majorHAnsi" w:hAnsiTheme="majorHAnsi" w:cstheme="majorHAnsi"/>
          <w:sz w:val="16"/>
          <w:szCs w:val="16"/>
          <w:lang w:val="en-GB"/>
        </w:rPr>
      </w:pPr>
      <w:r w:rsidRPr="003F3312">
        <w:rPr>
          <w:rStyle w:val="FootnoteReference"/>
          <w:rFonts w:asciiTheme="majorHAnsi" w:hAnsiTheme="majorHAnsi" w:cstheme="majorHAnsi"/>
          <w:sz w:val="16"/>
          <w:szCs w:val="16"/>
        </w:rPr>
        <w:footnoteRef/>
      </w:r>
      <w:r w:rsidRPr="003F3312">
        <w:rPr>
          <w:rFonts w:asciiTheme="majorHAnsi" w:hAnsiTheme="majorHAnsi" w:cstheme="majorHAnsi"/>
          <w:sz w:val="16"/>
          <w:szCs w:val="16"/>
          <w:lang w:val="fr-FR"/>
        </w:rPr>
        <w:t xml:space="preserve"> IOM, Rapport des activités au 1er Mars 2017. </w:t>
      </w:r>
      <w:r w:rsidRPr="003F3312">
        <w:rPr>
          <w:rFonts w:asciiTheme="majorHAnsi" w:hAnsiTheme="majorHAnsi" w:cstheme="majorHAnsi"/>
          <w:sz w:val="16"/>
          <w:szCs w:val="16"/>
          <w:lang w:val="en-GB"/>
        </w:rPr>
        <w:t>P. 2</w:t>
      </w:r>
    </w:p>
  </w:footnote>
  <w:footnote w:id="11">
    <w:p w14:paraId="2728FCE5" w14:textId="77777777" w:rsidR="00A420F5" w:rsidRPr="001577AA" w:rsidRDefault="00A420F5" w:rsidP="00F25728">
      <w:pPr>
        <w:pStyle w:val="FootnoteText"/>
        <w:spacing w:after="0"/>
      </w:pPr>
      <w:r w:rsidRPr="00703232">
        <w:rPr>
          <w:rStyle w:val="FootnoteReference"/>
          <w:rFonts w:ascii="Calibri Light" w:hAnsi="Calibri Light" w:cs="Calibri Light"/>
          <w:sz w:val="16"/>
          <w:szCs w:val="16"/>
        </w:rPr>
        <w:footnoteRef/>
      </w:r>
      <w:r w:rsidRPr="001577AA">
        <w:rPr>
          <w:rFonts w:ascii="Calibri Light" w:hAnsi="Calibri Light" w:cs="Calibri Light"/>
        </w:rPr>
        <w:t xml:space="preserve"> </w:t>
      </w:r>
      <w:r w:rsidRPr="001577AA">
        <w:rPr>
          <w:rFonts w:ascii="Calibri Light" w:hAnsi="Calibri Light" w:cs="Calibri Light"/>
          <w:sz w:val="16"/>
        </w:rPr>
        <w:t>IOM</w:t>
      </w:r>
      <w:r>
        <w:rPr>
          <w:rFonts w:asciiTheme="majorHAnsi" w:hAnsiTheme="majorHAnsi" w:cstheme="majorHAnsi"/>
          <w:sz w:val="16"/>
        </w:rPr>
        <w:t xml:space="preserve">, </w:t>
      </w:r>
      <w:r w:rsidRPr="002F47B6">
        <w:rPr>
          <w:rFonts w:asciiTheme="majorHAnsi" w:hAnsiTheme="majorHAnsi" w:cstheme="majorHAnsi"/>
          <w:sz w:val="16"/>
        </w:rPr>
        <w:t>Peacebuilding Fund (PBF) Annual Project Progress Report, Country: Central African Republic, Reporting period: 1 January – 31 December 2016.</w:t>
      </w:r>
    </w:p>
  </w:footnote>
  <w:footnote w:id="12">
    <w:p w14:paraId="4BDE76A6" w14:textId="7A471449" w:rsidR="00A420F5" w:rsidRPr="009B0869" w:rsidRDefault="00A420F5" w:rsidP="00F25728">
      <w:pPr>
        <w:pStyle w:val="FootnoteText"/>
        <w:spacing w:after="0"/>
        <w:rPr>
          <w:rFonts w:ascii="Calibri Light" w:hAnsi="Calibri Light" w:cs="Calibri Light"/>
          <w:sz w:val="16"/>
        </w:rPr>
      </w:pPr>
      <w:r w:rsidRPr="009B0869">
        <w:rPr>
          <w:rStyle w:val="FootnoteReference"/>
          <w:rFonts w:ascii="Calibri Light" w:hAnsi="Calibri Light" w:cs="Calibri Light"/>
          <w:sz w:val="16"/>
        </w:rPr>
        <w:footnoteRef/>
      </w:r>
      <w:r w:rsidRPr="009B0869">
        <w:rPr>
          <w:rFonts w:ascii="Calibri Light" w:hAnsi="Calibri Light" w:cs="Calibri Light"/>
          <w:sz w:val="16"/>
        </w:rPr>
        <w:t xml:space="preserve"> PBSO mission to CAR</w:t>
      </w:r>
      <w:r>
        <w:rPr>
          <w:rFonts w:ascii="Calibri Light" w:hAnsi="Calibri Light" w:cs="Calibri Light"/>
          <w:sz w:val="16"/>
        </w:rPr>
        <w:t xml:space="preserve"> report</w:t>
      </w:r>
      <w:r w:rsidRPr="009B0869">
        <w:rPr>
          <w:rFonts w:ascii="Calibri Light" w:hAnsi="Calibri Light" w:cs="Calibri Light"/>
          <w:sz w:val="16"/>
        </w:rPr>
        <w:t xml:space="preserve">, 6 – 13 </w:t>
      </w:r>
      <w:r>
        <w:rPr>
          <w:rFonts w:ascii="Calibri Light" w:hAnsi="Calibri Light" w:cs="Calibri Light"/>
          <w:sz w:val="16"/>
        </w:rPr>
        <w:t>December 2016.</w:t>
      </w:r>
    </w:p>
  </w:footnote>
  <w:footnote w:id="13">
    <w:p w14:paraId="50DC16F5" w14:textId="6A118695" w:rsidR="00A420F5" w:rsidRPr="002E1E14" w:rsidRDefault="00A420F5" w:rsidP="00EA3F20">
      <w:pPr>
        <w:pStyle w:val="FootnoteText"/>
        <w:spacing w:after="0"/>
        <w:rPr>
          <w:rFonts w:asciiTheme="majorHAnsi" w:hAnsiTheme="majorHAnsi" w:cstheme="majorHAnsi"/>
          <w:sz w:val="16"/>
          <w:szCs w:val="16"/>
        </w:rPr>
      </w:pPr>
      <w:r w:rsidRPr="002E1E14">
        <w:rPr>
          <w:rStyle w:val="FootnoteReference"/>
          <w:rFonts w:asciiTheme="majorHAnsi" w:hAnsiTheme="majorHAnsi" w:cstheme="majorHAnsi"/>
          <w:sz w:val="16"/>
          <w:szCs w:val="16"/>
        </w:rPr>
        <w:footnoteRef/>
      </w:r>
      <w:r w:rsidRPr="002E1E14">
        <w:rPr>
          <w:rFonts w:asciiTheme="majorHAnsi" w:hAnsiTheme="majorHAnsi" w:cstheme="majorHAnsi"/>
          <w:sz w:val="16"/>
          <w:szCs w:val="16"/>
        </w:rPr>
        <w:t xml:space="preserve"> </w:t>
      </w:r>
      <w:bookmarkStart w:id="36" w:name="_Hlk485368599"/>
      <w:r w:rsidRPr="002E1E14">
        <w:rPr>
          <w:rFonts w:asciiTheme="majorHAnsi" w:hAnsiTheme="majorHAnsi" w:cstheme="majorHAnsi"/>
          <w:bCs/>
          <w:sz w:val="16"/>
          <w:szCs w:val="16"/>
          <w:lang w:val="en-GB"/>
        </w:rPr>
        <w:t xml:space="preserve">United Nations Peacebuilding Support Office (PBSO)/Peacebuilding Fund (PBF), Project document for CVR, 11 November 2015. </w:t>
      </w:r>
      <w:r>
        <w:rPr>
          <w:rFonts w:asciiTheme="majorHAnsi" w:hAnsiTheme="majorHAnsi" w:cstheme="majorHAnsi"/>
          <w:bCs/>
          <w:sz w:val="16"/>
          <w:szCs w:val="16"/>
          <w:lang w:val="en-GB"/>
        </w:rPr>
        <w:t>p</w:t>
      </w:r>
      <w:r w:rsidRPr="002E1E14">
        <w:rPr>
          <w:rFonts w:asciiTheme="majorHAnsi" w:hAnsiTheme="majorHAnsi" w:cstheme="majorHAnsi"/>
          <w:bCs/>
          <w:sz w:val="16"/>
          <w:szCs w:val="16"/>
          <w:lang w:val="en-GB"/>
        </w:rPr>
        <w:t>. 11</w:t>
      </w:r>
      <w:r>
        <w:rPr>
          <w:rFonts w:asciiTheme="majorHAnsi" w:hAnsiTheme="majorHAnsi" w:cstheme="majorHAnsi"/>
          <w:bCs/>
          <w:sz w:val="16"/>
          <w:szCs w:val="16"/>
          <w:lang w:val="en-GB"/>
        </w:rPr>
        <w:t>.</w:t>
      </w:r>
      <w:bookmarkEnd w:id="36"/>
    </w:p>
  </w:footnote>
  <w:footnote w:id="14">
    <w:p w14:paraId="01950AA9" w14:textId="44CDF1F3" w:rsidR="00A420F5" w:rsidRPr="009579EC" w:rsidRDefault="00A420F5" w:rsidP="00FF21DE">
      <w:pPr>
        <w:pStyle w:val="FootnoteText"/>
        <w:spacing w:after="0"/>
        <w:rPr>
          <w:rFonts w:asciiTheme="majorHAnsi" w:hAnsiTheme="majorHAnsi" w:cstheme="majorHAnsi"/>
          <w:sz w:val="16"/>
          <w:lang w:val="nl-NL"/>
        </w:rPr>
      </w:pPr>
      <w:r w:rsidRPr="009579EC">
        <w:rPr>
          <w:rStyle w:val="FootnoteReference"/>
          <w:rFonts w:asciiTheme="majorHAnsi" w:hAnsiTheme="majorHAnsi" w:cstheme="majorHAnsi"/>
          <w:sz w:val="16"/>
        </w:rPr>
        <w:footnoteRef/>
      </w:r>
      <w:r w:rsidRPr="009579EC">
        <w:rPr>
          <w:rFonts w:asciiTheme="majorHAnsi" w:hAnsiTheme="majorHAnsi" w:cstheme="majorHAnsi"/>
          <w:sz w:val="16"/>
        </w:rPr>
        <w:t xml:space="preserve"> </w:t>
      </w:r>
      <w:r w:rsidRPr="009579EC">
        <w:rPr>
          <w:rFonts w:asciiTheme="majorHAnsi" w:hAnsiTheme="majorHAnsi" w:cstheme="majorHAnsi"/>
          <w:bCs/>
          <w:sz w:val="16"/>
        </w:rPr>
        <w:t>Peacebuilding Fund (PBF) Annual Project Progress Report, Community Violence Reduction in the Central African Republic. 2016</w:t>
      </w:r>
    </w:p>
  </w:footnote>
  <w:footnote w:id="15">
    <w:p w14:paraId="48E03BB1" w14:textId="445A7157" w:rsidR="00A420F5" w:rsidRPr="009579EC" w:rsidRDefault="00A420F5" w:rsidP="00FF21DE">
      <w:pPr>
        <w:spacing w:after="0"/>
        <w:rPr>
          <w:rFonts w:cstheme="majorHAnsi"/>
          <w:sz w:val="16"/>
          <w:szCs w:val="16"/>
        </w:rPr>
      </w:pPr>
      <w:r w:rsidRPr="009579EC">
        <w:rPr>
          <w:rStyle w:val="FootnoteReference"/>
          <w:rFonts w:cstheme="majorHAnsi"/>
          <w:sz w:val="16"/>
          <w:szCs w:val="16"/>
        </w:rPr>
        <w:footnoteRef/>
      </w:r>
      <w:r w:rsidRPr="009579EC">
        <w:rPr>
          <w:rFonts w:cstheme="majorHAnsi"/>
          <w:sz w:val="16"/>
          <w:szCs w:val="16"/>
        </w:rPr>
        <w:t xml:space="preserve"> The last results framework shared by IOM with the donor does not include impact indicator 2.3 and performance indicators 1.1.3, 1.1.4, 1.1.5, 1.1.6, part of the target of 2.1.1, 2.1.3, 2.1.4, 2.2.3, 2.3.3 and 2.3.4. The results framework used in this report is based on the framework that was shared by IOM with TI on April 21, 2017. </w:t>
      </w:r>
    </w:p>
    <w:p w14:paraId="1B2A7A4D" w14:textId="45DE387D" w:rsidR="00A420F5" w:rsidRPr="00993698" w:rsidRDefault="00A420F5">
      <w:pPr>
        <w:pStyle w:val="FootnoteText"/>
        <w:rPr>
          <w:lang w:val="en-GB"/>
        </w:rPr>
      </w:pPr>
    </w:p>
  </w:footnote>
  <w:footnote w:id="16">
    <w:p w14:paraId="2669A15A" w14:textId="068CA8BC" w:rsidR="00A420F5" w:rsidRPr="005B6F67" w:rsidRDefault="00A420F5" w:rsidP="00EA3F20">
      <w:pPr>
        <w:pStyle w:val="FootnoteText"/>
        <w:spacing w:after="0"/>
        <w:rPr>
          <w:rFonts w:asciiTheme="majorHAnsi" w:hAnsiTheme="majorHAnsi" w:cstheme="majorHAnsi"/>
          <w:sz w:val="16"/>
          <w:szCs w:val="16"/>
        </w:rPr>
      </w:pPr>
      <w:r w:rsidRPr="005B6F67">
        <w:rPr>
          <w:rStyle w:val="FootnoteReference"/>
          <w:rFonts w:asciiTheme="majorHAnsi" w:hAnsiTheme="majorHAnsi" w:cstheme="majorHAnsi"/>
          <w:sz w:val="16"/>
          <w:szCs w:val="16"/>
        </w:rPr>
        <w:footnoteRef/>
      </w:r>
      <w:r w:rsidRPr="005B6F67">
        <w:rPr>
          <w:rFonts w:asciiTheme="majorHAnsi" w:hAnsiTheme="majorHAnsi" w:cstheme="majorHAnsi"/>
          <w:sz w:val="16"/>
          <w:szCs w:val="16"/>
        </w:rPr>
        <w:t xml:space="preserve"> IOM, Peacebuilding Fund (PBF) Annual Project Progress Report, Country: Central African Republic, Reporting period: 1 January – 31 December 2016, p. 22</w:t>
      </w:r>
    </w:p>
  </w:footnote>
  <w:footnote w:id="17">
    <w:p w14:paraId="3D5FC633" w14:textId="77777777" w:rsidR="00A420F5" w:rsidRPr="005B6F67" w:rsidRDefault="00A420F5" w:rsidP="00EA3F20">
      <w:pPr>
        <w:pStyle w:val="FootnoteText"/>
        <w:spacing w:after="0"/>
        <w:rPr>
          <w:rFonts w:asciiTheme="majorHAnsi" w:hAnsiTheme="majorHAnsi" w:cstheme="majorHAnsi"/>
          <w:sz w:val="16"/>
          <w:szCs w:val="16"/>
        </w:rPr>
      </w:pPr>
      <w:r w:rsidRPr="005B6F67">
        <w:rPr>
          <w:rStyle w:val="FootnoteReference"/>
          <w:rFonts w:asciiTheme="majorHAnsi" w:hAnsiTheme="majorHAnsi" w:cstheme="majorHAnsi"/>
          <w:sz w:val="16"/>
          <w:szCs w:val="16"/>
        </w:rPr>
        <w:footnoteRef/>
      </w:r>
      <w:r w:rsidRPr="005B6F67">
        <w:rPr>
          <w:rFonts w:asciiTheme="majorHAnsi" w:hAnsiTheme="majorHAnsi" w:cstheme="majorHAnsi"/>
          <w:sz w:val="16"/>
          <w:szCs w:val="16"/>
        </w:rPr>
        <w:t xml:space="preserve"> </w:t>
      </w:r>
      <w:r w:rsidRPr="005B6F67">
        <w:rPr>
          <w:rFonts w:asciiTheme="majorHAnsi" w:hAnsiTheme="majorHAnsi" w:cstheme="majorHAnsi"/>
          <w:bCs/>
          <w:sz w:val="16"/>
          <w:szCs w:val="16"/>
          <w:lang w:val="en-GB"/>
        </w:rPr>
        <w:t>United Nations Peacebuilding Support Office (PBSO)/Peacebuilding Fund (PBF), Project document for CVR, 11 November 2015</w:t>
      </w:r>
      <w:r w:rsidRPr="005B6F67">
        <w:rPr>
          <w:rFonts w:asciiTheme="majorHAnsi" w:hAnsiTheme="majorHAnsi" w:cstheme="majorHAnsi"/>
          <w:sz w:val="16"/>
          <w:szCs w:val="16"/>
        </w:rPr>
        <w:t>, p. 17</w:t>
      </w:r>
    </w:p>
  </w:footnote>
  <w:footnote w:id="18">
    <w:p w14:paraId="1E435777" w14:textId="77777777" w:rsidR="00A420F5" w:rsidRPr="005B6F67" w:rsidRDefault="00A420F5" w:rsidP="00EA3F20">
      <w:pPr>
        <w:pStyle w:val="FootnoteText"/>
        <w:spacing w:after="0"/>
        <w:rPr>
          <w:rFonts w:asciiTheme="majorHAnsi" w:hAnsiTheme="majorHAnsi" w:cstheme="majorHAnsi"/>
          <w:sz w:val="16"/>
          <w:szCs w:val="16"/>
        </w:rPr>
      </w:pPr>
      <w:r w:rsidRPr="005B6F67">
        <w:rPr>
          <w:rStyle w:val="FootnoteReference"/>
          <w:rFonts w:asciiTheme="majorHAnsi" w:hAnsiTheme="majorHAnsi" w:cstheme="majorHAnsi"/>
          <w:sz w:val="16"/>
          <w:szCs w:val="16"/>
        </w:rPr>
        <w:footnoteRef/>
      </w:r>
      <w:r w:rsidRPr="005B6F67">
        <w:rPr>
          <w:rFonts w:asciiTheme="majorHAnsi" w:hAnsiTheme="majorHAnsi" w:cstheme="majorHAnsi"/>
          <w:sz w:val="16"/>
          <w:szCs w:val="16"/>
        </w:rPr>
        <w:t xml:space="preserve"> </w:t>
      </w:r>
      <w:r w:rsidRPr="005B6F67">
        <w:rPr>
          <w:rFonts w:asciiTheme="majorHAnsi" w:hAnsiTheme="majorHAnsi" w:cstheme="majorHAnsi"/>
          <w:bCs/>
          <w:sz w:val="16"/>
          <w:szCs w:val="16"/>
          <w:lang w:val="en-GB"/>
        </w:rPr>
        <w:t>United Nations Peacebuilding Support Office (PBSO)/Peacebuilding Fund (PBF), Project document for CVR, 11 November 2015</w:t>
      </w:r>
      <w:r w:rsidRPr="005B6F67">
        <w:rPr>
          <w:rFonts w:asciiTheme="majorHAnsi" w:hAnsiTheme="majorHAnsi" w:cstheme="majorHAnsi"/>
          <w:sz w:val="16"/>
          <w:szCs w:val="16"/>
        </w:rPr>
        <w:t>, p. 17</w:t>
      </w:r>
    </w:p>
  </w:footnote>
  <w:footnote w:id="19">
    <w:p w14:paraId="612AA12F" w14:textId="6AFDF846" w:rsidR="00A420F5" w:rsidRPr="0018549F" w:rsidRDefault="00A420F5" w:rsidP="00EA3F20">
      <w:pPr>
        <w:pStyle w:val="FootnoteText"/>
        <w:spacing w:after="0"/>
        <w:rPr>
          <w:rFonts w:asciiTheme="majorHAnsi" w:hAnsiTheme="majorHAnsi" w:cstheme="majorHAnsi"/>
          <w:lang w:val="en-GB"/>
        </w:rPr>
      </w:pPr>
      <w:r w:rsidRPr="0018549F">
        <w:rPr>
          <w:rStyle w:val="FootnoteReference"/>
          <w:rFonts w:asciiTheme="majorHAnsi" w:hAnsiTheme="majorHAnsi" w:cstheme="majorHAnsi"/>
          <w:sz w:val="16"/>
          <w:szCs w:val="16"/>
        </w:rPr>
        <w:footnoteRef/>
      </w:r>
      <w:r w:rsidRPr="0018549F">
        <w:rPr>
          <w:rFonts w:asciiTheme="majorHAnsi" w:hAnsiTheme="majorHAnsi" w:cstheme="majorHAnsi"/>
          <w:sz w:val="16"/>
          <w:szCs w:val="16"/>
        </w:rPr>
        <w:t xml:space="preserve"> </w:t>
      </w:r>
      <w:r>
        <w:rPr>
          <w:rFonts w:asciiTheme="majorHAnsi" w:hAnsiTheme="majorHAnsi" w:cstheme="majorHAnsi"/>
          <w:bCs/>
          <w:sz w:val="16"/>
          <w:szCs w:val="16"/>
          <w:lang w:val="en-GB"/>
        </w:rPr>
        <w:t>See Annex E. Results Framework.</w:t>
      </w:r>
    </w:p>
  </w:footnote>
  <w:footnote w:id="20">
    <w:p w14:paraId="3B7660DD" w14:textId="76D5BA82" w:rsidR="00A420F5" w:rsidRPr="005C0726" w:rsidRDefault="00A420F5" w:rsidP="00EA3F20">
      <w:pPr>
        <w:pStyle w:val="FootnoteText"/>
        <w:spacing w:after="0"/>
      </w:pPr>
      <w:r w:rsidRPr="005C0726">
        <w:rPr>
          <w:rStyle w:val="FootnoteReference"/>
          <w:rFonts w:ascii="Calibri Light" w:hAnsi="Calibri Light" w:cs="Calibri Light"/>
          <w:sz w:val="16"/>
        </w:rPr>
        <w:footnoteRef/>
      </w:r>
      <w:r w:rsidRPr="005C0726">
        <w:rPr>
          <w:rFonts w:ascii="Calibri Light" w:hAnsi="Calibri Light" w:cs="Calibri Light"/>
          <w:sz w:val="16"/>
        </w:rPr>
        <w:t xml:space="preserve"> </w:t>
      </w:r>
      <w:r w:rsidRPr="005C0726">
        <w:rPr>
          <w:rFonts w:ascii="Calibri Light" w:hAnsi="Calibri Light" w:cs="Calibri Light"/>
          <w:bCs/>
          <w:sz w:val="16"/>
          <w:szCs w:val="16"/>
          <w:lang w:val="en-GB"/>
        </w:rPr>
        <w:t>U</w:t>
      </w:r>
      <w:r w:rsidRPr="0018549F">
        <w:rPr>
          <w:rFonts w:asciiTheme="majorHAnsi" w:hAnsiTheme="majorHAnsi" w:cstheme="majorHAnsi"/>
          <w:bCs/>
          <w:sz w:val="16"/>
          <w:szCs w:val="16"/>
          <w:lang w:val="en-GB"/>
        </w:rPr>
        <w:t xml:space="preserve">nited Nations Peacebuilding Support Office (PBSO)/Peacebuilding Fund (PBF), Project document </w:t>
      </w:r>
      <w:r>
        <w:rPr>
          <w:rFonts w:asciiTheme="majorHAnsi" w:hAnsiTheme="majorHAnsi" w:cstheme="majorHAnsi"/>
          <w:bCs/>
          <w:sz w:val="16"/>
          <w:szCs w:val="16"/>
          <w:lang w:val="en-GB"/>
        </w:rPr>
        <w:t>for CVR, 11 November 2015, p. 7.</w:t>
      </w:r>
    </w:p>
  </w:footnote>
  <w:footnote w:id="21">
    <w:p w14:paraId="476EE17D" w14:textId="10C16A43" w:rsidR="00A420F5" w:rsidRPr="000122D8" w:rsidRDefault="00A420F5" w:rsidP="00EA3F20">
      <w:pPr>
        <w:pStyle w:val="FootnoteText"/>
        <w:spacing w:after="0"/>
      </w:pPr>
      <w:r w:rsidRPr="000122D8">
        <w:rPr>
          <w:rStyle w:val="FootnoteReference"/>
          <w:rFonts w:asciiTheme="majorHAnsi" w:hAnsiTheme="majorHAnsi" w:cstheme="majorHAnsi"/>
          <w:sz w:val="16"/>
        </w:rPr>
        <w:footnoteRef/>
      </w:r>
      <w:r>
        <w:t xml:space="preserve"> </w:t>
      </w:r>
      <w:r w:rsidRPr="001577AA">
        <w:rPr>
          <w:rFonts w:ascii="Calibri Light" w:hAnsi="Calibri Light" w:cs="Calibri Light"/>
          <w:sz w:val="16"/>
        </w:rPr>
        <w:t>IOM</w:t>
      </w:r>
      <w:r>
        <w:rPr>
          <w:rFonts w:asciiTheme="majorHAnsi" w:hAnsiTheme="majorHAnsi" w:cstheme="majorHAnsi"/>
          <w:sz w:val="16"/>
        </w:rPr>
        <w:t xml:space="preserve">, </w:t>
      </w:r>
      <w:r w:rsidRPr="002F47B6">
        <w:rPr>
          <w:rFonts w:asciiTheme="majorHAnsi" w:hAnsiTheme="majorHAnsi" w:cstheme="majorHAnsi"/>
          <w:sz w:val="16"/>
        </w:rPr>
        <w:t xml:space="preserve">Peacebuilding Fund (PBF) Annual Project Progress Report, Country: Central African Republic, Reporting period: 1 January – 31 </w:t>
      </w:r>
      <w:r>
        <w:rPr>
          <w:rFonts w:asciiTheme="majorHAnsi" w:hAnsiTheme="majorHAnsi" w:cstheme="majorHAnsi"/>
          <w:sz w:val="16"/>
        </w:rPr>
        <w:t>December 2016, p. 9</w:t>
      </w:r>
    </w:p>
  </w:footnote>
  <w:footnote w:id="22">
    <w:p w14:paraId="03CD6523" w14:textId="77777777" w:rsidR="00A420F5" w:rsidRPr="00CA123E" w:rsidRDefault="00A420F5" w:rsidP="00EA3F20">
      <w:pPr>
        <w:pStyle w:val="FootnoteText"/>
        <w:spacing w:after="0"/>
        <w:rPr>
          <w:rFonts w:asciiTheme="majorHAnsi" w:hAnsiTheme="majorHAnsi" w:cstheme="majorHAnsi"/>
          <w:sz w:val="16"/>
        </w:rPr>
      </w:pPr>
      <w:r w:rsidRPr="00CA123E">
        <w:rPr>
          <w:rStyle w:val="FootnoteReference"/>
          <w:rFonts w:asciiTheme="majorHAnsi" w:hAnsiTheme="majorHAnsi" w:cstheme="majorHAnsi"/>
          <w:sz w:val="16"/>
        </w:rPr>
        <w:footnoteRef/>
      </w:r>
      <w:r w:rsidRPr="00CA123E">
        <w:rPr>
          <w:rFonts w:asciiTheme="majorHAnsi" w:hAnsiTheme="majorHAnsi" w:cstheme="majorHAnsi"/>
          <w:sz w:val="16"/>
        </w:rPr>
        <w:t xml:space="preserve"> United Nations Letter from Oscar Fernandez-Taranco, Assistant Secretary-General, to the Special Representative of the Secretary General of MINUSCA, p. 1</w:t>
      </w:r>
    </w:p>
  </w:footnote>
  <w:footnote w:id="23">
    <w:p w14:paraId="79AD9254" w14:textId="39BC3765" w:rsidR="00A420F5" w:rsidRPr="00CC6256" w:rsidRDefault="00A420F5" w:rsidP="00EA3F20">
      <w:pPr>
        <w:pStyle w:val="FootnoteText"/>
        <w:rPr>
          <w:rFonts w:asciiTheme="majorHAnsi" w:hAnsiTheme="majorHAnsi" w:cstheme="majorHAnsi"/>
          <w:sz w:val="16"/>
          <w:szCs w:val="16"/>
        </w:rPr>
      </w:pPr>
      <w:r w:rsidRPr="00CC6256">
        <w:rPr>
          <w:rStyle w:val="FootnoteReference"/>
          <w:rFonts w:asciiTheme="majorHAnsi" w:hAnsiTheme="majorHAnsi" w:cstheme="majorHAnsi"/>
          <w:sz w:val="16"/>
          <w:szCs w:val="16"/>
        </w:rPr>
        <w:footnoteRef/>
      </w:r>
      <w:r w:rsidRPr="00CC6256">
        <w:rPr>
          <w:rFonts w:asciiTheme="majorHAnsi" w:hAnsiTheme="majorHAnsi" w:cstheme="majorHAnsi"/>
          <w:sz w:val="16"/>
          <w:szCs w:val="16"/>
        </w:rPr>
        <w:t xml:space="preserve"> Annex IV Interim Financial report April 2017</w:t>
      </w:r>
      <w:r>
        <w:rPr>
          <w:rFonts w:asciiTheme="majorHAnsi" w:hAnsiTheme="majorHAnsi" w:cstheme="majorHAnsi"/>
          <w:sz w:val="16"/>
          <w:szCs w:val="16"/>
        </w:rPr>
        <w:t>.</w:t>
      </w:r>
    </w:p>
  </w:footnote>
  <w:footnote w:id="24">
    <w:p w14:paraId="12D39D93" w14:textId="77777777" w:rsidR="00A420F5" w:rsidRPr="0018549F" w:rsidRDefault="00A420F5" w:rsidP="00EA3F20">
      <w:pPr>
        <w:pStyle w:val="FootnoteText"/>
        <w:rPr>
          <w:rFonts w:asciiTheme="majorHAnsi" w:hAnsiTheme="majorHAnsi" w:cstheme="majorHAnsi"/>
          <w:sz w:val="16"/>
          <w:szCs w:val="18"/>
        </w:rPr>
      </w:pPr>
      <w:r w:rsidRPr="0018549F">
        <w:rPr>
          <w:rStyle w:val="FootnoteReference"/>
          <w:rFonts w:asciiTheme="majorHAnsi" w:hAnsiTheme="majorHAnsi" w:cstheme="majorHAnsi"/>
          <w:sz w:val="16"/>
          <w:szCs w:val="18"/>
        </w:rPr>
        <w:footnoteRef/>
      </w:r>
      <w:r w:rsidRPr="0018549F">
        <w:rPr>
          <w:rFonts w:asciiTheme="majorHAnsi" w:hAnsiTheme="majorHAnsi" w:cstheme="majorHAnsi"/>
          <w:sz w:val="16"/>
          <w:szCs w:val="18"/>
        </w:rPr>
        <w:t xml:space="preserve"> In fact, the Local Committees created are not civil society bodies as they have strong presence of local government, but they do include broad civil society representation</w:t>
      </w:r>
      <w:r>
        <w:rPr>
          <w:rFonts w:asciiTheme="majorHAnsi" w:hAnsiTheme="majorHAnsi" w:cstheme="majorHAnsi"/>
          <w:sz w:val="16"/>
          <w:szCs w:val="18"/>
        </w:rPr>
        <w:t>.</w:t>
      </w:r>
    </w:p>
  </w:footnote>
  <w:footnote w:id="25">
    <w:p w14:paraId="0C991209" w14:textId="77777777" w:rsidR="00A420F5" w:rsidRPr="00C96A66" w:rsidRDefault="00A420F5" w:rsidP="00AE26F2">
      <w:pPr>
        <w:pStyle w:val="FootnoteText"/>
        <w:rPr>
          <w:rFonts w:asciiTheme="majorHAnsi" w:hAnsiTheme="majorHAnsi" w:cstheme="majorHAnsi"/>
          <w:sz w:val="16"/>
          <w:szCs w:val="16"/>
        </w:rPr>
      </w:pPr>
      <w:r w:rsidRPr="00C96A66">
        <w:rPr>
          <w:rStyle w:val="FootnoteReference"/>
          <w:rFonts w:asciiTheme="majorHAnsi" w:hAnsiTheme="majorHAnsi" w:cstheme="majorHAnsi"/>
          <w:sz w:val="16"/>
          <w:szCs w:val="16"/>
        </w:rPr>
        <w:footnoteRef/>
      </w:r>
      <w:r w:rsidRPr="00C96A66">
        <w:rPr>
          <w:rFonts w:asciiTheme="majorHAnsi" w:hAnsiTheme="majorHAnsi" w:cstheme="majorHAnsi"/>
          <w:sz w:val="16"/>
          <w:szCs w:val="16"/>
        </w:rPr>
        <w:t xml:space="preserve"> Definition of externality: Externalities are a loss or gain in the welfare of one party resulting from an activity of another party, without there being any compensation for the losing party.</w:t>
      </w:r>
    </w:p>
  </w:footnote>
  <w:footnote w:id="26">
    <w:p w14:paraId="67559039" w14:textId="7EC13C01" w:rsidR="00A420F5" w:rsidRPr="00C96A66" w:rsidRDefault="00A420F5" w:rsidP="00AE26F2">
      <w:pPr>
        <w:pStyle w:val="FootnoteText"/>
        <w:rPr>
          <w:rFonts w:asciiTheme="majorHAnsi" w:hAnsiTheme="majorHAnsi" w:cstheme="majorHAnsi"/>
          <w:sz w:val="16"/>
        </w:rPr>
      </w:pPr>
      <w:r w:rsidRPr="00C96A66">
        <w:rPr>
          <w:rStyle w:val="FootnoteReference"/>
          <w:rFonts w:asciiTheme="majorHAnsi" w:hAnsiTheme="majorHAnsi" w:cstheme="majorHAnsi"/>
          <w:sz w:val="16"/>
        </w:rPr>
        <w:footnoteRef/>
      </w:r>
      <w:r w:rsidRPr="00C96A66">
        <w:rPr>
          <w:rFonts w:asciiTheme="majorHAnsi" w:hAnsiTheme="majorHAnsi" w:cstheme="majorHAnsi"/>
          <w:sz w:val="16"/>
        </w:rPr>
        <w:t xml:space="preserve"> A</w:t>
      </w:r>
      <w:r>
        <w:rPr>
          <w:rFonts w:asciiTheme="majorHAnsi" w:hAnsiTheme="majorHAnsi" w:cstheme="majorHAnsi"/>
          <w:sz w:val="16"/>
        </w:rPr>
        <w:t xml:space="preserve"> Local Committee in South Paoua </w:t>
      </w:r>
      <w:r w:rsidRPr="00C96A66">
        <w:rPr>
          <w:rFonts w:asciiTheme="majorHAnsi" w:hAnsiTheme="majorHAnsi" w:cstheme="majorHAnsi"/>
          <w:sz w:val="16"/>
        </w:rPr>
        <w:t>was interviewed by the evaluation team</w:t>
      </w:r>
      <w:r>
        <w:rPr>
          <w:rFonts w:asciiTheme="majorHAnsi" w:hAnsiTheme="majorHAnsi" w:cstheme="majorHAnsi"/>
          <w:sz w:val="16"/>
        </w:rPr>
        <w:t xml:space="preserve"> and a focus group discussion was held with 13 male community members</w:t>
      </w:r>
      <w:r w:rsidRPr="00C96A66">
        <w:rPr>
          <w:rFonts w:asciiTheme="majorHAnsi" w:hAnsiTheme="majorHAnsi" w:cstheme="majorHAnsi"/>
          <w:sz w:val="16"/>
        </w:rPr>
        <w:t xml:space="preserve">. </w:t>
      </w:r>
    </w:p>
  </w:footnote>
  <w:footnote w:id="27">
    <w:p w14:paraId="10D06308" w14:textId="77777777" w:rsidR="00A420F5" w:rsidRPr="00D7472C" w:rsidRDefault="00A420F5" w:rsidP="00CF1C94">
      <w:pPr>
        <w:pStyle w:val="FootnoteText"/>
        <w:spacing w:after="0"/>
        <w:rPr>
          <w:rFonts w:ascii="Calibri Light" w:hAnsi="Calibri Light" w:cs="Calibri Light"/>
          <w:sz w:val="16"/>
          <w:szCs w:val="16"/>
          <w:lang w:val="en-GB"/>
        </w:rPr>
      </w:pPr>
      <w:r w:rsidRPr="00D7472C">
        <w:rPr>
          <w:rStyle w:val="FootnoteReference"/>
          <w:rFonts w:ascii="Calibri Light" w:hAnsi="Calibri Light" w:cs="Calibri Light"/>
          <w:sz w:val="16"/>
          <w:szCs w:val="16"/>
          <w:lang w:val="fr-FR"/>
        </w:rPr>
        <w:footnoteRef/>
      </w:r>
      <w:r w:rsidRPr="00D7472C">
        <w:rPr>
          <w:rFonts w:ascii="Calibri Light" w:hAnsi="Calibri Light" w:cs="Calibri Light"/>
          <w:sz w:val="16"/>
          <w:szCs w:val="16"/>
          <w:lang w:val="fr-FR"/>
        </w:rPr>
        <w:t xml:space="preserve"> Accord sur les principes de désarmement démobilisation réintégration et rapatriement (et d’intégration dans les corps en uniforme de l’état centrafricain entre le gouvernement de transition et les groupes armés). </w:t>
      </w:r>
      <w:r w:rsidRPr="00D7472C">
        <w:rPr>
          <w:rFonts w:ascii="Calibri Light" w:hAnsi="Calibri Light" w:cs="Calibri Light"/>
          <w:sz w:val="16"/>
          <w:szCs w:val="16"/>
        </w:rPr>
        <w:t xml:space="preserve">May 2015  </w:t>
      </w:r>
    </w:p>
  </w:footnote>
  <w:footnote w:id="28">
    <w:p w14:paraId="1C4128A1" w14:textId="1E1081E8" w:rsidR="00A420F5" w:rsidRPr="003D5B2C" w:rsidRDefault="00A420F5">
      <w:pPr>
        <w:pStyle w:val="FootnoteText"/>
        <w:rPr>
          <w:sz w:val="16"/>
          <w:lang w:val="en-GB"/>
        </w:rPr>
      </w:pPr>
      <w:r w:rsidRPr="003D5B2C">
        <w:rPr>
          <w:rStyle w:val="FootnoteReference"/>
          <w:rFonts w:asciiTheme="majorHAnsi" w:hAnsiTheme="majorHAnsi" w:cstheme="majorHAnsi"/>
          <w:sz w:val="16"/>
        </w:rPr>
        <w:footnoteRef/>
      </w:r>
      <w:r w:rsidRPr="003D5B2C">
        <w:rPr>
          <w:rFonts w:asciiTheme="majorHAnsi" w:hAnsiTheme="majorHAnsi" w:cstheme="majorHAnsi"/>
          <w:sz w:val="16"/>
        </w:rPr>
        <w:t xml:space="preserve"> Peacebuilding Fund (PBF), Mission to CAR report, 6 – 13 December 2016</w:t>
      </w:r>
    </w:p>
  </w:footnote>
  <w:footnote w:id="29">
    <w:p w14:paraId="3E692B56" w14:textId="5D833C97" w:rsidR="00A420F5" w:rsidRPr="00703232" w:rsidRDefault="00A420F5">
      <w:pPr>
        <w:pStyle w:val="FootnoteText"/>
        <w:rPr>
          <w:rFonts w:asciiTheme="majorHAnsi" w:hAnsiTheme="majorHAnsi"/>
          <w:sz w:val="16"/>
          <w:szCs w:val="16"/>
        </w:rPr>
      </w:pPr>
      <w:r w:rsidRPr="00703232">
        <w:rPr>
          <w:rStyle w:val="FootnoteReference"/>
          <w:rFonts w:asciiTheme="majorHAnsi" w:hAnsiTheme="majorHAnsi"/>
          <w:sz w:val="16"/>
          <w:szCs w:val="16"/>
        </w:rPr>
        <w:footnoteRef/>
      </w:r>
      <w:r w:rsidRPr="00703232">
        <w:rPr>
          <w:rFonts w:asciiTheme="majorHAnsi" w:hAnsiTheme="majorHAnsi"/>
          <w:sz w:val="16"/>
          <w:szCs w:val="16"/>
        </w:rPr>
        <w:t xml:space="preserve"> </w:t>
      </w:r>
      <w:r w:rsidRPr="00703232">
        <w:rPr>
          <w:rFonts w:asciiTheme="majorHAnsi" w:hAnsiTheme="majorHAnsi" w:cstheme="majorHAnsi"/>
          <w:sz w:val="16"/>
          <w:szCs w:val="16"/>
          <w:lang w:val="nl-NL"/>
        </w:rPr>
        <w:t xml:space="preserve">According to IOM, however, </w:t>
      </w:r>
      <w:r w:rsidRPr="00703232">
        <w:rPr>
          <w:rFonts w:asciiTheme="majorHAnsi" w:hAnsiTheme="majorHAnsi" w:cstheme="majorHAnsi"/>
          <w:sz w:val="16"/>
          <w:szCs w:val="16"/>
        </w:rPr>
        <w:t xml:space="preserve">the targeting on those that are the highest risk is supposed to be done </w:t>
      </w:r>
      <w:r w:rsidRPr="00703232">
        <w:rPr>
          <w:rFonts w:asciiTheme="majorHAnsi" w:hAnsiTheme="majorHAnsi" w:cstheme="majorHAnsi"/>
          <w:i/>
          <w:sz w:val="16"/>
          <w:szCs w:val="16"/>
        </w:rPr>
        <w:t xml:space="preserve">before </w:t>
      </w:r>
      <w:r w:rsidRPr="00703232">
        <w:rPr>
          <w:rFonts w:asciiTheme="majorHAnsi" w:hAnsiTheme="majorHAnsi" w:cstheme="majorHAnsi"/>
          <w:sz w:val="16"/>
          <w:szCs w:val="16"/>
        </w:rPr>
        <w:t xml:space="preserve">entry into the THIMO, and is what is requested of the LCs to assess. The conditionality regarding good behaviour is a conditionality applied </w:t>
      </w:r>
      <w:r w:rsidRPr="00703232">
        <w:rPr>
          <w:rFonts w:asciiTheme="majorHAnsi" w:hAnsiTheme="majorHAnsi" w:cstheme="majorHAnsi"/>
          <w:i/>
          <w:sz w:val="16"/>
          <w:szCs w:val="16"/>
        </w:rPr>
        <w:t xml:space="preserve">during </w:t>
      </w:r>
      <w:r w:rsidRPr="00703232">
        <w:rPr>
          <w:rFonts w:asciiTheme="majorHAnsi" w:hAnsiTheme="majorHAnsi" w:cstheme="majorHAnsi"/>
          <w:sz w:val="16"/>
          <w:szCs w:val="16"/>
        </w:rPr>
        <w:t xml:space="preserve">the THIMO, and it seeks to maintain enhanced security during the implementation process, to maximise the benefit of the programme to non-participants in the community.  </w:t>
      </w:r>
    </w:p>
  </w:footnote>
  <w:footnote w:id="30">
    <w:p w14:paraId="13B46CCA" w14:textId="77777777" w:rsidR="00A420F5" w:rsidRPr="00304593" w:rsidRDefault="00A420F5" w:rsidP="00304593">
      <w:pPr>
        <w:pStyle w:val="FootnoteText"/>
        <w:spacing w:after="0"/>
        <w:rPr>
          <w:rFonts w:asciiTheme="majorHAnsi" w:hAnsiTheme="majorHAnsi" w:cstheme="majorHAnsi"/>
          <w:lang w:val="en-GB"/>
        </w:rPr>
      </w:pPr>
      <w:r w:rsidRPr="00304593">
        <w:rPr>
          <w:rStyle w:val="FootnoteReference"/>
          <w:rFonts w:asciiTheme="majorHAnsi" w:hAnsiTheme="majorHAnsi" w:cstheme="majorHAnsi"/>
          <w:sz w:val="16"/>
        </w:rPr>
        <w:footnoteRef/>
      </w:r>
      <w:r w:rsidRPr="00304593">
        <w:rPr>
          <w:rFonts w:asciiTheme="majorHAnsi" w:hAnsiTheme="majorHAnsi" w:cstheme="majorHAnsi"/>
        </w:rPr>
        <w:t xml:space="preserve"> </w:t>
      </w:r>
      <w:r w:rsidRPr="00304593">
        <w:rPr>
          <w:rFonts w:asciiTheme="majorHAnsi" w:hAnsiTheme="majorHAnsi" w:cstheme="majorHAnsi"/>
          <w:sz w:val="16"/>
          <w:lang w:eastAsia="en-GB"/>
        </w:rPr>
        <w:t>PBSO mission to CAR Report, December 2016.</w:t>
      </w:r>
    </w:p>
  </w:footnote>
  <w:footnote w:id="31">
    <w:p w14:paraId="6327C211" w14:textId="77777777" w:rsidR="00A420F5" w:rsidRPr="00E373EB" w:rsidRDefault="00A420F5" w:rsidP="00E373EB">
      <w:pPr>
        <w:pStyle w:val="FootnoteText"/>
        <w:spacing w:after="0"/>
        <w:rPr>
          <w:rFonts w:asciiTheme="majorHAnsi" w:hAnsiTheme="majorHAnsi" w:cstheme="majorHAnsi"/>
        </w:rPr>
      </w:pPr>
      <w:r w:rsidRPr="00E373EB">
        <w:rPr>
          <w:rStyle w:val="FootnoteReference"/>
          <w:rFonts w:asciiTheme="majorHAnsi" w:hAnsiTheme="majorHAnsi" w:cstheme="majorHAnsi"/>
          <w:sz w:val="16"/>
        </w:rPr>
        <w:footnoteRef/>
      </w:r>
      <w:r w:rsidRPr="00E373EB">
        <w:rPr>
          <w:rFonts w:asciiTheme="majorHAnsi" w:hAnsiTheme="majorHAnsi" w:cstheme="majorHAnsi"/>
          <w:sz w:val="16"/>
        </w:rPr>
        <w:t xml:space="preserve"> Annex IV Interim Financial report April 2017.</w:t>
      </w:r>
    </w:p>
  </w:footnote>
  <w:footnote w:id="32">
    <w:p w14:paraId="7D996D7D" w14:textId="63DB1C9C" w:rsidR="00A420F5" w:rsidRPr="00F46A0C" w:rsidRDefault="00A420F5" w:rsidP="00F46A0C">
      <w:pPr>
        <w:spacing w:after="0"/>
        <w:rPr>
          <w:rFonts w:ascii="Calibri Light" w:hAnsi="Calibri Light" w:cs="Calibri Light"/>
          <w:sz w:val="16"/>
          <w:lang w:val="en-US"/>
        </w:rPr>
      </w:pPr>
      <w:r w:rsidRPr="00E373EB">
        <w:rPr>
          <w:rStyle w:val="FootnoteReference"/>
          <w:rFonts w:ascii="Calibri Light" w:hAnsi="Calibri Light" w:cs="Calibri Light"/>
          <w:sz w:val="16"/>
        </w:rPr>
        <w:footnoteRef/>
      </w:r>
      <w:r w:rsidRPr="00E373EB">
        <w:rPr>
          <w:rFonts w:ascii="Calibri Light" w:hAnsi="Calibri Light" w:cs="Calibri Light"/>
          <w:sz w:val="16"/>
        </w:rPr>
        <w:t xml:space="preserve"> </w:t>
      </w:r>
      <w:r w:rsidRPr="00E373EB">
        <w:rPr>
          <w:rFonts w:ascii="Calibri Light" w:hAnsi="Calibri Light" w:cs="Calibri Light"/>
          <w:sz w:val="16"/>
          <w:lang w:val="en-US"/>
        </w:rPr>
        <w:t xml:space="preserve">The M&amp;E expenditure in the financial report does not include all the costs of the final evaluation, the costs are an estimated USD 15,000 to 20,000 higher than the M&amp;E costs reported in the April 2017 </w:t>
      </w:r>
      <w:r>
        <w:rPr>
          <w:rFonts w:ascii="Calibri Light" w:hAnsi="Calibri Light" w:cs="Calibri Light"/>
          <w:sz w:val="16"/>
          <w:lang w:val="en-US"/>
        </w:rPr>
        <w:t xml:space="preserve">financial report to the donor. </w:t>
      </w:r>
    </w:p>
  </w:footnote>
  <w:footnote w:id="33">
    <w:p w14:paraId="074CE018" w14:textId="3AF24726" w:rsidR="00A420F5" w:rsidRPr="00703232" w:rsidRDefault="00A420F5" w:rsidP="00703232">
      <w:pPr>
        <w:pStyle w:val="FootnoteText"/>
        <w:shd w:val="clear" w:color="auto" w:fill="FFFFFF" w:themeFill="background1"/>
        <w:spacing w:after="0"/>
        <w:rPr>
          <w:rFonts w:asciiTheme="majorHAnsi" w:hAnsiTheme="majorHAnsi" w:cstheme="majorHAnsi"/>
          <w:sz w:val="16"/>
          <w:szCs w:val="16"/>
          <w:lang w:val="en-GB"/>
        </w:rPr>
      </w:pPr>
      <w:r w:rsidRPr="00703232">
        <w:rPr>
          <w:rStyle w:val="FootnoteReference"/>
          <w:rFonts w:asciiTheme="majorHAnsi" w:hAnsiTheme="majorHAnsi" w:cstheme="majorHAnsi"/>
          <w:sz w:val="16"/>
          <w:szCs w:val="16"/>
        </w:rPr>
        <w:footnoteRef/>
      </w:r>
      <w:r w:rsidRPr="00703232">
        <w:rPr>
          <w:rFonts w:asciiTheme="majorHAnsi" w:hAnsiTheme="majorHAnsi" w:cstheme="majorHAnsi"/>
          <w:sz w:val="16"/>
          <w:szCs w:val="16"/>
          <w:lang w:val="fr-FR"/>
        </w:rPr>
        <w:t xml:space="preserve"> IOM, “Formulaire d’évaluation du projet RVC’’. </w:t>
      </w:r>
      <w:r w:rsidRPr="00703232">
        <w:rPr>
          <w:rFonts w:asciiTheme="majorHAnsi" w:hAnsiTheme="majorHAnsi" w:cstheme="majorHAnsi"/>
          <w:sz w:val="16"/>
          <w:szCs w:val="16"/>
          <w:lang w:val="en-GB"/>
        </w:rPr>
        <w:t>Perception survey database. 25</w:t>
      </w:r>
      <w:r w:rsidRPr="00703232">
        <w:rPr>
          <w:rFonts w:asciiTheme="majorHAnsi" w:hAnsiTheme="majorHAnsi" w:cstheme="majorHAnsi"/>
          <w:sz w:val="16"/>
          <w:szCs w:val="16"/>
          <w:vertAlign w:val="superscript"/>
          <w:lang w:val="en-GB"/>
        </w:rPr>
        <w:t>th</w:t>
      </w:r>
      <w:r w:rsidRPr="00703232">
        <w:rPr>
          <w:rFonts w:asciiTheme="majorHAnsi" w:hAnsiTheme="majorHAnsi" w:cstheme="majorHAnsi"/>
          <w:sz w:val="16"/>
          <w:szCs w:val="16"/>
          <w:lang w:val="en-GB"/>
        </w:rPr>
        <w:t xml:space="preserve"> April 2017</w:t>
      </w:r>
      <w:r w:rsidRPr="00DD6CC5">
        <w:rPr>
          <w:rFonts w:asciiTheme="majorHAnsi" w:hAnsiTheme="majorHAnsi" w:cstheme="majorHAnsi"/>
          <w:sz w:val="16"/>
          <w:lang w:val="en-GB"/>
        </w:rPr>
        <w:t>, covering the period of November 2016 – May 2017</w:t>
      </w:r>
    </w:p>
  </w:footnote>
  <w:footnote w:id="34">
    <w:p w14:paraId="77D5CDE7" w14:textId="77777777" w:rsidR="00A420F5" w:rsidRDefault="00A420F5" w:rsidP="004E20BA">
      <w:pPr>
        <w:pStyle w:val="FootnoteText"/>
        <w:rPr>
          <w:rFonts w:asciiTheme="minorHAnsi" w:hAnsiTheme="minorHAnsi" w:cstheme="minorHAnsi"/>
          <w:lang w:val="en-GB"/>
        </w:rPr>
      </w:pPr>
      <w:r w:rsidRPr="008106C2">
        <w:rPr>
          <w:rStyle w:val="FootnoteReference"/>
          <w:rFonts w:asciiTheme="majorHAnsi" w:hAnsiTheme="majorHAnsi" w:cstheme="majorHAnsi"/>
          <w:sz w:val="16"/>
        </w:rPr>
        <w:footnoteRef/>
      </w:r>
      <w:r w:rsidRPr="008106C2">
        <w:rPr>
          <w:rFonts w:asciiTheme="majorHAnsi" w:hAnsiTheme="majorHAnsi" w:cstheme="majorHAnsi"/>
          <w:sz w:val="16"/>
        </w:rPr>
        <w:t xml:space="preserve"> </w:t>
      </w:r>
      <w:r w:rsidRPr="008106C2">
        <w:rPr>
          <w:rFonts w:asciiTheme="majorHAnsi" w:hAnsiTheme="majorHAnsi" w:cstheme="majorHAnsi"/>
          <w:sz w:val="16"/>
          <w:lang w:val="en-GB"/>
        </w:rPr>
        <w:t>Based on a review of the two Steering Committee minutes submitted to the team, and the 2016 Annual Report submitted to the donor.</w:t>
      </w:r>
    </w:p>
  </w:footnote>
  <w:footnote w:id="35">
    <w:p w14:paraId="6013783A" w14:textId="4D860453" w:rsidR="00A420F5" w:rsidRPr="008106C2" w:rsidRDefault="00A420F5">
      <w:pPr>
        <w:pStyle w:val="FootnoteText"/>
        <w:rPr>
          <w:rFonts w:asciiTheme="majorHAnsi" w:hAnsiTheme="majorHAnsi" w:cstheme="majorHAnsi"/>
          <w:sz w:val="16"/>
          <w:lang w:val="en-US"/>
        </w:rPr>
      </w:pPr>
      <w:r w:rsidRPr="008106C2">
        <w:rPr>
          <w:rStyle w:val="FootnoteReference"/>
          <w:rFonts w:asciiTheme="majorHAnsi" w:hAnsiTheme="majorHAnsi" w:cstheme="majorHAnsi"/>
          <w:sz w:val="16"/>
        </w:rPr>
        <w:footnoteRef/>
      </w:r>
      <w:r w:rsidRPr="008106C2">
        <w:rPr>
          <w:rFonts w:asciiTheme="majorHAnsi" w:hAnsiTheme="majorHAnsi" w:cstheme="majorHAnsi"/>
          <w:sz w:val="16"/>
        </w:rPr>
        <w:t xml:space="preserve"> </w:t>
      </w:r>
      <w:r w:rsidRPr="008106C2">
        <w:rPr>
          <w:rFonts w:asciiTheme="majorHAnsi" w:hAnsiTheme="majorHAnsi" w:cstheme="majorHAnsi"/>
          <w:sz w:val="16"/>
          <w:lang w:val="en-US"/>
        </w:rPr>
        <w:t>Interview with the Chairman of the Court in Paoua.</w:t>
      </w:r>
    </w:p>
  </w:footnote>
  <w:footnote w:id="36">
    <w:p w14:paraId="587A263C" w14:textId="0D05B60E" w:rsidR="00A420F5" w:rsidRPr="00F46A0C" w:rsidRDefault="00A420F5" w:rsidP="001D7813">
      <w:pPr>
        <w:pStyle w:val="FootnoteText"/>
        <w:shd w:val="clear" w:color="auto" w:fill="FFFFFF" w:themeFill="background1"/>
        <w:rPr>
          <w:rFonts w:asciiTheme="majorHAnsi" w:hAnsiTheme="majorHAnsi" w:cstheme="majorHAnsi"/>
          <w:sz w:val="16"/>
          <w:szCs w:val="16"/>
          <w:lang w:val="en-GB"/>
        </w:rPr>
      </w:pPr>
      <w:r w:rsidRPr="001D7813">
        <w:rPr>
          <w:rStyle w:val="FootnoteReference"/>
          <w:rFonts w:asciiTheme="majorHAnsi" w:hAnsiTheme="majorHAnsi" w:cstheme="majorHAnsi"/>
          <w:sz w:val="16"/>
          <w:szCs w:val="16"/>
          <w:shd w:val="clear" w:color="auto" w:fill="FFFFFF" w:themeFill="background1"/>
        </w:rPr>
        <w:footnoteRef/>
      </w:r>
      <w:r w:rsidRPr="001D7813">
        <w:rPr>
          <w:rFonts w:asciiTheme="majorHAnsi" w:hAnsiTheme="majorHAnsi" w:cstheme="majorHAnsi"/>
          <w:sz w:val="16"/>
          <w:szCs w:val="16"/>
          <w:shd w:val="clear" w:color="auto" w:fill="FFFFFF" w:themeFill="background1"/>
          <w:lang w:val="fr-FR"/>
        </w:rPr>
        <w:t xml:space="preserve"> ‘’Formulaire d’évaluation du projet RVC’’. </w:t>
      </w:r>
      <w:r w:rsidRPr="001D7813">
        <w:rPr>
          <w:rFonts w:asciiTheme="majorHAnsi" w:hAnsiTheme="majorHAnsi" w:cstheme="majorHAnsi"/>
          <w:sz w:val="16"/>
          <w:szCs w:val="16"/>
          <w:shd w:val="clear" w:color="auto" w:fill="FFFFFF" w:themeFill="background1"/>
          <w:lang w:val="en-GB"/>
        </w:rPr>
        <w:t>Perception survey database shared by IOM. 25</w:t>
      </w:r>
      <w:r w:rsidRPr="001D7813">
        <w:rPr>
          <w:rFonts w:asciiTheme="majorHAnsi" w:hAnsiTheme="majorHAnsi" w:cstheme="majorHAnsi"/>
          <w:sz w:val="16"/>
          <w:szCs w:val="16"/>
          <w:shd w:val="clear" w:color="auto" w:fill="FFFFFF" w:themeFill="background1"/>
          <w:vertAlign w:val="superscript"/>
          <w:lang w:val="en-GB"/>
        </w:rPr>
        <w:t>th</w:t>
      </w:r>
      <w:r w:rsidRPr="001D7813">
        <w:rPr>
          <w:rFonts w:asciiTheme="majorHAnsi" w:hAnsiTheme="majorHAnsi" w:cstheme="majorHAnsi"/>
          <w:sz w:val="16"/>
          <w:szCs w:val="16"/>
          <w:shd w:val="clear" w:color="auto" w:fill="FFFFFF" w:themeFill="background1"/>
          <w:lang w:val="en-GB"/>
        </w:rPr>
        <w:t xml:space="preserve"> April 2017</w:t>
      </w:r>
    </w:p>
  </w:footnote>
  <w:footnote w:id="37">
    <w:p w14:paraId="44065ACA" w14:textId="4A60A4D3" w:rsidR="00A420F5" w:rsidRPr="00B02F15" w:rsidRDefault="00A420F5" w:rsidP="001D7813">
      <w:pPr>
        <w:pStyle w:val="FootnoteText"/>
        <w:shd w:val="clear" w:color="auto" w:fill="FFFFFF" w:themeFill="background1"/>
        <w:spacing w:after="0"/>
        <w:rPr>
          <w:rFonts w:asciiTheme="majorHAnsi" w:hAnsiTheme="majorHAnsi" w:cstheme="majorHAnsi"/>
          <w:sz w:val="16"/>
          <w:szCs w:val="16"/>
          <w:lang w:val="en-GB"/>
        </w:rPr>
      </w:pPr>
      <w:r w:rsidRPr="001D7813">
        <w:rPr>
          <w:rStyle w:val="FootnoteReference"/>
          <w:rFonts w:asciiTheme="majorHAnsi" w:hAnsiTheme="majorHAnsi" w:cstheme="majorHAnsi"/>
          <w:sz w:val="16"/>
          <w:szCs w:val="16"/>
        </w:rPr>
        <w:footnoteRef/>
      </w:r>
      <w:r w:rsidRPr="001D7813">
        <w:rPr>
          <w:rFonts w:asciiTheme="majorHAnsi" w:hAnsiTheme="majorHAnsi" w:cstheme="majorHAnsi"/>
          <w:sz w:val="16"/>
          <w:szCs w:val="16"/>
          <w:lang w:val="fr-FR"/>
        </w:rPr>
        <w:t xml:space="preserve"> ‘’Formulaire d’évaluation du projet RVC’’. </w:t>
      </w:r>
      <w:r w:rsidRPr="001D7813">
        <w:rPr>
          <w:rFonts w:asciiTheme="majorHAnsi" w:hAnsiTheme="majorHAnsi" w:cstheme="majorHAnsi"/>
          <w:sz w:val="16"/>
          <w:szCs w:val="16"/>
          <w:lang w:val="en-GB"/>
        </w:rPr>
        <w:t>Perception survey database shared by IOM. 25</w:t>
      </w:r>
      <w:r w:rsidRPr="001D7813">
        <w:rPr>
          <w:rFonts w:asciiTheme="majorHAnsi" w:hAnsiTheme="majorHAnsi" w:cstheme="majorHAnsi"/>
          <w:sz w:val="16"/>
          <w:szCs w:val="16"/>
          <w:vertAlign w:val="superscript"/>
          <w:lang w:val="en-GB"/>
        </w:rPr>
        <w:t>th</w:t>
      </w:r>
      <w:r w:rsidRPr="001D7813">
        <w:rPr>
          <w:rFonts w:asciiTheme="majorHAnsi" w:hAnsiTheme="majorHAnsi" w:cstheme="majorHAnsi"/>
          <w:sz w:val="16"/>
          <w:szCs w:val="16"/>
          <w:lang w:val="en-GB"/>
        </w:rPr>
        <w:t xml:space="preserve"> April 2017.</w:t>
      </w:r>
    </w:p>
  </w:footnote>
  <w:footnote w:id="38">
    <w:p w14:paraId="2F8CF9BC" w14:textId="6185C410" w:rsidR="00A420F5" w:rsidRPr="001D7813" w:rsidRDefault="00A420F5">
      <w:pPr>
        <w:pStyle w:val="FootnoteText"/>
        <w:rPr>
          <w:rFonts w:asciiTheme="majorHAnsi" w:hAnsiTheme="majorHAnsi" w:cstheme="majorHAnsi"/>
          <w:sz w:val="16"/>
          <w:lang w:val="en-GB"/>
        </w:rPr>
      </w:pPr>
      <w:r w:rsidRPr="001D7813">
        <w:rPr>
          <w:rStyle w:val="FootnoteReference"/>
          <w:rFonts w:asciiTheme="majorHAnsi" w:hAnsiTheme="majorHAnsi" w:cstheme="majorHAnsi"/>
          <w:sz w:val="16"/>
        </w:rPr>
        <w:footnoteRef/>
      </w:r>
      <w:r w:rsidRPr="001D7813">
        <w:rPr>
          <w:rFonts w:asciiTheme="majorHAnsi" w:hAnsiTheme="majorHAnsi" w:cstheme="majorHAnsi"/>
          <w:sz w:val="16"/>
          <w:lang w:val="en-GB"/>
        </w:rPr>
        <w:t xml:space="preserve"> “Incident tracking system” database shared by IOM. 6</w:t>
      </w:r>
      <w:r w:rsidRPr="001D7813">
        <w:rPr>
          <w:rFonts w:asciiTheme="majorHAnsi" w:hAnsiTheme="majorHAnsi" w:cstheme="majorHAnsi"/>
          <w:sz w:val="16"/>
          <w:vertAlign w:val="superscript"/>
          <w:lang w:val="en-GB"/>
        </w:rPr>
        <w:t>th</w:t>
      </w:r>
      <w:r w:rsidRPr="001D7813">
        <w:rPr>
          <w:rFonts w:asciiTheme="majorHAnsi" w:hAnsiTheme="majorHAnsi" w:cstheme="majorHAnsi"/>
          <w:sz w:val="16"/>
          <w:lang w:val="en-GB"/>
        </w:rPr>
        <w:t xml:space="preserve"> June 2017.</w:t>
      </w:r>
    </w:p>
  </w:footnote>
  <w:footnote w:id="39">
    <w:p w14:paraId="6CEC6968" w14:textId="166C22D6" w:rsidR="00A420F5" w:rsidRPr="004A57E2" w:rsidRDefault="00A420F5">
      <w:pPr>
        <w:pStyle w:val="FootnoteText"/>
        <w:rPr>
          <w:rFonts w:asciiTheme="majorHAnsi" w:hAnsiTheme="majorHAnsi"/>
          <w:sz w:val="16"/>
          <w:szCs w:val="16"/>
          <w:lang w:val="en-GB"/>
        </w:rPr>
      </w:pPr>
      <w:r w:rsidRPr="004A57E2">
        <w:rPr>
          <w:rStyle w:val="FootnoteReference"/>
          <w:rFonts w:asciiTheme="majorHAnsi" w:hAnsiTheme="majorHAnsi"/>
          <w:sz w:val="16"/>
          <w:szCs w:val="16"/>
        </w:rPr>
        <w:footnoteRef/>
      </w:r>
      <w:r w:rsidRPr="004A57E2">
        <w:rPr>
          <w:rFonts w:asciiTheme="majorHAnsi" w:hAnsiTheme="majorHAnsi"/>
          <w:sz w:val="16"/>
          <w:szCs w:val="16"/>
          <w:lang w:val="fr-FR"/>
        </w:rPr>
        <w:t xml:space="preserve"> </w:t>
      </w:r>
      <w:r w:rsidRPr="004A57E2">
        <w:rPr>
          <w:rFonts w:asciiTheme="majorHAnsi" w:hAnsiTheme="majorHAnsi" w:cstheme="majorHAnsi"/>
          <w:sz w:val="16"/>
          <w:szCs w:val="16"/>
          <w:lang w:val="fr-FR"/>
        </w:rPr>
        <w:t>‘’</w:t>
      </w:r>
      <w:r>
        <w:rPr>
          <w:rFonts w:asciiTheme="majorHAnsi" w:hAnsiTheme="majorHAnsi" w:cstheme="majorHAnsi"/>
          <w:sz w:val="16"/>
          <w:szCs w:val="16"/>
          <w:lang w:val="fr-FR"/>
        </w:rPr>
        <w:t>F</w:t>
      </w:r>
      <w:r w:rsidRPr="001D7813">
        <w:rPr>
          <w:rFonts w:asciiTheme="majorHAnsi" w:hAnsiTheme="majorHAnsi" w:cstheme="majorHAnsi"/>
          <w:sz w:val="16"/>
          <w:szCs w:val="16"/>
          <w:lang w:val="fr-FR"/>
        </w:rPr>
        <w:t xml:space="preserve">ormulaire d’évaluation du projet RVC’’. </w:t>
      </w:r>
      <w:r w:rsidRPr="001D7813">
        <w:rPr>
          <w:rFonts w:asciiTheme="majorHAnsi" w:hAnsiTheme="majorHAnsi" w:cstheme="majorHAnsi"/>
          <w:sz w:val="16"/>
          <w:szCs w:val="16"/>
          <w:lang w:val="en-GB"/>
        </w:rPr>
        <w:t>Perception survey database shared by IOM. 25</w:t>
      </w:r>
      <w:r w:rsidRPr="001D7813">
        <w:rPr>
          <w:rFonts w:asciiTheme="majorHAnsi" w:hAnsiTheme="majorHAnsi" w:cstheme="majorHAnsi"/>
          <w:sz w:val="16"/>
          <w:szCs w:val="16"/>
          <w:vertAlign w:val="superscript"/>
          <w:lang w:val="en-GB"/>
        </w:rPr>
        <w:t>th</w:t>
      </w:r>
      <w:r w:rsidRPr="001D7813">
        <w:rPr>
          <w:rFonts w:asciiTheme="majorHAnsi" w:hAnsiTheme="majorHAnsi" w:cstheme="majorHAnsi"/>
          <w:sz w:val="16"/>
          <w:szCs w:val="16"/>
          <w:lang w:val="en-GB"/>
        </w:rPr>
        <w:t xml:space="preserve"> April 2017.</w:t>
      </w:r>
    </w:p>
  </w:footnote>
  <w:footnote w:id="40">
    <w:p w14:paraId="22AFF1BB" w14:textId="77777777" w:rsidR="00A420F5" w:rsidRPr="00A906E5" w:rsidRDefault="00A420F5" w:rsidP="005765A8">
      <w:pPr>
        <w:pStyle w:val="CommentText"/>
      </w:pPr>
      <w:r w:rsidRPr="00A906E5">
        <w:rPr>
          <w:rStyle w:val="FootnoteReference"/>
          <w:sz w:val="16"/>
        </w:rPr>
        <w:footnoteRef/>
      </w:r>
      <w:r w:rsidRPr="00A906E5">
        <w:rPr>
          <w:sz w:val="16"/>
        </w:rPr>
        <w:t xml:space="preserve"> The police and gendarmery are supported by UNPOL but no effective working relations were found between UNPOL and the CVR project either.</w:t>
      </w:r>
    </w:p>
  </w:footnote>
  <w:footnote w:id="41">
    <w:p w14:paraId="56B9B6BA" w14:textId="77777777" w:rsidR="00A420F5" w:rsidRPr="004A57E2" w:rsidRDefault="00A420F5" w:rsidP="002C62E4">
      <w:pPr>
        <w:pStyle w:val="FootnoteText"/>
        <w:spacing w:after="0"/>
        <w:rPr>
          <w:rFonts w:asciiTheme="majorHAnsi" w:hAnsiTheme="majorHAnsi"/>
          <w:lang w:val="en-US"/>
        </w:rPr>
      </w:pPr>
      <w:r w:rsidRPr="004A57E2">
        <w:rPr>
          <w:rStyle w:val="FootnoteReference"/>
          <w:rFonts w:asciiTheme="majorHAnsi" w:hAnsiTheme="majorHAnsi"/>
          <w:sz w:val="16"/>
        </w:rPr>
        <w:footnoteRef/>
      </w:r>
      <w:r w:rsidRPr="004A57E2">
        <w:rPr>
          <w:rFonts w:asciiTheme="majorHAnsi" w:hAnsiTheme="majorHAnsi"/>
          <w:sz w:val="16"/>
          <w:lang w:val="en-US"/>
        </w:rPr>
        <w:t xml:space="preserve"> OECD 2013. Gender and State building in Fragile and Conflict-Affected States. Paris: OECD</w:t>
      </w:r>
    </w:p>
  </w:footnote>
  <w:footnote w:id="42">
    <w:p w14:paraId="2DA3E3B3" w14:textId="77777777" w:rsidR="00A420F5" w:rsidRPr="004A57E2" w:rsidRDefault="00A420F5" w:rsidP="002C62E4">
      <w:pPr>
        <w:spacing w:after="0"/>
        <w:rPr>
          <w:rFonts w:eastAsia="Times New Roman" w:cs="Calibri Light"/>
          <w:bCs/>
          <w:sz w:val="16"/>
          <w:szCs w:val="16"/>
        </w:rPr>
      </w:pPr>
      <w:r w:rsidRPr="004A57E2">
        <w:rPr>
          <w:rStyle w:val="FootnoteReference"/>
          <w:sz w:val="16"/>
          <w:szCs w:val="16"/>
        </w:rPr>
        <w:footnoteRef/>
      </w:r>
      <w:r w:rsidRPr="004A57E2">
        <w:rPr>
          <w:sz w:val="16"/>
          <w:szCs w:val="16"/>
        </w:rPr>
        <w:t xml:space="preserve"> </w:t>
      </w:r>
      <w:r w:rsidRPr="004A57E2">
        <w:rPr>
          <w:rFonts w:eastAsia="Times New Roman" w:cs="Calibri Light"/>
          <w:bCs/>
          <w:sz w:val="16"/>
          <w:szCs w:val="16"/>
        </w:rPr>
        <w:t>United Nations Peacebuilding Support Office (PBSO)/Peacebuilding Fund (PBF), Project document for CVR, 11 November 2015.</w:t>
      </w:r>
    </w:p>
  </w:footnote>
  <w:footnote w:id="43">
    <w:p w14:paraId="0363139C" w14:textId="77777777" w:rsidR="00A420F5" w:rsidRPr="004A57E2" w:rsidRDefault="00A420F5" w:rsidP="002C62E4">
      <w:pPr>
        <w:pStyle w:val="FootnoteText"/>
        <w:spacing w:after="0"/>
        <w:rPr>
          <w:rFonts w:asciiTheme="majorHAnsi" w:hAnsiTheme="majorHAnsi"/>
          <w:sz w:val="16"/>
        </w:rPr>
      </w:pPr>
      <w:r w:rsidRPr="004A57E2">
        <w:rPr>
          <w:rStyle w:val="FootnoteReference"/>
          <w:rFonts w:asciiTheme="majorHAnsi" w:hAnsiTheme="majorHAnsi"/>
          <w:sz w:val="16"/>
        </w:rPr>
        <w:footnoteRef/>
      </w:r>
      <w:r w:rsidRPr="004A57E2">
        <w:rPr>
          <w:rFonts w:asciiTheme="majorHAnsi" w:hAnsiTheme="majorHAnsi"/>
          <w:sz w:val="16"/>
        </w:rPr>
        <w:t xml:space="preserve"> See the Inception report for the evaluation of CVR, Transition International 2017.</w:t>
      </w:r>
    </w:p>
  </w:footnote>
  <w:footnote w:id="44">
    <w:p w14:paraId="0AF40963" w14:textId="4427AEE6" w:rsidR="00A420F5" w:rsidRPr="004A57E2" w:rsidRDefault="00A420F5" w:rsidP="002C62E4">
      <w:pPr>
        <w:pStyle w:val="FootnoteText"/>
        <w:spacing w:after="0"/>
        <w:rPr>
          <w:rFonts w:asciiTheme="majorHAnsi" w:hAnsiTheme="majorHAnsi"/>
          <w:lang w:val="en-US"/>
        </w:rPr>
      </w:pPr>
      <w:r w:rsidRPr="004A57E2">
        <w:rPr>
          <w:rStyle w:val="FootnoteReference"/>
          <w:rFonts w:asciiTheme="majorHAnsi" w:hAnsiTheme="majorHAnsi"/>
          <w:sz w:val="16"/>
        </w:rPr>
        <w:footnoteRef/>
      </w:r>
      <w:r w:rsidRPr="004A57E2">
        <w:rPr>
          <w:rFonts w:asciiTheme="majorHAnsi" w:hAnsiTheme="majorHAnsi"/>
          <w:lang w:val="en-US"/>
        </w:rPr>
        <w:t xml:space="preserve"> </w:t>
      </w:r>
      <w:r w:rsidRPr="004A57E2">
        <w:rPr>
          <w:rFonts w:asciiTheme="majorHAnsi" w:hAnsiTheme="majorHAnsi" w:cs="Calibri Light"/>
          <w:sz w:val="16"/>
          <w:szCs w:val="18"/>
          <w:lang w:val="en-GB"/>
        </w:rPr>
        <w:t xml:space="preserve">OECD-DAC Network on Gender Equality. (December 2016). </w:t>
      </w:r>
      <w:r>
        <w:rPr>
          <w:rFonts w:asciiTheme="majorHAnsi" w:hAnsiTheme="majorHAnsi" w:cs="Calibri Light"/>
          <w:i/>
          <w:sz w:val="16"/>
          <w:szCs w:val="18"/>
          <w:lang w:val="en-GB"/>
        </w:rPr>
        <w:t>“</w:t>
      </w:r>
      <w:r w:rsidRPr="004A57E2">
        <w:rPr>
          <w:rFonts w:asciiTheme="majorHAnsi" w:hAnsiTheme="majorHAnsi" w:cs="Calibri Light"/>
          <w:i/>
          <w:sz w:val="16"/>
          <w:szCs w:val="18"/>
          <w:lang w:val="en-GB"/>
        </w:rPr>
        <w:t>Definition and minimum recommended criteria for the DA</w:t>
      </w:r>
      <w:r>
        <w:rPr>
          <w:rFonts w:asciiTheme="majorHAnsi" w:hAnsiTheme="majorHAnsi" w:cs="Calibri Light"/>
          <w:i/>
          <w:sz w:val="16"/>
          <w:szCs w:val="18"/>
          <w:lang w:val="en-GB"/>
        </w:rPr>
        <w:t>C gender equality policy maker”</w:t>
      </w:r>
    </w:p>
  </w:footnote>
  <w:footnote w:id="45">
    <w:p w14:paraId="4F18D9E7" w14:textId="77777777" w:rsidR="00A420F5" w:rsidRPr="00266EAB" w:rsidRDefault="00A420F5" w:rsidP="002C62E4">
      <w:pPr>
        <w:spacing w:after="0"/>
        <w:rPr>
          <w:rFonts w:asciiTheme="minorHAnsi" w:hAnsiTheme="minorHAnsi" w:cstheme="minorHAnsi"/>
          <w:sz w:val="16"/>
          <w:szCs w:val="20"/>
        </w:rPr>
      </w:pPr>
      <w:r w:rsidRPr="004A57E2">
        <w:rPr>
          <w:rStyle w:val="FootnoteReference"/>
          <w:rFonts w:cstheme="minorHAnsi"/>
          <w:sz w:val="16"/>
        </w:rPr>
        <w:footnoteRef/>
      </w:r>
      <w:r w:rsidRPr="004A57E2">
        <w:rPr>
          <w:rFonts w:cstheme="minorHAnsi"/>
          <w:sz w:val="16"/>
        </w:rPr>
        <w:t xml:space="preserve"> </w:t>
      </w:r>
      <w:r w:rsidRPr="004A57E2">
        <w:rPr>
          <w:rFonts w:cstheme="minorHAnsi"/>
          <w:sz w:val="16"/>
          <w:szCs w:val="20"/>
        </w:rPr>
        <w:t xml:space="preserve">Community Violence in the Central African Republic, </w:t>
      </w:r>
      <w:r w:rsidRPr="004A57E2">
        <w:rPr>
          <w:rFonts w:cstheme="minorHAnsi"/>
          <w:i/>
          <w:sz w:val="16"/>
          <w:szCs w:val="20"/>
        </w:rPr>
        <w:t xml:space="preserve">Mid-term Evaluation Report, </w:t>
      </w:r>
      <w:r w:rsidRPr="004A57E2">
        <w:rPr>
          <w:rFonts w:cstheme="minorHAnsi"/>
          <w:sz w:val="16"/>
          <w:szCs w:val="20"/>
        </w:rPr>
        <w:t>August</w:t>
      </w:r>
      <w:r w:rsidRPr="004A57E2">
        <w:rPr>
          <w:rFonts w:cstheme="minorHAnsi"/>
          <w:i/>
          <w:sz w:val="16"/>
          <w:szCs w:val="20"/>
        </w:rPr>
        <w:t xml:space="preserve"> </w:t>
      </w:r>
      <w:r w:rsidRPr="004A57E2">
        <w:rPr>
          <w:rFonts w:cstheme="minorHAnsi"/>
          <w:sz w:val="16"/>
          <w:szCs w:val="20"/>
        </w:rPr>
        <w:t>2016.</w:t>
      </w:r>
    </w:p>
  </w:footnote>
  <w:footnote w:id="46">
    <w:p w14:paraId="076C62F1" w14:textId="4EF31024" w:rsidR="00A420F5" w:rsidRPr="004A57E2" w:rsidRDefault="00A420F5" w:rsidP="002C62E4">
      <w:pPr>
        <w:pStyle w:val="FootnoteText"/>
        <w:spacing w:after="0"/>
        <w:rPr>
          <w:rFonts w:asciiTheme="majorHAnsi" w:hAnsiTheme="majorHAnsi" w:cstheme="minorHAnsi"/>
          <w:sz w:val="16"/>
          <w:lang w:val="nl-NL"/>
        </w:rPr>
      </w:pPr>
      <w:r w:rsidRPr="004A57E2">
        <w:rPr>
          <w:rStyle w:val="FootnoteReference"/>
          <w:rFonts w:asciiTheme="majorHAnsi" w:hAnsiTheme="majorHAnsi" w:cstheme="minorHAnsi"/>
          <w:sz w:val="16"/>
        </w:rPr>
        <w:footnoteRef/>
      </w:r>
      <w:r w:rsidRPr="004A57E2">
        <w:rPr>
          <w:rFonts w:asciiTheme="majorHAnsi" w:hAnsiTheme="majorHAnsi" w:cstheme="minorHAnsi"/>
          <w:sz w:val="16"/>
        </w:rPr>
        <w:t xml:space="preserve"> Community Violence in the Central African Republic, </w:t>
      </w:r>
      <w:r w:rsidRPr="004A57E2">
        <w:rPr>
          <w:rFonts w:asciiTheme="majorHAnsi" w:hAnsiTheme="majorHAnsi" w:cstheme="minorHAnsi"/>
          <w:i/>
          <w:sz w:val="16"/>
        </w:rPr>
        <w:t xml:space="preserve">Mid-term Evaluation Report, </w:t>
      </w:r>
      <w:r w:rsidRPr="004A57E2">
        <w:rPr>
          <w:rFonts w:asciiTheme="majorHAnsi" w:hAnsiTheme="majorHAnsi" w:cstheme="minorHAnsi"/>
          <w:sz w:val="16"/>
        </w:rPr>
        <w:t>August</w:t>
      </w:r>
      <w:r w:rsidRPr="004A57E2">
        <w:rPr>
          <w:rFonts w:asciiTheme="majorHAnsi" w:hAnsiTheme="majorHAnsi" w:cstheme="minorHAnsi"/>
          <w:i/>
          <w:sz w:val="16"/>
        </w:rPr>
        <w:t xml:space="preserve"> </w:t>
      </w:r>
      <w:r w:rsidRPr="004A57E2">
        <w:rPr>
          <w:rFonts w:asciiTheme="majorHAnsi" w:hAnsiTheme="majorHAnsi" w:cstheme="minorHAnsi"/>
          <w:sz w:val="16"/>
        </w:rPr>
        <w:t>2016.</w:t>
      </w:r>
    </w:p>
  </w:footnote>
  <w:footnote w:id="47">
    <w:p w14:paraId="641C59DE" w14:textId="77777777" w:rsidR="00A420F5" w:rsidRPr="00777E07" w:rsidRDefault="00A420F5" w:rsidP="002C62E4">
      <w:pPr>
        <w:pStyle w:val="FootnoteText"/>
        <w:rPr>
          <w:rFonts w:asciiTheme="minorHAnsi" w:hAnsiTheme="minorHAnsi" w:cstheme="minorHAnsi"/>
          <w:sz w:val="16"/>
          <w:lang w:val="nl-NL"/>
        </w:rPr>
      </w:pPr>
      <w:r w:rsidRPr="004A57E2">
        <w:rPr>
          <w:rStyle w:val="FootnoteReference"/>
          <w:rFonts w:asciiTheme="majorHAnsi" w:hAnsiTheme="majorHAnsi" w:cstheme="minorHAnsi"/>
          <w:sz w:val="16"/>
        </w:rPr>
        <w:footnoteRef/>
      </w:r>
      <w:r w:rsidRPr="004A57E2">
        <w:rPr>
          <w:rFonts w:asciiTheme="majorHAnsi" w:hAnsiTheme="majorHAnsi" w:cstheme="minorHAnsi"/>
          <w:sz w:val="16"/>
        </w:rPr>
        <w:t xml:space="preserve"> </w:t>
      </w:r>
      <w:r w:rsidRPr="004A57E2">
        <w:rPr>
          <w:rFonts w:asciiTheme="majorHAnsi" w:hAnsiTheme="majorHAnsi" w:cstheme="minorHAnsi"/>
          <w:sz w:val="16"/>
          <w:lang w:val="nl-NL"/>
        </w:rPr>
        <w:t>See Results Framework in Annex F.</w:t>
      </w:r>
    </w:p>
  </w:footnote>
  <w:footnote w:id="48">
    <w:p w14:paraId="58BD90CF" w14:textId="52852E14" w:rsidR="00A420F5" w:rsidRPr="008106C2" w:rsidRDefault="00A420F5" w:rsidP="00DE312F">
      <w:pPr>
        <w:pStyle w:val="FootnoteText"/>
        <w:spacing w:after="0"/>
        <w:rPr>
          <w:rFonts w:asciiTheme="majorHAnsi" w:hAnsiTheme="majorHAnsi" w:cstheme="majorHAnsi"/>
          <w:sz w:val="16"/>
          <w:szCs w:val="16"/>
          <w:lang w:val="nl-NL"/>
        </w:rPr>
      </w:pPr>
      <w:r w:rsidRPr="008106C2">
        <w:rPr>
          <w:rStyle w:val="FootnoteReference"/>
          <w:rFonts w:asciiTheme="majorHAnsi" w:hAnsiTheme="majorHAnsi" w:cstheme="majorHAnsi"/>
          <w:sz w:val="16"/>
          <w:szCs w:val="16"/>
        </w:rPr>
        <w:footnoteRef/>
      </w:r>
      <w:r w:rsidRPr="008106C2">
        <w:rPr>
          <w:rFonts w:asciiTheme="majorHAnsi" w:hAnsiTheme="majorHAnsi" w:cstheme="majorHAnsi"/>
          <w:sz w:val="16"/>
          <w:szCs w:val="16"/>
          <w:lang w:val="nl-NL"/>
        </w:rPr>
        <w:t xml:space="preserve"> https://www.unicef.org/infobycountry/car_statistics.html#121</w:t>
      </w:r>
    </w:p>
  </w:footnote>
  <w:footnote w:id="49">
    <w:p w14:paraId="5144F99F" w14:textId="605AD153" w:rsidR="00A420F5" w:rsidRPr="008106C2" w:rsidRDefault="00A420F5" w:rsidP="007A7F46">
      <w:pPr>
        <w:pStyle w:val="FootnoteText"/>
        <w:spacing w:after="0"/>
        <w:rPr>
          <w:rFonts w:asciiTheme="majorHAnsi" w:hAnsiTheme="majorHAnsi" w:cstheme="majorHAnsi"/>
          <w:sz w:val="16"/>
          <w:szCs w:val="16"/>
          <w:lang w:val="en-GB"/>
        </w:rPr>
      </w:pPr>
      <w:r w:rsidRPr="008106C2">
        <w:rPr>
          <w:rStyle w:val="FootnoteReference"/>
          <w:rFonts w:asciiTheme="majorHAnsi" w:hAnsiTheme="majorHAnsi" w:cstheme="majorHAnsi"/>
          <w:sz w:val="16"/>
          <w:szCs w:val="16"/>
          <w:lang w:val="en-GB"/>
        </w:rPr>
        <w:footnoteRef/>
      </w:r>
      <w:r w:rsidRPr="008106C2">
        <w:rPr>
          <w:rFonts w:asciiTheme="majorHAnsi" w:hAnsiTheme="majorHAnsi" w:cstheme="majorHAnsi"/>
          <w:sz w:val="16"/>
          <w:szCs w:val="16"/>
          <w:lang w:val="en-GB"/>
        </w:rPr>
        <w:t xml:space="preserve"> Interview local leader field visit.</w:t>
      </w:r>
    </w:p>
  </w:footnote>
  <w:footnote w:id="50">
    <w:p w14:paraId="15DA0C4E" w14:textId="77777777" w:rsidR="00A420F5" w:rsidRPr="008106C2" w:rsidRDefault="00A420F5" w:rsidP="0039496B">
      <w:pPr>
        <w:pStyle w:val="FootnoteText"/>
        <w:spacing w:after="0"/>
        <w:rPr>
          <w:rFonts w:asciiTheme="majorHAnsi" w:hAnsiTheme="majorHAnsi" w:cstheme="majorHAnsi"/>
          <w:sz w:val="16"/>
          <w:szCs w:val="16"/>
          <w:lang w:val="fr-FR"/>
        </w:rPr>
      </w:pPr>
      <w:r w:rsidRPr="008106C2">
        <w:rPr>
          <w:rStyle w:val="FootnoteReference"/>
          <w:rFonts w:asciiTheme="majorHAnsi" w:hAnsiTheme="majorHAnsi" w:cstheme="majorHAnsi"/>
          <w:sz w:val="16"/>
          <w:szCs w:val="16"/>
        </w:rPr>
        <w:footnoteRef/>
      </w:r>
      <w:r w:rsidRPr="008106C2">
        <w:rPr>
          <w:rFonts w:asciiTheme="majorHAnsi" w:hAnsiTheme="majorHAnsi" w:cstheme="majorHAnsi"/>
          <w:sz w:val="16"/>
          <w:szCs w:val="16"/>
          <w:lang w:val="fr-FR"/>
        </w:rPr>
        <w:t xml:space="preserve"> Article 259 - Chapitre 4 – Journal officiel de la République Centrafricaine (2010) Edition Spécial loi portant code du travail de la République Centrafricaine </w:t>
      </w:r>
    </w:p>
  </w:footnote>
  <w:footnote w:id="51">
    <w:p w14:paraId="6916D8E9" w14:textId="77777777" w:rsidR="00A420F5" w:rsidRPr="00DB09F7" w:rsidRDefault="00A420F5" w:rsidP="0039496B">
      <w:pPr>
        <w:pStyle w:val="FootnoteText"/>
        <w:spacing w:after="0"/>
        <w:rPr>
          <w:rFonts w:asciiTheme="minorHAnsi" w:hAnsiTheme="minorHAnsi" w:cstheme="minorHAnsi"/>
          <w:sz w:val="16"/>
          <w:szCs w:val="16"/>
          <w:lang w:val="fr-FR"/>
        </w:rPr>
      </w:pPr>
      <w:r w:rsidRPr="008106C2">
        <w:rPr>
          <w:rStyle w:val="FootnoteReference"/>
          <w:rFonts w:asciiTheme="majorHAnsi" w:hAnsiTheme="majorHAnsi" w:cstheme="majorHAnsi"/>
          <w:sz w:val="16"/>
          <w:szCs w:val="16"/>
        </w:rPr>
        <w:footnoteRef/>
      </w:r>
      <w:r w:rsidRPr="008106C2">
        <w:rPr>
          <w:rFonts w:asciiTheme="majorHAnsi" w:hAnsiTheme="majorHAnsi" w:cstheme="majorHAnsi"/>
          <w:sz w:val="16"/>
          <w:szCs w:val="16"/>
          <w:lang w:val="fr-FR"/>
        </w:rPr>
        <w:t xml:space="preserve"> Minute du Comité de Pilotage du Projet (CPP) – RVC RCA - 20 Juillet 2016</w:t>
      </w:r>
    </w:p>
  </w:footnote>
  <w:footnote w:id="52">
    <w:p w14:paraId="7E670196" w14:textId="77777777" w:rsidR="00A420F5" w:rsidRPr="00004D39" w:rsidRDefault="00A420F5" w:rsidP="00702FA6">
      <w:pPr>
        <w:pStyle w:val="FootnoteText"/>
        <w:rPr>
          <w:rFonts w:asciiTheme="majorHAnsi" w:hAnsiTheme="majorHAnsi" w:cstheme="majorHAnsi"/>
          <w:sz w:val="16"/>
          <w:szCs w:val="16"/>
        </w:rPr>
      </w:pPr>
      <w:r w:rsidRPr="00004D39">
        <w:rPr>
          <w:rStyle w:val="FootnoteReference"/>
          <w:rFonts w:asciiTheme="majorHAnsi" w:hAnsiTheme="majorHAnsi" w:cstheme="majorHAnsi"/>
          <w:sz w:val="16"/>
          <w:szCs w:val="16"/>
        </w:rPr>
        <w:footnoteRef/>
      </w:r>
      <w:r w:rsidRPr="00004D39">
        <w:rPr>
          <w:rFonts w:asciiTheme="majorHAnsi" w:hAnsiTheme="majorHAnsi" w:cstheme="majorHAnsi"/>
          <w:sz w:val="16"/>
          <w:szCs w:val="16"/>
        </w:rPr>
        <w:t xml:space="preserve"> The indicators shown in yellow in the results framework are indicators that were not included in the results framework shared with the donor in the annual report (November 2016).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1772"/>
    <w:multiLevelType w:val="hybridMultilevel"/>
    <w:tmpl w:val="2EDE66F6"/>
    <w:lvl w:ilvl="0" w:tplc="C5025412">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06B2460"/>
    <w:multiLevelType w:val="hybridMultilevel"/>
    <w:tmpl w:val="613E0202"/>
    <w:lvl w:ilvl="0" w:tplc="B7DAD942">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0BE2297"/>
    <w:multiLevelType w:val="hybridMultilevel"/>
    <w:tmpl w:val="115C65B8"/>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F9273B"/>
    <w:multiLevelType w:val="hybridMultilevel"/>
    <w:tmpl w:val="6818EE54"/>
    <w:lvl w:ilvl="0" w:tplc="C5025412">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6E35A36"/>
    <w:multiLevelType w:val="hybridMultilevel"/>
    <w:tmpl w:val="7318D18A"/>
    <w:lvl w:ilvl="0" w:tplc="438CCD9E">
      <w:start w:val="1"/>
      <w:numFmt w:val="decimal"/>
      <w:pStyle w:val="ListParagraph"/>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2F4855"/>
    <w:multiLevelType w:val="hybridMultilevel"/>
    <w:tmpl w:val="1F08CD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B5564B7"/>
    <w:multiLevelType w:val="hybridMultilevel"/>
    <w:tmpl w:val="8BE67740"/>
    <w:lvl w:ilvl="0" w:tplc="82906FC4">
      <w:start w:val="3"/>
      <w:numFmt w:val="bullet"/>
      <w:lvlText w:val="-"/>
      <w:lvlJc w:val="left"/>
      <w:pPr>
        <w:tabs>
          <w:tab w:val="num" w:pos="720"/>
        </w:tabs>
        <w:ind w:left="720" w:hanging="360"/>
      </w:pPr>
      <w:rPr>
        <w:rFonts w:ascii="Calibri" w:eastAsia="Times New Roman" w:hAnsi="Calibri" w:cs="Times New Roman" w:hint="default"/>
      </w:rPr>
    </w:lvl>
    <w:lvl w:ilvl="1" w:tplc="C536412C" w:tentative="1">
      <w:start w:val="1"/>
      <w:numFmt w:val="bullet"/>
      <w:lvlText w:val="•"/>
      <w:lvlJc w:val="left"/>
      <w:pPr>
        <w:tabs>
          <w:tab w:val="num" w:pos="1440"/>
        </w:tabs>
        <w:ind w:left="1440" w:hanging="360"/>
      </w:pPr>
      <w:rPr>
        <w:rFonts w:ascii="Arial" w:hAnsi="Arial" w:hint="default"/>
      </w:rPr>
    </w:lvl>
    <w:lvl w:ilvl="2" w:tplc="A98859B8" w:tentative="1">
      <w:start w:val="1"/>
      <w:numFmt w:val="bullet"/>
      <w:lvlText w:val="•"/>
      <w:lvlJc w:val="left"/>
      <w:pPr>
        <w:tabs>
          <w:tab w:val="num" w:pos="2160"/>
        </w:tabs>
        <w:ind w:left="2160" w:hanging="360"/>
      </w:pPr>
      <w:rPr>
        <w:rFonts w:ascii="Arial" w:hAnsi="Arial" w:hint="default"/>
      </w:rPr>
    </w:lvl>
    <w:lvl w:ilvl="3" w:tplc="7EA2A992" w:tentative="1">
      <w:start w:val="1"/>
      <w:numFmt w:val="bullet"/>
      <w:lvlText w:val="•"/>
      <w:lvlJc w:val="left"/>
      <w:pPr>
        <w:tabs>
          <w:tab w:val="num" w:pos="2880"/>
        </w:tabs>
        <w:ind w:left="2880" w:hanging="360"/>
      </w:pPr>
      <w:rPr>
        <w:rFonts w:ascii="Arial" w:hAnsi="Arial" w:hint="default"/>
      </w:rPr>
    </w:lvl>
    <w:lvl w:ilvl="4" w:tplc="B68C9034" w:tentative="1">
      <w:start w:val="1"/>
      <w:numFmt w:val="bullet"/>
      <w:lvlText w:val="•"/>
      <w:lvlJc w:val="left"/>
      <w:pPr>
        <w:tabs>
          <w:tab w:val="num" w:pos="3600"/>
        </w:tabs>
        <w:ind w:left="3600" w:hanging="360"/>
      </w:pPr>
      <w:rPr>
        <w:rFonts w:ascii="Arial" w:hAnsi="Arial" w:hint="default"/>
      </w:rPr>
    </w:lvl>
    <w:lvl w:ilvl="5" w:tplc="88EE8748" w:tentative="1">
      <w:start w:val="1"/>
      <w:numFmt w:val="bullet"/>
      <w:lvlText w:val="•"/>
      <w:lvlJc w:val="left"/>
      <w:pPr>
        <w:tabs>
          <w:tab w:val="num" w:pos="4320"/>
        </w:tabs>
        <w:ind w:left="4320" w:hanging="360"/>
      </w:pPr>
      <w:rPr>
        <w:rFonts w:ascii="Arial" w:hAnsi="Arial" w:hint="default"/>
      </w:rPr>
    </w:lvl>
    <w:lvl w:ilvl="6" w:tplc="542C866A" w:tentative="1">
      <w:start w:val="1"/>
      <w:numFmt w:val="bullet"/>
      <w:lvlText w:val="•"/>
      <w:lvlJc w:val="left"/>
      <w:pPr>
        <w:tabs>
          <w:tab w:val="num" w:pos="5040"/>
        </w:tabs>
        <w:ind w:left="5040" w:hanging="360"/>
      </w:pPr>
      <w:rPr>
        <w:rFonts w:ascii="Arial" w:hAnsi="Arial" w:hint="default"/>
      </w:rPr>
    </w:lvl>
    <w:lvl w:ilvl="7" w:tplc="2DE61F68" w:tentative="1">
      <w:start w:val="1"/>
      <w:numFmt w:val="bullet"/>
      <w:lvlText w:val="•"/>
      <w:lvlJc w:val="left"/>
      <w:pPr>
        <w:tabs>
          <w:tab w:val="num" w:pos="5760"/>
        </w:tabs>
        <w:ind w:left="5760" w:hanging="360"/>
      </w:pPr>
      <w:rPr>
        <w:rFonts w:ascii="Arial" w:hAnsi="Arial" w:hint="default"/>
      </w:rPr>
    </w:lvl>
    <w:lvl w:ilvl="8" w:tplc="5F329F0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CDA3865"/>
    <w:multiLevelType w:val="hybridMultilevel"/>
    <w:tmpl w:val="FB2EA74E"/>
    <w:lvl w:ilvl="0" w:tplc="C5025412">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0DF6415F"/>
    <w:multiLevelType w:val="hybridMultilevel"/>
    <w:tmpl w:val="5C208EA2"/>
    <w:lvl w:ilvl="0" w:tplc="82906FC4">
      <w:start w:val="3"/>
      <w:numFmt w:val="bullet"/>
      <w:lvlText w:val="-"/>
      <w:lvlJc w:val="left"/>
      <w:pPr>
        <w:tabs>
          <w:tab w:val="num" w:pos="720"/>
        </w:tabs>
        <w:ind w:left="720" w:hanging="360"/>
      </w:pPr>
      <w:rPr>
        <w:rFonts w:ascii="Calibri" w:eastAsia="Times New Roman" w:hAnsi="Calibri" w:cs="Times New Roman" w:hint="default"/>
      </w:rPr>
    </w:lvl>
    <w:lvl w:ilvl="1" w:tplc="C2642DF2" w:tentative="1">
      <w:start w:val="1"/>
      <w:numFmt w:val="bullet"/>
      <w:lvlText w:val="•"/>
      <w:lvlJc w:val="left"/>
      <w:pPr>
        <w:tabs>
          <w:tab w:val="num" w:pos="1440"/>
        </w:tabs>
        <w:ind w:left="1440" w:hanging="360"/>
      </w:pPr>
      <w:rPr>
        <w:rFonts w:ascii="Arial" w:hAnsi="Arial" w:hint="default"/>
      </w:rPr>
    </w:lvl>
    <w:lvl w:ilvl="2" w:tplc="07407612" w:tentative="1">
      <w:start w:val="1"/>
      <w:numFmt w:val="bullet"/>
      <w:lvlText w:val="•"/>
      <w:lvlJc w:val="left"/>
      <w:pPr>
        <w:tabs>
          <w:tab w:val="num" w:pos="2160"/>
        </w:tabs>
        <w:ind w:left="2160" w:hanging="360"/>
      </w:pPr>
      <w:rPr>
        <w:rFonts w:ascii="Arial" w:hAnsi="Arial" w:hint="default"/>
      </w:rPr>
    </w:lvl>
    <w:lvl w:ilvl="3" w:tplc="18500534" w:tentative="1">
      <w:start w:val="1"/>
      <w:numFmt w:val="bullet"/>
      <w:lvlText w:val="•"/>
      <w:lvlJc w:val="left"/>
      <w:pPr>
        <w:tabs>
          <w:tab w:val="num" w:pos="2880"/>
        </w:tabs>
        <w:ind w:left="2880" w:hanging="360"/>
      </w:pPr>
      <w:rPr>
        <w:rFonts w:ascii="Arial" w:hAnsi="Arial" w:hint="default"/>
      </w:rPr>
    </w:lvl>
    <w:lvl w:ilvl="4" w:tplc="EC9CB452" w:tentative="1">
      <w:start w:val="1"/>
      <w:numFmt w:val="bullet"/>
      <w:lvlText w:val="•"/>
      <w:lvlJc w:val="left"/>
      <w:pPr>
        <w:tabs>
          <w:tab w:val="num" w:pos="3600"/>
        </w:tabs>
        <w:ind w:left="3600" w:hanging="360"/>
      </w:pPr>
      <w:rPr>
        <w:rFonts w:ascii="Arial" w:hAnsi="Arial" w:hint="default"/>
      </w:rPr>
    </w:lvl>
    <w:lvl w:ilvl="5" w:tplc="5CE662C4" w:tentative="1">
      <w:start w:val="1"/>
      <w:numFmt w:val="bullet"/>
      <w:lvlText w:val="•"/>
      <w:lvlJc w:val="left"/>
      <w:pPr>
        <w:tabs>
          <w:tab w:val="num" w:pos="4320"/>
        </w:tabs>
        <w:ind w:left="4320" w:hanging="360"/>
      </w:pPr>
      <w:rPr>
        <w:rFonts w:ascii="Arial" w:hAnsi="Arial" w:hint="default"/>
      </w:rPr>
    </w:lvl>
    <w:lvl w:ilvl="6" w:tplc="7E12DCCC" w:tentative="1">
      <w:start w:val="1"/>
      <w:numFmt w:val="bullet"/>
      <w:lvlText w:val="•"/>
      <w:lvlJc w:val="left"/>
      <w:pPr>
        <w:tabs>
          <w:tab w:val="num" w:pos="5040"/>
        </w:tabs>
        <w:ind w:left="5040" w:hanging="360"/>
      </w:pPr>
      <w:rPr>
        <w:rFonts w:ascii="Arial" w:hAnsi="Arial" w:hint="default"/>
      </w:rPr>
    </w:lvl>
    <w:lvl w:ilvl="7" w:tplc="4158339A" w:tentative="1">
      <w:start w:val="1"/>
      <w:numFmt w:val="bullet"/>
      <w:lvlText w:val="•"/>
      <w:lvlJc w:val="left"/>
      <w:pPr>
        <w:tabs>
          <w:tab w:val="num" w:pos="5760"/>
        </w:tabs>
        <w:ind w:left="5760" w:hanging="360"/>
      </w:pPr>
      <w:rPr>
        <w:rFonts w:ascii="Arial" w:hAnsi="Arial" w:hint="default"/>
      </w:rPr>
    </w:lvl>
    <w:lvl w:ilvl="8" w:tplc="1752E65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F833A56"/>
    <w:multiLevelType w:val="hybridMultilevel"/>
    <w:tmpl w:val="6CE88C5C"/>
    <w:lvl w:ilvl="0" w:tplc="C5025412">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12904CF7"/>
    <w:multiLevelType w:val="hybridMultilevel"/>
    <w:tmpl w:val="35186714"/>
    <w:lvl w:ilvl="0" w:tplc="D1B48232">
      <w:start w:val="4"/>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15:restartNumberingAfterBreak="0">
    <w:nsid w:val="13B9650C"/>
    <w:multiLevelType w:val="hybridMultilevel"/>
    <w:tmpl w:val="40A454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5D6284"/>
    <w:multiLevelType w:val="hybridMultilevel"/>
    <w:tmpl w:val="6AFCBF4E"/>
    <w:lvl w:ilvl="0" w:tplc="C5025412">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5436CAE"/>
    <w:multiLevelType w:val="hybridMultilevel"/>
    <w:tmpl w:val="53BA9F2E"/>
    <w:lvl w:ilvl="0" w:tplc="25C441D8">
      <w:start w:val="3"/>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17653AC7"/>
    <w:multiLevelType w:val="hybridMultilevel"/>
    <w:tmpl w:val="7B9A56F8"/>
    <w:lvl w:ilvl="0" w:tplc="DE1ED0E4">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179B3CCA"/>
    <w:multiLevelType w:val="hybridMultilevel"/>
    <w:tmpl w:val="BE4286DE"/>
    <w:lvl w:ilvl="0" w:tplc="C5025412">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18145A94"/>
    <w:multiLevelType w:val="hybridMultilevel"/>
    <w:tmpl w:val="72C6B11C"/>
    <w:lvl w:ilvl="0" w:tplc="B7DAD942">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7" w15:restartNumberingAfterBreak="0">
    <w:nsid w:val="19A44BEA"/>
    <w:multiLevelType w:val="hybridMultilevel"/>
    <w:tmpl w:val="2E8889F2"/>
    <w:lvl w:ilvl="0" w:tplc="B7DAD942">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8" w15:restartNumberingAfterBreak="0">
    <w:nsid w:val="19CE2497"/>
    <w:multiLevelType w:val="hybridMultilevel"/>
    <w:tmpl w:val="C868E2B4"/>
    <w:lvl w:ilvl="0" w:tplc="C5025412">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1A7F2883"/>
    <w:multiLevelType w:val="hybridMultilevel"/>
    <w:tmpl w:val="103C38D6"/>
    <w:lvl w:ilvl="0" w:tplc="82906FC4">
      <w:start w:val="3"/>
      <w:numFmt w:val="bullet"/>
      <w:lvlText w:val="-"/>
      <w:lvlJc w:val="left"/>
      <w:pPr>
        <w:tabs>
          <w:tab w:val="num" w:pos="720"/>
        </w:tabs>
        <w:ind w:left="720" w:hanging="360"/>
      </w:pPr>
      <w:rPr>
        <w:rFonts w:ascii="Calibri" w:eastAsia="Times New Roman" w:hAnsi="Calibri" w:cs="Times New Roman" w:hint="default"/>
      </w:rPr>
    </w:lvl>
    <w:lvl w:ilvl="1" w:tplc="1B70E7C0" w:tentative="1">
      <w:start w:val="1"/>
      <w:numFmt w:val="bullet"/>
      <w:lvlText w:val="•"/>
      <w:lvlJc w:val="left"/>
      <w:pPr>
        <w:tabs>
          <w:tab w:val="num" w:pos="1440"/>
        </w:tabs>
        <w:ind w:left="1440" w:hanging="360"/>
      </w:pPr>
      <w:rPr>
        <w:rFonts w:ascii="Arial" w:hAnsi="Arial" w:hint="default"/>
      </w:rPr>
    </w:lvl>
    <w:lvl w:ilvl="2" w:tplc="36F23AD0" w:tentative="1">
      <w:start w:val="1"/>
      <w:numFmt w:val="bullet"/>
      <w:lvlText w:val="•"/>
      <w:lvlJc w:val="left"/>
      <w:pPr>
        <w:tabs>
          <w:tab w:val="num" w:pos="2160"/>
        </w:tabs>
        <w:ind w:left="2160" w:hanging="360"/>
      </w:pPr>
      <w:rPr>
        <w:rFonts w:ascii="Arial" w:hAnsi="Arial" w:hint="default"/>
      </w:rPr>
    </w:lvl>
    <w:lvl w:ilvl="3" w:tplc="CDE6ACE4" w:tentative="1">
      <w:start w:val="1"/>
      <w:numFmt w:val="bullet"/>
      <w:lvlText w:val="•"/>
      <w:lvlJc w:val="left"/>
      <w:pPr>
        <w:tabs>
          <w:tab w:val="num" w:pos="2880"/>
        </w:tabs>
        <w:ind w:left="2880" w:hanging="360"/>
      </w:pPr>
      <w:rPr>
        <w:rFonts w:ascii="Arial" w:hAnsi="Arial" w:hint="default"/>
      </w:rPr>
    </w:lvl>
    <w:lvl w:ilvl="4" w:tplc="14569BDA" w:tentative="1">
      <w:start w:val="1"/>
      <w:numFmt w:val="bullet"/>
      <w:lvlText w:val="•"/>
      <w:lvlJc w:val="left"/>
      <w:pPr>
        <w:tabs>
          <w:tab w:val="num" w:pos="3600"/>
        </w:tabs>
        <w:ind w:left="3600" w:hanging="360"/>
      </w:pPr>
      <w:rPr>
        <w:rFonts w:ascii="Arial" w:hAnsi="Arial" w:hint="default"/>
      </w:rPr>
    </w:lvl>
    <w:lvl w:ilvl="5" w:tplc="A8F43EC0" w:tentative="1">
      <w:start w:val="1"/>
      <w:numFmt w:val="bullet"/>
      <w:lvlText w:val="•"/>
      <w:lvlJc w:val="left"/>
      <w:pPr>
        <w:tabs>
          <w:tab w:val="num" w:pos="4320"/>
        </w:tabs>
        <w:ind w:left="4320" w:hanging="360"/>
      </w:pPr>
      <w:rPr>
        <w:rFonts w:ascii="Arial" w:hAnsi="Arial" w:hint="default"/>
      </w:rPr>
    </w:lvl>
    <w:lvl w:ilvl="6" w:tplc="B748B9DC" w:tentative="1">
      <w:start w:val="1"/>
      <w:numFmt w:val="bullet"/>
      <w:lvlText w:val="•"/>
      <w:lvlJc w:val="left"/>
      <w:pPr>
        <w:tabs>
          <w:tab w:val="num" w:pos="5040"/>
        </w:tabs>
        <w:ind w:left="5040" w:hanging="360"/>
      </w:pPr>
      <w:rPr>
        <w:rFonts w:ascii="Arial" w:hAnsi="Arial" w:hint="default"/>
      </w:rPr>
    </w:lvl>
    <w:lvl w:ilvl="7" w:tplc="9C60788A" w:tentative="1">
      <w:start w:val="1"/>
      <w:numFmt w:val="bullet"/>
      <w:lvlText w:val="•"/>
      <w:lvlJc w:val="left"/>
      <w:pPr>
        <w:tabs>
          <w:tab w:val="num" w:pos="5760"/>
        </w:tabs>
        <w:ind w:left="5760" w:hanging="360"/>
      </w:pPr>
      <w:rPr>
        <w:rFonts w:ascii="Arial" w:hAnsi="Arial" w:hint="default"/>
      </w:rPr>
    </w:lvl>
    <w:lvl w:ilvl="8" w:tplc="DFAC63D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AE6138D"/>
    <w:multiLevelType w:val="hybridMultilevel"/>
    <w:tmpl w:val="5D982AEA"/>
    <w:lvl w:ilvl="0" w:tplc="B7DAD942">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1CE006B7"/>
    <w:multiLevelType w:val="hybridMultilevel"/>
    <w:tmpl w:val="6F78CF0A"/>
    <w:lvl w:ilvl="0" w:tplc="C5025412">
      <w:start w:val="1"/>
      <w:numFmt w:val="bullet"/>
      <w:lvlText w:val=""/>
      <w:lvlJc w:val="left"/>
      <w:pPr>
        <w:ind w:left="1488" w:hanging="360"/>
      </w:pPr>
      <w:rPr>
        <w:rFonts w:ascii="Symbol" w:hAnsi="Symbol" w:hint="default"/>
      </w:rPr>
    </w:lvl>
    <w:lvl w:ilvl="1" w:tplc="040C0003" w:tentative="1">
      <w:start w:val="1"/>
      <w:numFmt w:val="bullet"/>
      <w:lvlText w:val="o"/>
      <w:lvlJc w:val="left"/>
      <w:pPr>
        <w:ind w:left="2208" w:hanging="360"/>
      </w:pPr>
      <w:rPr>
        <w:rFonts w:ascii="Courier New" w:hAnsi="Courier New" w:cs="Courier New" w:hint="default"/>
      </w:rPr>
    </w:lvl>
    <w:lvl w:ilvl="2" w:tplc="040C0005" w:tentative="1">
      <w:start w:val="1"/>
      <w:numFmt w:val="bullet"/>
      <w:lvlText w:val=""/>
      <w:lvlJc w:val="left"/>
      <w:pPr>
        <w:ind w:left="2928" w:hanging="360"/>
      </w:pPr>
      <w:rPr>
        <w:rFonts w:ascii="Wingdings" w:hAnsi="Wingdings" w:hint="default"/>
      </w:rPr>
    </w:lvl>
    <w:lvl w:ilvl="3" w:tplc="040C0001" w:tentative="1">
      <w:start w:val="1"/>
      <w:numFmt w:val="bullet"/>
      <w:lvlText w:val=""/>
      <w:lvlJc w:val="left"/>
      <w:pPr>
        <w:ind w:left="3648" w:hanging="360"/>
      </w:pPr>
      <w:rPr>
        <w:rFonts w:ascii="Symbol" w:hAnsi="Symbol" w:hint="default"/>
      </w:rPr>
    </w:lvl>
    <w:lvl w:ilvl="4" w:tplc="040C0003" w:tentative="1">
      <w:start w:val="1"/>
      <w:numFmt w:val="bullet"/>
      <w:lvlText w:val="o"/>
      <w:lvlJc w:val="left"/>
      <w:pPr>
        <w:ind w:left="4368" w:hanging="360"/>
      </w:pPr>
      <w:rPr>
        <w:rFonts w:ascii="Courier New" w:hAnsi="Courier New" w:cs="Courier New" w:hint="default"/>
      </w:rPr>
    </w:lvl>
    <w:lvl w:ilvl="5" w:tplc="040C0005" w:tentative="1">
      <w:start w:val="1"/>
      <w:numFmt w:val="bullet"/>
      <w:lvlText w:val=""/>
      <w:lvlJc w:val="left"/>
      <w:pPr>
        <w:ind w:left="5088" w:hanging="360"/>
      </w:pPr>
      <w:rPr>
        <w:rFonts w:ascii="Wingdings" w:hAnsi="Wingdings" w:hint="default"/>
      </w:rPr>
    </w:lvl>
    <w:lvl w:ilvl="6" w:tplc="040C0001" w:tentative="1">
      <w:start w:val="1"/>
      <w:numFmt w:val="bullet"/>
      <w:lvlText w:val=""/>
      <w:lvlJc w:val="left"/>
      <w:pPr>
        <w:ind w:left="5808" w:hanging="360"/>
      </w:pPr>
      <w:rPr>
        <w:rFonts w:ascii="Symbol" w:hAnsi="Symbol" w:hint="default"/>
      </w:rPr>
    </w:lvl>
    <w:lvl w:ilvl="7" w:tplc="040C0003" w:tentative="1">
      <w:start w:val="1"/>
      <w:numFmt w:val="bullet"/>
      <w:lvlText w:val="o"/>
      <w:lvlJc w:val="left"/>
      <w:pPr>
        <w:ind w:left="6528" w:hanging="360"/>
      </w:pPr>
      <w:rPr>
        <w:rFonts w:ascii="Courier New" w:hAnsi="Courier New" w:cs="Courier New" w:hint="default"/>
      </w:rPr>
    </w:lvl>
    <w:lvl w:ilvl="8" w:tplc="040C0005" w:tentative="1">
      <w:start w:val="1"/>
      <w:numFmt w:val="bullet"/>
      <w:lvlText w:val=""/>
      <w:lvlJc w:val="left"/>
      <w:pPr>
        <w:ind w:left="7248" w:hanging="360"/>
      </w:pPr>
      <w:rPr>
        <w:rFonts w:ascii="Wingdings" w:hAnsi="Wingdings" w:hint="default"/>
      </w:rPr>
    </w:lvl>
  </w:abstractNum>
  <w:abstractNum w:abstractNumId="22" w15:restartNumberingAfterBreak="0">
    <w:nsid w:val="1D9D4ED1"/>
    <w:multiLevelType w:val="hybridMultilevel"/>
    <w:tmpl w:val="D3CE3D00"/>
    <w:lvl w:ilvl="0" w:tplc="C5025412">
      <w:start w:val="1"/>
      <w:numFmt w:val="bullet"/>
      <w:lvlText w:val=""/>
      <w:lvlJc w:val="left"/>
      <w:pPr>
        <w:ind w:left="1080" w:hanging="360"/>
      </w:pPr>
      <w:rPr>
        <w:rFonts w:ascii="Symbol" w:hAnsi="Symbol"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15:restartNumberingAfterBreak="0">
    <w:nsid w:val="1F88573E"/>
    <w:multiLevelType w:val="hybridMultilevel"/>
    <w:tmpl w:val="666CDCC0"/>
    <w:lvl w:ilvl="0" w:tplc="B7DAD942">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4" w15:restartNumberingAfterBreak="0">
    <w:nsid w:val="20964E0D"/>
    <w:multiLevelType w:val="hybridMultilevel"/>
    <w:tmpl w:val="FE22EA00"/>
    <w:lvl w:ilvl="0" w:tplc="C5025412">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15:restartNumberingAfterBreak="0">
    <w:nsid w:val="22722666"/>
    <w:multiLevelType w:val="hybridMultilevel"/>
    <w:tmpl w:val="D9DEC1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27231C1"/>
    <w:multiLevelType w:val="hybridMultilevel"/>
    <w:tmpl w:val="858812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pStyle w:val="Heading9"/>
      <w:lvlText w:val="%9."/>
      <w:lvlJc w:val="right"/>
      <w:pPr>
        <w:ind w:left="6480" w:hanging="180"/>
      </w:pPr>
    </w:lvl>
  </w:abstractNum>
  <w:abstractNum w:abstractNumId="27" w15:restartNumberingAfterBreak="0">
    <w:nsid w:val="228F0894"/>
    <w:multiLevelType w:val="hybridMultilevel"/>
    <w:tmpl w:val="B1F0CF28"/>
    <w:lvl w:ilvl="0" w:tplc="B7DAD942">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25D63CEB"/>
    <w:multiLevelType w:val="hybridMultilevel"/>
    <w:tmpl w:val="772EB178"/>
    <w:lvl w:ilvl="0" w:tplc="C5025412">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26B34D78"/>
    <w:multiLevelType w:val="hybridMultilevel"/>
    <w:tmpl w:val="B99417EC"/>
    <w:lvl w:ilvl="0" w:tplc="C5025412">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28B1516D"/>
    <w:multiLevelType w:val="hybridMultilevel"/>
    <w:tmpl w:val="229C0ED0"/>
    <w:lvl w:ilvl="0" w:tplc="B63CA0AA">
      <w:numFmt w:val="bullet"/>
      <w:lvlText w:val="-"/>
      <w:lvlJc w:val="left"/>
      <w:pPr>
        <w:ind w:left="720" w:hanging="360"/>
      </w:pPr>
      <w:rPr>
        <w:rFonts w:ascii="Calibri Light" w:eastAsia="Times New Roman" w:hAnsi="Calibri Light" w:cs="Calibri Light"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31" w15:restartNumberingAfterBreak="0">
    <w:nsid w:val="28C7211A"/>
    <w:multiLevelType w:val="hybridMultilevel"/>
    <w:tmpl w:val="8768146E"/>
    <w:lvl w:ilvl="0" w:tplc="82906FC4">
      <w:start w:val="3"/>
      <w:numFmt w:val="bullet"/>
      <w:lvlText w:val="-"/>
      <w:lvlJc w:val="left"/>
      <w:pPr>
        <w:tabs>
          <w:tab w:val="num" w:pos="720"/>
        </w:tabs>
        <w:ind w:left="720" w:hanging="360"/>
      </w:pPr>
      <w:rPr>
        <w:rFonts w:ascii="Calibri" w:eastAsia="Times New Roman" w:hAnsi="Calibri" w:cs="Times New Roman" w:hint="default"/>
      </w:rPr>
    </w:lvl>
    <w:lvl w:ilvl="1" w:tplc="40627780" w:tentative="1">
      <w:start w:val="1"/>
      <w:numFmt w:val="bullet"/>
      <w:lvlText w:val="•"/>
      <w:lvlJc w:val="left"/>
      <w:pPr>
        <w:tabs>
          <w:tab w:val="num" w:pos="1440"/>
        </w:tabs>
        <w:ind w:left="1440" w:hanging="360"/>
      </w:pPr>
      <w:rPr>
        <w:rFonts w:ascii="Arial" w:hAnsi="Arial" w:hint="default"/>
      </w:rPr>
    </w:lvl>
    <w:lvl w:ilvl="2" w:tplc="DCE02B6A" w:tentative="1">
      <w:start w:val="1"/>
      <w:numFmt w:val="bullet"/>
      <w:lvlText w:val="•"/>
      <w:lvlJc w:val="left"/>
      <w:pPr>
        <w:tabs>
          <w:tab w:val="num" w:pos="2160"/>
        </w:tabs>
        <w:ind w:left="2160" w:hanging="360"/>
      </w:pPr>
      <w:rPr>
        <w:rFonts w:ascii="Arial" w:hAnsi="Arial" w:hint="default"/>
      </w:rPr>
    </w:lvl>
    <w:lvl w:ilvl="3" w:tplc="08D07456" w:tentative="1">
      <w:start w:val="1"/>
      <w:numFmt w:val="bullet"/>
      <w:lvlText w:val="•"/>
      <w:lvlJc w:val="left"/>
      <w:pPr>
        <w:tabs>
          <w:tab w:val="num" w:pos="2880"/>
        </w:tabs>
        <w:ind w:left="2880" w:hanging="360"/>
      </w:pPr>
      <w:rPr>
        <w:rFonts w:ascii="Arial" w:hAnsi="Arial" w:hint="default"/>
      </w:rPr>
    </w:lvl>
    <w:lvl w:ilvl="4" w:tplc="A9523ED4" w:tentative="1">
      <w:start w:val="1"/>
      <w:numFmt w:val="bullet"/>
      <w:lvlText w:val="•"/>
      <w:lvlJc w:val="left"/>
      <w:pPr>
        <w:tabs>
          <w:tab w:val="num" w:pos="3600"/>
        </w:tabs>
        <w:ind w:left="3600" w:hanging="360"/>
      </w:pPr>
      <w:rPr>
        <w:rFonts w:ascii="Arial" w:hAnsi="Arial" w:hint="default"/>
      </w:rPr>
    </w:lvl>
    <w:lvl w:ilvl="5" w:tplc="D624B2B6" w:tentative="1">
      <w:start w:val="1"/>
      <w:numFmt w:val="bullet"/>
      <w:lvlText w:val="•"/>
      <w:lvlJc w:val="left"/>
      <w:pPr>
        <w:tabs>
          <w:tab w:val="num" w:pos="4320"/>
        </w:tabs>
        <w:ind w:left="4320" w:hanging="360"/>
      </w:pPr>
      <w:rPr>
        <w:rFonts w:ascii="Arial" w:hAnsi="Arial" w:hint="default"/>
      </w:rPr>
    </w:lvl>
    <w:lvl w:ilvl="6" w:tplc="66CAE016" w:tentative="1">
      <w:start w:val="1"/>
      <w:numFmt w:val="bullet"/>
      <w:lvlText w:val="•"/>
      <w:lvlJc w:val="left"/>
      <w:pPr>
        <w:tabs>
          <w:tab w:val="num" w:pos="5040"/>
        </w:tabs>
        <w:ind w:left="5040" w:hanging="360"/>
      </w:pPr>
      <w:rPr>
        <w:rFonts w:ascii="Arial" w:hAnsi="Arial" w:hint="default"/>
      </w:rPr>
    </w:lvl>
    <w:lvl w:ilvl="7" w:tplc="46DA6752" w:tentative="1">
      <w:start w:val="1"/>
      <w:numFmt w:val="bullet"/>
      <w:lvlText w:val="•"/>
      <w:lvlJc w:val="left"/>
      <w:pPr>
        <w:tabs>
          <w:tab w:val="num" w:pos="5760"/>
        </w:tabs>
        <w:ind w:left="5760" w:hanging="360"/>
      </w:pPr>
      <w:rPr>
        <w:rFonts w:ascii="Arial" w:hAnsi="Arial" w:hint="default"/>
      </w:rPr>
    </w:lvl>
    <w:lvl w:ilvl="8" w:tplc="1D9C35B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29500A3F"/>
    <w:multiLevelType w:val="hybridMultilevel"/>
    <w:tmpl w:val="A354738E"/>
    <w:lvl w:ilvl="0" w:tplc="B7DAD942">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3" w15:restartNumberingAfterBreak="0">
    <w:nsid w:val="29654333"/>
    <w:multiLevelType w:val="hybridMultilevel"/>
    <w:tmpl w:val="6E762F40"/>
    <w:lvl w:ilvl="0" w:tplc="C5025412">
      <w:start w:val="1"/>
      <w:numFmt w:val="bullet"/>
      <w:lvlText w:val=""/>
      <w:lvlJc w:val="left"/>
      <w:pPr>
        <w:ind w:left="1440" w:hanging="360"/>
      </w:pPr>
      <w:rPr>
        <w:rFonts w:ascii="Symbol" w:hAnsi="Symbol"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4" w15:restartNumberingAfterBreak="0">
    <w:nsid w:val="29E323F7"/>
    <w:multiLevelType w:val="hybridMultilevel"/>
    <w:tmpl w:val="77ACA224"/>
    <w:lvl w:ilvl="0" w:tplc="82906FC4">
      <w:start w:val="3"/>
      <w:numFmt w:val="bullet"/>
      <w:lvlText w:val="-"/>
      <w:lvlJc w:val="left"/>
      <w:pPr>
        <w:tabs>
          <w:tab w:val="num" w:pos="720"/>
        </w:tabs>
        <w:ind w:left="720" w:hanging="360"/>
      </w:pPr>
      <w:rPr>
        <w:rFonts w:ascii="Calibri" w:eastAsia="Times New Roman" w:hAnsi="Calibri" w:cs="Times New Roman" w:hint="default"/>
      </w:rPr>
    </w:lvl>
    <w:lvl w:ilvl="1" w:tplc="0802A4C8" w:tentative="1">
      <w:start w:val="1"/>
      <w:numFmt w:val="bullet"/>
      <w:lvlText w:val="•"/>
      <w:lvlJc w:val="left"/>
      <w:pPr>
        <w:tabs>
          <w:tab w:val="num" w:pos="1440"/>
        </w:tabs>
        <w:ind w:left="1440" w:hanging="360"/>
      </w:pPr>
      <w:rPr>
        <w:rFonts w:ascii="Arial" w:hAnsi="Arial" w:hint="default"/>
      </w:rPr>
    </w:lvl>
    <w:lvl w:ilvl="2" w:tplc="216A5300" w:tentative="1">
      <w:start w:val="1"/>
      <w:numFmt w:val="bullet"/>
      <w:lvlText w:val="•"/>
      <w:lvlJc w:val="left"/>
      <w:pPr>
        <w:tabs>
          <w:tab w:val="num" w:pos="2160"/>
        </w:tabs>
        <w:ind w:left="2160" w:hanging="360"/>
      </w:pPr>
      <w:rPr>
        <w:rFonts w:ascii="Arial" w:hAnsi="Arial" w:hint="default"/>
      </w:rPr>
    </w:lvl>
    <w:lvl w:ilvl="3" w:tplc="7F6E45C8" w:tentative="1">
      <w:start w:val="1"/>
      <w:numFmt w:val="bullet"/>
      <w:lvlText w:val="•"/>
      <w:lvlJc w:val="left"/>
      <w:pPr>
        <w:tabs>
          <w:tab w:val="num" w:pos="2880"/>
        </w:tabs>
        <w:ind w:left="2880" w:hanging="360"/>
      </w:pPr>
      <w:rPr>
        <w:rFonts w:ascii="Arial" w:hAnsi="Arial" w:hint="default"/>
      </w:rPr>
    </w:lvl>
    <w:lvl w:ilvl="4" w:tplc="9A2E6670" w:tentative="1">
      <w:start w:val="1"/>
      <w:numFmt w:val="bullet"/>
      <w:lvlText w:val="•"/>
      <w:lvlJc w:val="left"/>
      <w:pPr>
        <w:tabs>
          <w:tab w:val="num" w:pos="3600"/>
        </w:tabs>
        <w:ind w:left="3600" w:hanging="360"/>
      </w:pPr>
      <w:rPr>
        <w:rFonts w:ascii="Arial" w:hAnsi="Arial" w:hint="default"/>
      </w:rPr>
    </w:lvl>
    <w:lvl w:ilvl="5" w:tplc="4A4EF748" w:tentative="1">
      <w:start w:val="1"/>
      <w:numFmt w:val="bullet"/>
      <w:lvlText w:val="•"/>
      <w:lvlJc w:val="left"/>
      <w:pPr>
        <w:tabs>
          <w:tab w:val="num" w:pos="4320"/>
        </w:tabs>
        <w:ind w:left="4320" w:hanging="360"/>
      </w:pPr>
      <w:rPr>
        <w:rFonts w:ascii="Arial" w:hAnsi="Arial" w:hint="default"/>
      </w:rPr>
    </w:lvl>
    <w:lvl w:ilvl="6" w:tplc="3D7043E6" w:tentative="1">
      <w:start w:val="1"/>
      <w:numFmt w:val="bullet"/>
      <w:lvlText w:val="•"/>
      <w:lvlJc w:val="left"/>
      <w:pPr>
        <w:tabs>
          <w:tab w:val="num" w:pos="5040"/>
        </w:tabs>
        <w:ind w:left="5040" w:hanging="360"/>
      </w:pPr>
      <w:rPr>
        <w:rFonts w:ascii="Arial" w:hAnsi="Arial" w:hint="default"/>
      </w:rPr>
    </w:lvl>
    <w:lvl w:ilvl="7" w:tplc="58B22E7A" w:tentative="1">
      <w:start w:val="1"/>
      <w:numFmt w:val="bullet"/>
      <w:lvlText w:val="•"/>
      <w:lvlJc w:val="left"/>
      <w:pPr>
        <w:tabs>
          <w:tab w:val="num" w:pos="5760"/>
        </w:tabs>
        <w:ind w:left="5760" w:hanging="360"/>
      </w:pPr>
      <w:rPr>
        <w:rFonts w:ascii="Arial" w:hAnsi="Arial" w:hint="default"/>
      </w:rPr>
    </w:lvl>
    <w:lvl w:ilvl="8" w:tplc="4D345B1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2A344CA7"/>
    <w:multiLevelType w:val="hybridMultilevel"/>
    <w:tmpl w:val="BF4EB74C"/>
    <w:lvl w:ilvl="0" w:tplc="C5025412">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2BB56FDE"/>
    <w:multiLevelType w:val="hybridMultilevel"/>
    <w:tmpl w:val="BF2C77CC"/>
    <w:lvl w:ilvl="0" w:tplc="C5025412">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2DB528DB"/>
    <w:multiLevelType w:val="hybridMultilevel"/>
    <w:tmpl w:val="3DA40B9C"/>
    <w:lvl w:ilvl="0" w:tplc="B7DAD942">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8" w15:restartNumberingAfterBreak="0">
    <w:nsid w:val="2DE148FF"/>
    <w:multiLevelType w:val="hybridMultilevel"/>
    <w:tmpl w:val="449C96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32511336"/>
    <w:multiLevelType w:val="hybridMultilevel"/>
    <w:tmpl w:val="20E09740"/>
    <w:lvl w:ilvl="0" w:tplc="0BF40B9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3FA3BA8"/>
    <w:multiLevelType w:val="multilevel"/>
    <w:tmpl w:val="D82491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15:restartNumberingAfterBreak="0">
    <w:nsid w:val="36005EF1"/>
    <w:multiLevelType w:val="multilevel"/>
    <w:tmpl w:val="C9D818CC"/>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399B2C84"/>
    <w:multiLevelType w:val="hybridMultilevel"/>
    <w:tmpl w:val="0ACA4656"/>
    <w:lvl w:ilvl="0" w:tplc="C5025412">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3" w15:restartNumberingAfterBreak="0">
    <w:nsid w:val="3B876ACD"/>
    <w:multiLevelType w:val="hybridMultilevel"/>
    <w:tmpl w:val="FC4C8F5E"/>
    <w:lvl w:ilvl="0" w:tplc="B7DAD942">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4" w15:restartNumberingAfterBreak="0">
    <w:nsid w:val="3D1C14AA"/>
    <w:multiLevelType w:val="hybridMultilevel"/>
    <w:tmpl w:val="D82C8E1E"/>
    <w:lvl w:ilvl="0" w:tplc="C5025412">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3D5412A7"/>
    <w:multiLevelType w:val="hybridMultilevel"/>
    <w:tmpl w:val="A34E9586"/>
    <w:lvl w:ilvl="0" w:tplc="C5025412">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3FC94487"/>
    <w:multiLevelType w:val="hybridMultilevel"/>
    <w:tmpl w:val="6032DE74"/>
    <w:lvl w:ilvl="0" w:tplc="82906FC4">
      <w:start w:val="3"/>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416325CE"/>
    <w:multiLevelType w:val="hybridMultilevel"/>
    <w:tmpl w:val="1F08CD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43960C11"/>
    <w:multiLevelType w:val="hybridMultilevel"/>
    <w:tmpl w:val="55A63E4C"/>
    <w:lvl w:ilvl="0" w:tplc="4E044D0A">
      <w:start w:val="1"/>
      <w:numFmt w:val="bullet"/>
      <w:lvlText w:val="•"/>
      <w:lvlJc w:val="left"/>
      <w:pPr>
        <w:tabs>
          <w:tab w:val="num" w:pos="720"/>
        </w:tabs>
        <w:ind w:left="720" w:hanging="360"/>
      </w:pPr>
      <w:rPr>
        <w:rFonts w:ascii="Arial" w:hAnsi="Arial" w:hint="default"/>
      </w:rPr>
    </w:lvl>
    <w:lvl w:ilvl="1" w:tplc="D51E5E6C" w:tentative="1">
      <w:start w:val="1"/>
      <w:numFmt w:val="bullet"/>
      <w:lvlText w:val="•"/>
      <w:lvlJc w:val="left"/>
      <w:pPr>
        <w:tabs>
          <w:tab w:val="num" w:pos="1440"/>
        </w:tabs>
        <w:ind w:left="1440" w:hanging="360"/>
      </w:pPr>
      <w:rPr>
        <w:rFonts w:ascii="Arial" w:hAnsi="Arial" w:hint="default"/>
      </w:rPr>
    </w:lvl>
    <w:lvl w:ilvl="2" w:tplc="BEA0B18A" w:tentative="1">
      <w:start w:val="1"/>
      <w:numFmt w:val="bullet"/>
      <w:lvlText w:val="•"/>
      <w:lvlJc w:val="left"/>
      <w:pPr>
        <w:tabs>
          <w:tab w:val="num" w:pos="2160"/>
        </w:tabs>
        <w:ind w:left="2160" w:hanging="360"/>
      </w:pPr>
      <w:rPr>
        <w:rFonts w:ascii="Arial" w:hAnsi="Arial" w:hint="default"/>
      </w:rPr>
    </w:lvl>
    <w:lvl w:ilvl="3" w:tplc="788C044E" w:tentative="1">
      <w:start w:val="1"/>
      <w:numFmt w:val="bullet"/>
      <w:lvlText w:val="•"/>
      <w:lvlJc w:val="left"/>
      <w:pPr>
        <w:tabs>
          <w:tab w:val="num" w:pos="2880"/>
        </w:tabs>
        <w:ind w:left="2880" w:hanging="360"/>
      </w:pPr>
      <w:rPr>
        <w:rFonts w:ascii="Arial" w:hAnsi="Arial" w:hint="default"/>
      </w:rPr>
    </w:lvl>
    <w:lvl w:ilvl="4" w:tplc="788E5AB8" w:tentative="1">
      <w:start w:val="1"/>
      <w:numFmt w:val="bullet"/>
      <w:lvlText w:val="•"/>
      <w:lvlJc w:val="left"/>
      <w:pPr>
        <w:tabs>
          <w:tab w:val="num" w:pos="3600"/>
        </w:tabs>
        <w:ind w:left="3600" w:hanging="360"/>
      </w:pPr>
      <w:rPr>
        <w:rFonts w:ascii="Arial" w:hAnsi="Arial" w:hint="default"/>
      </w:rPr>
    </w:lvl>
    <w:lvl w:ilvl="5" w:tplc="CF2C63EC" w:tentative="1">
      <w:start w:val="1"/>
      <w:numFmt w:val="bullet"/>
      <w:lvlText w:val="•"/>
      <w:lvlJc w:val="left"/>
      <w:pPr>
        <w:tabs>
          <w:tab w:val="num" w:pos="4320"/>
        </w:tabs>
        <w:ind w:left="4320" w:hanging="360"/>
      </w:pPr>
      <w:rPr>
        <w:rFonts w:ascii="Arial" w:hAnsi="Arial" w:hint="default"/>
      </w:rPr>
    </w:lvl>
    <w:lvl w:ilvl="6" w:tplc="B5B6A35E" w:tentative="1">
      <w:start w:val="1"/>
      <w:numFmt w:val="bullet"/>
      <w:lvlText w:val="•"/>
      <w:lvlJc w:val="left"/>
      <w:pPr>
        <w:tabs>
          <w:tab w:val="num" w:pos="5040"/>
        </w:tabs>
        <w:ind w:left="5040" w:hanging="360"/>
      </w:pPr>
      <w:rPr>
        <w:rFonts w:ascii="Arial" w:hAnsi="Arial" w:hint="default"/>
      </w:rPr>
    </w:lvl>
    <w:lvl w:ilvl="7" w:tplc="CA68AA6A" w:tentative="1">
      <w:start w:val="1"/>
      <w:numFmt w:val="bullet"/>
      <w:lvlText w:val="•"/>
      <w:lvlJc w:val="left"/>
      <w:pPr>
        <w:tabs>
          <w:tab w:val="num" w:pos="5760"/>
        </w:tabs>
        <w:ind w:left="5760" w:hanging="360"/>
      </w:pPr>
      <w:rPr>
        <w:rFonts w:ascii="Arial" w:hAnsi="Arial" w:hint="default"/>
      </w:rPr>
    </w:lvl>
    <w:lvl w:ilvl="8" w:tplc="2CC63630"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45FA4FCF"/>
    <w:multiLevelType w:val="hybridMultilevel"/>
    <w:tmpl w:val="74B6020E"/>
    <w:lvl w:ilvl="0" w:tplc="BF64FEBE">
      <w:numFmt w:val="bullet"/>
      <w:lvlText w:val="-"/>
      <w:lvlJc w:val="left"/>
      <w:pPr>
        <w:ind w:left="720" w:hanging="360"/>
      </w:pPr>
      <w:rPr>
        <w:rFonts w:asciiTheme="majorHAnsi" w:eastAsiaTheme="majorEastAsia" w:hAnsiTheme="majorHAnsi"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A1E1794"/>
    <w:multiLevelType w:val="multilevel"/>
    <w:tmpl w:val="7D76B29E"/>
    <w:lvl w:ilvl="0">
      <w:start w:val="4"/>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pStyle w:val="Heading8"/>
      <w:lvlText w:val="%1.%2.%3.%4.%5.%6.%7.%8"/>
      <w:lvlJc w:val="left"/>
      <w:pPr>
        <w:ind w:left="1440" w:hanging="1440"/>
      </w:pPr>
    </w:lvl>
    <w:lvl w:ilvl="8">
      <w:start w:val="1"/>
      <w:numFmt w:val="decimal"/>
      <w:lvlText w:val="%1.%2.%3.%4.%5.%6.%7.%8.%9"/>
      <w:lvlJc w:val="left"/>
      <w:pPr>
        <w:ind w:left="1440" w:hanging="1440"/>
      </w:pPr>
    </w:lvl>
  </w:abstractNum>
  <w:abstractNum w:abstractNumId="51" w15:restartNumberingAfterBreak="0">
    <w:nsid w:val="4A446476"/>
    <w:multiLevelType w:val="hybridMultilevel"/>
    <w:tmpl w:val="989E5BA6"/>
    <w:lvl w:ilvl="0" w:tplc="1180BD00">
      <w:numFmt w:val="bullet"/>
      <w:lvlText w:val="-"/>
      <w:lvlJc w:val="left"/>
      <w:pPr>
        <w:ind w:left="1077" w:hanging="360"/>
      </w:pPr>
      <w:rPr>
        <w:rFonts w:ascii="Calibri" w:eastAsia="MS Mincho" w:hAnsi="Calibri" w:cs="Times New Roman" w:hint="default"/>
      </w:rPr>
    </w:lvl>
    <w:lvl w:ilvl="1" w:tplc="040C0019" w:tentative="1">
      <w:start w:val="1"/>
      <w:numFmt w:val="lowerLetter"/>
      <w:lvlText w:val="%2."/>
      <w:lvlJc w:val="left"/>
      <w:pPr>
        <w:ind w:left="1797" w:hanging="360"/>
      </w:pPr>
    </w:lvl>
    <w:lvl w:ilvl="2" w:tplc="040C001B" w:tentative="1">
      <w:start w:val="1"/>
      <w:numFmt w:val="lowerRoman"/>
      <w:lvlText w:val="%3."/>
      <w:lvlJc w:val="right"/>
      <w:pPr>
        <w:ind w:left="2517" w:hanging="180"/>
      </w:pPr>
    </w:lvl>
    <w:lvl w:ilvl="3" w:tplc="040C000F" w:tentative="1">
      <w:start w:val="1"/>
      <w:numFmt w:val="decimal"/>
      <w:lvlText w:val="%4."/>
      <w:lvlJc w:val="left"/>
      <w:pPr>
        <w:ind w:left="3237" w:hanging="360"/>
      </w:pPr>
    </w:lvl>
    <w:lvl w:ilvl="4" w:tplc="040C0019" w:tentative="1">
      <w:start w:val="1"/>
      <w:numFmt w:val="lowerLetter"/>
      <w:lvlText w:val="%5."/>
      <w:lvlJc w:val="left"/>
      <w:pPr>
        <w:ind w:left="3957" w:hanging="360"/>
      </w:pPr>
    </w:lvl>
    <w:lvl w:ilvl="5" w:tplc="040C001B" w:tentative="1">
      <w:start w:val="1"/>
      <w:numFmt w:val="lowerRoman"/>
      <w:lvlText w:val="%6."/>
      <w:lvlJc w:val="right"/>
      <w:pPr>
        <w:ind w:left="4677" w:hanging="180"/>
      </w:pPr>
    </w:lvl>
    <w:lvl w:ilvl="6" w:tplc="040C000F" w:tentative="1">
      <w:start w:val="1"/>
      <w:numFmt w:val="decimal"/>
      <w:lvlText w:val="%7."/>
      <w:lvlJc w:val="left"/>
      <w:pPr>
        <w:ind w:left="5397" w:hanging="360"/>
      </w:pPr>
    </w:lvl>
    <w:lvl w:ilvl="7" w:tplc="040C0019" w:tentative="1">
      <w:start w:val="1"/>
      <w:numFmt w:val="lowerLetter"/>
      <w:lvlText w:val="%8."/>
      <w:lvlJc w:val="left"/>
      <w:pPr>
        <w:ind w:left="6117" w:hanging="360"/>
      </w:pPr>
    </w:lvl>
    <w:lvl w:ilvl="8" w:tplc="040C001B" w:tentative="1">
      <w:start w:val="1"/>
      <w:numFmt w:val="lowerRoman"/>
      <w:lvlText w:val="%9."/>
      <w:lvlJc w:val="right"/>
      <w:pPr>
        <w:ind w:left="6837" w:hanging="180"/>
      </w:pPr>
    </w:lvl>
  </w:abstractNum>
  <w:abstractNum w:abstractNumId="52" w15:restartNumberingAfterBreak="0">
    <w:nsid w:val="4AA011ED"/>
    <w:multiLevelType w:val="hybridMultilevel"/>
    <w:tmpl w:val="F1865E36"/>
    <w:lvl w:ilvl="0" w:tplc="B7DAD942">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3" w15:restartNumberingAfterBreak="0">
    <w:nsid w:val="4C773CFF"/>
    <w:multiLevelType w:val="hybridMultilevel"/>
    <w:tmpl w:val="7DFEF0B4"/>
    <w:lvl w:ilvl="0" w:tplc="1180BD00">
      <w:numFmt w:val="bullet"/>
      <w:lvlText w:val="-"/>
      <w:lvlJc w:val="left"/>
      <w:pPr>
        <w:ind w:left="1440" w:hanging="360"/>
      </w:pPr>
      <w:rPr>
        <w:rFonts w:ascii="Calibri" w:eastAsia="MS Mincho" w:hAnsi="Calibri"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15:restartNumberingAfterBreak="0">
    <w:nsid w:val="5112612C"/>
    <w:multiLevelType w:val="hybridMultilevel"/>
    <w:tmpl w:val="447E0B04"/>
    <w:lvl w:ilvl="0" w:tplc="B7DAD942">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5" w15:restartNumberingAfterBreak="0">
    <w:nsid w:val="55D9330D"/>
    <w:multiLevelType w:val="hybridMultilevel"/>
    <w:tmpl w:val="26946CF0"/>
    <w:lvl w:ilvl="0" w:tplc="B406F7A6">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6" w15:restartNumberingAfterBreak="0">
    <w:nsid w:val="56390ACC"/>
    <w:multiLevelType w:val="hybridMultilevel"/>
    <w:tmpl w:val="8E5E4EA0"/>
    <w:lvl w:ilvl="0" w:tplc="58D2F62C">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7" w15:restartNumberingAfterBreak="0">
    <w:nsid w:val="58003566"/>
    <w:multiLevelType w:val="hybridMultilevel"/>
    <w:tmpl w:val="927666B2"/>
    <w:lvl w:ilvl="0" w:tplc="C5025412">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8" w15:restartNumberingAfterBreak="0">
    <w:nsid w:val="59111EB2"/>
    <w:multiLevelType w:val="hybridMultilevel"/>
    <w:tmpl w:val="75D61294"/>
    <w:lvl w:ilvl="0" w:tplc="C5025412">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9" w15:restartNumberingAfterBreak="0">
    <w:nsid w:val="5A291F32"/>
    <w:multiLevelType w:val="hybridMultilevel"/>
    <w:tmpl w:val="D00C1812"/>
    <w:lvl w:ilvl="0" w:tplc="C5025412">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0" w15:restartNumberingAfterBreak="0">
    <w:nsid w:val="5B936893"/>
    <w:multiLevelType w:val="hybridMultilevel"/>
    <w:tmpl w:val="4D587C80"/>
    <w:lvl w:ilvl="0" w:tplc="B7DAD942">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1" w15:restartNumberingAfterBreak="0">
    <w:nsid w:val="5DC9415C"/>
    <w:multiLevelType w:val="hybridMultilevel"/>
    <w:tmpl w:val="4BE4E318"/>
    <w:lvl w:ilvl="0" w:tplc="C5025412">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2" w15:restartNumberingAfterBreak="0">
    <w:nsid w:val="5F7560F1"/>
    <w:multiLevelType w:val="hybridMultilevel"/>
    <w:tmpl w:val="7DEA0170"/>
    <w:lvl w:ilvl="0" w:tplc="C5025412">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3" w15:restartNumberingAfterBreak="0">
    <w:nsid w:val="63267DE2"/>
    <w:multiLevelType w:val="hybridMultilevel"/>
    <w:tmpl w:val="32E4AE94"/>
    <w:lvl w:ilvl="0" w:tplc="C5025412">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4" w15:restartNumberingAfterBreak="0">
    <w:nsid w:val="6333736A"/>
    <w:multiLevelType w:val="hybridMultilevel"/>
    <w:tmpl w:val="DAAA6848"/>
    <w:lvl w:ilvl="0" w:tplc="B7DAD942">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5" w15:restartNumberingAfterBreak="0">
    <w:nsid w:val="64881352"/>
    <w:multiLevelType w:val="hybridMultilevel"/>
    <w:tmpl w:val="E3B42218"/>
    <w:lvl w:ilvl="0" w:tplc="FC66828E">
      <w:start w:val="3"/>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 w15:restartNumberingAfterBreak="0">
    <w:nsid w:val="6A3D63D5"/>
    <w:multiLevelType w:val="hybridMultilevel"/>
    <w:tmpl w:val="581CB800"/>
    <w:lvl w:ilvl="0" w:tplc="C5025412">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7" w15:restartNumberingAfterBreak="0">
    <w:nsid w:val="6B13772E"/>
    <w:multiLevelType w:val="hybridMultilevel"/>
    <w:tmpl w:val="D23E0F6C"/>
    <w:lvl w:ilvl="0" w:tplc="0E46F28C">
      <w:start w:val="1"/>
      <w:numFmt w:val="bullet"/>
      <w:lvlText w:val="•"/>
      <w:lvlJc w:val="left"/>
      <w:pPr>
        <w:tabs>
          <w:tab w:val="num" w:pos="720"/>
        </w:tabs>
        <w:ind w:left="720" w:hanging="360"/>
      </w:pPr>
      <w:rPr>
        <w:rFonts w:ascii="Arial" w:hAnsi="Arial" w:hint="default"/>
      </w:rPr>
    </w:lvl>
    <w:lvl w:ilvl="1" w:tplc="7E3072FC" w:tentative="1">
      <w:start w:val="1"/>
      <w:numFmt w:val="bullet"/>
      <w:lvlText w:val="•"/>
      <w:lvlJc w:val="left"/>
      <w:pPr>
        <w:tabs>
          <w:tab w:val="num" w:pos="1440"/>
        </w:tabs>
        <w:ind w:left="1440" w:hanging="360"/>
      </w:pPr>
      <w:rPr>
        <w:rFonts w:ascii="Arial" w:hAnsi="Arial" w:hint="default"/>
      </w:rPr>
    </w:lvl>
    <w:lvl w:ilvl="2" w:tplc="A1C22CA0" w:tentative="1">
      <w:start w:val="1"/>
      <w:numFmt w:val="bullet"/>
      <w:lvlText w:val="•"/>
      <w:lvlJc w:val="left"/>
      <w:pPr>
        <w:tabs>
          <w:tab w:val="num" w:pos="2160"/>
        </w:tabs>
        <w:ind w:left="2160" w:hanging="360"/>
      </w:pPr>
      <w:rPr>
        <w:rFonts w:ascii="Arial" w:hAnsi="Arial" w:hint="default"/>
      </w:rPr>
    </w:lvl>
    <w:lvl w:ilvl="3" w:tplc="664CDBBE" w:tentative="1">
      <w:start w:val="1"/>
      <w:numFmt w:val="bullet"/>
      <w:lvlText w:val="•"/>
      <w:lvlJc w:val="left"/>
      <w:pPr>
        <w:tabs>
          <w:tab w:val="num" w:pos="2880"/>
        </w:tabs>
        <w:ind w:left="2880" w:hanging="360"/>
      </w:pPr>
      <w:rPr>
        <w:rFonts w:ascii="Arial" w:hAnsi="Arial" w:hint="default"/>
      </w:rPr>
    </w:lvl>
    <w:lvl w:ilvl="4" w:tplc="8A648F60" w:tentative="1">
      <w:start w:val="1"/>
      <w:numFmt w:val="bullet"/>
      <w:lvlText w:val="•"/>
      <w:lvlJc w:val="left"/>
      <w:pPr>
        <w:tabs>
          <w:tab w:val="num" w:pos="3600"/>
        </w:tabs>
        <w:ind w:left="3600" w:hanging="360"/>
      </w:pPr>
      <w:rPr>
        <w:rFonts w:ascii="Arial" w:hAnsi="Arial" w:hint="default"/>
      </w:rPr>
    </w:lvl>
    <w:lvl w:ilvl="5" w:tplc="C5363A0E" w:tentative="1">
      <w:start w:val="1"/>
      <w:numFmt w:val="bullet"/>
      <w:lvlText w:val="•"/>
      <w:lvlJc w:val="left"/>
      <w:pPr>
        <w:tabs>
          <w:tab w:val="num" w:pos="4320"/>
        </w:tabs>
        <w:ind w:left="4320" w:hanging="360"/>
      </w:pPr>
      <w:rPr>
        <w:rFonts w:ascii="Arial" w:hAnsi="Arial" w:hint="default"/>
      </w:rPr>
    </w:lvl>
    <w:lvl w:ilvl="6" w:tplc="B114F1F0" w:tentative="1">
      <w:start w:val="1"/>
      <w:numFmt w:val="bullet"/>
      <w:lvlText w:val="•"/>
      <w:lvlJc w:val="left"/>
      <w:pPr>
        <w:tabs>
          <w:tab w:val="num" w:pos="5040"/>
        </w:tabs>
        <w:ind w:left="5040" w:hanging="360"/>
      </w:pPr>
      <w:rPr>
        <w:rFonts w:ascii="Arial" w:hAnsi="Arial" w:hint="default"/>
      </w:rPr>
    </w:lvl>
    <w:lvl w:ilvl="7" w:tplc="032A9AFE" w:tentative="1">
      <w:start w:val="1"/>
      <w:numFmt w:val="bullet"/>
      <w:lvlText w:val="•"/>
      <w:lvlJc w:val="left"/>
      <w:pPr>
        <w:tabs>
          <w:tab w:val="num" w:pos="5760"/>
        </w:tabs>
        <w:ind w:left="5760" w:hanging="360"/>
      </w:pPr>
      <w:rPr>
        <w:rFonts w:ascii="Arial" w:hAnsi="Arial" w:hint="default"/>
      </w:rPr>
    </w:lvl>
    <w:lvl w:ilvl="8" w:tplc="8C5E5370"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6C426A4C"/>
    <w:multiLevelType w:val="hybridMultilevel"/>
    <w:tmpl w:val="80A494D4"/>
    <w:lvl w:ilvl="0" w:tplc="C5025412">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9" w15:restartNumberingAfterBreak="0">
    <w:nsid w:val="6C8A2B6E"/>
    <w:multiLevelType w:val="hybridMultilevel"/>
    <w:tmpl w:val="EB4A0CA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15:restartNumberingAfterBreak="0">
    <w:nsid w:val="6E5A340E"/>
    <w:multiLevelType w:val="hybridMultilevel"/>
    <w:tmpl w:val="920C4262"/>
    <w:lvl w:ilvl="0" w:tplc="C5025412">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1" w15:restartNumberingAfterBreak="0">
    <w:nsid w:val="6F182D68"/>
    <w:multiLevelType w:val="hybridMultilevel"/>
    <w:tmpl w:val="BABEB27A"/>
    <w:lvl w:ilvl="0" w:tplc="82906FC4">
      <w:start w:val="3"/>
      <w:numFmt w:val="bullet"/>
      <w:lvlText w:val="-"/>
      <w:lvlJc w:val="left"/>
      <w:pPr>
        <w:tabs>
          <w:tab w:val="num" w:pos="720"/>
        </w:tabs>
        <w:ind w:left="720" w:hanging="360"/>
      </w:pPr>
      <w:rPr>
        <w:rFonts w:ascii="Calibri" w:eastAsia="Times New Roman" w:hAnsi="Calibri" w:cs="Times New Roman" w:hint="default"/>
      </w:rPr>
    </w:lvl>
    <w:lvl w:ilvl="1" w:tplc="2CC4C6C0" w:tentative="1">
      <w:start w:val="1"/>
      <w:numFmt w:val="bullet"/>
      <w:lvlText w:val="•"/>
      <w:lvlJc w:val="left"/>
      <w:pPr>
        <w:tabs>
          <w:tab w:val="num" w:pos="1440"/>
        </w:tabs>
        <w:ind w:left="1440" w:hanging="360"/>
      </w:pPr>
      <w:rPr>
        <w:rFonts w:ascii="Arial" w:hAnsi="Arial" w:hint="default"/>
      </w:rPr>
    </w:lvl>
    <w:lvl w:ilvl="2" w:tplc="63726676" w:tentative="1">
      <w:start w:val="1"/>
      <w:numFmt w:val="bullet"/>
      <w:lvlText w:val="•"/>
      <w:lvlJc w:val="left"/>
      <w:pPr>
        <w:tabs>
          <w:tab w:val="num" w:pos="2160"/>
        </w:tabs>
        <w:ind w:left="2160" w:hanging="360"/>
      </w:pPr>
      <w:rPr>
        <w:rFonts w:ascii="Arial" w:hAnsi="Arial" w:hint="default"/>
      </w:rPr>
    </w:lvl>
    <w:lvl w:ilvl="3" w:tplc="25D6088E" w:tentative="1">
      <w:start w:val="1"/>
      <w:numFmt w:val="bullet"/>
      <w:lvlText w:val="•"/>
      <w:lvlJc w:val="left"/>
      <w:pPr>
        <w:tabs>
          <w:tab w:val="num" w:pos="2880"/>
        </w:tabs>
        <w:ind w:left="2880" w:hanging="360"/>
      </w:pPr>
      <w:rPr>
        <w:rFonts w:ascii="Arial" w:hAnsi="Arial" w:hint="default"/>
      </w:rPr>
    </w:lvl>
    <w:lvl w:ilvl="4" w:tplc="A7FAC494" w:tentative="1">
      <w:start w:val="1"/>
      <w:numFmt w:val="bullet"/>
      <w:lvlText w:val="•"/>
      <w:lvlJc w:val="left"/>
      <w:pPr>
        <w:tabs>
          <w:tab w:val="num" w:pos="3600"/>
        </w:tabs>
        <w:ind w:left="3600" w:hanging="360"/>
      </w:pPr>
      <w:rPr>
        <w:rFonts w:ascii="Arial" w:hAnsi="Arial" w:hint="default"/>
      </w:rPr>
    </w:lvl>
    <w:lvl w:ilvl="5" w:tplc="D8F00F3E" w:tentative="1">
      <w:start w:val="1"/>
      <w:numFmt w:val="bullet"/>
      <w:lvlText w:val="•"/>
      <w:lvlJc w:val="left"/>
      <w:pPr>
        <w:tabs>
          <w:tab w:val="num" w:pos="4320"/>
        </w:tabs>
        <w:ind w:left="4320" w:hanging="360"/>
      </w:pPr>
      <w:rPr>
        <w:rFonts w:ascii="Arial" w:hAnsi="Arial" w:hint="default"/>
      </w:rPr>
    </w:lvl>
    <w:lvl w:ilvl="6" w:tplc="39C4A748" w:tentative="1">
      <w:start w:val="1"/>
      <w:numFmt w:val="bullet"/>
      <w:lvlText w:val="•"/>
      <w:lvlJc w:val="left"/>
      <w:pPr>
        <w:tabs>
          <w:tab w:val="num" w:pos="5040"/>
        </w:tabs>
        <w:ind w:left="5040" w:hanging="360"/>
      </w:pPr>
      <w:rPr>
        <w:rFonts w:ascii="Arial" w:hAnsi="Arial" w:hint="default"/>
      </w:rPr>
    </w:lvl>
    <w:lvl w:ilvl="7" w:tplc="210ADA78" w:tentative="1">
      <w:start w:val="1"/>
      <w:numFmt w:val="bullet"/>
      <w:lvlText w:val="•"/>
      <w:lvlJc w:val="left"/>
      <w:pPr>
        <w:tabs>
          <w:tab w:val="num" w:pos="5760"/>
        </w:tabs>
        <w:ind w:left="5760" w:hanging="360"/>
      </w:pPr>
      <w:rPr>
        <w:rFonts w:ascii="Arial" w:hAnsi="Arial" w:hint="default"/>
      </w:rPr>
    </w:lvl>
    <w:lvl w:ilvl="8" w:tplc="CC4C1380"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74460222"/>
    <w:multiLevelType w:val="hybridMultilevel"/>
    <w:tmpl w:val="EEA4C1A8"/>
    <w:lvl w:ilvl="0" w:tplc="C5025412">
      <w:start w:val="1"/>
      <w:numFmt w:val="bullet"/>
      <w:lvlText w:val=""/>
      <w:lvlJc w:val="left"/>
      <w:pPr>
        <w:ind w:left="1440" w:hanging="360"/>
      </w:pPr>
      <w:rPr>
        <w:rFonts w:ascii="Symbol" w:hAnsi="Symbol" w:hint="default"/>
      </w:r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3" w15:restartNumberingAfterBreak="0">
    <w:nsid w:val="752601A9"/>
    <w:multiLevelType w:val="hybridMultilevel"/>
    <w:tmpl w:val="1272F4C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762B2B4F"/>
    <w:multiLevelType w:val="hybridMultilevel"/>
    <w:tmpl w:val="5D726880"/>
    <w:lvl w:ilvl="0" w:tplc="B7DAD942">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5" w15:restartNumberingAfterBreak="0">
    <w:nsid w:val="76876A39"/>
    <w:multiLevelType w:val="hybridMultilevel"/>
    <w:tmpl w:val="B5B42F98"/>
    <w:lvl w:ilvl="0" w:tplc="1180BD00">
      <w:numFmt w:val="bullet"/>
      <w:lvlText w:val="-"/>
      <w:lvlJc w:val="left"/>
      <w:pPr>
        <w:ind w:left="1440" w:hanging="360"/>
      </w:pPr>
      <w:rPr>
        <w:rFonts w:ascii="Calibri" w:eastAsia="MS Mincho" w:hAnsi="Calibri"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6" w15:restartNumberingAfterBreak="0">
    <w:nsid w:val="77D45669"/>
    <w:multiLevelType w:val="hybridMultilevel"/>
    <w:tmpl w:val="9D0E8EDE"/>
    <w:lvl w:ilvl="0" w:tplc="C5025412">
      <w:start w:val="1"/>
      <w:numFmt w:val="bullet"/>
      <w:lvlText w:val=""/>
      <w:lvlJc w:val="left"/>
      <w:pPr>
        <w:ind w:left="1440" w:hanging="360"/>
      </w:pPr>
      <w:rPr>
        <w:rFonts w:ascii="Symbol" w:hAnsi="Symbol"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abstractNumId w:val="46"/>
  </w:num>
  <w:num w:numId="2">
    <w:abstractNumId w:val="50"/>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1"/>
  </w:num>
  <w:num w:numId="4">
    <w:abstractNumId w:val="26"/>
  </w:num>
  <w:num w:numId="5">
    <w:abstractNumId w:val="51"/>
  </w:num>
  <w:num w:numId="6">
    <w:abstractNumId w:val="40"/>
  </w:num>
  <w:num w:numId="7">
    <w:abstractNumId w:val="67"/>
  </w:num>
  <w:num w:numId="8">
    <w:abstractNumId w:val="19"/>
  </w:num>
  <w:num w:numId="9">
    <w:abstractNumId w:val="8"/>
  </w:num>
  <w:num w:numId="10">
    <w:abstractNumId w:val="34"/>
  </w:num>
  <w:num w:numId="11">
    <w:abstractNumId w:val="48"/>
  </w:num>
  <w:num w:numId="12">
    <w:abstractNumId w:val="55"/>
  </w:num>
  <w:num w:numId="13">
    <w:abstractNumId w:val="7"/>
  </w:num>
  <w:num w:numId="14">
    <w:abstractNumId w:val="18"/>
  </w:num>
  <w:num w:numId="15">
    <w:abstractNumId w:val="9"/>
  </w:num>
  <w:num w:numId="16">
    <w:abstractNumId w:val="52"/>
  </w:num>
  <w:num w:numId="17">
    <w:abstractNumId w:val="24"/>
  </w:num>
  <w:num w:numId="18">
    <w:abstractNumId w:val="29"/>
  </w:num>
  <w:num w:numId="19">
    <w:abstractNumId w:val="15"/>
  </w:num>
  <w:num w:numId="20">
    <w:abstractNumId w:val="62"/>
  </w:num>
  <w:num w:numId="21">
    <w:abstractNumId w:val="11"/>
  </w:num>
  <w:num w:numId="22">
    <w:abstractNumId w:val="44"/>
  </w:num>
  <w:num w:numId="23">
    <w:abstractNumId w:val="59"/>
  </w:num>
  <w:num w:numId="24">
    <w:abstractNumId w:val="58"/>
  </w:num>
  <w:num w:numId="25">
    <w:abstractNumId w:val="36"/>
  </w:num>
  <w:num w:numId="26">
    <w:abstractNumId w:val="28"/>
  </w:num>
  <w:num w:numId="27">
    <w:abstractNumId w:val="57"/>
  </w:num>
  <w:num w:numId="28">
    <w:abstractNumId w:val="68"/>
  </w:num>
  <w:num w:numId="29">
    <w:abstractNumId w:val="12"/>
  </w:num>
  <w:num w:numId="30">
    <w:abstractNumId w:val="70"/>
  </w:num>
  <w:num w:numId="31">
    <w:abstractNumId w:val="3"/>
  </w:num>
  <w:num w:numId="32">
    <w:abstractNumId w:val="35"/>
  </w:num>
  <w:num w:numId="33">
    <w:abstractNumId w:val="45"/>
  </w:num>
  <w:num w:numId="34">
    <w:abstractNumId w:val="47"/>
  </w:num>
  <w:num w:numId="35">
    <w:abstractNumId w:val="0"/>
  </w:num>
  <w:num w:numId="36">
    <w:abstractNumId w:val="66"/>
  </w:num>
  <w:num w:numId="37">
    <w:abstractNumId w:val="61"/>
  </w:num>
  <w:num w:numId="38">
    <w:abstractNumId w:val="63"/>
  </w:num>
  <w:num w:numId="39">
    <w:abstractNumId w:val="21"/>
  </w:num>
  <w:num w:numId="40">
    <w:abstractNumId w:val="72"/>
  </w:num>
  <w:num w:numId="41">
    <w:abstractNumId w:val="75"/>
  </w:num>
  <w:num w:numId="42">
    <w:abstractNumId w:val="42"/>
  </w:num>
  <w:num w:numId="43">
    <w:abstractNumId w:val="5"/>
  </w:num>
  <w:num w:numId="44">
    <w:abstractNumId w:val="33"/>
  </w:num>
  <w:num w:numId="45">
    <w:abstractNumId w:val="76"/>
  </w:num>
  <w:num w:numId="46">
    <w:abstractNumId w:val="22"/>
  </w:num>
  <w:num w:numId="47">
    <w:abstractNumId w:val="53"/>
  </w:num>
  <w:num w:numId="48">
    <w:abstractNumId w:val="14"/>
  </w:num>
  <w:num w:numId="49">
    <w:abstractNumId w:val="56"/>
  </w:num>
  <w:num w:numId="50">
    <w:abstractNumId w:val="1"/>
  </w:num>
  <w:num w:numId="51">
    <w:abstractNumId w:val="37"/>
  </w:num>
  <w:num w:numId="52">
    <w:abstractNumId w:val="43"/>
  </w:num>
  <w:num w:numId="53">
    <w:abstractNumId w:val="20"/>
  </w:num>
  <w:num w:numId="54">
    <w:abstractNumId w:val="54"/>
  </w:num>
  <w:num w:numId="55">
    <w:abstractNumId w:val="64"/>
  </w:num>
  <w:num w:numId="56">
    <w:abstractNumId w:val="23"/>
  </w:num>
  <w:num w:numId="57">
    <w:abstractNumId w:val="16"/>
  </w:num>
  <w:num w:numId="58">
    <w:abstractNumId w:val="17"/>
  </w:num>
  <w:num w:numId="59">
    <w:abstractNumId w:val="32"/>
  </w:num>
  <w:num w:numId="60">
    <w:abstractNumId w:val="10"/>
  </w:num>
  <w:num w:numId="61">
    <w:abstractNumId w:val="60"/>
  </w:num>
  <w:num w:numId="62">
    <w:abstractNumId w:val="13"/>
  </w:num>
  <w:num w:numId="63">
    <w:abstractNumId w:val="74"/>
  </w:num>
  <w:num w:numId="64">
    <w:abstractNumId w:val="27"/>
  </w:num>
  <w:num w:numId="65">
    <w:abstractNumId w:val="69"/>
  </w:num>
  <w:num w:numId="66">
    <w:abstractNumId w:val="38"/>
  </w:num>
  <w:num w:numId="67">
    <w:abstractNumId w:val="73"/>
  </w:num>
  <w:num w:numId="68">
    <w:abstractNumId w:val="65"/>
  </w:num>
  <w:num w:numId="69">
    <w:abstractNumId w:val="25"/>
  </w:num>
  <w:num w:numId="70">
    <w:abstractNumId w:val="2"/>
  </w:num>
  <w:num w:numId="71">
    <w:abstractNumId w:val="49"/>
  </w:num>
  <w:num w:numId="72">
    <w:abstractNumId w:val="4"/>
  </w:num>
  <w:num w:numId="73">
    <w:abstractNumId w:val="39"/>
  </w:num>
  <w:num w:numId="74">
    <w:abstractNumId w:val="4"/>
    <w:lvlOverride w:ilvl="0">
      <w:startOverride w:val="1"/>
    </w:lvlOverride>
  </w:num>
  <w:num w:numId="75">
    <w:abstractNumId w:val="30"/>
  </w:num>
  <w:num w:numId="76">
    <w:abstractNumId w:val="31"/>
  </w:num>
  <w:num w:numId="77">
    <w:abstractNumId w:val="6"/>
  </w:num>
  <w:num w:numId="78">
    <w:abstractNumId w:val="71"/>
  </w:num>
  <w:num w:numId="79">
    <w:abstractNumId w:val="19"/>
  </w:num>
  <w:num w:numId="80">
    <w:abstractNumId w:val="8"/>
  </w:num>
  <w:num w:numId="81">
    <w:abstractNumId w:val="3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inkAnnotations="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292"/>
    <w:rsid w:val="000008DF"/>
    <w:rsid w:val="00001E21"/>
    <w:rsid w:val="00004D39"/>
    <w:rsid w:val="00011AA1"/>
    <w:rsid w:val="00013291"/>
    <w:rsid w:val="00015005"/>
    <w:rsid w:val="00015B40"/>
    <w:rsid w:val="0001731F"/>
    <w:rsid w:val="00021CEC"/>
    <w:rsid w:val="000306AD"/>
    <w:rsid w:val="000324C9"/>
    <w:rsid w:val="00034DCE"/>
    <w:rsid w:val="00035F69"/>
    <w:rsid w:val="00040ABD"/>
    <w:rsid w:val="000422C4"/>
    <w:rsid w:val="0004231B"/>
    <w:rsid w:val="00042F5A"/>
    <w:rsid w:val="00043673"/>
    <w:rsid w:val="00043990"/>
    <w:rsid w:val="000443AD"/>
    <w:rsid w:val="00045103"/>
    <w:rsid w:val="00046E17"/>
    <w:rsid w:val="00053739"/>
    <w:rsid w:val="00054F54"/>
    <w:rsid w:val="00056BBD"/>
    <w:rsid w:val="00056DED"/>
    <w:rsid w:val="00056E6F"/>
    <w:rsid w:val="000578CD"/>
    <w:rsid w:val="00060885"/>
    <w:rsid w:val="00061509"/>
    <w:rsid w:val="000623C0"/>
    <w:rsid w:val="000643B1"/>
    <w:rsid w:val="0006485F"/>
    <w:rsid w:val="0006541D"/>
    <w:rsid w:val="00070A13"/>
    <w:rsid w:val="00071136"/>
    <w:rsid w:val="0007285A"/>
    <w:rsid w:val="00072A55"/>
    <w:rsid w:val="00075605"/>
    <w:rsid w:val="000757BF"/>
    <w:rsid w:val="0007686F"/>
    <w:rsid w:val="00080332"/>
    <w:rsid w:val="0008058D"/>
    <w:rsid w:val="00082169"/>
    <w:rsid w:val="000848D1"/>
    <w:rsid w:val="000874CA"/>
    <w:rsid w:val="00094F8C"/>
    <w:rsid w:val="00095683"/>
    <w:rsid w:val="000A01E6"/>
    <w:rsid w:val="000A2265"/>
    <w:rsid w:val="000A2D3B"/>
    <w:rsid w:val="000B08D7"/>
    <w:rsid w:val="000B2560"/>
    <w:rsid w:val="000B3825"/>
    <w:rsid w:val="000B411E"/>
    <w:rsid w:val="000B4476"/>
    <w:rsid w:val="000B538C"/>
    <w:rsid w:val="000B76EC"/>
    <w:rsid w:val="000C2410"/>
    <w:rsid w:val="000C2578"/>
    <w:rsid w:val="000C2930"/>
    <w:rsid w:val="000C2B53"/>
    <w:rsid w:val="000C3EF2"/>
    <w:rsid w:val="000C47C6"/>
    <w:rsid w:val="000C50F1"/>
    <w:rsid w:val="000C6532"/>
    <w:rsid w:val="000C7674"/>
    <w:rsid w:val="000C7CBE"/>
    <w:rsid w:val="000D2581"/>
    <w:rsid w:val="000D3CC5"/>
    <w:rsid w:val="000D6159"/>
    <w:rsid w:val="000D6D29"/>
    <w:rsid w:val="000E2E26"/>
    <w:rsid w:val="000E309E"/>
    <w:rsid w:val="000E334B"/>
    <w:rsid w:val="000E37E8"/>
    <w:rsid w:val="000F4C54"/>
    <w:rsid w:val="000F4FFC"/>
    <w:rsid w:val="000F5FFF"/>
    <w:rsid w:val="000F6650"/>
    <w:rsid w:val="00105938"/>
    <w:rsid w:val="0011034A"/>
    <w:rsid w:val="001120AD"/>
    <w:rsid w:val="00112EE1"/>
    <w:rsid w:val="00113631"/>
    <w:rsid w:val="00115A35"/>
    <w:rsid w:val="00120089"/>
    <w:rsid w:val="00120B8B"/>
    <w:rsid w:val="00120F9A"/>
    <w:rsid w:val="001214C4"/>
    <w:rsid w:val="00121A83"/>
    <w:rsid w:val="001227C5"/>
    <w:rsid w:val="00127C21"/>
    <w:rsid w:val="00130041"/>
    <w:rsid w:val="00130E30"/>
    <w:rsid w:val="001349ED"/>
    <w:rsid w:val="00134BBE"/>
    <w:rsid w:val="001351F8"/>
    <w:rsid w:val="00141F37"/>
    <w:rsid w:val="00142786"/>
    <w:rsid w:val="00143609"/>
    <w:rsid w:val="00145F9F"/>
    <w:rsid w:val="00146F68"/>
    <w:rsid w:val="001556F3"/>
    <w:rsid w:val="001559F9"/>
    <w:rsid w:val="00156517"/>
    <w:rsid w:val="0016237B"/>
    <w:rsid w:val="0016479C"/>
    <w:rsid w:val="001653E5"/>
    <w:rsid w:val="00167DB3"/>
    <w:rsid w:val="00170165"/>
    <w:rsid w:val="001702D8"/>
    <w:rsid w:val="0017107F"/>
    <w:rsid w:val="0017146C"/>
    <w:rsid w:val="001718DF"/>
    <w:rsid w:val="00171BA1"/>
    <w:rsid w:val="00174705"/>
    <w:rsid w:val="00180314"/>
    <w:rsid w:val="0018039E"/>
    <w:rsid w:val="00182ADD"/>
    <w:rsid w:val="00182FFD"/>
    <w:rsid w:val="00184A28"/>
    <w:rsid w:val="00184F40"/>
    <w:rsid w:val="001850B8"/>
    <w:rsid w:val="00193198"/>
    <w:rsid w:val="001947AB"/>
    <w:rsid w:val="00194D9E"/>
    <w:rsid w:val="00195D29"/>
    <w:rsid w:val="001968C6"/>
    <w:rsid w:val="00196A3D"/>
    <w:rsid w:val="001A0A97"/>
    <w:rsid w:val="001A1856"/>
    <w:rsid w:val="001A5677"/>
    <w:rsid w:val="001A5CC0"/>
    <w:rsid w:val="001A7BA7"/>
    <w:rsid w:val="001B0F01"/>
    <w:rsid w:val="001B336B"/>
    <w:rsid w:val="001C1C91"/>
    <w:rsid w:val="001C5095"/>
    <w:rsid w:val="001C731B"/>
    <w:rsid w:val="001C7A1D"/>
    <w:rsid w:val="001D1099"/>
    <w:rsid w:val="001D24A9"/>
    <w:rsid w:val="001D4834"/>
    <w:rsid w:val="001D690C"/>
    <w:rsid w:val="001D7813"/>
    <w:rsid w:val="001E13A2"/>
    <w:rsid w:val="001E4C63"/>
    <w:rsid w:val="001E4CC0"/>
    <w:rsid w:val="001E59C2"/>
    <w:rsid w:val="001E5D18"/>
    <w:rsid w:val="001E6B88"/>
    <w:rsid w:val="001F185E"/>
    <w:rsid w:val="001F491F"/>
    <w:rsid w:val="001F56D7"/>
    <w:rsid w:val="001F61DA"/>
    <w:rsid w:val="001F7C6A"/>
    <w:rsid w:val="00201305"/>
    <w:rsid w:val="002102EB"/>
    <w:rsid w:val="00211B5A"/>
    <w:rsid w:val="002135F1"/>
    <w:rsid w:val="00213E4E"/>
    <w:rsid w:val="00220006"/>
    <w:rsid w:val="002206AD"/>
    <w:rsid w:val="00221222"/>
    <w:rsid w:val="002309C0"/>
    <w:rsid w:val="00232C26"/>
    <w:rsid w:val="002336D1"/>
    <w:rsid w:val="00235EA2"/>
    <w:rsid w:val="00237089"/>
    <w:rsid w:val="002414B5"/>
    <w:rsid w:val="0024161C"/>
    <w:rsid w:val="002440CD"/>
    <w:rsid w:val="00245DE9"/>
    <w:rsid w:val="002503AE"/>
    <w:rsid w:val="00255D38"/>
    <w:rsid w:val="00256D7F"/>
    <w:rsid w:val="00260443"/>
    <w:rsid w:val="00261679"/>
    <w:rsid w:val="00262D86"/>
    <w:rsid w:val="00265A65"/>
    <w:rsid w:val="002669A6"/>
    <w:rsid w:val="00266EAB"/>
    <w:rsid w:val="00267A1C"/>
    <w:rsid w:val="0027141D"/>
    <w:rsid w:val="00276BD7"/>
    <w:rsid w:val="0028054E"/>
    <w:rsid w:val="002810AA"/>
    <w:rsid w:val="0028333A"/>
    <w:rsid w:val="00287717"/>
    <w:rsid w:val="00291C07"/>
    <w:rsid w:val="002920C2"/>
    <w:rsid w:val="002939B2"/>
    <w:rsid w:val="0029628B"/>
    <w:rsid w:val="00297895"/>
    <w:rsid w:val="002A09C4"/>
    <w:rsid w:val="002A1A0F"/>
    <w:rsid w:val="002A284D"/>
    <w:rsid w:val="002A320E"/>
    <w:rsid w:val="002A44B9"/>
    <w:rsid w:val="002A4B98"/>
    <w:rsid w:val="002A68B6"/>
    <w:rsid w:val="002A782C"/>
    <w:rsid w:val="002B013B"/>
    <w:rsid w:val="002B3B9F"/>
    <w:rsid w:val="002B72D5"/>
    <w:rsid w:val="002C0AFE"/>
    <w:rsid w:val="002C12D5"/>
    <w:rsid w:val="002C3C17"/>
    <w:rsid w:val="002C6139"/>
    <w:rsid w:val="002C62E4"/>
    <w:rsid w:val="002D6ACF"/>
    <w:rsid w:val="002E0FA7"/>
    <w:rsid w:val="002E1377"/>
    <w:rsid w:val="002E4FF1"/>
    <w:rsid w:val="002E6E8D"/>
    <w:rsid w:val="002F19E4"/>
    <w:rsid w:val="002F24E8"/>
    <w:rsid w:val="002F26D4"/>
    <w:rsid w:val="002F541E"/>
    <w:rsid w:val="002F7F43"/>
    <w:rsid w:val="00303D8C"/>
    <w:rsid w:val="00304593"/>
    <w:rsid w:val="00307955"/>
    <w:rsid w:val="00307D27"/>
    <w:rsid w:val="0031171E"/>
    <w:rsid w:val="003140E9"/>
    <w:rsid w:val="00315AF9"/>
    <w:rsid w:val="00315E84"/>
    <w:rsid w:val="003174C8"/>
    <w:rsid w:val="00317FA6"/>
    <w:rsid w:val="00320B3B"/>
    <w:rsid w:val="003272F4"/>
    <w:rsid w:val="00331E5F"/>
    <w:rsid w:val="00333A70"/>
    <w:rsid w:val="00334194"/>
    <w:rsid w:val="00335796"/>
    <w:rsid w:val="00337E49"/>
    <w:rsid w:val="00344157"/>
    <w:rsid w:val="0034438D"/>
    <w:rsid w:val="00344CD7"/>
    <w:rsid w:val="00345121"/>
    <w:rsid w:val="0034575C"/>
    <w:rsid w:val="0034632A"/>
    <w:rsid w:val="00353D65"/>
    <w:rsid w:val="00356D0F"/>
    <w:rsid w:val="0035719D"/>
    <w:rsid w:val="0036369A"/>
    <w:rsid w:val="0036424F"/>
    <w:rsid w:val="0036513B"/>
    <w:rsid w:val="00366763"/>
    <w:rsid w:val="003705A7"/>
    <w:rsid w:val="00372D61"/>
    <w:rsid w:val="0037386C"/>
    <w:rsid w:val="003754F8"/>
    <w:rsid w:val="00375D4D"/>
    <w:rsid w:val="00376008"/>
    <w:rsid w:val="00377ABE"/>
    <w:rsid w:val="00381A62"/>
    <w:rsid w:val="00382C76"/>
    <w:rsid w:val="00383776"/>
    <w:rsid w:val="00383AF0"/>
    <w:rsid w:val="0038410D"/>
    <w:rsid w:val="00384F58"/>
    <w:rsid w:val="00385FF8"/>
    <w:rsid w:val="00386738"/>
    <w:rsid w:val="00386942"/>
    <w:rsid w:val="00386DFF"/>
    <w:rsid w:val="0039010E"/>
    <w:rsid w:val="003934AD"/>
    <w:rsid w:val="00393FAF"/>
    <w:rsid w:val="0039496B"/>
    <w:rsid w:val="00395149"/>
    <w:rsid w:val="00396F18"/>
    <w:rsid w:val="003A0459"/>
    <w:rsid w:val="003A3F40"/>
    <w:rsid w:val="003A4EBA"/>
    <w:rsid w:val="003A7AEA"/>
    <w:rsid w:val="003B00A0"/>
    <w:rsid w:val="003B0455"/>
    <w:rsid w:val="003B05F3"/>
    <w:rsid w:val="003B0B6B"/>
    <w:rsid w:val="003B11B6"/>
    <w:rsid w:val="003B35EB"/>
    <w:rsid w:val="003C069E"/>
    <w:rsid w:val="003C3D16"/>
    <w:rsid w:val="003C7971"/>
    <w:rsid w:val="003C7AFB"/>
    <w:rsid w:val="003D4650"/>
    <w:rsid w:val="003D52F0"/>
    <w:rsid w:val="003D5B2C"/>
    <w:rsid w:val="003E0D1A"/>
    <w:rsid w:val="003E1957"/>
    <w:rsid w:val="003E1DE3"/>
    <w:rsid w:val="003E741F"/>
    <w:rsid w:val="003F0EFC"/>
    <w:rsid w:val="003F1EC5"/>
    <w:rsid w:val="003F621D"/>
    <w:rsid w:val="00400AFC"/>
    <w:rsid w:val="0040326F"/>
    <w:rsid w:val="00403703"/>
    <w:rsid w:val="004072E9"/>
    <w:rsid w:val="00416688"/>
    <w:rsid w:val="00423522"/>
    <w:rsid w:val="00423A44"/>
    <w:rsid w:val="00423D7A"/>
    <w:rsid w:val="00425035"/>
    <w:rsid w:val="00426686"/>
    <w:rsid w:val="00426CAD"/>
    <w:rsid w:val="0043078C"/>
    <w:rsid w:val="0043217F"/>
    <w:rsid w:val="00435722"/>
    <w:rsid w:val="0044254A"/>
    <w:rsid w:val="0044275B"/>
    <w:rsid w:val="0044344E"/>
    <w:rsid w:val="0044348A"/>
    <w:rsid w:val="00445680"/>
    <w:rsid w:val="004518F8"/>
    <w:rsid w:val="00455AA7"/>
    <w:rsid w:val="0046392D"/>
    <w:rsid w:val="004648A4"/>
    <w:rsid w:val="004710F3"/>
    <w:rsid w:val="00471169"/>
    <w:rsid w:val="00475532"/>
    <w:rsid w:val="00480711"/>
    <w:rsid w:val="00480AD7"/>
    <w:rsid w:val="00485AC4"/>
    <w:rsid w:val="004903C6"/>
    <w:rsid w:val="00491809"/>
    <w:rsid w:val="004932FD"/>
    <w:rsid w:val="00493DBD"/>
    <w:rsid w:val="00494E1F"/>
    <w:rsid w:val="004A0065"/>
    <w:rsid w:val="004A53A2"/>
    <w:rsid w:val="004A57E2"/>
    <w:rsid w:val="004B0F05"/>
    <w:rsid w:val="004B115D"/>
    <w:rsid w:val="004B470A"/>
    <w:rsid w:val="004B4937"/>
    <w:rsid w:val="004B5E40"/>
    <w:rsid w:val="004B7221"/>
    <w:rsid w:val="004C14E4"/>
    <w:rsid w:val="004C4EC8"/>
    <w:rsid w:val="004C69D6"/>
    <w:rsid w:val="004C6E65"/>
    <w:rsid w:val="004D24FD"/>
    <w:rsid w:val="004D732D"/>
    <w:rsid w:val="004D7A15"/>
    <w:rsid w:val="004E056B"/>
    <w:rsid w:val="004E20BA"/>
    <w:rsid w:val="004E4AA7"/>
    <w:rsid w:val="004E7B96"/>
    <w:rsid w:val="004F48D3"/>
    <w:rsid w:val="004F5A20"/>
    <w:rsid w:val="004F7A84"/>
    <w:rsid w:val="005029B3"/>
    <w:rsid w:val="00507296"/>
    <w:rsid w:val="00507FAF"/>
    <w:rsid w:val="005129F3"/>
    <w:rsid w:val="0052005B"/>
    <w:rsid w:val="0052238E"/>
    <w:rsid w:val="00523B54"/>
    <w:rsid w:val="0053260C"/>
    <w:rsid w:val="00532FB8"/>
    <w:rsid w:val="005349F7"/>
    <w:rsid w:val="00535ACB"/>
    <w:rsid w:val="005371E4"/>
    <w:rsid w:val="00543126"/>
    <w:rsid w:val="005436B7"/>
    <w:rsid w:val="00545E8A"/>
    <w:rsid w:val="005462D2"/>
    <w:rsid w:val="00552CA8"/>
    <w:rsid w:val="00552EDC"/>
    <w:rsid w:val="00553C87"/>
    <w:rsid w:val="00555A73"/>
    <w:rsid w:val="00561A95"/>
    <w:rsid w:val="005672FE"/>
    <w:rsid w:val="00567E0C"/>
    <w:rsid w:val="00567F15"/>
    <w:rsid w:val="00571CAD"/>
    <w:rsid w:val="00572F82"/>
    <w:rsid w:val="00573460"/>
    <w:rsid w:val="00575719"/>
    <w:rsid w:val="005765A8"/>
    <w:rsid w:val="00580F66"/>
    <w:rsid w:val="00581DE7"/>
    <w:rsid w:val="00584D7B"/>
    <w:rsid w:val="00593F90"/>
    <w:rsid w:val="005947D9"/>
    <w:rsid w:val="00595684"/>
    <w:rsid w:val="005966EE"/>
    <w:rsid w:val="00596F87"/>
    <w:rsid w:val="005A12CD"/>
    <w:rsid w:val="005A200E"/>
    <w:rsid w:val="005A283D"/>
    <w:rsid w:val="005A2E0F"/>
    <w:rsid w:val="005A4AF8"/>
    <w:rsid w:val="005B01F0"/>
    <w:rsid w:val="005B2245"/>
    <w:rsid w:val="005B2DE3"/>
    <w:rsid w:val="005B4321"/>
    <w:rsid w:val="005B6888"/>
    <w:rsid w:val="005B6989"/>
    <w:rsid w:val="005B6C34"/>
    <w:rsid w:val="005B7F23"/>
    <w:rsid w:val="005C05FF"/>
    <w:rsid w:val="005C1E23"/>
    <w:rsid w:val="005C3E92"/>
    <w:rsid w:val="005C40A3"/>
    <w:rsid w:val="005C431A"/>
    <w:rsid w:val="005C77C3"/>
    <w:rsid w:val="005D0210"/>
    <w:rsid w:val="005D46C2"/>
    <w:rsid w:val="005D626C"/>
    <w:rsid w:val="005D7E78"/>
    <w:rsid w:val="005E0545"/>
    <w:rsid w:val="005E352D"/>
    <w:rsid w:val="005E369F"/>
    <w:rsid w:val="005E650C"/>
    <w:rsid w:val="005E74D4"/>
    <w:rsid w:val="005F33D2"/>
    <w:rsid w:val="005F3BE1"/>
    <w:rsid w:val="005F5902"/>
    <w:rsid w:val="005F5C9F"/>
    <w:rsid w:val="005F7849"/>
    <w:rsid w:val="006013A7"/>
    <w:rsid w:val="006019CE"/>
    <w:rsid w:val="00602C8B"/>
    <w:rsid w:val="006062C1"/>
    <w:rsid w:val="00611A13"/>
    <w:rsid w:val="006138AE"/>
    <w:rsid w:val="006149A7"/>
    <w:rsid w:val="00620074"/>
    <w:rsid w:val="00626AFF"/>
    <w:rsid w:val="00633465"/>
    <w:rsid w:val="00634BA1"/>
    <w:rsid w:val="0063561B"/>
    <w:rsid w:val="006360AF"/>
    <w:rsid w:val="006409DF"/>
    <w:rsid w:val="00640CE0"/>
    <w:rsid w:val="00641DEE"/>
    <w:rsid w:val="006424A5"/>
    <w:rsid w:val="006433E1"/>
    <w:rsid w:val="006461BB"/>
    <w:rsid w:val="0065124D"/>
    <w:rsid w:val="00652519"/>
    <w:rsid w:val="00657497"/>
    <w:rsid w:val="00660CBC"/>
    <w:rsid w:val="006616CA"/>
    <w:rsid w:val="006621A4"/>
    <w:rsid w:val="00664D06"/>
    <w:rsid w:val="006666CE"/>
    <w:rsid w:val="006753A0"/>
    <w:rsid w:val="0067707D"/>
    <w:rsid w:val="006817CB"/>
    <w:rsid w:val="006824BA"/>
    <w:rsid w:val="006850F9"/>
    <w:rsid w:val="006853D1"/>
    <w:rsid w:val="00686246"/>
    <w:rsid w:val="0068679E"/>
    <w:rsid w:val="00691292"/>
    <w:rsid w:val="0069162E"/>
    <w:rsid w:val="00696230"/>
    <w:rsid w:val="006A3102"/>
    <w:rsid w:val="006A3C4B"/>
    <w:rsid w:val="006A5C24"/>
    <w:rsid w:val="006B086B"/>
    <w:rsid w:val="006B5236"/>
    <w:rsid w:val="006B6582"/>
    <w:rsid w:val="006C07CB"/>
    <w:rsid w:val="006C382B"/>
    <w:rsid w:val="006C7162"/>
    <w:rsid w:val="006D0A15"/>
    <w:rsid w:val="006D0B4C"/>
    <w:rsid w:val="006D1F79"/>
    <w:rsid w:val="006D20C3"/>
    <w:rsid w:val="006D23B2"/>
    <w:rsid w:val="006D2DD7"/>
    <w:rsid w:val="006D304F"/>
    <w:rsid w:val="006D3DCE"/>
    <w:rsid w:val="006D4845"/>
    <w:rsid w:val="006E5AFA"/>
    <w:rsid w:val="006E5D6B"/>
    <w:rsid w:val="006F4171"/>
    <w:rsid w:val="006F74E3"/>
    <w:rsid w:val="00702292"/>
    <w:rsid w:val="00702FA6"/>
    <w:rsid w:val="00703232"/>
    <w:rsid w:val="00705BD8"/>
    <w:rsid w:val="00707781"/>
    <w:rsid w:val="0071027D"/>
    <w:rsid w:val="00711136"/>
    <w:rsid w:val="00715263"/>
    <w:rsid w:val="007154B8"/>
    <w:rsid w:val="00715B6C"/>
    <w:rsid w:val="007169F9"/>
    <w:rsid w:val="00717703"/>
    <w:rsid w:val="00722653"/>
    <w:rsid w:val="00723ED2"/>
    <w:rsid w:val="00725C8E"/>
    <w:rsid w:val="00725CC5"/>
    <w:rsid w:val="00727337"/>
    <w:rsid w:val="007311FA"/>
    <w:rsid w:val="00735C82"/>
    <w:rsid w:val="0074020A"/>
    <w:rsid w:val="0074122F"/>
    <w:rsid w:val="007416D6"/>
    <w:rsid w:val="007418C8"/>
    <w:rsid w:val="0074283C"/>
    <w:rsid w:val="00742C78"/>
    <w:rsid w:val="00743CBE"/>
    <w:rsid w:val="0074564F"/>
    <w:rsid w:val="00751150"/>
    <w:rsid w:val="00751FB1"/>
    <w:rsid w:val="007546DA"/>
    <w:rsid w:val="007550EB"/>
    <w:rsid w:val="00756334"/>
    <w:rsid w:val="00756887"/>
    <w:rsid w:val="0076054F"/>
    <w:rsid w:val="007607BD"/>
    <w:rsid w:val="007641F5"/>
    <w:rsid w:val="0077034C"/>
    <w:rsid w:val="007706F3"/>
    <w:rsid w:val="0077094A"/>
    <w:rsid w:val="00776A8A"/>
    <w:rsid w:val="00777E07"/>
    <w:rsid w:val="007805C0"/>
    <w:rsid w:val="00782F46"/>
    <w:rsid w:val="007850C9"/>
    <w:rsid w:val="00787FD7"/>
    <w:rsid w:val="00790E20"/>
    <w:rsid w:val="0079223F"/>
    <w:rsid w:val="00792288"/>
    <w:rsid w:val="007A1131"/>
    <w:rsid w:val="007A22C5"/>
    <w:rsid w:val="007A2860"/>
    <w:rsid w:val="007A4CA4"/>
    <w:rsid w:val="007A7CDC"/>
    <w:rsid w:val="007A7F46"/>
    <w:rsid w:val="007C075D"/>
    <w:rsid w:val="007C6087"/>
    <w:rsid w:val="007C7954"/>
    <w:rsid w:val="007D3438"/>
    <w:rsid w:val="007D7A60"/>
    <w:rsid w:val="007E0931"/>
    <w:rsid w:val="007E0AC2"/>
    <w:rsid w:val="007E2896"/>
    <w:rsid w:val="007E5169"/>
    <w:rsid w:val="007E69AA"/>
    <w:rsid w:val="007E6A3E"/>
    <w:rsid w:val="007E7040"/>
    <w:rsid w:val="007E7556"/>
    <w:rsid w:val="007F1059"/>
    <w:rsid w:val="007F1CDD"/>
    <w:rsid w:val="007F5100"/>
    <w:rsid w:val="007F75DB"/>
    <w:rsid w:val="008020F1"/>
    <w:rsid w:val="00803B26"/>
    <w:rsid w:val="008040D1"/>
    <w:rsid w:val="0080580F"/>
    <w:rsid w:val="008061D2"/>
    <w:rsid w:val="008064B9"/>
    <w:rsid w:val="008106C2"/>
    <w:rsid w:val="00812DE6"/>
    <w:rsid w:val="008248EA"/>
    <w:rsid w:val="00824937"/>
    <w:rsid w:val="00825BDE"/>
    <w:rsid w:val="00826B9C"/>
    <w:rsid w:val="00830657"/>
    <w:rsid w:val="00832806"/>
    <w:rsid w:val="00833177"/>
    <w:rsid w:val="00836FF7"/>
    <w:rsid w:val="008416E2"/>
    <w:rsid w:val="008418E8"/>
    <w:rsid w:val="0084239A"/>
    <w:rsid w:val="008444CD"/>
    <w:rsid w:val="00847247"/>
    <w:rsid w:val="00847C5E"/>
    <w:rsid w:val="008511AC"/>
    <w:rsid w:val="0085124E"/>
    <w:rsid w:val="0085390F"/>
    <w:rsid w:val="00853AB4"/>
    <w:rsid w:val="0085651A"/>
    <w:rsid w:val="0086098A"/>
    <w:rsid w:val="00862490"/>
    <w:rsid w:val="008650C1"/>
    <w:rsid w:val="00865DF7"/>
    <w:rsid w:val="008663A7"/>
    <w:rsid w:val="00866B20"/>
    <w:rsid w:val="008721CF"/>
    <w:rsid w:val="00881644"/>
    <w:rsid w:val="0088404E"/>
    <w:rsid w:val="008856AF"/>
    <w:rsid w:val="00887D05"/>
    <w:rsid w:val="008925B3"/>
    <w:rsid w:val="008A0060"/>
    <w:rsid w:val="008A123E"/>
    <w:rsid w:val="008A14D8"/>
    <w:rsid w:val="008A2993"/>
    <w:rsid w:val="008A7055"/>
    <w:rsid w:val="008A70A8"/>
    <w:rsid w:val="008B105D"/>
    <w:rsid w:val="008B24E3"/>
    <w:rsid w:val="008B313A"/>
    <w:rsid w:val="008B31A9"/>
    <w:rsid w:val="008B39BB"/>
    <w:rsid w:val="008B4500"/>
    <w:rsid w:val="008B662E"/>
    <w:rsid w:val="008C05ED"/>
    <w:rsid w:val="008C07DC"/>
    <w:rsid w:val="008C4EEF"/>
    <w:rsid w:val="008C704D"/>
    <w:rsid w:val="008C7278"/>
    <w:rsid w:val="008D1D49"/>
    <w:rsid w:val="008D2266"/>
    <w:rsid w:val="008D36EA"/>
    <w:rsid w:val="008D3DEB"/>
    <w:rsid w:val="008D74B2"/>
    <w:rsid w:val="008D7764"/>
    <w:rsid w:val="008E3564"/>
    <w:rsid w:val="008E54A4"/>
    <w:rsid w:val="008F2518"/>
    <w:rsid w:val="009004B9"/>
    <w:rsid w:val="00902745"/>
    <w:rsid w:val="00904343"/>
    <w:rsid w:val="009067E6"/>
    <w:rsid w:val="00906DE2"/>
    <w:rsid w:val="00907428"/>
    <w:rsid w:val="00907734"/>
    <w:rsid w:val="00907C0B"/>
    <w:rsid w:val="0091320B"/>
    <w:rsid w:val="00914F68"/>
    <w:rsid w:val="009155B2"/>
    <w:rsid w:val="00915EB3"/>
    <w:rsid w:val="009203D7"/>
    <w:rsid w:val="009251EA"/>
    <w:rsid w:val="009260D2"/>
    <w:rsid w:val="009315E7"/>
    <w:rsid w:val="009323C8"/>
    <w:rsid w:val="00932D5D"/>
    <w:rsid w:val="00933961"/>
    <w:rsid w:val="00933E4C"/>
    <w:rsid w:val="009361D0"/>
    <w:rsid w:val="0093750C"/>
    <w:rsid w:val="00937AE6"/>
    <w:rsid w:val="009413B5"/>
    <w:rsid w:val="00943D75"/>
    <w:rsid w:val="00946897"/>
    <w:rsid w:val="00952445"/>
    <w:rsid w:val="009538C9"/>
    <w:rsid w:val="00955F03"/>
    <w:rsid w:val="009561B8"/>
    <w:rsid w:val="009579EC"/>
    <w:rsid w:val="00962C9B"/>
    <w:rsid w:val="00966A3B"/>
    <w:rsid w:val="0097372C"/>
    <w:rsid w:val="0097597B"/>
    <w:rsid w:val="00982289"/>
    <w:rsid w:val="009835B7"/>
    <w:rsid w:val="00983C85"/>
    <w:rsid w:val="00984607"/>
    <w:rsid w:val="0098489B"/>
    <w:rsid w:val="0098510C"/>
    <w:rsid w:val="00985D6E"/>
    <w:rsid w:val="00986054"/>
    <w:rsid w:val="00986BC3"/>
    <w:rsid w:val="00987A43"/>
    <w:rsid w:val="00987ACE"/>
    <w:rsid w:val="009932FE"/>
    <w:rsid w:val="00993698"/>
    <w:rsid w:val="00997091"/>
    <w:rsid w:val="009A042E"/>
    <w:rsid w:val="009A4E8E"/>
    <w:rsid w:val="009A58F9"/>
    <w:rsid w:val="009A6A01"/>
    <w:rsid w:val="009B25D4"/>
    <w:rsid w:val="009B355F"/>
    <w:rsid w:val="009B6688"/>
    <w:rsid w:val="009B701C"/>
    <w:rsid w:val="009C0607"/>
    <w:rsid w:val="009C19DB"/>
    <w:rsid w:val="009C368B"/>
    <w:rsid w:val="009C5805"/>
    <w:rsid w:val="009C7A5C"/>
    <w:rsid w:val="009D0214"/>
    <w:rsid w:val="009D0AE8"/>
    <w:rsid w:val="009D53A5"/>
    <w:rsid w:val="009D6E44"/>
    <w:rsid w:val="009D786E"/>
    <w:rsid w:val="009E1383"/>
    <w:rsid w:val="009E2029"/>
    <w:rsid w:val="009E2CC1"/>
    <w:rsid w:val="009E2FCE"/>
    <w:rsid w:val="009E30D4"/>
    <w:rsid w:val="009E378C"/>
    <w:rsid w:val="009E42DC"/>
    <w:rsid w:val="009E56EE"/>
    <w:rsid w:val="009E5A4D"/>
    <w:rsid w:val="009F19D9"/>
    <w:rsid w:val="009F2968"/>
    <w:rsid w:val="009F6B98"/>
    <w:rsid w:val="00A03013"/>
    <w:rsid w:val="00A05E6B"/>
    <w:rsid w:val="00A07A8C"/>
    <w:rsid w:val="00A1135C"/>
    <w:rsid w:val="00A11FE0"/>
    <w:rsid w:val="00A1234F"/>
    <w:rsid w:val="00A12421"/>
    <w:rsid w:val="00A13BEC"/>
    <w:rsid w:val="00A159E8"/>
    <w:rsid w:val="00A16D9E"/>
    <w:rsid w:val="00A21F5B"/>
    <w:rsid w:val="00A23B6D"/>
    <w:rsid w:val="00A24411"/>
    <w:rsid w:val="00A24547"/>
    <w:rsid w:val="00A27275"/>
    <w:rsid w:val="00A31FB0"/>
    <w:rsid w:val="00A33CA1"/>
    <w:rsid w:val="00A34CA9"/>
    <w:rsid w:val="00A35D1F"/>
    <w:rsid w:val="00A361D9"/>
    <w:rsid w:val="00A36540"/>
    <w:rsid w:val="00A372D1"/>
    <w:rsid w:val="00A4022B"/>
    <w:rsid w:val="00A40803"/>
    <w:rsid w:val="00A420F5"/>
    <w:rsid w:val="00A428D2"/>
    <w:rsid w:val="00A43772"/>
    <w:rsid w:val="00A439EC"/>
    <w:rsid w:val="00A44F73"/>
    <w:rsid w:val="00A4543C"/>
    <w:rsid w:val="00A53691"/>
    <w:rsid w:val="00A544A7"/>
    <w:rsid w:val="00A55B45"/>
    <w:rsid w:val="00A55D60"/>
    <w:rsid w:val="00A57029"/>
    <w:rsid w:val="00A642E4"/>
    <w:rsid w:val="00A663EB"/>
    <w:rsid w:val="00A6719E"/>
    <w:rsid w:val="00A7074E"/>
    <w:rsid w:val="00A72324"/>
    <w:rsid w:val="00A74BA5"/>
    <w:rsid w:val="00A76C05"/>
    <w:rsid w:val="00A7770C"/>
    <w:rsid w:val="00A807CB"/>
    <w:rsid w:val="00A81576"/>
    <w:rsid w:val="00A81DF8"/>
    <w:rsid w:val="00A83084"/>
    <w:rsid w:val="00A90F20"/>
    <w:rsid w:val="00A92485"/>
    <w:rsid w:val="00A96A55"/>
    <w:rsid w:val="00AA0204"/>
    <w:rsid w:val="00AA3349"/>
    <w:rsid w:val="00AA3ACC"/>
    <w:rsid w:val="00AA6775"/>
    <w:rsid w:val="00AA791D"/>
    <w:rsid w:val="00AB03D7"/>
    <w:rsid w:val="00AB236E"/>
    <w:rsid w:val="00AB2F30"/>
    <w:rsid w:val="00AB34C4"/>
    <w:rsid w:val="00AB3C2F"/>
    <w:rsid w:val="00AB3E56"/>
    <w:rsid w:val="00AB5CD7"/>
    <w:rsid w:val="00AB7718"/>
    <w:rsid w:val="00AB7AFE"/>
    <w:rsid w:val="00AC0E28"/>
    <w:rsid w:val="00AC0F3C"/>
    <w:rsid w:val="00AC10CC"/>
    <w:rsid w:val="00AC1EB0"/>
    <w:rsid w:val="00AD097F"/>
    <w:rsid w:val="00AD235B"/>
    <w:rsid w:val="00AD49F4"/>
    <w:rsid w:val="00AD4D08"/>
    <w:rsid w:val="00AD7C2D"/>
    <w:rsid w:val="00AE1B04"/>
    <w:rsid w:val="00AE26F2"/>
    <w:rsid w:val="00AE291A"/>
    <w:rsid w:val="00AE5712"/>
    <w:rsid w:val="00AE756B"/>
    <w:rsid w:val="00AF029F"/>
    <w:rsid w:val="00AF05FB"/>
    <w:rsid w:val="00AF54FC"/>
    <w:rsid w:val="00AF5C50"/>
    <w:rsid w:val="00B01459"/>
    <w:rsid w:val="00B017AD"/>
    <w:rsid w:val="00B02F15"/>
    <w:rsid w:val="00B039AE"/>
    <w:rsid w:val="00B0643B"/>
    <w:rsid w:val="00B06F97"/>
    <w:rsid w:val="00B072EE"/>
    <w:rsid w:val="00B10A1A"/>
    <w:rsid w:val="00B11984"/>
    <w:rsid w:val="00B157DF"/>
    <w:rsid w:val="00B15B42"/>
    <w:rsid w:val="00B15BF1"/>
    <w:rsid w:val="00B21ED3"/>
    <w:rsid w:val="00B22FB9"/>
    <w:rsid w:val="00B23B13"/>
    <w:rsid w:val="00B23C14"/>
    <w:rsid w:val="00B25806"/>
    <w:rsid w:val="00B3101C"/>
    <w:rsid w:val="00B31155"/>
    <w:rsid w:val="00B33B95"/>
    <w:rsid w:val="00B33F01"/>
    <w:rsid w:val="00B35862"/>
    <w:rsid w:val="00B365E3"/>
    <w:rsid w:val="00B366B9"/>
    <w:rsid w:val="00B36F0F"/>
    <w:rsid w:val="00B40464"/>
    <w:rsid w:val="00B449EE"/>
    <w:rsid w:val="00B46388"/>
    <w:rsid w:val="00B53CBA"/>
    <w:rsid w:val="00B54A40"/>
    <w:rsid w:val="00B54B5F"/>
    <w:rsid w:val="00B554A2"/>
    <w:rsid w:val="00B565B3"/>
    <w:rsid w:val="00B5703F"/>
    <w:rsid w:val="00B5765D"/>
    <w:rsid w:val="00B57CF1"/>
    <w:rsid w:val="00B600A2"/>
    <w:rsid w:val="00B60D26"/>
    <w:rsid w:val="00B6162D"/>
    <w:rsid w:val="00B62076"/>
    <w:rsid w:val="00B62278"/>
    <w:rsid w:val="00B666D9"/>
    <w:rsid w:val="00B70FEE"/>
    <w:rsid w:val="00B71EB0"/>
    <w:rsid w:val="00B74954"/>
    <w:rsid w:val="00B829B7"/>
    <w:rsid w:val="00B842AD"/>
    <w:rsid w:val="00B85946"/>
    <w:rsid w:val="00B90930"/>
    <w:rsid w:val="00B911CB"/>
    <w:rsid w:val="00B91F88"/>
    <w:rsid w:val="00B92F09"/>
    <w:rsid w:val="00B93881"/>
    <w:rsid w:val="00B95099"/>
    <w:rsid w:val="00B95133"/>
    <w:rsid w:val="00BA0024"/>
    <w:rsid w:val="00BA031C"/>
    <w:rsid w:val="00BA075F"/>
    <w:rsid w:val="00BA2F49"/>
    <w:rsid w:val="00BA5C74"/>
    <w:rsid w:val="00BB2247"/>
    <w:rsid w:val="00BB3633"/>
    <w:rsid w:val="00BB5E00"/>
    <w:rsid w:val="00BB78B6"/>
    <w:rsid w:val="00BC108B"/>
    <w:rsid w:val="00BC248C"/>
    <w:rsid w:val="00BC2E97"/>
    <w:rsid w:val="00BD0222"/>
    <w:rsid w:val="00BD0348"/>
    <w:rsid w:val="00BD2C4A"/>
    <w:rsid w:val="00BD35E7"/>
    <w:rsid w:val="00BD7150"/>
    <w:rsid w:val="00BE08DF"/>
    <w:rsid w:val="00BE1EDE"/>
    <w:rsid w:val="00BE5D2D"/>
    <w:rsid w:val="00BE68AC"/>
    <w:rsid w:val="00BE7F92"/>
    <w:rsid w:val="00BF0DC4"/>
    <w:rsid w:val="00BF7F7D"/>
    <w:rsid w:val="00C01205"/>
    <w:rsid w:val="00C0282A"/>
    <w:rsid w:val="00C03F79"/>
    <w:rsid w:val="00C06501"/>
    <w:rsid w:val="00C10650"/>
    <w:rsid w:val="00C12125"/>
    <w:rsid w:val="00C12ACA"/>
    <w:rsid w:val="00C21597"/>
    <w:rsid w:val="00C218ED"/>
    <w:rsid w:val="00C337DB"/>
    <w:rsid w:val="00C35C72"/>
    <w:rsid w:val="00C35F76"/>
    <w:rsid w:val="00C41A9C"/>
    <w:rsid w:val="00C423A3"/>
    <w:rsid w:val="00C43FD6"/>
    <w:rsid w:val="00C46422"/>
    <w:rsid w:val="00C5035B"/>
    <w:rsid w:val="00C503AB"/>
    <w:rsid w:val="00C50C89"/>
    <w:rsid w:val="00C54183"/>
    <w:rsid w:val="00C552AF"/>
    <w:rsid w:val="00C552E9"/>
    <w:rsid w:val="00C55655"/>
    <w:rsid w:val="00C60AF2"/>
    <w:rsid w:val="00C62AAA"/>
    <w:rsid w:val="00C63E4E"/>
    <w:rsid w:val="00C65465"/>
    <w:rsid w:val="00C6680A"/>
    <w:rsid w:val="00C67FFD"/>
    <w:rsid w:val="00C71703"/>
    <w:rsid w:val="00C74541"/>
    <w:rsid w:val="00C763A1"/>
    <w:rsid w:val="00C7672F"/>
    <w:rsid w:val="00C7685B"/>
    <w:rsid w:val="00C7794D"/>
    <w:rsid w:val="00C77DF2"/>
    <w:rsid w:val="00C835E5"/>
    <w:rsid w:val="00C83BE4"/>
    <w:rsid w:val="00C83E9D"/>
    <w:rsid w:val="00C84777"/>
    <w:rsid w:val="00C86FCE"/>
    <w:rsid w:val="00C87C22"/>
    <w:rsid w:val="00C9128F"/>
    <w:rsid w:val="00C91687"/>
    <w:rsid w:val="00C92075"/>
    <w:rsid w:val="00C92964"/>
    <w:rsid w:val="00C959BD"/>
    <w:rsid w:val="00C96C17"/>
    <w:rsid w:val="00C97E76"/>
    <w:rsid w:val="00CA08A9"/>
    <w:rsid w:val="00CA098E"/>
    <w:rsid w:val="00CA137D"/>
    <w:rsid w:val="00CA291D"/>
    <w:rsid w:val="00CA2E4F"/>
    <w:rsid w:val="00CA2FE4"/>
    <w:rsid w:val="00CA40E0"/>
    <w:rsid w:val="00CA4179"/>
    <w:rsid w:val="00CA4A06"/>
    <w:rsid w:val="00CA56D3"/>
    <w:rsid w:val="00CA5A9A"/>
    <w:rsid w:val="00CA764E"/>
    <w:rsid w:val="00CB0311"/>
    <w:rsid w:val="00CB0FD8"/>
    <w:rsid w:val="00CB2307"/>
    <w:rsid w:val="00CB38CA"/>
    <w:rsid w:val="00CB71BD"/>
    <w:rsid w:val="00CC015D"/>
    <w:rsid w:val="00CC0BF4"/>
    <w:rsid w:val="00CC0DB9"/>
    <w:rsid w:val="00CC3698"/>
    <w:rsid w:val="00CD0713"/>
    <w:rsid w:val="00CD09D5"/>
    <w:rsid w:val="00CD20E0"/>
    <w:rsid w:val="00CD2925"/>
    <w:rsid w:val="00CD2EA4"/>
    <w:rsid w:val="00CD323C"/>
    <w:rsid w:val="00CD396C"/>
    <w:rsid w:val="00CE0B80"/>
    <w:rsid w:val="00CE17E2"/>
    <w:rsid w:val="00CE1F00"/>
    <w:rsid w:val="00CE37EF"/>
    <w:rsid w:val="00CE4AC1"/>
    <w:rsid w:val="00CE4F0C"/>
    <w:rsid w:val="00CE6158"/>
    <w:rsid w:val="00CF0D66"/>
    <w:rsid w:val="00CF19EF"/>
    <w:rsid w:val="00CF1C94"/>
    <w:rsid w:val="00CF2755"/>
    <w:rsid w:val="00CF2EC7"/>
    <w:rsid w:val="00CF416C"/>
    <w:rsid w:val="00CF500B"/>
    <w:rsid w:val="00D0217F"/>
    <w:rsid w:val="00D06DE8"/>
    <w:rsid w:val="00D1431A"/>
    <w:rsid w:val="00D15B90"/>
    <w:rsid w:val="00D15D2F"/>
    <w:rsid w:val="00D23054"/>
    <w:rsid w:val="00D25868"/>
    <w:rsid w:val="00D258DC"/>
    <w:rsid w:val="00D25D17"/>
    <w:rsid w:val="00D26683"/>
    <w:rsid w:val="00D32667"/>
    <w:rsid w:val="00D34535"/>
    <w:rsid w:val="00D35526"/>
    <w:rsid w:val="00D41887"/>
    <w:rsid w:val="00D41F89"/>
    <w:rsid w:val="00D457A4"/>
    <w:rsid w:val="00D51315"/>
    <w:rsid w:val="00D52C6B"/>
    <w:rsid w:val="00D53C3B"/>
    <w:rsid w:val="00D559E8"/>
    <w:rsid w:val="00D56A73"/>
    <w:rsid w:val="00D64159"/>
    <w:rsid w:val="00D65987"/>
    <w:rsid w:val="00D72032"/>
    <w:rsid w:val="00D735F5"/>
    <w:rsid w:val="00D74FDA"/>
    <w:rsid w:val="00D772E5"/>
    <w:rsid w:val="00D80E15"/>
    <w:rsid w:val="00D8329F"/>
    <w:rsid w:val="00D84F5C"/>
    <w:rsid w:val="00D86978"/>
    <w:rsid w:val="00D86DC4"/>
    <w:rsid w:val="00D87BAE"/>
    <w:rsid w:val="00D911B9"/>
    <w:rsid w:val="00D91711"/>
    <w:rsid w:val="00D92B1F"/>
    <w:rsid w:val="00D939A2"/>
    <w:rsid w:val="00D96515"/>
    <w:rsid w:val="00DA2F91"/>
    <w:rsid w:val="00DA387B"/>
    <w:rsid w:val="00DA4C30"/>
    <w:rsid w:val="00DA5ABA"/>
    <w:rsid w:val="00DB1911"/>
    <w:rsid w:val="00DB1AB2"/>
    <w:rsid w:val="00DB223A"/>
    <w:rsid w:val="00DB2667"/>
    <w:rsid w:val="00DB30ED"/>
    <w:rsid w:val="00DB4C84"/>
    <w:rsid w:val="00DB5460"/>
    <w:rsid w:val="00DC139A"/>
    <w:rsid w:val="00DC1A1E"/>
    <w:rsid w:val="00DC3395"/>
    <w:rsid w:val="00DC3445"/>
    <w:rsid w:val="00DC4F17"/>
    <w:rsid w:val="00DC572B"/>
    <w:rsid w:val="00DC61F9"/>
    <w:rsid w:val="00DD2564"/>
    <w:rsid w:val="00DD6CC5"/>
    <w:rsid w:val="00DE1E72"/>
    <w:rsid w:val="00DE312F"/>
    <w:rsid w:val="00DE4001"/>
    <w:rsid w:val="00DE6C8D"/>
    <w:rsid w:val="00DE7AC7"/>
    <w:rsid w:val="00DF0029"/>
    <w:rsid w:val="00DF0B03"/>
    <w:rsid w:val="00DF2A98"/>
    <w:rsid w:val="00DF4523"/>
    <w:rsid w:val="00DF4D35"/>
    <w:rsid w:val="00DF5B5C"/>
    <w:rsid w:val="00DF67C2"/>
    <w:rsid w:val="00E01916"/>
    <w:rsid w:val="00E027FB"/>
    <w:rsid w:val="00E02EBF"/>
    <w:rsid w:val="00E039A3"/>
    <w:rsid w:val="00E043E9"/>
    <w:rsid w:val="00E04FEF"/>
    <w:rsid w:val="00E06311"/>
    <w:rsid w:val="00E06478"/>
    <w:rsid w:val="00E1052A"/>
    <w:rsid w:val="00E20741"/>
    <w:rsid w:val="00E22ADD"/>
    <w:rsid w:val="00E304F6"/>
    <w:rsid w:val="00E322EB"/>
    <w:rsid w:val="00E330FC"/>
    <w:rsid w:val="00E34D4E"/>
    <w:rsid w:val="00E34E2E"/>
    <w:rsid w:val="00E35397"/>
    <w:rsid w:val="00E357F0"/>
    <w:rsid w:val="00E3591A"/>
    <w:rsid w:val="00E35F86"/>
    <w:rsid w:val="00E36AA6"/>
    <w:rsid w:val="00E373EB"/>
    <w:rsid w:val="00E426C2"/>
    <w:rsid w:val="00E43E5B"/>
    <w:rsid w:val="00E45F81"/>
    <w:rsid w:val="00E51D8D"/>
    <w:rsid w:val="00E52445"/>
    <w:rsid w:val="00E55573"/>
    <w:rsid w:val="00E556D3"/>
    <w:rsid w:val="00E613CE"/>
    <w:rsid w:val="00E6176A"/>
    <w:rsid w:val="00E62282"/>
    <w:rsid w:val="00E64CF7"/>
    <w:rsid w:val="00E65B15"/>
    <w:rsid w:val="00E66894"/>
    <w:rsid w:val="00E6693B"/>
    <w:rsid w:val="00E66D62"/>
    <w:rsid w:val="00E66E4E"/>
    <w:rsid w:val="00E67128"/>
    <w:rsid w:val="00E67621"/>
    <w:rsid w:val="00E713FC"/>
    <w:rsid w:val="00E73B22"/>
    <w:rsid w:val="00E7693B"/>
    <w:rsid w:val="00E77091"/>
    <w:rsid w:val="00E810F6"/>
    <w:rsid w:val="00E812BB"/>
    <w:rsid w:val="00E822C6"/>
    <w:rsid w:val="00E84D9C"/>
    <w:rsid w:val="00E85089"/>
    <w:rsid w:val="00E87257"/>
    <w:rsid w:val="00E8737D"/>
    <w:rsid w:val="00E9035C"/>
    <w:rsid w:val="00E92789"/>
    <w:rsid w:val="00E93EBB"/>
    <w:rsid w:val="00E94337"/>
    <w:rsid w:val="00EA3610"/>
    <w:rsid w:val="00EA3F20"/>
    <w:rsid w:val="00EA55CB"/>
    <w:rsid w:val="00EA57BB"/>
    <w:rsid w:val="00EA65BA"/>
    <w:rsid w:val="00EA77C4"/>
    <w:rsid w:val="00EB1BC3"/>
    <w:rsid w:val="00EB4393"/>
    <w:rsid w:val="00EB6477"/>
    <w:rsid w:val="00EC10F7"/>
    <w:rsid w:val="00EC6943"/>
    <w:rsid w:val="00ED2236"/>
    <w:rsid w:val="00ED2BA5"/>
    <w:rsid w:val="00ED3E36"/>
    <w:rsid w:val="00ED633E"/>
    <w:rsid w:val="00ED6C1B"/>
    <w:rsid w:val="00ED7E84"/>
    <w:rsid w:val="00EE341F"/>
    <w:rsid w:val="00EE43D4"/>
    <w:rsid w:val="00EE6A01"/>
    <w:rsid w:val="00EF0018"/>
    <w:rsid w:val="00EF10C0"/>
    <w:rsid w:val="00EF1108"/>
    <w:rsid w:val="00EF5BF4"/>
    <w:rsid w:val="00EF7501"/>
    <w:rsid w:val="00F0078A"/>
    <w:rsid w:val="00F00F1D"/>
    <w:rsid w:val="00F017B0"/>
    <w:rsid w:val="00F036D4"/>
    <w:rsid w:val="00F0398D"/>
    <w:rsid w:val="00F05A08"/>
    <w:rsid w:val="00F0647E"/>
    <w:rsid w:val="00F104BF"/>
    <w:rsid w:val="00F137EB"/>
    <w:rsid w:val="00F13C64"/>
    <w:rsid w:val="00F15C33"/>
    <w:rsid w:val="00F2015C"/>
    <w:rsid w:val="00F243CF"/>
    <w:rsid w:val="00F25728"/>
    <w:rsid w:val="00F260E4"/>
    <w:rsid w:val="00F26930"/>
    <w:rsid w:val="00F279A7"/>
    <w:rsid w:val="00F4021C"/>
    <w:rsid w:val="00F413B3"/>
    <w:rsid w:val="00F427AF"/>
    <w:rsid w:val="00F463ED"/>
    <w:rsid w:val="00F46A0C"/>
    <w:rsid w:val="00F51CFA"/>
    <w:rsid w:val="00F5399B"/>
    <w:rsid w:val="00F57FE8"/>
    <w:rsid w:val="00F626AD"/>
    <w:rsid w:val="00F63BFB"/>
    <w:rsid w:val="00F64BCB"/>
    <w:rsid w:val="00F66956"/>
    <w:rsid w:val="00F66F08"/>
    <w:rsid w:val="00F713C9"/>
    <w:rsid w:val="00F72086"/>
    <w:rsid w:val="00F77AB6"/>
    <w:rsid w:val="00F80152"/>
    <w:rsid w:val="00F8199C"/>
    <w:rsid w:val="00F83EDF"/>
    <w:rsid w:val="00F911FA"/>
    <w:rsid w:val="00F92071"/>
    <w:rsid w:val="00F926BB"/>
    <w:rsid w:val="00F92A8E"/>
    <w:rsid w:val="00F92F4E"/>
    <w:rsid w:val="00F9334A"/>
    <w:rsid w:val="00F95343"/>
    <w:rsid w:val="00F96090"/>
    <w:rsid w:val="00FA0B39"/>
    <w:rsid w:val="00FA54B2"/>
    <w:rsid w:val="00FA6071"/>
    <w:rsid w:val="00FB3754"/>
    <w:rsid w:val="00FB3A22"/>
    <w:rsid w:val="00FB3E22"/>
    <w:rsid w:val="00FB439C"/>
    <w:rsid w:val="00FB4C56"/>
    <w:rsid w:val="00FC0E69"/>
    <w:rsid w:val="00FC12DC"/>
    <w:rsid w:val="00FC1B44"/>
    <w:rsid w:val="00FC2D2C"/>
    <w:rsid w:val="00FC45B9"/>
    <w:rsid w:val="00FC7BE2"/>
    <w:rsid w:val="00FD11F1"/>
    <w:rsid w:val="00FD1F5E"/>
    <w:rsid w:val="00FD5855"/>
    <w:rsid w:val="00FE19D9"/>
    <w:rsid w:val="00FE2DB5"/>
    <w:rsid w:val="00FE33A0"/>
    <w:rsid w:val="00FE3907"/>
    <w:rsid w:val="00FE48F0"/>
    <w:rsid w:val="00FE64EA"/>
    <w:rsid w:val="00FE6EEB"/>
    <w:rsid w:val="00FF1FD9"/>
    <w:rsid w:val="00FF21DE"/>
    <w:rsid w:val="00FF603C"/>
    <w:rsid w:val="00FF66C4"/>
    <w:rsid w:val="00FF78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89310"/>
  <w15:docId w15:val="{97FA0AB9-D366-468C-A967-E488E1A3B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ajorEastAsia" w:hAnsiTheme="majorHAnsi" w:cstheme="majorBidi"/>
        <w:sz w:val="22"/>
        <w:szCs w:val="22"/>
        <w:lang w:val="en-GB" w:eastAsia="en-US" w:bidi="ar-SA"/>
      </w:rPr>
    </w:rPrDefault>
    <w:pPrDefault>
      <w:pPr>
        <w:spacing w:after="200" w:line="252"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55655"/>
    <w:pPr>
      <w:spacing w:after="120" w:line="276" w:lineRule="auto"/>
      <w:jc w:val="both"/>
    </w:pPr>
  </w:style>
  <w:style w:type="paragraph" w:styleId="Heading1">
    <w:name w:val="heading 1"/>
    <w:basedOn w:val="Normal"/>
    <w:next w:val="Normal"/>
    <w:link w:val="Heading1Char"/>
    <w:uiPriority w:val="9"/>
    <w:qFormat/>
    <w:rsid w:val="00EA77C4"/>
    <w:pPr>
      <w:pBdr>
        <w:bottom w:val="thinThickSmallGap" w:sz="12" w:space="1" w:color="6B0000" w:themeColor="accent2" w:themeShade="BF"/>
      </w:pBdr>
      <w:spacing w:line="240" w:lineRule="auto"/>
      <w:jc w:val="left"/>
      <w:outlineLvl w:val="0"/>
    </w:pPr>
    <w:rPr>
      <w:caps/>
      <w:color w:val="470000" w:themeColor="accent2" w:themeShade="80"/>
      <w:spacing w:val="20"/>
      <w:sz w:val="28"/>
      <w:szCs w:val="28"/>
    </w:rPr>
  </w:style>
  <w:style w:type="paragraph" w:styleId="Heading2">
    <w:name w:val="heading 2"/>
    <w:basedOn w:val="Normal"/>
    <w:next w:val="Normal"/>
    <w:link w:val="Heading2Char"/>
    <w:uiPriority w:val="9"/>
    <w:unhideWhenUsed/>
    <w:qFormat/>
    <w:rsid w:val="00EA77C4"/>
    <w:pPr>
      <w:pBdr>
        <w:bottom w:val="single" w:sz="4" w:space="1" w:color="470000" w:themeColor="accent2" w:themeShade="7F"/>
      </w:pBdr>
      <w:spacing w:before="240"/>
      <w:jc w:val="left"/>
      <w:outlineLvl w:val="1"/>
    </w:pPr>
    <w:rPr>
      <w:caps/>
      <w:color w:val="470000" w:themeColor="accent2" w:themeShade="80"/>
      <w:spacing w:val="15"/>
      <w:sz w:val="24"/>
      <w:szCs w:val="24"/>
    </w:rPr>
  </w:style>
  <w:style w:type="paragraph" w:styleId="Heading3">
    <w:name w:val="heading 3"/>
    <w:basedOn w:val="Normal"/>
    <w:next w:val="Normal"/>
    <w:link w:val="Heading3Char"/>
    <w:uiPriority w:val="9"/>
    <w:unhideWhenUsed/>
    <w:qFormat/>
    <w:rsid w:val="00EA77C4"/>
    <w:pPr>
      <w:pBdr>
        <w:top w:val="dotted" w:sz="4" w:space="1" w:color="470000" w:themeColor="accent2" w:themeShade="7F"/>
        <w:bottom w:val="dotted" w:sz="4" w:space="1" w:color="470000" w:themeColor="accent2" w:themeShade="7F"/>
      </w:pBdr>
      <w:spacing w:before="240"/>
      <w:jc w:val="left"/>
      <w:outlineLvl w:val="2"/>
    </w:pPr>
    <w:rPr>
      <w:caps/>
      <w:color w:val="470000" w:themeColor="accent2" w:themeShade="7F"/>
      <w:sz w:val="24"/>
      <w:szCs w:val="24"/>
    </w:rPr>
  </w:style>
  <w:style w:type="paragraph" w:styleId="Heading4">
    <w:name w:val="heading 4"/>
    <w:basedOn w:val="Normal"/>
    <w:next w:val="Normal"/>
    <w:link w:val="Heading4Char"/>
    <w:uiPriority w:val="9"/>
    <w:unhideWhenUsed/>
    <w:qFormat/>
    <w:rsid w:val="00BD35E7"/>
    <w:pPr>
      <w:spacing w:before="240"/>
      <w:jc w:val="left"/>
      <w:outlineLvl w:val="3"/>
    </w:pPr>
    <w:rPr>
      <w:rFonts w:cstheme="minorHAnsi"/>
      <w:b/>
      <w:color w:val="C00000" w:themeColor="text2"/>
      <w:spacing w:val="5"/>
      <w:sz w:val="24"/>
    </w:rPr>
  </w:style>
  <w:style w:type="paragraph" w:styleId="Heading5">
    <w:name w:val="heading 5"/>
    <w:basedOn w:val="Normal"/>
    <w:next w:val="Normal"/>
    <w:link w:val="Heading5Char"/>
    <w:uiPriority w:val="9"/>
    <w:semiHidden/>
    <w:unhideWhenUsed/>
    <w:qFormat/>
    <w:rsid w:val="00BD35E7"/>
    <w:pPr>
      <w:spacing w:before="320"/>
      <w:jc w:val="center"/>
      <w:outlineLvl w:val="4"/>
    </w:pPr>
    <w:rPr>
      <w:caps/>
      <w:color w:val="470000" w:themeColor="accent2" w:themeShade="7F"/>
      <w:spacing w:val="10"/>
    </w:rPr>
  </w:style>
  <w:style w:type="paragraph" w:styleId="Heading6">
    <w:name w:val="heading 6"/>
    <w:basedOn w:val="Normal"/>
    <w:next w:val="Normal"/>
    <w:link w:val="Heading6Char"/>
    <w:uiPriority w:val="9"/>
    <w:semiHidden/>
    <w:unhideWhenUsed/>
    <w:qFormat/>
    <w:rsid w:val="00BD35E7"/>
    <w:pPr>
      <w:numPr>
        <w:ilvl w:val="5"/>
        <w:numId w:val="3"/>
      </w:numPr>
      <w:jc w:val="center"/>
      <w:outlineLvl w:val="5"/>
    </w:pPr>
    <w:rPr>
      <w:caps/>
      <w:color w:val="6B0000" w:themeColor="accent2" w:themeShade="BF"/>
      <w:spacing w:val="10"/>
    </w:rPr>
  </w:style>
  <w:style w:type="paragraph" w:styleId="Heading7">
    <w:name w:val="heading 7"/>
    <w:basedOn w:val="Normal"/>
    <w:next w:val="Normal"/>
    <w:link w:val="Heading7Char"/>
    <w:uiPriority w:val="9"/>
    <w:semiHidden/>
    <w:unhideWhenUsed/>
    <w:qFormat/>
    <w:rsid w:val="00BD35E7"/>
    <w:pPr>
      <w:numPr>
        <w:ilvl w:val="6"/>
        <w:numId w:val="3"/>
      </w:numPr>
      <w:jc w:val="center"/>
      <w:outlineLvl w:val="6"/>
    </w:pPr>
    <w:rPr>
      <w:i/>
      <w:iCs/>
      <w:caps/>
      <w:color w:val="6B0000" w:themeColor="accent2" w:themeShade="BF"/>
      <w:spacing w:val="10"/>
    </w:rPr>
  </w:style>
  <w:style w:type="paragraph" w:styleId="Heading8">
    <w:name w:val="heading 8"/>
    <w:basedOn w:val="Normal"/>
    <w:next w:val="Normal"/>
    <w:link w:val="Heading8Char"/>
    <w:uiPriority w:val="9"/>
    <w:semiHidden/>
    <w:unhideWhenUsed/>
    <w:qFormat/>
    <w:rsid w:val="00BD35E7"/>
    <w:pPr>
      <w:numPr>
        <w:ilvl w:val="7"/>
        <w:numId w:val="2"/>
      </w:numPr>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BD35E7"/>
    <w:pPr>
      <w:numPr>
        <w:ilvl w:val="8"/>
        <w:numId w:val="4"/>
      </w:numPr>
      <w:tabs>
        <w:tab w:val="num" w:pos="6480"/>
      </w:tabs>
      <w:ind w:left="1584" w:hanging="1584"/>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aliases w:val="normal Char,List Paragraph1 Char,Normal1 Char,Normal2 Char,Normal3 Char,Normal4 Char,Normal5 Char,Normal6 Char,Normal7 Char,Bullets Char,References Char,Liste 1 Char,Numbered List Paragraph Char,ReferencesCxSpLast Char"/>
    <w:basedOn w:val="DefaultParagraphFont"/>
    <w:link w:val="ListParagraph"/>
    <w:uiPriority w:val="34"/>
    <w:locked/>
    <w:rsid w:val="00F243CF"/>
    <w:rPr>
      <w:rFonts w:ascii="Calibri Light" w:hAnsi="Calibri Light" w:cs="Calibri Light"/>
      <w:kern w:val="24"/>
      <w:lang w:val="en-US" w:bidi="ar-LY"/>
    </w:rPr>
  </w:style>
  <w:style w:type="paragraph" w:styleId="ListParagraph">
    <w:name w:val="List Paragraph"/>
    <w:aliases w:val="normal,List Paragraph1,Normal1,Normal2,Normal3,Normal4,Normal5,Normal6,Normal7,Bullets,References,Liste 1,Numbered List Paragraph,ReferencesCxSpLast,Colorful List - Accent 11"/>
    <w:basedOn w:val="Normal"/>
    <w:link w:val="ListParagraphChar"/>
    <w:autoRedefine/>
    <w:uiPriority w:val="34"/>
    <w:qFormat/>
    <w:rsid w:val="00F243CF"/>
    <w:pPr>
      <w:widowControl w:val="0"/>
      <w:numPr>
        <w:numId w:val="72"/>
      </w:numPr>
      <w:autoSpaceDE w:val="0"/>
      <w:autoSpaceDN w:val="0"/>
      <w:adjustRightInd w:val="0"/>
      <w:spacing w:before="120"/>
    </w:pPr>
    <w:rPr>
      <w:rFonts w:ascii="Calibri Light" w:hAnsi="Calibri Light" w:cs="Calibri Light"/>
      <w:kern w:val="24"/>
      <w:lang w:val="en-US" w:bidi="ar-LY"/>
    </w:rPr>
  </w:style>
  <w:style w:type="paragraph" w:styleId="Title">
    <w:name w:val="Title"/>
    <w:basedOn w:val="Normal"/>
    <w:next w:val="Normal"/>
    <w:link w:val="TitleChar"/>
    <w:uiPriority w:val="10"/>
    <w:qFormat/>
    <w:rsid w:val="00BD35E7"/>
    <w:pPr>
      <w:spacing w:before="500" w:after="300" w:line="240" w:lineRule="auto"/>
      <w:jc w:val="center"/>
    </w:pPr>
    <w:rPr>
      <w:caps/>
      <w:color w:val="C00000"/>
      <w:spacing w:val="50"/>
      <w:sz w:val="56"/>
      <w:szCs w:val="44"/>
    </w:rPr>
  </w:style>
  <w:style w:type="character" w:customStyle="1" w:styleId="TitleChar">
    <w:name w:val="Title Char"/>
    <w:basedOn w:val="DefaultParagraphFont"/>
    <w:link w:val="Title"/>
    <w:uiPriority w:val="10"/>
    <w:rsid w:val="00BD35E7"/>
    <w:rPr>
      <w:rFonts w:ascii="Calibri" w:hAnsi="Calibri"/>
      <w:caps/>
      <w:color w:val="C00000"/>
      <w:spacing w:val="50"/>
      <w:sz w:val="56"/>
      <w:szCs w:val="44"/>
    </w:rPr>
  </w:style>
  <w:style w:type="paragraph" w:styleId="Subtitle">
    <w:name w:val="Subtitle"/>
    <w:basedOn w:val="Normal"/>
    <w:next w:val="Normal"/>
    <w:link w:val="SubtitleChar"/>
    <w:uiPriority w:val="11"/>
    <w:qFormat/>
    <w:rsid w:val="00BD35E7"/>
    <w:pPr>
      <w:spacing w:after="560" w:line="240" w:lineRule="auto"/>
      <w:jc w:val="center"/>
    </w:pPr>
    <w:rPr>
      <w:caps/>
      <w:color w:val="5F0000" w:themeColor="accent1"/>
      <w:spacing w:val="20"/>
      <w:sz w:val="44"/>
      <w:szCs w:val="18"/>
    </w:rPr>
  </w:style>
  <w:style w:type="character" w:customStyle="1" w:styleId="SubtitleChar">
    <w:name w:val="Subtitle Char"/>
    <w:basedOn w:val="DefaultParagraphFont"/>
    <w:link w:val="Subtitle"/>
    <w:uiPriority w:val="11"/>
    <w:rsid w:val="00BD35E7"/>
    <w:rPr>
      <w:rFonts w:ascii="Calibri" w:hAnsi="Calibri"/>
      <w:caps/>
      <w:color w:val="5F0000" w:themeColor="accent1"/>
      <w:spacing w:val="20"/>
      <w:sz w:val="44"/>
      <w:szCs w:val="18"/>
    </w:rPr>
  </w:style>
  <w:style w:type="character" w:customStyle="1" w:styleId="Heading1Char">
    <w:name w:val="Heading 1 Char"/>
    <w:basedOn w:val="DefaultParagraphFont"/>
    <w:link w:val="Heading1"/>
    <w:uiPriority w:val="9"/>
    <w:rsid w:val="00EA77C4"/>
    <w:rPr>
      <w:caps/>
      <w:color w:val="470000" w:themeColor="accent2" w:themeShade="80"/>
      <w:spacing w:val="20"/>
      <w:sz w:val="28"/>
      <w:szCs w:val="28"/>
    </w:rPr>
  </w:style>
  <w:style w:type="paragraph" w:styleId="TOCHeading">
    <w:name w:val="TOC Heading"/>
    <w:basedOn w:val="Heading1"/>
    <w:next w:val="Normal"/>
    <w:uiPriority w:val="39"/>
    <w:unhideWhenUsed/>
    <w:qFormat/>
    <w:rsid w:val="00BD35E7"/>
    <w:pPr>
      <w:outlineLvl w:val="9"/>
    </w:pPr>
    <w:rPr>
      <w:lang w:bidi="en-US"/>
    </w:rPr>
  </w:style>
  <w:style w:type="paragraph" w:customStyle="1" w:styleId="Newsubheading">
    <w:name w:val="New subheading"/>
    <w:basedOn w:val="Heading4"/>
    <w:qFormat/>
    <w:rsid w:val="00BD35E7"/>
  </w:style>
  <w:style w:type="character" w:customStyle="1" w:styleId="Heading4Char">
    <w:name w:val="Heading 4 Char"/>
    <w:basedOn w:val="DefaultParagraphFont"/>
    <w:link w:val="Heading4"/>
    <w:uiPriority w:val="9"/>
    <w:rsid w:val="00BD35E7"/>
    <w:rPr>
      <w:rFonts w:ascii="Calibri" w:hAnsi="Calibri" w:cstheme="minorHAnsi"/>
      <w:b/>
      <w:color w:val="C00000" w:themeColor="text2"/>
      <w:spacing w:val="5"/>
      <w:sz w:val="24"/>
    </w:rPr>
  </w:style>
  <w:style w:type="character" w:customStyle="1" w:styleId="Heading2Char">
    <w:name w:val="Heading 2 Char"/>
    <w:basedOn w:val="DefaultParagraphFont"/>
    <w:link w:val="Heading2"/>
    <w:uiPriority w:val="9"/>
    <w:rsid w:val="00EA77C4"/>
    <w:rPr>
      <w:caps/>
      <w:color w:val="470000" w:themeColor="accent2" w:themeShade="80"/>
      <w:spacing w:val="15"/>
      <w:sz w:val="24"/>
      <w:szCs w:val="24"/>
    </w:rPr>
  </w:style>
  <w:style w:type="character" w:customStyle="1" w:styleId="Heading3Char">
    <w:name w:val="Heading 3 Char"/>
    <w:basedOn w:val="DefaultParagraphFont"/>
    <w:link w:val="Heading3"/>
    <w:uiPriority w:val="9"/>
    <w:rsid w:val="00EA77C4"/>
    <w:rPr>
      <w:caps/>
      <w:color w:val="470000" w:themeColor="accent2" w:themeShade="7F"/>
      <w:sz w:val="24"/>
      <w:szCs w:val="24"/>
    </w:rPr>
  </w:style>
  <w:style w:type="character" w:customStyle="1" w:styleId="Heading5Char">
    <w:name w:val="Heading 5 Char"/>
    <w:basedOn w:val="DefaultParagraphFont"/>
    <w:link w:val="Heading5"/>
    <w:uiPriority w:val="9"/>
    <w:semiHidden/>
    <w:rsid w:val="00BD35E7"/>
    <w:rPr>
      <w:rFonts w:ascii="Calibri" w:hAnsi="Calibri"/>
      <w:caps/>
      <w:color w:val="470000" w:themeColor="accent2" w:themeShade="7F"/>
      <w:spacing w:val="10"/>
    </w:rPr>
  </w:style>
  <w:style w:type="character" w:customStyle="1" w:styleId="Heading6Char">
    <w:name w:val="Heading 6 Char"/>
    <w:basedOn w:val="DefaultParagraphFont"/>
    <w:link w:val="Heading6"/>
    <w:uiPriority w:val="9"/>
    <w:semiHidden/>
    <w:rsid w:val="00BD35E7"/>
    <w:rPr>
      <w:caps/>
      <w:color w:val="6B0000" w:themeColor="accent2" w:themeShade="BF"/>
      <w:spacing w:val="10"/>
    </w:rPr>
  </w:style>
  <w:style w:type="character" w:customStyle="1" w:styleId="Heading7Char">
    <w:name w:val="Heading 7 Char"/>
    <w:basedOn w:val="DefaultParagraphFont"/>
    <w:link w:val="Heading7"/>
    <w:uiPriority w:val="9"/>
    <w:semiHidden/>
    <w:rsid w:val="00BD35E7"/>
    <w:rPr>
      <w:i/>
      <w:iCs/>
      <w:caps/>
      <w:color w:val="6B0000" w:themeColor="accent2" w:themeShade="BF"/>
      <w:spacing w:val="10"/>
    </w:rPr>
  </w:style>
  <w:style w:type="character" w:customStyle="1" w:styleId="Heading8Char">
    <w:name w:val="Heading 8 Char"/>
    <w:basedOn w:val="DefaultParagraphFont"/>
    <w:link w:val="Heading8"/>
    <w:uiPriority w:val="9"/>
    <w:semiHidden/>
    <w:rsid w:val="00BD35E7"/>
    <w:rPr>
      <w:caps/>
      <w:spacing w:val="10"/>
      <w:sz w:val="20"/>
      <w:szCs w:val="20"/>
    </w:rPr>
  </w:style>
  <w:style w:type="character" w:customStyle="1" w:styleId="Heading9Char">
    <w:name w:val="Heading 9 Char"/>
    <w:basedOn w:val="DefaultParagraphFont"/>
    <w:link w:val="Heading9"/>
    <w:uiPriority w:val="9"/>
    <w:semiHidden/>
    <w:rsid w:val="00BD35E7"/>
    <w:rPr>
      <w:i/>
      <w:iCs/>
      <w:caps/>
      <w:spacing w:val="10"/>
      <w:sz w:val="20"/>
      <w:szCs w:val="20"/>
    </w:rPr>
  </w:style>
  <w:style w:type="paragraph" w:styleId="Caption">
    <w:name w:val="caption"/>
    <w:basedOn w:val="Normal"/>
    <w:next w:val="Normal"/>
    <w:uiPriority w:val="35"/>
    <w:unhideWhenUsed/>
    <w:qFormat/>
    <w:rsid w:val="00BD35E7"/>
    <w:rPr>
      <w:caps/>
      <w:spacing w:val="10"/>
      <w:sz w:val="18"/>
      <w:szCs w:val="18"/>
    </w:rPr>
  </w:style>
  <w:style w:type="character" w:styleId="Strong">
    <w:name w:val="Strong"/>
    <w:uiPriority w:val="22"/>
    <w:qFormat/>
    <w:rsid w:val="00BD35E7"/>
    <w:rPr>
      <w:rFonts w:asciiTheme="minorHAnsi" w:hAnsiTheme="minorHAnsi"/>
      <w:b/>
      <w:bCs/>
      <w:color w:val="C00000"/>
      <w:spacing w:val="5"/>
      <w:sz w:val="22"/>
    </w:rPr>
  </w:style>
  <w:style w:type="character" w:styleId="Emphasis">
    <w:name w:val="Emphasis"/>
    <w:uiPriority w:val="20"/>
    <w:qFormat/>
    <w:rsid w:val="00BD35E7"/>
    <w:rPr>
      <w:caps/>
      <w:spacing w:val="5"/>
      <w:sz w:val="20"/>
      <w:szCs w:val="20"/>
    </w:rPr>
  </w:style>
  <w:style w:type="paragraph" w:styleId="NoSpacing">
    <w:name w:val="No Spacing"/>
    <w:basedOn w:val="Normal"/>
    <w:link w:val="NoSpacingChar"/>
    <w:uiPriority w:val="1"/>
    <w:qFormat/>
    <w:rsid w:val="00BD35E7"/>
    <w:pPr>
      <w:spacing w:line="240" w:lineRule="auto"/>
    </w:pPr>
  </w:style>
  <w:style w:type="character" w:customStyle="1" w:styleId="NoSpacingChar">
    <w:name w:val="No Spacing Char"/>
    <w:basedOn w:val="DefaultParagraphFont"/>
    <w:link w:val="NoSpacing"/>
    <w:uiPriority w:val="1"/>
    <w:rsid w:val="00BD35E7"/>
  </w:style>
  <w:style w:type="paragraph" w:styleId="Quote">
    <w:name w:val="Quote"/>
    <w:basedOn w:val="Normal"/>
    <w:next w:val="Normal"/>
    <w:link w:val="QuoteChar"/>
    <w:uiPriority w:val="29"/>
    <w:qFormat/>
    <w:rsid w:val="00BD35E7"/>
    <w:rPr>
      <w:i/>
      <w:iCs/>
    </w:rPr>
  </w:style>
  <w:style w:type="character" w:customStyle="1" w:styleId="QuoteChar">
    <w:name w:val="Quote Char"/>
    <w:basedOn w:val="DefaultParagraphFont"/>
    <w:link w:val="Quote"/>
    <w:uiPriority w:val="29"/>
    <w:rsid w:val="00BD35E7"/>
    <w:rPr>
      <w:i/>
      <w:iCs/>
    </w:rPr>
  </w:style>
  <w:style w:type="paragraph" w:styleId="IntenseQuote">
    <w:name w:val="Intense Quote"/>
    <w:basedOn w:val="Normal"/>
    <w:next w:val="Normal"/>
    <w:link w:val="IntenseQuoteChar"/>
    <w:uiPriority w:val="30"/>
    <w:qFormat/>
    <w:rsid w:val="00BD35E7"/>
    <w:pPr>
      <w:pBdr>
        <w:top w:val="dotted" w:sz="2" w:space="10" w:color="470000" w:themeColor="accent2" w:themeShade="80"/>
        <w:bottom w:val="dotted" w:sz="2" w:space="4" w:color="470000" w:themeColor="accent2" w:themeShade="80"/>
      </w:pBdr>
      <w:spacing w:before="160" w:line="300" w:lineRule="auto"/>
      <w:ind w:left="1440" w:right="1440"/>
    </w:pPr>
    <w:rPr>
      <w:caps/>
      <w:color w:val="470000" w:themeColor="accent2" w:themeShade="7F"/>
      <w:spacing w:val="5"/>
      <w:sz w:val="20"/>
      <w:szCs w:val="20"/>
    </w:rPr>
  </w:style>
  <w:style w:type="character" w:customStyle="1" w:styleId="IntenseQuoteChar">
    <w:name w:val="Intense Quote Char"/>
    <w:basedOn w:val="DefaultParagraphFont"/>
    <w:link w:val="IntenseQuote"/>
    <w:uiPriority w:val="30"/>
    <w:rsid w:val="00BD35E7"/>
    <w:rPr>
      <w:caps/>
      <w:color w:val="470000" w:themeColor="accent2" w:themeShade="7F"/>
      <w:spacing w:val="5"/>
      <w:sz w:val="20"/>
      <w:szCs w:val="20"/>
    </w:rPr>
  </w:style>
  <w:style w:type="character" w:styleId="SubtleEmphasis">
    <w:name w:val="Subtle Emphasis"/>
    <w:uiPriority w:val="19"/>
    <w:qFormat/>
    <w:rsid w:val="00BD35E7"/>
    <w:rPr>
      <w:rFonts w:asciiTheme="minorHAnsi" w:hAnsiTheme="minorHAnsi"/>
      <w:i/>
      <w:iCs/>
      <w:color w:val="auto"/>
      <w:sz w:val="22"/>
    </w:rPr>
  </w:style>
  <w:style w:type="character" w:styleId="IntenseEmphasis">
    <w:name w:val="Intense Emphasis"/>
    <w:uiPriority w:val="21"/>
    <w:qFormat/>
    <w:rsid w:val="00BD35E7"/>
    <w:rPr>
      <w:i/>
      <w:iCs/>
      <w:caps/>
      <w:spacing w:val="10"/>
      <w:sz w:val="20"/>
      <w:szCs w:val="20"/>
    </w:rPr>
  </w:style>
  <w:style w:type="character" w:styleId="SubtleReference">
    <w:name w:val="Subtle Reference"/>
    <w:basedOn w:val="DefaultParagraphFont"/>
    <w:uiPriority w:val="31"/>
    <w:qFormat/>
    <w:rsid w:val="00BD35E7"/>
    <w:rPr>
      <w:rFonts w:asciiTheme="minorHAnsi" w:eastAsiaTheme="minorEastAsia" w:hAnsiTheme="minorHAnsi" w:cstheme="minorBidi"/>
      <w:i/>
      <w:iCs/>
      <w:color w:val="470000" w:themeColor="accent2" w:themeShade="7F"/>
    </w:rPr>
  </w:style>
  <w:style w:type="character" w:styleId="IntenseReference">
    <w:name w:val="Intense Reference"/>
    <w:uiPriority w:val="32"/>
    <w:qFormat/>
    <w:rsid w:val="00BD35E7"/>
    <w:rPr>
      <w:rFonts w:asciiTheme="minorHAnsi" w:eastAsiaTheme="minorEastAsia" w:hAnsiTheme="minorHAnsi" w:cstheme="minorBidi"/>
      <w:b w:val="0"/>
      <w:bCs/>
      <w:i/>
      <w:iCs/>
      <w:color w:val="470000" w:themeColor="accent2" w:themeShade="7F"/>
      <w:sz w:val="24"/>
    </w:rPr>
  </w:style>
  <w:style w:type="character" w:styleId="BookTitle">
    <w:name w:val="Book Title"/>
    <w:uiPriority w:val="33"/>
    <w:qFormat/>
    <w:rsid w:val="00BD35E7"/>
    <w:rPr>
      <w:caps/>
      <w:color w:val="470000" w:themeColor="accent2" w:themeShade="7F"/>
      <w:spacing w:val="5"/>
      <w:u w:color="470000" w:themeColor="accent2" w:themeShade="7F"/>
    </w:rPr>
  </w:style>
  <w:style w:type="paragraph" w:styleId="Header">
    <w:name w:val="header"/>
    <w:basedOn w:val="Normal"/>
    <w:link w:val="HeaderChar"/>
    <w:uiPriority w:val="99"/>
    <w:unhideWhenUsed/>
    <w:rsid w:val="00EA77C4"/>
    <w:pPr>
      <w:tabs>
        <w:tab w:val="center" w:pos="4536"/>
        <w:tab w:val="right" w:pos="9072"/>
      </w:tabs>
      <w:spacing w:after="0" w:line="240" w:lineRule="auto"/>
    </w:pPr>
  </w:style>
  <w:style w:type="character" w:customStyle="1" w:styleId="HeaderChar">
    <w:name w:val="Header Char"/>
    <w:basedOn w:val="DefaultParagraphFont"/>
    <w:link w:val="Header"/>
    <w:uiPriority w:val="99"/>
    <w:rsid w:val="00EA77C4"/>
    <w:rPr>
      <w:rFonts w:ascii="Calibri" w:hAnsi="Calibri"/>
    </w:rPr>
  </w:style>
  <w:style w:type="paragraph" w:styleId="Footer">
    <w:name w:val="footer"/>
    <w:basedOn w:val="Normal"/>
    <w:link w:val="FooterChar"/>
    <w:uiPriority w:val="99"/>
    <w:unhideWhenUsed/>
    <w:rsid w:val="00EA77C4"/>
    <w:pPr>
      <w:tabs>
        <w:tab w:val="center" w:pos="4536"/>
        <w:tab w:val="right" w:pos="9072"/>
      </w:tabs>
      <w:spacing w:after="0" w:line="240" w:lineRule="auto"/>
    </w:pPr>
  </w:style>
  <w:style w:type="character" w:customStyle="1" w:styleId="FooterChar">
    <w:name w:val="Footer Char"/>
    <w:basedOn w:val="DefaultParagraphFont"/>
    <w:link w:val="Footer"/>
    <w:uiPriority w:val="99"/>
    <w:rsid w:val="00EA77C4"/>
    <w:rPr>
      <w:rFonts w:ascii="Calibri" w:hAnsi="Calibri"/>
    </w:rPr>
  </w:style>
  <w:style w:type="paragraph" w:styleId="TOC1">
    <w:name w:val="toc 1"/>
    <w:basedOn w:val="Normal"/>
    <w:next w:val="Normal"/>
    <w:autoRedefine/>
    <w:uiPriority w:val="39"/>
    <w:unhideWhenUsed/>
    <w:rsid w:val="00EA77C4"/>
    <w:pPr>
      <w:spacing w:after="100"/>
    </w:pPr>
  </w:style>
  <w:style w:type="paragraph" w:styleId="TOC2">
    <w:name w:val="toc 2"/>
    <w:basedOn w:val="Normal"/>
    <w:next w:val="Normal"/>
    <w:autoRedefine/>
    <w:uiPriority w:val="39"/>
    <w:unhideWhenUsed/>
    <w:rsid w:val="00EA77C4"/>
    <w:pPr>
      <w:spacing w:after="100"/>
      <w:ind w:left="220"/>
    </w:pPr>
  </w:style>
  <w:style w:type="character" w:styleId="Hyperlink">
    <w:name w:val="Hyperlink"/>
    <w:basedOn w:val="DefaultParagraphFont"/>
    <w:uiPriority w:val="99"/>
    <w:unhideWhenUsed/>
    <w:rsid w:val="00EA77C4"/>
    <w:rPr>
      <w:color w:val="000000" w:themeColor="hyperlink"/>
      <w:u w:val="single"/>
    </w:rPr>
  </w:style>
  <w:style w:type="character" w:styleId="FootnoteReference">
    <w:name w:val="footnote reference"/>
    <w:aliases w:val="ftref,Footnote Reference Char Char Char,Carattere Char Carattere Carattere Char Carattere Char Carattere Char Char Char1 Char,Carattere Carattere Char Char Char Carattere Char,Char Char,Footnote Text Char1 Char"/>
    <w:link w:val="BVIfnr"/>
    <w:uiPriority w:val="99"/>
    <w:rsid w:val="001E59C2"/>
    <w:rPr>
      <w:vertAlign w:val="superscript"/>
    </w:rPr>
  </w:style>
  <w:style w:type="paragraph" w:styleId="FootnoteText">
    <w:name w:val="footnote text"/>
    <w:aliases w:val="Footnote Text1,ft,Geneva 9,Font: Geneva 9,Boston 10,f,Текст сноски Знак1,Текст сноски Знак1 Char Char Char Char Char Char,Текст сноски Знак1 Char Char Char Char Char,Текст сноски Знак1 Char Char Char Char,Текст сноски Знак1 Char Char"/>
    <w:basedOn w:val="Normal"/>
    <w:link w:val="FootnoteTextChar"/>
    <w:uiPriority w:val="99"/>
    <w:rsid w:val="001E59C2"/>
    <w:pPr>
      <w:suppressAutoHyphens/>
      <w:spacing w:after="200" w:line="240" w:lineRule="auto"/>
    </w:pPr>
    <w:rPr>
      <w:rFonts w:ascii="Times New Roman" w:eastAsia="Times New Roman" w:hAnsi="Times New Roman" w:cs="Times New Roman"/>
      <w:sz w:val="20"/>
      <w:szCs w:val="20"/>
      <w:lang w:val="en-CA" w:eastAsia="ar-SA"/>
    </w:rPr>
  </w:style>
  <w:style w:type="character" w:customStyle="1" w:styleId="FootnoteTextChar">
    <w:name w:val="Footnote Text Char"/>
    <w:aliases w:val="Footnote Text1 Char,ft Char,Geneva 9 Char,Font: Geneva 9 Char,Boston 10 Char,f Char,Текст сноски Знак1 Char,Текст сноски Знак1 Char Char Char Char Char Char Char,Текст сноски Знак1 Char Char Char Char Char Char1"/>
    <w:basedOn w:val="DefaultParagraphFont"/>
    <w:link w:val="FootnoteText"/>
    <w:uiPriority w:val="99"/>
    <w:rsid w:val="001E59C2"/>
    <w:rPr>
      <w:rFonts w:ascii="Times New Roman" w:eastAsia="Times New Roman" w:hAnsi="Times New Roman" w:cs="Times New Roman"/>
      <w:sz w:val="20"/>
      <w:szCs w:val="20"/>
      <w:lang w:val="en-CA" w:eastAsia="ar-SA"/>
    </w:rPr>
  </w:style>
  <w:style w:type="paragraph" w:customStyle="1" w:styleId="BVIfnr">
    <w:name w:val="BVI fnr"/>
    <w:aliases w:val="BVI fnr Car Car,BVI fnr Car,BVI fnr Car Car Car Car,BVI fnr Car Car Car Car Char1"/>
    <w:basedOn w:val="Normal"/>
    <w:link w:val="FootnoteReference"/>
    <w:uiPriority w:val="99"/>
    <w:rsid w:val="001E59C2"/>
    <w:pPr>
      <w:spacing w:after="160" w:line="240" w:lineRule="exact"/>
    </w:pPr>
    <w:rPr>
      <w:vertAlign w:val="superscript"/>
    </w:rPr>
  </w:style>
  <w:style w:type="table" w:styleId="TableGrid">
    <w:name w:val="Table Grid"/>
    <w:basedOn w:val="TableNormal"/>
    <w:uiPriority w:val="39"/>
    <w:rsid w:val="001E59C2"/>
    <w:pPr>
      <w:spacing w:after="0" w:line="240" w:lineRule="auto"/>
    </w:pPr>
    <w:rPr>
      <w:rFonts w:ascii="Times New Roman" w:eastAsia="Times New Roman" w:hAnsi="Times New Roman" w:cs="Times New Roman"/>
      <w:sz w:val="20"/>
      <w:szCs w:val="20"/>
      <w:lang w:val="en-US"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0008DF"/>
    <w:rPr>
      <w:sz w:val="16"/>
      <w:szCs w:val="16"/>
    </w:rPr>
  </w:style>
  <w:style w:type="paragraph" w:styleId="CommentText">
    <w:name w:val="annotation text"/>
    <w:basedOn w:val="Normal"/>
    <w:link w:val="CommentTextChar"/>
    <w:uiPriority w:val="99"/>
    <w:semiHidden/>
    <w:unhideWhenUsed/>
    <w:rsid w:val="000008DF"/>
    <w:pPr>
      <w:spacing w:line="240" w:lineRule="auto"/>
    </w:pPr>
    <w:rPr>
      <w:sz w:val="20"/>
      <w:szCs w:val="20"/>
    </w:rPr>
  </w:style>
  <w:style w:type="character" w:customStyle="1" w:styleId="CommentTextChar">
    <w:name w:val="Comment Text Char"/>
    <w:basedOn w:val="DefaultParagraphFont"/>
    <w:link w:val="CommentText"/>
    <w:uiPriority w:val="99"/>
    <w:semiHidden/>
    <w:rsid w:val="000008DF"/>
    <w:rPr>
      <w:sz w:val="20"/>
      <w:szCs w:val="20"/>
    </w:rPr>
  </w:style>
  <w:style w:type="paragraph" w:styleId="CommentSubject">
    <w:name w:val="annotation subject"/>
    <w:basedOn w:val="CommentText"/>
    <w:next w:val="CommentText"/>
    <w:link w:val="CommentSubjectChar"/>
    <w:uiPriority w:val="99"/>
    <w:semiHidden/>
    <w:unhideWhenUsed/>
    <w:rsid w:val="000008DF"/>
    <w:rPr>
      <w:b/>
      <w:bCs/>
    </w:rPr>
  </w:style>
  <w:style w:type="character" w:customStyle="1" w:styleId="CommentSubjectChar">
    <w:name w:val="Comment Subject Char"/>
    <w:basedOn w:val="CommentTextChar"/>
    <w:link w:val="CommentSubject"/>
    <w:uiPriority w:val="99"/>
    <w:semiHidden/>
    <w:rsid w:val="000008DF"/>
    <w:rPr>
      <w:b/>
      <w:bCs/>
      <w:sz w:val="20"/>
      <w:szCs w:val="20"/>
    </w:rPr>
  </w:style>
  <w:style w:type="paragraph" w:styleId="BalloonText">
    <w:name w:val="Balloon Text"/>
    <w:basedOn w:val="Normal"/>
    <w:link w:val="BalloonTextChar"/>
    <w:uiPriority w:val="99"/>
    <w:semiHidden/>
    <w:unhideWhenUsed/>
    <w:rsid w:val="000008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08DF"/>
    <w:rPr>
      <w:rFonts w:ascii="Segoe UI" w:hAnsi="Segoe UI" w:cs="Segoe UI"/>
      <w:sz w:val="18"/>
      <w:szCs w:val="18"/>
    </w:rPr>
  </w:style>
  <w:style w:type="paragraph" w:styleId="TOC3">
    <w:name w:val="toc 3"/>
    <w:basedOn w:val="Normal"/>
    <w:next w:val="Normal"/>
    <w:autoRedefine/>
    <w:uiPriority w:val="39"/>
    <w:unhideWhenUsed/>
    <w:rsid w:val="00F64BCB"/>
    <w:pPr>
      <w:spacing w:after="100"/>
      <w:ind w:left="440"/>
    </w:pPr>
  </w:style>
  <w:style w:type="table" w:customStyle="1" w:styleId="TableGrid1">
    <w:name w:val="Table Grid1"/>
    <w:basedOn w:val="TableNormal"/>
    <w:next w:val="TableGrid"/>
    <w:uiPriority w:val="39"/>
    <w:rsid w:val="000578CD"/>
    <w:pPr>
      <w:spacing w:after="0" w:line="240" w:lineRule="auto"/>
    </w:pPr>
    <w:rPr>
      <w:rFonts w:ascii="Times New Roman" w:eastAsia="Times New Roman" w:hAnsi="Times New Roman" w:cs="Times New Roman"/>
      <w:sz w:val="20"/>
      <w:szCs w:val="20"/>
      <w:lang w:val="en-US"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
    <w:name w:val="Table Grid Light1"/>
    <w:basedOn w:val="TableNormal"/>
    <w:uiPriority w:val="40"/>
    <w:rsid w:val="005C431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2">
    <w:name w:val="Table Grid Light12"/>
    <w:basedOn w:val="TableNormal"/>
    <w:next w:val="TableGridLight1"/>
    <w:uiPriority w:val="40"/>
    <w:rsid w:val="001D24A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6D23B2"/>
    <w:pPr>
      <w:autoSpaceDE w:val="0"/>
      <w:autoSpaceDN w:val="0"/>
      <w:adjustRightInd w:val="0"/>
      <w:spacing w:after="0" w:line="240" w:lineRule="auto"/>
    </w:pPr>
    <w:rPr>
      <w:rFonts w:ascii="ZapfHumnst BT" w:hAnsi="ZapfHumnst BT" w:cs="ZapfHumnst BT"/>
      <w:color w:val="000000"/>
      <w:sz w:val="24"/>
      <w:szCs w:val="24"/>
    </w:rPr>
  </w:style>
  <w:style w:type="table" w:customStyle="1" w:styleId="TableGridLight11">
    <w:name w:val="Table Grid Light11"/>
    <w:basedOn w:val="TableNormal"/>
    <w:uiPriority w:val="40"/>
    <w:rsid w:val="001349ED"/>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2">
    <w:name w:val="Table Grid2"/>
    <w:basedOn w:val="TableNormal"/>
    <w:next w:val="TableGrid"/>
    <w:uiPriority w:val="39"/>
    <w:rsid w:val="00A642E4"/>
    <w:pPr>
      <w:spacing w:after="0" w:line="240" w:lineRule="auto"/>
    </w:pPr>
    <w:rPr>
      <w:rFonts w:ascii="Calibri" w:eastAsia="Times New Roman" w:hAnsi="Calibri" w:cs="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5B224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ettekst1">
    <w:name w:val="Voettekst1"/>
    <w:basedOn w:val="Normal"/>
    <w:next w:val="Footer"/>
    <w:link w:val="VoettekstChar"/>
    <w:uiPriority w:val="99"/>
    <w:unhideWhenUsed/>
    <w:rsid w:val="00FA54B2"/>
    <w:pPr>
      <w:tabs>
        <w:tab w:val="center" w:pos="4536"/>
        <w:tab w:val="right" w:pos="9072"/>
      </w:tabs>
      <w:spacing w:after="0" w:line="240" w:lineRule="auto"/>
    </w:pPr>
    <w:rPr>
      <w:rFonts w:asciiTheme="minorHAnsi" w:eastAsiaTheme="minorHAnsi" w:hAnsiTheme="minorHAnsi" w:cstheme="minorBidi"/>
    </w:rPr>
  </w:style>
  <w:style w:type="character" w:customStyle="1" w:styleId="VoettekstChar">
    <w:name w:val="Voettekst Char"/>
    <w:basedOn w:val="DefaultParagraphFont"/>
    <w:link w:val="Voettekst1"/>
    <w:uiPriority w:val="99"/>
    <w:rsid w:val="00FA54B2"/>
    <w:rPr>
      <w:rFonts w:asciiTheme="minorHAnsi" w:eastAsiaTheme="minorHAnsi" w:hAnsiTheme="minorHAnsi" w:cstheme="minorBidi"/>
    </w:rPr>
  </w:style>
  <w:style w:type="table" w:customStyle="1" w:styleId="TableGrid3">
    <w:name w:val="Table Grid3"/>
    <w:basedOn w:val="TableNormal"/>
    <w:next w:val="TableGrid"/>
    <w:uiPriority w:val="39"/>
    <w:rsid w:val="00986054"/>
    <w:pPr>
      <w:spacing w:after="0" w:line="240" w:lineRule="auto"/>
    </w:pPr>
    <w:rPr>
      <w:rFonts w:ascii="Calibri" w:eastAsia="Times New Roman" w:hAnsi="Calibri" w:cs="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850F9"/>
    <w:pPr>
      <w:spacing w:after="0" w:line="240" w:lineRule="auto"/>
    </w:pPr>
    <w:rPr>
      <w:rFonts w:ascii="Times New Roman" w:eastAsia="Times New Roman" w:hAnsi="Times New Roman" w:cs="Times New Roman"/>
      <w:sz w:val="20"/>
      <w:szCs w:val="20"/>
      <w:lang w:val="en-US"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39"/>
    <w:rsid w:val="00776A8A"/>
    <w:pPr>
      <w:spacing w:after="0" w:line="240" w:lineRule="auto"/>
    </w:pPr>
    <w:rPr>
      <w:rFonts w:ascii="Times New Roman" w:eastAsia="Times New Roman" w:hAnsi="Times New Roman" w:cs="Times New Roman"/>
      <w:sz w:val="20"/>
      <w:szCs w:val="20"/>
      <w:lang w:val="en-US"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1">
    <w:name w:val="Footnote Text Char1"/>
    <w:aliases w:val="Footnote Text1 Char1,ft Char1,Geneva 9 Char1,Font: Geneva 9 Char1,Boston 10 Char1,f Char1,Текст сноски Знак1 Char1,Текст сноски Знак1 Char Char Char Char Char Char Char1,Текст сноски Знак1 Char Char Char Char Char Char2"/>
    <w:basedOn w:val="DefaultParagraphFont"/>
    <w:uiPriority w:val="99"/>
    <w:semiHidden/>
    <w:rsid w:val="00CF1C94"/>
    <w:rPr>
      <w:rFonts w:ascii="Times New Roman" w:eastAsia="Times New Roman" w:hAnsi="Times New Roman" w:cs="Times New Roman"/>
      <w:sz w:val="20"/>
      <w:szCs w:val="20"/>
      <w:lang w:val="en-CA" w:eastAsia="ar-SA"/>
    </w:rPr>
  </w:style>
  <w:style w:type="table" w:customStyle="1" w:styleId="TableGrid6">
    <w:name w:val="Table Grid6"/>
    <w:basedOn w:val="TableNormal"/>
    <w:next w:val="TableGrid"/>
    <w:uiPriority w:val="39"/>
    <w:rsid w:val="00B5765D"/>
    <w:pPr>
      <w:spacing w:after="0" w:line="240" w:lineRule="auto"/>
    </w:pPr>
    <w:rPr>
      <w:rFonts w:ascii="Times New Roman" w:eastAsia="Times New Roman" w:hAnsi="Times New Roman" w:cs="Times New Roman"/>
      <w:sz w:val="20"/>
      <w:szCs w:val="20"/>
      <w:lang w:val="en-US"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E357F0"/>
    <w:pPr>
      <w:spacing w:after="0" w:line="240" w:lineRule="auto"/>
    </w:pPr>
    <w:rPr>
      <w:rFonts w:ascii="Times New Roman" w:eastAsia="Times New Roman" w:hAnsi="Times New Roman" w:cs="Times New Roman"/>
      <w:sz w:val="20"/>
      <w:szCs w:val="20"/>
      <w:lang w:val="en-US"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39"/>
    <w:rsid w:val="008A2993"/>
    <w:pPr>
      <w:spacing w:after="0" w:line="240" w:lineRule="auto"/>
    </w:pPr>
    <w:rPr>
      <w:rFonts w:ascii="Times New Roman" w:eastAsia="Times New Roman" w:hAnsi="Times New Roman" w:cs="Times New Roman"/>
      <w:sz w:val="20"/>
      <w:szCs w:val="20"/>
      <w:lang w:val="en-US"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39"/>
    <w:rsid w:val="00702FA6"/>
    <w:pPr>
      <w:spacing w:after="0" w:line="240" w:lineRule="auto"/>
    </w:pPr>
    <w:rPr>
      <w:rFonts w:ascii="Times New Roman" w:eastAsia="Times New Roman" w:hAnsi="Times New Roman" w:cs="Times New Roman"/>
      <w:sz w:val="20"/>
      <w:szCs w:val="20"/>
      <w:lang w:val="en-US"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semiHidden/>
    <w:unhideWhenUsed/>
    <w:rsid w:val="00B57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semiHidden/>
    <w:rsid w:val="00B57CF1"/>
    <w:rPr>
      <w:rFonts w:ascii="Courier New" w:eastAsia="Times New Roman" w:hAnsi="Courier New" w:cs="Courier New"/>
      <w:sz w:val="20"/>
      <w:szCs w:val="20"/>
      <w:lang w:val="fr-CA" w:eastAsia="fr-CA"/>
    </w:rPr>
  </w:style>
  <w:style w:type="character" w:customStyle="1" w:styleId="Mention1">
    <w:name w:val="Mention1"/>
    <w:basedOn w:val="DefaultParagraphFont"/>
    <w:uiPriority w:val="99"/>
    <w:semiHidden/>
    <w:unhideWhenUsed/>
    <w:rsid w:val="00B57CF1"/>
    <w:rPr>
      <w:color w:val="2B579A"/>
      <w:shd w:val="clear" w:color="auto" w:fill="E6E6E6"/>
    </w:rPr>
  </w:style>
  <w:style w:type="paragraph" w:styleId="NormalWeb">
    <w:name w:val="Normal (Web)"/>
    <w:basedOn w:val="Normal"/>
    <w:uiPriority w:val="99"/>
    <w:semiHidden/>
    <w:unhideWhenUsed/>
    <w:rsid w:val="008A0060"/>
    <w:pPr>
      <w:spacing w:before="100" w:beforeAutospacing="1" w:after="100" w:afterAutospacing="1" w:line="240" w:lineRule="auto"/>
      <w:jc w:val="left"/>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74503">
      <w:bodyDiv w:val="1"/>
      <w:marLeft w:val="0"/>
      <w:marRight w:val="0"/>
      <w:marTop w:val="0"/>
      <w:marBottom w:val="0"/>
      <w:divBdr>
        <w:top w:val="none" w:sz="0" w:space="0" w:color="auto"/>
        <w:left w:val="none" w:sz="0" w:space="0" w:color="auto"/>
        <w:bottom w:val="none" w:sz="0" w:space="0" w:color="auto"/>
        <w:right w:val="none" w:sz="0" w:space="0" w:color="auto"/>
      </w:divBdr>
    </w:div>
    <w:div w:id="56906465">
      <w:bodyDiv w:val="1"/>
      <w:marLeft w:val="0"/>
      <w:marRight w:val="0"/>
      <w:marTop w:val="0"/>
      <w:marBottom w:val="0"/>
      <w:divBdr>
        <w:top w:val="none" w:sz="0" w:space="0" w:color="auto"/>
        <w:left w:val="none" w:sz="0" w:space="0" w:color="auto"/>
        <w:bottom w:val="none" w:sz="0" w:space="0" w:color="auto"/>
        <w:right w:val="none" w:sz="0" w:space="0" w:color="auto"/>
      </w:divBdr>
    </w:div>
    <w:div w:id="66613903">
      <w:bodyDiv w:val="1"/>
      <w:marLeft w:val="0"/>
      <w:marRight w:val="0"/>
      <w:marTop w:val="0"/>
      <w:marBottom w:val="0"/>
      <w:divBdr>
        <w:top w:val="none" w:sz="0" w:space="0" w:color="auto"/>
        <w:left w:val="none" w:sz="0" w:space="0" w:color="auto"/>
        <w:bottom w:val="none" w:sz="0" w:space="0" w:color="auto"/>
        <w:right w:val="none" w:sz="0" w:space="0" w:color="auto"/>
      </w:divBdr>
      <w:divsChild>
        <w:div w:id="7147027">
          <w:marLeft w:val="360"/>
          <w:marRight w:val="0"/>
          <w:marTop w:val="200"/>
          <w:marBottom w:val="0"/>
          <w:divBdr>
            <w:top w:val="none" w:sz="0" w:space="0" w:color="auto"/>
            <w:left w:val="none" w:sz="0" w:space="0" w:color="auto"/>
            <w:bottom w:val="none" w:sz="0" w:space="0" w:color="auto"/>
            <w:right w:val="none" w:sz="0" w:space="0" w:color="auto"/>
          </w:divBdr>
        </w:div>
        <w:div w:id="90591268">
          <w:marLeft w:val="360"/>
          <w:marRight w:val="0"/>
          <w:marTop w:val="200"/>
          <w:marBottom w:val="0"/>
          <w:divBdr>
            <w:top w:val="none" w:sz="0" w:space="0" w:color="auto"/>
            <w:left w:val="none" w:sz="0" w:space="0" w:color="auto"/>
            <w:bottom w:val="none" w:sz="0" w:space="0" w:color="auto"/>
            <w:right w:val="none" w:sz="0" w:space="0" w:color="auto"/>
          </w:divBdr>
        </w:div>
        <w:div w:id="125896967">
          <w:marLeft w:val="360"/>
          <w:marRight w:val="0"/>
          <w:marTop w:val="200"/>
          <w:marBottom w:val="0"/>
          <w:divBdr>
            <w:top w:val="none" w:sz="0" w:space="0" w:color="auto"/>
            <w:left w:val="none" w:sz="0" w:space="0" w:color="auto"/>
            <w:bottom w:val="none" w:sz="0" w:space="0" w:color="auto"/>
            <w:right w:val="none" w:sz="0" w:space="0" w:color="auto"/>
          </w:divBdr>
        </w:div>
        <w:div w:id="1599606649">
          <w:marLeft w:val="360"/>
          <w:marRight w:val="0"/>
          <w:marTop w:val="200"/>
          <w:marBottom w:val="0"/>
          <w:divBdr>
            <w:top w:val="none" w:sz="0" w:space="0" w:color="auto"/>
            <w:left w:val="none" w:sz="0" w:space="0" w:color="auto"/>
            <w:bottom w:val="none" w:sz="0" w:space="0" w:color="auto"/>
            <w:right w:val="none" w:sz="0" w:space="0" w:color="auto"/>
          </w:divBdr>
        </w:div>
      </w:divsChild>
    </w:div>
    <w:div w:id="92938464">
      <w:bodyDiv w:val="1"/>
      <w:marLeft w:val="0"/>
      <w:marRight w:val="0"/>
      <w:marTop w:val="0"/>
      <w:marBottom w:val="0"/>
      <w:divBdr>
        <w:top w:val="none" w:sz="0" w:space="0" w:color="auto"/>
        <w:left w:val="none" w:sz="0" w:space="0" w:color="auto"/>
        <w:bottom w:val="none" w:sz="0" w:space="0" w:color="auto"/>
        <w:right w:val="none" w:sz="0" w:space="0" w:color="auto"/>
      </w:divBdr>
    </w:div>
    <w:div w:id="96565933">
      <w:bodyDiv w:val="1"/>
      <w:marLeft w:val="0"/>
      <w:marRight w:val="0"/>
      <w:marTop w:val="0"/>
      <w:marBottom w:val="0"/>
      <w:divBdr>
        <w:top w:val="none" w:sz="0" w:space="0" w:color="auto"/>
        <w:left w:val="none" w:sz="0" w:space="0" w:color="auto"/>
        <w:bottom w:val="none" w:sz="0" w:space="0" w:color="auto"/>
        <w:right w:val="none" w:sz="0" w:space="0" w:color="auto"/>
      </w:divBdr>
    </w:div>
    <w:div w:id="128133693">
      <w:bodyDiv w:val="1"/>
      <w:marLeft w:val="0"/>
      <w:marRight w:val="0"/>
      <w:marTop w:val="0"/>
      <w:marBottom w:val="0"/>
      <w:divBdr>
        <w:top w:val="none" w:sz="0" w:space="0" w:color="auto"/>
        <w:left w:val="none" w:sz="0" w:space="0" w:color="auto"/>
        <w:bottom w:val="none" w:sz="0" w:space="0" w:color="auto"/>
        <w:right w:val="none" w:sz="0" w:space="0" w:color="auto"/>
      </w:divBdr>
      <w:divsChild>
        <w:div w:id="60293794">
          <w:marLeft w:val="360"/>
          <w:marRight w:val="0"/>
          <w:marTop w:val="200"/>
          <w:marBottom w:val="0"/>
          <w:divBdr>
            <w:top w:val="none" w:sz="0" w:space="0" w:color="auto"/>
            <w:left w:val="none" w:sz="0" w:space="0" w:color="auto"/>
            <w:bottom w:val="none" w:sz="0" w:space="0" w:color="auto"/>
            <w:right w:val="none" w:sz="0" w:space="0" w:color="auto"/>
          </w:divBdr>
        </w:div>
        <w:div w:id="90010372">
          <w:marLeft w:val="360"/>
          <w:marRight w:val="0"/>
          <w:marTop w:val="200"/>
          <w:marBottom w:val="0"/>
          <w:divBdr>
            <w:top w:val="none" w:sz="0" w:space="0" w:color="auto"/>
            <w:left w:val="none" w:sz="0" w:space="0" w:color="auto"/>
            <w:bottom w:val="none" w:sz="0" w:space="0" w:color="auto"/>
            <w:right w:val="none" w:sz="0" w:space="0" w:color="auto"/>
          </w:divBdr>
        </w:div>
        <w:div w:id="168183275">
          <w:marLeft w:val="720"/>
          <w:marRight w:val="0"/>
          <w:marTop w:val="200"/>
          <w:marBottom w:val="0"/>
          <w:divBdr>
            <w:top w:val="none" w:sz="0" w:space="0" w:color="auto"/>
            <w:left w:val="none" w:sz="0" w:space="0" w:color="auto"/>
            <w:bottom w:val="none" w:sz="0" w:space="0" w:color="auto"/>
            <w:right w:val="none" w:sz="0" w:space="0" w:color="auto"/>
          </w:divBdr>
        </w:div>
        <w:div w:id="524834192">
          <w:marLeft w:val="360"/>
          <w:marRight w:val="0"/>
          <w:marTop w:val="200"/>
          <w:marBottom w:val="0"/>
          <w:divBdr>
            <w:top w:val="none" w:sz="0" w:space="0" w:color="auto"/>
            <w:left w:val="none" w:sz="0" w:space="0" w:color="auto"/>
            <w:bottom w:val="none" w:sz="0" w:space="0" w:color="auto"/>
            <w:right w:val="none" w:sz="0" w:space="0" w:color="auto"/>
          </w:divBdr>
        </w:div>
        <w:div w:id="1238857736">
          <w:marLeft w:val="360"/>
          <w:marRight w:val="0"/>
          <w:marTop w:val="200"/>
          <w:marBottom w:val="0"/>
          <w:divBdr>
            <w:top w:val="none" w:sz="0" w:space="0" w:color="auto"/>
            <w:left w:val="none" w:sz="0" w:space="0" w:color="auto"/>
            <w:bottom w:val="none" w:sz="0" w:space="0" w:color="auto"/>
            <w:right w:val="none" w:sz="0" w:space="0" w:color="auto"/>
          </w:divBdr>
        </w:div>
        <w:div w:id="2000958416">
          <w:marLeft w:val="360"/>
          <w:marRight w:val="0"/>
          <w:marTop w:val="200"/>
          <w:marBottom w:val="0"/>
          <w:divBdr>
            <w:top w:val="none" w:sz="0" w:space="0" w:color="auto"/>
            <w:left w:val="none" w:sz="0" w:space="0" w:color="auto"/>
            <w:bottom w:val="none" w:sz="0" w:space="0" w:color="auto"/>
            <w:right w:val="none" w:sz="0" w:space="0" w:color="auto"/>
          </w:divBdr>
        </w:div>
        <w:div w:id="2012222774">
          <w:marLeft w:val="360"/>
          <w:marRight w:val="0"/>
          <w:marTop w:val="200"/>
          <w:marBottom w:val="0"/>
          <w:divBdr>
            <w:top w:val="none" w:sz="0" w:space="0" w:color="auto"/>
            <w:left w:val="none" w:sz="0" w:space="0" w:color="auto"/>
            <w:bottom w:val="none" w:sz="0" w:space="0" w:color="auto"/>
            <w:right w:val="none" w:sz="0" w:space="0" w:color="auto"/>
          </w:divBdr>
        </w:div>
        <w:div w:id="2086143405">
          <w:marLeft w:val="720"/>
          <w:marRight w:val="0"/>
          <w:marTop w:val="200"/>
          <w:marBottom w:val="0"/>
          <w:divBdr>
            <w:top w:val="none" w:sz="0" w:space="0" w:color="auto"/>
            <w:left w:val="none" w:sz="0" w:space="0" w:color="auto"/>
            <w:bottom w:val="none" w:sz="0" w:space="0" w:color="auto"/>
            <w:right w:val="none" w:sz="0" w:space="0" w:color="auto"/>
          </w:divBdr>
        </w:div>
      </w:divsChild>
    </w:div>
    <w:div w:id="251084701">
      <w:bodyDiv w:val="1"/>
      <w:marLeft w:val="0"/>
      <w:marRight w:val="0"/>
      <w:marTop w:val="0"/>
      <w:marBottom w:val="0"/>
      <w:divBdr>
        <w:top w:val="none" w:sz="0" w:space="0" w:color="auto"/>
        <w:left w:val="none" w:sz="0" w:space="0" w:color="auto"/>
        <w:bottom w:val="none" w:sz="0" w:space="0" w:color="auto"/>
        <w:right w:val="none" w:sz="0" w:space="0" w:color="auto"/>
      </w:divBdr>
      <w:divsChild>
        <w:div w:id="119227394">
          <w:marLeft w:val="360"/>
          <w:marRight w:val="0"/>
          <w:marTop w:val="200"/>
          <w:marBottom w:val="0"/>
          <w:divBdr>
            <w:top w:val="none" w:sz="0" w:space="0" w:color="auto"/>
            <w:left w:val="none" w:sz="0" w:space="0" w:color="auto"/>
            <w:bottom w:val="none" w:sz="0" w:space="0" w:color="auto"/>
            <w:right w:val="none" w:sz="0" w:space="0" w:color="auto"/>
          </w:divBdr>
        </w:div>
        <w:div w:id="769471424">
          <w:marLeft w:val="360"/>
          <w:marRight w:val="0"/>
          <w:marTop w:val="200"/>
          <w:marBottom w:val="0"/>
          <w:divBdr>
            <w:top w:val="none" w:sz="0" w:space="0" w:color="auto"/>
            <w:left w:val="none" w:sz="0" w:space="0" w:color="auto"/>
            <w:bottom w:val="none" w:sz="0" w:space="0" w:color="auto"/>
            <w:right w:val="none" w:sz="0" w:space="0" w:color="auto"/>
          </w:divBdr>
        </w:div>
        <w:div w:id="1110199363">
          <w:marLeft w:val="360"/>
          <w:marRight w:val="0"/>
          <w:marTop w:val="200"/>
          <w:marBottom w:val="0"/>
          <w:divBdr>
            <w:top w:val="none" w:sz="0" w:space="0" w:color="auto"/>
            <w:left w:val="none" w:sz="0" w:space="0" w:color="auto"/>
            <w:bottom w:val="none" w:sz="0" w:space="0" w:color="auto"/>
            <w:right w:val="none" w:sz="0" w:space="0" w:color="auto"/>
          </w:divBdr>
        </w:div>
        <w:div w:id="1800875902">
          <w:marLeft w:val="360"/>
          <w:marRight w:val="0"/>
          <w:marTop w:val="200"/>
          <w:marBottom w:val="0"/>
          <w:divBdr>
            <w:top w:val="none" w:sz="0" w:space="0" w:color="auto"/>
            <w:left w:val="none" w:sz="0" w:space="0" w:color="auto"/>
            <w:bottom w:val="none" w:sz="0" w:space="0" w:color="auto"/>
            <w:right w:val="none" w:sz="0" w:space="0" w:color="auto"/>
          </w:divBdr>
        </w:div>
      </w:divsChild>
    </w:div>
    <w:div w:id="253713091">
      <w:bodyDiv w:val="1"/>
      <w:marLeft w:val="0"/>
      <w:marRight w:val="0"/>
      <w:marTop w:val="0"/>
      <w:marBottom w:val="0"/>
      <w:divBdr>
        <w:top w:val="none" w:sz="0" w:space="0" w:color="auto"/>
        <w:left w:val="none" w:sz="0" w:space="0" w:color="auto"/>
        <w:bottom w:val="none" w:sz="0" w:space="0" w:color="auto"/>
        <w:right w:val="none" w:sz="0" w:space="0" w:color="auto"/>
      </w:divBdr>
      <w:divsChild>
        <w:div w:id="165555573">
          <w:marLeft w:val="360"/>
          <w:marRight w:val="0"/>
          <w:marTop w:val="200"/>
          <w:marBottom w:val="0"/>
          <w:divBdr>
            <w:top w:val="none" w:sz="0" w:space="0" w:color="auto"/>
            <w:left w:val="none" w:sz="0" w:space="0" w:color="auto"/>
            <w:bottom w:val="none" w:sz="0" w:space="0" w:color="auto"/>
            <w:right w:val="none" w:sz="0" w:space="0" w:color="auto"/>
          </w:divBdr>
        </w:div>
        <w:div w:id="357244265">
          <w:marLeft w:val="360"/>
          <w:marRight w:val="0"/>
          <w:marTop w:val="200"/>
          <w:marBottom w:val="0"/>
          <w:divBdr>
            <w:top w:val="none" w:sz="0" w:space="0" w:color="auto"/>
            <w:left w:val="none" w:sz="0" w:space="0" w:color="auto"/>
            <w:bottom w:val="none" w:sz="0" w:space="0" w:color="auto"/>
            <w:right w:val="none" w:sz="0" w:space="0" w:color="auto"/>
          </w:divBdr>
        </w:div>
        <w:div w:id="390036948">
          <w:marLeft w:val="360"/>
          <w:marRight w:val="0"/>
          <w:marTop w:val="200"/>
          <w:marBottom w:val="0"/>
          <w:divBdr>
            <w:top w:val="none" w:sz="0" w:space="0" w:color="auto"/>
            <w:left w:val="none" w:sz="0" w:space="0" w:color="auto"/>
            <w:bottom w:val="none" w:sz="0" w:space="0" w:color="auto"/>
            <w:right w:val="none" w:sz="0" w:space="0" w:color="auto"/>
          </w:divBdr>
        </w:div>
        <w:div w:id="582418661">
          <w:marLeft w:val="360"/>
          <w:marRight w:val="0"/>
          <w:marTop w:val="200"/>
          <w:marBottom w:val="0"/>
          <w:divBdr>
            <w:top w:val="none" w:sz="0" w:space="0" w:color="auto"/>
            <w:left w:val="none" w:sz="0" w:space="0" w:color="auto"/>
            <w:bottom w:val="none" w:sz="0" w:space="0" w:color="auto"/>
            <w:right w:val="none" w:sz="0" w:space="0" w:color="auto"/>
          </w:divBdr>
        </w:div>
        <w:div w:id="687872259">
          <w:marLeft w:val="360"/>
          <w:marRight w:val="0"/>
          <w:marTop w:val="200"/>
          <w:marBottom w:val="0"/>
          <w:divBdr>
            <w:top w:val="none" w:sz="0" w:space="0" w:color="auto"/>
            <w:left w:val="none" w:sz="0" w:space="0" w:color="auto"/>
            <w:bottom w:val="none" w:sz="0" w:space="0" w:color="auto"/>
            <w:right w:val="none" w:sz="0" w:space="0" w:color="auto"/>
          </w:divBdr>
        </w:div>
        <w:div w:id="918440450">
          <w:marLeft w:val="360"/>
          <w:marRight w:val="0"/>
          <w:marTop w:val="200"/>
          <w:marBottom w:val="0"/>
          <w:divBdr>
            <w:top w:val="none" w:sz="0" w:space="0" w:color="auto"/>
            <w:left w:val="none" w:sz="0" w:space="0" w:color="auto"/>
            <w:bottom w:val="none" w:sz="0" w:space="0" w:color="auto"/>
            <w:right w:val="none" w:sz="0" w:space="0" w:color="auto"/>
          </w:divBdr>
        </w:div>
      </w:divsChild>
    </w:div>
    <w:div w:id="286401933">
      <w:bodyDiv w:val="1"/>
      <w:marLeft w:val="0"/>
      <w:marRight w:val="0"/>
      <w:marTop w:val="0"/>
      <w:marBottom w:val="0"/>
      <w:divBdr>
        <w:top w:val="none" w:sz="0" w:space="0" w:color="auto"/>
        <w:left w:val="none" w:sz="0" w:space="0" w:color="auto"/>
        <w:bottom w:val="none" w:sz="0" w:space="0" w:color="auto"/>
        <w:right w:val="none" w:sz="0" w:space="0" w:color="auto"/>
      </w:divBdr>
    </w:div>
    <w:div w:id="426926759">
      <w:bodyDiv w:val="1"/>
      <w:marLeft w:val="0"/>
      <w:marRight w:val="0"/>
      <w:marTop w:val="0"/>
      <w:marBottom w:val="0"/>
      <w:divBdr>
        <w:top w:val="none" w:sz="0" w:space="0" w:color="auto"/>
        <w:left w:val="none" w:sz="0" w:space="0" w:color="auto"/>
        <w:bottom w:val="none" w:sz="0" w:space="0" w:color="auto"/>
        <w:right w:val="none" w:sz="0" w:space="0" w:color="auto"/>
      </w:divBdr>
    </w:div>
    <w:div w:id="474571621">
      <w:bodyDiv w:val="1"/>
      <w:marLeft w:val="0"/>
      <w:marRight w:val="0"/>
      <w:marTop w:val="0"/>
      <w:marBottom w:val="0"/>
      <w:divBdr>
        <w:top w:val="none" w:sz="0" w:space="0" w:color="auto"/>
        <w:left w:val="none" w:sz="0" w:space="0" w:color="auto"/>
        <w:bottom w:val="none" w:sz="0" w:space="0" w:color="auto"/>
        <w:right w:val="none" w:sz="0" w:space="0" w:color="auto"/>
      </w:divBdr>
      <w:divsChild>
        <w:div w:id="242884698">
          <w:marLeft w:val="360"/>
          <w:marRight w:val="0"/>
          <w:marTop w:val="200"/>
          <w:marBottom w:val="0"/>
          <w:divBdr>
            <w:top w:val="none" w:sz="0" w:space="0" w:color="auto"/>
            <w:left w:val="none" w:sz="0" w:space="0" w:color="auto"/>
            <w:bottom w:val="none" w:sz="0" w:space="0" w:color="auto"/>
            <w:right w:val="none" w:sz="0" w:space="0" w:color="auto"/>
          </w:divBdr>
        </w:div>
        <w:div w:id="553273631">
          <w:marLeft w:val="360"/>
          <w:marRight w:val="0"/>
          <w:marTop w:val="200"/>
          <w:marBottom w:val="0"/>
          <w:divBdr>
            <w:top w:val="none" w:sz="0" w:space="0" w:color="auto"/>
            <w:left w:val="none" w:sz="0" w:space="0" w:color="auto"/>
            <w:bottom w:val="none" w:sz="0" w:space="0" w:color="auto"/>
            <w:right w:val="none" w:sz="0" w:space="0" w:color="auto"/>
          </w:divBdr>
        </w:div>
        <w:div w:id="725681952">
          <w:marLeft w:val="360"/>
          <w:marRight w:val="0"/>
          <w:marTop w:val="200"/>
          <w:marBottom w:val="0"/>
          <w:divBdr>
            <w:top w:val="none" w:sz="0" w:space="0" w:color="auto"/>
            <w:left w:val="none" w:sz="0" w:space="0" w:color="auto"/>
            <w:bottom w:val="none" w:sz="0" w:space="0" w:color="auto"/>
            <w:right w:val="none" w:sz="0" w:space="0" w:color="auto"/>
          </w:divBdr>
        </w:div>
        <w:div w:id="984429259">
          <w:marLeft w:val="360"/>
          <w:marRight w:val="0"/>
          <w:marTop w:val="200"/>
          <w:marBottom w:val="0"/>
          <w:divBdr>
            <w:top w:val="none" w:sz="0" w:space="0" w:color="auto"/>
            <w:left w:val="none" w:sz="0" w:space="0" w:color="auto"/>
            <w:bottom w:val="none" w:sz="0" w:space="0" w:color="auto"/>
            <w:right w:val="none" w:sz="0" w:space="0" w:color="auto"/>
          </w:divBdr>
        </w:div>
        <w:div w:id="1740319951">
          <w:marLeft w:val="360"/>
          <w:marRight w:val="0"/>
          <w:marTop w:val="200"/>
          <w:marBottom w:val="0"/>
          <w:divBdr>
            <w:top w:val="none" w:sz="0" w:space="0" w:color="auto"/>
            <w:left w:val="none" w:sz="0" w:space="0" w:color="auto"/>
            <w:bottom w:val="none" w:sz="0" w:space="0" w:color="auto"/>
            <w:right w:val="none" w:sz="0" w:space="0" w:color="auto"/>
          </w:divBdr>
        </w:div>
        <w:div w:id="1849060030">
          <w:marLeft w:val="360"/>
          <w:marRight w:val="0"/>
          <w:marTop w:val="200"/>
          <w:marBottom w:val="0"/>
          <w:divBdr>
            <w:top w:val="none" w:sz="0" w:space="0" w:color="auto"/>
            <w:left w:val="none" w:sz="0" w:space="0" w:color="auto"/>
            <w:bottom w:val="none" w:sz="0" w:space="0" w:color="auto"/>
            <w:right w:val="none" w:sz="0" w:space="0" w:color="auto"/>
          </w:divBdr>
        </w:div>
        <w:div w:id="1970479193">
          <w:marLeft w:val="360"/>
          <w:marRight w:val="0"/>
          <w:marTop w:val="200"/>
          <w:marBottom w:val="0"/>
          <w:divBdr>
            <w:top w:val="none" w:sz="0" w:space="0" w:color="auto"/>
            <w:left w:val="none" w:sz="0" w:space="0" w:color="auto"/>
            <w:bottom w:val="none" w:sz="0" w:space="0" w:color="auto"/>
            <w:right w:val="none" w:sz="0" w:space="0" w:color="auto"/>
          </w:divBdr>
        </w:div>
      </w:divsChild>
    </w:div>
    <w:div w:id="487094140">
      <w:bodyDiv w:val="1"/>
      <w:marLeft w:val="0"/>
      <w:marRight w:val="0"/>
      <w:marTop w:val="0"/>
      <w:marBottom w:val="0"/>
      <w:divBdr>
        <w:top w:val="none" w:sz="0" w:space="0" w:color="auto"/>
        <w:left w:val="none" w:sz="0" w:space="0" w:color="auto"/>
        <w:bottom w:val="none" w:sz="0" w:space="0" w:color="auto"/>
        <w:right w:val="none" w:sz="0" w:space="0" w:color="auto"/>
      </w:divBdr>
      <w:divsChild>
        <w:div w:id="68844006">
          <w:marLeft w:val="360"/>
          <w:marRight w:val="0"/>
          <w:marTop w:val="200"/>
          <w:marBottom w:val="0"/>
          <w:divBdr>
            <w:top w:val="none" w:sz="0" w:space="0" w:color="auto"/>
            <w:left w:val="none" w:sz="0" w:space="0" w:color="auto"/>
            <w:bottom w:val="none" w:sz="0" w:space="0" w:color="auto"/>
            <w:right w:val="none" w:sz="0" w:space="0" w:color="auto"/>
          </w:divBdr>
        </w:div>
        <w:div w:id="288710230">
          <w:marLeft w:val="360"/>
          <w:marRight w:val="0"/>
          <w:marTop w:val="200"/>
          <w:marBottom w:val="0"/>
          <w:divBdr>
            <w:top w:val="none" w:sz="0" w:space="0" w:color="auto"/>
            <w:left w:val="none" w:sz="0" w:space="0" w:color="auto"/>
            <w:bottom w:val="none" w:sz="0" w:space="0" w:color="auto"/>
            <w:right w:val="none" w:sz="0" w:space="0" w:color="auto"/>
          </w:divBdr>
        </w:div>
        <w:div w:id="1003169157">
          <w:marLeft w:val="360"/>
          <w:marRight w:val="0"/>
          <w:marTop w:val="200"/>
          <w:marBottom w:val="0"/>
          <w:divBdr>
            <w:top w:val="none" w:sz="0" w:space="0" w:color="auto"/>
            <w:left w:val="none" w:sz="0" w:space="0" w:color="auto"/>
            <w:bottom w:val="none" w:sz="0" w:space="0" w:color="auto"/>
            <w:right w:val="none" w:sz="0" w:space="0" w:color="auto"/>
          </w:divBdr>
        </w:div>
        <w:div w:id="1243023448">
          <w:marLeft w:val="360"/>
          <w:marRight w:val="0"/>
          <w:marTop w:val="200"/>
          <w:marBottom w:val="0"/>
          <w:divBdr>
            <w:top w:val="none" w:sz="0" w:space="0" w:color="auto"/>
            <w:left w:val="none" w:sz="0" w:space="0" w:color="auto"/>
            <w:bottom w:val="none" w:sz="0" w:space="0" w:color="auto"/>
            <w:right w:val="none" w:sz="0" w:space="0" w:color="auto"/>
          </w:divBdr>
        </w:div>
      </w:divsChild>
    </w:div>
    <w:div w:id="699596896">
      <w:bodyDiv w:val="1"/>
      <w:marLeft w:val="0"/>
      <w:marRight w:val="0"/>
      <w:marTop w:val="0"/>
      <w:marBottom w:val="0"/>
      <w:divBdr>
        <w:top w:val="none" w:sz="0" w:space="0" w:color="auto"/>
        <w:left w:val="none" w:sz="0" w:space="0" w:color="auto"/>
        <w:bottom w:val="none" w:sz="0" w:space="0" w:color="auto"/>
        <w:right w:val="none" w:sz="0" w:space="0" w:color="auto"/>
      </w:divBdr>
      <w:divsChild>
        <w:div w:id="58024011">
          <w:marLeft w:val="360"/>
          <w:marRight w:val="0"/>
          <w:marTop w:val="200"/>
          <w:marBottom w:val="0"/>
          <w:divBdr>
            <w:top w:val="none" w:sz="0" w:space="0" w:color="auto"/>
            <w:left w:val="none" w:sz="0" w:space="0" w:color="auto"/>
            <w:bottom w:val="none" w:sz="0" w:space="0" w:color="auto"/>
            <w:right w:val="none" w:sz="0" w:space="0" w:color="auto"/>
          </w:divBdr>
        </w:div>
        <w:div w:id="208886239">
          <w:marLeft w:val="360"/>
          <w:marRight w:val="0"/>
          <w:marTop w:val="200"/>
          <w:marBottom w:val="0"/>
          <w:divBdr>
            <w:top w:val="none" w:sz="0" w:space="0" w:color="auto"/>
            <w:left w:val="none" w:sz="0" w:space="0" w:color="auto"/>
            <w:bottom w:val="none" w:sz="0" w:space="0" w:color="auto"/>
            <w:right w:val="none" w:sz="0" w:space="0" w:color="auto"/>
          </w:divBdr>
        </w:div>
        <w:div w:id="300424205">
          <w:marLeft w:val="360"/>
          <w:marRight w:val="0"/>
          <w:marTop w:val="200"/>
          <w:marBottom w:val="0"/>
          <w:divBdr>
            <w:top w:val="none" w:sz="0" w:space="0" w:color="auto"/>
            <w:left w:val="none" w:sz="0" w:space="0" w:color="auto"/>
            <w:bottom w:val="none" w:sz="0" w:space="0" w:color="auto"/>
            <w:right w:val="none" w:sz="0" w:space="0" w:color="auto"/>
          </w:divBdr>
        </w:div>
        <w:div w:id="849107565">
          <w:marLeft w:val="360"/>
          <w:marRight w:val="0"/>
          <w:marTop w:val="200"/>
          <w:marBottom w:val="0"/>
          <w:divBdr>
            <w:top w:val="none" w:sz="0" w:space="0" w:color="auto"/>
            <w:left w:val="none" w:sz="0" w:space="0" w:color="auto"/>
            <w:bottom w:val="none" w:sz="0" w:space="0" w:color="auto"/>
            <w:right w:val="none" w:sz="0" w:space="0" w:color="auto"/>
          </w:divBdr>
        </w:div>
        <w:div w:id="888033536">
          <w:marLeft w:val="360"/>
          <w:marRight w:val="0"/>
          <w:marTop w:val="200"/>
          <w:marBottom w:val="0"/>
          <w:divBdr>
            <w:top w:val="none" w:sz="0" w:space="0" w:color="auto"/>
            <w:left w:val="none" w:sz="0" w:space="0" w:color="auto"/>
            <w:bottom w:val="none" w:sz="0" w:space="0" w:color="auto"/>
            <w:right w:val="none" w:sz="0" w:space="0" w:color="auto"/>
          </w:divBdr>
        </w:div>
        <w:div w:id="1071317934">
          <w:marLeft w:val="360"/>
          <w:marRight w:val="0"/>
          <w:marTop w:val="200"/>
          <w:marBottom w:val="0"/>
          <w:divBdr>
            <w:top w:val="none" w:sz="0" w:space="0" w:color="auto"/>
            <w:left w:val="none" w:sz="0" w:space="0" w:color="auto"/>
            <w:bottom w:val="none" w:sz="0" w:space="0" w:color="auto"/>
            <w:right w:val="none" w:sz="0" w:space="0" w:color="auto"/>
          </w:divBdr>
        </w:div>
        <w:div w:id="1098673668">
          <w:marLeft w:val="360"/>
          <w:marRight w:val="0"/>
          <w:marTop w:val="200"/>
          <w:marBottom w:val="0"/>
          <w:divBdr>
            <w:top w:val="none" w:sz="0" w:space="0" w:color="auto"/>
            <w:left w:val="none" w:sz="0" w:space="0" w:color="auto"/>
            <w:bottom w:val="none" w:sz="0" w:space="0" w:color="auto"/>
            <w:right w:val="none" w:sz="0" w:space="0" w:color="auto"/>
          </w:divBdr>
        </w:div>
        <w:div w:id="1146095069">
          <w:marLeft w:val="360"/>
          <w:marRight w:val="0"/>
          <w:marTop w:val="200"/>
          <w:marBottom w:val="0"/>
          <w:divBdr>
            <w:top w:val="none" w:sz="0" w:space="0" w:color="auto"/>
            <w:left w:val="none" w:sz="0" w:space="0" w:color="auto"/>
            <w:bottom w:val="none" w:sz="0" w:space="0" w:color="auto"/>
            <w:right w:val="none" w:sz="0" w:space="0" w:color="auto"/>
          </w:divBdr>
        </w:div>
        <w:div w:id="1242720145">
          <w:marLeft w:val="360"/>
          <w:marRight w:val="0"/>
          <w:marTop w:val="200"/>
          <w:marBottom w:val="0"/>
          <w:divBdr>
            <w:top w:val="none" w:sz="0" w:space="0" w:color="auto"/>
            <w:left w:val="none" w:sz="0" w:space="0" w:color="auto"/>
            <w:bottom w:val="none" w:sz="0" w:space="0" w:color="auto"/>
            <w:right w:val="none" w:sz="0" w:space="0" w:color="auto"/>
          </w:divBdr>
        </w:div>
        <w:div w:id="1515458195">
          <w:marLeft w:val="360"/>
          <w:marRight w:val="0"/>
          <w:marTop w:val="200"/>
          <w:marBottom w:val="0"/>
          <w:divBdr>
            <w:top w:val="none" w:sz="0" w:space="0" w:color="auto"/>
            <w:left w:val="none" w:sz="0" w:space="0" w:color="auto"/>
            <w:bottom w:val="none" w:sz="0" w:space="0" w:color="auto"/>
            <w:right w:val="none" w:sz="0" w:space="0" w:color="auto"/>
          </w:divBdr>
        </w:div>
        <w:div w:id="1886790355">
          <w:marLeft w:val="360"/>
          <w:marRight w:val="0"/>
          <w:marTop w:val="200"/>
          <w:marBottom w:val="0"/>
          <w:divBdr>
            <w:top w:val="none" w:sz="0" w:space="0" w:color="auto"/>
            <w:left w:val="none" w:sz="0" w:space="0" w:color="auto"/>
            <w:bottom w:val="none" w:sz="0" w:space="0" w:color="auto"/>
            <w:right w:val="none" w:sz="0" w:space="0" w:color="auto"/>
          </w:divBdr>
        </w:div>
        <w:div w:id="1987515588">
          <w:marLeft w:val="360"/>
          <w:marRight w:val="0"/>
          <w:marTop w:val="200"/>
          <w:marBottom w:val="0"/>
          <w:divBdr>
            <w:top w:val="none" w:sz="0" w:space="0" w:color="auto"/>
            <w:left w:val="none" w:sz="0" w:space="0" w:color="auto"/>
            <w:bottom w:val="none" w:sz="0" w:space="0" w:color="auto"/>
            <w:right w:val="none" w:sz="0" w:space="0" w:color="auto"/>
          </w:divBdr>
        </w:div>
      </w:divsChild>
    </w:div>
    <w:div w:id="706761402">
      <w:bodyDiv w:val="1"/>
      <w:marLeft w:val="0"/>
      <w:marRight w:val="0"/>
      <w:marTop w:val="0"/>
      <w:marBottom w:val="0"/>
      <w:divBdr>
        <w:top w:val="none" w:sz="0" w:space="0" w:color="auto"/>
        <w:left w:val="none" w:sz="0" w:space="0" w:color="auto"/>
        <w:bottom w:val="none" w:sz="0" w:space="0" w:color="auto"/>
        <w:right w:val="none" w:sz="0" w:space="0" w:color="auto"/>
      </w:divBdr>
      <w:divsChild>
        <w:div w:id="399984971">
          <w:marLeft w:val="360"/>
          <w:marRight w:val="0"/>
          <w:marTop w:val="200"/>
          <w:marBottom w:val="0"/>
          <w:divBdr>
            <w:top w:val="none" w:sz="0" w:space="0" w:color="auto"/>
            <w:left w:val="none" w:sz="0" w:space="0" w:color="auto"/>
            <w:bottom w:val="none" w:sz="0" w:space="0" w:color="auto"/>
            <w:right w:val="none" w:sz="0" w:space="0" w:color="auto"/>
          </w:divBdr>
        </w:div>
        <w:div w:id="1189373851">
          <w:marLeft w:val="360"/>
          <w:marRight w:val="0"/>
          <w:marTop w:val="200"/>
          <w:marBottom w:val="0"/>
          <w:divBdr>
            <w:top w:val="none" w:sz="0" w:space="0" w:color="auto"/>
            <w:left w:val="none" w:sz="0" w:space="0" w:color="auto"/>
            <w:bottom w:val="none" w:sz="0" w:space="0" w:color="auto"/>
            <w:right w:val="none" w:sz="0" w:space="0" w:color="auto"/>
          </w:divBdr>
        </w:div>
        <w:div w:id="1675263973">
          <w:marLeft w:val="360"/>
          <w:marRight w:val="0"/>
          <w:marTop w:val="200"/>
          <w:marBottom w:val="0"/>
          <w:divBdr>
            <w:top w:val="none" w:sz="0" w:space="0" w:color="auto"/>
            <w:left w:val="none" w:sz="0" w:space="0" w:color="auto"/>
            <w:bottom w:val="none" w:sz="0" w:space="0" w:color="auto"/>
            <w:right w:val="none" w:sz="0" w:space="0" w:color="auto"/>
          </w:divBdr>
        </w:div>
        <w:div w:id="1813988068">
          <w:marLeft w:val="360"/>
          <w:marRight w:val="0"/>
          <w:marTop w:val="200"/>
          <w:marBottom w:val="0"/>
          <w:divBdr>
            <w:top w:val="none" w:sz="0" w:space="0" w:color="auto"/>
            <w:left w:val="none" w:sz="0" w:space="0" w:color="auto"/>
            <w:bottom w:val="none" w:sz="0" w:space="0" w:color="auto"/>
            <w:right w:val="none" w:sz="0" w:space="0" w:color="auto"/>
          </w:divBdr>
        </w:div>
        <w:div w:id="2063626983">
          <w:marLeft w:val="360"/>
          <w:marRight w:val="0"/>
          <w:marTop w:val="200"/>
          <w:marBottom w:val="0"/>
          <w:divBdr>
            <w:top w:val="none" w:sz="0" w:space="0" w:color="auto"/>
            <w:left w:val="none" w:sz="0" w:space="0" w:color="auto"/>
            <w:bottom w:val="none" w:sz="0" w:space="0" w:color="auto"/>
            <w:right w:val="none" w:sz="0" w:space="0" w:color="auto"/>
          </w:divBdr>
        </w:div>
      </w:divsChild>
    </w:div>
    <w:div w:id="721635992">
      <w:bodyDiv w:val="1"/>
      <w:marLeft w:val="0"/>
      <w:marRight w:val="0"/>
      <w:marTop w:val="0"/>
      <w:marBottom w:val="0"/>
      <w:divBdr>
        <w:top w:val="none" w:sz="0" w:space="0" w:color="auto"/>
        <w:left w:val="none" w:sz="0" w:space="0" w:color="auto"/>
        <w:bottom w:val="none" w:sz="0" w:space="0" w:color="auto"/>
        <w:right w:val="none" w:sz="0" w:space="0" w:color="auto"/>
      </w:divBdr>
      <w:divsChild>
        <w:div w:id="91899852">
          <w:marLeft w:val="360"/>
          <w:marRight w:val="0"/>
          <w:marTop w:val="200"/>
          <w:marBottom w:val="0"/>
          <w:divBdr>
            <w:top w:val="none" w:sz="0" w:space="0" w:color="auto"/>
            <w:left w:val="none" w:sz="0" w:space="0" w:color="auto"/>
            <w:bottom w:val="none" w:sz="0" w:space="0" w:color="auto"/>
            <w:right w:val="none" w:sz="0" w:space="0" w:color="auto"/>
          </w:divBdr>
        </w:div>
        <w:div w:id="97871944">
          <w:marLeft w:val="360"/>
          <w:marRight w:val="0"/>
          <w:marTop w:val="200"/>
          <w:marBottom w:val="0"/>
          <w:divBdr>
            <w:top w:val="none" w:sz="0" w:space="0" w:color="auto"/>
            <w:left w:val="none" w:sz="0" w:space="0" w:color="auto"/>
            <w:bottom w:val="none" w:sz="0" w:space="0" w:color="auto"/>
            <w:right w:val="none" w:sz="0" w:space="0" w:color="auto"/>
          </w:divBdr>
        </w:div>
        <w:div w:id="608779688">
          <w:marLeft w:val="360"/>
          <w:marRight w:val="0"/>
          <w:marTop w:val="200"/>
          <w:marBottom w:val="0"/>
          <w:divBdr>
            <w:top w:val="none" w:sz="0" w:space="0" w:color="auto"/>
            <w:left w:val="none" w:sz="0" w:space="0" w:color="auto"/>
            <w:bottom w:val="none" w:sz="0" w:space="0" w:color="auto"/>
            <w:right w:val="none" w:sz="0" w:space="0" w:color="auto"/>
          </w:divBdr>
        </w:div>
        <w:div w:id="748309355">
          <w:marLeft w:val="360"/>
          <w:marRight w:val="0"/>
          <w:marTop w:val="200"/>
          <w:marBottom w:val="0"/>
          <w:divBdr>
            <w:top w:val="none" w:sz="0" w:space="0" w:color="auto"/>
            <w:left w:val="none" w:sz="0" w:space="0" w:color="auto"/>
            <w:bottom w:val="none" w:sz="0" w:space="0" w:color="auto"/>
            <w:right w:val="none" w:sz="0" w:space="0" w:color="auto"/>
          </w:divBdr>
        </w:div>
        <w:div w:id="849103676">
          <w:marLeft w:val="360"/>
          <w:marRight w:val="0"/>
          <w:marTop w:val="200"/>
          <w:marBottom w:val="0"/>
          <w:divBdr>
            <w:top w:val="none" w:sz="0" w:space="0" w:color="auto"/>
            <w:left w:val="none" w:sz="0" w:space="0" w:color="auto"/>
            <w:bottom w:val="none" w:sz="0" w:space="0" w:color="auto"/>
            <w:right w:val="none" w:sz="0" w:space="0" w:color="auto"/>
          </w:divBdr>
        </w:div>
        <w:div w:id="1859083434">
          <w:marLeft w:val="360"/>
          <w:marRight w:val="0"/>
          <w:marTop w:val="200"/>
          <w:marBottom w:val="0"/>
          <w:divBdr>
            <w:top w:val="none" w:sz="0" w:space="0" w:color="auto"/>
            <w:left w:val="none" w:sz="0" w:space="0" w:color="auto"/>
            <w:bottom w:val="none" w:sz="0" w:space="0" w:color="auto"/>
            <w:right w:val="none" w:sz="0" w:space="0" w:color="auto"/>
          </w:divBdr>
        </w:div>
        <w:div w:id="2045323756">
          <w:marLeft w:val="360"/>
          <w:marRight w:val="0"/>
          <w:marTop w:val="200"/>
          <w:marBottom w:val="0"/>
          <w:divBdr>
            <w:top w:val="none" w:sz="0" w:space="0" w:color="auto"/>
            <w:left w:val="none" w:sz="0" w:space="0" w:color="auto"/>
            <w:bottom w:val="none" w:sz="0" w:space="0" w:color="auto"/>
            <w:right w:val="none" w:sz="0" w:space="0" w:color="auto"/>
          </w:divBdr>
        </w:div>
        <w:div w:id="2106656481">
          <w:marLeft w:val="360"/>
          <w:marRight w:val="0"/>
          <w:marTop w:val="200"/>
          <w:marBottom w:val="0"/>
          <w:divBdr>
            <w:top w:val="none" w:sz="0" w:space="0" w:color="auto"/>
            <w:left w:val="none" w:sz="0" w:space="0" w:color="auto"/>
            <w:bottom w:val="none" w:sz="0" w:space="0" w:color="auto"/>
            <w:right w:val="none" w:sz="0" w:space="0" w:color="auto"/>
          </w:divBdr>
        </w:div>
      </w:divsChild>
    </w:div>
    <w:div w:id="742681782">
      <w:bodyDiv w:val="1"/>
      <w:marLeft w:val="0"/>
      <w:marRight w:val="0"/>
      <w:marTop w:val="0"/>
      <w:marBottom w:val="0"/>
      <w:divBdr>
        <w:top w:val="none" w:sz="0" w:space="0" w:color="auto"/>
        <w:left w:val="none" w:sz="0" w:space="0" w:color="auto"/>
        <w:bottom w:val="none" w:sz="0" w:space="0" w:color="auto"/>
        <w:right w:val="none" w:sz="0" w:space="0" w:color="auto"/>
      </w:divBdr>
      <w:divsChild>
        <w:div w:id="7417450">
          <w:marLeft w:val="360"/>
          <w:marRight w:val="0"/>
          <w:marTop w:val="200"/>
          <w:marBottom w:val="0"/>
          <w:divBdr>
            <w:top w:val="none" w:sz="0" w:space="0" w:color="auto"/>
            <w:left w:val="none" w:sz="0" w:space="0" w:color="auto"/>
            <w:bottom w:val="none" w:sz="0" w:space="0" w:color="auto"/>
            <w:right w:val="none" w:sz="0" w:space="0" w:color="auto"/>
          </w:divBdr>
        </w:div>
        <w:div w:id="30502370">
          <w:marLeft w:val="360"/>
          <w:marRight w:val="0"/>
          <w:marTop w:val="200"/>
          <w:marBottom w:val="0"/>
          <w:divBdr>
            <w:top w:val="none" w:sz="0" w:space="0" w:color="auto"/>
            <w:left w:val="none" w:sz="0" w:space="0" w:color="auto"/>
            <w:bottom w:val="none" w:sz="0" w:space="0" w:color="auto"/>
            <w:right w:val="none" w:sz="0" w:space="0" w:color="auto"/>
          </w:divBdr>
        </w:div>
        <w:div w:id="742488453">
          <w:marLeft w:val="360"/>
          <w:marRight w:val="0"/>
          <w:marTop w:val="200"/>
          <w:marBottom w:val="0"/>
          <w:divBdr>
            <w:top w:val="none" w:sz="0" w:space="0" w:color="auto"/>
            <w:left w:val="none" w:sz="0" w:space="0" w:color="auto"/>
            <w:bottom w:val="none" w:sz="0" w:space="0" w:color="auto"/>
            <w:right w:val="none" w:sz="0" w:space="0" w:color="auto"/>
          </w:divBdr>
        </w:div>
        <w:div w:id="967009772">
          <w:marLeft w:val="360"/>
          <w:marRight w:val="0"/>
          <w:marTop w:val="200"/>
          <w:marBottom w:val="0"/>
          <w:divBdr>
            <w:top w:val="none" w:sz="0" w:space="0" w:color="auto"/>
            <w:left w:val="none" w:sz="0" w:space="0" w:color="auto"/>
            <w:bottom w:val="none" w:sz="0" w:space="0" w:color="auto"/>
            <w:right w:val="none" w:sz="0" w:space="0" w:color="auto"/>
          </w:divBdr>
        </w:div>
        <w:div w:id="1306353444">
          <w:marLeft w:val="360"/>
          <w:marRight w:val="0"/>
          <w:marTop w:val="200"/>
          <w:marBottom w:val="0"/>
          <w:divBdr>
            <w:top w:val="none" w:sz="0" w:space="0" w:color="auto"/>
            <w:left w:val="none" w:sz="0" w:space="0" w:color="auto"/>
            <w:bottom w:val="none" w:sz="0" w:space="0" w:color="auto"/>
            <w:right w:val="none" w:sz="0" w:space="0" w:color="auto"/>
          </w:divBdr>
        </w:div>
      </w:divsChild>
    </w:div>
    <w:div w:id="760951306">
      <w:bodyDiv w:val="1"/>
      <w:marLeft w:val="0"/>
      <w:marRight w:val="0"/>
      <w:marTop w:val="0"/>
      <w:marBottom w:val="0"/>
      <w:divBdr>
        <w:top w:val="none" w:sz="0" w:space="0" w:color="auto"/>
        <w:left w:val="none" w:sz="0" w:space="0" w:color="auto"/>
        <w:bottom w:val="none" w:sz="0" w:space="0" w:color="auto"/>
        <w:right w:val="none" w:sz="0" w:space="0" w:color="auto"/>
      </w:divBdr>
    </w:div>
    <w:div w:id="762457590">
      <w:bodyDiv w:val="1"/>
      <w:marLeft w:val="0"/>
      <w:marRight w:val="0"/>
      <w:marTop w:val="0"/>
      <w:marBottom w:val="0"/>
      <w:divBdr>
        <w:top w:val="none" w:sz="0" w:space="0" w:color="auto"/>
        <w:left w:val="none" w:sz="0" w:space="0" w:color="auto"/>
        <w:bottom w:val="none" w:sz="0" w:space="0" w:color="auto"/>
        <w:right w:val="none" w:sz="0" w:space="0" w:color="auto"/>
      </w:divBdr>
    </w:div>
    <w:div w:id="791167977">
      <w:bodyDiv w:val="1"/>
      <w:marLeft w:val="0"/>
      <w:marRight w:val="0"/>
      <w:marTop w:val="0"/>
      <w:marBottom w:val="0"/>
      <w:divBdr>
        <w:top w:val="none" w:sz="0" w:space="0" w:color="auto"/>
        <w:left w:val="none" w:sz="0" w:space="0" w:color="auto"/>
        <w:bottom w:val="none" w:sz="0" w:space="0" w:color="auto"/>
        <w:right w:val="none" w:sz="0" w:space="0" w:color="auto"/>
      </w:divBdr>
      <w:divsChild>
        <w:div w:id="110438761">
          <w:marLeft w:val="360"/>
          <w:marRight w:val="0"/>
          <w:marTop w:val="200"/>
          <w:marBottom w:val="0"/>
          <w:divBdr>
            <w:top w:val="none" w:sz="0" w:space="0" w:color="auto"/>
            <w:left w:val="none" w:sz="0" w:space="0" w:color="auto"/>
            <w:bottom w:val="none" w:sz="0" w:space="0" w:color="auto"/>
            <w:right w:val="none" w:sz="0" w:space="0" w:color="auto"/>
          </w:divBdr>
        </w:div>
        <w:div w:id="189533312">
          <w:marLeft w:val="360"/>
          <w:marRight w:val="0"/>
          <w:marTop w:val="200"/>
          <w:marBottom w:val="0"/>
          <w:divBdr>
            <w:top w:val="none" w:sz="0" w:space="0" w:color="auto"/>
            <w:left w:val="none" w:sz="0" w:space="0" w:color="auto"/>
            <w:bottom w:val="none" w:sz="0" w:space="0" w:color="auto"/>
            <w:right w:val="none" w:sz="0" w:space="0" w:color="auto"/>
          </w:divBdr>
        </w:div>
        <w:div w:id="870995433">
          <w:marLeft w:val="360"/>
          <w:marRight w:val="0"/>
          <w:marTop w:val="200"/>
          <w:marBottom w:val="0"/>
          <w:divBdr>
            <w:top w:val="none" w:sz="0" w:space="0" w:color="auto"/>
            <w:left w:val="none" w:sz="0" w:space="0" w:color="auto"/>
            <w:bottom w:val="none" w:sz="0" w:space="0" w:color="auto"/>
            <w:right w:val="none" w:sz="0" w:space="0" w:color="auto"/>
          </w:divBdr>
        </w:div>
        <w:div w:id="1229657925">
          <w:marLeft w:val="360"/>
          <w:marRight w:val="0"/>
          <w:marTop w:val="200"/>
          <w:marBottom w:val="0"/>
          <w:divBdr>
            <w:top w:val="none" w:sz="0" w:space="0" w:color="auto"/>
            <w:left w:val="none" w:sz="0" w:space="0" w:color="auto"/>
            <w:bottom w:val="none" w:sz="0" w:space="0" w:color="auto"/>
            <w:right w:val="none" w:sz="0" w:space="0" w:color="auto"/>
          </w:divBdr>
        </w:div>
        <w:div w:id="2069374204">
          <w:marLeft w:val="360"/>
          <w:marRight w:val="0"/>
          <w:marTop w:val="200"/>
          <w:marBottom w:val="0"/>
          <w:divBdr>
            <w:top w:val="none" w:sz="0" w:space="0" w:color="auto"/>
            <w:left w:val="none" w:sz="0" w:space="0" w:color="auto"/>
            <w:bottom w:val="none" w:sz="0" w:space="0" w:color="auto"/>
            <w:right w:val="none" w:sz="0" w:space="0" w:color="auto"/>
          </w:divBdr>
        </w:div>
      </w:divsChild>
    </w:div>
    <w:div w:id="812068249">
      <w:bodyDiv w:val="1"/>
      <w:marLeft w:val="0"/>
      <w:marRight w:val="0"/>
      <w:marTop w:val="0"/>
      <w:marBottom w:val="0"/>
      <w:divBdr>
        <w:top w:val="none" w:sz="0" w:space="0" w:color="auto"/>
        <w:left w:val="none" w:sz="0" w:space="0" w:color="auto"/>
        <w:bottom w:val="none" w:sz="0" w:space="0" w:color="auto"/>
        <w:right w:val="none" w:sz="0" w:space="0" w:color="auto"/>
      </w:divBdr>
      <w:divsChild>
        <w:div w:id="118882582">
          <w:marLeft w:val="720"/>
          <w:marRight w:val="0"/>
          <w:marTop w:val="200"/>
          <w:marBottom w:val="0"/>
          <w:divBdr>
            <w:top w:val="none" w:sz="0" w:space="0" w:color="auto"/>
            <w:left w:val="none" w:sz="0" w:space="0" w:color="auto"/>
            <w:bottom w:val="none" w:sz="0" w:space="0" w:color="auto"/>
            <w:right w:val="none" w:sz="0" w:space="0" w:color="auto"/>
          </w:divBdr>
        </w:div>
        <w:div w:id="1170171886">
          <w:marLeft w:val="806"/>
          <w:marRight w:val="0"/>
          <w:marTop w:val="200"/>
          <w:marBottom w:val="0"/>
          <w:divBdr>
            <w:top w:val="none" w:sz="0" w:space="0" w:color="auto"/>
            <w:left w:val="none" w:sz="0" w:space="0" w:color="auto"/>
            <w:bottom w:val="none" w:sz="0" w:space="0" w:color="auto"/>
            <w:right w:val="none" w:sz="0" w:space="0" w:color="auto"/>
          </w:divBdr>
        </w:div>
        <w:div w:id="1724984338">
          <w:marLeft w:val="806"/>
          <w:marRight w:val="0"/>
          <w:marTop w:val="200"/>
          <w:marBottom w:val="0"/>
          <w:divBdr>
            <w:top w:val="none" w:sz="0" w:space="0" w:color="auto"/>
            <w:left w:val="none" w:sz="0" w:space="0" w:color="auto"/>
            <w:bottom w:val="none" w:sz="0" w:space="0" w:color="auto"/>
            <w:right w:val="none" w:sz="0" w:space="0" w:color="auto"/>
          </w:divBdr>
        </w:div>
      </w:divsChild>
    </w:div>
    <w:div w:id="855002003">
      <w:bodyDiv w:val="1"/>
      <w:marLeft w:val="0"/>
      <w:marRight w:val="0"/>
      <w:marTop w:val="0"/>
      <w:marBottom w:val="0"/>
      <w:divBdr>
        <w:top w:val="none" w:sz="0" w:space="0" w:color="auto"/>
        <w:left w:val="none" w:sz="0" w:space="0" w:color="auto"/>
        <w:bottom w:val="none" w:sz="0" w:space="0" w:color="auto"/>
        <w:right w:val="none" w:sz="0" w:space="0" w:color="auto"/>
      </w:divBdr>
      <w:divsChild>
        <w:div w:id="210043355">
          <w:marLeft w:val="360"/>
          <w:marRight w:val="0"/>
          <w:marTop w:val="200"/>
          <w:marBottom w:val="0"/>
          <w:divBdr>
            <w:top w:val="none" w:sz="0" w:space="0" w:color="auto"/>
            <w:left w:val="none" w:sz="0" w:space="0" w:color="auto"/>
            <w:bottom w:val="none" w:sz="0" w:space="0" w:color="auto"/>
            <w:right w:val="none" w:sz="0" w:space="0" w:color="auto"/>
          </w:divBdr>
        </w:div>
        <w:div w:id="471363641">
          <w:marLeft w:val="360"/>
          <w:marRight w:val="0"/>
          <w:marTop w:val="200"/>
          <w:marBottom w:val="0"/>
          <w:divBdr>
            <w:top w:val="none" w:sz="0" w:space="0" w:color="auto"/>
            <w:left w:val="none" w:sz="0" w:space="0" w:color="auto"/>
            <w:bottom w:val="none" w:sz="0" w:space="0" w:color="auto"/>
            <w:right w:val="none" w:sz="0" w:space="0" w:color="auto"/>
          </w:divBdr>
        </w:div>
        <w:div w:id="775635063">
          <w:marLeft w:val="360"/>
          <w:marRight w:val="0"/>
          <w:marTop w:val="200"/>
          <w:marBottom w:val="0"/>
          <w:divBdr>
            <w:top w:val="none" w:sz="0" w:space="0" w:color="auto"/>
            <w:left w:val="none" w:sz="0" w:space="0" w:color="auto"/>
            <w:bottom w:val="none" w:sz="0" w:space="0" w:color="auto"/>
            <w:right w:val="none" w:sz="0" w:space="0" w:color="auto"/>
          </w:divBdr>
        </w:div>
        <w:div w:id="897278168">
          <w:marLeft w:val="360"/>
          <w:marRight w:val="0"/>
          <w:marTop w:val="200"/>
          <w:marBottom w:val="0"/>
          <w:divBdr>
            <w:top w:val="none" w:sz="0" w:space="0" w:color="auto"/>
            <w:left w:val="none" w:sz="0" w:space="0" w:color="auto"/>
            <w:bottom w:val="none" w:sz="0" w:space="0" w:color="auto"/>
            <w:right w:val="none" w:sz="0" w:space="0" w:color="auto"/>
          </w:divBdr>
        </w:div>
        <w:div w:id="2133208374">
          <w:marLeft w:val="360"/>
          <w:marRight w:val="0"/>
          <w:marTop w:val="200"/>
          <w:marBottom w:val="0"/>
          <w:divBdr>
            <w:top w:val="none" w:sz="0" w:space="0" w:color="auto"/>
            <w:left w:val="none" w:sz="0" w:space="0" w:color="auto"/>
            <w:bottom w:val="none" w:sz="0" w:space="0" w:color="auto"/>
            <w:right w:val="none" w:sz="0" w:space="0" w:color="auto"/>
          </w:divBdr>
        </w:div>
      </w:divsChild>
    </w:div>
    <w:div w:id="873730735">
      <w:bodyDiv w:val="1"/>
      <w:marLeft w:val="0"/>
      <w:marRight w:val="0"/>
      <w:marTop w:val="0"/>
      <w:marBottom w:val="0"/>
      <w:divBdr>
        <w:top w:val="none" w:sz="0" w:space="0" w:color="auto"/>
        <w:left w:val="none" w:sz="0" w:space="0" w:color="auto"/>
        <w:bottom w:val="none" w:sz="0" w:space="0" w:color="auto"/>
        <w:right w:val="none" w:sz="0" w:space="0" w:color="auto"/>
      </w:divBdr>
    </w:div>
    <w:div w:id="978993952">
      <w:bodyDiv w:val="1"/>
      <w:marLeft w:val="0"/>
      <w:marRight w:val="0"/>
      <w:marTop w:val="0"/>
      <w:marBottom w:val="0"/>
      <w:divBdr>
        <w:top w:val="none" w:sz="0" w:space="0" w:color="auto"/>
        <w:left w:val="none" w:sz="0" w:space="0" w:color="auto"/>
        <w:bottom w:val="none" w:sz="0" w:space="0" w:color="auto"/>
        <w:right w:val="none" w:sz="0" w:space="0" w:color="auto"/>
      </w:divBdr>
    </w:div>
    <w:div w:id="1024015082">
      <w:bodyDiv w:val="1"/>
      <w:marLeft w:val="0"/>
      <w:marRight w:val="0"/>
      <w:marTop w:val="0"/>
      <w:marBottom w:val="0"/>
      <w:divBdr>
        <w:top w:val="none" w:sz="0" w:space="0" w:color="auto"/>
        <w:left w:val="none" w:sz="0" w:space="0" w:color="auto"/>
        <w:bottom w:val="none" w:sz="0" w:space="0" w:color="auto"/>
        <w:right w:val="none" w:sz="0" w:space="0" w:color="auto"/>
      </w:divBdr>
    </w:div>
    <w:div w:id="1177187224">
      <w:bodyDiv w:val="1"/>
      <w:marLeft w:val="0"/>
      <w:marRight w:val="0"/>
      <w:marTop w:val="0"/>
      <w:marBottom w:val="0"/>
      <w:divBdr>
        <w:top w:val="none" w:sz="0" w:space="0" w:color="auto"/>
        <w:left w:val="none" w:sz="0" w:space="0" w:color="auto"/>
        <w:bottom w:val="none" w:sz="0" w:space="0" w:color="auto"/>
        <w:right w:val="none" w:sz="0" w:space="0" w:color="auto"/>
      </w:divBdr>
    </w:div>
    <w:div w:id="1244216120">
      <w:bodyDiv w:val="1"/>
      <w:marLeft w:val="0"/>
      <w:marRight w:val="0"/>
      <w:marTop w:val="0"/>
      <w:marBottom w:val="0"/>
      <w:divBdr>
        <w:top w:val="none" w:sz="0" w:space="0" w:color="auto"/>
        <w:left w:val="none" w:sz="0" w:space="0" w:color="auto"/>
        <w:bottom w:val="none" w:sz="0" w:space="0" w:color="auto"/>
        <w:right w:val="none" w:sz="0" w:space="0" w:color="auto"/>
      </w:divBdr>
      <w:divsChild>
        <w:div w:id="791554299">
          <w:marLeft w:val="360"/>
          <w:marRight w:val="0"/>
          <w:marTop w:val="200"/>
          <w:marBottom w:val="0"/>
          <w:divBdr>
            <w:top w:val="none" w:sz="0" w:space="0" w:color="auto"/>
            <w:left w:val="none" w:sz="0" w:space="0" w:color="auto"/>
            <w:bottom w:val="none" w:sz="0" w:space="0" w:color="auto"/>
            <w:right w:val="none" w:sz="0" w:space="0" w:color="auto"/>
          </w:divBdr>
        </w:div>
        <w:div w:id="879433647">
          <w:marLeft w:val="360"/>
          <w:marRight w:val="0"/>
          <w:marTop w:val="200"/>
          <w:marBottom w:val="0"/>
          <w:divBdr>
            <w:top w:val="none" w:sz="0" w:space="0" w:color="auto"/>
            <w:left w:val="none" w:sz="0" w:space="0" w:color="auto"/>
            <w:bottom w:val="none" w:sz="0" w:space="0" w:color="auto"/>
            <w:right w:val="none" w:sz="0" w:space="0" w:color="auto"/>
          </w:divBdr>
        </w:div>
        <w:div w:id="1083651005">
          <w:marLeft w:val="360"/>
          <w:marRight w:val="0"/>
          <w:marTop w:val="200"/>
          <w:marBottom w:val="0"/>
          <w:divBdr>
            <w:top w:val="none" w:sz="0" w:space="0" w:color="auto"/>
            <w:left w:val="none" w:sz="0" w:space="0" w:color="auto"/>
            <w:bottom w:val="none" w:sz="0" w:space="0" w:color="auto"/>
            <w:right w:val="none" w:sz="0" w:space="0" w:color="auto"/>
          </w:divBdr>
        </w:div>
        <w:div w:id="1332871909">
          <w:marLeft w:val="360"/>
          <w:marRight w:val="0"/>
          <w:marTop w:val="200"/>
          <w:marBottom w:val="0"/>
          <w:divBdr>
            <w:top w:val="none" w:sz="0" w:space="0" w:color="auto"/>
            <w:left w:val="none" w:sz="0" w:space="0" w:color="auto"/>
            <w:bottom w:val="none" w:sz="0" w:space="0" w:color="auto"/>
            <w:right w:val="none" w:sz="0" w:space="0" w:color="auto"/>
          </w:divBdr>
        </w:div>
        <w:div w:id="1490898658">
          <w:marLeft w:val="360"/>
          <w:marRight w:val="0"/>
          <w:marTop w:val="200"/>
          <w:marBottom w:val="0"/>
          <w:divBdr>
            <w:top w:val="none" w:sz="0" w:space="0" w:color="auto"/>
            <w:left w:val="none" w:sz="0" w:space="0" w:color="auto"/>
            <w:bottom w:val="none" w:sz="0" w:space="0" w:color="auto"/>
            <w:right w:val="none" w:sz="0" w:space="0" w:color="auto"/>
          </w:divBdr>
        </w:div>
        <w:div w:id="1586500164">
          <w:marLeft w:val="360"/>
          <w:marRight w:val="0"/>
          <w:marTop w:val="200"/>
          <w:marBottom w:val="0"/>
          <w:divBdr>
            <w:top w:val="none" w:sz="0" w:space="0" w:color="auto"/>
            <w:left w:val="none" w:sz="0" w:space="0" w:color="auto"/>
            <w:bottom w:val="none" w:sz="0" w:space="0" w:color="auto"/>
            <w:right w:val="none" w:sz="0" w:space="0" w:color="auto"/>
          </w:divBdr>
        </w:div>
      </w:divsChild>
    </w:div>
    <w:div w:id="1289556547">
      <w:bodyDiv w:val="1"/>
      <w:marLeft w:val="0"/>
      <w:marRight w:val="0"/>
      <w:marTop w:val="0"/>
      <w:marBottom w:val="0"/>
      <w:divBdr>
        <w:top w:val="none" w:sz="0" w:space="0" w:color="auto"/>
        <w:left w:val="none" w:sz="0" w:space="0" w:color="auto"/>
        <w:bottom w:val="none" w:sz="0" w:space="0" w:color="auto"/>
        <w:right w:val="none" w:sz="0" w:space="0" w:color="auto"/>
      </w:divBdr>
    </w:div>
    <w:div w:id="1326396529">
      <w:bodyDiv w:val="1"/>
      <w:marLeft w:val="0"/>
      <w:marRight w:val="0"/>
      <w:marTop w:val="0"/>
      <w:marBottom w:val="0"/>
      <w:divBdr>
        <w:top w:val="none" w:sz="0" w:space="0" w:color="auto"/>
        <w:left w:val="none" w:sz="0" w:space="0" w:color="auto"/>
        <w:bottom w:val="none" w:sz="0" w:space="0" w:color="auto"/>
        <w:right w:val="none" w:sz="0" w:space="0" w:color="auto"/>
      </w:divBdr>
    </w:div>
    <w:div w:id="1418669497">
      <w:bodyDiv w:val="1"/>
      <w:marLeft w:val="0"/>
      <w:marRight w:val="0"/>
      <w:marTop w:val="0"/>
      <w:marBottom w:val="0"/>
      <w:divBdr>
        <w:top w:val="none" w:sz="0" w:space="0" w:color="auto"/>
        <w:left w:val="none" w:sz="0" w:space="0" w:color="auto"/>
        <w:bottom w:val="none" w:sz="0" w:space="0" w:color="auto"/>
        <w:right w:val="none" w:sz="0" w:space="0" w:color="auto"/>
      </w:divBdr>
      <w:divsChild>
        <w:div w:id="343172540">
          <w:marLeft w:val="360"/>
          <w:marRight w:val="0"/>
          <w:marTop w:val="200"/>
          <w:marBottom w:val="0"/>
          <w:divBdr>
            <w:top w:val="none" w:sz="0" w:space="0" w:color="auto"/>
            <w:left w:val="none" w:sz="0" w:space="0" w:color="auto"/>
            <w:bottom w:val="none" w:sz="0" w:space="0" w:color="auto"/>
            <w:right w:val="none" w:sz="0" w:space="0" w:color="auto"/>
          </w:divBdr>
        </w:div>
        <w:div w:id="826097597">
          <w:marLeft w:val="360"/>
          <w:marRight w:val="0"/>
          <w:marTop w:val="200"/>
          <w:marBottom w:val="0"/>
          <w:divBdr>
            <w:top w:val="none" w:sz="0" w:space="0" w:color="auto"/>
            <w:left w:val="none" w:sz="0" w:space="0" w:color="auto"/>
            <w:bottom w:val="none" w:sz="0" w:space="0" w:color="auto"/>
            <w:right w:val="none" w:sz="0" w:space="0" w:color="auto"/>
          </w:divBdr>
        </w:div>
        <w:div w:id="1396663175">
          <w:marLeft w:val="360"/>
          <w:marRight w:val="0"/>
          <w:marTop w:val="200"/>
          <w:marBottom w:val="0"/>
          <w:divBdr>
            <w:top w:val="none" w:sz="0" w:space="0" w:color="auto"/>
            <w:left w:val="none" w:sz="0" w:space="0" w:color="auto"/>
            <w:bottom w:val="none" w:sz="0" w:space="0" w:color="auto"/>
            <w:right w:val="none" w:sz="0" w:space="0" w:color="auto"/>
          </w:divBdr>
        </w:div>
        <w:div w:id="1405302705">
          <w:marLeft w:val="360"/>
          <w:marRight w:val="0"/>
          <w:marTop w:val="200"/>
          <w:marBottom w:val="0"/>
          <w:divBdr>
            <w:top w:val="none" w:sz="0" w:space="0" w:color="auto"/>
            <w:left w:val="none" w:sz="0" w:space="0" w:color="auto"/>
            <w:bottom w:val="none" w:sz="0" w:space="0" w:color="auto"/>
            <w:right w:val="none" w:sz="0" w:space="0" w:color="auto"/>
          </w:divBdr>
        </w:div>
        <w:div w:id="1411124098">
          <w:marLeft w:val="360"/>
          <w:marRight w:val="0"/>
          <w:marTop w:val="200"/>
          <w:marBottom w:val="0"/>
          <w:divBdr>
            <w:top w:val="none" w:sz="0" w:space="0" w:color="auto"/>
            <w:left w:val="none" w:sz="0" w:space="0" w:color="auto"/>
            <w:bottom w:val="none" w:sz="0" w:space="0" w:color="auto"/>
            <w:right w:val="none" w:sz="0" w:space="0" w:color="auto"/>
          </w:divBdr>
        </w:div>
        <w:div w:id="1479956959">
          <w:marLeft w:val="360"/>
          <w:marRight w:val="0"/>
          <w:marTop w:val="200"/>
          <w:marBottom w:val="0"/>
          <w:divBdr>
            <w:top w:val="none" w:sz="0" w:space="0" w:color="auto"/>
            <w:left w:val="none" w:sz="0" w:space="0" w:color="auto"/>
            <w:bottom w:val="none" w:sz="0" w:space="0" w:color="auto"/>
            <w:right w:val="none" w:sz="0" w:space="0" w:color="auto"/>
          </w:divBdr>
        </w:div>
        <w:div w:id="1610357607">
          <w:marLeft w:val="360"/>
          <w:marRight w:val="0"/>
          <w:marTop w:val="200"/>
          <w:marBottom w:val="0"/>
          <w:divBdr>
            <w:top w:val="none" w:sz="0" w:space="0" w:color="auto"/>
            <w:left w:val="none" w:sz="0" w:space="0" w:color="auto"/>
            <w:bottom w:val="none" w:sz="0" w:space="0" w:color="auto"/>
            <w:right w:val="none" w:sz="0" w:space="0" w:color="auto"/>
          </w:divBdr>
        </w:div>
      </w:divsChild>
    </w:div>
    <w:div w:id="1436290242">
      <w:bodyDiv w:val="1"/>
      <w:marLeft w:val="0"/>
      <w:marRight w:val="0"/>
      <w:marTop w:val="0"/>
      <w:marBottom w:val="0"/>
      <w:divBdr>
        <w:top w:val="none" w:sz="0" w:space="0" w:color="auto"/>
        <w:left w:val="none" w:sz="0" w:space="0" w:color="auto"/>
        <w:bottom w:val="none" w:sz="0" w:space="0" w:color="auto"/>
        <w:right w:val="none" w:sz="0" w:space="0" w:color="auto"/>
      </w:divBdr>
    </w:div>
    <w:div w:id="1443500653">
      <w:bodyDiv w:val="1"/>
      <w:marLeft w:val="0"/>
      <w:marRight w:val="0"/>
      <w:marTop w:val="0"/>
      <w:marBottom w:val="0"/>
      <w:divBdr>
        <w:top w:val="none" w:sz="0" w:space="0" w:color="auto"/>
        <w:left w:val="none" w:sz="0" w:space="0" w:color="auto"/>
        <w:bottom w:val="none" w:sz="0" w:space="0" w:color="auto"/>
        <w:right w:val="none" w:sz="0" w:space="0" w:color="auto"/>
      </w:divBdr>
      <w:divsChild>
        <w:div w:id="511838461">
          <w:marLeft w:val="806"/>
          <w:marRight w:val="0"/>
          <w:marTop w:val="200"/>
          <w:marBottom w:val="0"/>
          <w:divBdr>
            <w:top w:val="none" w:sz="0" w:space="0" w:color="auto"/>
            <w:left w:val="none" w:sz="0" w:space="0" w:color="auto"/>
            <w:bottom w:val="none" w:sz="0" w:space="0" w:color="auto"/>
            <w:right w:val="none" w:sz="0" w:space="0" w:color="auto"/>
          </w:divBdr>
        </w:div>
        <w:div w:id="568730004">
          <w:marLeft w:val="720"/>
          <w:marRight w:val="0"/>
          <w:marTop w:val="200"/>
          <w:marBottom w:val="0"/>
          <w:divBdr>
            <w:top w:val="none" w:sz="0" w:space="0" w:color="auto"/>
            <w:left w:val="none" w:sz="0" w:space="0" w:color="auto"/>
            <w:bottom w:val="none" w:sz="0" w:space="0" w:color="auto"/>
            <w:right w:val="none" w:sz="0" w:space="0" w:color="auto"/>
          </w:divBdr>
        </w:div>
        <w:div w:id="845285669">
          <w:marLeft w:val="806"/>
          <w:marRight w:val="0"/>
          <w:marTop w:val="200"/>
          <w:marBottom w:val="0"/>
          <w:divBdr>
            <w:top w:val="none" w:sz="0" w:space="0" w:color="auto"/>
            <w:left w:val="none" w:sz="0" w:space="0" w:color="auto"/>
            <w:bottom w:val="none" w:sz="0" w:space="0" w:color="auto"/>
            <w:right w:val="none" w:sz="0" w:space="0" w:color="auto"/>
          </w:divBdr>
        </w:div>
      </w:divsChild>
    </w:div>
    <w:div w:id="1504659607">
      <w:bodyDiv w:val="1"/>
      <w:marLeft w:val="0"/>
      <w:marRight w:val="0"/>
      <w:marTop w:val="0"/>
      <w:marBottom w:val="0"/>
      <w:divBdr>
        <w:top w:val="none" w:sz="0" w:space="0" w:color="auto"/>
        <w:left w:val="none" w:sz="0" w:space="0" w:color="auto"/>
        <w:bottom w:val="none" w:sz="0" w:space="0" w:color="auto"/>
        <w:right w:val="none" w:sz="0" w:space="0" w:color="auto"/>
      </w:divBdr>
      <w:divsChild>
        <w:div w:id="257252728">
          <w:marLeft w:val="360"/>
          <w:marRight w:val="0"/>
          <w:marTop w:val="200"/>
          <w:marBottom w:val="0"/>
          <w:divBdr>
            <w:top w:val="none" w:sz="0" w:space="0" w:color="auto"/>
            <w:left w:val="none" w:sz="0" w:space="0" w:color="auto"/>
            <w:bottom w:val="none" w:sz="0" w:space="0" w:color="auto"/>
            <w:right w:val="none" w:sz="0" w:space="0" w:color="auto"/>
          </w:divBdr>
        </w:div>
        <w:div w:id="1371341089">
          <w:marLeft w:val="360"/>
          <w:marRight w:val="0"/>
          <w:marTop w:val="200"/>
          <w:marBottom w:val="0"/>
          <w:divBdr>
            <w:top w:val="none" w:sz="0" w:space="0" w:color="auto"/>
            <w:left w:val="none" w:sz="0" w:space="0" w:color="auto"/>
            <w:bottom w:val="none" w:sz="0" w:space="0" w:color="auto"/>
            <w:right w:val="none" w:sz="0" w:space="0" w:color="auto"/>
          </w:divBdr>
        </w:div>
        <w:div w:id="1920868253">
          <w:marLeft w:val="360"/>
          <w:marRight w:val="0"/>
          <w:marTop w:val="200"/>
          <w:marBottom w:val="0"/>
          <w:divBdr>
            <w:top w:val="none" w:sz="0" w:space="0" w:color="auto"/>
            <w:left w:val="none" w:sz="0" w:space="0" w:color="auto"/>
            <w:bottom w:val="none" w:sz="0" w:space="0" w:color="auto"/>
            <w:right w:val="none" w:sz="0" w:space="0" w:color="auto"/>
          </w:divBdr>
        </w:div>
        <w:div w:id="2114812698">
          <w:marLeft w:val="360"/>
          <w:marRight w:val="0"/>
          <w:marTop w:val="200"/>
          <w:marBottom w:val="0"/>
          <w:divBdr>
            <w:top w:val="none" w:sz="0" w:space="0" w:color="auto"/>
            <w:left w:val="none" w:sz="0" w:space="0" w:color="auto"/>
            <w:bottom w:val="none" w:sz="0" w:space="0" w:color="auto"/>
            <w:right w:val="none" w:sz="0" w:space="0" w:color="auto"/>
          </w:divBdr>
        </w:div>
      </w:divsChild>
    </w:div>
    <w:div w:id="1511020389">
      <w:bodyDiv w:val="1"/>
      <w:marLeft w:val="0"/>
      <w:marRight w:val="0"/>
      <w:marTop w:val="0"/>
      <w:marBottom w:val="0"/>
      <w:divBdr>
        <w:top w:val="none" w:sz="0" w:space="0" w:color="auto"/>
        <w:left w:val="none" w:sz="0" w:space="0" w:color="auto"/>
        <w:bottom w:val="none" w:sz="0" w:space="0" w:color="auto"/>
        <w:right w:val="none" w:sz="0" w:space="0" w:color="auto"/>
      </w:divBdr>
    </w:div>
    <w:div w:id="1612128988">
      <w:bodyDiv w:val="1"/>
      <w:marLeft w:val="0"/>
      <w:marRight w:val="0"/>
      <w:marTop w:val="0"/>
      <w:marBottom w:val="0"/>
      <w:divBdr>
        <w:top w:val="none" w:sz="0" w:space="0" w:color="auto"/>
        <w:left w:val="none" w:sz="0" w:space="0" w:color="auto"/>
        <w:bottom w:val="none" w:sz="0" w:space="0" w:color="auto"/>
        <w:right w:val="none" w:sz="0" w:space="0" w:color="auto"/>
      </w:divBdr>
      <w:divsChild>
        <w:div w:id="54206250">
          <w:marLeft w:val="360"/>
          <w:marRight w:val="0"/>
          <w:marTop w:val="200"/>
          <w:marBottom w:val="0"/>
          <w:divBdr>
            <w:top w:val="none" w:sz="0" w:space="0" w:color="auto"/>
            <w:left w:val="none" w:sz="0" w:space="0" w:color="auto"/>
            <w:bottom w:val="none" w:sz="0" w:space="0" w:color="auto"/>
            <w:right w:val="none" w:sz="0" w:space="0" w:color="auto"/>
          </w:divBdr>
        </w:div>
        <w:div w:id="583031310">
          <w:marLeft w:val="360"/>
          <w:marRight w:val="0"/>
          <w:marTop w:val="200"/>
          <w:marBottom w:val="0"/>
          <w:divBdr>
            <w:top w:val="none" w:sz="0" w:space="0" w:color="auto"/>
            <w:left w:val="none" w:sz="0" w:space="0" w:color="auto"/>
            <w:bottom w:val="none" w:sz="0" w:space="0" w:color="auto"/>
            <w:right w:val="none" w:sz="0" w:space="0" w:color="auto"/>
          </w:divBdr>
        </w:div>
        <w:div w:id="645471096">
          <w:marLeft w:val="360"/>
          <w:marRight w:val="0"/>
          <w:marTop w:val="200"/>
          <w:marBottom w:val="0"/>
          <w:divBdr>
            <w:top w:val="none" w:sz="0" w:space="0" w:color="auto"/>
            <w:left w:val="none" w:sz="0" w:space="0" w:color="auto"/>
            <w:bottom w:val="none" w:sz="0" w:space="0" w:color="auto"/>
            <w:right w:val="none" w:sz="0" w:space="0" w:color="auto"/>
          </w:divBdr>
        </w:div>
        <w:div w:id="656767052">
          <w:marLeft w:val="360"/>
          <w:marRight w:val="0"/>
          <w:marTop w:val="200"/>
          <w:marBottom w:val="0"/>
          <w:divBdr>
            <w:top w:val="none" w:sz="0" w:space="0" w:color="auto"/>
            <w:left w:val="none" w:sz="0" w:space="0" w:color="auto"/>
            <w:bottom w:val="none" w:sz="0" w:space="0" w:color="auto"/>
            <w:right w:val="none" w:sz="0" w:space="0" w:color="auto"/>
          </w:divBdr>
        </w:div>
        <w:div w:id="765658116">
          <w:marLeft w:val="360"/>
          <w:marRight w:val="0"/>
          <w:marTop w:val="200"/>
          <w:marBottom w:val="0"/>
          <w:divBdr>
            <w:top w:val="none" w:sz="0" w:space="0" w:color="auto"/>
            <w:left w:val="none" w:sz="0" w:space="0" w:color="auto"/>
            <w:bottom w:val="none" w:sz="0" w:space="0" w:color="auto"/>
            <w:right w:val="none" w:sz="0" w:space="0" w:color="auto"/>
          </w:divBdr>
        </w:div>
        <w:div w:id="1728605710">
          <w:marLeft w:val="360"/>
          <w:marRight w:val="0"/>
          <w:marTop w:val="200"/>
          <w:marBottom w:val="0"/>
          <w:divBdr>
            <w:top w:val="none" w:sz="0" w:space="0" w:color="auto"/>
            <w:left w:val="none" w:sz="0" w:space="0" w:color="auto"/>
            <w:bottom w:val="none" w:sz="0" w:space="0" w:color="auto"/>
            <w:right w:val="none" w:sz="0" w:space="0" w:color="auto"/>
          </w:divBdr>
        </w:div>
        <w:div w:id="1795170255">
          <w:marLeft w:val="360"/>
          <w:marRight w:val="0"/>
          <w:marTop w:val="200"/>
          <w:marBottom w:val="0"/>
          <w:divBdr>
            <w:top w:val="none" w:sz="0" w:space="0" w:color="auto"/>
            <w:left w:val="none" w:sz="0" w:space="0" w:color="auto"/>
            <w:bottom w:val="none" w:sz="0" w:space="0" w:color="auto"/>
            <w:right w:val="none" w:sz="0" w:space="0" w:color="auto"/>
          </w:divBdr>
        </w:div>
      </w:divsChild>
    </w:div>
    <w:div w:id="1628929456">
      <w:bodyDiv w:val="1"/>
      <w:marLeft w:val="0"/>
      <w:marRight w:val="0"/>
      <w:marTop w:val="0"/>
      <w:marBottom w:val="0"/>
      <w:divBdr>
        <w:top w:val="none" w:sz="0" w:space="0" w:color="auto"/>
        <w:left w:val="none" w:sz="0" w:space="0" w:color="auto"/>
        <w:bottom w:val="none" w:sz="0" w:space="0" w:color="auto"/>
        <w:right w:val="none" w:sz="0" w:space="0" w:color="auto"/>
      </w:divBdr>
      <w:divsChild>
        <w:div w:id="183907741">
          <w:marLeft w:val="360"/>
          <w:marRight w:val="0"/>
          <w:marTop w:val="200"/>
          <w:marBottom w:val="0"/>
          <w:divBdr>
            <w:top w:val="none" w:sz="0" w:space="0" w:color="auto"/>
            <w:left w:val="none" w:sz="0" w:space="0" w:color="auto"/>
            <w:bottom w:val="none" w:sz="0" w:space="0" w:color="auto"/>
            <w:right w:val="none" w:sz="0" w:space="0" w:color="auto"/>
          </w:divBdr>
        </w:div>
        <w:div w:id="1357583824">
          <w:marLeft w:val="360"/>
          <w:marRight w:val="0"/>
          <w:marTop w:val="200"/>
          <w:marBottom w:val="0"/>
          <w:divBdr>
            <w:top w:val="none" w:sz="0" w:space="0" w:color="auto"/>
            <w:left w:val="none" w:sz="0" w:space="0" w:color="auto"/>
            <w:bottom w:val="none" w:sz="0" w:space="0" w:color="auto"/>
            <w:right w:val="none" w:sz="0" w:space="0" w:color="auto"/>
          </w:divBdr>
        </w:div>
        <w:div w:id="1491750912">
          <w:marLeft w:val="360"/>
          <w:marRight w:val="0"/>
          <w:marTop w:val="200"/>
          <w:marBottom w:val="0"/>
          <w:divBdr>
            <w:top w:val="none" w:sz="0" w:space="0" w:color="auto"/>
            <w:left w:val="none" w:sz="0" w:space="0" w:color="auto"/>
            <w:bottom w:val="none" w:sz="0" w:space="0" w:color="auto"/>
            <w:right w:val="none" w:sz="0" w:space="0" w:color="auto"/>
          </w:divBdr>
        </w:div>
        <w:div w:id="1957986068">
          <w:marLeft w:val="360"/>
          <w:marRight w:val="0"/>
          <w:marTop w:val="200"/>
          <w:marBottom w:val="0"/>
          <w:divBdr>
            <w:top w:val="none" w:sz="0" w:space="0" w:color="auto"/>
            <w:left w:val="none" w:sz="0" w:space="0" w:color="auto"/>
            <w:bottom w:val="none" w:sz="0" w:space="0" w:color="auto"/>
            <w:right w:val="none" w:sz="0" w:space="0" w:color="auto"/>
          </w:divBdr>
        </w:div>
      </w:divsChild>
    </w:div>
    <w:div w:id="1634285873">
      <w:bodyDiv w:val="1"/>
      <w:marLeft w:val="0"/>
      <w:marRight w:val="0"/>
      <w:marTop w:val="0"/>
      <w:marBottom w:val="0"/>
      <w:divBdr>
        <w:top w:val="none" w:sz="0" w:space="0" w:color="auto"/>
        <w:left w:val="none" w:sz="0" w:space="0" w:color="auto"/>
        <w:bottom w:val="none" w:sz="0" w:space="0" w:color="auto"/>
        <w:right w:val="none" w:sz="0" w:space="0" w:color="auto"/>
      </w:divBdr>
    </w:div>
    <w:div w:id="1668365089">
      <w:bodyDiv w:val="1"/>
      <w:marLeft w:val="0"/>
      <w:marRight w:val="0"/>
      <w:marTop w:val="0"/>
      <w:marBottom w:val="0"/>
      <w:divBdr>
        <w:top w:val="none" w:sz="0" w:space="0" w:color="auto"/>
        <w:left w:val="none" w:sz="0" w:space="0" w:color="auto"/>
        <w:bottom w:val="none" w:sz="0" w:space="0" w:color="auto"/>
        <w:right w:val="none" w:sz="0" w:space="0" w:color="auto"/>
      </w:divBdr>
    </w:div>
    <w:div w:id="1726029260">
      <w:bodyDiv w:val="1"/>
      <w:marLeft w:val="0"/>
      <w:marRight w:val="0"/>
      <w:marTop w:val="0"/>
      <w:marBottom w:val="0"/>
      <w:divBdr>
        <w:top w:val="none" w:sz="0" w:space="0" w:color="auto"/>
        <w:left w:val="none" w:sz="0" w:space="0" w:color="auto"/>
        <w:bottom w:val="none" w:sz="0" w:space="0" w:color="auto"/>
        <w:right w:val="none" w:sz="0" w:space="0" w:color="auto"/>
      </w:divBdr>
    </w:div>
    <w:div w:id="1760327666">
      <w:bodyDiv w:val="1"/>
      <w:marLeft w:val="0"/>
      <w:marRight w:val="0"/>
      <w:marTop w:val="0"/>
      <w:marBottom w:val="0"/>
      <w:divBdr>
        <w:top w:val="none" w:sz="0" w:space="0" w:color="auto"/>
        <w:left w:val="none" w:sz="0" w:space="0" w:color="auto"/>
        <w:bottom w:val="none" w:sz="0" w:space="0" w:color="auto"/>
        <w:right w:val="none" w:sz="0" w:space="0" w:color="auto"/>
      </w:divBdr>
      <w:divsChild>
        <w:div w:id="120149508">
          <w:marLeft w:val="360"/>
          <w:marRight w:val="0"/>
          <w:marTop w:val="200"/>
          <w:marBottom w:val="0"/>
          <w:divBdr>
            <w:top w:val="none" w:sz="0" w:space="0" w:color="auto"/>
            <w:left w:val="none" w:sz="0" w:space="0" w:color="auto"/>
            <w:bottom w:val="none" w:sz="0" w:space="0" w:color="auto"/>
            <w:right w:val="none" w:sz="0" w:space="0" w:color="auto"/>
          </w:divBdr>
        </w:div>
        <w:div w:id="1815683537">
          <w:marLeft w:val="360"/>
          <w:marRight w:val="0"/>
          <w:marTop w:val="200"/>
          <w:marBottom w:val="0"/>
          <w:divBdr>
            <w:top w:val="none" w:sz="0" w:space="0" w:color="auto"/>
            <w:left w:val="none" w:sz="0" w:space="0" w:color="auto"/>
            <w:bottom w:val="none" w:sz="0" w:space="0" w:color="auto"/>
            <w:right w:val="none" w:sz="0" w:space="0" w:color="auto"/>
          </w:divBdr>
        </w:div>
        <w:div w:id="1831213734">
          <w:marLeft w:val="360"/>
          <w:marRight w:val="0"/>
          <w:marTop w:val="200"/>
          <w:marBottom w:val="0"/>
          <w:divBdr>
            <w:top w:val="none" w:sz="0" w:space="0" w:color="auto"/>
            <w:left w:val="none" w:sz="0" w:space="0" w:color="auto"/>
            <w:bottom w:val="none" w:sz="0" w:space="0" w:color="auto"/>
            <w:right w:val="none" w:sz="0" w:space="0" w:color="auto"/>
          </w:divBdr>
        </w:div>
        <w:div w:id="1835029075">
          <w:marLeft w:val="360"/>
          <w:marRight w:val="0"/>
          <w:marTop w:val="200"/>
          <w:marBottom w:val="0"/>
          <w:divBdr>
            <w:top w:val="none" w:sz="0" w:space="0" w:color="auto"/>
            <w:left w:val="none" w:sz="0" w:space="0" w:color="auto"/>
            <w:bottom w:val="none" w:sz="0" w:space="0" w:color="auto"/>
            <w:right w:val="none" w:sz="0" w:space="0" w:color="auto"/>
          </w:divBdr>
        </w:div>
        <w:div w:id="1967197008">
          <w:marLeft w:val="360"/>
          <w:marRight w:val="0"/>
          <w:marTop w:val="200"/>
          <w:marBottom w:val="0"/>
          <w:divBdr>
            <w:top w:val="none" w:sz="0" w:space="0" w:color="auto"/>
            <w:left w:val="none" w:sz="0" w:space="0" w:color="auto"/>
            <w:bottom w:val="none" w:sz="0" w:space="0" w:color="auto"/>
            <w:right w:val="none" w:sz="0" w:space="0" w:color="auto"/>
          </w:divBdr>
        </w:div>
        <w:div w:id="2067946136">
          <w:marLeft w:val="360"/>
          <w:marRight w:val="0"/>
          <w:marTop w:val="200"/>
          <w:marBottom w:val="0"/>
          <w:divBdr>
            <w:top w:val="none" w:sz="0" w:space="0" w:color="auto"/>
            <w:left w:val="none" w:sz="0" w:space="0" w:color="auto"/>
            <w:bottom w:val="none" w:sz="0" w:space="0" w:color="auto"/>
            <w:right w:val="none" w:sz="0" w:space="0" w:color="auto"/>
          </w:divBdr>
        </w:div>
      </w:divsChild>
    </w:div>
    <w:div w:id="1774593660">
      <w:bodyDiv w:val="1"/>
      <w:marLeft w:val="0"/>
      <w:marRight w:val="0"/>
      <w:marTop w:val="0"/>
      <w:marBottom w:val="0"/>
      <w:divBdr>
        <w:top w:val="none" w:sz="0" w:space="0" w:color="auto"/>
        <w:left w:val="none" w:sz="0" w:space="0" w:color="auto"/>
        <w:bottom w:val="none" w:sz="0" w:space="0" w:color="auto"/>
        <w:right w:val="none" w:sz="0" w:space="0" w:color="auto"/>
      </w:divBdr>
    </w:div>
    <w:div w:id="1812559231">
      <w:bodyDiv w:val="1"/>
      <w:marLeft w:val="0"/>
      <w:marRight w:val="0"/>
      <w:marTop w:val="0"/>
      <w:marBottom w:val="0"/>
      <w:divBdr>
        <w:top w:val="none" w:sz="0" w:space="0" w:color="auto"/>
        <w:left w:val="none" w:sz="0" w:space="0" w:color="auto"/>
        <w:bottom w:val="none" w:sz="0" w:space="0" w:color="auto"/>
        <w:right w:val="none" w:sz="0" w:space="0" w:color="auto"/>
      </w:divBdr>
      <w:divsChild>
        <w:div w:id="108208479">
          <w:marLeft w:val="360"/>
          <w:marRight w:val="0"/>
          <w:marTop w:val="200"/>
          <w:marBottom w:val="0"/>
          <w:divBdr>
            <w:top w:val="none" w:sz="0" w:space="0" w:color="auto"/>
            <w:left w:val="none" w:sz="0" w:space="0" w:color="auto"/>
            <w:bottom w:val="none" w:sz="0" w:space="0" w:color="auto"/>
            <w:right w:val="none" w:sz="0" w:space="0" w:color="auto"/>
          </w:divBdr>
        </w:div>
        <w:div w:id="139468161">
          <w:marLeft w:val="360"/>
          <w:marRight w:val="0"/>
          <w:marTop w:val="200"/>
          <w:marBottom w:val="0"/>
          <w:divBdr>
            <w:top w:val="none" w:sz="0" w:space="0" w:color="auto"/>
            <w:left w:val="none" w:sz="0" w:space="0" w:color="auto"/>
            <w:bottom w:val="none" w:sz="0" w:space="0" w:color="auto"/>
            <w:right w:val="none" w:sz="0" w:space="0" w:color="auto"/>
          </w:divBdr>
        </w:div>
        <w:div w:id="291594253">
          <w:marLeft w:val="360"/>
          <w:marRight w:val="0"/>
          <w:marTop w:val="200"/>
          <w:marBottom w:val="0"/>
          <w:divBdr>
            <w:top w:val="none" w:sz="0" w:space="0" w:color="auto"/>
            <w:left w:val="none" w:sz="0" w:space="0" w:color="auto"/>
            <w:bottom w:val="none" w:sz="0" w:space="0" w:color="auto"/>
            <w:right w:val="none" w:sz="0" w:space="0" w:color="auto"/>
          </w:divBdr>
        </w:div>
        <w:div w:id="321468729">
          <w:marLeft w:val="360"/>
          <w:marRight w:val="0"/>
          <w:marTop w:val="200"/>
          <w:marBottom w:val="0"/>
          <w:divBdr>
            <w:top w:val="none" w:sz="0" w:space="0" w:color="auto"/>
            <w:left w:val="none" w:sz="0" w:space="0" w:color="auto"/>
            <w:bottom w:val="none" w:sz="0" w:space="0" w:color="auto"/>
            <w:right w:val="none" w:sz="0" w:space="0" w:color="auto"/>
          </w:divBdr>
        </w:div>
        <w:div w:id="631905748">
          <w:marLeft w:val="360"/>
          <w:marRight w:val="0"/>
          <w:marTop w:val="200"/>
          <w:marBottom w:val="0"/>
          <w:divBdr>
            <w:top w:val="none" w:sz="0" w:space="0" w:color="auto"/>
            <w:left w:val="none" w:sz="0" w:space="0" w:color="auto"/>
            <w:bottom w:val="none" w:sz="0" w:space="0" w:color="auto"/>
            <w:right w:val="none" w:sz="0" w:space="0" w:color="auto"/>
          </w:divBdr>
        </w:div>
        <w:div w:id="646279062">
          <w:marLeft w:val="360"/>
          <w:marRight w:val="0"/>
          <w:marTop w:val="200"/>
          <w:marBottom w:val="0"/>
          <w:divBdr>
            <w:top w:val="none" w:sz="0" w:space="0" w:color="auto"/>
            <w:left w:val="none" w:sz="0" w:space="0" w:color="auto"/>
            <w:bottom w:val="none" w:sz="0" w:space="0" w:color="auto"/>
            <w:right w:val="none" w:sz="0" w:space="0" w:color="auto"/>
          </w:divBdr>
        </w:div>
        <w:div w:id="728189808">
          <w:marLeft w:val="360"/>
          <w:marRight w:val="0"/>
          <w:marTop w:val="200"/>
          <w:marBottom w:val="0"/>
          <w:divBdr>
            <w:top w:val="none" w:sz="0" w:space="0" w:color="auto"/>
            <w:left w:val="none" w:sz="0" w:space="0" w:color="auto"/>
            <w:bottom w:val="none" w:sz="0" w:space="0" w:color="auto"/>
            <w:right w:val="none" w:sz="0" w:space="0" w:color="auto"/>
          </w:divBdr>
        </w:div>
        <w:div w:id="819463239">
          <w:marLeft w:val="360"/>
          <w:marRight w:val="0"/>
          <w:marTop w:val="200"/>
          <w:marBottom w:val="0"/>
          <w:divBdr>
            <w:top w:val="none" w:sz="0" w:space="0" w:color="auto"/>
            <w:left w:val="none" w:sz="0" w:space="0" w:color="auto"/>
            <w:bottom w:val="none" w:sz="0" w:space="0" w:color="auto"/>
            <w:right w:val="none" w:sz="0" w:space="0" w:color="auto"/>
          </w:divBdr>
        </w:div>
        <w:div w:id="1398548507">
          <w:marLeft w:val="360"/>
          <w:marRight w:val="0"/>
          <w:marTop w:val="200"/>
          <w:marBottom w:val="0"/>
          <w:divBdr>
            <w:top w:val="none" w:sz="0" w:space="0" w:color="auto"/>
            <w:left w:val="none" w:sz="0" w:space="0" w:color="auto"/>
            <w:bottom w:val="none" w:sz="0" w:space="0" w:color="auto"/>
            <w:right w:val="none" w:sz="0" w:space="0" w:color="auto"/>
          </w:divBdr>
        </w:div>
        <w:div w:id="1519074965">
          <w:marLeft w:val="360"/>
          <w:marRight w:val="0"/>
          <w:marTop w:val="200"/>
          <w:marBottom w:val="0"/>
          <w:divBdr>
            <w:top w:val="none" w:sz="0" w:space="0" w:color="auto"/>
            <w:left w:val="none" w:sz="0" w:space="0" w:color="auto"/>
            <w:bottom w:val="none" w:sz="0" w:space="0" w:color="auto"/>
            <w:right w:val="none" w:sz="0" w:space="0" w:color="auto"/>
          </w:divBdr>
        </w:div>
        <w:div w:id="1677489255">
          <w:marLeft w:val="360"/>
          <w:marRight w:val="0"/>
          <w:marTop w:val="200"/>
          <w:marBottom w:val="0"/>
          <w:divBdr>
            <w:top w:val="none" w:sz="0" w:space="0" w:color="auto"/>
            <w:left w:val="none" w:sz="0" w:space="0" w:color="auto"/>
            <w:bottom w:val="none" w:sz="0" w:space="0" w:color="auto"/>
            <w:right w:val="none" w:sz="0" w:space="0" w:color="auto"/>
          </w:divBdr>
        </w:div>
        <w:div w:id="2020153705">
          <w:marLeft w:val="360"/>
          <w:marRight w:val="0"/>
          <w:marTop w:val="200"/>
          <w:marBottom w:val="0"/>
          <w:divBdr>
            <w:top w:val="none" w:sz="0" w:space="0" w:color="auto"/>
            <w:left w:val="none" w:sz="0" w:space="0" w:color="auto"/>
            <w:bottom w:val="none" w:sz="0" w:space="0" w:color="auto"/>
            <w:right w:val="none" w:sz="0" w:space="0" w:color="auto"/>
          </w:divBdr>
        </w:div>
      </w:divsChild>
    </w:div>
    <w:div w:id="1820266080">
      <w:bodyDiv w:val="1"/>
      <w:marLeft w:val="0"/>
      <w:marRight w:val="0"/>
      <w:marTop w:val="0"/>
      <w:marBottom w:val="0"/>
      <w:divBdr>
        <w:top w:val="none" w:sz="0" w:space="0" w:color="auto"/>
        <w:left w:val="none" w:sz="0" w:space="0" w:color="auto"/>
        <w:bottom w:val="none" w:sz="0" w:space="0" w:color="auto"/>
        <w:right w:val="none" w:sz="0" w:space="0" w:color="auto"/>
      </w:divBdr>
      <w:divsChild>
        <w:div w:id="770249305">
          <w:marLeft w:val="360"/>
          <w:marRight w:val="0"/>
          <w:marTop w:val="200"/>
          <w:marBottom w:val="0"/>
          <w:divBdr>
            <w:top w:val="none" w:sz="0" w:space="0" w:color="auto"/>
            <w:left w:val="none" w:sz="0" w:space="0" w:color="auto"/>
            <w:bottom w:val="none" w:sz="0" w:space="0" w:color="auto"/>
            <w:right w:val="none" w:sz="0" w:space="0" w:color="auto"/>
          </w:divBdr>
        </w:div>
        <w:div w:id="1115634388">
          <w:marLeft w:val="360"/>
          <w:marRight w:val="0"/>
          <w:marTop w:val="200"/>
          <w:marBottom w:val="0"/>
          <w:divBdr>
            <w:top w:val="none" w:sz="0" w:space="0" w:color="auto"/>
            <w:left w:val="none" w:sz="0" w:space="0" w:color="auto"/>
            <w:bottom w:val="none" w:sz="0" w:space="0" w:color="auto"/>
            <w:right w:val="none" w:sz="0" w:space="0" w:color="auto"/>
          </w:divBdr>
        </w:div>
        <w:div w:id="1428382206">
          <w:marLeft w:val="360"/>
          <w:marRight w:val="0"/>
          <w:marTop w:val="200"/>
          <w:marBottom w:val="0"/>
          <w:divBdr>
            <w:top w:val="none" w:sz="0" w:space="0" w:color="auto"/>
            <w:left w:val="none" w:sz="0" w:space="0" w:color="auto"/>
            <w:bottom w:val="none" w:sz="0" w:space="0" w:color="auto"/>
            <w:right w:val="none" w:sz="0" w:space="0" w:color="auto"/>
          </w:divBdr>
        </w:div>
        <w:div w:id="1485048961">
          <w:marLeft w:val="360"/>
          <w:marRight w:val="0"/>
          <w:marTop w:val="200"/>
          <w:marBottom w:val="0"/>
          <w:divBdr>
            <w:top w:val="none" w:sz="0" w:space="0" w:color="auto"/>
            <w:left w:val="none" w:sz="0" w:space="0" w:color="auto"/>
            <w:bottom w:val="none" w:sz="0" w:space="0" w:color="auto"/>
            <w:right w:val="none" w:sz="0" w:space="0" w:color="auto"/>
          </w:divBdr>
        </w:div>
        <w:div w:id="1839810039">
          <w:marLeft w:val="360"/>
          <w:marRight w:val="0"/>
          <w:marTop w:val="200"/>
          <w:marBottom w:val="0"/>
          <w:divBdr>
            <w:top w:val="none" w:sz="0" w:space="0" w:color="auto"/>
            <w:left w:val="none" w:sz="0" w:space="0" w:color="auto"/>
            <w:bottom w:val="none" w:sz="0" w:space="0" w:color="auto"/>
            <w:right w:val="none" w:sz="0" w:space="0" w:color="auto"/>
          </w:divBdr>
        </w:div>
        <w:div w:id="2001543514">
          <w:marLeft w:val="360"/>
          <w:marRight w:val="0"/>
          <w:marTop w:val="200"/>
          <w:marBottom w:val="0"/>
          <w:divBdr>
            <w:top w:val="none" w:sz="0" w:space="0" w:color="auto"/>
            <w:left w:val="none" w:sz="0" w:space="0" w:color="auto"/>
            <w:bottom w:val="none" w:sz="0" w:space="0" w:color="auto"/>
            <w:right w:val="none" w:sz="0" w:space="0" w:color="auto"/>
          </w:divBdr>
        </w:div>
      </w:divsChild>
    </w:div>
    <w:div w:id="1869250222">
      <w:bodyDiv w:val="1"/>
      <w:marLeft w:val="0"/>
      <w:marRight w:val="0"/>
      <w:marTop w:val="0"/>
      <w:marBottom w:val="0"/>
      <w:divBdr>
        <w:top w:val="none" w:sz="0" w:space="0" w:color="auto"/>
        <w:left w:val="none" w:sz="0" w:space="0" w:color="auto"/>
        <w:bottom w:val="none" w:sz="0" w:space="0" w:color="auto"/>
        <w:right w:val="none" w:sz="0" w:space="0" w:color="auto"/>
      </w:divBdr>
      <w:divsChild>
        <w:div w:id="54013038">
          <w:marLeft w:val="360"/>
          <w:marRight w:val="0"/>
          <w:marTop w:val="200"/>
          <w:marBottom w:val="0"/>
          <w:divBdr>
            <w:top w:val="none" w:sz="0" w:space="0" w:color="auto"/>
            <w:left w:val="none" w:sz="0" w:space="0" w:color="auto"/>
            <w:bottom w:val="none" w:sz="0" w:space="0" w:color="auto"/>
            <w:right w:val="none" w:sz="0" w:space="0" w:color="auto"/>
          </w:divBdr>
        </w:div>
        <w:div w:id="109475805">
          <w:marLeft w:val="360"/>
          <w:marRight w:val="0"/>
          <w:marTop w:val="200"/>
          <w:marBottom w:val="0"/>
          <w:divBdr>
            <w:top w:val="none" w:sz="0" w:space="0" w:color="auto"/>
            <w:left w:val="none" w:sz="0" w:space="0" w:color="auto"/>
            <w:bottom w:val="none" w:sz="0" w:space="0" w:color="auto"/>
            <w:right w:val="none" w:sz="0" w:space="0" w:color="auto"/>
          </w:divBdr>
        </w:div>
        <w:div w:id="217011160">
          <w:marLeft w:val="360"/>
          <w:marRight w:val="0"/>
          <w:marTop w:val="200"/>
          <w:marBottom w:val="0"/>
          <w:divBdr>
            <w:top w:val="none" w:sz="0" w:space="0" w:color="auto"/>
            <w:left w:val="none" w:sz="0" w:space="0" w:color="auto"/>
            <w:bottom w:val="none" w:sz="0" w:space="0" w:color="auto"/>
            <w:right w:val="none" w:sz="0" w:space="0" w:color="auto"/>
          </w:divBdr>
        </w:div>
        <w:div w:id="314382894">
          <w:marLeft w:val="360"/>
          <w:marRight w:val="0"/>
          <w:marTop w:val="200"/>
          <w:marBottom w:val="0"/>
          <w:divBdr>
            <w:top w:val="none" w:sz="0" w:space="0" w:color="auto"/>
            <w:left w:val="none" w:sz="0" w:space="0" w:color="auto"/>
            <w:bottom w:val="none" w:sz="0" w:space="0" w:color="auto"/>
            <w:right w:val="none" w:sz="0" w:space="0" w:color="auto"/>
          </w:divBdr>
        </w:div>
        <w:div w:id="1157498944">
          <w:marLeft w:val="360"/>
          <w:marRight w:val="0"/>
          <w:marTop w:val="200"/>
          <w:marBottom w:val="0"/>
          <w:divBdr>
            <w:top w:val="none" w:sz="0" w:space="0" w:color="auto"/>
            <w:left w:val="none" w:sz="0" w:space="0" w:color="auto"/>
            <w:bottom w:val="none" w:sz="0" w:space="0" w:color="auto"/>
            <w:right w:val="none" w:sz="0" w:space="0" w:color="auto"/>
          </w:divBdr>
        </w:div>
        <w:div w:id="1978027263">
          <w:marLeft w:val="360"/>
          <w:marRight w:val="0"/>
          <w:marTop w:val="200"/>
          <w:marBottom w:val="0"/>
          <w:divBdr>
            <w:top w:val="none" w:sz="0" w:space="0" w:color="auto"/>
            <w:left w:val="none" w:sz="0" w:space="0" w:color="auto"/>
            <w:bottom w:val="none" w:sz="0" w:space="0" w:color="auto"/>
            <w:right w:val="none" w:sz="0" w:space="0" w:color="auto"/>
          </w:divBdr>
        </w:div>
        <w:div w:id="1992325999">
          <w:marLeft w:val="360"/>
          <w:marRight w:val="0"/>
          <w:marTop w:val="200"/>
          <w:marBottom w:val="0"/>
          <w:divBdr>
            <w:top w:val="none" w:sz="0" w:space="0" w:color="auto"/>
            <w:left w:val="none" w:sz="0" w:space="0" w:color="auto"/>
            <w:bottom w:val="none" w:sz="0" w:space="0" w:color="auto"/>
            <w:right w:val="none" w:sz="0" w:space="0" w:color="auto"/>
          </w:divBdr>
        </w:div>
        <w:div w:id="2032366731">
          <w:marLeft w:val="360"/>
          <w:marRight w:val="0"/>
          <w:marTop w:val="200"/>
          <w:marBottom w:val="0"/>
          <w:divBdr>
            <w:top w:val="none" w:sz="0" w:space="0" w:color="auto"/>
            <w:left w:val="none" w:sz="0" w:space="0" w:color="auto"/>
            <w:bottom w:val="none" w:sz="0" w:space="0" w:color="auto"/>
            <w:right w:val="none" w:sz="0" w:space="0" w:color="auto"/>
          </w:divBdr>
        </w:div>
      </w:divsChild>
    </w:div>
    <w:div w:id="1876309295">
      <w:bodyDiv w:val="1"/>
      <w:marLeft w:val="0"/>
      <w:marRight w:val="0"/>
      <w:marTop w:val="0"/>
      <w:marBottom w:val="0"/>
      <w:divBdr>
        <w:top w:val="none" w:sz="0" w:space="0" w:color="auto"/>
        <w:left w:val="none" w:sz="0" w:space="0" w:color="auto"/>
        <w:bottom w:val="none" w:sz="0" w:space="0" w:color="auto"/>
        <w:right w:val="none" w:sz="0" w:space="0" w:color="auto"/>
      </w:divBdr>
    </w:div>
    <w:div w:id="1916547193">
      <w:bodyDiv w:val="1"/>
      <w:marLeft w:val="0"/>
      <w:marRight w:val="0"/>
      <w:marTop w:val="0"/>
      <w:marBottom w:val="0"/>
      <w:divBdr>
        <w:top w:val="none" w:sz="0" w:space="0" w:color="auto"/>
        <w:left w:val="none" w:sz="0" w:space="0" w:color="auto"/>
        <w:bottom w:val="none" w:sz="0" w:space="0" w:color="auto"/>
        <w:right w:val="none" w:sz="0" w:space="0" w:color="auto"/>
      </w:divBdr>
    </w:div>
    <w:div w:id="1948393387">
      <w:bodyDiv w:val="1"/>
      <w:marLeft w:val="0"/>
      <w:marRight w:val="0"/>
      <w:marTop w:val="0"/>
      <w:marBottom w:val="0"/>
      <w:divBdr>
        <w:top w:val="none" w:sz="0" w:space="0" w:color="auto"/>
        <w:left w:val="none" w:sz="0" w:space="0" w:color="auto"/>
        <w:bottom w:val="none" w:sz="0" w:space="0" w:color="auto"/>
        <w:right w:val="none" w:sz="0" w:space="0" w:color="auto"/>
      </w:divBdr>
      <w:divsChild>
        <w:div w:id="346635597">
          <w:marLeft w:val="360"/>
          <w:marRight w:val="0"/>
          <w:marTop w:val="200"/>
          <w:marBottom w:val="0"/>
          <w:divBdr>
            <w:top w:val="none" w:sz="0" w:space="0" w:color="auto"/>
            <w:left w:val="none" w:sz="0" w:space="0" w:color="auto"/>
            <w:bottom w:val="none" w:sz="0" w:space="0" w:color="auto"/>
            <w:right w:val="none" w:sz="0" w:space="0" w:color="auto"/>
          </w:divBdr>
        </w:div>
        <w:div w:id="381759731">
          <w:marLeft w:val="360"/>
          <w:marRight w:val="0"/>
          <w:marTop w:val="200"/>
          <w:marBottom w:val="0"/>
          <w:divBdr>
            <w:top w:val="none" w:sz="0" w:space="0" w:color="auto"/>
            <w:left w:val="none" w:sz="0" w:space="0" w:color="auto"/>
            <w:bottom w:val="none" w:sz="0" w:space="0" w:color="auto"/>
            <w:right w:val="none" w:sz="0" w:space="0" w:color="auto"/>
          </w:divBdr>
        </w:div>
        <w:div w:id="408162004">
          <w:marLeft w:val="360"/>
          <w:marRight w:val="0"/>
          <w:marTop w:val="200"/>
          <w:marBottom w:val="0"/>
          <w:divBdr>
            <w:top w:val="none" w:sz="0" w:space="0" w:color="auto"/>
            <w:left w:val="none" w:sz="0" w:space="0" w:color="auto"/>
            <w:bottom w:val="none" w:sz="0" w:space="0" w:color="auto"/>
            <w:right w:val="none" w:sz="0" w:space="0" w:color="auto"/>
          </w:divBdr>
        </w:div>
        <w:div w:id="799230201">
          <w:marLeft w:val="720"/>
          <w:marRight w:val="0"/>
          <w:marTop w:val="200"/>
          <w:marBottom w:val="0"/>
          <w:divBdr>
            <w:top w:val="none" w:sz="0" w:space="0" w:color="auto"/>
            <w:left w:val="none" w:sz="0" w:space="0" w:color="auto"/>
            <w:bottom w:val="none" w:sz="0" w:space="0" w:color="auto"/>
            <w:right w:val="none" w:sz="0" w:space="0" w:color="auto"/>
          </w:divBdr>
        </w:div>
        <w:div w:id="866412768">
          <w:marLeft w:val="360"/>
          <w:marRight w:val="0"/>
          <w:marTop w:val="200"/>
          <w:marBottom w:val="0"/>
          <w:divBdr>
            <w:top w:val="none" w:sz="0" w:space="0" w:color="auto"/>
            <w:left w:val="none" w:sz="0" w:space="0" w:color="auto"/>
            <w:bottom w:val="none" w:sz="0" w:space="0" w:color="auto"/>
            <w:right w:val="none" w:sz="0" w:space="0" w:color="auto"/>
          </w:divBdr>
        </w:div>
        <w:div w:id="981622098">
          <w:marLeft w:val="360"/>
          <w:marRight w:val="0"/>
          <w:marTop w:val="200"/>
          <w:marBottom w:val="0"/>
          <w:divBdr>
            <w:top w:val="none" w:sz="0" w:space="0" w:color="auto"/>
            <w:left w:val="none" w:sz="0" w:space="0" w:color="auto"/>
            <w:bottom w:val="none" w:sz="0" w:space="0" w:color="auto"/>
            <w:right w:val="none" w:sz="0" w:space="0" w:color="auto"/>
          </w:divBdr>
        </w:div>
        <w:div w:id="1465778386">
          <w:marLeft w:val="360"/>
          <w:marRight w:val="0"/>
          <w:marTop w:val="200"/>
          <w:marBottom w:val="0"/>
          <w:divBdr>
            <w:top w:val="none" w:sz="0" w:space="0" w:color="auto"/>
            <w:left w:val="none" w:sz="0" w:space="0" w:color="auto"/>
            <w:bottom w:val="none" w:sz="0" w:space="0" w:color="auto"/>
            <w:right w:val="none" w:sz="0" w:space="0" w:color="auto"/>
          </w:divBdr>
        </w:div>
        <w:div w:id="1982879120">
          <w:marLeft w:val="720"/>
          <w:marRight w:val="0"/>
          <w:marTop w:val="200"/>
          <w:marBottom w:val="0"/>
          <w:divBdr>
            <w:top w:val="none" w:sz="0" w:space="0" w:color="auto"/>
            <w:left w:val="none" w:sz="0" w:space="0" w:color="auto"/>
            <w:bottom w:val="none" w:sz="0" w:space="0" w:color="auto"/>
            <w:right w:val="none" w:sz="0" w:space="0" w:color="auto"/>
          </w:divBdr>
        </w:div>
      </w:divsChild>
    </w:div>
    <w:div w:id="1964848569">
      <w:bodyDiv w:val="1"/>
      <w:marLeft w:val="0"/>
      <w:marRight w:val="0"/>
      <w:marTop w:val="0"/>
      <w:marBottom w:val="0"/>
      <w:divBdr>
        <w:top w:val="none" w:sz="0" w:space="0" w:color="auto"/>
        <w:left w:val="none" w:sz="0" w:space="0" w:color="auto"/>
        <w:bottom w:val="none" w:sz="0" w:space="0" w:color="auto"/>
        <w:right w:val="none" w:sz="0" w:space="0" w:color="auto"/>
      </w:divBdr>
    </w:div>
    <w:div w:id="1988783798">
      <w:bodyDiv w:val="1"/>
      <w:marLeft w:val="0"/>
      <w:marRight w:val="0"/>
      <w:marTop w:val="0"/>
      <w:marBottom w:val="0"/>
      <w:divBdr>
        <w:top w:val="none" w:sz="0" w:space="0" w:color="auto"/>
        <w:left w:val="none" w:sz="0" w:space="0" w:color="auto"/>
        <w:bottom w:val="none" w:sz="0" w:space="0" w:color="auto"/>
        <w:right w:val="none" w:sz="0" w:space="0" w:color="auto"/>
      </w:divBdr>
      <w:divsChild>
        <w:div w:id="637809244">
          <w:marLeft w:val="360"/>
          <w:marRight w:val="0"/>
          <w:marTop w:val="200"/>
          <w:marBottom w:val="0"/>
          <w:divBdr>
            <w:top w:val="none" w:sz="0" w:space="0" w:color="auto"/>
            <w:left w:val="none" w:sz="0" w:space="0" w:color="auto"/>
            <w:bottom w:val="none" w:sz="0" w:space="0" w:color="auto"/>
            <w:right w:val="none" w:sz="0" w:space="0" w:color="auto"/>
          </w:divBdr>
        </w:div>
        <w:div w:id="680395641">
          <w:marLeft w:val="360"/>
          <w:marRight w:val="0"/>
          <w:marTop w:val="200"/>
          <w:marBottom w:val="0"/>
          <w:divBdr>
            <w:top w:val="none" w:sz="0" w:space="0" w:color="auto"/>
            <w:left w:val="none" w:sz="0" w:space="0" w:color="auto"/>
            <w:bottom w:val="none" w:sz="0" w:space="0" w:color="auto"/>
            <w:right w:val="none" w:sz="0" w:space="0" w:color="auto"/>
          </w:divBdr>
        </w:div>
        <w:div w:id="1171599657">
          <w:marLeft w:val="360"/>
          <w:marRight w:val="0"/>
          <w:marTop w:val="200"/>
          <w:marBottom w:val="0"/>
          <w:divBdr>
            <w:top w:val="none" w:sz="0" w:space="0" w:color="auto"/>
            <w:left w:val="none" w:sz="0" w:space="0" w:color="auto"/>
            <w:bottom w:val="none" w:sz="0" w:space="0" w:color="auto"/>
            <w:right w:val="none" w:sz="0" w:space="0" w:color="auto"/>
          </w:divBdr>
        </w:div>
        <w:div w:id="1853689358">
          <w:marLeft w:val="360"/>
          <w:marRight w:val="0"/>
          <w:marTop w:val="200"/>
          <w:marBottom w:val="0"/>
          <w:divBdr>
            <w:top w:val="none" w:sz="0" w:space="0" w:color="auto"/>
            <w:left w:val="none" w:sz="0" w:space="0" w:color="auto"/>
            <w:bottom w:val="none" w:sz="0" w:space="0" w:color="auto"/>
            <w:right w:val="none" w:sz="0" w:space="0" w:color="auto"/>
          </w:divBdr>
        </w:div>
      </w:divsChild>
    </w:div>
    <w:div w:id="2129619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hyperlink" Target="https://www.unicef.org/infobycountry/car_statistics.html" TargetMode="External"/><Relationship Id="rId68" Type="http://schemas.openxmlformats.org/officeDocument/2006/relationships/hyperlink" Target="https://box758.bluehost.com:2096/cpsess8896117977/3rdparty/squirrelmail/src/compose.php?send_to=acastro@iom.int" TargetMode="External"/><Relationship Id="rId76" Type="http://schemas.openxmlformats.org/officeDocument/2006/relationships/hyperlink" Target="mailto:Alamine@un.org" TargetMode="External"/><Relationship Id="rId7" Type="http://schemas.openxmlformats.org/officeDocument/2006/relationships/endnotes" Target="endnotes.xml"/><Relationship Id="rId71" Type="http://schemas.openxmlformats.org/officeDocument/2006/relationships/hyperlink" Target="mailto:gejrot@un.org"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hyperlink" Target="mailto:aschaefer@iom.int" TargetMode="External"/><Relationship Id="rId74" Type="http://schemas.openxmlformats.org/officeDocument/2006/relationships/hyperlink" Target="mailto:nyamwana@unhcr.org"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hyperlink" Target="mailto:mtavolaj@iom.int" TargetMode="External"/><Relationship Id="rId73" Type="http://schemas.openxmlformats.org/officeDocument/2006/relationships/hyperlink" Target="mailto:betindji@hotmail.com"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footer" Target="footer3.xml"/><Relationship Id="rId69" Type="http://schemas.openxmlformats.org/officeDocument/2006/relationships/hyperlink" Target="mailto:natacha.kunama@undp.org"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hyperlink" Target="mailto:kumbric@un.org"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chart" Target="charts/chart1.xml"/><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hyperlink" Target="mailto:rdanziger@oim.net" TargetMode="Externa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jpg"/><Relationship Id="rId70" Type="http://schemas.openxmlformats.org/officeDocument/2006/relationships/hyperlink" Target="mailto:tafani@un.org" TargetMode="External"/><Relationship Id="rId75" Type="http://schemas.openxmlformats.org/officeDocument/2006/relationships/hyperlink" Target="mailto:Diallo100@un.org"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Julien\Desktop\TI\Dropbox\CUR%20Evaluation%20CAR\Data\Analysis\Graph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b="1">
                <a:solidFill>
                  <a:sysClr val="windowText" lastClr="000000"/>
                </a:solidFill>
              </a:rPr>
              <a:t>Preference to have less money in exchange for food</a:t>
            </a:r>
            <a:r>
              <a:rPr lang="fr-FR" b="1" baseline="0">
                <a:solidFill>
                  <a:sysClr val="windowText" lastClr="000000"/>
                </a:solidFill>
              </a:rPr>
              <a:t> </a:t>
            </a:r>
          </a:p>
          <a:p>
            <a:pPr>
              <a:defRPr sz="1400" b="0" i="0" u="none" strike="noStrike" kern="1200" spc="0" baseline="0">
                <a:solidFill>
                  <a:schemeClr val="tx1">
                    <a:lumMod val="65000"/>
                    <a:lumOff val="35000"/>
                  </a:schemeClr>
                </a:solidFill>
                <a:latin typeface="+mn-lt"/>
                <a:ea typeface="+mn-ea"/>
                <a:cs typeface="+mn-cs"/>
              </a:defRPr>
            </a:pPr>
            <a:r>
              <a:rPr lang="fr-FR" sz="1200" baseline="0">
                <a:solidFill>
                  <a:sysClr val="windowText" lastClr="000000"/>
                </a:solidFill>
              </a:rPr>
              <a:t>according to beneficiairies</a:t>
            </a:r>
            <a:endParaRPr lang="fr-FR" sz="1200">
              <a:solidFill>
                <a:sysClr val="windowText" lastClr="000000"/>
              </a:solidFill>
            </a:endParaRPr>
          </a:p>
        </c:rich>
      </c:tx>
      <c:layout>
        <c:manualLayout>
          <c:xMode val="edge"/>
          <c:yMode val="edge"/>
          <c:x val="0.16916107382550336"/>
          <c:y val="3.4879665155214512E-2"/>
        </c:manualLayout>
      </c:layout>
      <c:overlay val="0"/>
      <c:spPr>
        <a:noFill/>
        <a:ln>
          <a:noFill/>
        </a:ln>
        <a:effectLst/>
      </c:spPr>
    </c:title>
    <c:autoTitleDeleted val="0"/>
    <c:plotArea>
      <c:layout/>
      <c:barChart>
        <c:barDir val="col"/>
        <c:grouping val="clustered"/>
        <c:varyColors val="0"/>
        <c:ser>
          <c:idx val="0"/>
          <c:order val="0"/>
          <c:tx>
            <c:strRef>
              <c:f>'Received food'!$D$10</c:f>
              <c:strCache>
                <c:ptCount val="1"/>
                <c:pt idx="0">
                  <c:v>F (N=21)</c:v>
                </c:pt>
              </c:strCache>
            </c:strRef>
          </c:tx>
          <c:spPr>
            <a:solidFill>
              <a:srgbClr val="760000"/>
            </a:solidFill>
            <a:ln>
              <a:noFill/>
            </a:ln>
            <a:effectLst/>
          </c:spPr>
          <c:invertIfNegative val="0"/>
          <c:cat>
            <c:strRef>
              <c:f>'Received food'!$C$11:$C$12</c:f>
              <c:strCache>
                <c:ptCount val="2"/>
                <c:pt idx="0">
                  <c:v>Yes</c:v>
                </c:pt>
                <c:pt idx="1">
                  <c:v>No</c:v>
                </c:pt>
              </c:strCache>
            </c:strRef>
          </c:cat>
          <c:val>
            <c:numRef>
              <c:f>'Received food'!$D$11:$D$12</c:f>
              <c:numCache>
                <c:formatCode>0.0%</c:formatCode>
                <c:ptCount val="2"/>
                <c:pt idx="0">
                  <c:v>0.5714285714285714</c:v>
                </c:pt>
                <c:pt idx="1">
                  <c:v>0.42857142857142855</c:v>
                </c:pt>
              </c:numCache>
            </c:numRef>
          </c:val>
          <c:extLst>
            <c:ext xmlns:c16="http://schemas.microsoft.com/office/drawing/2014/chart" uri="{C3380CC4-5D6E-409C-BE32-E72D297353CC}">
              <c16:uniqueId val="{00000000-B5E4-4D3C-9A42-38BBD7B6B261}"/>
            </c:ext>
          </c:extLst>
        </c:ser>
        <c:ser>
          <c:idx val="1"/>
          <c:order val="1"/>
          <c:tx>
            <c:strRef>
              <c:f>'Received food'!$E$10</c:f>
              <c:strCache>
                <c:ptCount val="1"/>
                <c:pt idx="0">
                  <c:v>M (N=79)</c:v>
                </c:pt>
              </c:strCache>
            </c:strRef>
          </c:tx>
          <c:spPr>
            <a:solidFill>
              <a:srgbClr val="FFB3B3"/>
            </a:solidFill>
            <a:ln>
              <a:noFill/>
            </a:ln>
            <a:effectLst/>
          </c:spPr>
          <c:invertIfNegative val="0"/>
          <c:cat>
            <c:strRef>
              <c:f>'Received food'!$C$11:$C$12</c:f>
              <c:strCache>
                <c:ptCount val="2"/>
                <c:pt idx="0">
                  <c:v>Yes</c:v>
                </c:pt>
                <c:pt idx="1">
                  <c:v>No</c:v>
                </c:pt>
              </c:strCache>
            </c:strRef>
          </c:cat>
          <c:val>
            <c:numRef>
              <c:f>'Received food'!$E$11:$E$12</c:f>
              <c:numCache>
                <c:formatCode>0.0%</c:formatCode>
                <c:ptCount val="2"/>
                <c:pt idx="0">
                  <c:v>0.36708860759493672</c:v>
                </c:pt>
                <c:pt idx="1">
                  <c:v>0.63291139240506333</c:v>
                </c:pt>
              </c:numCache>
            </c:numRef>
          </c:val>
          <c:extLst>
            <c:ext xmlns:c16="http://schemas.microsoft.com/office/drawing/2014/chart" uri="{C3380CC4-5D6E-409C-BE32-E72D297353CC}">
              <c16:uniqueId val="{00000001-B5E4-4D3C-9A42-38BBD7B6B261}"/>
            </c:ext>
          </c:extLst>
        </c:ser>
        <c:dLbls>
          <c:showLegendKey val="0"/>
          <c:showVal val="0"/>
          <c:showCatName val="0"/>
          <c:showSerName val="0"/>
          <c:showPercent val="0"/>
          <c:showBubbleSize val="0"/>
        </c:dLbls>
        <c:gapWidth val="219"/>
        <c:overlap val="-27"/>
        <c:axId val="114627712"/>
        <c:axId val="149495168"/>
      </c:barChart>
      <c:catAx>
        <c:axId val="11462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9495168"/>
        <c:crosses val="autoZero"/>
        <c:auto val="1"/>
        <c:lblAlgn val="ctr"/>
        <c:lblOffset val="100"/>
        <c:noMultiLvlLbl val="0"/>
      </c:catAx>
      <c:valAx>
        <c:axId val="1494951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4627712"/>
        <c:crosses val="autoZero"/>
        <c:crossBetween val="between"/>
        <c:min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Kantoorthema">
  <a:themeElements>
    <a:clrScheme name="Aangepast 1">
      <a:dk1>
        <a:sysClr val="windowText" lastClr="000000"/>
      </a:dk1>
      <a:lt1>
        <a:sysClr val="window" lastClr="FFFFFF"/>
      </a:lt1>
      <a:dk2>
        <a:srgbClr val="C00000"/>
      </a:dk2>
      <a:lt2>
        <a:srgbClr val="FFE5E5"/>
      </a:lt2>
      <a:accent1>
        <a:srgbClr val="5F0000"/>
      </a:accent1>
      <a:accent2>
        <a:srgbClr val="8F0000"/>
      </a:accent2>
      <a:accent3>
        <a:srgbClr val="B04637"/>
      </a:accent3>
      <a:accent4>
        <a:srgbClr val="DF0000"/>
      </a:accent4>
      <a:accent5>
        <a:srgbClr val="FFCBCB"/>
      </a:accent5>
      <a:accent6>
        <a:srgbClr val="FFE5E5"/>
      </a:accent6>
      <a:hlink>
        <a:srgbClr val="000000"/>
      </a:hlink>
      <a:folHlink>
        <a:srgbClr val="000000"/>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64D673DB-D1C8-46B3-AC13-DBFE5BC17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39862</Words>
  <Characters>227214</Characters>
  <Application>Microsoft Office Word</Application>
  <DocSecurity>0</DocSecurity>
  <Lines>1893</Lines>
  <Paragraphs>533</Paragraphs>
  <ScaleCrop>false</ScaleCrop>
  <HeadingPairs>
    <vt:vector size="8" baseType="variant">
      <vt:variant>
        <vt:lpstr>Title</vt:lpstr>
      </vt:variant>
      <vt:variant>
        <vt:i4>1</vt:i4>
      </vt:variant>
      <vt:variant>
        <vt:lpstr>Rubrik</vt:lpstr>
      </vt:variant>
      <vt:variant>
        <vt:i4>1</vt:i4>
      </vt:variant>
      <vt:variant>
        <vt:lpstr>Titre</vt:lpstr>
      </vt:variant>
      <vt:variant>
        <vt:i4>1</vt:i4>
      </vt:variant>
      <vt:variant>
        <vt:lpstr>Titel</vt:lpstr>
      </vt:variant>
      <vt:variant>
        <vt:i4>1</vt:i4>
      </vt:variant>
    </vt:vector>
  </HeadingPairs>
  <TitlesOfParts>
    <vt:vector size="4" baseType="lpstr">
      <vt:lpstr/>
      <vt:lpstr/>
      <vt:lpstr/>
      <vt:lpstr/>
    </vt:vector>
  </TitlesOfParts>
  <Company/>
  <LinksUpToDate>false</LinksUpToDate>
  <CharactersWithSpaces>266543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Peute</dc:creator>
  <cp:keywords/>
  <dc:description/>
  <cp:lastModifiedBy>natacha kunama</cp:lastModifiedBy>
  <cp:revision>3</cp:revision>
  <cp:lastPrinted>2017-06-09T06:49:00Z</cp:lastPrinted>
  <dcterms:created xsi:type="dcterms:W3CDTF">2017-06-21T14:20:00Z</dcterms:created>
  <dcterms:modified xsi:type="dcterms:W3CDTF">2017-06-21T14:20:00Z</dcterms:modified>
</cp:coreProperties>
</file>