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bookmarkStart w:id="0" w:name="_Hlk56188648"/>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332BD08B" w:rsidR="00CB02F7" w:rsidRPr="007D50D4" w:rsidRDefault="00CB02F7" w:rsidP="008364E5">
      <w:pPr>
        <w:jc w:val="center"/>
        <w:rPr>
          <w:b/>
          <w:caps/>
        </w:rPr>
      </w:pPr>
      <w:r w:rsidRPr="00627A1C">
        <w:rPr>
          <w:b/>
          <w:bCs/>
          <w:caps/>
        </w:rPr>
        <w:t>COUNTRY:</w:t>
      </w:r>
      <w:r w:rsidR="00A47DDA" w:rsidRPr="00627A1C">
        <w:rPr>
          <w:bCs/>
          <w:iCs/>
          <w:snapToGrid w:val="0"/>
        </w:rPr>
        <w:t xml:space="preserve"> </w:t>
      </w:r>
      <w:r w:rsidR="007D50D4" w:rsidRPr="007D50D4">
        <w:rPr>
          <w:b/>
          <w:iCs/>
          <w:snapToGrid w:val="0"/>
        </w:rPr>
        <w:t>Somalia</w:t>
      </w:r>
    </w:p>
    <w:p w14:paraId="28AB750A" w14:textId="6EC0628F" w:rsidR="008640A5" w:rsidRPr="00627A1C" w:rsidRDefault="008640A5" w:rsidP="008364E5">
      <w:pPr>
        <w:jc w:val="center"/>
        <w:rPr>
          <w:b/>
          <w:bCs/>
          <w:caps/>
        </w:rPr>
      </w:pPr>
      <w:r w:rsidRPr="00627A1C">
        <w:rPr>
          <w:b/>
          <w:bCs/>
          <w:caps/>
        </w:rPr>
        <w:t xml:space="preserve">TYPE OF REPORT: </w:t>
      </w:r>
      <w:r w:rsidR="00793DE6" w:rsidRPr="00627A1C">
        <w:rPr>
          <w:b/>
          <w:bCs/>
          <w:caps/>
        </w:rPr>
        <w:t>semi-annual</w:t>
      </w:r>
      <w:r w:rsidR="00EA492D">
        <w:rPr>
          <w:b/>
          <w:bCs/>
          <w:caps/>
        </w:rPr>
        <w:t>-June-november</w:t>
      </w:r>
    </w:p>
    <w:p w14:paraId="54B5CFAE" w14:textId="63FEA623" w:rsidR="00CB02F7" w:rsidRPr="007D50D4" w:rsidRDefault="007C288F" w:rsidP="008364E5">
      <w:pPr>
        <w:jc w:val="center"/>
        <w:rPr>
          <w:b/>
          <w:caps/>
        </w:rPr>
      </w:pPr>
      <w:r>
        <w:rPr>
          <w:b/>
          <w:bCs/>
          <w:caps/>
        </w:rPr>
        <w:t>YEAR</w:t>
      </w:r>
      <w:r w:rsidR="00793DE6" w:rsidRPr="00627A1C">
        <w:rPr>
          <w:b/>
          <w:bCs/>
          <w:caps/>
        </w:rPr>
        <w:t xml:space="preserve"> of report</w:t>
      </w:r>
      <w:r w:rsidR="00F05682" w:rsidRPr="00627A1C">
        <w:rPr>
          <w:b/>
          <w:bCs/>
          <w:caps/>
        </w:rPr>
        <w:t xml:space="preserve">: </w:t>
      </w:r>
      <w:r w:rsidR="007D50D4" w:rsidRPr="007D50D4">
        <w:rPr>
          <w:b/>
          <w:iCs/>
          <w:snapToGrid w:val="0"/>
        </w:rPr>
        <w:t>2020</w:t>
      </w:r>
    </w:p>
    <w:p w14:paraId="5DED3840" w14:textId="77777777" w:rsidR="000554F8" w:rsidRPr="00627A1C" w:rsidRDefault="000554F8" w:rsidP="00CB02F7">
      <w:pPr>
        <w:jc w:val="center"/>
        <w:rPr>
          <w:b/>
          <w:bCs/>
          <w:caps/>
        </w:rPr>
      </w:pPr>
    </w:p>
    <w:tbl>
      <w:tblPr>
        <w:tblW w:w="978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5745"/>
      </w:tblGrid>
      <w:tr w:rsidR="00793DE6" w:rsidRPr="00627A1C" w14:paraId="1CD9355A" w14:textId="77777777" w:rsidTr="004E6FAF">
        <w:trPr>
          <w:trHeight w:val="362"/>
        </w:trPr>
        <w:tc>
          <w:tcPr>
            <w:tcW w:w="9785" w:type="dxa"/>
            <w:gridSpan w:val="2"/>
          </w:tcPr>
          <w:p w14:paraId="7093DA9F" w14:textId="4EB7B5F0" w:rsidR="00793DE6" w:rsidRPr="004E6FAF" w:rsidRDefault="00793DE6" w:rsidP="00F23D0F">
            <w:pPr>
              <w:pStyle w:val="BalloonText"/>
              <w:numPr>
                <w:ilvl w:val="12"/>
                <w:numId w:val="0"/>
              </w:numPr>
              <w:tabs>
                <w:tab w:val="left" w:pos="-720"/>
                <w:tab w:val="left" w:pos="4500"/>
              </w:tabs>
              <w:suppressAutoHyphens/>
              <w:rPr>
                <w:rFonts w:ascii="Times New Roman" w:hAnsi="Times New Roman" w:cs="Times New Roman"/>
                <w:b/>
                <w:sz w:val="22"/>
                <w:szCs w:val="22"/>
                <w:lang w:val="en-US"/>
              </w:rPr>
            </w:pPr>
            <w:r w:rsidRPr="004E6FAF">
              <w:rPr>
                <w:rFonts w:ascii="Times New Roman" w:hAnsi="Times New Roman" w:cs="Times New Roman"/>
                <w:b/>
                <w:sz w:val="22"/>
                <w:szCs w:val="22"/>
                <w:lang w:val="en-US"/>
              </w:rPr>
              <w:t xml:space="preserve">Project </w:t>
            </w:r>
            <w:r w:rsidRPr="004E6FAF">
              <w:rPr>
                <w:rFonts w:ascii="Times New Roman" w:hAnsi="Times New Roman" w:cs="Times New Roman"/>
                <w:b/>
                <w:sz w:val="22"/>
                <w:szCs w:val="22"/>
              </w:rPr>
              <w:t>Title</w:t>
            </w:r>
            <w:r w:rsidRPr="004E6FAF">
              <w:rPr>
                <w:rFonts w:ascii="Times New Roman" w:hAnsi="Times New Roman" w:cs="Times New Roman"/>
                <w:b/>
                <w:sz w:val="22"/>
                <w:szCs w:val="22"/>
                <w:lang w:val="en-US"/>
              </w:rPr>
              <w:t xml:space="preserve">: </w:t>
            </w:r>
            <w:r w:rsidR="007D50D4" w:rsidRPr="004E6FAF">
              <w:rPr>
                <w:rFonts w:ascii="Times New Roman" w:hAnsi="Times New Roman" w:cs="Times New Roman"/>
                <w:bCs/>
                <w:iCs/>
                <w:snapToGrid w:val="0"/>
                <w:sz w:val="22"/>
                <w:szCs w:val="22"/>
              </w:rPr>
              <w:t>Connecting across divides:</w:t>
            </w:r>
            <w:r w:rsidR="00D716B5" w:rsidRPr="004E6FAF">
              <w:rPr>
                <w:rFonts w:ascii="Times New Roman" w:hAnsi="Times New Roman" w:cs="Times New Roman"/>
                <w:bCs/>
                <w:iCs/>
                <w:snapToGrid w:val="0"/>
                <w:sz w:val="22"/>
                <w:szCs w:val="22"/>
              </w:rPr>
              <w:t xml:space="preserve"> </w:t>
            </w:r>
            <w:r w:rsidR="007D50D4" w:rsidRPr="004E6FAF">
              <w:rPr>
                <w:rFonts w:ascii="Times New Roman" w:hAnsi="Times New Roman" w:cs="Times New Roman"/>
                <w:bCs/>
                <w:iCs/>
                <w:snapToGrid w:val="0"/>
                <w:sz w:val="22"/>
                <w:szCs w:val="22"/>
              </w:rPr>
              <w:t>Youth building peace in Somalia</w:t>
            </w:r>
          </w:p>
          <w:p w14:paraId="7336EAC3" w14:textId="624A1EB2" w:rsidR="00793DE6" w:rsidRPr="004E6FAF" w:rsidRDefault="00793DE6" w:rsidP="00793DE6">
            <w:pPr>
              <w:rPr>
                <w:b/>
                <w:sz w:val="22"/>
                <w:szCs w:val="22"/>
              </w:rPr>
            </w:pPr>
            <w:r w:rsidRPr="004E6FAF">
              <w:rPr>
                <w:b/>
                <w:sz w:val="22"/>
                <w:szCs w:val="22"/>
              </w:rPr>
              <w:t>Project Number from MPTF-O Gateway</w:t>
            </w:r>
            <w:r w:rsidR="004F701F" w:rsidRPr="004E6FAF">
              <w:rPr>
                <w:b/>
                <w:sz w:val="22"/>
                <w:szCs w:val="22"/>
              </w:rPr>
              <w:t>:</w:t>
            </w:r>
            <w:r w:rsidR="00A43B9C" w:rsidRPr="004E6FAF">
              <w:rPr>
                <w:b/>
                <w:sz w:val="22"/>
                <w:szCs w:val="22"/>
              </w:rPr>
              <w:t xml:space="preserve">  </w:t>
            </w:r>
            <w:r w:rsidR="004F701F" w:rsidRPr="004E6FAF">
              <w:rPr>
                <w:b/>
                <w:sz w:val="22"/>
                <w:szCs w:val="22"/>
              </w:rPr>
              <w:t>IRF 119317</w:t>
            </w:r>
          </w:p>
        </w:tc>
      </w:tr>
      <w:tr w:rsidR="00A43B9C" w:rsidRPr="00627A1C" w14:paraId="23080537" w14:textId="77777777" w:rsidTr="004E6FAF">
        <w:trPr>
          <w:trHeight w:val="362"/>
        </w:trPr>
        <w:tc>
          <w:tcPr>
            <w:tcW w:w="4040" w:type="dxa"/>
          </w:tcPr>
          <w:p w14:paraId="53E07092" w14:textId="77777777" w:rsidR="00A43B9C" w:rsidRPr="004E6FAF" w:rsidRDefault="00A43B9C" w:rsidP="00F23D0F">
            <w:pPr>
              <w:pStyle w:val="BalloonText"/>
              <w:numPr>
                <w:ilvl w:val="12"/>
                <w:numId w:val="0"/>
              </w:numPr>
              <w:tabs>
                <w:tab w:val="left" w:pos="-720"/>
                <w:tab w:val="left" w:pos="4500"/>
              </w:tabs>
              <w:rPr>
                <w:rFonts w:ascii="Times New Roman" w:hAnsi="Times New Roman" w:cs="Times New Roman"/>
                <w:b/>
                <w:sz w:val="22"/>
                <w:szCs w:val="22"/>
              </w:rPr>
            </w:pPr>
            <w:r w:rsidRPr="004E6FAF">
              <w:rPr>
                <w:rFonts w:ascii="Times New Roman" w:hAnsi="Times New Roman" w:cs="Times New Roman"/>
                <w:b/>
                <w:sz w:val="22"/>
                <w:szCs w:val="22"/>
              </w:rPr>
              <w:t xml:space="preserve">If funding is disbursed into a national or regional trust fund: </w:t>
            </w:r>
          </w:p>
          <w:p w14:paraId="644B77B0" w14:textId="77777777" w:rsidR="00A43B9C" w:rsidRPr="004E6FAF" w:rsidRDefault="00A43B9C" w:rsidP="00F23D0F">
            <w:pPr>
              <w:tabs>
                <w:tab w:val="left" w:pos="0"/>
              </w:tabs>
              <w:suppressAutoHyphens/>
              <w:jc w:val="both"/>
              <w:rPr>
                <w:b/>
                <w:spacing w:val="-3"/>
                <w:sz w:val="22"/>
                <w:szCs w:val="22"/>
              </w:rPr>
            </w:pPr>
            <w:r w:rsidRPr="004E6FAF">
              <w:rPr>
                <w:sz w:val="22"/>
                <w:szCs w:val="22"/>
              </w:rPr>
              <w:fldChar w:fldCharType="begin">
                <w:ffData>
                  <w:name w:val="Check1"/>
                  <w:enabled/>
                  <w:calcOnExit w:val="0"/>
                  <w:checkBox>
                    <w:sizeAuto/>
                    <w:default w:val="0"/>
                  </w:checkBox>
                </w:ffData>
              </w:fldChar>
            </w:r>
            <w:r w:rsidRPr="004E01C4">
              <w:rPr>
                <w:sz w:val="22"/>
                <w:szCs w:val="22"/>
              </w:rPr>
              <w:instrText xml:space="preserve"> FORMCHECKBOX </w:instrText>
            </w:r>
            <w:r w:rsidR="00B0628F">
              <w:rPr>
                <w:sz w:val="22"/>
                <w:szCs w:val="22"/>
              </w:rPr>
            </w:r>
            <w:r w:rsidR="00B0628F">
              <w:rPr>
                <w:sz w:val="22"/>
                <w:szCs w:val="22"/>
              </w:rPr>
              <w:fldChar w:fldCharType="separate"/>
            </w:r>
            <w:r w:rsidRPr="004E6FAF">
              <w:rPr>
                <w:sz w:val="22"/>
                <w:szCs w:val="22"/>
              </w:rPr>
              <w:fldChar w:fldCharType="end"/>
            </w:r>
            <w:r w:rsidRPr="004E6FAF">
              <w:rPr>
                <w:sz w:val="22"/>
                <w:szCs w:val="22"/>
              </w:rPr>
              <w:tab/>
            </w:r>
            <w:r w:rsidRPr="004E6FAF">
              <w:rPr>
                <w:sz w:val="22"/>
                <w:szCs w:val="22"/>
              </w:rPr>
              <w:tab/>
            </w:r>
            <w:r w:rsidRPr="004E6FAF">
              <w:rPr>
                <w:spacing w:val="-3"/>
                <w:sz w:val="22"/>
                <w:szCs w:val="22"/>
              </w:rPr>
              <w:t>Country Trust Fund</w:t>
            </w:r>
            <w:r w:rsidRPr="004E6FAF">
              <w:rPr>
                <w:b/>
                <w:spacing w:val="-3"/>
                <w:sz w:val="22"/>
                <w:szCs w:val="22"/>
              </w:rPr>
              <w:t xml:space="preserve"> </w:t>
            </w:r>
          </w:p>
          <w:p w14:paraId="3E3B954C" w14:textId="77777777" w:rsidR="00A43B9C" w:rsidRPr="004E6FAF" w:rsidRDefault="00A43B9C" w:rsidP="00F23D0F">
            <w:pPr>
              <w:tabs>
                <w:tab w:val="left" w:pos="0"/>
              </w:tabs>
              <w:suppressAutoHyphens/>
              <w:jc w:val="both"/>
              <w:rPr>
                <w:b/>
                <w:sz w:val="22"/>
                <w:szCs w:val="22"/>
              </w:rPr>
            </w:pPr>
            <w:r w:rsidRPr="004E6FAF">
              <w:rPr>
                <w:sz w:val="22"/>
                <w:szCs w:val="22"/>
              </w:rPr>
              <w:fldChar w:fldCharType="begin">
                <w:ffData>
                  <w:name w:val="Check1"/>
                  <w:enabled/>
                  <w:calcOnExit w:val="0"/>
                  <w:checkBox>
                    <w:sizeAuto/>
                    <w:default w:val="0"/>
                  </w:checkBox>
                </w:ffData>
              </w:fldChar>
            </w:r>
            <w:r w:rsidRPr="004E6FAF">
              <w:rPr>
                <w:sz w:val="22"/>
                <w:szCs w:val="22"/>
              </w:rPr>
              <w:instrText xml:space="preserve"> FORMCHECKBOX </w:instrText>
            </w:r>
            <w:r w:rsidR="00B0628F">
              <w:rPr>
                <w:sz w:val="22"/>
                <w:szCs w:val="22"/>
              </w:rPr>
            </w:r>
            <w:r w:rsidR="00B0628F">
              <w:rPr>
                <w:sz w:val="22"/>
                <w:szCs w:val="22"/>
              </w:rPr>
              <w:fldChar w:fldCharType="separate"/>
            </w:r>
            <w:r w:rsidRPr="004E6FAF">
              <w:rPr>
                <w:sz w:val="22"/>
                <w:szCs w:val="22"/>
              </w:rPr>
              <w:fldChar w:fldCharType="end"/>
            </w:r>
            <w:r w:rsidRPr="004E6FAF">
              <w:rPr>
                <w:sz w:val="22"/>
                <w:szCs w:val="22"/>
              </w:rPr>
              <w:tab/>
            </w:r>
            <w:r w:rsidRPr="004E6FAF">
              <w:rPr>
                <w:sz w:val="22"/>
                <w:szCs w:val="22"/>
              </w:rPr>
              <w:tab/>
              <w:t>Regional Trust Fund</w:t>
            </w:r>
            <w:r w:rsidRPr="004E6FAF">
              <w:rPr>
                <w:b/>
                <w:sz w:val="22"/>
                <w:szCs w:val="22"/>
              </w:rPr>
              <w:t xml:space="preserve"> </w:t>
            </w:r>
          </w:p>
          <w:p w14:paraId="0EDB4FD7" w14:textId="77777777" w:rsidR="00A43B9C" w:rsidRPr="004E6FAF" w:rsidRDefault="00A43B9C" w:rsidP="00F23D0F">
            <w:pPr>
              <w:tabs>
                <w:tab w:val="left" w:pos="0"/>
              </w:tabs>
              <w:suppressAutoHyphens/>
              <w:jc w:val="both"/>
              <w:rPr>
                <w:b/>
                <w:sz w:val="22"/>
                <w:szCs w:val="22"/>
              </w:rPr>
            </w:pPr>
          </w:p>
          <w:p w14:paraId="0E92ACAC" w14:textId="38841802" w:rsidR="00A43B9C" w:rsidRPr="004E6FAF" w:rsidRDefault="00A43B9C" w:rsidP="00A43B9C">
            <w:pPr>
              <w:pStyle w:val="BalloonText"/>
              <w:numPr>
                <w:ilvl w:val="12"/>
                <w:numId w:val="0"/>
              </w:numPr>
              <w:tabs>
                <w:tab w:val="left" w:pos="-720"/>
                <w:tab w:val="left" w:pos="4500"/>
              </w:tabs>
              <w:rPr>
                <w:rFonts w:ascii="Times New Roman" w:hAnsi="Times New Roman" w:cs="Times New Roman"/>
                <w:b/>
                <w:sz w:val="22"/>
                <w:szCs w:val="22"/>
              </w:rPr>
            </w:pPr>
            <w:r w:rsidRPr="004E6FAF">
              <w:rPr>
                <w:rFonts w:ascii="Times New Roman" w:hAnsi="Times New Roman" w:cs="Times New Roman"/>
                <w:b/>
                <w:sz w:val="22"/>
                <w:szCs w:val="22"/>
              </w:rPr>
              <w:t xml:space="preserve">Name of Recipient Fund: </w:t>
            </w:r>
            <w:r w:rsidRPr="004E6FAF">
              <w:rPr>
                <w:rFonts w:ascii="Times New Roman" w:hAnsi="Times New Roman" w:cs="Times New Roman"/>
                <w:bCs/>
                <w:iCs/>
                <w:snapToGrid w:val="0"/>
                <w:sz w:val="22"/>
                <w:szCs w:val="22"/>
              </w:rPr>
              <w:fldChar w:fldCharType="begin">
                <w:ffData>
                  <w:name w:val=""/>
                  <w:enabled/>
                  <w:calcOnExit w:val="0"/>
                  <w:textInput>
                    <w:format w:val="First capital"/>
                  </w:textInput>
                </w:ffData>
              </w:fldChar>
            </w:r>
            <w:r w:rsidRPr="004E6FAF">
              <w:rPr>
                <w:rFonts w:ascii="Times New Roman" w:hAnsi="Times New Roman" w:cs="Times New Roman"/>
                <w:bCs/>
                <w:iCs/>
                <w:snapToGrid w:val="0"/>
                <w:sz w:val="22"/>
                <w:szCs w:val="22"/>
              </w:rPr>
              <w:instrText xml:space="preserve"> FORMTEXT </w:instrText>
            </w:r>
            <w:r w:rsidRPr="004E6FAF">
              <w:rPr>
                <w:rFonts w:ascii="Times New Roman" w:hAnsi="Times New Roman" w:cs="Times New Roman"/>
                <w:bCs/>
                <w:iCs/>
                <w:snapToGrid w:val="0"/>
                <w:sz w:val="22"/>
                <w:szCs w:val="22"/>
              </w:rPr>
            </w:r>
            <w:r w:rsidRPr="004E6FAF">
              <w:rPr>
                <w:rFonts w:ascii="Times New Roman" w:hAnsi="Times New Roman" w:cs="Times New Roman"/>
                <w:bCs/>
                <w:iCs/>
                <w:snapToGrid w:val="0"/>
                <w:sz w:val="22"/>
                <w:szCs w:val="22"/>
              </w:rPr>
              <w:fldChar w:fldCharType="separate"/>
            </w:r>
            <w:r w:rsidRPr="004E6FAF">
              <w:rPr>
                <w:rFonts w:ascii="Times New Roman" w:hAnsi="Times New Roman" w:cs="Times New Roman"/>
                <w:bCs/>
                <w:iCs/>
                <w:snapToGrid w:val="0"/>
                <w:sz w:val="22"/>
                <w:szCs w:val="22"/>
              </w:rPr>
              <w:t> </w:t>
            </w:r>
            <w:r w:rsidRPr="004E6FAF">
              <w:rPr>
                <w:rFonts w:ascii="Times New Roman" w:hAnsi="Times New Roman" w:cs="Times New Roman"/>
                <w:bCs/>
                <w:iCs/>
                <w:snapToGrid w:val="0"/>
                <w:sz w:val="22"/>
                <w:szCs w:val="22"/>
              </w:rPr>
              <w:t> </w:t>
            </w:r>
            <w:r w:rsidRPr="004E6FAF">
              <w:rPr>
                <w:rFonts w:ascii="Times New Roman" w:hAnsi="Times New Roman" w:cs="Times New Roman"/>
                <w:bCs/>
                <w:iCs/>
                <w:snapToGrid w:val="0"/>
                <w:sz w:val="22"/>
                <w:szCs w:val="22"/>
              </w:rPr>
              <w:t> </w:t>
            </w:r>
            <w:r w:rsidRPr="004E6FAF">
              <w:rPr>
                <w:rFonts w:ascii="Times New Roman" w:hAnsi="Times New Roman" w:cs="Times New Roman"/>
                <w:bCs/>
                <w:iCs/>
                <w:snapToGrid w:val="0"/>
                <w:sz w:val="22"/>
                <w:szCs w:val="22"/>
              </w:rPr>
              <w:t> </w:t>
            </w:r>
            <w:r w:rsidRPr="004E6FAF">
              <w:rPr>
                <w:rFonts w:ascii="Times New Roman" w:hAnsi="Times New Roman" w:cs="Times New Roman"/>
                <w:bCs/>
                <w:iCs/>
                <w:snapToGrid w:val="0"/>
                <w:sz w:val="22"/>
                <w:szCs w:val="22"/>
              </w:rPr>
              <w:t> </w:t>
            </w:r>
            <w:r w:rsidRPr="004E6FAF">
              <w:rPr>
                <w:rFonts w:ascii="Times New Roman" w:hAnsi="Times New Roman" w:cs="Times New Roman"/>
                <w:bCs/>
                <w:iCs/>
                <w:snapToGrid w:val="0"/>
                <w:sz w:val="22"/>
                <w:szCs w:val="22"/>
              </w:rPr>
              <w:fldChar w:fldCharType="end"/>
            </w:r>
          </w:p>
          <w:p w14:paraId="2BF6F37D" w14:textId="77777777" w:rsidR="00A43B9C" w:rsidRPr="004E6FAF" w:rsidRDefault="00A43B9C" w:rsidP="00F23D0F">
            <w:pPr>
              <w:tabs>
                <w:tab w:val="left" w:pos="0"/>
              </w:tabs>
              <w:suppressAutoHyphens/>
              <w:jc w:val="both"/>
              <w:rPr>
                <w:b/>
                <w:sz w:val="22"/>
                <w:szCs w:val="22"/>
              </w:rPr>
            </w:pPr>
          </w:p>
        </w:tc>
        <w:tc>
          <w:tcPr>
            <w:tcW w:w="5745" w:type="dxa"/>
          </w:tcPr>
          <w:p w14:paraId="3BE7D44F" w14:textId="77777777" w:rsidR="00A43B9C" w:rsidRPr="004E6FAF" w:rsidRDefault="00A43B9C" w:rsidP="00A43B9C">
            <w:pPr>
              <w:rPr>
                <w:b/>
                <w:bCs/>
                <w:iCs/>
                <w:sz w:val="22"/>
                <w:szCs w:val="22"/>
              </w:rPr>
            </w:pPr>
            <w:r w:rsidRPr="004E6FAF">
              <w:rPr>
                <w:b/>
                <w:bCs/>
                <w:iCs/>
                <w:sz w:val="22"/>
                <w:szCs w:val="22"/>
              </w:rPr>
              <w:t xml:space="preserve">Type and name of recipient organizations: </w:t>
            </w:r>
          </w:p>
          <w:p w14:paraId="47C8A2A1" w14:textId="77777777" w:rsidR="00A43B9C" w:rsidRPr="004E6FAF" w:rsidRDefault="00A43B9C" w:rsidP="00A43B9C">
            <w:pPr>
              <w:rPr>
                <w:b/>
                <w:bCs/>
                <w:iCs/>
                <w:sz w:val="22"/>
                <w:szCs w:val="22"/>
              </w:rPr>
            </w:pPr>
          </w:p>
          <w:p w14:paraId="7713E2B6" w14:textId="7ED88EFC" w:rsidR="00A43B9C" w:rsidRPr="004E6FAF" w:rsidRDefault="00BD18B9" w:rsidP="00A43B9C">
            <w:pPr>
              <w:pStyle w:val="BalloonText"/>
              <w:numPr>
                <w:ilvl w:val="12"/>
                <w:numId w:val="0"/>
              </w:numPr>
              <w:tabs>
                <w:tab w:val="left" w:pos="-720"/>
                <w:tab w:val="left" w:pos="4500"/>
              </w:tabs>
              <w:rPr>
                <w:rFonts w:ascii="Times New Roman" w:hAnsi="Times New Roman" w:cs="Times New Roman"/>
                <w:b/>
                <w:sz w:val="22"/>
                <w:szCs w:val="22"/>
              </w:rPr>
            </w:pPr>
            <w:r>
              <w:rPr>
                <w:rFonts w:ascii="Times New Roman" w:hAnsi="Times New Roman" w:cs="Times New Roman"/>
                <w:b/>
                <w:sz w:val="22"/>
                <w:szCs w:val="22"/>
              </w:rPr>
              <w:t>NUNO</w:t>
            </w:r>
            <w:r w:rsidR="00A43B9C" w:rsidRPr="004E6FAF">
              <w:rPr>
                <w:rFonts w:ascii="Times New Roman" w:hAnsi="Times New Roman" w:cs="Times New Roman"/>
                <w:b/>
                <w:sz w:val="22"/>
                <w:szCs w:val="22"/>
              </w:rPr>
              <w:t xml:space="preserve">   </w:t>
            </w:r>
            <w:r w:rsidR="00B12283">
              <w:rPr>
                <w:rFonts w:ascii="Times New Roman" w:hAnsi="Times New Roman" w:cs="Times New Roman"/>
                <w:b/>
                <w:sz w:val="22"/>
                <w:szCs w:val="22"/>
              </w:rPr>
              <w:fldChar w:fldCharType="begin">
                <w:ffData>
                  <w:name w:val="Text40"/>
                  <w:enabled/>
                  <w:calcOnExit w:val="0"/>
                  <w:textInput>
                    <w:default w:val="Life &amp; Peace Institute (LPI)"/>
                  </w:textInput>
                </w:ffData>
              </w:fldChar>
            </w:r>
            <w:bookmarkStart w:id="1" w:name="Text40"/>
            <w:r w:rsidR="00B12283">
              <w:rPr>
                <w:rFonts w:ascii="Times New Roman" w:hAnsi="Times New Roman" w:cs="Times New Roman"/>
                <w:b/>
                <w:sz w:val="22"/>
                <w:szCs w:val="22"/>
              </w:rPr>
              <w:instrText xml:space="preserve"> FORMTEXT </w:instrText>
            </w:r>
            <w:r w:rsidR="00B12283">
              <w:rPr>
                <w:rFonts w:ascii="Times New Roman" w:hAnsi="Times New Roman" w:cs="Times New Roman"/>
                <w:b/>
                <w:sz w:val="22"/>
                <w:szCs w:val="22"/>
              </w:rPr>
            </w:r>
            <w:r w:rsidR="00B12283">
              <w:rPr>
                <w:rFonts w:ascii="Times New Roman" w:hAnsi="Times New Roman" w:cs="Times New Roman"/>
                <w:b/>
                <w:sz w:val="22"/>
                <w:szCs w:val="22"/>
              </w:rPr>
              <w:fldChar w:fldCharType="separate"/>
            </w:r>
            <w:r w:rsidR="00B12283">
              <w:rPr>
                <w:rFonts w:ascii="Times New Roman" w:hAnsi="Times New Roman" w:cs="Times New Roman"/>
                <w:b/>
                <w:noProof/>
                <w:sz w:val="22"/>
                <w:szCs w:val="22"/>
              </w:rPr>
              <w:t>Life &amp; Peace Institute (LPI)</w:t>
            </w:r>
            <w:r w:rsidR="00B12283">
              <w:rPr>
                <w:rFonts w:ascii="Times New Roman" w:hAnsi="Times New Roman" w:cs="Times New Roman"/>
                <w:b/>
                <w:sz w:val="22"/>
                <w:szCs w:val="22"/>
              </w:rPr>
              <w:fldChar w:fldCharType="end"/>
            </w:r>
            <w:bookmarkEnd w:id="1"/>
            <w:r w:rsidR="00A43B9C" w:rsidRPr="004E6FAF">
              <w:rPr>
                <w:rFonts w:ascii="Times New Roman" w:hAnsi="Times New Roman" w:cs="Times New Roman"/>
                <w:b/>
                <w:sz w:val="22"/>
                <w:szCs w:val="22"/>
              </w:rPr>
              <w:t xml:space="preserve"> (Convening Agency)</w:t>
            </w:r>
          </w:p>
          <w:p w14:paraId="3BA3B1FC" w14:textId="568C1AB2" w:rsidR="00A43B9C" w:rsidRDefault="00BD18B9" w:rsidP="00A43B9C">
            <w:pPr>
              <w:pStyle w:val="BalloonText"/>
              <w:numPr>
                <w:ilvl w:val="12"/>
                <w:numId w:val="0"/>
              </w:numPr>
              <w:tabs>
                <w:tab w:val="left" w:pos="-720"/>
                <w:tab w:val="left" w:pos="4500"/>
              </w:tabs>
              <w:rPr>
                <w:rFonts w:ascii="Times New Roman" w:hAnsi="Times New Roman" w:cs="Times New Roman"/>
                <w:b/>
                <w:sz w:val="22"/>
                <w:szCs w:val="22"/>
              </w:rPr>
            </w:pPr>
            <w:r>
              <w:rPr>
                <w:rFonts w:ascii="Times New Roman" w:hAnsi="Times New Roman" w:cs="Times New Roman"/>
                <w:b/>
                <w:sz w:val="22"/>
                <w:szCs w:val="22"/>
              </w:rPr>
              <w:t>NUNO</w:t>
            </w:r>
            <w:r w:rsidR="00C6472A">
              <w:rPr>
                <w:rFonts w:ascii="Times New Roman" w:hAnsi="Times New Roman" w:cs="Times New Roman"/>
                <w:b/>
                <w:sz w:val="22"/>
                <w:szCs w:val="22"/>
              </w:rPr>
              <w:t xml:space="preserve"> </w:t>
            </w:r>
            <w:r w:rsidR="00A43B9C" w:rsidRPr="004E6FAF">
              <w:rPr>
                <w:rFonts w:ascii="Times New Roman" w:hAnsi="Times New Roman" w:cs="Times New Roman"/>
                <w:b/>
                <w:sz w:val="22"/>
                <w:szCs w:val="22"/>
              </w:rPr>
              <w:t xml:space="preserve">  </w:t>
            </w:r>
            <w:r w:rsidR="00B12283">
              <w:rPr>
                <w:rFonts w:ascii="Times New Roman" w:hAnsi="Times New Roman" w:cs="Times New Roman"/>
                <w:b/>
                <w:sz w:val="22"/>
                <w:szCs w:val="22"/>
              </w:rPr>
              <w:fldChar w:fldCharType="begin">
                <w:ffData>
                  <w:name w:val="Text42"/>
                  <w:enabled/>
                  <w:calcOnExit w:val="0"/>
                  <w:textInput>
                    <w:default w:val="Somali Peace Line (SPL)"/>
                  </w:textInput>
                </w:ffData>
              </w:fldChar>
            </w:r>
            <w:bookmarkStart w:id="2" w:name="Text42"/>
            <w:r w:rsidR="00B12283">
              <w:rPr>
                <w:rFonts w:ascii="Times New Roman" w:hAnsi="Times New Roman" w:cs="Times New Roman"/>
                <w:b/>
                <w:sz w:val="22"/>
                <w:szCs w:val="22"/>
              </w:rPr>
              <w:instrText xml:space="preserve"> FORMTEXT </w:instrText>
            </w:r>
            <w:r w:rsidR="00B12283">
              <w:rPr>
                <w:rFonts w:ascii="Times New Roman" w:hAnsi="Times New Roman" w:cs="Times New Roman"/>
                <w:b/>
                <w:sz w:val="22"/>
                <w:szCs w:val="22"/>
              </w:rPr>
            </w:r>
            <w:r w:rsidR="00B12283">
              <w:rPr>
                <w:rFonts w:ascii="Times New Roman" w:hAnsi="Times New Roman" w:cs="Times New Roman"/>
                <w:b/>
                <w:sz w:val="22"/>
                <w:szCs w:val="22"/>
              </w:rPr>
              <w:fldChar w:fldCharType="separate"/>
            </w:r>
            <w:r w:rsidR="00B12283">
              <w:rPr>
                <w:rFonts w:ascii="Times New Roman" w:hAnsi="Times New Roman" w:cs="Times New Roman"/>
                <w:b/>
                <w:noProof/>
                <w:sz w:val="22"/>
                <w:szCs w:val="22"/>
              </w:rPr>
              <w:t>Somali Peace Line (SPL)</w:t>
            </w:r>
            <w:r w:rsidR="00B12283">
              <w:rPr>
                <w:rFonts w:ascii="Times New Roman" w:hAnsi="Times New Roman" w:cs="Times New Roman"/>
                <w:b/>
                <w:sz w:val="22"/>
                <w:szCs w:val="22"/>
              </w:rPr>
              <w:fldChar w:fldCharType="end"/>
            </w:r>
            <w:bookmarkEnd w:id="2"/>
          </w:p>
          <w:p w14:paraId="57E90025" w14:textId="77777777" w:rsidR="00C6472A" w:rsidRPr="004E6FAF" w:rsidRDefault="00C6472A" w:rsidP="00A43B9C">
            <w:pPr>
              <w:pStyle w:val="BalloonText"/>
              <w:numPr>
                <w:ilvl w:val="12"/>
                <w:numId w:val="0"/>
              </w:numPr>
              <w:tabs>
                <w:tab w:val="left" w:pos="-720"/>
                <w:tab w:val="left" w:pos="4500"/>
              </w:tabs>
              <w:rPr>
                <w:rFonts w:ascii="Times New Roman" w:hAnsi="Times New Roman" w:cs="Times New Roman"/>
                <w:b/>
                <w:sz w:val="22"/>
                <w:szCs w:val="22"/>
              </w:rPr>
            </w:pPr>
          </w:p>
          <w:p w14:paraId="11EFE7EB" w14:textId="77777777" w:rsidR="00A43B9C" w:rsidRPr="004E6FAF" w:rsidRDefault="004D141E" w:rsidP="00A43B9C">
            <w:pPr>
              <w:pStyle w:val="BalloonText"/>
              <w:numPr>
                <w:ilvl w:val="12"/>
                <w:numId w:val="0"/>
              </w:numPr>
              <w:tabs>
                <w:tab w:val="left" w:pos="-720"/>
                <w:tab w:val="left" w:pos="4500"/>
              </w:tabs>
              <w:rPr>
                <w:rFonts w:ascii="Times New Roman" w:hAnsi="Times New Roman" w:cs="Times New Roman"/>
                <w:b/>
                <w:sz w:val="22"/>
                <w:szCs w:val="22"/>
              </w:rPr>
            </w:pPr>
            <w:r w:rsidRPr="004E6FAF">
              <w:rPr>
                <w:rFonts w:ascii="Times New Roman" w:hAnsi="Times New Roman" w:cs="Times New Roman"/>
                <w:b/>
                <w:sz w:val="22"/>
                <w:szCs w:val="22"/>
              </w:rPr>
              <w:fldChar w:fldCharType="begin">
                <w:ffData>
                  <w:name w:val=""/>
                  <w:enabled/>
                  <w:calcOnExit w:val="0"/>
                  <w:ddList>
                    <w:listEntry w:val="please select"/>
                    <w:listEntry w:val="RUNO"/>
                    <w:listEntry w:val="NUNO"/>
                  </w:ddList>
                </w:ffData>
              </w:fldChar>
            </w:r>
            <w:r w:rsidRPr="004E6FAF">
              <w:rPr>
                <w:rFonts w:ascii="Times New Roman" w:hAnsi="Times New Roman" w:cs="Times New Roman"/>
                <w:b/>
                <w:sz w:val="22"/>
                <w:szCs w:val="22"/>
              </w:rPr>
              <w:instrText xml:space="preserve"> FORMDROPDOWN </w:instrText>
            </w:r>
            <w:r w:rsidR="00B0628F">
              <w:rPr>
                <w:rFonts w:ascii="Times New Roman" w:hAnsi="Times New Roman" w:cs="Times New Roman"/>
                <w:b/>
                <w:sz w:val="22"/>
                <w:szCs w:val="22"/>
              </w:rPr>
            </w:r>
            <w:r w:rsidR="00B0628F">
              <w:rPr>
                <w:rFonts w:ascii="Times New Roman" w:hAnsi="Times New Roman" w:cs="Times New Roman"/>
                <w:b/>
                <w:sz w:val="22"/>
                <w:szCs w:val="22"/>
              </w:rPr>
              <w:fldChar w:fldCharType="separate"/>
            </w:r>
            <w:r w:rsidRPr="004E6FAF">
              <w:rPr>
                <w:rFonts w:ascii="Times New Roman" w:hAnsi="Times New Roman" w:cs="Times New Roman"/>
                <w:b/>
                <w:sz w:val="22"/>
                <w:szCs w:val="22"/>
              </w:rPr>
              <w:fldChar w:fldCharType="end"/>
            </w:r>
            <w:r w:rsidR="00A43B9C" w:rsidRPr="004E6FAF">
              <w:rPr>
                <w:rFonts w:ascii="Times New Roman" w:hAnsi="Times New Roman" w:cs="Times New Roman"/>
                <w:b/>
                <w:sz w:val="22"/>
                <w:szCs w:val="22"/>
              </w:rPr>
              <w:t xml:space="preserve">     </w:t>
            </w:r>
            <w:r w:rsidR="00A43B9C" w:rsidRPr="004E6FAF">
              <w:rPr>
                <w:rFonts w:ascii="Times New Roman" w:hAnsi="Times New Roman" w:cs="Times New Roman"/>
                <w:b/>
                <w:sz w:val="22"/>
                <w:szCs w:val="22"/>
              </w:rPr>
              <w:fldChar w:fldCharType="begin">
                <w:ffData>
                  <w:name w:val="Text43"/>
                  <w:enabled/>
                  <w:calcOnExit w:val="0"/>
                  <w:textInput/>
                </w:ffData>
              </w:fldChar>
            </w:r>
            <w:bookmarkStart w:id="3" w:name="Text43"/>
            <w:r w:rsidR="00A43B9C" w:rsidRPr="004E6FAF">
              <w:rPr>
                <w:rFonts w:ascii="Times New Roman" w:hAnsi="Times New Roman" w:cs="Times New Roman"/>
                <w:b/>
                <w:sz w:val="22"/>
                <w:szCs w:val="22"/>
              </w:rPr>
              <w:instrText xml:space="preserve"> FORMTEXT </w:instrText>
            </w:r>
            <w:r w:rsidR="00A43B9C" w:rsidRPr="004E6FAF">
              <w:rPr>
                <w:rFonts w:ascii="Times New Roman" w:hAnsi="Times New Roman" w:cs="Times New Roman"/>
                <w:b/>
                <w:sz w:val="22"/>
                <w:szCs w:val="22"/>
              </w:rPr>
            </w:r>
            <w:r w:rsidR="00A43B9C" w:rsidRPr="004E6FAF">
              <w:rPr>
                <w:rFonts w:ascii="Times New Roman" w:hAnsi="Times New Roman" w:cs="Times New Roman"/>
                <w:b/>
                <w:sz w:val="22"/>
                <w:szCs w:val="22"/>
              </w:rPr>
              <w:fldChar w:fldCharType="separate"/>
            </w:r>
            <w:r w:rsidR="00A43B9C" w:rsidRPr="004E6FAF">
              <w:rPr>
                <w:rFonts w:ascii="Times New Roman" w:hAnsi="Times New Roman" w:cs="Times New Roman"/>
                <w:b/>
                <w:noProof/>
                <w:sz w:val="22"/>
                <w:szCs w:val="22"/>
              </w:rPr>
              <w:t> </w:t>
            </w:r>
            <w:r w:rsidR="00A43B9C" w:rsidRPr="004E6FAF">
              <w:rPr>
                <w:rFonts w:ascii="Times New Roman" w:hAnsi="Times New Roman" w:cs="Times New Roman"/>
                <w:b/>
                <w:noProof/>
                <w:sz w:val="22"/>
                <w:szCs w:val="22"/>
              </w:rPr>
              <w:t> </w:t>
            </w:r>
            <w:r w:rsidR="00A43B9C" w:rsidRPr="004E6FAF">
              <w:rPr>
                <w:rFonts w:ascii="Times New Roman" w:hAnsi="Times New Roman" w:cs="Times New Roman"/>
                <w:b/>
                <w:noProof/>
                <w:sz w:val="22"/>
                <w:szCs w:val="22"/>
              </w:rPr>
              <w:t> </w:t>
            </w:r>
            <w:r w:rsidR="00A43B9C" w:rsidRPr="004E6FAF">
              <w:rPr>
                <w:rFonts w:ascii="Times New Roman" w:hAnsi="Times New Roman" w:cs="Times New Roman"/>
                <w:b/>
                <w:noProof/>
                <w:sz w:val="22"/>
                <w:szCs w:val="22"/>
              </w:rPr>
              <w:t> </w:t>
            </w:r>
            <w:r w:rsidR="00A43B9C" w:rsidRPr="004E6FAF">
              <w:rPr>
                <w:rFonts w:ascii="Times New Roman" w:hAnsi="Times New Roman" w:cs="Times New Roman"/>
                <w:b/>
                <w:noProof/>
                <w:sz w:val="22"/>
                <w:szCs w:val="22"/>
              </w:rPr>
              <w:t> </w:t>
            </w:r>
            <w:r w:rsidR="00A43B9C" w:rsidRPr="004E6FAF">
              <w:rPr>
                <w:rFonts w:ascii="Times New Roman" w:hAnsi="Times New Roman" w:cs="Times New Roman"/>
                <w:b/>
                <w:sz w:val="22"/>
                <w:szCs w:val="22"/>
              </w:rPr>
              <w:fldChar w:fldCharType="end"/>
            </w:r>
            <w:bookmarkEnd w:id="3"/>
          </w:p>
          <w:p w14:paraId="3BA0CDE8" w14:textId="77777777" w:rsidR="00A43B9C" w:rsidRPr="004E6FAF" w:rsidRDefault="004D141E" w:rsidP="00A43B9C">
            <w:pPr>
              <w:pStyle w:val="BalloonText"/>
              <w:numPr>
                <w:ilvl w:val="12"/>
                <w:numId w:val="0"/>
              </w:numPr>
              <w:tabs>
                <w:tab w:val="left" w:pos="-720"/>
                <w:tab w:val="left" w:pos="4500"/>
              </w:tabs>
              <w:rPr>
                <w:rFonts w:ascii="Times New Roman" w:hAnsi="Times New Roman" w:cs="Times New Roman"/>
                <w:b/>
                <w:sz w:val="22"/>
                <w:szCs w:val="22"/>
              </w:rPr>
            </w:pPr>
            <w:r w:rsidRPr="004E6FAF">
              <w:rPr>
                <w:rFonts w:ascii="Times New Roman" w:hAnsi="Times New Roman" w:cs="Times New Roman"/>
                <w:b/>
                <w:sz w:val="22"/>
                <w:szCs w:val="22"/>
              </w:rPr>
              <w:fldChar w:fldCharType="begin">
                <w:ffData>
                  <w:name w:val="recipienttype"/>
                  <w:enabled/>
                  <w:calcOnExit w:val="0"/>
                  <w:ddList>
                    <w:listEntry w:val="please select"/>
                    <w:listEntry w:val="RUNO"/>
                    <w:listEntry w:val="NUNO"/>
                  </w:ddList>
                </w:ffData>
              </w:fldChar>
            </w:r>
            <w:bookmarkStart w:id="4" w:name="recipienttype"/>
            <w:r w:rsidRPr="004E6FAF">
              <w:rPr>
                <w:rFonts w:ascii="Times New Roman" w:hAnsi="Times New Roman" w:cs="Times New Roman"/>
                <w:b/>
                <w:sz w:val="22"/>
                <w:szCs w:val="22"/>
              </w:rPr>
              <w:instrText xml:space="preserve"> FORMDROPDOWN </w:instrText>
            </w:r>
            <w:r w:rsidR="00B0628F">
              <w:rPr>
                <w:rFonts w:ascii="Times New Roman" w:hAnsi="Times New Roman" w:cs="Times New Roman"/>
                <w:b/>
                <w:sz w:val="22"/>
                <w:szCs w:val="22"/>
              </w:rPr>
            </w:r>
            <w:r w:rsidR="00B0628F">
              <w:rPr>
                <w:rFonts w:ascii="Times New Roman" w:hAnsi="Times New Roman" w:cs="Times New Roman"/>
                <w:b/>
                <w:sz w:val="22"/>
                <w:szCs w:val="22"/>
              </w:rPr>
              <w:fldChar w:fldCharType="separate"/>
            </w:r>
            <w:r w:rsidRPr="004E6FAF">
              <w:rPr>
                <w:rFonts w:ascii="Times New Roman" w:hAnsi="Times New Roman" w:cs="Times New Roman"/>
                <w:b/>
                <w:sz w:val="22"/>
                <w:szCs w:val="22"/>
              </w:rPr>
              <w:fldChar w:fldCharType="end"/>
            </w:r>
            <w:bookmarkEnd w:id="4"/>
            <w:r w:rsidR="00A43B9C" w:rsidRPr="004E6FAF">
              <w:rPr>
                <w:rFonts w:ascii="Times New Roman" w:hAnsi="Times New Roman" w:cs="Times New Roman"/>
                <w:b/>
                <w:sz w:val="22"/>
                <w:szCs w:val="22"/>
              </w:rPr>
              <w:t xml:space="preserve">     </w:t>
            </w:r>
            <w:r w:rsidR="00A43B9C" w:rsidRPr="004E6FAF">
              <w:rPr>
                <w:rFonts w:ascii="Times New Roman" w:hAnsi="Times New Roman" w:cs="Times New Roman"/>
                <w:b/>
                <w:sz w:val="22"/>
                <w:szCs w:val="22"/>
              </w:rPr>
              <w:fldChar w:fldCharType="begin">
                <w:ffData>
                  <w:name w:val="Text44"/>
                  <w:enabled/>
                  <w:calcOnExit w:val="0"/>
                  <w:textInput/>
                </w:ffData>
              </w:fldChar>
            </w:r>
            <w:bookmarkStart w:id="5" w:name="Text44"/>
            <w:r w:rsidR="00A43B9C" w:rsidRPr="004E6FAF">
              <w:rPr>
                <w:rFonts w:ascii="Times New Roman" w:hAnsi="Times New Roman" w:cs="Times New Roman"/>
                <w:b/>
                <w:sz w:val="22"/>
                <w:szCs w:val="22"/>
              </w:rPr>
              <w:instrText xml:space="preserve"> FORMTEXT </w:instrText>
            </w:r>
            <w:r w:rsidR="00A43B9C" w:rsidRPr="004E6FAF">
              <w:rPr>
                <w:rFonts w:ascii="Times New Roman" w:hAnsi="Times New Roman" w:cs="Times New Roman"/>
                <w:b/>
                <w:sz w:val="22"/>
                <w:szCs w:val="22"/>
              </w:rPr>
            </w:r>
            <w:r w:rsidR="00A43B9C" w:rsidRPr="004E6FAF">
              <w:rPr>
                <w:rFonts w:ascii="Times New Roman" w:hAnsi="Times New Roman" w:cs="Times New Roman"/>
                <w:b/>
                <w:sz w:val="22"/>
                <w:szCs w:val="22"/>
              </w:rPr>
              <w:fldChar w:fldCharType="separate"/>
            </w:r>
            <w:r w:rsidR="00A43B9C" w:rsidRPr="004E6FAF">
              <w:rPr>
                <w:rFonts w:ascii="Times New Roman" w:hAnsi="Times New Roman" w:cs="Times New Roman"/>
                <w:b/>
                <w:noProof/>
                <w:sz w:val="22"/>
                <w:szCs w:val="22"/>
              </w:rPr>
              <w:t> </w:t>
            </w:r>
            <w:r w:rsidR="00A43B9C" w:rsidRPr="004E6FAF">
              <w:rPr>
                <w:rFonts w:ascii="Times New Roman" w:hAnsi="Times New Roman" w:cs="Times New Roman"/>
                <w:b/>
                <w:noProof/>
                <w:sz w:val="22"/>
                <w:szCs w:val="22"/>
              </w:rPr>
              <w:t> </w:t>
            </w:r>
            <w:r w:rsidR="00A43B9C" w:rsidRPr="004E6FAF">
              <w:rPr>
                <w:rFonts w:ascii="Times New Roman" w:hAnsi="Times New Roman" w:cs="Times New Roman"/>
                <w:b/>
                <w:noProof/>
                <w:sz w:val="22"/>
                <w:szCs w:val="22"/>
              </w:rPr>
              <w:t> </w:t>
            </w:r>
            <w:r w:rsidR="00A43B9C" w:rsidRPr="004E6FAF">
              <w:rPr>
                <w:rFonts w:ascii="Times New Roman" w:hAnsi="Times New Roman" w:cs="Times New Roman"/>
                <w:b/>
                <w:noProof/>
                <w:sz w:val="22"/>
                <w:szCs w:val="22"/>
              </w:rPr>
              <w:t> </w:t>
            </w:r>
            <w:r w:rsidR="00A43B9C" w:rsidRPr="004E6FAF">
              <w:rPr>
                <w:rFonts w:ascii="Times New Roman" w:hAnsi="Times New Roman" w:cs="Times New Roman"/>
                <w:b/>
                <w:noProof/>
                <w:sz w:val="22"/>
                <w:szCs w:val="22"/>
              </w:rPr>
              <w:t> </w:t>
            </w:r>
            <w:r w:rsidR="00A43B9C" w:rsidRPr="004E6FAF">
              <w:rPr>
                <w:rFonts w:ascii="Times New Roman" w:hAnsi="Times New Roman" w:cs="Times New Roman"/>
                <w:b/>
                <w:sz w:val="22"/>
                <w:szCs w:val="22"/>
              </w:rPr>
              <w:fldChar w:fldCharType="end"/>
            </w:r>
            <w:bookmarkEnd w:id="5"/>
          </w:p>
        </w:tc>
      </w:tr>
      <w:tr w:rsidR="00793DE6" w:rsidRPr="00627A1C" w14:paraId="3B6DAA11" w14:textId="77777777" w:rsidTr="004E6FAF">
        <w:trPr>
          <w:trHeight w:val="316"/>
        </w:trPr>
        <w:tc>
          <w:tcPr>
            <w:tcW w:w="9785" w:type="dxa"/>
            <w:gridSpan w:val="2"/>
          </w:tcPr>
          <w:p w14:paraId="05BCD0D9" w14:textId="2EF1B32D" w:rsidR="00793DE6" w:rsidRPr="004E6FAF" w:rsidRDefault="0025220B" w:rsidP="00F23D0F">
            <w:pPr>
              <w:rPr>
                <w:b/>
                <w:bCs/>
                <w:iCs/>
                <w:sz w:val="22"/>
                <w:szCs w:val="22"/>
              </w:rPr>
            </w:pPr>
            <w:r w:rsidRPr="004E6FAF">
              <w:rPr>
                <w:b/>
                <w:bCs/>
                <w:iCs/>
                <w:sz w:val="22"/>
                <w:szCs w:val="22"/>
              </w:rPr>
              <w:t>D</w:t>
            </w:r>
            <w:r w:rsidR="00793DE6" w:rsidRPr="004E6FAF">
              <w:rPr>
                <w:b/>
                <w:bCs/>
                <w:iCs/>
                <w:sz w:val="22"/>
                <w:szCs w:val="22"/>
              </w:rPr>
              <w:t>ate</w:t>
            </w:r>
            <w:r w:rsidRPr="004E6FAF">
              <w:rPr>
                <w:b/>
                <w:bCs/>
                <w:iCs/>
                <w:sz w:val="22"/>
                <w:szCs w:val="22"/>
              </w:rPr>
              <w:t xml:space="preserve"> of first transfer</w:t>
            </w:r>
            <w:r w:rsidR="00793DE6" w:rsidRPr="004E6FAF">
              <w:rPr>
                <w:b/>
                <w:bCs/>
                <w:iCs/>
                <w:sz w:val="22"/>
                <w:szCs w:val="22"/>
              </w:rPr>
              <w:t xml:space="preserve">: </w:t>
            </w:r>
            <w:r w:rsidR="003C24E3">
              <w:rPr>
                <w:bCs/>
                <w:iCs/>
                <w:snapToGrid w:val="0"/>
                <w:sz w:val="22"/>
                <w:szCs w:val="22"/>
              </w:rPr>
              <w:fldChar w:fldCharType="begin">
                <w:ffData>
                  <w:name w:val=""/>
                  <w:enabled/>
                  <w:calcOnExit w:val="0"/>
                  <w:textInput>
                    <w:default w:val="18 December 2019"/>
                    <w:format w:val="First capital"/>
                  </w:textInput>
                </w:ffData>
              </w:fldChar>
            </w:r>
            <w:r w:rsidR="003C24E3">
              <w:rPr>
                <w:bCs/>
                <w:iCs/>
                <w:snapToGrid w:val="0"/>
                <w:sz w:val="22"/>
                <w:szCs w:val="22"/>
              </w:rPr>
              <w:instrText xml:space="preserve"> FORMTEXT </w:instrText>
            </w:r>
            <w:r w:rsidR="003C24E3">
              <w:rPr>
                <w:bCs/>
                <w:iCs/>
                <w:snapToGrid w:val="0"/>
                <w:sz w:val="22"/>
                <w:szCs w:val="22"/>
              </w:rPr>
            </w:r>
            <w:r w:rsidR="003C24E3">
              <w:rPr>
                <w:bCs/>
                <w:iCs/>
                <w:snapToGrid w:val="0"/>
                <w:sz w:val="22"/>
                <w:szCs w:val="22"/>
              </w:rPr>
              <w:fldChar w:fldCharType="separate"/>
            </w:r>
            <w:r w:rsidR="003C24E3">
              <w:rPr>
                <w:bCs/>
                <w:iCs/>
                <w:noProof/>
                <w:snapToGrid w:val="0"/>
                <w:sz w:val="22"/>
                <w:szCs w:val="22"/>
              </w:rPr>
              <w:t>18 December 2019</w:t>
            </w:r>
            <w:r w:rsidR="003C24E3">
              <w:rPr>
                <w:bCs/>
                <w:iCs/>
                <w:snapToGrid w:val="0"/>
                <w:sz w:val="22"/>
                <w:szCs w:val="22"/>
              </w:rPr>
              <w:fldChar w:fldCharType="end"/>
            </w:r>
          </w:p>
          <w:p w14:paraId="37A4BB59" w14:textId="33670586" w:rsidR="004D141E" w:rsidRPr="004E6FAF" w:rsidRDefault="00793DE6" w:rsidP="00F23D0F">
            <w:pPr>
              <w:rPr>
                <w:bCs/>
                <w:iCs/>
                <w:snapToGrid w:val="0"/>
                <w:sz w:val="22"/>
                <w:szCs w:val="22"/>
              </w:rPr>
            </w:pPr>
            <w:r w:rsidRPr="004E6FAF">
              <w:rPr>
                <w:b/>
                <w:bCs/>
                <w:iCs/>
                <w:sz w:val="22"/>
                <w:szCs w:val="22"/>
              </w:rPr>
              <w:t xml:space="preserve">Project </w:t>
            </w:r>
            <w:r w:rsidR="001C56B8" w:rsidRPr="004E6FAF">
              <w:rPr>
                <w:b/>
                <w:bCs/>
                <w:iCs/>
                <w:sz w:val="22"/>
                <w:szCs w:val="22"/>
              </w:rPr>
              <w:t>end date</w:t>
            </w:r>
            <w:r w:rsidRPr="004E6FAF">
              <w:rPr>
                <w:b/>
                <w:bCs/>
                <w:iCs/>
                <w:sz w:val="22"/>
                <w:szCs w:val="22"/>
              </w:rPr>
              <w:t xml:space="preserve">: </w:t>
            </w:r>
            <w:r w:rsidR="00EF23DD">
              <w:rPr>
                <w:bCs/>
                <w:iCs/>
                <w:snapToGrid w:val="0"/>
                <w:sz w:val="22"/>
                <w:szCs w:val="22"/>
              </w:rPr>
              <w:fldChar w:fldCharType="begin">
                <w:ffData>
                  <w:name w:val=""/>
                  <w:enabled/>
                  <w:calcOnExit w:val="0"/>
                  <w:textInput>
                    <w:default w:val="17 June 2021"/>
                    <w:format w:val="First capital"/>
                  </w:textInput>
                </w:ffData>
              </w:fldChar>
            </w:r>
            <w:r w:rsidR="00EF23DD">
              <w:rPr>
                <w:bCs/>
                <w:iCs/>
                <w:snapToGrid w:val="0"/>
                <w:sz w:val="22"/>
                <w:szCs w:val="22"/>
              </w:rPr>
              <w:instrText xml:space="preserve"> FORMTEXT </w:instrText>
            </w:r>
            <w:r w:rsidR="00EF23DD">
              <w:rPr>
                <w:bCs/>
                <w:iCs/>
                <w:snapToGrid w:val="0"/>
                <w:sz w:val="22"/>
                <w:szCs w:val="22"/>
              </w:rPr>
            </w:r>
            <w:r w:rsidR="00EF23DD">
              <w:rPr>
                <w:bCs/>
                <w:iCs/>
                <w:snapToGrid w:val="0"/>
                <w:sz w:val="22"/>
                <w:szCs w:val="22"/>
              </w:rPr>
              <w:fldChar w:fldCharType="separate"/>
            </w:r>
            <w:r w:rsidR="00EF23DD">
              <w:rPr>
                <w:bCs/>
                <w:iCs/>
                <w:noProof/>
                <w:snapToGrid w:val="0"/>
                <w:sz w:val="22"/>
                <w:szCs w:val="22"/>
              </w:rPr>
              <w:t>17 June 2021</w:t>
            </w:r>
            <w:r w:rsidR="00EF23DD">
              <w:rPr>
                <w:bCs/>
                <w:iCs/>
                <w:snapToGrid w:val="0"/>
                <w:sz w:val="22"/>
                <w:szCs w:val="22"/>
              </w:rPr>
              <w:fldChar w:fldCharType="end"/>
            </w:r>
            <w:r w:rsidR="0025220B" w:rsidRPr="004E6FAF">
              <w:rPr>
                <w:bCs/>
                <w:iCs/>
                <w:snapToGrid w:val="0"/>
                <w:sz w:val="22"/>
                <w:szCs w:val="22"/>
              </w:rPr>
              <w:t xml:space="preserve">     </w:t>
            </w:r>
          </w:p>
          <w:p w14:paraId="45B406BF" w14:textId="7F60C02A" w:rsidR="00793DE6" w:rsidRPr="004E6FAF" w:rsidRDefault="0025220B" w:rsidP="00F23D0F">
            <w:pPr>
              <w:rPr>
                <w:b/>
                <w:bCs/>
                <w:iCs/>
                <w:sz w:val="22"/>
                <w:szCs w:val="22"/>
              </w:rPr>
            </w:pPr>
            <w:r w:rsidRPr="004E6FAF">
              <w:rPr>
                <w:b/>
                <w:iCs/>
                <w:snapToGrid w:val="0"/>
                <w:sz w:val="22"/>
                <w:szCs w:val="22"/>
              </w:rPr>
              <w:t>Is the current project end date within 6 months?</w:t>
            </w:r>
            <w:r w:rsidRPr="004E6FAF">
              <w:rPr>
                <w:bCs/>
                <w:iCs/>
                <w:snapToGrid w:val="0"/>
                <w:sz w:val="22"/>
                <w:szCs w:val="22"/>
              </w:rPr>
              <w:t xml:space="preserve"> </w:t>
            </w:r>
            <w:r w:rsidR="00EF23DD" w:rsidRPr="00D33AE9">
              <w:rPr>
                <w:b/>
                <w:iCs/>
                <w:snapToGrid w:val="0"/>
                <w:sz w:val="22"/>
                <w:szCs w:val="22"/>
              </w:rPr>
              <w:t>No</w:t>
            </w:r>
          </w:p>
          <w:p w14:paraId="267396D1" w14:textId="77777777" w:rsidR="00793DE6" w:rsidRPr="004E6FAF" w:rsidRDefault="00793DE6" w:rsidP="00793DE6">
            <w:pPr>
              <w:rPr>
                <w:b/>
                <w:bCs/>
                <w:iCs/>
                <w:sz w:val="22"/>
                <w:szCs w:val="22"/>
              </w:rPr>
            </w:pPr>
          </w:p>
        </w:tc>
      </w:tr>
      <w:tr w:rsidR="00793DE6" w:rsidRPr="00627A1C" w14:paraId="0A32218D" w14:textId="77777777" w:rsidTr="004E6FAF">
        <w:trPr>
          <w:trHeight w:val="316"/>
        </w:trPr>
        <w:tc>
          <w:tcPr>
            <w:tcW w:w="9785" w:type="dxa"/>
            <w:gridSpan w:val="2"/>
          </w:tcPr>
          <w:p w14:paraId="7922155B" w14:textId="77777777" w:rsidR="00793DE6" w:rsidRPr="004E6FAF" w:rsidRDefault="004D141E" w:rsidP="00F23D0F">
            <w:pPr>
              <w:rPr>
                <w:b/>
                <w:bCs/>
                <w:iCs/>
                <w:sz w:val="22"/>
                <w:szCs w:val="22"/>
              </w:rPr>
            </w:pPr>
            <w:r w:rsidRPr="004E6FAF">
              <w:rPr>
                <w:b/>
                <w:bCs/>
                <w:iCs/>
                <w:sz w:val="22"/>
                <w:szCs w:val="22"/>
              </w:rPr>
              <w:t>Check if the</w:t>
            </w:r>
            <w:r w:rsidR="00793DE6" w:rsidRPr="004E6FAF">
              <w:rPr>
                <w:b/>
                <w:bCs/>
                <w:iCs/>
                <w:sz w:val="22"/>
                <w:szCs w:val="22"/>
              </w:rPr>
              <w:t xml:space="preserve"> project fall</w:t>
            </w:r>
            <w:r w:rsidRPr="004E6FAF">
              <w:rPr>
                <w:b/>
                <w:bCs/>
                <w:iCs/>
                <w:sz w:val="22"/>
                <w:szCs w:val="22"/>
              </w:rPr>
              <w:t>s</w:t>
            </w:r>
            <w:r w:rsidR="00793DE6" w:rsidRPr="004E6FAF">
              <w:rPr>
                <w:b/>
                <w:bCs/>
                <w:iCs/>
                <w:sz w:val="22"/>
                <w:szCs w:val="22"/>
              </w:rPr>
              <w:t xml:space="preserve"> under one</w:t>
            </w:r>
            <w:r w:rsidR="00BC71E1" w:rsidRPr="004E6FAF">
              <w:rPr>
                <w:b/>
                <w:bCs/>
                <w:iCs/>
                <w:sz w:val="22"/>
                <w:szCs w:val="22"/>
              </w:rPr>
              <w:t xml:space="preserve"> or more</w:t>
            </w:r>
            <w:r w:rsidR="00793DE6" w:rsidRPr="004E6FAF">
              <w:rPr>
                <w:b/>
                <w:bCs/>
                <w:iCs/>
                <w:sz w:val="22"/>
                <w:szCs w:val="22"/>
              </w:rPr>
              <w:t xml:space="preserve"> PBF priority window</w:t>
            </w:r>
            <w:r w:rsidRPr="004E6FAF">
              <w:rPr>
                <w:b/>
                <w:bCs/>
                <w:iCs/>
                <w:sz w:val="22"/>
                <w:szCs w:val="22"/>
              </w:rPr>
              <w:t>s</w:t>
            </w:r>
            <w:r w:rsidR="00793DE6" w:rsidRPr="004E6FAF">
              <w:rPr>
                <w:b/>
                <w:bCs/>
                <w:iCs/>
                <w:sz w:val="22"/>
                <w:szCs w:val="22"/>
              </w:rPr>
              <w:t>:</w:t>
            </w:r>
          </w:p>
          <w:p w14:paraId="2B9A3354" w14:textId="0887D4F3" w:rsidR="00793DE6" w:rsidRPr="004E6FAF" w:rsidRDefault="00793DE6" w:rsidP="00F23D0F">
            <w:pPr>
              <w:rPr>
                <w:sz w:val="22"/>
                <w:szCs w:val="22"/>
              </w:rPr>
            </w:pPr>
            <w:r w:rsidRPr="004E6FAF">
              <w:rPr>
                <w:sz w:val="22"/>
                <w:szCs w:val="22"/>
              </w:rPr>
              <w:fldChar w:fldCharType="begin">
                <w:ffData>
                  <w:name w:val=""/>
                  <w:enabled/>
                  <w:calcOnExit w:val="0"/>
                  <w:checkBox>
                    <w:sizeAuto/>
                    <w:default w:val="0"/>
                  </w:checkBox>
                </w:ffData>
              </w:fldChar>
            </w:r>
            <w:r w:rsidRPr="004E6FAF">
              <w:rPr>
                <w:sz w:val="22"/>
                <w:szCs w:val="22"/>
              </w:rPr>
              <w:instrText xml:space="preserve"> FORMCHECKBOX </w:instrText>
            </w:r>
            <w:r w:rsidR="00B0628F">
              <w:rPr>
                <w:sz w:val="22"/>
                <w:szCs w:val="22"/>
              </w:rPr>
            </w:r>
            <w:r w:rsidR="00B0628F">
              <w:rPr>
                <w:sz w:val="22"/>
                <w:szCs w:val="22"/>
              </w:rPr>
              <w:fldChar w:fldCharType="separate"/>
            </w:r>
            <w:r w:rsidRPr="004E6FAF">
              <w:rPr>
                <w:sz w:val="22"/>
                <w:szCs w:val="22"/>
              </w:rPr>
              <w:fldChar w:fldCharType="end"/>
            </w:r>
            <w:r w:rsidRPr="004E6FAF">
              <w:rPr>
                <w:sz w:val="22"/>
                <w:szCs w:val="22"/>
              </w:rPr>
              <w:t xml:space="preserve"> Gender promotion initiative</w:t>
            </w:r>
          </w:p>
          <w:p w14:paraId="55AFED50" w14:textId="320451A5" w:rsidR="00793DE6" w:rsidRPr="004E6FAF" w:rsidRDefault="008C194D" w:rsidP="00F23D0F">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0628F">
              <w:rPr>
                <w:sz w:val="22"/>
                <w:szCs w:val="22"/>
              </w:rPr>
            </w:r>
            <w:r w:rsidR="00B0628F">
              <w:rPr>
                <w:sz w:val="22"/>
                <w:szCs w:val="22"/>
              </w:rPr>
              <w:fldChar w:fldCharType="separate"/>
            </w:r>
            <w:r>
              <w:rPr>
                <w:sz w:val="22"/>
                <w:szCs w:val="22"/>
              </w:rPr>
              <w:fldChar w:fldCharType="end"/>
            </w:r>
            <w:r w:rsidR="00793DE6" w:rsidRPr="004E6FAF">
              <w:rPr>
                <w:sz w:val="22"/>
                <w:szCs w:val="22"/>
              </w:rPr>
              <w:t xml:space="preserve"> Youth promotion initiative</w:t>
            </w:r>
          </w:p>
          <w:p w14:paraId="5930010F" w14:textId="0ED17C8E" w:rsidR="00793DE6" w:rsidRPr="004E6FAF" w:rsidRDefault="00793DE6" w:rsidP="00F23D0F">
            <w:pPr>
              <w:rPr>
                <w:sz w:val="22"/>
                <w:szCs w:val="22"/>
              </w:rPr>
            </w:pPr>
            <w:r w:rsidRPr="004E6FAF">
              <w:rPr>
                <w:sz w:val="22"/>
                <w:szCs w:val="22"/>
              </w:rPr>
              <w:fldChar w:fldCharType="begin">
                <w:ffData>
                  <w:name w:val=""/>
                  <w:enabled/>
                  <w:calcOnExit w:val="0"/>
                  <w:checkBox>
                    <w:sizeAuto/>
                    <w:default w:val="0"/>
                  </w:checkBox>
                </w:ffData>
              </w:fldChar>
            </w:r>
            <w:r w:rsidRPr="004E6FAF">
              <w:rPr>
                <w:sz w:val="22"/>
                <w:szCs w:val="22"/>
              </w:rPr>
              <w:instrText xml:space="preserve"> FORMCHECKBOX </w:instrText>
            </w:r>
            <w:r w:rsidR="00B0628F">
              <w:rPr>
                <w:sz w:val="22"/>
                <w:szCs w:val="22"/>
              </w:rPr>
            </w:r>
            <w:r w:rsidR="00B0628F">
              <w:rPr>
                <w:sz w:val="22"/>
                <w:szCs w:val="22"/>
              </w:rPr>
              <w:fldChar w:fldCharType="separate"/>
            </w:r>
            <w:r w:rsidRPr="004E6FAF">
              <w:rPr>
                <w:sz w:val="22"/>
                <w:szCs w:val="22"/>
              </w:rPr>
              <w:fldChar w:fldCharType="end"/>
            </w:r>
            <w:r w:rsidRPr="004E6FAF">
              <w:rPr>
                <w:sz w:val="22"/>
                <w:szCs w:val="22"/>
              </w:rPr>
              <w:t xml:space="preserve"> T</w:t>
            </w:r>
            <w:r w:rsidR="00D716B5" w:rsidRPr="004E6FAF">
              <w:rPr>
                <w:sz w:val="22"/>
                <w:szCs w:val="22"/>
              </w:rPr>
              <w:t>he t</w:t>
            </w:r>
            <w:r w:rsidRPr="004E6FAF">
              <w:rPr>
                <w:sz w:val="22"/>
                <w:szCs w:val="22"/>
              </w:rPr>
              <w:t>ransition from UN or regional peacekeeping or special political missions</w:t>
            </w:r>
          </w:p>
          <w:p w14:paraId="21A584FA" w14:textId="77777777" w:rsidR="00793DE6" w:rsidRPr="004E6FAF" w:rsidRDefault="00793DE6" w:rsidP="00F23D0F">
            <w:pPr>
              <w:rPr>
                <w:sz w:val="22"/>
                <w:szCs w:val="22"/>
              </w:rPr>
            </w:pPr>
            <w:r w:rsidRPr="004E6FAF">
              <w:rPr>
                <w:sz w:val="22"/>
                <w:szCs w:val="22"/>
              </w:rPr>
              <w:fldChar w:fldCharType="begin">
                <w:ffData>
                  <w:name w:val=""/>
                  <w:enabled/>
                  <w:calcOnExit w:val="0"/>
                  <w:checkBox>
                    <w:sizeAuto/>
                    <w:default w:val="0"/>
                  </w:checkBox>
                </w:ffData>
              </w:fldChar>
            </w:r>
            <w:r w:rsidRPr="004E6FAF">
              <w:rPr>
                <w:sz w:val="22"/>
                <w:szCs w:val="22"/>
              </w:rPr>
              <w:instrText xml:space="preserve"> FORMCHECKBOX </w:instrText>
            </w:r>
            <w:r w:rsidR="00B0628F">
              <w:rPr>
                <w:sz w:val="22"/>
                <w:szCs w:val="22"/>
              </w:rPr>
            </w:r>
            <w:r w:rsidR="00B0628F">
              <w:rPr>
                <w:sz w:val="22"/>
                <w:szCs w:val="22"/>
              </w:rPr>
              <w:fldChar w:fldCharType="separate"/>
            </w:r>
            <w:r w:rsidRPr="004E6FAF">
              <w:rPr>
                <w:sz w:val="22"/>
                <w:szCs w:val="22"/>
              </w:rPr>
              <w:fldChar w:fldCharType="end"/>
            </w:r>
            <w:r w:rsidRPr="004E6FAF">
              <w:rPr>
                <w:sz w:val="22"/>
                <w:szCs w:val="22"/>
              </w:rPr>
              <w:t xml:space="preserve"> Cross-border or regional project</w:t>
            </w:r>
          </w:p>
          <w:p w14:paraId="65EB2D34" w14:textId="77777777" w:rsidR="00793DE6" w:rsidRPr="004E6FAF" w:rsidRDefault="00793DE6" w:rsidP="00F23D0F">
            <w:pPr>
              <w:rPr>
                <w:b/>
                <w:bCs/>
                <w:iCs/>
                <w:sz w:val="22"/>
                <w:szCs w:val="22"/>
              </w:rPr>
            </w:pPr>
          </w:p>
        </w:tc>
      </w:tr>
      <w:tr w:rsidR="00793DE6" w:rsidRPr="00627A1C" w14:paraId="481DE647" w14:textId="77777777" w:rsidTr="004E6FAF">
        <w:trPr>
          <w:trHeight w:val="966"/>
        </w:trPr>
        <w:tc>
          <w:tcPr>
            <w:tcW w:w="9785" w:type="dxa"/>
            <w:gridSpan w:val="2"/>
          </w:tcPr>
          <w:p w14:paraId="403DC2CA" w14:textId="77777777" w:rsidR="00793DE6" w:rsidRPr="008313A5" w:rsidRDefault="00793DE6" w:rsidP="00F23D0F">
            <w:pPr>
              <w:rPr>
                <w:b/>
                <w:bCs/>
                <w:iCs/>
                <w:sz w:val="22"/>
                <w:szCs w:val="22"/>
              </w:rPr>
            </w:pPr>
            <w:r w:rsidRPr="008313A5">
              <w:rPr>
                <w:b/>
                <w:bCs/>
                <w:iCs/>
                <w:sz w:val="22"/>
                <w:szCs w:val="22"/>
              </w:rPr>
              <w:t xml:space="preserve">Total PBF approved project budget (by recipient organization): </w:t>
            </w:r>
          </w:p>
          <w:p w14:paraId="1C668B70" w14:textId="77777777" w:rsidR="00006EC0" w:rsidRPr="008313A5" w:rsidRDefault="00006EC0" w:rsidP="00F23D0F">
            <w:pPr>
              <w:rPr>
                <w:b/>
                <w:iCs/>
                <w:snapToGrid w:val="0"/>
                <w:sz w:val="22"/>
                <w:szCs w:val="22"/>
              </w:rPr>
            </w:pPr>
            <w:bookmarkStart w:id="6" w:name="_Hlk39507683"/>
            <w:r w:rsidRPr="008313A5">
              <w:rPr>
                <w:b/>
                <w:iCs/>
                <w:snapToGrid w:val="0"/>
                <w:sz w:val="22"/>
                <w:szCs w:val="22"/>
              </w:rPr>
              <w:t xml:space="preserve">Recipient Organization              Amount  </w:t>
            </w:r>
          </w:p>
          <w:p w14:paraId="2500092D" w14:textId="77777777" w:rsidR="00006EC0" w:rsidRPr="008313A5" w:rsidRDefault="00006EC0" w:rsidP="00F23D0F">
            <w:pPr>
              <w:rPr>
                <w:bCs/>
                <w:iCs/>
                <w:snapToGrid w:val="0"/>
                <w:sz w:val="22"/>
                <w:szCs w:val="22"/>
              </w:rPr>
            </w:pPr>
          </w:p>
          <w:bookmarkEnd w:id="6"/>
          <w:p w14:paraId="0D6CD3C0" w14:textId="151DD772" w:rsidR="00793DE6" w:rsidRPr="008313A5" w:rsidRDefault="002B56D2" w:rsidP="00F23D0F">
            <w:pPr>
              <w:rPr>
                <w:iCs/>
                <w:sz w:val="22"/>
                <w:szCs w:val="22"/>
              </w:rPr>
            </w:pPr>
            <w:r>
              <w:rPr>
                <w:bCs/>
                <w:iCs/>
                <w:snapToGrid w:val="0"/>
                <w:sz w:val="22"/>
                <w:szCs w:val="22"/>
              </w:rPr>
              <w:fldChar w:fldCharType="begin">
                <w:ffData>
                  <w:name w:val=""/>
                  <w:enabled/>
                  <w:calcOnExit w:val="0"/>
                  <w:textInput>
                    <w:default w:val="Life &amp; Peace Institute"/>
                    <w:format w:val="First capital"/>
                  </w:textInput>
                </w:ffData>
              </w:fldChar>
            </w:r>
            <w:r>
              <w:rPr>
                <w:bCs/>
                <w:iCs/>
                <w:snapToGrid w:val="0"/>
                <w:sz w:val="22"/>
                <w:szCs w:val="22"/>
              </w:rPr>
              <w:instrText xml:space="preserve"> FORMTEXT </w:instrText>
            </w:r>
            <w:r>
              <w:rPr>
                <w:bCs/>
                <w:iCs/>
                <w:snapToGrid w:val="0"/>
                <w:sz w:val="22"/>
                <w:szCs w:val="22"/>
              </w:rPr>
            </w:r>
            <w:r>
              <w:rPr>
                <w:bCs/>
                <w:iCs/>
                <w:snapToGrid w:val="0"/>
                <w:sz w:val="22"/>
                <w:szCs w:val="22"/>
              </w:rPr>
              <w:fldChar w:fldCharType="separate"/>
            </w:r>
            <w:r>
              <w:rPr>
                <w:bCs/>
                <w:iCs/>
                <w:noProof/>
                <w:snapToGrid w:val="0"/>
                <w:sz w:val="22"/>
                <w:szCs w:val="22"/>
              </w:rPr>
              <w:t>Life &amp; Peace Institute</w:t>
            </w:r>
            <w:r>
              <w:rPr>
                <w:bCs/>
                <w:iCs/>
                <w:snapToGrid w:val="0"/>
                <w:sz w:val="22"/>
                <w:szCs w:val="22"/>
              </w:rPr>
              <w:fldChar w:fldCharType="end"/>
            </w:r>
            <w:r w:rsidR="00006EC0" w:rsidRPr="008313A5">
              <w:rPr>
                <w:bCs/>
                <w:iCs/>
                <w:snapToGrid w:val="0"/>
                <w:sz w:val="22"/>
                <w:szCs w:val="22"/>
              </w:rPr>
              <w:t xml:space="preserve">   </w:t>
            </w:r>
            <w:r w:rsidR="00006EC0" w:rsidRPr="008313A5">
              <w:rPr>
                <w:b/>
                <w:bCs/>
                <w:iCs/>
                <w:sz w:val="22"/>
                <w:szCs w:val="22"/>
              </w:rPr>
              <w:t xml:space="preserve">                                       </w:t>
            </w:r>
            <w:r w:rsidR="006B2423" w:rsidRPr="008313A5">
              <w:rPr>
                <w:b/>
                <w:bCs/>
                <w:iCs/>
                <w:sz w:val="22"/>
                <w:szCs w:val="22"/>
              </w:rPr>
              <w:t xml:space="preserve">     </w:t>
            </w:r>
            <w:r w:rsidR="00006EC0" w:rsidRPr="008313A5">
              <w:rPr>
                <w:b/>
                <w:bCs/>
                <w:iCs/>
                <w:sz w:val="22"/>
                <w:szCs w:val="22"/>
              </w:rPr>
              <w:t xml:space="preserve">  </w:t>
            </w:r>
            <w:r w:rsidR="00793DE6" w:rsidRPr="008313A5">
              <w:rPr>
                <w:iCs/>
                <w:sz w:val="22"/>
                <w:szCs w:val="22"/>
              </w:rPr>
              <w:t xml:space="preserve">$ </w:t>
            </w:r>
            <w:r w:rsidR="006B2423" w:rsidRPr="008313A5">
              <w:rPr>
                <w:bCs/>
                <w:iCs/>
                <w:snapToGrid w:val="0"/>
                <w:sz w:val="22"/>
                <w:szCs w:val="22"/>
              </w:rPr>
              <w:fldChar w:fldCharType="begin">
                <w:ffData>
                  <w:name w:val="Text11"/>
                  <w:enabled/>
                  <w:calcOnExit w:val="0"/>
                  <w:textInput>
                    <w:type w:val="number"/>
                    <w:default w:val="350000.00"/>
                    <w:format w:val="0.00"/>
                  </w:textInput>
                </w:ffData>
              </w:fldChar>
            </w:r>
            <w:bookmarkStart w:id="7" w:name="Text11"/>
            <w:r w:rsidR="006B2423" w:rsidRPr="008313A5">
              <w:rPr>
                <w:bCs/>
                <w:iCs/>
                <w:snapToGrid w:val="0"/>
                <w:sz w:val="22"/>
                <w:szCs w:val="22"/>
              </w:rPr>
              <w:instrText xml:space="preserve"> FORMTEXT </w:instrText>
            </w:r>
            <w:r w:rsidR="006B2423" w:rsidRPr="008313A5">
              <w:rPr>
                <w:bCs/>
                <w:iCs/>
                <w:snapToGrid w:val="0"/>
                <w:sz w:val="22"/>
                <w:szCs w:val="22"/>
              </w:rPr>
            </w:r>
            <w:r w:rsidR="006B2423" w:rsidRPr="008313A5">
              <w:rPr>
                <w:bCs/>
                <w:iCs/>
                <w:snapToGrid w:val="0"/>
                <w:sz w:val="22"/>
                <w:szCs w:val="22"/>
              </w:rPr>
              <w:fldChar w:fldCharType="separate"/>
            </w:r>
            <w:r w:rsidR="006B2423" w:rsidRPr="008313A5">
              <w:rPr>
                <w:bCs/>
                <w:iCs/>
                <w:noProof/>
                <w:snapToGrid w:val="0"/>
                <w:sz w:val="22"/>
                <w:szCs w:val="22"/>
              </w:rPr>
              <w:t>350000.00</w:t>
            </w:r>
            <w:r w:rsidR="006B2423" w:rsidRPr="008313A5">
              <w:rPr>
                <w:bCs/>
                <w:iCs/>
                <w:snapToGrid w:val="0"/>
                <w:sz w:val="22"/>
                <w:szCs w:val="22"/>
              </w:rPr>
              <w:fldChar w:fldCharType="end"/>
            </w:r>
            <w:bookmarkEnd w:id="7"/>
          </w:p>
          <w:p w14:paraId="23041C68" w14:textId="0F588F4D" w:rsidR="00793DE6" w:rsidRPr="008313A5" w:rsidRDefault="002B56D2" w:rsidP="00F23D0F">
            <w:pPr>
              <w:pStyle w:val="BalloonText"/>
              <w:numPr>
                <w:ilvl w:val="12"/>
                <w:numId w:val="0"/>
              </w:numPr>
              <w:tabs>
                <w:tab w:val="left" w:pos="-720"/>
                <w:tab w:val="left" w:pos="4500"/>
              </w:tabs>
              <w:suppressAutoHyphens/>
              <w:rPr>
                <w:rFonts w:ascii="Times New Roman" w:hAnsi="Times New Roman" w:cs="Times New Roman"/>
                <w:sz w:val="22"/>
                <w:szCs w:val="22"/>
              </w:rPr>
            </w:pPr>
            <w:r>
              <w:rPr>
                <w:rFonts w:ascii="Times New Roman" w:hAnsi="Times New Roman" w:cs="Times New Roman"/>
                <w:bCs/>
                <w:iCs/>
                <w:snapToGrid w:val="0"/>
                <w:sz w:val="22"/>
                <w:szCs w:val="22"/>
              </w:rPr>
              <w:fldChar w:fldCharType="begin">
                <w:ffData>
                  <w:name w:val=""/>
                  <w:enabled/>
                  <w:calcOnExit w:val="0"/>
                  <w:textInput>
                    <w:default w:val="Life &amp; Peace Institute"/>
                    <w:format w:val="First capital"/>
                  </w:textInput>
                </w:ffData>
              </w:fldChar>
            </w:r>
            <w:r>
              <w:rPr>
                <w:rFonts w:ascii="Times New Roman" w:hAnsi="Times New Roman" w:cs="Times New Roman"/>
                <w:bCs/>
                <w:iCs/>
                <w:snapToGrid w:val="0"/>
                <w:sz w:val="22"/>
                <w:szCs w:val="22"/>
              </w:rPr>
              <w:instrText xml:space="preserve"> FORMTEXT </w:instrText>
            </w:r>
            <w:r>
              <w:rPr>
                <w:rFonts w:ascii="Times New Roman" w:hAnsi="Times New Roman" w:cs="Times New Roman"/>
                <w:bCs/>
                <w:iCs/>
                <w:snapToGrid w:val="0"/>
                <w:sz w:val="22"/>
                <w:szCs w:val="22"/>
              </w:rPr>
            </w:r>
            <w:r>
              <w:rPr>
                <w:rFonts w:ascii="Times New Roman" w:hAnsi="Times New Roman" w:cs="Times New Roman"/>
                <w:bCs/>
                <w:iCs/>
                <w:snapToGrid w:val="0"/>
                <w:sz w:val="22"/>
                <w:szCs w:val="22"/>
              </w:rPr>
              <w:fldChar w:fldCharType="separate"/>
            </w:r>
            <w:r>
              <w:rPr>
                <w:rFonts w:ascii="Times New Roman" w:hAnsi="Times New Roman" w:cs="Times New Roman"/>
                <w:bCs/>
                <w:iCs/>
                <w:noProof/>
                <w:snapToGrid w:val="0"/>
                <w:sz w:val="22"/>
                <w:szCs w:val="22"/>
              </w:rPr>
              <w:t>Life &amp; Peace Institute</w:t>
            </w:r>
            <w:r>
              <w:rPr>
                <w:rFonts w:ascii="Times New Roman" w:hAnsi="Times New Roman" w:cs="Times New Roman"/>
                <w:bCs/>
                <w:iCs/>
                <w:snapToGrid w:val="0"/>
                <w:sz w:val="22"/>
                <w:szCs w:val="22"/>
              </w:rPr>
              <w:fldChar w:fldCharType="end"/>
            </w:r>
            <w:r w:rsidR="00C12D6A" w:rsidRPr="008313A5">
              <w:rPr>
                <w:rFonts w:ascii="Times New Roman" w:hAnsi="Times New Roman" w:cs="Times New Roman"/>
                <w:bCs/>
                <w:iCs/>
                <w:snapToGrid w:val="0"/>
                <w:sz w:val="22"/>
                <w:szCs w:val="22"/>
              </w:rPr>
              <w:t xml:space="preserve">   </w:t>
            </w:r>
            <w:r w:rsidR="00006EC0" w:rsidRPr="008313A5">
              <w:rPr>
                <w:rFonts w:ascii="Times New Roman" w:hAnsi="Times New Roman" w:cs="Times New Roman"/>
                <w:bCs/>
                <w:iCs/>
                <w:snapToGrid w:val="0"/>
                <w:sz w:val="22"/>
                <w:szCs w:val="22"/>
              </w:rPr>
              <w:t xml:space="preserve">                                      </w:t>
            </w:r>
            <w:r>
              <w:rPr>
                <w:rFonts w:ascii="Times New Roman" w:hAnsi="Times New Roman" w:cs="Times New Roman"/>
                <w:bCs/>
                <w:iCs/>
                <w:snapToGrid w:val="0"/>
                <w:sz w:val="22"/>
                <w:szCs w:val="22"/>
              </w:rPr>
              <w:t xml:space="preserve">     </w:t>
            </w:r>
            <w:r w:rsidR="00006EC0" w:rsidRPr="008313A5">
              <w:rPr>
                <w:rFonts w:ascii="Times New Roman" w:hAnsi="Times New Roman" w:cs="Times New Roman"/>
                <w:bCs/>
                <w:iCs/>
                <w:snapToGrid w:val="0"/>
                <w:sz w:val="22"/>
                <w:szCs w:val="22"/>
              </w:rPr>
              <w:t xml:space="preserve">   </w:t>
            </w:r>
            <w:r w:rsidR="00793DE6" w:rsidRPr="008313A5">
              <w:rPr>
                <w:rFonts w:ascii="Times New Roman" w:hAnsi="Times New Roman" w:cs="Times New Roman"/>
                <w:sz w:val="22"/>
                <w:szCs w:val="22"/>
              </w:rPr>
              <w:t xml:space="preserve">$ </w:t>
            </w:r>
            <w:r w:rsidR="006B2423" w:rsidRPr="008313A5">
              <w:rPr>
                <w:rFonts w:ascii="Times New Roman" w:hAnsi="Times New Roman" w:cs="Times New Roman"/>
                <w:bCs/>
                <w:iCs/>
                <w:snapToGrid w:val="0"/>
                <w:sz w:val="22"/>
                <w:szCs w:val="22"/>
              </w:rPr>
              <w:fldChar w:fldCharType="begin">
                <w:ffData>
                  <w:name w:val=""/>
                  <w:enabled/>
                  <w:calcOnExit w:val="0"/>
                  <w:textInput>
                    <w:type w:val="number"/>
                    <w:default w:val="350000.00"/>
                    <w:format w:val="0.00"/>
                  </w:textInput>
                </w:ffData>
              </w:fldChar>
            </w:r>
            <w:r w:rsidR="006B2423" w:rsidRPr="008313A5">
              <w:rPr>
                <w:rFonts w:ascii="Times New Roman" w:hAnsi="Times New Roman" w:cs="Times New Roman"/>
                <w:bCs/>
                <w:iCs/>
                <w:snapToGrid w:val="0"/>
                <w:sz w:val="22"/>
                <w:szCs w:val="22"/>
              </w:rPr>
              <w:instrText xml:space="preserve"> FORMTEXT </w:instrText>
            </w:r>
            <w:r w:rsidR="006B2423" w:rsidRPr="008313A5">
              <w:rPr>
                <w:rFonts w:ascii="Times New Roman" w:hAnsi="Times New Roman" w:cs="Times New Roman"/>
                <w:bCs/>
                <w:iCs/>
                <w:snapToGrid w:val="0"/>
                <w:sz w:val="22"/>
                <w:szCs w:val="22"/>
              </w:rPr>
            </w:r>
            <w:r w:rsidR="006B2423" w:rsidRPr="008313A5">
              <w:rPr>
                <w:rFonts w:ascii="Times New Roman" w:hAnsi="Times New Roman" w:cs="Times New Roman"/>
                <w:bCs/>
                <w:iCs/>
                <w:snapToGrid w:val="0"/>
                <w:sz w:val="22"/>
                <w:szCs w:val="22"/>
              </w:rPr>
              <w:fldChar w:fldCharType="separate"/>
            </w:r>
            <w:r w:rsidR="006B2423" w:rsidRPr="008313A5">
              <w:rPr>
                <w:rFonts w:ascii="Times New Roman" w:hAnsi="Times New Roman" w:cs="Times New Roman"/>
                <w:bCs/>
                <w:iCs/>
                <w:noProof/>
                <w:snapToGrid w:val="0"/>
                <w:sz w:val="22"/>
                <w:szCs w:val="22"/>
              </w:rPr>
              <w:t>350000.00</w:t>
            </w:r>
            <w:r w:rsidR="006B2423" w:rsidRPr="008313A5">
              <w:rPr>
                <w:rFonts w:ascii="Times New Roman" w:hAnsi="Times New Roman" w:cs="Times New Roman"/>
                <w:bCs/>
                <w:iCs/>
                <w:snapToGrid w:val="0"/>
                <w:sz w:val="22"/>
                <w:szCs w:val="22"/>
              </w:rPr>
              <w:fldChar w:fldCharType="end"/>
            </w:r>
          </w:p>
          <w:p w14:paraId="6FC28956" w14:textId="2DB33F51" w:rsidR="00793DE6" w:rsidRPr="008313A5" w:rsidRDefault="002B56D2" w:rsidP="00F23D0F">
            <w:pPr>
              <w:pStyle w:val="BalloonText"/>
              <w:numPr>
                <w:ilvl w:val="12"/>
                <w:numId w:val="0"/>
              </w:numPr>
              <w:tabs>
                <w:tab w:val="left" w:pos="-720"/>
                <w:tab w:val="left" w:pos="4500"/>
              </w:tabs>
              <w:suppressAutoHyphens/>
              <w:rPr>
                <w:rFonts w:ascii="Times New Roman" w:hAnsi="Times New Roman" w:cs="Times New Roman"/>
                <w:bCs/>
                <w:iCs/>
                <w:snapToGrid w:val="0"/>
                <w:sz w:val="22"/>
                <w:szCs w:val="22"/>
              </w:rPr>
            </w:pPr>
            <w:r>
              <w:rPr>
                <w:rFonts w:ascii="Times New Roman" w:hAnsi="Times New Roman" w:cs="Times New Roman"/>
                <w:bCs/>
                <w:iCs/>
                <w:snapToGrid w:val="0"/>
                <w:sz w:val="22"/>
                <w:szCs w:val="22"/>
              </w:rPr>
              <w:fldChar w:fldCharType="begin">
                <w:ffData>
                  <w:name w:val=""/>
                  <w:enabled/>
                  <w:calcOnExit w:val="0"/>
                  <w:textInput>
                    <w:default w:val="Life &amp; Peace Institute"/>
                    <w:format w:val="First capital"/>
                  </w:textInput>
                </w:ffData>
              </w:fldChar>
            </w:r>
            <w:r>
              <w:rPr>
                <w:rFonts w:ascii="Times New Roman" w:hAnsi="Times New Roman" w:cs="Times New Roman"/>
                <w:bCs/>
                <w:iCs/>
                <w:snapToGrid w:val="0"/>
                <w:sz w:val="22"/>
                <w:szCs w:val="22"/>
              </w:rPr>
              <w:instrText xml:space="preserve"> FORMTEXT </w:instrText>
            </w:r>
            <w:r>
              <w:rPr>
                <w:rFonts w:ascii="Times New Roman" w:hAnsi="Times New Roman" w:cs="Times New Roman"/>
                <w:bCs/>
                <w:iCs/>
                <w:snapToGrid w:val="0"/>
                <w:sz w:val="22"/>
                <w:szCs w:val="22"/>
              </w:rPr>
            </w:r>
            <w:r>
              <w:rPr>
                <w:rFonts w:ascii="Times New Roman" w:hAnsi="Times New Roman" w:cs="Times New Roman"/>
                <w:bCs/>
                <w:iCs/>
                <w:snapToGrid w:val="0"/>
                <w:sz w:val="22"/>
                <w:szCs w:val="22"/>
              </w:rPr>
              <w:fldChar w:fldCharType="separate"/>
            </w:r>
            <w:r>
              <w:rPr>
                <w:rFonts w:ascii="Times New Roman" w:hAnsi="Times New Roman" w:cs="Times New Roman"/>
                <w:bCs/>
                <w:iCs/>
                <w:noProof/>
                <w:snapToGrid w:val="0"/>
                <w:sz w:val="22"/>
                <w:szCs w:val="22"/>
              </w:rPr>
              <w:t>Life &amp; Peace Institute</w:t>
            </w:r>
            <w:r>
              <w:rPr>
                <w:rFonts w:ascii="Times New Roman" w:hAnsi="Times New Roman" w:cs="Times New Roman"/>
                <w:bCs/>
                <w:iCs/>
                <w:snapToGrid w:val="0"/>
                <w:sz w:val="22"/>
                <w:szCs w:val="22"/>
              </w:rPr>
              <w:fldChar w:fldCharType="end"/>
            </w:r>
            <w:r w:rsidR="00C12D6A" w:rsidRPr="008313A5">
              <w:rPr>
                <w:rFonts w:ascii="Times New Roman" w:hAnsi="Times New Roman" w:cs="Times New Roman"/>
                <w:bCs/>
                <w:iCs/>
                <w:snapToGrid w:val="0"/>
                <w:sz w:val="22"/>
                <w:szCs w:val="22"/>
              </w:rPr>
              <w:t xml:space="preserve">   </w:t>
            </w:r>
            <w:r w:rsidR="00006EC0" w:rsidRPr="008313A5">
              <w:rPr>
                <w:rFonts w:ascii="Times New Roman" w:hAnsi="Times New Roman" w:cs="Times New Roman"/>
                <w:bCs/>
                <w:iCs/>
                <w:snapToGrid w:val="0"/>
                <w:sz w:val="22"/>
                <w:szCs w:val="22"/>
              </w:rPr>
              <w:t xml:space="preserve">                                        </w:t>
            </w:r>
            <w:r w:rsidR="00522A1A" w:rsidRPr="008313A5">
              <w:rPr>
                <w:rFonts w:ascii="Times New Roman" w:hAnsi="Times New Roman" w:cs="Times New Roman"/>
                <w:bCs/>
                <w:iCs/>
                <w:snapToGrid w:val="0"/>
                <w:sz w:val="22"/>
                <w:szCs w:val="22"/>
              </w:rPr>
              <w:t xml:space="preserve">   </w:t>
            </w:r>
            <w:r w:rsidR="00006EC0" w:rsidRPr="008313A5">
              <w:rPr>
                <w:rFonts w:ascii="Times New Roman" w:hAnsi="Times New Roman" w:cs="Times New Roman"/>
                <w:bCs/>
                <w:iCs/>
                <w:snapToGrid w:val="0"/>
                <w:sz w:val="22"/>
                <w:szCs w:val="22"/>
              </w:rPr>
              <w:t xml:space="preserve"> </w:t>
            </w:r>
            <w:r>
              <w:rPr>
                <w:rFonts w:ascii="Times New Roman" w:hAnsi="Times New Roman" w:cs="Times New Roman"/>
                <w:bCs/>
                <w:iCs/>
                <w:snapToGrid w:val="0"/>
                <w:sz w:val="22"/>
                <w:szCs w:val="22"/>
              </w:rPr>
              <w:t xml:space="preserve">  </w:t>
            </w:r>
            <w:r w:rsidR="00793DE6" w:rsidRPr="008313A5">
              <w:rPr>
                <w:rFonts w:ascii="Times New Roman" w:hAnsi="Times New Roman" w:cs="Times New Roman"/>
                <w:sz w:val="22"/>
                <w:szCs w:val="22"/>
              </w:rPr>
              <w:t xml:space="preserve">$ </w:t>
            </w:r>
            <w:r w:rsidR="006B2423" w:rsidRPr="008313A5">
              <w:rPr>
                <w:rFonts w:ascii="Times New Roman" w:hAnsi="Times New Roman" w:cs="Times New Roman"/>
                <w:bCs/>
                <w:iCs/>
                <w:snapToGrid w:val="0"/>
                <w:sz w:val="22"/>
                <w:szCs w:val="22"/>
              </w:rPr>
              <w:fldChar w:fldCharType="begin">
                <w:ffData>
                  <w:name w:val=""/>
                  <w:enabled/>
                  <w:calcOnExit w:val="0"/>
                  <w:textInput>
                    <w:type w:val="number"/>
                    <w:default w:val="300000.00"/>
                    <w:format w:val="0.00"/>
                  </w:textInput>
                </w:ffData>
              </w:fldChar>
            </w:r>
            <w:r w:rsidR="006B2423" w:rsidRPr="008313A5">
              <w:rPr>
                <w:rFonts w:ascii="Times New Roman" w:hAnsi="Times New Roman" w:cs="Times New Roman"/>
                <w:bCs/>
                <w:iCs/>
                <w:snapToGrid w:val="0"/>
                <w:sz w:val="22"/>
                <w:szCs w:val="22"/>
              </w:rPr>
              <w:instrText xml:space="preserve"> FORMTEXT </w:instrText>
            </w:r>
            <w:r w:rsidR="006B2423" w:rsidRPr="008313A5">
              <w:rPr>
                <w:rFonts w:ascii="Times New Roman" w:hAnsi="Times New Roman" w:cs="Times New Roman"/>
                <w:bCs/>
                <w:iCs/>
                <w:snapToGrid w:val="0"/>
                <w:sz w:val="22"/>
                <w:szCs w:val="22"/>
              </w:rPr>
            </w:r>
            <w:r w:rsidR="006B2423" w:rsidRPr="008313A5">
              <w:rPr>
                <w:rFonts w:ascii="Times New Roman" w:hAnsi="Times New Roman" w:cs="Times New Roman"/>
                <w:bCs/>
                <w:iCs/>
                <w:snapToGrid w:val="0"/>
                <w:sz w:val="22"/>
                <w:szCs w:val="22"/>
              </w:rPr>
              <w:fldChar w:fldCharType="separate"/>
            </w:r>
            <w:r w:rsidR="006B2423" w:rsidRPr="008313A5">
              <w:rPr>
                <w:rFonts w:ascii="Times New Roman" w:hAnsi="Times New Roman" w:cs="Times New Roman"/>
                <w:bCs/>
                <w:iCs/>
                <w:noProof/>
                <w:snapToGrid w:val="0"/>
                <w:sz w:val="22"/>
                <w:szCs w:val="22"/>
              </w:rPr>
              <w:t>300000.00</w:t>
            </w:r>
            <w:r w:rsidR="006B2423" w:rsidRPr="008313A5">
              <w:rPr>
                <w:rFonts w:ascii="Times New Roman" w:hAnsi="Times New Roman" w:cs="Times New Roman"/>
                <w:bCs/>
                <w:iCs/>
                <w:snapToGrid w:val="0"/>
                <w:sz w:val="22"/>
                <w:szCs w:val="22"/>
              </w:rPr>
              <w:fldChar w:fldCharType="end"/>
            </w:r>
          </w:p>
          <w:p w14:paraId="5E09328A" w14:textId="2194CD64" w:rsidR="00793DE6" w:rsidRPr="008313A5"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2"/>
                <w:szCs w:val="22"/>
              </w:rPr>
            </w:pPr>
            <w:r w:rsidRPr="008313A5">
              <w:rPr>
                <w:rFonts w:ascii="Times New Roman" w:hAnsi="Times New Roman" w:cs="Times New Roman"/>
                <w:sz w:val="22"/>
                <w:szCs w:val="22"/>
              </w:rPr>
              <w:t xml:space="preserve">                                           </w:t>
            </w:r>
            <w:r w:rsidR="006B2423" w:rsidRPr="008313A5">
              <w:rPr>
                <w:rFonts w:ascii="Times New Roman" w:hAnsi="Times New Roman" w:cs="Times New Roman"/>
                <w:sz w:val="22"/>
                <w:szCs w:val="22"/>
              </w:rPr>
              <w:t xml:space="preserve">    </w:t>
            </w:r>
            <w:r w:rsidR="00522A1A" w:rsidRPr="008313A5">
              <w:rPr>
                <w:rFonts w:ascii="Times New Roman" w:hAnsi="Times New Roman" w:cs="Times New Roman"/>
                <w:sz w:val="22"/>
                <w:szCs w:val="22"/>
              </w:rPr>
              <w:t xml:space="preserve">         </w:t>
            </w:r>
            <w:r w:rsidR="006B2423" w:rsidRPr="008313A5">
              <w:rPr>
                <w:rFonts w:ascii="Times New Roman" w:hAnsi="Times New Roman" w:cs="Times New Roman"/>
                <w:sz w:val="22"/>
                <w:szCs w:val="22"/>
              </w:rPr>
              <w:t xml:space="preserve"> </w:t>
            </w:r>
            <w:r w:rsidR="002B56D2">
              <w:rPr>
                <w:rFonts w:ascii="Times New Roman" w:hAnsi="Times New Roman" w:cs="Times New Roman"/>
                <w:sz w:val="22"/>
                <w:szCs w:val="22"/>
              </w:rPr>
              <w:t xml:space="preserve">               </w:t>
            </w:r>
            <w:r w:rsidR="006B2423" w:rsidRPr="008313A5">
              <w:rPr>
                <w:rFonts w:ascii="Times New Roman" w:hAnsi="Times New Roman" w:cs="Times New Roman"/>
                <w:sz w:val="22"/>
                <w:szCs w:val="22"/>
              </w:rPr>
              <w:t xml:space="preserve"> </w:t>
            </w:r>
            <w:r w:rsidR="00793DE6" w:rsidRPr="008313A5">
              <w:rPr>
                <w:rFonts w:ascii="Times New Roman" w:hAnsi="Times New Roman" w:cs="Times New Roman"/>
                <w:sz w:val="22"/>
                <w:szCs w:val="22"/>
              </w:rPr>
              <w:t>Total:</w:t>
            </w:r>
            <w:r w:rsidRPr="008313A5">
              <w:rPr>
                <w:rFonts w:ascii="Times New Roman" w:hAnsi="Times New Roman" w:cs="Times New Roman"/>
                <w:sz w:val="22"/>
                <w:szCs w:val="22"/>
              </w:rPr>
              <w:t xml:space="preserve"> $ </w:t>
            </w:r>
            <w:r w:rsidR="006B2423" w:rsidRPr="008313A5">
              <w:rPr>
                <w:rFonts w:ascii="Times New Roman" w:hAnsi="Times New Roman" w:cs="Times New Roman"/>
                <w:bCs/>
                <w:iCs/>
                <w:snapToGrid w:val="0"/>
                <w:sz w:val="22"/>
                <w:szCs w:val="22"/>
              </w:rPr>
              <w:fldChar w:fldCharType="begin">
                <w:ffData>
                  <w:name w:val=""/>
                  <w:enabled/>
                  <w:calcOnExit w:val="0"/>
                  <w:textInput>
                    <w:type w:val="number"/>
                    <w:default w:val="1000000.00"/>
                    <w:format w:val="0.00"/>
                  </w:textInput>
                </w:ffData>
              </w:fldChar>
            </w:r>
            <w:r w:rsidR="006B2423" w:rsidRPr="008313A5">
              <w:rPr>
                <w:rFonts w:ascii="Times New Roman" w:hAnsi="Times New Roman" w:cs="Times New Roman"/>
                <w:bCs/>
                <w:iCs/>
                <w:snapToGrid w:val="0"/>
                <w:sz w:val="22"/>
                <w:szCs w:val="22"/>
              </w:rPr>
              <w:instrText xml:space="preserve"> FORMTEXT </w:instrText>
            </w:r>
            <w:r w:rsidR="006B2423" w:rsidRPr="008313A5">
              <w:rPr>
                <w:rFonts w:ascii="Times New Roman" w:hAnsi="Times New Roman" w:cs="Times New Roman"/>
                <w:bCs/>
                <w:iCs/>
                <w:snapToGrid w:val="0"/>
                <w:sz w:val="22"/>
                <w:szCs w:val="22"/>
              </w:rPr>
            </w:r>
            <w:r w:rsidR="006B2423" w:rsidRPr="008313A5">
              <w:rPr>
                <w:rFonts w:ascii="Times New Roman" w:hAnsi="Times New Roman" w:cs="Times New Roman"/>
                <w:bCs/>
                <w:iCs/>
                <w:snapToGrid w:val="0"/>
                <w:sz w:val="22"/>
                <w:szCs w:val="22"/>
              </w:rPr>
              <w:fldChar w:fldCharType="separate"/>
            </w:r>
            <w:r w:rsidR="006B2423" w:rsidRPr="008313A5">
              <w:rPr>
                <w:rFonts w:ascii="Times New Roman" w:hAnsi="Times New Roman" w:cs="Times New Roman"/>
                <w:bCs/>
                <w:iCs/>
                <w:noProof/>
                <w:snapToGrid w:val="0"/>
                <w:sz w:val="22"/>
                <w:szCs w:val="22"/>
              </w:rPr>
              <w:t>1000000.00</w:t>
            </w:r>
            <w:r w:rsidR="006B2423" w:rsidRPr="008313A5">
              <w:rPr>
                <w:rFonts w:ascii="Times New Roman" w:hAnsi="Times New Roman" w:cs="Times New Roman"/>
                <w:bCs/>
                <w:iCs/>
                <w:snapToGrid w:val="0"/>
                <w:sz w:val="22"/>
                <w:szCs w:val="22"/>
              </w:rPr>
              <w:fldChar w:fldCharType="end"/>
            </w:r>
          </w:p>
          <w:p w14:paraId="21E4CBF9" w14:textId="4C089B20" w:rsidR="001C56B8" w:rsidRPr="008313A5"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2"/>
                <w:szCs w:val="22"/>
              </w:rPr>
            </w:pPr>
            <w:r w:rsidRPr="008313A5">
              <w:rPr>
                <w:rFonts w:ascii="Times New Roman" w:hAnsi="Times New Roman" w:cs="Times New Roman"/>
                <w:bCs/>
                <w:iCs/>
                <w:snapToGrid w:val="0"/>
                <w:sz w:val="22"/>
                <w:szCs w:val="22"/>
              </w:rPr>
              <w:t xml:space="preserve">Approximate implementation rate as </w:t>
            </w:r>
            <w:r w:rsidR="00D716B5" w:rsidRPr="008313A5">
              <w:rPr>
                <w:rFonts w:ascii="Times New Roman" w:hAnsi="Times New Roman" w:cs="Times New Roman"/>
                <w:bCs/>
                <w:iCs/>
                <w:snapToGrid w:val="0"/>
                <w:sz w:val="22"/>
                <w:szCs w:val="22"/>
              </w:rPr>
              <w:t xml:space="preserve">a </w:t>
            </w:r>
            <w:r w:rsidRPr="008313A5">
              <w:rPr>
                <w:rFonts w:ascii="Times New Roman" w:hAnsi="Times New Roman" w:cs="Times New Roman"/>
                <w:bCs/>
                <w:iCs/>
                <w:snapToGrid w:val="0"/>
                <w:sz w:val="22"/>
                <w:szCs w:val="22"/>
              </w:rPr>
              <w:t xml:space="preserve">percentage of total project budget: </w:t>
            </w:r>
            <w:r w:rsidR="00522A1A" w:rsidRPr="008313A5">
              <w:rPr>
                <w:rFonts w:ascii="Times New Roman" w:hAnsi="Times New Roman" w:cs="Times New Roman"/>
                <w:bCs/>
                <w:iCs/>
                <w:snapToGrid w:val="0"/>
                <w:sz w:val="22"/>
                <w:szCs w:val="22"/>
              </w:rPr>
              <w:fldChar w:fldCharType="begin">
                <w:ffData>
                  <w:name w:val="Text51"/>
                  <w:enabled/>
                  <w:calcOnExit w:val="0"/>
                  <w:textInput>
                    <w:type w:val="number"/>
                    <w:default w:val="32%"/>
                    <w:format w:val="0%"/>
                  </w:textInput>
                </w:ffData>
              </w:fldChar>
            </w:r>
            <w:bookmarkStart w:id="8" w:name="Text51"/>
            <w:r w:rsidR="00522A1A" w:rsidRPr="008313A5">
              <w:rPr>
                <w:rFonts w:ascii="Times New Roman" w:hAnsi="Times New Roman" w:cs="Times New Roman"/>
                <w:bCs/>
                <w:iCs/>
                <w:snapToGrid w:val="0"/>
                <w:sz w:val="22"/>
                <w:szCs w:val="22"/>
              </w:rPr>
              <w:instrText xml:space="preserve"> FORMTEXT </w:instrText>
            </w:r>
            <w:r w:rsidR="00522A1A" w:rsidRPr="008313A5">
              <w:rPr>
                <w:rFonts w:ascii="Times New Roman" w:hAnsi="Times New Roman" w:cs="Times New Roman"/>
                <w:bCs/>
                <w:iCs/>
                <w:snapToGrid w:val="0"/>
                <w:sz w:val="22"/>
                <w:szCs w:val="22"/>
              </w:rPr>
            </w:r>
            <w:r w:rsidR="00522A1A" w:rsidRPr="008313A5">
              <w:rPr>
                <w:rFonts w:ascii="Times New Roman" w:hAnsi="Times New Roman" w:cs="Times New Roman"/>
                <w:bCs/>
                <w:iCs/>
                <w:snapToGrid w:val="0"/>
                <w:sz w:val="22"/>
                <w:szCs w:val="22"/>
              </w:rPr>
              <w:fldChar w:fldCharType="separate"/>
            </w:r>
            <w:r w:rsidR="00522A1A" w:rsidRPr="008313A5">
              <w:rPr>
                <w:rFonts w:ascii="Times New Roman" w:hAnsi="Times New Roman" w:cs="Times New Roman"/>
                <w:bCs/>
                <w:iCs/>
                <w:noProof/>
                <w:snapToGrid w:val="0"/>
                <w:sz w:val="22"/>
                <w:szCs w:val="22"/>
              </w:rPr>
              <w:t>32%</w:t>
            </w:r>
            <w:r w:rsidR="00522A1A" w:rsidRPr="008313A5">
              <w:rPr>
                <w:rFonts w:ascii="Times New Roman" w:hAnsi="Times New Roman" w:cs="Times New Roman"/>
                <w:bCs/>
                <w:iCs/>
                <w:snapToGrid w:val="0"/>
                <w:sz w:val="22"/>
                <w:szCs w:val="22"/>
              </w:rPr>
              <w:fldChar w:fldCharType="end"/>
            </w:r>
            <w:bookmarkEnd w:id="8"/>
          </w:p>
          <w:p w14:paraId="6171E240" w14:textId="77777777" w:rsidR="007C288F" w:rsidRPr="008313A5"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2"/>
                <w:szCs w:val="22"/>
                <w:lang w:val="en-US"/>
              </w:rPr>
            </w:pPr>
            <w:r w:rsidRPr="008313A5">
              <w:rPr>
                <w:rFonts w:ascii="Times New Roman" w:hAnsi="Times New Roman" w:cs="Times New Roman"/>
                <w:bCs/>
                <w:iCs/>
                <w:snapToGrid w:val="0"/>
                <w:sz w:val="22"/>
                <w:szCs w:val="22"/>
              </w:rPr>
              <w:t>*ATTACH PROJECT EXCEL BUDGET SHOWING CURRENT APPROXIMATE EXPENDITURE*</w:t>
            </w:r>
          </w:p>
          <w:p w14:paraId="6901A670" w14:textId="77777777" w:rsidR="00793DE6" w:rsidRPr="008313A5" w:rsidRDefault="00793DE6" w:rsidP="001A3157">
            <w:pPr>
              <w:pStyle w:val="BalloonText"/>
              <w:numPr>
                <w:ilvl w:val="12"/>
                <w:numId w:val="0"/>
              </w:numPr>
              <w:tabs>
                <w:tab w:val="left" w:pos="-720"/>
                <w:tab w:val="left" w:pos="4500"/>
              </w:tabs>
              <w:suppressAutoHyphens/>
              <w:rPr>
                <w:rFonts w:ascii="Times New Roman" w:hAnsi="Times New Roman" w:cs="Times New Roman"/>
                <w:sz w:val="22"/>
                <w:szCs w:val="22"/>
              </w:rPr>
            </w:pPr>
          </w:p>
          <w:p w14:paraId="7F5AF3D2" w14:textId="77777777" w:rsidR="00006EC0" w:rsidRPr="008313A5" w:rsidRDefault="00006EC0" w:rsidP="001A3157">
            <w:pPr>
              <w:pStyle w:val="BalloonText"/>
              <w:numPr>
                <w:ilvl w:val="12"/>
                <w:numId w:val="0"/>
              </w:numPr>
              <w:tabs>
                <w:tab w:val="left" w:pos="-720"/>
                <w:tab w:val="left" w:pos="4500"/>
              </w:tabs>
              <w:suppressAutoHyphens/>
              <w:rPr>
                <w:rFonts w:ascii="Times New Roman" w:hAnsi="Times New Roman" w:cs="Times New Roman"/>
                <w:b/>
                <w:bCs/>
                <w:sz w:val="22"/>
                <w:szCs w:val="22"/>
              </w:rPr>
            </w:pPr>
            <w:r w:rsidRPr="008313A5">
              <w:rPr>
                <w:rFonts w:ascii="Times New Roman" w:hAnsi="Times New Roman" w:cs="Times New Roman"/>
                <w:b/>
                <w:bCs/>
                <w:sz w:val="22"/>
                <w:szCs w:val="22"/>
              </w:rPr>
              <w:t>Gender-responsive Budgeting:</w:t>
            </w:r>
          </w:p>
          <w:p w14:paraId="5F48B706" w14:textId="77777777" w:rsidR="00006EC0" w:rsidRPr="008313A5" w:rsidRDefault="00006EC0" w:rsidP="00006EC0">
            <w:pPr>
              <w:pStyle w:val="BalloonText"/>
              <w:numPr>
                <w:ilvl w:val="12"/>
                <w:numId w:val="0"/>
              </w:numPr>
              <w:tabs>
                <w:tab w:val="left" w:pos="-720"/>
                <w:tab w:val="left" w:pos="4500"/>
              </w:tabs>
              <w:suppressAutoHyphens/>
              <w:rPr>
                <w:rFonts w:ascii="Times New Roman" w:hAnsi="Times New Roman" w:cs="Times New Roman"/>
                <w:b/>
                <w:bCs/>
                <w:sz w:val="22"/>
                <w:szCs w:val="22"/>
              </w:rPr>
            </w:pPr>
          </w:p>
          <w:p w14:paraId="03A24537" w14:textId="26CA0E1B" w:rsidR="00970F4C" w:rsidRPr="008313A5" w:rsidRDefault="00006EC0" w:rsidP="00006EC0">
            <w:pPr>
              <w:rPr>
                <w:sz w:val="22"/>
                <w:szCs w:val="22"/>
              </w:rPr>
            </w:pPr>
            <w:r w:rsidRPr="008313A5">
              <w:rPr>
                <w:sz w:val="22"/>
                <w:szCs w:val="22"/>
              </w:rPr>
              <w:t>I</w:t>
            </w:r>
            <w:r w:rsidR="00970F4C" w:rsidRPr="008313A5">
              <w:rPr>
                <w:sz w:val="22"/>
                <w:szCs w:val="22"/>
              </w:rPr>
              <w:t xml:space="preserve">ndicate </w:t>
            </w:r>
            <w:r w:rsidRPr="008313A5">
              <w:rPr>
                <w:sz w:val="22"/>
                <w:szCs w:val="22"/>
              </w:rPr>
              <w:t xml:space="preserve">dollar amount from the project document </w:t>
            </w:r>
            <w:r w:rsidR="00970F4C" w:rsidRPr="008313A5">
              <w:rPr>
                <w:sz w:val="22"/>
                <w:szCs w:val="22"/>
              </w:rPr>
              <w:t>to be allocated to activities focussed on gender equality or women’s empowerment:</w:t>
            </w:r>
            <w:r w:rsidR="00BD18B9">
              <w:rPr>
                <w:sz w:val="22"/>
                <w:szCs w:val="22"/>
              </w:rPr>
              <w:t xml:space="preserve"> </w:t>
            </w:r>
            <w:r w:rsidR="008313A5">
              <w:rPr>
                <w:sz w:val="22"/>
                <w:szCs w:val="22"/>
              </w:rPr>
              <w:t>$</w:t>
            </w:r>
            <w:r w:rsidR="008313A5">
              <w:rPr>
                <w:sz w:val="22"/>
                <w:szCs w:val="22"/>
              </w:rPr>
              <w:fldChar w:fldCharType="begin">
                <w:ffData>
                  <w:name w:val="Text1"/>
                  <w:enabled/>
                  <w:calcOnExit w:val="0"/>
                  <w:textInput>
                    <w:type w:val="number"/>
                    <w:default w:val="438352.79"/>
                    <w:maxLength w:val="500"/>
                    <w:format w:val="0.00"/>
                  </w:textInput>
                </w:ffData>
              </w:fldChar>
            </w:r>
            <w:bookmarkStart w:id="9" w:name="Text1"/>
            <w:r w:rsidR="008313A5">
              <w:rPr>
                <w:sz w:val="22"/>
                <w:szCs w:val="22"/>
              </w:rPr>
              <w:instrText xml:space="preserve"> FORMTEXT </w:instrText>
            </w:r>
            <w:r w:rsidR="008313A5">
              <w:rPr>
                <w:sz w:val="22"/>
                <w:szCs w:val="22"/>
              </w:rPr>
            </w:r>
            <w:r w:rsidR="008313A5">
              <w:rPr>
                <w:sz w:val="22"/>
                <w:szCs w:val="22"/>
              </w:rPr>
              <w:fldChar w:fldCharType="separate"/>
            </w:r>
            <w:r w:rsidR="008313A5">
              <w:rPr>
                <w:noProof/>
                <w:sz w:val="22"/>
                <w:szCs w:val="22"/>
              </w:rPr>
              <w:t>438352.79</w:t>
            </w:r>
            <w:r w:rsidR="008313A5">
              <w:rPr>
                <w:sz w:val="22"/>
                <w:szCs w:val="22"/>
              </w:rPr>
              <w:fldChar w:fldCharType="end"/>
            </w:r>
            <w:bookmarkEnd w:id="9"/>
            <w:r w:rsidR="006B2423" w:rsidRPr="008313A5">
              <w:rPr>
                <w:sz w:val="22"/>
                <w:szCs w:val="22"/>
              </w:rPr>
              <w:t xml:space="preserve"> </w:t>
            </w:r>
          </w:p>
          <w:p w14:paraId="0345EEE7" w14:textId="46FFBE6F" w:rsidR="00006EC0" w:rsidRPr="008313A5" w:rsidRDefault="00006EC0" w:rsidP="00006EC0">
            <w:pPr>
              <w:rPr>
                <w:sz w:val="22"/>
                <w:szCs w:val="22"/>
              </w:rPr>
            </w:pPr>
            <w:r w:rsidRPr="008313A5">
              <w:rPr>
                <w:sz w:val="22"/>
                <w:szCs w:val="22"/>
              </w:rPr>
              <w:t xml:space="preserve">Amount expended to date on activities focussed on gender equality or women’s </w:t>
            </w:r>
            <w:r w:rsidRPr="00880802">
              <w:rPr>
                <w:sz w:val="22"/>
                <w:szCs w:val="22"/>
              </w:rPr>
              <w:t xml:space="preserve">empowerment: </w:t>
            </w:r>
            <w:r w:rsidR="008313A5" w:rsidRPr="00880802">
              <w:rPr>
                <w:sz w:val="22"/>
                <w:szCs w:val="22"/>
              </w:rPr>
              <w:t>$</w:t>
            </w:r>
            <w:r w:rsidR="003B5AA7" w:rsidRPr="00880802">
              <w:rPr>
                <w:sz w:val="22"/>
                <w:szCs w:val="22"/>
              </w:rPr>
              <w:fldChar w:fldCharType="begin">
                <w:ffData>
                  <w:name w:val=""/>
                  <w:enabled/>
                  <w:calcOnExit w:val="0"/>
                  <w:textInput>
                    <w:type w:val="number"/>
                    <w:default w:val="148570.28"/>
                    <w:maxLength w:val="500"/>
                    <w:format w:val="0.00"/>
                  </w:textInput>
                </w:ffData>
              </w:fldChar>
            </w:r>
            <w:r w:rsidR="003B5AA7" w:rsidRPr="00880802">
              <w:rPr>
                <w:sz w:val="22"/>
                <w:szCs w:val="22"/>
              </w:rPr>
              <w:instrText xml:space="preserve"> FORMTEXT </w:instrText>
            </w:r>
            <w:r w:rsidR="003B5AA7" w:rsidRPr="00880802">
              <w:rPr>
                <w:sz w:val="22"/>
                <w:szCs w:val="22"/>
              </w:rPr>
            </w:r>
            <w:r w:rsidR="003B5AA7" w:rsidRPr="00880802">
              <w:rPr>
                <w:sz w:val="22"/>
                <w:szCs w:val="22"/>
              </w:rPr>
              <w:fldChar w:fldCharType="separate"/>
            </w:r>
            <w:r w:rsidR="003B5AA7" w:rsidRPr="00880802">
              <w:rPr>
                <w:noProof/>
                <w:sz w:val="22"/>
                <w:szCs w:val="22"/>
              </w:rPr>
              <w:t>148570.28</w:t>
            </w:r>
            <w:r w:rsidR="003B5AA7" w:rsidRPr="00880802">
              <w:rPr>
                <w:sz w:val="22"/>
                <w:szCs w:val="22"/>
              </w:rPr>
              <w:fldChar w:fldCharType="end"/>
            </w:r>
          </w:p>
          <w:p w14:paraId="2CEAD5EE" w14:textId="77777777" w:rsidR="00952DE4" w:rsidRPr="008313A5" w:rsidRDefault="00952DE4" w:rsidP="001A3157">
            <w:pPr>
              <w:pStyle w:val="BalloonText"/>
              <w:numPr>
                <w:ilvl w:val="12"/>
                <w:numId w:val="0"/>
              </w:numPr>
              <w:tabs>
                <w:tab w:val="left" w:pos="-720"/>
                <w:tab w:val="left" w:pos="4500"/>
              </w:tabs>
              <w:suppressAutoHyphens/>
              <w:rPr>
                <w:rFonts w:ascii="Times New Roman" w:hAnsi="Times New Roman" w:cs="Times New Roman"/>
                <w:sz w:val="22"/>
                <w:szCs w:val="22"/>
              </w:rPr>
            </w:pPr>
          </w:p>
        </w:tc>
      </w:tr>
      <w:tr w:rsidR="009B18EB" w:rsidRPr="00627A1C" w14:paraId="5ACD9B9B" w14:textId="77777777" w:rsidTr="004E6FAF">
        <w:trPr>
          <w:trHeight w:val="966"/>
        </w:trPr>
        <w:tc>
          <w:tcPr>
            <w:tcW w:w="9785" w:type="dxa"/>
            <w:gridSpan w:val="2"/>
          </w:tcPr>
          <w:p w14:paraId="3E1801F7" w14:textId="373F715E" w:rsidR="009B18EB" w:rsidRPr="004E6FAF" w:rsidRDefault="009B18EB" w:rsidP="00F23D0F">
            <w:pPr>
              <w:rPr>
                <w:b/>
                <w:bCs/>
                <w:iCs/>
                <w:sz w:val="22"/>
                <w:szCs w:val="22"/>
              </w:rPr>
            </w:pPr>
            <w:r w:rsidRPr="004E6FAF">
              <w:rPr>
                <w:b/>
                <w:bCs/>
                <w:iCs/>
                <w:sz w:val="22"/>
                <w:szCs w:val="22"/>
              </w:rPr>
              <w:t xml:space="preserve">Project Gender Marker: </w:t>
            </w:r>
            <w:r w:rsidR="004F701F" w:rsidRPr="004E6FAF">
              <w:rPr>
                <w:b/>
                <w:bCs/>
                <w:iCs/>
                <w:sz w:val="22"/>
                <w:szCs w:val="22"/>
              </w:rPr>
              <w:t>GM2</w:t>
            </w:r>
          </w:p>
          <w:p w14:paraId="3A104835" w14:textId="1FD60935" w:rsidR="009B18EB" w:rsidRPr="004E6FAF" w:rsidRDefault="009B18EB" w:rsidP="00F23D0F">
            <w:pPr>
              <w:rPr>
                <w:b/>
                <w:bCs/>
                <w:iCs/>
                <w:sz w:val="22"/>
                <w:szCs w:val="22"/>
              </w:rPr>
            </w:pPr>
            <w:r w:rsidRPr="004E6FAF">
              <w:rPr>
                <w:b/>
                <w:bCs/>
                <w:iCs/>
                <w:sz w:val="22"/>
                <w:szCs w:val="22"/>
              </w:rPr>
              <w:t xml:space="preserve">Project Risk Marker: </w:t>
            </w:r>
            <w:r w:rsidR="004F701F" w:rsidRPr="004E6FAF">
              <w:rPr>
                <w:b/>
                <w:bCs/>
                <w:iCs/>
                <w:sz w:val="22"/>
                <w:szCs w:val="22"/>
              </w:rPr>
              <w:t>Low</w:t>
            </w:r>
          </w:p>
          <w:p w14:paraId="1DAEED2D" w14:textId="52171251" w:rsidR="009B18EB" w:rsidRPr="004E6FAF" w:rsidRDefault="009B18EB" w:rsidP="00F23D0F">
            <w:pPr>
              <w:rPr>
                <w:b/>
                <w:bCs/>
                <w:iCs/>
                <w:sz w:val="22"/>
                <w:szCs w:val="22"/>
              </w:rPr>
            </w:pPr>
            <w:r w:rsidRPr="004E6FAF">
              <w:rPr>
                <w:b/>
                <w:bCs/>
                <w:iCs/>
                <w:sz w:val="22"/>
                <w:szCs w:val="22"/>
              </w:rPr>
              <w:t xml:space="preserve">Project PBF focus area: </w:t>
            </w:r>
            <w:r w:rsidR="004F701F" w:rsidRPr="004E6FAF">
              <w:rPr>
                <w:b/>
                <w:bCs/>
                <w:iCs/>
                <w:sz w:val="22"/>
                <w:szCs w:val="22"/>
              </w:rPr>
              <w:t>2.3 Conflict Prevention/Manag</w:t>
            </w:r>
            <w:r w:rsidR="00D716B5" w:rsidRPr="004E6FAF">
              <w:rPr>
                <w:b/>
                <w:bCs/>
                <w:iCs/>
                <w:sz w:val="22"/>
                <w:szCs w:val="22"/>
              </w:rPr>
              <w:t>e</w:t>
            </w:r>
            <w:r w:rsidR="004F701F" w:rsidRPr="004E6FAF">
              <w:rPr>
                <w:b/>
                <w:bCs/>
                <w:iCs/>
                <w:sz w:val="22"/>
                <w:szCs w:val="22"/>
              </w:rPr>
              <w:t>ment</w:t>
            </w:r>
          </w:p>
        </w:tc>
      </w:tr>
      <w:tr w:rsidR="00793DE6" w:rsidRPr="00627A1C" w14:paraId="277CF964" w14:textId="77777777" w:rsidTr="004E6FAF">
        <w:trPr>
          <w:trHeight w:val="966"/>
        </w:trPr>
        <w:tc>
          <w:tcPr>
            <w:tcW w:w="9785" w:type="dxa"/>
            <w:gridSpan w:val="2"/>
          </w:tcPr>
          <w:p w14:paraId="1CD7755C" w14:textId="77777777" w:rsidR="00793DE6" w:rsidRPr="004E6FAF" w:rsidRDefault="00793DE6" w:rsidP="00793DE6">
            <w:pPr>
              <w:rPr>
                <w:b/>
                <w:bCs/>
                <w:sz w:val="22"/>
                <w:szCs w:val="22"/>
              </w:rPr>
            </w:pPr>
            <w:r w:rsidRPr="004E6FAF">
              <w:rPr>
                <w:b/>
                <w:bCs/>
                <w:sz w:val="22"/>
                <w:szCs w:val="22"/>
              </w:rPr>
              <w:t>Report preparation:</w:t>
            </w:r>
          </w:p>
          <w:p w14:paraId="10BDFB0E" w14:textId="4A69C30F" w:rsidR="00793DE6" w:rsidRPr="004E6FAF" w:rsidRDefault="00793DE6" w:rsidP="00793DE6">
            <w:pPr>
              <w:rPr>
                <w:sz w:val="22"/>
                <w:szCs w:val="22"/>
              </w:rPr>
            </w:pPr>
            <w:r w:rsidRPr="004E6FAF">
              <w:rPr>
                <w:sz w:val="22"/>
                <w:szCs w:val="22"/>
              </w:rPr>
              <w:t xml:space="preserve">Project report prepared by </w:t>
            </w:r>
            <w:r w:rsidR="004F701F" w:rsidRPr="004E6FAF">
              <w:rPr>
                <w:bCs/>
                <w:iCs/>
                <w:snapToGrid w:val="0"/>
                <w:sz w:val="22"/>
                <w:szCs w:val="22"/>
              </w:rPr>
              <w:t>Life and Peace institute</w:t>
            </w:r>
          </w:p>
          <w:p w14:paraId="6354F724" w14:textId="3DDC0BB7" w:rsidR="00793DE6" w:rsidRPr="004E6FAF" w:rsidRDefault="00793DE6" w:rsidP="00793DE6">
            <w:pPr>
              <w:rPr>
                <w:sz w:val="22"/>
                <w:szCs w:val="22"/>
              </w:rPr>
            </w:pPr>
            <w:r w:rsidRPr="00880802">
              <w:rPr>
                <w:sz w:val="22"/>
                <w:szCs w:val="22"/>
              </w:rPr>
              <w:t xml:space="preserve">Project report approved by: </w:t>
            </w:r>
            <w:r w:rsidR="00880802">
              <w:rPr>
                <w:sz w:val="22"/>
                <w:szCs w:val="22"/>
              </w:rPr>
              <w:fldChar w:fldCharType="begin">
                <w:ffData>
                  <w:name w:val="Text24"/>
                  <w:enabled/>
                  <w:calcOnExit w:val="0"/>
                  <w:textInput>
                    <w:default w:val="Judy McCallum (Executive Director)"/>
                  </w:textInput>
                </w:ffData>
              </w:fldChar>
            </w:r>
            <w:bookmarkStart w:id="10" w:name="Text24"/>
            <w:r w:rsidR="00880802">
              <w:rPr>
                <w:sz w:val="22"/>
                <w:szCs w:val="22"/>
              </w:rPr>
              <w:instrText xml:space="preserve"> FORMTEXT </w:instrText>
            </w:r>
            <w:r w:rsidR="00880802">
              <w:rPr>
                <w:sz w:val="22"/>
                <w:szCs w:val="22"/>
              </w:rPr>
            </w:r>
            <w:r w:rsidR="00880802">
              <w:rPr>
                <w:sz w:val="22"/>
                <w:szCs w:val="22"/>
              </w:rPr>
              <w:fldChar w:fldCharType="separate"/>
            </w:r>
            <w:r w:rsidR="00880802">
              <w:rPr>
                <w:noProof/>
                <w:sz w:val="22"/>
                <w:szCs w:val="22"/>
              </w:rPr>
              <w:t>Judy McCallum (Executive Director)</w:t>
            </w:r>
            <w:r w:rsidR="00880802">
              <w:rPr>
                <w:sz w:val="22"/>
                <w:szCs w:val="22"/>
              </w:rPr>
              <w:fldChar w:fldCharType="end"/>
            </w:r>
            <w:bookmarkEnd w:id="10"/>
            <w:r w:rsidR="000A04F0">
              <w:rPr>
                <w:sz w:val="22"/>
                <w:szCs w:val="22"/>
              </w:rPr>
              <w:t xml:space="preserve">, </w:t>
            </w:r>
            <w:r w:rsidR="000A04F0" w:rsidRPr="00807AD8">
              <w:rPr>
                <w:bCs/>
                <w:iCs/>
                <w:snapToGrid w:val="0"/>
              </w:rPr>
              <w:t>Peter Nordstrom, PBF Coordinator</w:t>
            </w:r>
          </w:p>
          <w:p w14:paraId="4D99FC9D" w14:textId="5F8F8659" w:rsidR="00793DE6" w:rsidRPr="004E6FAF" w:rsidRDefault="00793DE6" w:rsidP="001A3157">
            <w:pPr>
              <w:rPr>
                <w:sz w:val="22"/>
                <w:szCs w:val="22"/>
              </w:rPr>
            </w:pPr>
            <w:r w:rsidRPr="004E6FAF">
              <w:rPr>
                <w:sz w:val="22"/>
                <w:szCs w:val="22"/>
              </w:rPr>
              <w:t xml:space="preserve">Did PBF Secretariat </w:t>
            </w:r>
            <w:r w:rsidR="009B18EB" w:rsidRPr="004E6FAF">
              <w:rPr>
                <w:sz w:val="22"/>
                <w:szCs w:val="22"/>
              </w:rPr>
              <w:t xml:space="preserve">review </w:t>
            </w:r>
            <w:r w:rsidRPr="004E6FAF">
              <w:rPr>
                <w:sz w:val="22"/>
                <w:szCs w:val="22"/>
              </w:rPr>
              <w:t xml:space="preserve">the report: </w:t>
            </w:r>
            <w:r w:rsidR="000A04F0">
              <w:rPr>
                <w:sz w:val="22"/>
                <w:szCs w:val="22"/>
              </w:rPr>
              <w:t xml:space="preserve">Yes. </w:t>
            </w:r>
            <w:r w:rsidR="000A04F0" w:rsidRPr="00807AD8">
              <w:rPr>
                <w:bCs/>
                <w:iCs/>
                <w:snapToGrid w:val="0"/>
              </w:rPr>
              <w:t>Peter Nordstrom, PBF Coordinator</w:t>
            </w:r>
            <w:r w:rsidR="000A04F0">
              <w:rPr>
                <w:bCs/>
                <w:iCs/>
                <w:snapToGrid w:val="0"/>
              </w:rPr>
              <w:t xml:space="preserve">, Fadumo Mumin, M&amp;E Specialist </w:t>
            </w:r>
            <w:bookmarkStart w:id="11" w:name="_GoBack"/>
            <w:bookmarkEnd w:id="11"/>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09EABE2" w:rsidR="004C4F3B" w:rsidRPr="00627A1C" w:rsidRDefault="004C4F3B" w:rsidP="001A3157">
      <w:pPr>
        <w:numPr>
          <w:ilvl w:val="0"/>
          <w:numId w:val="44"/>
        </w:numPr>
        <w:ind w:left="-540"/>
        <w:jc w:val="both"/>
        <w:rPr>
          <w:i/>
          <w:iCs/>
        </w:rPr>
      </w:pPr>
      <w:r w:rsidRPr="00627A1C">
        <w:rPr>
          <w:i/>
          <w:iCs/>
        </w:rPr>
        <w:t>Be as concrete as possible. Avoid theoretical, vague</w:t>
      </w:r>
      <w:r w:rsidR="00D716B5">
        <w:rPr>
          <w:i/>
          <w:iCs/>
        </w:rPr>
        <w:t>,</w:t>
      </w:r>
      <w:r w:rsidRPr="00627A1C">
        <w:rPr>
          <w:i/>
          <w:iCs/>
        </w:rPr>
        <w:t xml:space="preserve"> or conceptual discourse.</w:t>
      </w:r>
    </w:p>
    <w:p w14:paraId="019E0240" w14:textId="13068C31" w:rsidR="004C4F3B" w:rsidRDefault="006A07CA" w:rsidP="001A3157">
      <w:pPr>
        <w:numPr>
          <w:ilvl w:val="0"/>
          <w:numId w:val="44"/>
        </w:numPr>
        <w:ind w:left="-540"/>
        <w:jc w:val="both"/>
        <w:rPr>
          <w:i/>
          <w:iCs/>
        </w:rPr>
      </w:pPr>
      <w:r w:rsidRPr="00627A1C">
        <w:rPr>
          <w:i/>
          <w:iCs/>
        </w:rPr>
        <w:t>Ensure the analysis and project progress assessment is gender and age</w:t>
      </w:r>
      <w:r w:rsidR="00D716B5">
        <w:rPr>
          <w:i/>
          <w:iCs/>
        </w:rPr>
        <w:t>-</w:t>
      </w:r>
      <w:r w:rsidRPr="00627A1C">
        <w:rPr>
          <w:i/>
          <w:iCs/>
        </w:rPr>
        <w:t>sensitive.</w:t>
      </w:r>
    </w:p>
    <w:p w14:paraId="363C1C2E" w14:textId="7D3D00F9" w:rsidR="00E83A40" w:rsidRPr="00627A1C" w:rsidRDefault="00E83A40" w:rsidP="001A3157">
      <w:pPr>
        <w:numPr>
          <w:ilvl w:val="0"/>
          <w:numId w:val="44"/>
        </w:numPr>
        <w:ind w:left="-540"/>
        <w:jc w:val="both"/>
        <w:rPr>
          <w:i/>
          <w:iCs/>
        </w:rPr>
      </w:pPr>
      <w:r>
        <w:rPr>
          <w:i/>
          <w:iCs/>
        </w:rPr>
        <w:t>Please include any COVID-19 related considerations, adjustments</w:t>
      </w:r>
      <w:r w:rsidR="00D716B5">
        <w:rPr>
          <w:i/>
          <w:iCs/>
        </w:rPr>
        <w:t>,</w:t>
      </w:r>
      <w:r>
        <w:rPr>
          <w:i/>
          <w:iCs/>
        </w:rPr>
        <w:t xml:space="preserve">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6F48817C" w:rsidR="00D84A39" w:rsidRPr="009214AC" w:rsidRDefault="00411A5F" w:rsidP="007C304F">
      <w:pPr>
        <w:ind w:left="-810"/>
        <w:rPr>
          <w:i/>
          <w:iCs/>
        </w:rPr>
      </w:pPr>
      <w:r w:rsidRPr="009214AC">
        <w:rPr>
          <w:i/>
          <w:iCs/>
        </w:rPr>
        <w:t xml:space="preserve">Briefly </w:t>
      </w:r>
      <w:r w:rsidR="008364E5" w:rsidRPr="009214AC">
        <w:rPr>
          <w:i/>
          <w:iCs/>
        </w:rPr>
        <w:t>outline</w:t>
      </w:r>
      <w:r w:rsidR="007C304F" w:rsidRPr="009214AC">
        <w:rPr>
          <w:i/>
          <w:iCs/>
        </w:rPr>
        <w:t xml:space="preserve"> the</w:t>
      </w:r>
      <w:r w:rsidR="00F5504F" w:rsidRPr="009214AC">
        <w:rPr>
          <w:i/>
          <w:iCs/>
        </w:rPr>
        <w:t xml:space="preserve"> </w:t>
      </w:r>
      <w:r w:rsidR="00F5504F" w:rsidRPr="009214AC">
        <w:rPr>
          <w:b/>
          <w:bCs/>
          <w:i/>
          <w:iCs/>
        </w:rPr>
        <w:t>status of the</w:t>
      </w:r>
      <w:r w:rsidR="007C304F" w:rsidRPr="009214AC">
        <w:rPr>
          <w:b/>
          <w:bCs/>
          <w:i/>
          <w:iCs/>
        </w:rPr>
        <w:t xml:space="preserve"> project</w:t>
      </w:r>
      <w:r w:rsidR="007C304F" w:rsidRPr="009214AC">
        <w:rPr>
          <w:i/>
          <w:iCs/>
        </w:rPr>
        <w:t xml:space="preserve"> in terms of implementation cycle, including whether preliminary/preparatory activities have been completed</w:t>
      </w:r>
      <w:r w:rsidR="008364E5" w:rsidRPr="009214AC">
        <w:rPr>
          <w:i/>
          <w:iCs/>
        </w:rPr>
        <w:t xml:space="preserve"> (i.e. </w:t>
      </w:r>
      <w:r w:rsidR="009B18EB" w:rsidRPr="009214AC">
        <w:rPr>
          <w:i/>
          <w:iCs/>
        </w:rPr>
        <w:t>contracting of partners, staff recruitment</w:t>
      </w:r>
      <w:r w:rsidR="004D141E" w:rsidRPr="009214AC">
        <w:rPr>
          <w:i/>
          <w:iCs/>
        </w:rPr>
        <w:t>, etc.</w:t>
      </w:r>
      <w:r w:rsidR="008364E5" w:rsidRPr="009214AC">
        <w:rPr>
          <w:i/>
          <w:iCs/>
        </w:rPr>
        <w:t>)</w:t>
      </w:r>
      <w:r w:rsidR="004D141E" w:rsidRPr="009214AC">
        <w:rPr>
          <w:i/>
          <w:iCs/>
        </w:rPr>
        <w:t xml:space="preserve"> </w:t>
      </w:r>
      <w:r w:rsidR="006A07CA" w:rsidRPr="009214AC">
        <w:rPr>
          <w:i/>
          <w:iCs/>
        </w:rPr>
        <w:t>(</w:t>
      </w:r>
      <w:r w:rsidR="004E6FAF" w:rsidRPr="009214AC">
        <w:rPr>
          <w:i/>
          <w:iCs/>
        </w:rPr>
        <w:t>1500-character</w:t>
      </w:r>
      <w:r w:rsidR="006A07CA" w:rsidRPr="009214AC">
        <w:rPr>
          <w:i/>
          <w:iCs/>
        </w:rPr>
        <w:t xml:space="preserve"> limit)</w:t>
      </w:r>
      <w:r w:rsidR="007C304F" w:rsidRPr="009214AC">
        <w:rPr>
          <w:i/>
          <w:iCs/>
        </w:rPr>
        <w:t xml:space="preserve">: </w:t>
      </w:r>
    </w:p>
    <w:p w14:paraId="4B9C756E" w14:textId="77777777" w:rsidR="004E6FAF" w:rsidRPr="00627A1C" w:rsidRDefault="004E6FAF" w:rsidP="007C304F">
      <w:pPr>
        <w:ind w:left="-810"/>
      </w:pPr>
    </w:p>
    <w:p w14:paraId="134D7776" w14:textId="5145AB94" w:rsidR="00627A1C" w:rsidRPr="009214AC" w:rsidRDefault="007F03E5" w:rsidP="0C23E137">
      <w:pPr>
        <w:ind w:left="-810"/>
        <w:jc w:val="both"/>
      </w:pPr>
      <w:r w:rsidRPr="009214AC">
        <w:t xml:space="preserve">The status of the project is on </w:t>
      </w:r>
      <w:r w:rsidR="4AABB334" w:rsidRPr="009214AC">
        <w:t>track</w:t>
      </w:r>
      <w:r w:rsidR="00683DCF" w:rsidRPr="009214AC">
        <w:t xml:space="preserve"> despite halting most activities during </w:t>
      </w:r>
      <w:r w:rsidR="003475D3" w:rsidRPr="009214AC">
        <w:t xml:space="preserve">the initial </w:t>
      </w:r>
      <w:r w:rsidR="00EC3F9F" w:rsidRPr="009214AC">
        <w:t>two months (</w:t>
      </w:r>
      <w:r w:rsidR="00EA492D" w:rsidRPr="009214AC">
        <w:t>late June and July</w:t>
      </w:r>
      <w:r w:rsidR="00EC3F9F" w:rsidRPr="009214AC">
        <w:t xml:space="preserve">) </w:t>
      </w:r>
      <w:r w:rsidR="009214AC" w:rsidRPr="009214AC">
        <w:t xml:space="preserve">due to the </w:t>
      </w:r>
      <w:r w:rsidR="00683DCF" w:rsidRPr="009214AC">
        <w:t>Covid-19</w:t>
      </w:r>
      <w:r w:rsidR="009214AC" w:rsidRPr="009214AC">
        <w:t xml:space="preserve"> pandemic</w:t>
      </w:r>
      <w:r w:rsidR="00683DCF" w:rsidRPr="009214AC">
        <w:t xml:space="preserve">. </w:t>
      </w:r>
      <w:r w:rsidR="009214AC" w:rsidRPr="009214AC">
        <w:t>Since the Federal Government of Somalia (FGS) eased restrictions, a</w:t>
      </w:r>
      <w:r w:rsidR="4CD2498C" w:rsidRPr="009214AC">
        <w:t>ctivities</w:t>
      </w:r>
      <w:r w:rsidR="00D7B8F2" w:rsidRPr="009214AC">
        <w:t xml:space="preserve"> </w:t>
      </w:r>
      <w:r w:rsidR="009214AC" w:rsidRPr="009214AC">
        <w:t xml:space="preserve">have been </w:t>
      </w:r>
      <w:r w:rsidRPr="009214AC">
        <w:t>ongoing in the project sites</w:t>
      </w:r>
      <w:r w:rsidR="009214AC" w:rsidRPr="009214AC">
        <w:t xml:space="preserve">. </w:t>
      </w:r>
      <w:r w:rsidR="063E504D" w:rsidRPr="009214AC">
        <w:t xml:space="preserve">In </w:t>
      </w:r>
      <w:r w:rsidR="3FFBAB34" w:rsidRPr="009214AC">
        <w:t>August</w:t>
      </w:r>
      <w:r w:rsidR="00E33C5E" w:rsidRPr="009214AC">
        <w:t>,</w:t>
      </w:r>
      <w:r w:rsidR="3FFBAB34" w:rsidRPr="009214AC">
        <w:t xml:space="preserve"> LPI</w:t>
      </w:r>
      <w:r w:rsidR="4EEF2B65" w:rsidRPr="009214AC">
        <w:t xml:space="preserve"> and </w:t>
      </w:r>
      <w:r w:rsidR="003475D3" w:rsidRPr="009214AC">
        <w:t xml:space="preserve">SPL </w:t>
      </w:r>
      <w:r w:rsidR="4EEF2B65" w:rsidRPr="009214AC">
        <w:t xml:space="preserve">conducted </w:t>
      </w:r>
      <w:r w:rsidR="00B7094A" w:rsidRPr="009214AC">
        <w:t xml:space="preserve">the </w:t>
      </w:r>
      <w:r w:rsidR="1A4BFFF1" w:rsidRPr="009214AC">
        <w:t>moderators'</w:t>
      </w:r>
      <w:r w:rsidR="063E504D" w:rsidRPr="009214AC">
        <w:t xml:space="preserve"> </w:t>
      </w:r>
      <w:r w:rsidR="7F0B5B2D" w:rsidRPr="009214AC">
        <w:t>training in</w:t>
      </w:r>
      <w:r w:rsidR="063E504D" w:rsidRPr="009214AC">
        <w:t xml:space="preserve"> </w:t>
      </w:r>
      <w:proofErr w:type="spellStart"/>
      <w:r w:rsidR="063E504D" w:rsidRPr="009214AC">
        <w:t>Abudwa</w:t>
      </w:r>
      <w:r w:rsidR="5B483B8F" w:rsidRPr="009214AC">
        <w:t>k</w:t>
      </w:r>
      <w:proofErr w:type="spellEnd"/>
      <w:r w:rsidR="004E6FAF" w:rsidRPr="009214AC">
        <w:t xml:space="preserve">, </w:t>
      </w:r>
      <w:proofErr w:type="spellStart"/>
      <w:r w:rsidR="004E6FAF" w:rsidRPr="009214AC">
        <w:t>Jowhar</w:t>
      </w:r>
      <w:proofErr w:type="spellEnd"/>
      <w:r w:rsidR="5B483B8F" w:rsidRPr="009214AC">
        <w:t xml:space="preserve"> and </w:t>
      </w:r>
      <w:proofErr w:type="spellStart"/>
      <w:r w:rsidR="5B483B8F" w:rsidRPr="009214AC">
        <w:t>Baidoa</w:t>
      </w:r>
      <w:proofErr w:type="spellEnd"/>
      <w:r w:rsidR="004E6FAF" w:rsidRPr="009214AC">
        <w:t xml:space="preserve"> fo</w:t>
      </w:r>
      <w:r w:rsidR="5B483B8F" w:rsidRPr="009214AC">
        <w:t xml:space="preserve">r </w:t>
      </w:r>
      <w:r w:rsidR="004E6FAF" w:rsidRPr="009214AC">
        <w:t>9</w:t>
      </w:r>
      <w:r w:rsidR="2BFF6784" w:rsidRPr="009214AC">
        <w:t>0</w:t>
      </w:r>
      <w:r w:rsidR="5B483B8F" w:rsidRPr="009214AC">
        <w:t xml:space="preserve"> moderators (</w:t>
      </w:r>
      <w:r w:rsidR="004E6FAF" w:rsidRPr="009214AC">
        <w:t>45</w:t>
      </w:r>
      <w:r w:rsidR="5B483B8F" w:rsidRPr="009214AC">
        <w:t>M</w:t>
      </w:r>
      <w:r w:rsidR="009214AC" w:rsidRPr="009214AC">
        <w:t xml:space="preserve">, </w:t>
      </w:r>
      <w:r w:rsidR="004E6FAF" w:rsidRPr="009214AC">
        <w:t>45</w:t>
      </w:r>
      <w:r w:rsidR="41971F36" w:rsidRPr="009214AC">
        <w:t>F</w:t>
      </w:r>
      <w:r w:rsidR="11500E63" w:rsidRPr="009214AC">
        <w:t>)</w:t>
      </w:r>
      <w:r w:rsidR="11A70C9A" w:rsidRPr="009214AC">
        <w:t xml:space="preserve">. The training </w:t>
      </w:r>
      <w:r w:rsidR="00B7094A" w:rsidRPr="009214AC">
        <w:t>built the capacity of</w:t>
      </w:r>
      <w:r w:rsidR="11A70C9A" w:rsidRPr="009214AC">
        <w:t xml:space="preserve"> S</w:t>
      </w:r>
      <w:r w:rsidR="009214AC">
        <w:t xml:space="preserve">ustained </w:t>
      </w:r>
      <w:r w:rsidR="11A70C9A" w:rsidRPr="00EB4F6C">
        <w:t>D</w:t>
      </w:r>
      <w:r w:rsidR="009214AC">
        <w:t>ialogue (SD)</w:t>
      </w:r>
      <w:r w:rsidR="11A70C9A" w:rsidRPr="00EB4F6C">
        <w:t xml:space="preserve"> moderator</w:t>
      </w:r>
      <w:r w:rsidR="00B7094A" w:rsidRPr="00271F13">
        <w:t>s</w:t>
      </w:r>
      <w:r w:rsidR="11A70C9A" w:rsidRPr="009214AC">
        <w:t xml:space="preserve"> to </w:t>
      </w:r>
      <w:r w:rsidR="00B7094A" w:rsidRPr="009214AC">
        <w:t>facilitate</w:t>
      </w:r>
      <w:r w:rsidR="1F161A6A" w:rsidRPr="009214AC">
        <w:t xml:space="preserve"> dialogues </w:t>
      </w:r>
      <w:r w:rsidR="00B7094A" w:rsidRPr="009214AC">
        <w:t>and enhanced their</w:t>
      </w:r>
      <w:r w:rsidR="003335AD" w:rsidRPr="009214AC">
        <w:t xml:space="preserve"> </w:t>
      </w:r>
      <w:r w:rsidR="1F161A6A" w:rsidRPr="009214AC">
        <w:t>leadership skills.</w:t>
      </w:r>
      <w:r w:rsidR="2E9E0131" w:rsidRPr="009214AC">
        <w:t xml:space="preserve"> </w:t>
      </w:r>
      <w:r w:rsidR="308B4A9A" w:rsidRPr="009214AC">
        <w:t>Between</w:t>
      </w:r>
      <w:r w:rsidR="00B7094A" w:rsidRPr="009214AC">
        <w:t xml:space="preserve"> </w:t>
      </w:r>
      <w:r w:rsidR="2E9E0131" w:rsidRPr="009214AC">
        <w:t>17</w:t>
      </w:r>
      <w:r w:rsidR="32F20F09" w:rsidRPr="009214AC">
        <w:t xml:space="preserve"> and</w:t>
      </w:r>
      <w:r w:rsidR="1309B114" w:rsidRPr="009214AC">
        <w:t xml:space="preserve"> 31 August,</w:t>
      </w:r>
      <w:r w:rsidR="2E9E0131" w:rsidRPr="009214AC">
        <w:t xml:space="preserve"> an induction </w:t>
      </w:r>
      <w:r w:rsidR="009214AC">
        <w:t xml:space="preserve">was held for the project </w:t>
      </w:r>
      <w:r w:rsidR="3004D1FC" w:rsidRPr="009214AC">
        <w:t xml:space="preserve">participants on </w:t>
      </w:r>
      <w:r w:rsidR="003335AD" w:rsidRPr="009214AC">
        <w:t xml:space="preserve">the </w:t>
      </w:r>
      <w:r w:rsidR="3004D1FC" w:rsidRPr="009214AC">
        <w:t>SD process and kick-off</w:t>
      </w:r>
      <w:r w:rsidR="004E6FAF" w:rsidRPr="009214AC">
        <w:t xml:space="preserve"> of the SD session</w:t>
      </w:r>
      <w:r w:rsidR="009214AC">
        <w:t>s</w:t>
      </w:r>
      <w:r w:rsidR="004E6FAF" w:rsidRPr="00EB4F6C">
        <w:t xml:space="preserve"> </w:t>
      </w:r>
      <w:r w:rsidR="3004D1FC" w:rsidRPr="00271F13">
        <w:t>was carried</w:t>
      </w:r>
      <w:r w:rsidR="78B8285D" w:rsidRPr="009214AC">
        <w:t xml:space="preserve"> </w:t>
      </w:r>
      <w:r w:rsidR="3004D1FC" w:rsidRPr="009214AC">
        <w:t xml:space="preserve">out in </w:t>
      </w:r>
      <w:r w:rsidR="00106E4D" w:rsidRPr="009214AC">
        <w:t xml:space="preserve">all </w:t>
      </w:r>
      <w:r w:rsidR="009214AC">
        <w:t>sites</w:t>
      </w:r>
      <w:r w:rsidR="7D868FE8" w:rsidRPr="00EB4F6C">
        <w:t>.</w:t>
      </w:r>
      <w:r w:rsidR="00C07348" w:rsidRPr="00271F13">
        <w:t xml:space="preserve"> </w:t>
      </w:r>
      <w:r w:rsidR="009214AC">
        <w:t>P</w:t>
      </w:r>
      <w:r w:rsidR="00EC3F9F" w:rsidRPr="009214AC">
        <w:t>articipants</w:t>
      </w:r>
      <w:r w:rsidR="00683DCF" w:rsidRPr="009214AC">
        <w:t xml:space="preserve"> </w:t>
      </w:r>
      <w:r w:rsidR="009214AC">
        <w:t xml:space="preserve">then </w:t>
      </w:r>
      <w:r w:rsidR="08627378" w:rsidRPr="00EB4F6C">
        <w:t xml:space="preserve">began </w:t>
      </w:r>
      <w:r w:rsidR="63C5A7D3" w:rsidRPr="00271F13">
        <w:t>their month</w:t>
      </w:r>
      <w:r w:rsidR="003335AD" w:rsidRPr="009214AC">
        <w:t>ly</w:t>
      </w:r>
      <w:r w:rsidR="08627378" w:rsidRPr="009214AC">
        <w:t xml:space="preserve"> d</w:t>
      </w:r>
      <w:r w:rsidR="00C07348" w:rsidRPr="009214AC">
        <w:t>ialogue</w:t>
      </w:r>
      <w:r w:rsidR="2E6B5459" w:rsidRPr="009214AC">
        <w:t xml:space="preserve"> </w:t>
      </w:r>
      <w:r w:rsidR="7BB0F546" w:rsidRPr="009214AC">
        <w:t>sessions across the</w:t>
      </w:r>
      <w:r w:rsidR="00C07348" w:rsidRPr="009214AC">
        <w:t xml:space="preserve"> </w:t>
      </w:r>
      <w:r w:rsidR="354F710D" w:rsidRPr="009214AC">
        <w:t>sites</w:t>
      </w:r>
      <w:r w:rsidR="009214AC">
        <w:t xml:space="preserve"> –</w:t>
      </w:r>
      <w:r w:rsidR="00683DCF" w:rsidRPr="00EB4F6C">
        <w:t xml:space="preserve"> expected</w:t>
      </w:r>
      <w:r w:rsidR="009214AC">
        <w:t xml:space="preserve"> </w:t>
      </w:r>
      <w:r w:rsidR="00740BC8" w:rsidRPr="009214AC">
        <w:t xml:space="preserve">to run for seven </w:t>
      </w:r>
      <w:r w:rsidR="004E6FAF" w:rsidRPr="009214AC">
        <w:t xml:space="preserve">months. </w:t>
      </w:r>
      <w:r w:rsidR="009214AC">
        <w:t xml:space="preserve">300 participants, </w:t>
      </w:r>
      <w:r w:rsidR="009214AC" w:rsidRPr="00A747E5">
        <w:t>government officials, clan elders and LPI/SPL staff</w:t>
      </w:r>
      <w:r w:rsidR="009214AC">
        <w:t xml:space="preserve"> also </w:t>
      </w:r>
      <w:r w:rsidR="6579581D" w:rsidRPr="00EB4F6C">
        <w:t>celebrated</w:t>
      </w:r>
      <w:r w:rsidR="354F710D" w:rsidRPr="00271F13">
        <w:t xml:space="preserve"> </w:t>
      </w:r>
      <w:r w:rsidR="00683DCF" w:rsidRPr="009214AC">
        <w:t>International P</w:t>
      </w:r>
      <w:r w:rsidR="354F710D" w:rsidRPr="009214AC">
        <w:t xml:space="preserve">eace </w:t>
      </w:r>
      <w:r w:rsidR="00683DCF" w:rsidRPr="009214AC">
        <w:t>D</w:t>
      </w:r>
      <w:r w:rsidR="354F710D" w:rsidRPr="009214AC">
        <w:t>ay</w:t>
      </w:r>
      <w:r w:rsidR="00F56526">
        <w:t xml:space="preserve"> in all project sites</w:t>
      </w:r>
      <w:r w:rsidR="009214AC">
        <w:t xml:space="preserve">, contributing to </w:t>
      </w:r>
      <w:r w:rsidR="555DA528" w:rsidRPr="009214AC">
        <w:t>increased openness</w:t>
      </w:r>
      <w:r w:rsidR="646066F8" w:rsidRPr="009214AC">
        <w:t xml:space="preserve"> by </w:t>
      </w:r>
      <w:r w:rsidR="003335AD" w:rsidRPr="009214AC">
        <w:t xml:space="preserve">the </w:t>
      </w:r>
      <w:r w:rsidR="646066F8" w:rsidRPr="009214AC">
        <w:t>local administration and clan elders in promoting youth</w:t>
      </w:r>
      <w:r w:rsidR="555DA528" w:rsidRPr="009214AC">
        <w:t xml:space="preserve"> participation in peacebuilding </w:t>
      </w:r>
      <w:r w:rsidR="00106E4D" w:rsidRPr="009214AC">
        <w:t>processe</w:t>
      </w:r>
      <w:r w:rsidR="009214AC">
        <w:t>s</w:t>
      </w:r>
      <w:r w:rsidR="00683DCF" w:rsidRPr="009214AC">
        <w:t xml:space="preserve">. Motivational </w:t>
      </w:r>
      <w:r w:rsidR="18D6FB1B" w:rsidRPr="009214AC">
        <w:t>event</w:t>
      </w:r>
      <w:r w:rsidR="00683DCF" w:rsidRPr="009214AC">
        <w:t>s</w:t>
      </w:r>
      <w:r w:rsidR="18D6FB1B" w:rsidRPr="009214AC">
        <w:t xml:space="preserve"> </w:t>
      </w:r>
      <w:r w:rsidR="00106E4D" w:rsidRPr="009214AC">
        <w:t>were</w:t>
      </w:r>
      <w:r w:rsidR="29E9FEA9" w:rsidRPr="009214AC">
        <w:t xml:space="preserve"> conducted</w:t>
      </w:r>
      <w:r w:rsidR="18D6FB1B" w:rsidRPr="009214AC">
        <w:t xml:space="preserve"> for dialogue participants </w:t>
      </w:r>
      <w:r w:rsidR="01E5E918" w:rsidRPr="009214AC">
        <w:t xml:space="preserve">in </w:t>
      </w:r>
      <w:r w:rsidR="00106E4D" w:rsidRPr="009214AC">
        <w:t xml:space="preserve">the three areas in </w:t>
      </w:r>
      <w:r w:rsidR="6B4896CC" w:rsidRPr="009214AC">
        <w:t>September</w:t>
      </w:r>
      <w:r w:rsidR="00106E4D" w:rsidRPr="009214AC">
        <w:t xml:space="preserve">. </w:t>
      </w:r>
      <w:r w:rsidR="362753D6" w:rsidRPr="009214AC">
        <w:t>The event</w:t>
      </w:r>
      <w:r w:rsidR="009214AC">
        <w:t>s</w:t>
      </w:r>
      <w:r w:rsidR="362753D6" w:rsidRPr="00EB4F6C">
        <w:t xml:space="preserve"> </w:t>
      </w:r>
      <w:r w:rsidR="75FBE855" w:rsidRPr="00271F13">
        <w:t>focused on cha</w:t>
      </w:r>
      <w:r w:rsidR="009214AC">
        <w:t xml:space="preserve">llenging </w:t>
      </w:r>
      <w:r w:rsidR="75FBE855" w:rsidRPr="009214AC">
        <w:t>the stereotype</w:t>
      </w:r>
      <w:r w:rsidR="009214AC">
        <w:t>s</w:t>
      </w:r>
      <w:r w:rsidR="75FBE855" w:rsidRPr="009214AC">
        <w:t xml:space="preserve"> of young men being </w:t>
      </w:r>
      <w:r w:rsidR="15EE64C8" w:rsidRPr="009214AC">
        <w:t>troublemakers</w:t>
      </w:r>
      <w:r w:rsidR="75FBE855" w:rsidRPr="009214AC">
        <w:t xml:space="preserve"> </w:t>
      </w:r>
      <w:r w:rsidR="73582466" w:rsidRPr="009214AC">
        <w:t>and young wome</w:t>
      </w:r>
      <w:r w:rsidR="009214AC">
        <w:t>n</w:t>
      </w:r>
      <w:r w:rsidR="73582466" w:rsidRPr="009214AC">
        <w:t xml:space="preserve"> </w:t>
      </w:r>
      <w:r w:rsidR="0080319D" w:rsidRPr="009214AC">
        <w:t>lack</w:t>
      </w:r>
      <w:r w:rsidR="009214AC">
        <w:t>ing</w:t>
      </w:r>
      <w:r w:rsidR="0080319D" w:rsidRPr="00EB4F6C">
        <w:t xml:space="preserve"> </w:t>
      </w:r>
      <w:r w:rsidR="0080319D" w:rsidRPr="009214AC">
        <w:t>skills</w:t>
      </w:r>
      <w:r w:rsidR="73582466" w:rsidRPr="009214AC">
        <w:t xml:space="preserve"> to participate in peace processes</w:t>
      </w:r>
      <w:r w:rsidR="009214AC">
        <w:t>, contributing to</w:t>
      </w:r>
      <w:r w:rsidR="73582466" w:rsidRPr="00EB4F6C">
        <w:t xml:space="preserve"> </w:t>
      </w:r>
      <w:r w:rsidR="7B82DC03" w:rsidRPr="00271F13">
        <w:t>bu</w:t>
      </w:r>
      <w:r w:rsidR="7B82DC03" w:rsidRPr="009214AC">
        <w:t>ilding yo</w:t>
      </w:r>
      <w:r w:rsidR="009214AC">
        <w:t xml:space="preserve">uth </w:t>
      </w:r>
      <w:r w:rsidR="7B82DC03" w:rsidRPr="009214AC">
        <w:t>self-confidence</w:t>
      </w:r>
      <w:r w:rsidR="009214AC">
        <w:t xml:space="preserve">, </w:t>
      </w:r>
      <w:r w:rsidR="0080319D" w:rsidRPr="00EB4F6C">
        <w:t>as expressed by the moderators in their reflection session</w:t>
      </w:r>
      <w:r w:rsidR="0E4D919E" w:rsidRPr="00271F13">
        <w:t xml:space="preserve">. </w:t>
      </w:r>
      <w:r w:rsidR="00DC34C1" w:rsidRPr="009214AC">
        <w:t>In</w:t>
      </w:r>
      <w:r w:rsidR="0E4D919E" w:rsidRPr="009214AC">
        <w:t xml:space="preserve"> September</w:t>
      </w:r>
      <w:r w:rsidR="004E6FAF" w:rsidRPr="009214AC">
        <w:t xml:space="preserve"> and October </w:t>
      </w:r>
      <w:r w:rsidR="0E4D919E" w:rsidRPr="009214AC">
        <w:t>moderator reflection meeting</w:t>
      </w:r>
      <w:r w:rsidR="004E6FAF" w:rsidRPr="009214AC">
        <w:t>s</w:t>
      </w:r>
      <w:r w:rsidR="0E4D919E" w:rsidRPr="009214AC">
        <w:t xml:space="preserve"> w</w:t>
      </w:r>
      <w:r w:rsidR="004E6FAF" w:rsidRPr="009214AC">
        <w:t>ere</w:t>
      </w:r>
      <w:r w:rsidR="0E4D919E" w:rsidRPr="009214AC">
        <w:t xml:space="preserve"> held for 90 moderators (45M</w:t>
      </w:r>
      <w:r w:rsidR="009214AC">
        <w:t xml:space="preserve">, </w:t>
      </w:r>
      <w:r w:rsidR="0E4D919E" w:rsidRPr="009214AC">
        <w:t xml:space="preserve">45F). </w:t>
      </w:r>
      <w:r w:rsidR="77037427" w:rsidRPr="009214AC">
        <w:t xml:space="preserve">The </w:t>
      </w:r>
      <w:r w:rsidR="009214AC">
        <w:t>meetings</w:t>
      </w:r>
      <w:r w:rsidR="77037427" w:rsidRPr="00EB4F6C">
        <w:t xml:space="preserve"> w</w:t>
      </w:r>
      <w:r w:rsidR="004E6FAF" w:rsidRPr="00271F13">
        <w:t>ere</w:t>
      </w:r>
      <w:r w:rsidR="77037427" w:rsidRPr="009214AC">
        <w:t xml:space="preserve"> the first since the inception of the project.</w:t>
      </w:r>
      <w:r w:rsidR="00106E4D" w:rsidRPr="009214AC">
        <w:t xml:space="preserve"> A baseline survey was </w:t>
      </w:r>
      <w:r w:rsidR="009C7300" w:rsidRPr="009214AC">
        <w:t>conducted,</w:t>
      </w:r>
      <w:r w:rsidR="00DC34C1" w:rsidRPr="009214AC">
        <w:t xml:space="preserve"> and report produced</w:t>
      </w:r>
      <w:r w:rsidR="00106E4D" w:rsidRPr="009214AC">
        <w:t>.</w:t>
      </w:r>
    </w:p>
    <w:p w14:paraId="661080E3" w14:textId="77777777" w:rsidR="00471116" w:rsidRPr="00627A1C" w:rsidRDefault="00471116" w:rsidP="0C23E137">
      <w:pPr>
        <w:ind w:left="-810"/>
        <w:jc w:val="both"/>
      </w:pPr>
    </w:p>
    <w:p w14:paraId="1DEC97FD" w14:textId="76CBAC3F" w:rsidR="00161D02" w:rsidRPr="009C7300" w:rsidRDefault="00627A1C" w:rsidP="0C23E137">
      <w:pPr>
        <w:ind w:left="-810"/>
        <w:rPr>
          <w:i/>
          <w:iCs/>
        </w:rPr>
      </w:pPr>
      <w:r w:rsidRPr="009C7300">
        <w:rPr>
          <w:i/>
          <w:iCs/>
          <w:color w:val="000000" w:themeColor="text1"/>
          <w:lang w:val="en-US" w:eastAsia="en-US"/>
        </w:rPr>
        <w:t>Please indicate any significant project-related events anticipated in the next six months, i.e. national dialogues, youth congresses, film screenings, etc.</w:t>
      </w:r>
      <w:r w:rsidRPr="009C7300">
        <w:rPr>
          <w:i/>
          <w:iCs/>
        </w:rPr>
        <w:t xml:space="preserve">  </w:t>
      </w:r>
      <w:r w:rsidR="00161D02" w:rsidRPr="009C7300">
        <w:rPr>
          <w:i/>
          <w:iCs/>
        </w:rPr>
        <w:t>(</w:t>
      </w:r>
      <w:r w:rsidR="305FA8B5" w:rsidRPr="009C7300">
        <w:rPr>
          <w:i/>
          <w:iCs/>
        </w:rPr>
        <w:t>1000-character</w:t>
      </w:r>
      <w:r w:rsidR="00161D02" w:rsidRPr="009C7300">
        <w:rPr>
          <w:i/>
          <w:iCs/>
        </w:rPr>
        <w:t xml:space="preserve"> limit): </w:t>
      </w:r>
    </w:p>
    <w:p w14:paraId="650BE505" w14:textId="77777777" w:rsidR="009214AC" w:rsidRDefault="009214AC" w:rsidP="00161D02">
      <w:pPr>
        <w:ind w:left="-810"/>
        <w:rPr>
          <w:b/>
          <w:i/>
        </w:rPr>
      </w:pPr>
    </w:p>
    <w:p w14:paraId="388E968C" w14:textId="4A62030F" w:rsidR="00E33C5E" w:rsidRDefault="00DC34C1" w:rsidP="009C7300">
      <w:pPr>
        <w:ind w:left="-810"/>
        <w:jc w:val="both"/>
        <w:rPr>
          <w:bCs/>
          <w:iCs/>
        </w:rPr>
      </w:pPr>
      <w:r w:rsidRPr="00413B37">
        <w:rPr>
          <w:bCs/>
          <w:iCs/>
          <w:lang w:val="fr-FR"/>
        </w:rPr>
        <w:t>Dialogue participants will</w:t>
      </w:r>
      <w:r w:rsidR="00E33C5E" w:rsidRPr="00413B37">
        <w:rPr>
          <w:bCs/>
          <w:iCs/>
          <w:lang w:val="fr-FR"/>
        </w:rPr>
        <w:t xml:space="preserve"> </w:t>
      </w:r>
      <w:r w:rsidR="009214AC" w:rsidRPr="00413B37">
        <w:rPr>
          <w:bCs/>
          <w:iCs/>
          <w:lang w:val="fr-FR"/>
        </w:rPr>
        <w:t xml:space="preserve">continue dialogue sessions. </w:t>
      </w:r>
      <w:r w:rsidR="009214AC">
        <w:rPr>
          <w:bCs/>
          <w:iCs/>
        </w:rPr>
        <w:t xml:space="preserve">They will also design and </w:t>
      </w:r>
      <w:r>
        <w:rPr>
          <w:bCs/>
          <w:iCs/>
        </w:rPr>
        <w:t>conduct collaborative</w:t>
      </w:r>
      <w:r w:rsidRPr="00E33C5E">
        <w:rPr>
          <w:bCs/>
          <w:iCs/>
        </w:rPr>
        <w:t xml:space="preserve"> </w:t>
      </w:r>
      <w:r>
        <w:rPr>
          <w:bCs/>
          <w:iCs/>
        </w:rPr>
        <w:t>P</w:t>
      </w:r>
      <w:r w:rsidRPr="00E33C5E">
        <w:rPr>
          <w:bCs/>
          <w:iCs/>
        </w:rPr>
        <w:t xml:space="preserve">eace </w:t>
      </w:r>
      <w:r>
        <w:rPr>
          <w:bCs/>
          <w:iCs/>
        </w:rPr>
        <w:t>A</w:t>
      </w:r>
      <w:r w:rsidRPr="00E33C5E">
        <w:rPr>
          <w:bCs/>
          <w:iCs/>
        </w:rPr>
        <w:t>ctions</w:t>
      </w:r>
      <w:r>
        <w:rPr>
          <w:bCs/>
          <w:iCs/>
        </w:rPr>
        <w:t xml:space="preserve"> to promote change on </w:t>
      </w:r>
      <w:r w:rsidR="009214AC">
        <w:rPr>
          <w:bCs/>
          <w:iCs/>
        </w:rPr>
        <w:t xml:space="preserve">key </w:t>
      </w:r>
      <w:r>
        <w:rPr>
          <w:bCs/>
          <w:iCs/>
        </w:rPr>
        <w:t>issues they identif</w:t>
      </w:r>
      <w:r w:rsidR="009214AC">
        <w:rPr>
          <w:bCs/>
          <w:iCs/>
        </w:rPr>
        <w:t xml:space="preserve">y </w:t>
      </w:r>
      <w:r>
        <w:rPr>
          <w:bCs/>
          <w:iCs/>
        </w:rPr>
        <w:t>during dialogue</w:t>
      </w:r>
      <w:r w:rsidR="009214AC">
        <w:rPr>
          <w:bCs/>
          <w:iCs/>
        </w:rPr>
        <w:t xml:space="preserve"> in the three project site</w:t>
      </w:r>
      <w:r>
        <w:rPr>
          <w:bCs/>
          <w:iCs/>
        </w:rPr>
        <w:t xml:space="preserve">. </w:t>
      </w:r>
      <w:r w:rsidR="00B22DEC">
        <w:rPr>
          <w:bCs/>
          <w:iCs/>
        </w:rPr>
        <w:t xml:space="preserve">Youth from these areas will </w:t>
      </w:r>
      <w:r w:rsidR="009214AC">
        <w:rPr>
          <w:bCs/>
          <w:iCs/>
        </w:rPr>
        <w:t>also organise dialogue forums</w:t>
      </w:r>
      <w:r w:rsidR="00B22DEC">
        <w:rPr>
          <w:bCs/>
          <w:iCs/>
        </w:rPr>
        <w:t xml:space="preserve"> on </w:t>
      </w:r>
      <w:r w:rsidR="009214AC">
        <w:rPr>
          <w:bCs/>
          <w:iCs/>
        </w:rPr>
        <w:t xml:space="preserve">issues of </w:t>
      </w:r>
      <w:r w:rsidR="00B22DEC">
        <w:rPr>
          <w:bCs/>
          <w:iCs/>
        </w:rPr>
        <w:t xml:space="preserve">national </w:t>
      </w:r>
      <w:r w:rsidR="009214AC">
        <w:rPr>
          <w:bCs/>
          <w:iCs/>
        </w:rPr>
        <w:t>important</w:t>
      </w:r>
      <w:r w:rsidR="00B22DEC">
        <w:rPr>
          <w:bCs/>
          <w:iCs/>
        </w:rPr>
        <w:t xml:space="preserve"> that will affect them in their </w:t>
      </w:r>
      <w:r w:rsidR="00F56526">
        <w:rPr>
          <w:bCs/>
          <w:iCs/>
        </w:rPr>
        <w:t>locality and</w:t>
      </w:r>
      <w:r w:rsidR="00B22DEC">
        <w:rPr>
          <w:bCs/>
          <w:iCs/>
        </w:rPr>
        <w:t xml:space="preserve"> come up with strategies </w:t>
      </w:r>
      <w:r w:rsidR="009214AC">
        <w:rPr>
          <w:bCs/>
          <w:iCs/>
        </w:rPr>
        <w:t>to address them.</w:t>
      </w:r>
      <w:r w:rsidR="00B22DEC">
        <w:rPr>
          <w:bCs/>
          <w:iCs/>
        </w:rPr>
        <w:t xml:space="preserve"> </w:t>
      </w:r>
      <w:r>
        <w:rPr>
          <w:bCs/>
          <w:iCs/>
        </w:rPr>
        <w:t xml:space="preserve"> </w:t>
      </w:r>
      <w:r w:rsidR="00E33C5E" w:rsidRPr="00E33C5E">
        <w:rPr>
          <w:bCs/>
          <w:iCs/>
        </w:rPr>
        <w:t xml:space="preserve"> </w:t>
      </w:r>
    </w:p>
    <w:p w14:paraId="54C37BC9" w14:textId="77777777" w:rsidR="00161D02" w:rsidRPr="00627A1C" w:rsidRDefault="00161D02" w:rsidP="009C7300">
      <w:pPr>
        <w:ind w:right="-154"/>
      </w:pPr>
    </w:p>
    <w:p w14:paraId="6A70A7D2" w14:textId="2CDAEDFF" w:rsidR="008C782A" w:rsidRPr="009C7300" w:rsidRDefault="008364E5" w:rsidP="0C23E137">
      <w:pPr>
        <w:ind w:left="-810" w:right="-154"/>
        <w:rPr>
          <w:i/>
          <w:iCs/>
        </w:rPr>
      </w:pPr>
      <w:r w:rsidRPr="009C7300">
        <w:rPr>
          <w:i/>
          <w:iCs/>
        </w:rPr>
        <w:t xml:space="preserve">FOR PROJECTS WITHIN SIX MONTHS OF COMPLETION: summarize </w:t>
      </w:r>
      <w:r w:rsidR="00A64A02" w:rsidRPr="009C7300">
        <w:rPr>
          <w:b/>
          <w:bCs/>
          <w:i/>
          <w:iCs/>
        </w:rPr>
        <w:t xml:space="preserve">the </w:t>
      </w:r>
      <w:r w:rsidR="001C56B8" w:rsidRPr="009C7300">
        <w:rPr>
          <w:b/>
          <w:bCs/>
          <w:i/>
          <w:iCs/>
        </w:rPr>
        <w:t xml:space="preserve">main </w:t>
      </w:r>
      <w:r w:rsidR="00A64A02" w:rsidRPr="009C7300">
        <w:rPr>
          <w:b/>
          <w:bCs/>
          <w:i/>
          <w:iCs/>
        </w:rPr>
        <w:t>structural, institutional</w:t>
      </w:r>
      <w:r w:rsidR="003335AD" w:rsidRPr="009C7300">
        <w:rPr>
          <w:b/>
          <w:bCs/>
          <w:i/>
          <w:iCs/>
        </w:rPr>
        <w:t>,</w:t>
      </w:r>
      <w:r w:rsidR="00A64A02" w:rsidRPr="009C7300">
        <w:rPr>
          <w:b/>
          <w:bCs/>
          <w:i/>
          <w:iCs/>
        </w:rPr>
        <w:t xml:space="preserve"> or societal level change the project has contributed to</w:t>
      </w:r>
      <w:r w:rsidR="00A64A02" w:rsidRPr="009C7300">
        <w:rPr>
          <w:i/>
          <w:iCs/>
        </w:rPr>
        <w:t>. This is not anecdotal evidence</w:t>
      </w:r>
      <w:r w:rsidR="001B6DFD" w:rsidRPr="009C7300">
        <w:rPr>
          <w:i/>
          <w:iCs/>
        </w:rPr>
        <w:t xml:space="preserve"> or a list of individual outputs</w:t>
      </w:r>
      <w:r w:rsidR="00A64A02" w:rsidRPr="009C7300">
        <w:rPr>
          <w:i/>
          <w:iCs/>
        </w:rPr>
        <w:t xml:space="preserve">, but </w:t>
      </w:r>
      <w:r w:rsidRPr="009C7300">
        <w:rPr>
          <w:i/>
          <w:iCs/>
        </w:rPr>
        <w:t xml:space="preserve">a description of </w:t>
      </w:r>
      <w:r w:rsidR="00A64A02" w:rsidRPr="009C7300">
        <w:rPr>
          <w:i/>
          <w:iCs/>
        </w:rPr>
        <w:t xml:space="preserve">progress made toward the main purpose of the project. </w:t>
      </w:r>
      <w:r w:rsidR="008C782A" w:rsidRPr="009C7300">
        <w:rPr>
          <w:i/>
          <w:iCs/>
        </w:rPr>
        <w:t xml:space="preserve">(1500 character limit): </w:t>
      </w:r>
    </w:p>
    <w:p w14:paraId="65E91039" w14:textId="39204A93" w:rsidR="00EB4F6C" w:rsidRDefault="00EB4F6C" w:rsidP="0C23E137">
      <w:pPr>
        <w:ind w:left="-810" w:right="-154"/>
      </w:pPr>
    </w:p>
    <w:p w14:paraId="26D9CA83" w14:textId="4CFADF7B" w:rsidR="00EB4F6C" w:rsidRPr="00627A1C" w:rsidRDefault="00EB4F6C" w:rsidP="0C23E137">
      <w:pPr>
        <w:ind w:left="-810" w:right="-154"/>
        <w:rPr>
          <w:highlight w:val="yellow"/>
        </w:rPr>
      </w:pPr>
      <w:r>
        <w:t>N/A</w:t>
      </w:r>
    </w:p>
    <w:p w14:paraId="6637FF99" w14:textId="77777777" w:rsidR="00764773" w:rsidRPr="00627A1C" w:rsidRDefault="00764773" w:rsidP="0078600B"/>
    <w:p w14:paraId="0D556FD2" w14:textId="3BD48D68" w:rsidR="008C782A" w:rsidRPr="00F56526" w:rsidRDefault="008C782A" w:rsidP="00F56526">
      <w:pPr>
        <w:ind w:left="-810"/>
        <w:jc w:val="both"/>
        <w:rPr>
          <w:i/>
          <w:iCs/>
        </w:rPr>
      </w:pPr>
      <w:r w:rsidRPr="00F56526">
        <w:rPr>
          <w:i/>
          <w:iCs/>
        </w:rPr>
        <w:lastRenderedPageBreak/>
        <w:t xml:space="preserve">In a few sentences, explain </w:t>
      </w:r>
      <w:r w:rsidR="00A64A02" w:rsidRPr="00F56526">
        <w:rPr>
          <w:i/>
          <w:iCs/>
        </w:rPr>
        <w:t xml:space="preserve">whether </w:t>
      </w:r>
      <w:r w:rsidRPr="00F56526">
        <w:rPr>
          <w:i/>
          <w:iCs/>
        </w:rPr>
        <w:t xml:space="preserve">the project has </w:t>
      </w:r>
      <w:r w:rsidR="00A64A02" w:rsidRPr="00F56526">
        <w:rPr>
          <w:i/>
          <w:iCs/>
        </w:rPr>
        <w:t>had a positive</w:t>
      </w:r>
      <w:r w:rsidRPr="00F56526">
        <w:rPr>
          <w:b/>
          <w:bCs/>
          <w:i/>
          <w:iCs/>
        </w:rPr>
        <w:t xml:space="preserve"> human impact</w:t>
      </w:r>
      <w:r w:rsidR="00A64A02" w:rsidRPr="00F56526">
        <w:rPr>
          <w:i/>
          <w:iCs/>
        </w:rPr>
        <w:t>.</w:t>
      </w:r>
      <w:r w:rsidRPr="00F56526">
        <w:rPr>
          <w:i/>
          <w:iCs/>
        </w:rPr>
        <w:t xml:space="preserve"> </w:t>
      </w:r>
      <w:r w:rsidR="00A64A02" w:rsidRPr="00F56526">
        <w:rPr>
          <w:i/>
          <w:iCs/>
        </w:rPr>
        <w:t xml:space="preserve">May include anecdotal stories about the project’s positive effect on people’s </w:t>
      </w:r>
      <w:r w:rsidRPr="00F56526">
        <w:rPr>
          <w:i/>
          <w:iCs/>
        </w:rPr>
        <w:t>lives</w:t>
      </w:r>
      <w:r w:rsidR="00A64A02" w:rsidRPr="00F56526">
        <w:rPr>
          <w:i/>
          <w:iCs/>
        </w:rPr>
        <w:t>. Include</w:t>
      </w:r>
      <w:r w:rsidRPr="00F56526">
        <w:rPr>
          <w:i/>
          <w:iCs/>
        </w:rPr>
        <w:t xml:space="preserve"> direct quotes</w:t>
      </w:r>
      <w:r w:rsidR="00793DE6" w:rsidRPr="00F56526">
        <w:rPr>
          <w:i/>
          <w:iCs/>
        </w:rPr>
        <w:t xml:space="preserve"> </w:t>
      </w:r>
      <w:r w:rsidR="00A64A02" w:rsidRPr="00F56526">
        <w:rPr>
          <w:i/>
          <w:iCs/>
        </w:rPr>
        <w:t>where possible</w:t>
      </w:r>
      <w:r w:rsidR="001B6DFD" w:rsidRPr="00F56526">
        <w:rPr>
          <w:i/>
          <w:iCs/>
        </w:rPr>
        <w:t xml:space="preserve"> or weblinks to strategic communications pieces</w:t>
      </w:r>
      <w:r w:rsidR="00A64A02" w:rsidRPr="00F56526">
        <w:rPr>
          <w:i/>
          <w:iCs/>
        </w:rPr>
        <w:t>.</w:t>
      </w:r>
      <w:r w:rsidRPr="00F56526">
        <w:rPr>
          <w:i/>
          <w:iCs/>
        </w:rPr>
        <w:t xml:space="preserve"> (</w:t>
      </w:r>
      <w:r w:rsidR="001A3157" w:rsidRPr="00F56526">
        <w:rPr>
          <w:i/>
          <w:iCs/>
        </w:rPr>
        <w:t>20</w:t>
      </w:r>
      <w:r w:rsidRPr="00F56526">
        <w:rPr>
          <w:i/>
          <w:iCs/>
        </w:rPr>
        <w:t>00 character limit):</w:t>
      </w:r>
    </w:p>
    <w:p w14:paraId="4F5872A2" w14:textId="77777777" w:rsidR="00471116" w:rsidRDefault="00471116" w:rsidP="00F56526">
      <w:pPr>
        <w:ind w:left="-810"/>
        <w:jc w:val="both"/>
      </w:pPr>
    </w:p>
    <w:p w14:paraId="38BE0CE7" w14:textId="7E24969D" w:rsidR="00EA492D" w:rsidRDefault="00471116" w:rsidP="00EB4F6C">
      <w:pPr>
        <w:pStyle w:val="ListParagraph"/>
        <w:numPr>
          <w:ilvl w:val="0"/>
          <w:numId w:val="50"/>
        </w:numPr>
        <w:jc w:val="both"/>
        <w:rPr>
          <w:bCs/>
        </w:rPr>
      </w:pPr>
      <w:r w:rsidRPr="00723F41">
        <w:t>SD session</w:t>
      </w:r>
      <w:r w:rsidR="00EB4F6C">
        <w:t>s</w:t>
      </w:r>
      <w:r w:rsidR="00DC34C1">
        <w:t xml:space="preserve"> provide young people from across divides </w:t>
      </w:r>
      <w:r w:rsidR="00EB4F6C">
        <w:t xml:space="preserve">with the </w:t>
      </w:r>
      <w:r w:rsidR="00DC34C1">
        <w:t>space to listen deeply, understand and respect each other.</w:t>
      </w:r>
      <w:r w:rsidRPr="00723F41">
        <w:t xml:space="preserve"> </w:t>
      </w:r>
      <w:r w:rsidR="00DC34C1">
        <w:rPr>
          <w:bCs/>
        </w:rPr>
        <w:t>This was evidence</w:t>
      </w:r>
      <w:r w:rsidR="006169CA">
        <w:rPr>
          <w:bCs/>
        </w:rPr>
        <w:t>d</w:t>
      </w:r>
      <w:r w:rsidR="00DC34C1">
        <w:rPr>
          <w:bCs/>
        </w:rPr>
        <w:t xml:space="preserve"> by </w:t>
      </w:r>
      <w:r w:rsidR="006169CA">
        <w:rPr>
          <w:bCs/>
        </w:rPr>
        <w:t>accounts collected during the moderator reflection sessions as documented below.</w:t>
      </w:r>
      <w:r w:rsidR="00DC34C1">
        <w:rPr>
          <w:bCs/>
        </w:rPr>
        <w:t xml:space="preserve"> SD group</w:t>
      </w:r>
      <w:r w:rsidR="00EB4F6C">
        <w:rPr>
          <w:bCs/>
        </w:rPr>
        <w:t xml:space="preserve"> members</w:t>
      </w:r>
      <w:r w:rsidR="00DC34C1" w:rsidRPr="00EA492D">
        <w:rPr>
          <w:bCs/>
        </w:rPr>
        <w:t xml:space="preserve"> </w:t>
      </w:r>
      <w:r w:rsidR="00EA492D" w:rsidRPr="00EA492D">
        <w:rPr>
          <w:bCs/>
        </w:rPr>
        <w:t xml:space="preserve">have </w:t>
      </w:r>
      <w:r w:rsidR="00EB4F6C">
        <w:rPr>
          <w:bCs/>
        </w:rPr>
        <w:t xml:space="preserve">also </w:t>
      </w:r>
      <w:r w:rsidR="00EA492D" w:rsidRPr="00EA492D">
        <w:rPr>
          <w:bCs/>
        </w:rPr>
        <w:t xml:space="preserve">conducted activities outside the project such as outreach and get together events to build trust and strengthen their relationships. </w:t>
      </w:r>
    </w:p>
    <w:p w14:paraId="271D5185" w14:textId="77777777" w:rsidR="00D60796" w:rsidRPr="00EA492D" w:rsidRDefault="00D60796" w:rsidP="00271F13">
      <w:pPr>
        <w:pStyle w:val="ListParagraph"/>
        <w:ind w:left="-90"/>
        <w:jc w:val="both"/>
        <w:rPr>
          <w:bCs/>
        </w:rPr>
      </w:pPr>
    </w:p>
    <w:p w14:paraId="7930121E" w14:textId="7648EFB4" w:rsidR="00D60796" w:rsidRPr="003D78B0" w:rsidRDefault="00EA492D">
      <w:pPr>
        <w:ind w:left="-90"/>
        <w:jc w:val="both"/>
        <w:rPr>
          <w:i/>
          <w:iCs/>
        </w:rPr>
      </w:pPr>
      <w:r w:rsidRPr="003D78B0">
        <w:rPr>
          <w:i/>
          <w:iCs/>
        </w:rPr>
        <w:t xml:space="preserve">“At the beginning of the </w:t>
      </w:r>
      <w:r w:rsidR="00EB4F6C">
        <w:rPr>
          <w:i/>
          <w:iCs/>
        </w:rPr>
        <w:t>p</w:t>
      </w:r>
      <w:r w:rsidRPr="003D78B0">
        <w:rPr>
          <w:i/>
          <w:iCs/>
        </w:rPr>
        <w:t>ro</w:t>
      </w:r>
      <w:r w:rsidR="00D60796" w:rsidRPr="003D78B0">
        <w:rPr>
          <w:i/>
          <w:iCs/>
        </w:rPr>
        <w:t>ject</w:t>
      </w:r>
      <w:r w:rsidRPr="003D78B0">
        <w:rPr>
          <w:i/>
          <w:iCs/>
        </w:rPr>
        <w:t xml:space="preserve">, I did not  have any idea of what will happen and the impact it will have on me, but now I come to know some important things are going on here like gender equality, respect of ones ideas, no discrimination, no </w:t>
      </w:r>
      <w:r w:rsidR="00AB57B6">
        <w:rPr>
          <w:i/>
          <w:iCs/>
        </w:rPr>
        <w:t>clanni</w:t>
      </w:r>
      <w:r w:rsidRPr="003D78B0">
        <w:rPr>
          <w:i/>
          <w:iCs/>
        </w:rPr>
        <w:t>sm and  segregation of members. I wish such opportunity should be given to all the community members living here</w:t>
      </w:r>
      <w:r w:rsidR="00EB4F6C">
        <w:rPr>
          <w:i/>
          <w:iCs/>
        </w:rPr>
        <w:t>.</w:t>
      </w:r>
      <w:r w:rsidRPr="003D78B0">
        <w:rPr>
          <w:i/>
          <w:iCs/>
        </w:rPr>
        <w:t xml:space="preserve">” </w:t>
      </w:r>
      <w:r w:rsidR="00EB4F6C">
        <w:rPr>
          <w:b/>
          <w:bCs/>
        </w:rPr>
        <w:t>F</w:t>
      </w:r>
      <w:r w:rsidR="00D60796" w:rsidRPr="003D78B0">
        <w:rPr>
          <w:b/>
          <w:bCs/>
        </w:rPr>
        <w:t xml:space="preserve">emale </w:t>
      </w:r>
      <w:r w:rsidRPr="003D78B0">
        <w:rPr>
          <w:b/>
          <w:bCs/>
        </w:rPr>
        <w:t>SD Participant</w:t>
      </w:r>
      <w:r w:rsidR="00B22DEC">
        <w:rPr>
          <w:b/>
          <w:bCs/>
        </w:rPr>
        <w:t xml:space="preserve"> in </w:t>
      </w:r>
      <w:proofErr w:type="spellStart"/>
      <w:r w:rsidR="00B22DEC">
        <w:rPr>
          <w:b/>
          <w:bCs/>
        </w:rPr>
        <w:t>Jowhar</w:t>
      </w:r>
      <w:proofErr w:type="spellEnd"/>
    </w:p>
    <w:p w14:paraId="1B119EFC" w14:textId="77777777" w:rsidR="00D60796" w:rsidRPr="003D78B0" w:rsidRDefault="00D60796">
      <w:pPr>
        <w:ind w:left="-90"/>
        <w:jc w:val="both"/>
        <w:rPr>
          <w:i/>
          <w:iCs/>
        </w:rPr>
      </w:pPr>
    </w:p>
    <w:p w14:paraId="5FF2A8FE" w14:textId="4D08D772" w:rsidR="00D60796" w:rsidRPr="003D78B0" w:rsidRDefault="00D60796">
      <w:pPr>
        <w:ind w:left="-90"/>
        <w:jc w:val="both"/>
        <w:rPr>
          <w:i/>
          <w:iCs/>
        </w:rPr>
      </w:pPr>
      <w:r w:rsidRPr="003D78B0">
        <w:rPr>
          <w:i/>
          <w:iCs/>
        </w:rPr>
        <w:t>“I never thought that I can have friends from other clan</w:t>
      </w:r>
      <w:r w:rsidR="00EB4F6C">
        <w:rPr>
          <w:i/>
          <w:iCs/>
        </w:rPr>
        <w:t>s</w:t>
      </w:r>
      <w:r w:rsidRPr="003D78B0">
        <w:rPr>
          <w:i/>
          <w:iCs/>
        </w:rPr>
        <w:t xml:space="preserve"> and trust them</w:t>
      </w:r>
      <w:r w:rsidR="00EB4F6C">
        <w:rPr>
          <w:i/>
          <w:iCs/>
        </w:rPr>
        <w:t>. T</w:t>
      </w:r>
      <w:r w:rsidRPr="003D78B0">
        <w:rPr>
          <w:i/>
          <w:iCs/>
        </w:rPr>
        <w:t>his project helped me to interact with them, get friends from those clans that we used to fight</w:t>
      </w:r>
      <w:r w:rsidR="00EB4F6C">
        <w:rPr>
          <w:i/>
          <w:iCs/>
        </w:rPr>
        <w:t>,</w:t>
      </w:r>
      <w:r w:rsidRPr="003D78B0">
        <w:rPr>
          <w:i/>
          <w:iCs/>
        </w:rPr>
        <w:t xml:space="preserve"> and trust them</w:t>
      </w:r>
      <w:r w:rsidR="008E2D96">
        <w:rPr>
          <w:i/>
          <w:iCs/>
        </w:rPr>
        <w:t>.</w:t>
      </w:r>
      <w:r w:rsidRPr="003D78B0">
        <w:rPr>
          <w:i/>
          <w:iCs/>
        </w:rPr>
        <w:t xml:space="preserve"> I can now see the youth who were engaged in conflicts in form of wars and </w:t>
      </w:r>
      <w:r w:rsidR="008E2D96">
        <w:rPr>
          <w:i/>
          <w:iCs/>
        </w:rPr>
        <w:t>r</w:t>
      </w:r>
      <w:r w:rsidR="008E2D96" w:rsidRPr="003D78B0">
        <w:rPr>
          <w:i/>
          <w:iCs/>
        </w:rPr>
        <w:t xml:space="preserve">evenges </w:t>
      </w:r>
      <w:r w:rsidRPr="003D78B0">
        <w:rPr>
          <w:i/>
          <w:iCs/>
        </w:rPr>
        <w:t>are now engaging in this SD session</w:t>
      </w:r>
      <w:r w:rsidR="00EB4F6C">
        <w:rPr>
          <w:i/>
          <w:iCs/>
        </w:rPr>
        <w:t>. I</w:t>
      </w:r>
      <w:r w:rsidRPr="003D78B0">
        <w:rPr>
          <w:i/>
          <w:iCs/>
        </w:rPr>
        <w:t>nstead of been destructive they are now changing to be more constructive and</w:t>
      </w:r>
      <w:r w:rsidR="00EB4F6C">
        <w:rPr>
          <w:i/>
          <w:iCs/>
        </w:rPr>
        <w:t xml:space="preserve"> </w:t>
      </w:r>
      <w:r w:rsidRPr="003D78B0">
        <w:rPr>
          <w:i/>
          <w:iCs/>
        </w:rPr>
        <w:t>united on development aspect</w:t>
      </w:r>
      <w:r w:rsidR="00EB4F6C">
        <w:rPr>
          <w:i/>
          <w:iCs/>
        </w:rPr>
        <w:t>s</w:t>
      </w:r>
      <w:r w:rsidRPr="003D78B0">
        <w:rPr>
          <w:i/>
          <w:iCs/>
        </w:rPr>
        <w:t xml:space="preserve"> toward their communit</w:t>
      </w:r>
      <w:r w:rsidR="00EB4F6C">
        <w:rPr>
          <w:i/>
          <w:iCs/>
        </w:rPr>
        <w:t>y,</w:t>
      </w:r>
      <w:r w:rsidRPr="003D78B0">
        <w:rPr>
          <w:i/>
          <w:iCs/>
        </w:rPr>
        <w:t xml:space="preserve"> thus motivating each other on ways of working together</w:t>
      </w:r>
      <w:r w:rsidR="00EB4F6C">
        <w:rPr>
          <w:i/>
          <w:iCs/>
        </w:rPr>
        <w:t>.</w:t>
      </w:r>
      <w:r w:rsidRPr="0076480A">
        <w:t>”</w:t>
      </w:r>
      <w:r w:rsidRPr="003D78B0">
        <w:rPr>
          <w:b/>
          <w:bCs/>
        </w:rPr>
        <w:t xml:space="preserve"> </w:t>
      </w:r>
      <w:r w:rsidR="00EB4F6C">
        <w:rPr>
          <w:b/>
          <w:bCs/>
        </w:rPr>
        <w:t>M</w:t>
      </w:r>
      <w:r w:rsidRPr="003D78B0">
        <w:rPr>
          <w:b/>
          <w:bCs/>
        </w:rPr>
        <w:t xml:space="preserve">ale SD Participant </w:t>
      </w:r>
      <w:r w:rsidR="00B22DEC">
        <w:rPr>
          <w:b/>
          <w:bCs/>
        </w:rPr>
        <w:t xml:space="preserve">in </w:t>
      </w:r>
      <w:proofErr w:type="spellStart"/>
      <w:r w:rsidR="00B22DEC">
        <w:rPr>
          <w:b/>
          <w:bCs/>
        </w:rPr>
        <w:t>Abudwak</w:t>
      </w:r>
      <w:proofErr w:type="spellEnd"/>
    </w:p>
    <w:p w14:paraId="324624A4" w14:textId="77777777" w:rsidR="00344180" w:rsidRDefault="00344180">
      <w:pPr>
        <w:ind w:left="-90"/>
        <w:jc w:val="both"/>
        <w:rPr>
          <w:i/>
          <w:iCs/>
          <w:sz w:val="22"/>
          <w:szCs w:val="22"/>
        </w:rPr>
      </w:pPr>
    </w:p>
    <w:p w14:paraId="66A24C71" w14:textId="32822A04" w:rsidR="003D78B0" w:rsidRDefault="00344180" w:rsidP="00F56526">
      <w:pPr>
        <w:pStyle w:val="ListParagraph"/>
        <w:numPr>
          <w:ilvl w:val="0"/>
          <w:numId w:val="50"/>
        </w:numPr>
        <w:jc w:val="both"/>
        <w:rPr>
          <w:bCs/>
        </w:rPr>
      </w:pPr>
      <w:r w:rsidRPr="003D78B0">
        <w:rPr>
          <w:bCs/>
        </w:rPr>
        <w:t xml:space="preserve">Young women and men </w:t>
      </w:r>
      <w:r w:rsidR="00EB4F6C">
        <w:rPr>
          <w:bCs/>
        </w:rPr>
        <w:t xml:space="preserve">are increasingly </w:t>
      </w:r>
      <w:r w:rsidRPr="003D78B0">
        <w:rPr>
          <w:bCs/>
        </w:rPr>
        <w:t>develop</w:t>
      </w:r>
      <w:r w:rsidR="00EB4F6C">
        <w:rPr>
          <w:bCs/>
        </w:rPr>
        <w:t>ing</w:t>
      </w:r>
      <w:r w:rsidRPr="003D78B0">
        <w:rPr>
          <w:bCs/>
        </w:rPr>
        <w:t xml:space="preserve"> can-do attitude</w:t>
      </w:r>
      <w:r w:rsidR="00EB4F6C">
        <w:rPr>
          <w:bCs/>
        </w:rPr>
        <w:t>s</w:t>
      </w:r>
      <w:r w:rsidRPr="003D78B0">
        <w:rPr>
          <w:bCs/>
        </w:rPr>
        <w:t xml:space="preserve">, </w:t>
      </w:r>
      <w:r w:rsidR="003B1D91">
        <w:rPr>
          <w:bCs/>
        </w:rPr>
        <w:t xml:space="preserve">and </w:t>
      </w:r>
      <w:r w:rsidRPr="003D78B0">
        <w:rPr>
          <w:bCs/>
        </w:rPr>
        <w:t>self-confidence</w:t>
      </w:r>
      <w:r w:rsidR="003B1D91">
        <w:rPr>
          <w:bCs/>
        </w:rPr>
        <w:t>.</w:t>
      </w:r>
      <w:r w:rsidR="008E2D96">
        <w:rPr>
          <w:bCs/>
        </w:rPr>
        <w:t xml:space="preserve"> </w:t>
      </w:r>
      <w:r w:rsidRPr="003D78B0">
        <w:rPr>
          <w:bCs/>
        </w:rPr>
        <w:t>This has helped them participate in the ongoing F</w:t>
      </w:r>
      <w:r w:rsidR="00EB4F6C">
        <w:rPr>
          <w:bCs/>
        </w:rPr>
        <w:t>ederal Member State (FMS)</w:t>
      </w:r>
      <w:r w:rsidRPr="003D78B0">
        <w:rPr>
          <w:bCs/>
        </w:rPr>
        <w:t xml:space="preserve"> election discourse</w:t>
      </w:r>
      <w:r w:rsidR="008E2D96">
        <w:rPr>
          <w:bCs/>
        </w:rPr>
        <w:t>. SD youth also took a proactive role in</w:t>
      </w:r>
      <w:r w:rsidR="00A91990">
        <w:rPr>
          <w:bCs/>
        </w:rPr>
        <w:t xml:space="preserve"> </w:t>
      </w:r>
      <w:r w:rsidR="00EB4F6C">
        <w:rPr>
          <w:bCs/>
        </w:rPr>
        <w:t xml:space="preserve">the </w:t>
      </w:r>
      <w:r w:rsidRPr="003D78B0">
        <w:rPr>
          <w:bCs/>
        </w:rPr>
        <w:t xml:space="preserve">peacebuilding process in </w:t>
      </w:r>
      <w:proofErr w:type="spellStart"/>
      <w:r w:rsidRPr="003D78B0">
        <w:rPr>
          <w:bCs/>
        </w:rPr>
        <w:t>Abudwak</w:t>
      </w:r>
      <w:proofErr w:type="spellEnd"/>
      <w:r w:rsidRPr="003D78B0">
        <w:rPr>
          <w:bCs/>
        </w:rPr>
        <w:t xml:space="preserve"> </w:t>
      </w:r>
      <w:r w:rsidR="00EB4F6C">
        <w:rPr>
          <w:bCs/>
        </w:rPr>
        <w:t xml:space="preserve">through </w:t>
      </w:r>
      <w:proofErr w:type="spellStart"/>
      <w:r w:rsidR="00EB4F6C">
        <w:rPr>
          <w:bCs/>
        </w:rPr>
        <w:t>a</w:t>
      </w:r>
      <w:proofErr w:type="spellEnd"/>
      <w:r w:rsidR="00EB4F6C">
        <w:rPr>
          <w:bCs/>
        </w:rPr>
        <w:t xml:space="preserve"> </w:t>
      </w:r>
      <w:r w:rsidR="00F56526">
        <w:rPr>
          <w:bCs/>
        </w:rPr>
        <w:t xml:space="preserve">organising a </w:t>
      </w:r>
      <w:r w:rsidR="00EB4F6C">
        <w:rPr>
          <w:bCs/>
        </w:rPr>
        <w:t>peace ma</w:t>
      </w:r>
      <w:r w:rsidR="00F56526">
        <w:rPr>
          <w:bCs/>
        </w:rPr>
        <w:t>r</w:t>
      </w:r>
      <w:r w:rsidR="00EB4F6C">
        <w:rPr>
          <w:bCs/>
        </w:rPr>
        <w:t xml:space="preserve">ch around the town </w:t>
      </w:r>
      <w:r w:rsidRPr="003D78B0">
        <w:rPr>
          <w:bCs/>
        </w:rPr>
        <w:t xml:space="preserve">after recent incidents of </w:t>
      </w:r>
      <w:r w:rsidR="008E2D96">
        <w:rPr>
          <w:bCs/>
        </w:rPr>
        <w:t>killings</w:t>
      </w:r>
      <w:r w:rsidR="00EB4F6C">
        <w:rPr>
          <w:bCs/>
        </w:rPr>
        <w:t>.</w:t>
      </w:r>
      <w:r w:rsidR="0076480A">
        <w:rPr>
          <w:bCs/>
        </w:rPr>
        <w:t xml:space="preserve"> </w:t>
      </w:r>
      <w:r w:rsidRPr="003D78B0">
        <w:rPr>
          <w:bCs/>
        </w:rPr>
        <w:t xml:space="preserve">SD youth and other vibrant youth groups in </w:t>
      </w:r>
      <w:proofErr w:type="spellStart"/>
      <w:r w:rsidRPr="003D78B0">
        <w:rPr>
          <w:bCs/>
        </w:rPr>
        <w:t>Abudwak</w:t>
      </w:r>
      <w:proofErr w:type="spellEnd"/>
      <w:r w:rsidRPr="003D78B0">
        <w:rPr>
          <w:bCs/>
        </w:rPr>
        <w:t xml:space="preserve"> have engaged </w:t>
      </w:r>
      <w:r w:rsidR="008E2D96">
        <w:rPr>
          <w:bCs/>
        </w:rPr>
        <w:t xml:space="preserve">with </w:t>
      </w:r>
      <w:r w:rsidRPr="003D78B0">
        <w:rPr>
          <w:bCs/>
        </w:rPr>
        <w:t xml:space="preserve">clan elders in </w:t>
      </w:r>
      <w:r w:rsidR="00EB4F6C">
        <w:rPr>
          <w:bCs/>
        </w:rPr>
        <w:t>addressing</w:t>
      </w:r>
      <w:r w:rsidR="00EB4F6C" w:rsidRPr="003D78B0">
        <w:rPr>
          <w:bCs/>
        </w:rPr>
        <w:t xml:space="preserve"> </w:t>
      </w:r>
      <w:r w:rsidRPr="003D78B0">
        <w:rPr>
          <w:bCs/>
        </w:rPr>
        <w:t xml:space="preserve">the intra-clan tension in </w:t>
      </w:r>
      <w:proofErr w:type="spellStart"/>
      <w:r w:rsidRPr="003D78B0">
        <w:rPr>
          <w:bCs/>
        </w:rPr>
        <w:t>Abudwak</w:t>
      </w:r>
      <w:proofErr w:type="spellEnd"/>
      <w:r w:rsidR="00EB4F6C">
        <w:rPr>
          <w:bCs/>
        </w:rPr>
        <w:t>,</w:t>
      </w:r>
      <w:r w:rsidRPr="003D78B0">
        <w:rPr>
          <w:bCs/>
        </w:rPr>
        <w:t xml:space="preserve"> as well</w:t>
      </w:r>
      <w:r w:rsidR="00A91990">
        <w:rPr>
          <w:bCs/>
        </w:rPr>
        <w:t xml:space="preserve"> as </w:t>
      </w:r>
      <w:r w:rsidRPr="003D78B0">
        <w:rPr>
          <w:bCs/>
        </w:rPr>
        <w:t xml:space="preserve">conducting peace </w:t>
      </w:r>
      <w:r w:rsidR="00F56526">
        <w:rPr>
          <w:bCs/>
        </w:rPr>
        <w:t xml:space="preserve">march </w:t>
      </w:r>
      <w:r w:rsidRPr="003D78B0">
        <w:rPr>
          <w:bCs/>
        </w:rPr>
        <w:t>in the town calling for peaceful coexistence.</w:t>
      </w:r>
    </w:p>
    <w:p w14:paraId="70E5CFE0" w14:textId="77777777" w:rsidR="003D78B0" w:rsidRDefault="003D78B0" w:rsidP="00F56526">
      <w:pPr>
        <w:ind w:left="-450"/>
        <w:jc w:val="both"/>
        <w:rPr>
          <w:bCs/>
        </w:rPr>
      </w:pPr>
    </w:p>
    <w:p w14:paraId="669CFC65" w14:textId="342E979D" w:rsidR="00344180" w:rsidRPr="003D78B0" w:rsidRDefault="008E2D96" w:rsidP="00F56526">
      <w:pPr>
        <w:ind w:left="-450"/>
        <w:jc w:val="both"/>
        <w:rPr>
          <w:bCs/>
        </w:rPr>
      </w:pPr>
      <w:r>
        <w:rPr>
          <w:bCs/>
        </w:rPr>
        <w:t xml:space="preserve">Additional success stories from project participants are attached in Annex </w:t>
      </w:r>
      <w:r w:rsidR="00880802">
        <w:rPr>
          <w:bCs/>
        </w:rPr>
        <w:t>1 &amp; 2</w:t>
      </w:r>
      <w:r>
        <w:rPr>
          <w:bCs/>
        </w:rPr>
        <w:t xml:space="preserve">. </w:t>
      </w:r>
    </w:p>
    <w:p w14:paraId="2E9ECD66" w14:textId="77777777" w:rsidR="00EA492D" w:rsidRPr="00D014B7" w:rsidRDefault="00EA492D" w:rsidP="00344180">
      <w:pPr>
        <w:pStyle w:val="ListParagraph"/>
        <w:ind w:left="-90"/>
        <w:jc w:val="both"/>
        <w:rPr>
          <w:bCs/>
          <w:i/>
          <w:iCs/>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52B66F31" w:rsidR="008364E5" w:rsidRPr="00627A1C" w:rsidRDefault="008364E5" w:rsidP="007118F5">
      <w:pPr>
        <w:numPr>
          <w:ilvl w:val="0"/>
          <w:numId w:val="46"/>
        </w:numPr>
        <w:rPr>
          <w:i/>
        </w:rPr>
      </w:pPr>
      <w:r w:rsidRPr="00627A1C">
        <w:rPr>
          <w:i/>
        </w:rPr>
        <w:t xml:space="preserve">“On </w:t>
      </w:r>
      <w:r w:rsidR="00D716B5">
        <w:rPr>
          <w:i/>
        </w:rPr>
        <w:t xml:space="preserve">the </w:t>
      </w:r>
      <w:r w:rsidRPr="00627A1C">
        <w:rPr>
          <w:i/>
        </w:rPr>
        <w:t xml:space="preserve">track” refers to </w:t>
      </w:r>
      <w:r w:rsidR="007118F5" w:rsidRPr="00627A1C">
        <w:rPr>
          <w:i/>
        </w:rPr>
        <w:t>the timely completion of outputs as indicated in the work</w:t>
      </w:r>
      <w:r w:rsidR="00D716B5">
        <w:rPr>
          <w:i/>
        </w:rPr>
        <w:t xml:space="preserve"> </w:t>
      </w:r>
      <w:r w:rsidR="007118F5" w:rsidRPr="00627A1C">
        <w:rPr>
          <w:i/>
        </w:rPr>
        <w:t xml:space="preserve">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34F8EC05" w14:textId="5985C485" w:rsidR="0076480A" w:rsidRPr="004E01C4" w:rsidRDefault="007626C9" w:rsidP="0076480A">
      <w:pPr>
        <w:jc w:val="both"/>
        <w:rPr>
          <w:b/>
        </w:rPr>
      </w:pPr>
      <w:r w:rsidRPr="00627A1C">
        <w:rPr>
          <w:b/>
          <w:u w:val="single"/>
        </w:rPr>
        <w:lastRenderedPageBreak/>
        <w:t xml:space="preserve">Outcome </w:t>
      </w:r>
      <w:r w:rsidR="005216B2" w:rsidRPr="00627A1C">
        <w:rPr>
          <w:b/>
          <w:u w:val="single"/>
        </w:rPr>
        <w:t>1:</w:t>
      </w:r>
      <w:r w:rsidR="005216B2" w:rsidRPr="00627A1C">
        <w:rPr>
          <w:b/>
        </w:rPr>
        <w:t xml:space="preserve">  </w:t>
      </w:r>
      <w:r w:rsidR="0076480A" w:rsidRPr="004E01C4">
        <w:rPr>
          <w:b/>
        </w:rPr>
        <w:t>Inter-group trust-building and social cohesion</w:t>
      </w:r>
      <w:r w:rsidR="00EB4F6C">
        <w:rPr>
          <w:b/>
        </w:rPr>
        <w:t xml:space="preserve">: </w:t>
      </w:r>
      <w:r w:rsidR="0076480A" w:rsidRPr="004E01C4">
        <w:rPr>
          <w:b/>
        </w:rPr>
        <w:t>Strategically selected young women and men from diverse backgrounds have positively transformed their understanding of each other and increase cross-clan collaboration on conflict issues.</w:t>
      </w:r>
    </w:p>
    <w:p w14:paraId="41A3C253" w14:textId="77777777" w:rsidR="00D3351A" w:rsidRPr="00627A1C" w:rsidRDefault="00D3351A" w:rsidP="00F56526">
      <w:pPr>
        <w:rPr>
          <w:b/>
        </w:rPr>
      </w:pPr>
    </w:p>
    <w:p w14:paraId="4262CE1B" w14:textId="71905DC2"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C12DE4">
        <w:rPr>
          <w:b/>
        </w:rPr>
        <w:fldChar w:fldCharType="begin">
          <w:ffData>
            <w:name w:val="Dropdown2"/>
            <w:enabled/>
            <w:calcOnExit w:val="0"/>
            <w:ddList>
              <w:listEntry w:val="Please select "/>
              <w:listEntry w:val="on track"/>
              <w:listEntry w:val="on track with significant peacebuilding results"/>
              <w:listEntry w:val="off track"/>
            </w:ddList>
          </w:ffData>
        </w:fldChar>
      </w:r>
      <w:bookmarkStart w:id="12" w:name="Dropdown2"/>
      <w:r w:rsidR="00C12DE4">
        <w:rPr>
          <w:b/>
        </w:rPr>
        <w:instrText xml:space="preserve"> FORMDROPDOWN </w:instrText>
      </w:r>
      <w:r w:rsidR="00B0628F">
        <w:rPr>
          <w:b/>
        </w:rPr>
      </w:r>
      <w:r w:rsidR="00B0628F">
        <w:rPr>
          <w:b/>
        </w:rPr>
        <w:fldChar w:fldCharType="separate"/>
      </w:r>
      <w:r w:rsidR="00C12DE4">
        <w:rPr>
          <w:b/>
        </w:rPr>
        <w:fldChar w:fldCharType="end"/>
      </w:r>
      <w:bookmarkEnd w:id="12"/>
    </w:p>
    <w:p w14:paraId="163C080F" w14:textId="77777777" w:rsidR="00EB4F6C" w:rsidRDefault="00EB4F6C" w:rsidP="00323ABC">
      <w:pPr>
        <w:ind w:left="-720"/>
        <w:jc w:val="both"/>
        <w:rPr>
          <w:bCs/>
        </w:rPr>
      </w:pPr>
    </w:p>
    <w:p w14:paraId="6389C77C" w14:textId="3F681009" w:rsidR="002E1CED" w:rsidRPr="00F56526" w:rsidRDefault="0045368D" w:rsidP="00323ABC">
      <w:pPr>
        <w:ind w:left="-720"/>
        <w:jc w:val="both"/>
        <w:rPr>
          <w:bCs/>
        </w:rPr>
      </w:pPr>
      <w:r w:rsidRPr="00F56526">
        <w:rPr>
          <w:bCs/>
        </w:rPr>
        <w:t>On track</w:t>
      </w:r>
    </w:p>
    <w:p w14:paraId="6AB1BB37" w14:textId="77777777" w:rsidR="00EB4F6C" w:rsidRDefault="00EB4F6C" w:rsidP="00C07A0C">
      <w:pPr>
        <w:ind w:left="-720"/>
        <w:jc w:val="both"/>
        <w:rPr>
          <w:b/>
        </w:rPr>
      </w:pPr>
    </w:p>
    <w:p w14:paraId="37B6CC8B" w14:textId="22BDE974" w:rsidR="005216B2" w:rsidRPr="00627A1C" w:rsidRDefault="003235DF" w:rsidP="00C07A0C">
      <w:pPr>
        <w:ind w:left="-720"/>
        <w:jc w:val="both"/>
        <w:rPr>
          <w:i/>
        </w:rPr>
      </w:pPr>
      <w:r w:rsidRPr="00627A1C">
        <w:rPr>
          <w:b/>
        </w:rPr>
        <w:t xml:space="preserve">Progress </w:t>
      </w:r>
      <w:r w:rsidR="003335AD">
        <w:rPr>
          <w:b/>
        </w:rPr>
        <w:t>S</w:t>
      </w:r>
      <w:r w:rsidRPr="00627A1C">
        <w:rPr>
          <w:b/>
        </w:rPr>
        <w:t xml:space="preserve">ummary: </w:t>
      </w:r>
      <w:r w:rsidRPr="00627A1C">
        <w:rPr>
          <w:i/>
        </w:rPr>
        <w:t>(</w:t>
      </w:r>
      <w:r w:rsidR="00627A1C" w:rsidRPr="00627A1C">
        <w:rPr>
          <w:i/>
        </w:rPr>
        <w:t>3</w:t>
      </w:r>
      <w:r w:rsidRPr="00627A1C">
        <w:rPr>
          <w:i/>
        </w:rPr>
        <w:t>000 character limit)</w:t>
      </w:r>
    </w:p>
    <w:p w14:paraId="2639DA32" w14:textId="77777777" w:rsidR="005A5EF1" w:rsidRDefault="005A5EF1" w:rsidP="00F56526">
      <w:pPr>
        <w:ind w:left="-709"/>
        <w:jc w:val="both"/>
        <w:rPr>
          <w:b/>
        </w:rPr>
      </w:pPr>
    </w:p>
    <w:p w14:paraId="37A35E33" w14:textId="10B260D7" w:rsidR="00784ADC" w:rsidRDefault="00FD04D8" w:rsidP="00F56526">
      <w:pPr>
        <w:ind w:left="-709"/>
        <w:jc w:val="both"/>
        <w:rPr>
          <w:b/>
        </w:rPr>
      </w:pPr>
      <w:r w:rsidRPr="00784ADC">
        <w:rPr>
          <w:bCs/>
        </w:rPr>
        <w:t>The selection process of the moderators and the participants for the project was done with a 50-50 gender representation.</w:t>
      </w:r>
      <w:r w:rsidR="0093698E" w:rsidRPr="00784ADC">
        <w:rPr>
          <w:bCs/>
        </w:rPr>
        <w:t xml:space="preserve"> Buy-in meetings conducted with key stakeholders to have them understand and support the implementation of the project.</w:t>
      </w:r>
      <w:r w:rsidR="0076480A">
        <w:rPr>
          <w:bCs/>
        </w:rPr>
        <w:t xml:space="preserve"> In the kick-off meeting</w:t>
      </w:r>
      <w:r w:rsidR="00421BC2">
        <w:rPr>
          <w:bCs/>
        </w:rPr>
        <w:t xml:space="preserve"> in </w:t>
      </w:r>
      <w:proofErr w:type="spellStart"/>
      <w:r w:rsidR="00421BC2">
        <w:rPr>
          <w:bCs/>
        </w:rPr>
        <w:t>Jowhar</w:t>
      </w:r>
      <w:proofErr w:type="spellEnd"/>
      <w:r w:rsidR="0076480A">
        <w:rPr>
          <w:bCs/>
        </w:rPr>
        <w:t xml:space="preserve">, </w:t>
      </w:r>
      <w:r w:rsidR="00421BC2">
        <w:rPr>
          <w:bCs/>
        </w:rPr>
        <w:t xml:space="preserve">the </w:t>
      </w:r>
      <w:r w:rsidR="0076480A">
        <w:rPr>
          <w:bCs/>
        </w:rPr>
        <w:t>Mayor said</w:t>
      </w:r>
      <w:r w:rsidR="00FE32EB">
        <w:rPr>
          <w:bCs/>
        </w:rPr>
        <w:t>,</w:t>
      </w:r>
      <w:r w:rsidR="0076480A">
        <w:rPr>
          <w:bCs/>
        </w:rPr>
        <w:t xml:space="preserve"> </w:t>
      </w:r>
      <w:r w:rsidR="00FE32EB">
        <w:rPr>
          <w:bCs/>
        </w:rPr>
        <w:t>“</w:t>
      </w:r>
      <w:r w:rsidR="00421BC2">
        <w:rPr>
          <w:bCs/>
          <w:i/>
          <w:iCs/>
        </w:rPr>
        <w:t>T</w:t>
      </w:r>
      <w:r w:rsidR="0076480A" w:rsidRPr="00AC3725">
        <w:rPr>
          <w:i/>
          <w:iCs/>
        </w:rPr>
        <w:t xml:space="preserve">his is the kind of project </w:t>
      </w:r>
      <w:r w:rsidR="00315A06">
        <w:rPr>
          <w:i/>
          <w:iCs/>
        </w:rPr>
        <w:t xml:space="preserve">we support </w:t>
      </w:r>
      <w:r w:rsidR="0076480A" w:rsidRPr="00AC3725">
        <w:rPr>
          <w:i/>
          <w:iCs/>
        </w:rPr>
        <w:t>that can improve the li</w:t>
      </w:r>
      <w:r w:rsidR="0076480A">
        <w:rPr>
          <w:i/>
          <w:iCs/>
        </w:rPr>
        <w:t>ves</w:t>
      </w:r>
      <w:r w:rsidR="0076480A" w:rsidRPr="00AC3725">
        <w:rPr>
          <w:i/>
          <w:iCs/>
        </w:rPr>
        <w:t xml:space="preserve"> of our youth in solving their issues and that of the community</w:t>
      </w:r>
      <w:r w:rsidR="00FE32EB">
        <w:rPr>
          <w:i/>
          <w:iCs/>
        </w:rPr>
        <w:t>.</w:t>
      </w:r>
      <w:r w:rsidR="0076480A" w:rsidRPr="00AC3725">
        <w:rPr>
          <w:i/>
          <w:iCs/>
        </w:rPr>
        <w:t xml:space="preserve">” </w:t>
      </w:r>
      <w:r w:rsidR="0076480A">
        <w:rPr>
          <w:i/>
          <w:iCs/>
        </w:rPr>
        <w:t xml:space="preserve"> </w:t>
      </w:r>
    </w:p>
    <w:p w14:paraId="675099D2" w14:textId="77777777" w:rsidR="00784ADC" w:rsidRDefault="00784ADC" w:rsidP="003D78B0">
      <w:pPr>
        <w:ind w:left="-720"/>
        <w:jc w:val="both"/>
        <w:rPr>
          <w:b/>
        </w:rPr>
      </w:pPr>
    </w:p>
    <w:p w14:paraId="1A3D614A" w14:textId="567A3BE4" w:rsidR="00271F13" w:rsidRPr="00A747E5" w:rsidRDefault="00840D05" w:rsidP="004E01C4">
      <w:pPr>
        <w:ind w:left="-709"/>
        <w:contextualSpacing/>
        <w:jc w:val="both"/>
        <w:rPr>
          <w:rFonts w:eastAsia="Calibri"/>
          <w:bCs/>
          <w:i/>
          <w:iCs/>
          <w:lang w:val="en-US"/>
        </w:rPr>
      </w:pPr>
      <w:r>
        <w:rPr>
          <w:bCs/>
        </w:rPr>
        <w:t>T</w:t>
      </w:r>
      <w:r w:rsidR="00FD04D8" w:rsidRPr="00784ADC">
        <w:rPr>
          <w:bCs/>
        </w:rPr>
        <w:t>raining was done for the 90 moderators (45</w:t>
      </w:r>
      <w:r w:rsidR="00421BC2">
        <w:rPr>
          <w:bCs/>
        </w:rPr>
        <w:t>F</w:t>
      </w:r>
      <w:r w:rsidR="00FD04D8" w:rsidRPr="00784ADC">
        <w:rPr>
          <w:bCs/>
        </w:rPr>
        <w:t>; 45</w:t>
      </w:r>
      <w:r w:rsidR="00421BC2">
        <w:rPr>
          <w:bCs/>
        </w:rPr>
        <w:t>M</w:t>
      </w:r>
      <w:r w:rsidR="00FD04D8" w:rsidRPr="00784ADC">
        <w:rPr>
          <w:bCs/>
        </w:rPr>
        <w:t>)</w:t>
      </w:r>
      <w:r w:rsidR="00315A06">
        <w:rPr>
          <w:bCs/>
        </w:rPr>
        <w:t xml:space="preserve">, </w:t>
      </w:r>
      <w:r w:rsidR="001C491B" w:rsidRPr="00784ADC">
        <w:rPr>
          <w:bCs/>
        </w:rPr>
        <w:t>equip</w:t>
      </w:r>
      <w:r w:rsidR="00315A06">
        <w:rPr>
          <w:bCs/>
        </w:rPr>
        <w:t>ped</w:t>
      </w:r>
      <w:r w:rsidR="001C491B" w:rsidRPr="00784ADC">
        <w:rPr>
          <w:bCs/>
        </w:rPr>
        <w:t xml:space="preserve"> with skills on dialogue </w:t>
      </w:r>
      <w:r w:rsidR="00315A06">
        <w:rPr>
          <w:bCs/>
        </w:rPr>
        <w:t>moderation</w:t>
      </w:r>
      <w:r w:rsidR="001C491B" w:rsidRPr="00784ADC">
        <w:rPr>
          <w:bCs/>
        </w:rPr>
        <w:t>, leadership skills</w:t>
      </w:r>
      <w:r w:rsidR="00421BC2">
        <w:rPr>
          <w:bCs/>
        </w:rPr>
        <w:t xml:space="preserve">, </w:t>
      </w:r>
      <w:r w:rsidR="001C491B" w:rsidRPr="00784ADC">
        <w:rPr>
          <w:bCs/>
        </w:rPr>
        <w:t xml:space="preserve">conflict </w:t>
      </w:r>
      <w:r w:rsidR="00FE32EB">
        <w:rPr>
          <w:bCs/>
        </w:rPr>
        <w:t xml:space="preserve">sensitivity and </w:t>
      </w:r>
      <w:r w:rsidR="00421BC2">
        <w:rPr>
          <w:bCs/>
        </w:rPr>
        <w:t xml:space="preserve">concepts around </w:t>
      </w:r>
      <w:r w:rsidR="00FE32EB">
        <w:rPr>
          <w:bCs/>
        </w:rPr>
        <w:t xml:space="preserve">conflict </w:t>
      </w:r>
      <w:r w:rsidR="001C491B" w:rsidRPr="00784ADC">
        <w:rPr>
          <w:bCs/>
        </w:rPr>
        <w:t xml:space="preserve">resolution. </w:t>
      </w:r>
      <w:r w:rsidR="00FE32EB">
        <w:rPr>
          <w:bCs/>
        </w:rPr>
        <w:t xml:space="preserve">The moderators have taken lead </w:t>
      </w:r>
      <w:r w:rsidR="00C33004">
        <w:rPr>
          <w:bCs/>
        </w:rPr>
        <w:t>in</w:t>
      </w:r>
      <w:r w:rsidR="00FE32EB">
        <w:rPr>
          <w:bCs/>
        </w:rPr>
        <w:t xml:space="preserve"> bonding initiatives such as playing football, visit</w:t>
      </w:r>
      <w:r w:rsidR="00C33004">
        <w:rPr>
          <w:bCs/>
        </w:rPr>
        <w:t>s</w:t>
      </w:r>
      <w:r w:rsidR="00FE32EB">
        <w:rPr>
          <w:bCs/>
        </w:rPr>
        <w:t xml:space="preserve"> </w:t>
      </w:r>
      <w:r w:rsidR="00421BC2">
        <w:rPr>
          <w:bCs/>
        </w:rPr>
        <w:t xml:space="preserve">and </w:t>
      </w:r>
      <w:r w:rsidR="00FE32EB">
        <w:rPr>
          <w:bCs/>
        </w:rPr>
        <w:t>participating in celebrations.</w:t>
      </w:r>
      <w:r w:rsidR="00271F13">
        <w:rPr>
          <w:bCs/>
        </w:rPr>
        <w:t xml:space="preserve"> At the personal level, t</w:t>
      </w:r>
      <w:r w:rsidR="00271F13" w:rsidRPr="00300E4D">
        <w:rPr>
          <w:bCs/>
        </w:rPr>
        <w:t xml:space="preserve">he capacity </w:t>
      </w:r>
      <w:r w:rsidR="00271F13">
        <w:rPr>
          <w:bCs/>
        </w:rPr>
        <w:t>strengthening</w:t>
      </w:r>
      <w:r w:rsidR="00271F13" w:rsidRPr="00300E4D">
        <w:rPr>
          <w:bCs/>
        </w:rPr>
        <w:t xml:space="preserve"> training received by the moderators has</w:t>
      </w:r>
      <w:r w:rsidR="00271F13">
        <w:rPr>
          <w:bCs/>
        </w:rPr>
        <w:t xml:space="preserve"> increased their confidence</w:t>
      </w:r>
      <w:r w:rsidR="00C33004">
        <w:rPr>
          <w:bCs/>
        </w:rPr>
        <w:t xml:space="preserve"> and</w:t>
      </w:r>
      <w:r w:rsidR="00271F13">
        <w:rPr>
          <w:bCs/>
        </w:rPr>
        <w:t xml:space="preserve"> community view</w:t>
      </w:r>
      <w:r w:rsidR="00C33004">
        <w:rPr>
          <w:bCs/>
        </w:rPr>
        <w:t>ing them</w:t>
      </w:r>
      <w:r w:rsidR="00271F13">
        <w:rPr>
          <w:bCs/>
        </w:rPr>
        <w:t xml:space="preserve"> as teachers</w:t>
      </w:r>
      <w:r w:rsidR="004E01C4">
        <w:rPr>
          <w:bCs/>
        </w:rPr>
        <w:t xml:space="preserve"> and</w:t>
      </w:r>
      <w:r w:rsidR="00271F13">
        <w:rPr>
          <w:bCs/>
        </w:rPr>
        <w:t xml:space="preserve"> leaders</w:t>
      </w:r>
      <w:r w:rsidR="004E01C4">
        <w:rPr>
          <w:bCs/>
        </w:rPr>
        <w:t>.</w:t>
      </w:r>
    </w:p>
    <w:p w14:paraId="3C14FD55" w14:textId="77777777" w:rsidR="00784ADC" w:rsidRDefault="00784ADC" w:rsidP="004E01C4">
      <w:pPr>
        <w:jc w:val="both"/>
        <w:rPr>
          <w:b/>
        </w:rPr>
      </w:pPr>
    </w:p>
    <w:p w14:paraId="1582104D" w14:textId="4DE99841" w:rsidR="00784ADC" w:rsidRDefault="001C491B" w:rsidP="003D78B0">
      <w:pPr>
        <w:ind w:left="-720"/>
        <w:jc w:val="both"/>
        <w:rPr>
          <w:bCs/>
        </w:rPr>
      </w:pPr>
      <w:r w:rsidRPr="00784ADC">
        <w:rPr>
          <w:bCs/>
        </w:rPr>
        <w:t xml:space="preserve">There </w:t>
      </w:r>
      <w:r w:rsidR="00421BC2">
        <w:rPr>
          <w:bCs/>
        </w:rPr>
        <w:t>were</w:t>
      </w:r>
      <w:r w:rsidRPr="00784ADC">
        <w:rPr>
          <w:bCs/>
        </w:rPr>
        <w:t xml:space="preserve"> orientation session</w:t>
      </w:r>
      <w:r w:rsidR="00421BC2">
        <w:rPr>
          <w:bCs/>
        </w:rPr>
        <w:t>s</w:t>
      </w:r>
      <w:r w:rsidRPr="00784ADC">
        <w:rPr>
          <w:bCs/>
        </w:rPr>
        <w:t xml:space="preserve"> and kick-off</w:t>
      </w:r>
      <w:r w:rsidR="00421BC2">
        <w:rPr>
          <w:bCs/>
        </w:rPr>
        <w:t>s</w:t>
      </w:r>
      <w:r w:rsidRPr="00784ADC">
        <w:rPr>
          <w:bCs/>
        </w:rPr>
        <w:t xml:space="preserve"> for all the project participants</w:t>
      </w:r>
      <w:r w:rsidR="00C33004">
        <w:rPr>
          <w:bCs/>
        </w:rPr>
        <w:t xml:space="preserve"> with</w:t>
      </w:r>
      <w:r w:rsidRPr="00784ADC">
        <w:rPr>
          <w:bCs/>
        </w:rPr>
        <w:t xml:space="preserve"> </w:t>
      </w:r>
      <w:r w:rsidR="00C33004">
        <w:rPr>
          <w:bCs/>
        </w:rPr>
        <w:t>k</w:t>
      </w:r>
      <w:r w:rsidRPr="00784ADC">
        <w:rPr>
          <w:bCs/>
        </w:rPr>
        <w:t xml:space="preserve">ey stakeholders </w:t>
      </w:r>
      <w:r w:rsidR="00B52202">
        <w:rPr>
          <w:bCs/>
        </w:rPr>
        <w:t>(</w:t>
      </w:r>
      <w:r w:rsidRPr="00784ADC">
        <w:rPr>
          <w:bCs/>
        </w:rPr>
        <w:t>elders, representatives from the local authorities, religious leaders and security actors</w:t>
      </w:r>
      <w:r w:rsidR="00B52202">
        <w:rPr>
          <w:bCs/>
        </w:rPr>
        <w:t>)</w:t>
      </w:r>
      <w:r w:rsidRPr="00784ADC">
        <w:rPr>
          <w:bCs/>
        </w:rPr>
        <w:t xml:space="preserve"> present</w:t>
      </w:r>
      <w:r w:rsidR="006D1E0E" w:rsidRPr="00784ADC">
        <w:rPr>
          <w:bCs/>
        </w:rPr>
        <w:t>. The</w:t>
      </w:r>
      <w:r w:rsidR="00C33004">
        <w:rPr>
          <w:bCs/>
        </w:rPr>
        <w:t>y</w:t>
      </w:r>
      <w:r w:rsidR="006D1E0E" w:rsidRPr="00784ADC">
        <w:rPr>
          <w:bCs/>
        </w:rPr>
        <w:t xml:space="preserve"> appreciated the project for engaging the youth in a more meaningful manner</w:t>
      </w:r>
      <w:r w:rsidR="00C33004">
        <w:rPr>
          <w:bCs/>
        </w:rPr>
        <w:t>.</w:t>
      </w:r>
      <w:r w:rsidR="006D1E0E" w:rsidRPr="00784ADC">
        <w:rPr>
          <w:bCs/>
        </w:rPr>
        <w:t xml:space="preserve"> </w:t>
      </w:r>
    </w:p>
    <w:p w14:paraId="260A1032" w14:textId="77777777" w:rsidR="00421BC2" w:rsidRDefault="00421BC2" w:rsidP="003D78B0">
      <w:pPr>
        <w:ind w:left="-720"/>
        <w:jc w:val="both"/>
        <w:rPr>
          <w:bCs/>
        </w:rPr>
      </w:pPr>
    </w:p>
    <w:p w14:paraId="67F21692" w14:textId="340E64A6" w:rsidR="00FE32EB" w:rsidRPr="004E01C4" w:rsidRDefault="00FE32EB" w:rsidP="00FE32EB">
      <w:pPr>
        <w:spacing w:line="276" w:lineRule="auto"/>
        <w:contextualSpacing/>
        <w:jc w:val="both"/>
        <w:rPr>
          <w:rFonts w:eastAsia="Calibri"/>
          <w:b/>
          <w:i/>
          <w:iCs/>
          <w:lang w:val="en-US"/>
        </w:rPr>
      </w:pPr>
      <w:r w:rsidRPr="004E01C4">
        <w:rPr>
          <w:rFonts w:eastAsia="Calibri"/>
          <w:bCs/>
          <w:i/>
          <w:iCs/>
          <w:lang w:val="en-US"/>
        </w:rPr>
        <w:t xml:space="preserve">“I welcome such </w:t>
      </w:r>
      <w:proofErr w:type="spellStart"/>
      <w:r w:rsidRPr="004E01C4">
        <w:rPr>
          <w:rFonts w:eastAsia="Calibri"/>
          <w:bCs/>
          <w:i/>
          <w:iCs/>
          <w:lang w:val="en-US"/>
        </w:rPr>
        <w:t>program</w:t>
      </w:r>
      <w:r w:rsidR="00421BC2">
        <w:rPr>
          <w:rFonts w:eastAsia="Calibri"/>
          <w:bCs/>
          <w:i/>
          <w:iCs/>
          <w:lang w:val="en-US"/>
        </w:rPr>
        <w:t>me</w:t>
      </w:r>
      <w:r w:rsidRPr="004E01C4">
        <w:rPr>
          <w:rFonts w:eastAsia="Calibri"/>
          <w:bCs/>
          <w:i/>
          <w:iCs/>
          <w:lang w:val="en-US"/>
        </w:rPr>
        <w:t>s</w:t>
      </w:r>
      <w:proofErr w:type="spellEnd"/>
      <w:r w:rsidRPr="004E01C4">
        <w:rPr>
          <w:rFonts w:eastAsia="Calibri"/>
          <w:bCs/>
          <w:i/>
          <w:iCs/>
          <w:lang w:val="en-US"/>
        </w:rPr>
        <w:t xml:space="preserve"> that develop the youth. Youth should take advantage of this </w:t>
      </w:r>
      <w:proofErr w:type="spellStart"/>
      <w:r w:rsidRPr="004E01C4">
        <w:rPr>
          <w:rFonts w:eastAsia="Calibri"/>
          <w:bCs/>
          <w:i/>
          <w:iCs/>
          <w:lang w:val="en-US"/>
        </w:rPr>
        <w:t>program</w:t>
      </w:r>
      <w:r w:rsidR="00421BC2">
        <w:rPr>
          <w:rFonts w:eastAsia="Calibri"/>
          <w:bCs/>
          <w:i/>
          <w:iCs/>
          <w:lang w:val="en-US"/>
        </w:rPr>
        <w:t>me</w:t>
      </w:r>
      <w:proofErr w:type="spellEnd"/>
      <w:r w:rsidRPr="004E01C4">
        <w:rPr>
          <w:rFonts w:eastAsia="Calibri"/>
          <w:bCs/>
          <w:i/>
          <w:iCs/>
          <w:lang w:val="en-US"/>
        </w:rPr>
        <w:t xml:space="preserve"> and avoid things that can create conflict and misunderstanding between them and the rest of the community, thus those trained should create peace links within the state,’’ said </w:t>
      </w:r>
      <w:proofErr w:type="spellStart"/>
      <w:r w:rsidRPr="004E01C4">
        <w:rPr>
          <w:rFonts w:eastAsia="Calibri"/>
          <w:b/>
          <w:i/>
          <w:iCs/>
          <w:lang w:val="en-US"/>
        </w:rPr>
        <w:t>Abudwak</w:t>
      </w:r>
      <w:proofErr w:type="spellEnd"/>
      <w:r w:rsidRPr="004E01C4">
        <w:rPr>
          <w:rFonts w:eastAsia="Calibri"/>
          <w:b/>
          <w:i/>
          <w:iCs/>
          <w:lang w:val="en-US"/>
        </w:rPr>
        <w:t xml:space="preserve"> District </w:t>
      </w:r>
      <w:r w:rsidR="00421BC2">
        <w:rPr>
          <w:rFonts w:eastAsia="Calibri"/>
          <w:b/>
          <w:i/>
          <w:iCs/>
          <w:lang w:val="en-US"/>
        </w:rPr>
        <w:t>C</w:t>
      </w:r>
      <w:r w:rsidRPr="004E01C4">
        <w:rPr>
          <w:rFonts w:eastAsia="Calibri"/>
          <w:b/>
          <w:i/>
          <w:iCs/>
          <w:lang w:val="en-US"/>
        </w:rPr>
        <w:t>ommissioner.</w:t>
      </w:r>
    </w:p>
    <w:p w14:paraId="66EB4F4C" w14:textId="77777777" w:rsidR="00784ADC" w:rsidRDefault="00784ADC" w:rsidP="004E01C4">
      <w:pPr>
        <w:jc w:val="both"/>
        <w:rPr>
          <w:bCs/>
        </w:rPr>
      </w:pPr>
    </w:p>
    <w:p w14:paraId="4DCBED8E" w14:textId="47DD1B88" w:rsidR="00403B4E" w:rsidRDefault="0093698E">
      <w:pPr>
        <w:ind w:left="-720"/>
        <w:jc w:val="both"/>
        <w:rPr>
          <w:bCs/>
        </w:rPr>
      </w:pPr>
      <w:r w:rsidRPr="00784ADC">
        <w:rPr>
          <w:bCs/>
        </w:rPr>
        <w:t xml:space="preserve">The dialogue sessions are ongoing </w:t>
      </w:r>
      <w:r w:rsidR="00E121B0" w:rsidRPr="00784ADC">
        <w:rPr>
          <w:bCs/>
        </w:rPr>
        <w:t>in all the project sites</w:t>
      </w:r>
      <w:r w:rsidR="00CE74D4">
        <w:rPr>
          <w:bCs/>
        </w:rPr>
        <w:t xml:space="preserve"> meeting</w:t>
      </w:r>
      <w:r w:rsidR="00E121B0" w:rsidRPr="00784ADC">
        <w:rPr>
          <w:bCs/>
        </w:rPr>
        <w:t xml:space="preserve"> twice a month. The groups have begun bonding – they have </w:t>
      </w:r>
      <w:r w:rsidR="00227421">
        <w:rPr>
          <w:bCs/>
        </w:rPr>
        <w:t>set up</w:t>
      </w:r>
      <w:r w:rsidR="00227421" w:rsidRPr="00784ADC">
        <w:rPr>
          <w:bCs/>
        </w:rPr>
        <w:t xml:space="preserve"> </w:t>
      </w:r>
      <w:r w:rsidR="00E121B0" w:rsidRPr="00784ADC">
        <w:rPr>
          <w:bCs/>
        </w:rPr>
        <w:t xml:space="preserve">WhatsApp groups, </w:t>
      </w:r>
      <w:r w:rsidR="00227421">
        <w:rPr>
          <w:bCs/>
        </w:rPr>
        <w:t xml:space="preserve">and </w:t>
      </w:r>
      <w:r w:rsidR="00E121B0" w:rsidRPr="00784ADC">
        <w:rPr>
          <w:bCs/>
        </w:rPr>
        <w:t xml:space="preserve">engaging </w:t>
      </w:r>
      <w:r w:rsidR="00840D05">
        <w:rPr>
          <w:bCs/>
        </w:rPr>
        <w:t xml:space="preserve">social </w:t>
      </w:r>
      <w:r w:rsidR="00E121B0" w:rsidRPr="00784ADC">
        <w:rPr>
          <w:bCs/>
        </w:rPr>
        <w:t>activities</w:t>
      </w:r>
      <w:r w:rsidR="00840D05">
        <w:rPr>
          <w:bCs/>
        </w:rPr>
        <w:t>.</w:t>
      </w:r>
      <w:r w:rsidR="00E121B0" w:rsidRPr="00784ADC">
        <w:rPr>
          <w:bCs/>
        </w:rPr>
        <w:t xml:space="preserve"> There is trust beginning to build as the stereotypes are being demystified with the safe space that the youth have to interact. </w:t>
      </w:r>
    </w:p>
    <w:p w14:paraId="16D8865B" w14:textId="77777777" w:rsidR="00227421" w:rsidRDefault="00227421" w:rsidP="00250489">
      <w:pPr>
        <w:ind w:left="-720"/>
        <w:jc w:val="both"/>
        <w:rPr>
          <w:bCs/>
        </w:rPr>
      </w:pPr>
    </w:p>
    <w:p w14:paraId="1F3E7F3F" w14:textId="0532F8E1" w:rsidR="00403B4E" w:rsidRPr="00250489" w:rsidRDefault="00840D05" w:rsidP="00403B4E">
      <w:pPr>
        <w:jc w:val="both"/>
        <w:rPr>
          <w:bCs/>
        </w:rPr>
      </w:pPr>
      <w:r>
        <w:rPr>
          <w:bCs/>
          <w:i/>
          <w:iCs/>
        </w:rPr>
        <w:t>“</w:t>
      </w:r>
      <w:r w:rsidR="00403B4E" w:rsidRPr="00250489">
        <w:rPr>
          <w:bCs/>
          <w:i/>
          <w:iCs/>
        </w:rPr>
        <w:t xml:space="preserve">I can easily interact </w:t>
      </w:r>
      <w:r>
        <w:rPr>
          <w:bCs/>
          <w:i/>
          <w:iCs/>
        </w:rPr>
        <w:t xml:space="preserve">with other clan members, </w:t>
      </w:r>
      <w:r w:rsidR="00403B4E" w:rsidRPr="00250489">
        <w:rPr>
          <w:bCs/>
          <w:i/>
          <w:iCs/>
        </w:rPr>
        <w:t xml:space="preserve">go to their homes without fear of being killed or </w:t>
      </w:r>
      <w:r w:rsidR="00227421">
        <w:rPr>
          <w:bCs/>
          <w:i/>
          <w:iCs/>
        </w:rPr>
        <w:t>r</w:t>
      </w:r>
      <w:r w:rsidR="00403B4E" w:rsidRPr="00250489">
        <w:rPr>
          <w:bCs/>
          <w:i/>
          <w:iCs/>
        </w:rPr>
        <w:t>ape</w:t>
      </w:r>
      <w:r w:rsidR="00227421">
        <w:rPr>
          <w:bCs/>
          <w:i/>
          <w:iCs/>
        </w:rPr>
        <w:t>d</w:t>
      </w:r>
      <w:r w:rsidR="00FE32EB">
        <w:rPr>
          <w:bCs/>
          <w:i/>
          <w:iCs/>
        </w:rPr>
        <w:t>,</w:t>
      </w:r>
      <w:r w:rsidR="00403B4E" w:rsidRPr="00250489">
        <w:rPr>
          <w:bCs/>
          <w:i/>
          <w:iCs/>
        </w:rPr>
        <w:t>”</w:t>
      </w:r>
      <w:r w:rsidR="00403B4E" w:rsidRPr="00250489">
        <w:rPr>
          <w:bCs/>
        </w:rPr>
        <w:t xml:space="preserve"> said </w:t>
      </w:r>
      <w:r w:rsidR="00227421" w:rsidRPr="004E01C4">
        <w:rPr>
          <w:b/>
        </w:rPr>
        <w:t>an</w:t>
      </w:r>
      <w:r w:rsidR="00227421">
        <w:rPr>
          <w:bCs/>
        </w:rPr>
        <w:t xml:space="preserve"> </w:t>
      </w:r>
      <w:r w:rsidR="00403B4E" w:rsidRPr="00250489">
        <w:rPr>
          <w:b/>
        </w:rPr>
        <w:t>SD participant</w:t>
      </w:r>
      <w:r w:rsidR="00A91990">
        <w:rPr>
          <w:b/>
        </w:rPr>
        <w:t xml:space="preserve"> in </w:t>
      </w:r>
      <w:proofErr w:type="spellStart"/>
      <w:r w:rsidR="00A91990">
        <w:rPr>
          <w:b/>
        </w:rPr>
        <w:t>Jowhar</w:t>
      </w:r>
      <w:proofErr w:type="spellEnd"/>
    </w:p>
    <w:p w14:paraId="7D489BB9" w14:textId="77777777" w:rsidR="00403B4E" w:rsidRDefault="00403B4E" w:rsidP="00250489">
      <w:pPr>
        <w:ind w:left="-720"/>
        <w:jc w:val="both"/>
        <w:rPr>
          <w:bCs/>
        </w:rPr>
      </w:pPr>
    </w:p>
    <w:p w14:paraId="53AB38B5" w14:textId="0C6A1D7D" w:rsidR="00250489" w:rsidRDefault="00E121B0" w:rsidP="00250489">
      <w:pPr>
        <w:ind w:left="-720"/>
        <w:jc w:val="both"/>
        <w:rPr>
          <w:bCs/>
        </w:rPr>
      </w:pPr>
      <w:r w:rsidRPr="00784ADC">
        <w:rPr>
          <w:bCs/>
        </w:rPr>
        <w:t xml:space="preserve">An example is a case of two moderators who were paired to lead </w:t>
      </w:r>
      <w:r w:rsidR="00840D05">
        <w:rPr>
          <w:bCs/>
        </w:rPr>
        <w:t>SD</w:t>
      </w:r>
      <w:r w:rsidRPr="00784ADC">
        <w:rPr>
          <w:bCs/>
        </w:rPr>
        <w:t xml:space="preserve"> and one had a preconceived notion of the other because of belonging to a minority clan. However, on seeing the participation and involvement of the moderator from the minority clan, there was a change in perception and an increased level of understanding that all people are equal</w:t>
      </w:r>
      <w:r w:rsidR="00CE74D4">
        <w:rPr>
          <w:bCs/>
        </w:rPr>
        <w:t>.</w:t>
      </w:r>
      <w:r w:rsidRPr="00784ADC">
        <w:rPr>
          <w:bCs/>
        </w:rPr>
        <w:t xml:space="preserve"> </w:t>
      </w:r>
      <w:r w:rsidR="00271F13">
        <w:rPr>
          <w:rStyle w:val="CommentReference"/>
          <w:sz w:val="24"/>
          <w:szCs w:val="24"/>
        </w:rPr>
        <w:t xml:space="preserve">As part of their contribution to peaceful resolution of the intra-clan conflict in </w:t>
      </w:r>
      <w:proofErr w:type="spellStart"/>
      <w:r w:rsidR="00271F13">
        <w:rPr>
          <w:rStyle w:val="CommentReference"/>
          <w:sz w:val="24"/>
          <w:szCs w:val="24"/>
        </w:rPr>
        <w:t>Abudwak</w:t>
      </w:r>
      <w:proofErr w:type="spellEnd"/>
      <w:r w:rsidR="00271F13">
        <w:rPr>
          <w:rStyle w:val="CommentReference"/>
          <w:sz w:val="24"/>
          <w:szCs w:val="24"/>
        </w:rPr>
        <w:t xml:space="preserve"> (see Outcome 2),</w:t>
      </w:r>
      <w:r w:rsidR="00271F13">
        <w:rPr>
          <w:bCs/>
        </w:rPr>
        <w:t xml:space="preserve"> the SD groups are making financial </w:t>
      </w:r>
      <w:r w:rsidR="00271F13" w:rsidRPr="00505C14">
        <w:rPr>
          <w:bCs/>
        </w:rPr>
        <w:t>contributions</w:t>
      </w:r>
      <w:r w:rsidR="00271F13">
        <w:rPr>
          <w:bCs/>
        </w:rPr>
        <w:t xml:space="preserve"> to the affected families and consoling the bereaved families</w:t>
      </w:r>
      <w:r w:rsidR="00271F13" w:rsidRPr="00505C14">
        <w:rPr>
          <w:bCs/>
        </w:rPr>
        <w:t xml:space="preserve"> irrespective of sub-clan identity</w:t>
      </w:r>
      <w:r w:rsidR="00271F13">
        <w:rPr>
          <w:bCs/>
        </w:rPr>
        <w:t xml:space="preserve"> – </w:t>
      </w:r>
      <w:r w:rsidR="00271F13" w:rsidRPr="00505C14">
        <w:rPr>
          <w:bCs/>
        </w:rPr>
        <w:t>an</w:t>
      </w:r>
      <w:r w:rsidR="00271F13">
        <w:rPr>
          <w:bCs/>
        </w:rPr>
        <w:t xml:space="preserve"> </w:t>
      </w:r>
      <w:r w:rsidR="00271F13" w:rsidRPr="00505C14">
        <w:rPr>
          <w:bCs/>
        </w:rPr>
        <w:t xml:space="preserve"> initiative agreed on by the participants. This is an indicator of connections and relations built during dialogue. </w:t>
      </w:r>
    </w:p>
    <w:p w14:paraId="062A5111" w14:textId="20749C9E" w:rsidR="008A0754" w:rsidRDefault="008A0754" w:rsidP="003D78B0">
      <w:pPr>
        <w:ind w:left="-720"/>
        <w:jc w:val="both"/>
        <w:rPr>
          <w:bCs/>
        </w:rPr>
      </w:pPr>
    </w:p>
    <w:p w14:paraId="775FBC06" w14:textId="13B7CB28" w:rsidR="00271F13" w:rsidRDefault="006D1E0E" w:rsidP="00271F13">
      <w:pPr>
        <w:ind w:left="-709"/>
        <w:jc w:val="both"/>
        <w:rPr>
          <w:bCs/>
        </w:rPr>
      </w:pPr>
      <w:r w:rsidRPr="00784ADC">
        <w:rPr>
          <w:bCs/>
        </w:rPr>
        <w:lastRenderedPageBreak/>
        <w:t xml:space="preserve">The motivational sessions happened in the three sites </w:t>
      </w:r>
      <w:r w:rsidR="0093698E" w:rsidRPr="00784ADC">
        <w:rPr>
          <w:bCs/>
        </w:rPr>
        <w:t xml:space="preserve">and brought together the SD participants in </w:t>
      </w:r>
      <w:proofErr w:type="spellStart"/>
      <w:r w:rsidR="0093698E" w:rsidRPr="00784ADC">
        <w:rPr>
          <w:bCs/>
        </w:rPr>
        <w:t>Abud</w:t>
      </w:r>
      <w:r w:rsidR="00403B4E">
        <w:rPr>
          <w:bCs/>
        </w:rPr>
        <w:t>w</w:t>
      </w:r>
      <w:r w:rsidR="0093698E" w:rsidRPr="00784ADC">
        <w:rPr>
          <w:bCs/>
        </w:rPr>
        <w:t>ak</w:t>
      </w:r>
      <w:proofErr w:type="spellEnd"/>
      <w:r w:rsidR="003D20DB">
        <w:rPr>
          <w:bCs/>
        </w:rPr>
        <w:t xml:space="preserve"> (</w:t>
      </w:r>
      <w:r w:rsidR="0093698E" w:rsidRPr="00784ADC">
        <w:rPr>
          <w:bCs/>
        </w:rPr>
        <w:t>120</w:t>
      </w:r>
      <w:r w:rsidR="003D20DB">
        <w:rPr>
          <w:bCs/>
        </w:rPr>
        <w:t>)</w:t>
      </w:r>
      <w:r w:rsidR="0093698E" w:rsidRPr="00784ADC">
        <w:rPr>
          <w:bCs/>
        </w:rPr>
        <w:t xml:space="preserve">, </w:t>
      </w:r>
      <w:proofErr w:type="spellStart"/>
      <w:r w:rsidR="0093698E" w:rsidRPr="00784ADC">
        <w:rPr>
          <w:bCs/>
        </w:rPr>
        <w:t>Baidoa</w:t>
      </w:r>
      <w:proofErr w:type="spellEnd"/>
      <w:r w:rsidR="003D20DB">
        <w:rPr>
          <w:bCs/>
        </w:rPr>
        <w:t xml:space="preserve"> (</w:t>
      </w:r>
      <w:r w:rsidR="0093698E" w:rsidRPr="00784ADC">
        <w:rPr>
          <w:bCs/>
        </w:rPr>
        <w:t>240</w:t>
      </w:r>
      <w:r w:rsidR="003D20DB">
        <w:rPr>
          <w:bCs/>
        </w:rPr>
        <w:t>)</w:t>
      </w:r>
      <w:r w:rsidR="0093698E" w:rsidRPr="00784ADC">
        <w:rPr>
          <w:bCs/>
        </w:rPr>
        <w:t xml:space="preserve"> and </w:t>
      </w:r>
      <w:proofErr w:type="spellStart"/>
      <w:r w:rsidR="0093698E" w:rsidRPr="00784ADC">
        <w:rPr>
          <w:bCs/>
        </w:rPr>
        <w:t>Jowhar</w:t>
      </w:r>
      <w:proofErr w:type="spellEnd"/>
      <w:r w:rsidR="003D20DB">
        <w:rPr>
          <w:bCs/>
        </w:rPr>
        <w:t xml:space="preserve"> (</w:t>
      </w:r>
      <w:r w:rsidR="0093698E" w:rsidRPr="00784ADC">
        <w:rPr>
          <w:bCs/>
        </w:rPr>
        <w:t>180</w:t>
      </w:r>
      <w:r w:rsidR="003D20DB">
        <w:rPr>
          <w:bCs/>
        </w:rPr>
        <w:t>)</w:t>
      </w:r>
      <w:r w:rsidR="0093698E" w:rsidRPr="00784ADC">
        <w:rPr>
          <w:bCs/>
        </w:rPr>
        <w:t xml:space="preserve">. </w:t>
      </w:r>
      <w:r w:rsidR="00CE74D4">
        <w:rPr>
          <w:bCs/>
        </w:rPr>
        <w:t>T</w:t>
      </w:r>
      <w:r w:rsidR="0093698E" w:rsidRPr="00784ADC">
        <w:rPr>
          <w:bCs/>
        </w:rPr>
        <w:t>he youth sp</w:t>
      </w:r>
      <w:r w:rsidR="00CE74D4">
        <w:rPr>
          <w:bCs/>
        </w:rPr>
        <w:t>oke</w:t>
      </w:r>
      <w:r w:rsidR="006C0360">
        <w:rPr>
          <w:bCs/>
        </w:rPr>
        <w:t>, act</w:t>
      </w:r>
      <w:r w:rsidR="00CE74D4">
        <w:rPr>
          <w:bCs/>
        </w:rPr>
        <w:t>ed</w:t>
      </w:r>
      <w:r w:rsidR="006C0360">
        <w:rPr>
          <w:bCs/>
        </w:rPr>
        <w:t xml:space="preserve"> and recite</w:t>
      </w:r>
      <w:r w:rsidR="00CE74D4">
        <w:rPr>
          <w:bCs/>
        </w:rPr>
        <w:t>d</w:t>
      </w:r>
      <w:r w:rsidR="006C0360">
        <w:rPr>
          <w:bCs/>
        </w:rPr>
        <w:t xml:space="preserve"> poems</w:t>
      </w:r>
      <w:r w:rsidR="003D20DB">
        <w:rPr>
          <w:bCs/>
        </w:rPr>
        <w:t>,</w:t>
      </w:r>
      <w:r w:rsidR="0093698E" w:rsidRPr="00784ADC">
        <w:rPr>
          <w:bCs/>
        </w:rPr>
        <w:t xml:space="preserve"> before a large audience and this was a milestone for them.</w:t>
      </w:r>
      <w:r w:rsidR="00D014B7" w:rsidRPr="00784ADC">
        <w:rPr>
          <w:bCs/>
        </w:rPr>
        <w:t xml:space="preserve"> </w:t>
      </w:r>
      <w:r w:rsidR="00271F13">
        <w:rPr>
          <w:bCs/>
        </w:rPr>
        <w:t>This is especially important for the female youth who expressed lack of confidence to address and articulate their issues in a public gathering.</w:t>
      </w:r>
    </w:p>
    <w:p w14:paraId="061914D9" w14:textId="0B4170EC" w:rsidR="00271F13" w:rsidRDefault="00271F13" w:rsidP="00271F13">
      <w:pPr>
        <w:ind w:left="-709"/>
        <w:jc w:val="both"/>
        <w:rPr>
          <w:bCs/>
        </w:rPr>
      </w:pPr>
    </w:p>
    <w:p w14:paraId="55279A85" w14:textId="02E3DDB0" w:rsidR="00271F13" w:rsidRPr="00516440" w:rsidRDefault="00271F13" w:rsidP="00271F13">
      <w:pPr>
        <w:ind w:left="-709"/>
        <w:jc w:val="both"/>
        <w:rPr>
          <w:bCs/>
        </w:rPr>
      </w:pPr>
      <w:r w:rsidRPr="00784ADC">
        <w:rPr>
          <w:bCs/>
        </w:rPr>
        <w:t xml:space="preserve">The </w:t>
      </w:r>
      <w:r w:rsidRPr="00516440">
        <w:rPr>
          <w:bCs/>
        </w:rPr>
        <w:t xml:space="preserve">motivational events were aired through </w:t>
      </w:r>
      <w:proofErr w:type="spellStart"/>
      <w:r w:rsidRPr="00516440">
        <w:rPr>
          <w:bCs/>
        </w:rPr>
        <w:t>Jubbaland</w:t>
      </w:r>
      <w:proofErr w:type="spellEnd"/>
      <w:r w:rsidRPr="00516440">
        <w:rPr>
          <w:bCs/>
        </w:rPr>
        <w:t xml:space="preserve"> TV three times in one day</w:t>
      </w:r>
      <w:r w:rsidR="004E01C4">
        <w:rPr>
          <w:bCs/>
        </w:rPr>
        <w:t xml:space="preserve"> and </w:t>
      </w:r>
      <w:r w:rsidRPr="00516440">
        <w:rPr>
          <w:bCs/>
        </w:rPr>
        <w:t xml:space="preserve">a thirty-minute </w:t>
      </w:r>
      <w:r w:rsidR="00CE74D4">
        <w:rPr>
          <w:bCs/>
        </w:rPr>
        <w:t>recording</w:t>
      </w:r>
      <w:r w:rsidRPr="00516440">
        <w:rPr>
          <w:bCs/>
        </w:rPr>
        <w:t xml:space="preserve"> broadcast</w:t>
      </w:r>
      <w:r w:rsidR="00CE74D4">
        <w:rPr>
          <w:bCs/>
        </w:rPr>
        <w:t>ed</w:t>
      </w:r>
      <w:r w:rsidRPr="00516440">
        <w:rPr>
          <w:bCs/>
        </w:rPr>
        <w:t xml:space="preserve"> locally over the </w:t>
      </w:r>
      <w:proofErr w:type="spellStart"/>
      <w:r w:rsidRPr="00516440">
        <w:rPr>
          <w:bCs/>
        </w:rPr>
        <w:t>Warsan</w:t>
      </w:r>
      <w:proofErr w:type="spellEnd"/>
      <w:r w:rsidRPr="00516440">
        <w:rPr>
          <w:bCs/>
        </w:rPr>
        <w:t xml:space="preserve"> radio station</w:t>
      </w:r>
      <w:r w:rsidR="00CE74D4">
        <w:rPr>
          <w:bCs/>
        </w:rPr>
        <w:t xml:space="preserve"> and an interview of </w:t>
      </w:r>
      <w:r w:rsidR="00CE74D4" w:rsidRPr="00516440">
        <w:rPr>
          <w:bCs/>
        </w:rPr>
        <w:t>10 SD (5M;5F)</w:t>
      </w:r>
      <w:r w:rsidR="00C33004">
        <w:rPr>
          <w:bCs/>
        </w:rPr>
        <w:t xml:space="preserve"> members</w:t>
      </w:r>
      <w:r w:rsidRPr="00516440">
        <w:rPr>
          <w:bCs/>
        </w:rPr>
        <w:t xml:space="preserve">. The radio programme was aimed to encourage the wider community to contribute to peacebuilding and political processes and demonstrate </w:t>
      </w:r>
      <w:r w:rsidR="00516440">
        <w:rPr>
          <w:bCs/>
        </w:rPr>
        <w:t xml:space="preserve">the </w:t>
      </w:r>
      <w:r w:rsidRPr="00516440">
        <w:rPr>
          <w:bCs/>
        </w:rPr>
        <w:t>role</w:t>
      </w:r>
      <w:r w:rsidR="004E01C4">
        <w:rPr>
          <w:bCs/>
        </w:rPr>
        <w:t xml:space="preserve"> of youth</w:t>
      </w:r>
      <w:r w:rsidRPr="00516440">
        <w:rPr>
          <w:bCs/>
        </w:rPr>
        <w:t xml:space="preserve"> within the communit</w:t>
      </w:r>
      <w:r w:rsidR="004E01C4">
        <w:rPr>
          <w:bCs/>
        </w:rPr>
        <w:t>y</w:t>
      </w:r>
      <w:r w:rsidRPr="00516440">
        <w:rPr>
          <w:bCs/>
        </w:rPr>
        <w:t xml:space="preserve">. </w:t>
      </w:r>
    </w:p>
    <w:p w14:paraId="36E2B8D7" w14:textId="77777777" w:rsidR="003D587E" w:rsidRPr="00516440" w:rsidRDefault="003D587E" w:rsidP="00516440">
      <w:pPr>
        <w:jc w:val="both"/>
        <w:rPr>
          <w:bCs/>
        </w:rPr>
      </w:pPr>
    </w:p>
    <w:p w14:paraId="338CC431" w14:textId="102A8F0C" w:rsidR="00D014B7" w:rsidRPr="00784ADC" w:rsidRDefault="00D014B7" w:rsidP="00784ADC">
      <w:pPr>
        <w:ind w:left="-720"/>
        <w:rPr>
          <w:b/>
        </w:rPr>
      </w:pPr>
      <w:r w:rsidRPr="00516440">
        <w:rPr>
          <w:bCs/>
        </w:rPr>
        <w:t>See the link</w:t>
      </w:r>
      <w:r w:rsidR="00403B4E" w:rsidRPr="00516440">
        <w:rPr>
          <w:bCs/>
        </w:rPr>
        <w:t xml:space="preserve">: </w:t>
      </w:r>
      <w:hyperlink r:id="rId14" w:history="1">
        <w:r w:rsidR="00403B4E" w:rsidRPr="00516440">
          <w:rPr>
            <w:rStyle w:val="Hyperlink"/>
            <w:bdr w:val="none" w:sz="0" w:space="0" w:color="auto" w:frame="1"/>
          </w:rPr>
          <w:t>https://www.facebook.com/JLTVOFFICIAL/videos/2854410321448958</w:t>
        </w:r>
      </w:hyperlink>
    </w:p>
    <w:p w14:paraId="0D502036" w14:textId="3C7C15D6" w:rsidR="001C491B" w:rsidRPr="00FD04D8" w:rsidRDefault="001C491B" w:rsidP="001C491B">
      <w:pPr>
        <w:ind w:left="-720"/>
        <w:rPr>
          <w:bCs/>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 character limit)</w:t>
      </w:r>
    </w:p>
    <w:p w14:paraId="0AA9D16D" w14:textId="77777777" w:rsidR="003D20DB" w:rsidRDefault="003D20DB" w:rsidP="00EC3F9F">
      <w:pPr>
        <w:ind w:left="-720"/>
        <w:jc w:val="both"/>
        <w:rPr>
          <w:b/>
        </w:rPr>
      </w:pPr>
    </w:p>
    <w:p w14:paraId="5CE1F82E" w14:textId="3CCF0B74" w:rsidR="00236B51" w:rsidRPr="00627A1C" w:rsidRDefault="00236B51" w:rsidP="00EC3F9F">
      <w:pPr>
        <w:ind w:left="-720"/>
        <w:jc w:val="both"/>
        <w:rPr>
          <w:b/>
        </w:rPr>
      </w:pPr>
      <w:r w:rsidRPr="00236B51">
        <w:rPr>
          <w:bCs/>
        </w:rPr>
        <w:t xml:space="preserve">The selection process of the </w:t>
      </w:r>
      <w:r w:rsidR="003D20DB">
        <w:rPr>
          <w:bCs/>
        </w:rPr>
        <w:t>SD</w:t>
      </w:r>
      <w:r w:rsidRPr="00236B51">
        <w:rPr>
          <w:bCs/>
        </w:rPr>
        <w:t xml:space="preserve"> moderators and participants was done with a gender lens and hence having all the groups made up of 50% </w:t>
      </w:r>
      <w:r w:rsidR="003D20DB">
        <w:rPr>
          <w:bCs/>
        </w:rPr>
        <w:t xml:space="preserve">young women </w:t>
      </w:r>
      <w:r w:rsidRPr="00236B51">
        <w:rPr>
          <w:bCs/>
        </w:rPr>
        <w:t xml:space="preserve">and 50% </w:t>
      </w:r>
      <w:r w:rsidR="003D20DB">
        <w:rPr>
          <w:bCs/>
        </w:rPr>
        <w:t>young men</w:t>
      </w:r>
      <w:r w:rsidRPr="00236B51">
        <w:rPr>
          <w:bCs/>
        </w:rPr>
        <w:t>.</w:t>
      </w:r>
      <w:r>
        <w:rPr>
          <w:bCs/>
        </w:rPr>
        <w:t xml:space="preserve"> </w:t>
      </w:r>
      <w:r w:rsidR="00403B4E">
        <w:rPr>
          <w:bCs/>
        </w:rPr>
        <w:t>T</w:t>
      </w:r>
      <w:r>
        <w:rPr>
          <w:bCs/>
        </w:rPr>
        <w:t xml:space="preserve">he moderators for </w:t>
      </w:r>
      <w:r w:rsidR="003D20DB">
        <w:rPr>
          <w:bCs/>
        </w:rPr>
        <w:t xml:space="preserve">each SD </w:t>
      </w:r>
      <w:r>
        <w:rPr>
          <w:bCs/>
        </w:rPr>
        <w:t>group</w:t>
      </w:r>
      <w:r w:rsidR="003D20DB">
        <w:rPr>
          <w:bCs/>
        </w:rPr>
        <w:t xml:space="preserve"> are two per group – one young woman and one young man.</w:t>
      </w:r>
      <w:r>
        <w:rPr>
          <w:bCs/>
        </w:rPr>
        <w:t xml:space="preserve"> As part of the bonding process, the SD participants in </w:t>
      </w:r>
      <w:proofErr w:type="spellStart"/>
      <w:r w:rsidR="00EC3F9F">
        <w:rPr>
          <w:bCs/>
        </w:rPr>
        <w:t>Abudwak</w:t>
      </w:r>
      <w:proofErr w:type="spellEnd"/>
      <w:r w:rsidR="00EC3F9F">
        <w:rPr>
          <w:bCs/>
        </w:rPr>
        <w:t xml:space="preserve"> </w:t>
      </w:r>
      <w:r>
        <w:rPr>
          <w:bCs/>
        </w:rPr>
        <w:t>ha</w:t>
      </w:r>
      <w:r w:rsidR="003D20DB">
        <w:rPr>
          <w:bCs/>
        </w:rPr>
        <w:t>d</w:t>
      </w:r>
      <w:r>
        <w:rPr>
          <w:bCs/>
        </w:rPr>
        <w:t xml:space="preserve"> a football tournament which </w:t>
      </w:r>
      <w:r w:rsidR="00403B4E">
        <w:rPr>
          <w:bCs/>
        </w:rPr>
        <w:t xml:space="preserve">was </w:t>
      </w:r>
      <w:r>
        <w:rPr>
          <w:bCs/>
        </w:rPr>
        <w:t xml:space="preserve">attended by both </w:t>
      </w:r>
      <w:r w:rsidR="003D20DB">
        <w:rPr>
          <w:bCs/>
        </w:rPr>
        <w:t>young women and men participants</w:t>
      </w:r>
      <w:r>
        <w:rPr>
          <w:bCs/>
        </w:rPr>
        <w:t xml:space="preserve">. </w:t>
      </w:r>
    </w:p>
    <w:p w14:paraId="6556A7A4" w14:textId="77777777" w:rsidR="00323ABC" w:rsidRPr="00627A1C" w:rsidRDefault="00323ABC" w:rsidP="007E4FA1">
      <w:pPr>
        <w:rPr>
          <w:b/>
        </w:rPr>
      </w:pPr>
    </w:p>
    <w:p w14:paraId="486A2647" w14:textId="3D8B8D74" w:rsidR="00D3351A" w:rsidRPr="008409ED" w:rsidRDefault="00D3351A" w:rsidP="004E01C4">
      <w:pPr>
        <w:jc w:val="both"/>
        <w:rPr>
          <w:i/>
        </w:rPr>
      </w:pPr>
      <w:r w:rsidRPr="00627A1C">
        <w:rPr>
          <w:b/>
          <w:u w:val="single"/>
        </w:rPr>
        <w:t>Outcome 2:</w:t>
      </w:r>
      <w:r w:rsidRPr="00627A1C">
        <w:rPr>
          <w:b/>
        </w:rPr>
        <w:t xml:space="preserve"> </w:t>
      </w:r>
      <w:r w:rsidR="008409ED" w:rsidRPr="004E01C4">
        <w:rPr>
          <w:b/>
        </w:rPr>
        <w:t>Young women and men have strengthened their agency as peacebuilding actors.</w:t>
      </w:r>
      <w:r w:rsidR="008409ED" w:rsidRPr="009D538C">
        <w:rPr>
          <w:bCs/>
        </w:rPr>
        <w:t xml:space="preserve"> </w:t>
      </w:r>
    </w:p>
    <w:p w14:paraId="2B4B5A9F" w14:textId="77777777" w:rsidR="00D3351A" w:rsidRPr="00627A1C" w:rsidRDefault="00D3351A" w:rsidP="00D3351A">
      <w:pPr>
        <w:ind w:left="-720"/>
        <w:rPr>
          <w:b/>
        </w:rPr>
      </w:pPr>
    </w:p>
    <w:p w14:paraId="04E03DAA" w14:textId="73BD5884" w:rsidR="00B0370E" w:rsidRDefault="00B0370E" w:rsidP="00B0370E">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B0628F">
        <w:rPr>
          <w:b/>
        </w:rPr>
      </w:r>
      <w:r w:rsidR="00B0628F">
        <w:rPr>
          <w:b/>
        </w:rPr>
        <w:fldChar w:fldCharType="separate"/>
      </w:r>
      <w:r w:rsidR="004D141E" w:rsidRPr="00627A1C">
        <w:rPr>
          <w:b/>
        </w:rPr>
        <w:fldChar w:fldCharType="end"/>
      </w:r>
    </w:p>
    <w:p w14:paraId="41F9A961" w14:textId="77777777" w:rsidR="003D20DB" w:rsidRPr="00627A1C" w:rsidRDefault="003D20DB" w:rsidP="00B0370E">
      <w:pPr>
        <w:ind w:left="-720"/>
        <w:rPr>
          <w:b/>
        </w:rPr>
      </w:pPr>
    </w:p>
    <w:p w14:paraId="29AA4334" w14:textId="4318A928" w:rsidR="00B0370E" w:rsidRDefault="00E121B0" w:rsidP="00D3351A">
      <w:pPr>
        <w:ind w:left="-720"/>
        <w:rPr>
          <w:bCs/>
        </w:rPr>
      </w:pPr>
      <w:r w:rsidRPr="00E121B0">
        <w:rPr>
          <w:bCs/>
        </w:rPr>
        <w:t>On track</w:t>
      </w:r>
    </w:p>
    <w:p w14:paraId="241E4AC9" w14:textId="77777777" w:rsidR="00271F13" w:rsidRPr="00E121B0" w:rsidRDefault="00271F13" w:rsidP="00D3351A">
      <w:pPr>
        <w:ind w:left="-720"/>
        <w:rPr>
          <w:bCs/>
        </w:rPr>
      </w:pPr>
    </w:p>
    <w:p w14:paraId="03E0EE52" w14:textId="60BD3CD6" w:rsidR="00627A1C" w:rsidRPr="00627A1C" w:rsidRDefault="00627A1C" w:rsidP="00627A1C">
      <w:pPr>
        <w:ind w:left="-720"/>
        <w:jc w:val="both"/>
        <w:rPr>
          <w:i/>
        </w:rPr>
      </w:pPr>
      <w:r w:rsidRPr="00627A1C">
        <w:rPr>
          <w:b/>
        </w:rPr>
        <w:t xml:space="preserve">Progress </w:t>
      </w:r>
      <w:r w:rsidR="003335AD">
        <w:rPr>
          <w:b/>
        </w:rPr>
        <w:t>S</w:t>
      </w:r>
      <w:r w:rsidRPr="00627A1C">
        <w:rPr>
          <w:b/>
        </w:rPr>
        <w:t xml:space="preserve">ummary: </w:t>
      </w:r>
      <w:r w:rsidRPr="00627A1C">
        <w:rPr>
          <w:i/>
        </w:rPr>
        <w:t>(3000 character limit)</w:t>
      </w:r>
    </w:p>
    <w:p w14:paraId="04642DC9" w14:textId="3C6CDCDD" w:rsidR="00F77E85" w:rsidRDefault="00F77E85" w:rsidP="00EC3F9F">
      <w:pPr>
        <w:ind w:left="-720"/>
        <w:jc w:val="both"/>
        <w:rPr>
          <w:bCs/>
        </w:rPr>
      </w:pPr>
    </w:p>
    <w:p w14:paraId="025FBAC1" w14:textId="77777777" w:rsidR="00271F13" w:rsidRDefault="00271F13" w:rsidP="00271F13">
      <w:pPr>
        <w:ind w:left="-720"/>
        <w:jc w:val="both"/>
        <w:rPr>
          <w:b/>
        </w:rPr>
      </w:pPr>
      <w:r>
        <w:rPr>
          <w:bCs/>
        </w:rPr>
        <w:t xml:space="preserve">The moderators’ reflection meetings were held in September in all the project sites, to give space and opportunity for the moderators to share the challenges encountered, how they navigated these challenges, and some of the achievements they have realised. The moderators shared that they found this session to be insightful as they listened to each other’s experiences. One of the issues shared was how to make all participants participate in the dialogue sessions and some moderators shared how they varied the techniques which included pairing up the participants and reporting to the rest of the group what they had discussed. They were able to share some common issues of concern in their communities as shared by participants such as drug use, abuse in marriage, rape cases, unemployment, which would form part of their subsequent meetings. </w:t>
      </w:r>
    </w:p>
    <w:p w14:paraId="44FEE9E4" w14:textId="77777777" w:rsidR="00271F13" w:rsidRDefault="00271F13" w:rsidP="00EC3F9F">
      <w:pPr>
        <w:ind w:left="-720"/>
        <w:jc w:val="both"/>
        <w:rPr>
          <w:bCs/>
        </w:rPr>
      </w:pPr>
    </w:p>
    <w:p w14:paraId="06CD28C8" w14:textId="231EF363" w:rsidR="00300E4D" w:rsidRPr="00505C14" w:rsidRDefault="00271F13" w:rsidP="00271F13">
      <w:pPr>
        <w:ind w:left="-720"/>
        <w:jc w:val="both"/>
        <w:rPr>
          <w:bCs/>
        </w:rPr>
      </w:pPr>
      <w:r w:rsidRPr="00784ADC">
        <w:rPr>
          <w:bCs/>
        </w:rPr>
        <w:t xml:space="preserve">In </w:t>
      </w:r>
      <w:proofErr w:type="spellStart"/>
      <w:r>
        <w:rPr>
          <w:bCs/>
        </w:rPr>
        <w:t>Abudwak</w:t>
      </w:r>
      <w:proofErr w:type="spellEnd"/>
      <w:r w:rsidRPr="00784ADC">
        <w:rPr>
          <w:bCs/>
        </w:rPr>
        <w:t>, the moderators have come together to engage the elders regarding an intra</w:t>
      </w:r>
      <w:r>
        <w:rPr>
          <w:bCs/>
        </w:rPr>
        <w:t>-</w:t>
      </w:r>
      <w:r w:rsidRPr="00784ADC">
        <w:rPr>
          <w:bCs/>
        </w:rPr>
        <w:t xml:space="preserve">clan conflict </w:t>
      </w:r>
      <w:r w:rsidR="009C5575">
        <w:rPr>
          <w:bCs/>
        </w:rPr>
        <w:t xml:space="preserve">between </w:t>
      </w:r>
      <w:proofErr w:type="spellStart"/>
      <w:r w:rsidR="009C5575" w:rsidRPr="009C5575">
        <w:rPr>
          <w:bCs/>
        </w:rPr>
        <w:t>Reer</w:t>
      </w:r>
      <w:proofErr w:type="spellEnd"/>
      <w:r w:rsidR="009C5575" w:rsidRPr="009C5575">
        <w:rPr>
          <w:bCs/>
        </w:rPr>
        <w:t xml:space="preserve"> </w:t>
      </w:r>
      <w:proofErr w:type="spellStart"/>
      <w:r w:rsidR="009C5575" w:rsidRPr="009C5575">
        <w:rPr>
          <w:bCs/>
        </w:rPr>
        <w:t>dhalal</w:t>
      </w:r>
      <w:proofErr w:type="spellEnd"/>
      <w:r w:rsidR="009C5575" w:rsidRPr="009C5575">
        <w:rPr>
          <w:bCs/>
        </w:rPr>
        <w:t xml:space="preserve"> and </w:t>
      </w:r>
      <w:proofErr w:type="spellStart"/>
      <w:r w:rsidR="009C5575">
        <w:rPr>
          <w:bCs/>
        </w:rPr>
        <w:t>W</w:t>
      </w:r>
      <w:r w:rsidR="009C5575" w:rsidRPr="009C5575">
        <w:rPr>
          <w:bCs/>
        </w:rPr>
        <w:t>agardac</w:t>
      </w:r>
      <w:proofErr w:type="spellEnd"/>
      <w:r w:rsidR="009C5575" w:rsidRPr="009C5575">
        <w:rPr>
          <w:bCs/>
        </w:rPr>
        <w:t xml:space="preserve"> sub clan of </w:t>
      </w:r>
      <w:proofErr w:type="spellStart"/>
      <w:r w:rsidR="009C5575">
        <w:rPr>
          <w:bCs/>
        </w:rPr>
        <w:t>M</w:t>
      </w:r>
      <w:r w:rsidR="009C5575" w:rsidRPr="009C5575">
        <w:rPr>
          <w:bCs/>
        </w:rPr>
        <w:t>arehaan</w:t>
      </w:r>
      <w:proofErr w:type="spellEnd"/>
      <w:r w:rsidR="009C5575">
        <w:rPr>
          <w:bCs/>
        </w:rPr>
        <w:t xml:space="preserve"> </w:t>
      </w:r>
      <w:r w:rsidRPr="00784ADC">
        <w:rPr>
          <w:bCs/>
        </w:rPr>
        <w:t xml:space="preserve">that led to revenge killing of two people in the community and hence, creating tension which </w:t>
      </w:r>
      <w:r>
        <w:rPr>
          <w:bCs/>
        </w:rPr>
        <w:t xml:space="preserve">led to a temporary </w:t>
      </w:r>
      <w:r w:rsidRPr="00784ADC">
        <w:rPr>
          <w:bCs/>
        </w:rPr>
        <w:t>halt</w:t>
      </w:r>
      <w:r>
        <w:rPr>
          <w:bCs/>
        </w:rPr>
        <w:t xml:space="preserve"> in</w:t>
      </w:r>
      <w:r w:rsidRPr="00784ADC">
        <w:rPr>
          <w:bCs/>
        </w:rPr>
        <w:t xml:space="preserve"> the </w:t>
      </w:r>
      <w:r>
        <w:rPr>
          <w:bCs/>
        </w:rPr>
        <w:t>SD sessions</w:t>
      </w:r>
      <w:r w:rsidRPr="00784ADC">
        <w:rPr>
          <w:bCs/>
        </w:rPr>
        <w:t>.</w:t>
      </w:r>
      <w:r>
        <w:rPr>
          <w:bCs/>
        </w:rPr>
        <w:t xml:space="preserve"> </w:t>
      </w:r>
      <w:r w:rsidR="00403B4E">
        <w:rPr>
          <w:bCs/>
        </w:rPr>
        <w:t xml:space="preserve">As tensions rose in </w:t>
      </w:r>
      <w:proofErr w:type="spellStart"/>
      <w:r w:rsidR="00403B4E">
        <w:rPr>
          <w:bCs/>
        </w:rPr>
        <w:t>Abudwak</w:t>
      </w:r>
      <w:proofErr w:type="spellEnd"/>
      <w:r w:rsidR="003D20DB">
        <w:rPr>
          <w:bCs/>
        </w:rPr>
        <w:t xml:space="preserve">, </w:t>
      </w:r>
      <w:r w:rsidR="00403B4E">
        <w:rPr>
          <w:bCs/>
        </w:rPr>
        <w:t xml:space="preserve">moderators organised </w:t>
      </w:r>
      <w:r w:rsidR="006B238A">
        <w:rPr>
          <w:bCs/>
        </w:rPr>
        <w:t xml:space="preserve">peaceful demonstrations </w:t>
      </w:r>
      <w:r w:rsidR="00403B4E">
        <w:rPr>
          <w:bCs/>
        </w:rPr>
        <w:t>to contribute to resolving the tension</w:t>
      </w:r>
      <w:r w:rsidR="006B238A">
        <w:rPr>
          <w:bCs/>
        </w:rPr>
        <w:t xml:space="preserve">. </w:t>
      </w:r>
      <w:r w:rsidR="00300E4D" w:rsidRPr="00300E4D">
        <w:rPr>
          <w:bCs/>
        </w:rPr>
        <w:t xml:space="preserve">The moderators in </w:t>
      </w:r>
      <w:proofErr w:type="spellStart"/>
      <w:r w:rsidR="0080319D">
        <w:rPr>
          <w:bCs/>
        </w:rPr>
        <w:t>Abudwak</w:t>
      </w:r>
      <w:proofErr w:type="spellEnd"/>
      <w:r w:rsidR="00300E4D" w:rsidRPr="00300E4D">
        <w:rPr>
          <w:bCs/>
        </w:rPr>
        <w:t xml:space="preserve"> are reaching out to the elders to discuss better ways of resolving conflict as opposed to revenge killing. </w:t>
      </w:r>
      <w:r w:rsidR="008409ED">
        <w:rPr>
          <w:bCs/>
        </w:rPr>
        <w:t xml:space="preserve">They believe if they follow the steps of resolving conflict through dialogue, that </w:t>
      </w:r>
      <w:r w:rsidR="00505C14">
        <w:rPr>
          <w:bCs/>
        </w:rPr>
        <w:t>will</w:t>
      </w:r>
      <w:r w:rsidR="008409ED">
        <w:rPr>
          <w:bCs/>
        </w:rPr>
        <w:t xml:space="preserve"> positively address the kind of conflict being experienced</w:t>
      </w:r>
      <w:r w:rsidR="00F77E85">
        <w:rPr>
          <w:bCs/>
        </w:rPr>
        <w:t xml:space="preserve"> – a </w:t>
      </w:r>
      <w:r w:rsidR="00300E4D" w:rsidRPr="00300E4D">
        <w:rPr>
          <w:bCs/>
        </w:rPr>
        <w:t xml:space="preserve">skill they are attributing to the training obtained from the SD process. </w:t>
      </w:r>
      <w:r w:rsidR="00F77E85">
        <w:rPr>
          <w:bCs/>
        </w:rPr>
        <w:t xml:space="preserve">The </w:t>
      </w:r>
      <w:r w:rsidR="00F77E85">
        <w:rPr>
          <w:bCs/>
        </w:rPr>
        <w:lastRenderedPageBreak/>
        <w:t>SD participants</w:t>
      </w:r>
      <w:r w:rsidR="00F77E85" w:rsidRPr="00300E4D">
        <w:rPr>
          <w:bCs/>
        </w:rPr>
        <w:t xml:space="preserve"> </w:t>
      </w:r>
      <w:r w:rsidR="00300E4D" w:rsidRPr="00300E4D">
        <w:rPr>
          <w:bCs/>
        </w:rPr>
        <w:t>have organised to sensitise</w:t>
      </w:r>
      <w:r w:rsidR="006B238A">
        <w:rPr>
          <w:bCs/>
        </w:rPr>
        <w:t xml:space="preserve"> </w:t>
      </w:r>
      <w:r w:rsidR="00300E4D" w:rsidRPr="00300E4D">
        <w:rPr>
          <w:bCs/>
        </w:rPr>
        <w:t xml:space="preserve">communities on living peacefully with each other and not to </w:t>
      </w:r>
      <w:r w:rsidR="00505C14">
        <w:rPr>
          <w:bCs/>
        </w:rPr>
        <w:t>revenge</w:t>
      </w:r>
      <w:r w:rsidR="00F77E85">
        <w:rPr>
          <w:bCs/>
        </w:rPr>
        <w:t>,</w:t>
      </w:r>
      <w:r w:rsidR="00505C14">
        <w:rPr>
          <w:bCs/>
        </w:rPr>
        <w:t xml:space="preserve"> through peace messages to conflicting clans.</w:t>
      </w:r>
      <w:r w:rsidR="00505C14">
        <w:rPr>
          <w:rStyle w:val="CommentReference"/>
        </w:rPr>
        <w:t xml:space="preserve"> </w:t>
      </w:r>
    </w:p>
    <w:p w14:paraId="579C3745" w14:textId="77777777" w:rsidR="00627A1C" w:rsidRPr="00505C14" w:rsidRDefault="00627A1C" w:rsidP="004E01C4">
      <w:pPr>
        <w:rPr>
          <w:bCs/>
          <w:i/>
          <w:iCs/>
        </w:rPr>
      </w:pPr>
    </w:p>
    <w:p w14:paraId="1F0129F6" w14:textId="122EAC97" w:rsidR="00627A1C" w:rsidRDefault="00627A1C" w:rsidP="00627A1C">
      <w:pPr>
        <w:ind w:left="-720"/>
        <w:rPr>
          <w:i/>
        </w:rPr>
      </w:pPr>
      <w:r w:rsidRPr="00505C14">
        <w:rPr>
          <w:b/>
          <w:bCs/>
          <w:i/>
          <w:iCs/>
          <w:color w:val="000000"/>
          <w:lang w:val="en-US" w:eastAsia="en-US"/>
        </w:rPr>
        <w:t>Indicate any additional analysis on how Gender Equality and Women’s Empowerment and/or Youth Inclusion and Responsiveness has been ensured under this Outcome</w:t>
      </w:r>
      <w:r w:rsidRPr="00505C14">
        <w:rPr>
          <w:b/>
          <w:i/>
          <w:iCs/>
        </w:rPr>
        <w:t xml:space="preserve">: </w:t>
      </w:r>
      <w:r w:rsidRPr="00505C14">
        <w:rPr>
          <w:i/>
          <w:iCs/>
        </w:rPr>
        <w:t>(1000</w:t>
      </w:r>
      <w:r w:rsidRPr="00627A1C">
        <w:rPr>
          <w:i/>
        </w:rPr>
        <w:t xml:space="preserve"> character limit)</w:t>
      </w:r>
    </w:p>
    <w:p w14:paraId="239FD85A" w14:textId="77777777" w:rsidR="00F77E85" w:rsidRPr="00627A1C" w:rsidRDefault="00F77E85" w:rsidP="00627A1C">
      <w:pPr>
        <w:ind w:left="-720"/>
        <w:rPr>
          <w:b/>
        </w:rPr>
      </w:pPr>
    </w:p>
    <w:p w14:paraId="0AB37852" w14:textId="0128F736" w:rsidR="00627A1C" w:rsidRPr="00AB5017" w:rsidRDefault="00AB5017" w:rsidP="00EC3F9F">
      <w:pPr>
        <w:ind w:left="-720"/>
        <w:jc w:val="both"/>
        <w:rPr>
          <w:bCs/>
        </w:rPr>
      </w:pPr>
      <w:r w:rsidRPr="00AB5017">
        <w:rPr>
          <w:bCs/>
        </w:rPr>
        <w:t xml:space="preserve">The female and male youth </w:t>
      </w:r>
      <w:r>
        <w:rPr>
          <w:bCs/>
        </w:rPr>
        <w:t xml:space="preserve">have been able to participate in the </w:t>
      </w:r>
      <w:r w:rsidR="00271F13">
        <w:rPr>
          <w:bCs/>
        </w:rPr>
        <w:t xml:space="preserve">peacebuilding activities in </w:t>
      </w:r>
      <w:proofErr w:type="spellStart"/>
      <w:r w:rsidR="00271F13">
        <w:rPr>
          <w:bCs/>
        </w:rPr>
        <w:t>Abudwak</w:t>
      </w:r>
      <w:proofErr w:type="spellEnd"/>
      <w:r>
        <w:rPr>
          <w:bCs/>
        </w:rPr>
        <w:t xml:space="preserve"> such as being part of those contributing to reach out to the bereaved families</w:t>
      </w:r>
      <w:r w:rsidR="0097588E">
        <w:rPr>
          <w:bCs/>
        </w:rPr>
        <w:t xml:space="preserve"> and also </w:t>
      </w:r>
      <w:r>
        <w:rPr>
          <w:bCs/>
        </w:rPr>
        <w:t xml:space="preserve">planning with their male counterparts to reach out to the elders to </w:t>
      </w:r>
      <w:r w:rsidR="00AB44D4">
        <w:rPr>
          <w:bCs/>
        </w:rPr>
        <w:t>work on a more peaceful approach to resolving the intra-clan conflict that has been in existence.</w:t>
      </w:r>
      <w:r w:rsidR="00DD3811">
        <w:rPr>
          <w:bCs/>
        </w:rPr>
        <w:t xml:space="preserve"> </w:t>
      </w:r>
    </w:p>
    <w:p w14:paraId="221B8CE0" w14:textId="77777777" w:rsidR="007626C9" w:rsidRPr="00AB5017" w:rsidRDefault="007626C9" w:rsidP="007E4FA1">
      <w:pPr>
        <w:rPr>
          <w:bCs/>
        </w:rPr>
      </w:pPr>
    </w:p>
    <w:p w14:paraId="72699E5E" w14:textId="60C8D4C9" w:rsidR="00F77E85" w:rsidRPr="009D538C" w:rsidRDefault="00D3351A" w:rsidP="00271F13">
      <w:pPr>
        <w:jc w:val="both"/>
        <w:rPr>
          <w:bCs/>
        </w:rPr>
      </w:pPr>
      <w:r w:rsidRPr="00627A1C">
        <w:rPr>
          <w:b/>
          <w:u w:val="single"/>
        </w:rPr>
        <w:t>Outcome 3:</w:t>
      </w:r>
      <w:r w:rsidRPr="00627A1C">
        <w:rPr>
          <w:b/>
        </w:rPr>
        <w:t xml:space="preserve">  </w:t>
      </w:r>
      <w:r w:rsidR="009D538C" w:rsidRPr="004E01C4">
        <w:rPr>
          <w:b/>
        </w:rPr>
        <w:t>Consensus building and joint action among youth</w:t>
      </w:r>
      <w:r w:rsidR="00F77E85" w:rsidRPr="004E01C4">
        <w:rPr>
          <w:b/>
        </w:rPr>
        <w:t>: Young women and men develop a shared agenda and strategy to increase youth influence in peacebuilding in their area.</w:t>
      </w:r>
    </w:p>
    <w:p w14:paraId="6D9D9F82" w14:textId="77777777" w:rsidR="00D3351A" w:rsidRPr="00627A1C" w:rsidRDefault="00D3351A" w:rsidP="004E01C4">
      <w:pPr>
        <w:rPr>
          <w:b/>
        </w:rPr>
      </w:pPr>
    </w:p>
    <w:p w14:paraId="52FD2F38" w14:textId="0DB29715" w:rsidR="00764773"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B0628F">
        <w:rPr>
          <w:b/>
        </w:rPr>
      </w:r>
      <w:r w:rsidR="00B0628F">
        <w:rPr>
          <w:b/>
        </w:rPr>
        <w:fldChar w:fldCharType="separate"/>
      </w:r>
      <w:r w:rsidR="004D141E" w:rsidRPr="00627A1C">
        <w:rPr>
          <w:b/>
        </w:rPr>
        <w:fldChar w:fldCharType="end"/>
      </w:r>
    </w:p>
    <w:p w14:paraId="175AC69D" w14:textId="1082418A" w:rsidR="005A5EF1" w:rsidRDefault="005A5EF1" w:rsidP="00764773">
      <w:pPr>
        <w:ind w:left="-720"/>
        <w:rPr>
          <w:b/>
        </w:rPr>
      </w:pPr>
    </w:p>
    <w:p w14:paraId="70191010" w14:textId="11E170D5" w:rsidR="005A5EF1" w:rsidRPr="005A5EF1" w:rsidRDefault="005A5EF1" w:rsidP="00764773">
      <w:pPr>
        <w:ind w:left="-720"/>
        <w:rPr>
          <w:bCs/>
        </w:rPr>
      </w:pPr>
      <w:r>
        <w:rPr>
          <w:bCs/>
        </w:rPr>
        <w:t>N/A</w:t>
      </w:r>
    </w:p>
    <w:p w14:paraId="56094DE3" w14:textId="77777777" w:rsidR="00764773" w:rsidRPr="00627A1C" w:rsidRDefault="00764773" w:rsidP="00764773">
      <w:pPr>
        <w:ind w:left="-720"/>
        <w:jc w:val="both"/>
        <w:rPr>
          <w:b/>
        </w:rPr>
      </w:pPr>
    </w:p>
    <w:p w14:paraId="3DFDCF70" w14:textId="14955107" w:rsidR="00627A1C" w:rsidRPr="00627A1C" w:rsidRDefault="00627A1C" w:rsidP="00627A1C">
      <w:pPr>
        <w:ind w:left="-720"/>
        <w:jc w:val="both"/>
        <w:rPr>
          <w:i/>
        </w:rPr>
      </w:pPr>
      <w:r w:rsidRPr="00627A1C">
        <w:rPr>
          <w:b/>
        </w:rPr>
        <w:t xml:space="preserve">Progress </w:t>
      </w:r>
      <w:r w:rsidR="003335AD">
        <w:rPr>
          <w:b/>
        </w:rPr>
        <w:t>S</w:t>
      </w:r>
      <w:r w:rsidRPr="00627A1C">
        <w:rPr>
          <w:b/>
        </w:rPr>
        <w:t xml:space="preserve">ummary: </w:t>
      </w:r>
      <w:r w:rsidRPr="00627A1C">
        <w:rPr>
          <w:i/>
        </w:rPr>
        <w:t>(3000 character limit)</w:t>
      </w:r>
    </w:p>
    <w:p w14:paraId="62D398FF" w14:textId="77777777" w:rsidR="00F77E85" w:rsidRPr="00627A1C" w:rsidRDefault="00F77E85" w:rsidP="00627A1C">
      <w:pPr>
        <w:ind w:left="-720"/>
        <w:rPr>
          <w:b/>
        </w:rPr>
      </w:pPr>
    </w:p>
    <w:p w14:paraId="5867C098" w14:textId="1606B811" w:rsidR="00627A1C" w:rsidRPr="00AB44D4" w:rsidRDefault="00AB44D4" w:rsidP="00627A1C">
      <w:pPr>
        <w:ind w:left="-720"/>
        <w:rPr>
          <w:bCs/>
        </w:rPr>
      </w:pPr>
      <w:r>
        <w:rPr>
          <w:bCs/>
        </w:rPr>
        <w:t>Activities not planned for this reporting period.</w:t>
      </w:r>
    </w:p>
    <w:p w14:paraId="266DE2F1" w14:textId="77777777" w:rsidR="00AB44D4" w:rsidRDefault="00AB44D4" w:rsidP="00627A1C">
      <w:pPr>
        <w:ind w:left="-720"/>
        <w:rPr>
          <w:b/>
          <w:bCs/>
          <w:color w:val="000000"/>
          <w:lang w:val="en-US" w:eastAsia="en-US"/>
        </w:rPr>
      </w:pPr>
    </w:p>
    <w:p w14:paraId="1F547AD6" w14:textId="13F483B8"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528C75BA" w14:textId="77777777" w:rsidR="00F77E85" w:rsidRPr="00627A1C" w:rsidRDefault="00F77E85" w:rsidP="00627A1C">
      <w:pPr>
        <w:ind w:left="-720"/>
        <w:rPr>
          <w:b/>
        </w:rPr>
      </w:pPr>
    </w:p>
    <w:p w14:paraId="1E8C1F0B" w14:textId="718D4040" w:rsidR="00764773" w:rsidRDefault="00AB44D4" w:rsidP="00D3351A">
      <w:pPr>
        <w:ind w:left="-720"/>
        <w:rPr>
          <w:bCs/>
        </w:rPr>
      </w:pPr>
      <w:r w:rsidRPr="004E01C4">
        <w:rPr>
          <w:bCs/>
        </w:rPr>
        <w:t>N/A</w:t>
      </w:r>
    </w:p>
    <w:p w14:paraId="52E6D5BA" w14:textId="77777777" w:rsidR="00F77E85" w:rsidRPr="004E01C4" w:rsidRDefault="00F77E85" w:rsidP="00D3351A">
      <w:pPr>
        <w:ind w:left="-720"/>
        <w:rPr>
          <w:bCs/>
        </w:rPr>
      </w:pPr>
    </w:p>
    <w:p w14:paraId="008F9EA6" w14:textId="4CEBD0B5" w:rsidR="00D3351A" w:rsidRPr="0097588E" w:rsidRDefault="00D3351A" w:rsidP="0097588E">
      <w:pPr>
        <w:jc w:val="both"/>
        <w:rPr>
          <w:bCs/>
        </w:rPr>
      </w:pPr>
      <w:r w:rsidRPr="00627A1C">
        <w:rPr>
          <w:b/>
          <w:u w:val="single"/>
        </w:rPr>
        <w:t>Outcome 4:</w:t>
      </w:r>
      <w:r w:rsidRPr="00627A1C">
        <w:rPr>
          <w:b/>
        </w:rPr>
        <w:t xml:space="preserve">  </w:t>
      </w:r>
      <w:r w:rsidR="0097588E" w:rsidRPr="005A5EF1">
        <w:rPr>
          <w:b/>
        </w:rPr>
        <w:t>Inclusion of youth in peace and conflict decision-making</w:t>
      </w:r>
      <w:r w:rsidR="005A5EF1" w:rsidRPr="005A5EF1">
        <w:rPr>
          <w:b/>
        </w:rPr>
        <w:t xml:space="preserve">: </w:t>
      </w:r>
      <w:r w:rsidR="0097588E" w:rsidRPr="005A5EF1">
        <w:rPr>
          <w:b/>
        </w:rPr>
        <w:t>Clan Leaders and Administration demonstrate increased willingness to create space for youth inclusion in peacebuilding processes.</w:t>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B0628F">
        <w:rPr>
          <w:b/>
        </w:rPr>
      </w:r>
      <w:r w:rsidR="00B0628F">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4DE9723F" w:rsidR="00627A1C" w:rsidRPr="00627A1C" w:rsidRDefault="00627A1C" w:rsidP="00627A1C">
      <w:pPr>
        <w:ind w:left="-720"/>
        <w:jc w:val="both"/>
        <w:rPr>
          <w:i/>
        </w:rPr>
      </w:pPr>
      <w:r w:rsidRPr="00627A1C">
        <w:rPr>
          <w:b/>
        </w:rPr>
        <w:t xml:space="preserve">Progress </w:t>
      </w:r>
      <w:r w:rsidR="003335AD">
        <w:rPr>
          <w:b/>
        </w:rPr>
        <w:t>S</w:t>
      </w:r>
      <w:r w:rsidRPr="00627A1C">
        <w:rPr>
          <w:b/>
        </w:rPr>
        <w:t xml:space="preserve">ummary: </w:t>
      </w:r>
      <w:r w:rsidRPr="00627A1C">
        <w:rPr>
          <w:i/>
        </w:rPr>
        <w:t>(3000 character limit)</w:t>
      </w:r>
    </w:p>
    <w:p w14:paraId="43E751A4" w14:textId="77777777" w:rsidR="005A5EF1" w:rsidRDefault="005A5EF1" w:rsidP="00AB44D4">
      <w:pPr>
        <w:ind w:left="-720"/>
        <w:rPr>
          <w:b/>
        </w:rPr>
      </w:pPr>
    </w:p>
    <w:p w14:paraId="417CFEE1" w14:textId="6EB57F73" w:rsidR="00AB44D4" w:rsidRPr="00AB44D4" w:rsidRDefault="00AB44D4" w:rsidP="00AB44D4">
      <w:pPr>
        <w:ind w:left="-720"/>
        <w:rPr>
          <w:bCs/>
        </w:rPr>
      </w:pPr>
      <w:r>
        <w:rPr>
          <w:bCs/>
        </w:rPr>
        <w:t>Activities not planned for this reporting period.</w:t>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230E17D8" w14:textId="77777777" w:rsidR="005A5EF1" w:rsidRDefault="005A5EF1" w:rsidP="00AB44D4">
      <w:pPr>
        <w:ind w:left="-720"/>
        <w:rPr>
          <w:bCs/>
        </w:rPr>
      </w:pPr>
    </w:p>
    <w:p w14:paraId="3F232DB6" w14:textId="14746B96" w:rsidR="00F5504F" w:rsidRDefault="00AB44D4" w:rsidP="00AB44D4">
      <w:pPr>
        <w:ind w:left="-720"/>
        <w:rPr>
          <w:bCs/>
        </w:rPr>
      </w:pPr>
      <w:r w:rsidRPr="005A5EF1">
        <w:rPr>
          <w:bCs/>
        </w:rPr>
        <w:t>N/A</w:t>
      </w:r>
    </w:p>
    <w:p w14:paraId="51500E8A" w14:textId="074AB50E" w:rsidR="005A5EF1" w:rsidRDefault="005A5EF1" w:rsidP="00AB44D4">
      <w:pPr>
        <w:ind w:left="-720"/>
        <w:rPr>
          <w:bCs/>
        </w:rPr>
      </w:pPr>
    </w:p>
    <w:p w14:paraId="5810834C" w14:textId="0C89D0B5" w:rsidR="005A5EF1" w:rsidRDefault="005A5EF1" w:rsidP="00AB44D4">
      <w:pPr>
        <w:ind w:left="-720"/>
        <w:rPr>
          <w:bCs/>
        </w:rPr>
      </w:pPr>
    </w:p>
    <w:p w14:paraId="1E1857EB" w14:textId="26F193A3" w:rsidR="005A5EF1" w:rsidRDefault="005A5EF1" w:rsidP="00AB44D4">
      <w:pPr>
        <w:ind w:left="-720"/>
        <w:rPr>
          <w:bCs/>
        </w:rPr>
      </w:pPr>
    </w:p>
    <w:p w14:paraId="1CB98FB6" w14:textId="77777777" w:rsidR="005A5EF1" w:rsidRPr="005A5EF1" w:rsidRDefault="005A5EF1" w:rsidP="00AB44D4">
      <w:pPr>
        <w:ind w:left="-720"/>
        <w:rPr>
          <w:bCs/>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lastRenderedPageBreak/>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4F250C31" w14:textId="77777777" w:rsidR="00F77E85"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4E01C4">
              <w:rPr>
                <w:i/>
                <w:iCs/>
              </w:rPr>
              <w:t>Please list monitoring activities undertaken in the reporting period (1000 character limit)</w:t>
            </w:r>
            <w:r w:rsidR="00F77E85" w:rsidRPr="004E01C4">
              <w:rPr>
                <w:i/>
                <w:iCs/>
              </w:rPr>
              <w:t>.</w:t>
            </w:r>
          </w:p>
          <w:p w14:paraId="65CFDA6D" w14:textId="77777777" w:rsidR="00F77E85" w:rsidRDefault="00F77E85" w:rsidP="00234A5E"/>
          <w:p w14:paraId="02DAB4AD" w14:textId="293A0FF9" w:rsidR="00F77E85" w:rsidRPr="00627A1C" w:rsidRDefault="00691EC2" w:rsidP="00234A5E">
            <w:r>
              <w:t>Activity monitoring</w:t>
            </w:r>
            <w:r w:rsidR="008D2697">
              <w:t xml:space="preserve">: the selection of the SD moderators and participants; the buy-in meetings with key stakeholders which includes clan elders, local authorities, key representatives in the community; the moderators training session; the SD processes; </w:t>
            </w:r>
            <w:r w:rsidR="008206A0">
              <w:t xml:space="preserve">moderators’ reflection meetings; </w:t>
            </w:r>
            <w:r w:rsidR="008D2697">
              <w:t>the motivational sessions and the radio shows.</w:t>
            </w:r>
          </w:p>
          <w:p w14:paraId="68DC370D" w14:textId="77777777" w:rsidR="007118F5" w:rsidRPr="00627A1C" w:rsidRDefault="007118F5" w:rsidP="00271F13"/>
        </w:tc>
        <w:tc>
          <w:tcPr>
            <w:tcW w:w="5940" w:type="dxa"/>
            <w:shd w:val="clear" w:color="auto" w:fill="auto"/>
          </w:tcPr>
          <w:p w14:paraId="6338D0DA" w14:textId="5F49E763" w:rsidR="00997347" w:rsidRDefault="007118F5" w:rsidP="00AD73D3">
            <w:pPr>
              <w:rPr>
                <w:i/>
                <w:iCs/>
              </w:rPr>
            </w:pPr>
            <w:r w:rsidRPr="004E01C4">
              <w:rPr>
                <w:i/>
                <w:iCs/>
              </w:rPr>
              <w:t xml:space="preserve">Do outcome indicators have baselines? </w:t>
            </w:r>
            <w:r w:rsidRPr="004E01C4">
              <w:rPr>
                <w:i/>
                <w:iCs/>
              </w:rPr>
              <w:fldChar w:fldCharType="begin">
                <w:ffData>
                  <w:name w:val="Dropdown3"/>
                  <w:enabled/>
                  <w:calcOnExit w:val="0"/>
                  <w:ddList>
                    <w:listEntry w:val="please select"/>
                    <w:listEntry w:val="yes"/>
                    <w:listEntry w:val="no"/>
                  </w:ddList>
                </w:ffData>
              </w:fldChar>
            </w:r>
            <w:bookmarkStart w:id="13" w:name="Dropdown3"/>
            <w:r w:rsidRPr="004E01C4">
              <w:rPr>
                <w:i/>
                <w:iCs/>
              </w:rPr>
              <w:instrText xml:space="preserve"> FORMDROPDOWN </w:instrText>
            </w:r>
            <w:r w:rsidR="00B0628F">
              <w:rPr>
                <w:i/>
                <w:iCs/>
              </w:rPr>
            </w:r>
            <w:r w:rsidR="00B0628F">
              <w:rPr>
                <w:i/>
                <w:iCs/>
              </w:rPr>
              <w:fldChar w:fldCharType="separate"/>
            </w:r>
            <w:r w:rsidRPr="004E01C4">
              <w:rPr>
                <w:i/>
                <w:iCs/>
              </w:rPr>
              <w:fldChar w:fldCharType="end"/>
            </w:r>
            <w:bookmarkEnd w:id="13"/>
          </w:p>
          <w:p w14:paraId="313EA6B8" w14:textId="77777777" w:rsidR="00271F13" w:rsidRPr="004E01C4" w:rsidRDefault="00271F13" w:rsidP="00AD73D3">
            <w:pPr>
              <w:rPr>
                <w:i/>
                <w:iCs/>
              </w:rPr>
            </w:pPr>
          </w:p>
          <w:p w14:paraId="15B120F3" w14:textId="4B8EADF2" w:rsidR="007118F5" w:rsidRDefault="008D2697" w:rsidP="00AD73D3">
            <w:r>
              <w:t>Yes</w:t>
            </w:r>
          </w:p>
          <w:p w14:paraId="3BB3F33B" w14:textId="77777777" w:rsidR="00271F13" w:rsidRPr="00627A1C" w:rsidRDefault="00271F13" w:rsidP="00AD73D3"/>
          <w:p w14:paraId="7DAC7C9C" w14:textId="018701DE" w:rsidR="00AB44D4" w:rsidRDefault="007118F5" w:rsidP="00AD73D3">
            <w:pPr>
              <w:rPr>
                <w:i/>
                <w:iCs/>
              </w:rPr>
            </w:pPr>
            <w:r w:rsidRPr="004E01C4">
              <w:rPr>
                <w:i/>
                <w:iCs/>
              </w:rPr>
              <w:t xml:space="preserve">Has the project launched perception surveys or other community-based data collection? </w:t>
            </w:r>
            <w:r w:rsidRPr="004E01C4">
              <w:rPr>
                <w:i/>
                <w:iCs/>
              </w:rPr>
              <w:fldChar w:fldCharType="begin">
                <w:ffData>
                  <w:name w:val="Dropdown3"/>
                  <w:enabled/>
                  <w:calcOnExit w:val="0"/>
                  <w:ddList>
                    <w:listEntry w:val="please select"/>
                    <w:listEntry w:val="yes"/>
                    <w:listEntry w:val="no"/>
                  </w:ddList>
                </w:ffData>
              </w:fldChar>
            </w:r>
            <w:r w:rsidRPr="004E01C4">
              <w:rPr>
                <w:i/>
                <w:iCs/>
              </w:rPr>
              <w:instrText xml:space="preserve"> FORMDROPDOWN </w:instrText>
            </w:r>
            <w:r w:rsidR="00B0628F">
              <w:rPr>
                <w:i/>
                <w:iCs/>
              </w:rPr>
            </w:r>
            <w:r w:rsidR="00B0628F">
              <w:rPr>
                <w:i/>
                <w:iCs/>
              </w:rPr>
              <w:fldChar w:fldCharType="separate"/>
            </w:r>
            <w:r w:rsidRPr="004E01C4">
              <w:rPr>
                <w:i/>
                <w:iCs/>
              </w:rPr>
              <w:fldChar w:fldCharType="end"/>
            </w:r>
            <w:r w:rsidR="008D2697" w:rsidRPr="004E01C4">
              <w:rPr>
                <w:i/>
                <w:iCs/>
              </w:rPr>
              <w:t xml:space="preserve"> </w:t>
            </w:r>
          </w:p>
          <w:p w14:paraId="335F568D" w14:textId="77777777" w:rsidR="00271F13" w:rsidRPr="004E01C4" w:rsidRDefault="00271F13" w:rsidP="00AD73D3">
            <w:pPr>
              <w:rPr>
                <w:i/>
                <w:iCs/>
              </w:rPr>
            </w:pPr>
          </w:p>
          <w:p w14:paraId="4749D761" w14:textId="1B51FB7C" w:rsidR="007118F5" w:rsidRPr="00627A1C" w:rsidRDefault="008D2697" w:rsidP="00AD73D3">
            <w:r>
              <w:t xml:space="preserve">Baseline data </w:t>
            </w:r>
            <w:r w:rsidR="00AB44D4">
              <w:t xml:space="preserve">was collected for </w:t>
            </w:r>
            <w:r w:rsidR="00C97969">
              <w:t xml:space="preserve">outcome </w:t>
            </w:r>
            <w:r w:rsidR="00AB44D4">
              <w:t xml:space="preserve">indicators </w:t>
            </w:r>
            <w:r w:rsidR="00C97969">
              <w:t>1a, 1c and 2a which required baseline values</w:t>
            </w:r>
            <w:r w:rsidR="00691EC2">
              <w:t xml:space="preserve"> through a survey with a sample of participants</w:t>
            </w:r>
            <w:r w:rsidR="00C97969">
              <w:t>.</w:t>
            </w:r>
            <w:r w:rsidR="00691EC2">
              <w:t xml:space="preserve"> It was agreed that additional data would be collected for outcome </w:t>
            </w:r>
            <w:r w:rsidR="009D538C">
              <w:t xml:space="preserve">4 </w:t>
            </w:r>
            <w:proofErr w:type="spellStart"/>
            <w:r w:rsidR="009D538C">
              <w:t>a</w:t>
            </w:r>
            <w:proofErr w:type="spellEnd"/>
            <w:r w:rsidR="00691EC2">
              <w:t xml:space="preserve"> indicator</w:t>
            </w:r>
            <w:r w:rsidR="00F77E85">
              <w:t>.</w:t>
            </w:r>
          </w:p>
        </w:tc>
      </w:tr>
      <w:tr w:rsidR="006C1819" w:rsidRPr="00627A1C" w14:paraId="27203492" w14:textId="77777777" w:rsidTr="007F7257">
        <w:tc>
          <w:tcPr>
            <w:tcW w:w="4230" w:type="dxa"/>
            <w:shd w:val="clear" w:color="auto" w:fill="auto"/>
          </w:tcPr>
          <w:p w14:paraId="69E27D03" w14:textId="77777777" w:rsidR="006C1819" w:rsidRPr="004E01C4" w:rsidRDefault="003D4CD7" w:rsidP="005F439F">
            <w:pPr>
              <w:rPr>
                <w:i/>
                <w:iCs/>
              </w:rPr>
            </w:pPr>
            <w:r w:rsidRPr="00627A1C">
              <w:rPr>
                <w:b/>
                <w:bCs/>
                <w:u w:val="single"/>
              </w:rPr>
              <w:t>E</w:t>
            </w:r>
            <w:r w:rsidR="006C1819" w:rsidRPr="00627A1C">
              <w:rPr>
                <w:b/>
                <w:bCs/>
                <w:u w:val="single"/>
              </w:rPr>
              <w:t>valuation:</w:t>
            </w:r>
            <w:r w:rsidR="006C1819" w:rsidRPr="00627A1C">
              <w:t xml:space="preserve"> </w:t>
            </w:r>
            <w:r w:rsidR="007118F5" w:rsidRPr="004E01C4">
              <w:rPr>
                <w:i/>
                <w:iCs/>
              </w:rPr>
              <w:t>Has an evaluation been conducted during the reporting period?</w:t>
            </w:r>
          </w:p>
          <w:p w14:paraId="4FBF79E7" w14:textId="33298517" w:rsidR="007118F5" w:rsidRDefault="007118F5" w:rsidP="007118F5">
            <w:pPr>
              <w:rPr>
                <w:i/>
                <w:iCs/>
              </w:rPr>
            </w:pPr>
            <w:r w:rsidRPr="004E01C4">
              <w:rPr>
                <w:i/>
                <w:iCs/>
              </w:rPr>
              <w:fldChar w:fldCharType="begin">
                <w:ffData>
                  <w:name w:val="Dropdown3"/>
                  <w:enabled/>
                  <w:calcOnExit w:val="0"/>
                  <w:ddList>
                    <w:listEntry w:val="please select"/>
                    <w:listEntry w:val="yes"/>
                    <w:listEntry w:val="no"/>
                  </w:ddList>
                </w:ffData>
              </w:fldChar>
            </w:r>
            <w:r w:rsidRPr="004E01C4">
              <w:rPr>
                <w:i/>
                <w:iCs/>
              </w:rPr>
              <w:instrText xml:space="preserve"> FORMDROPDOWN </w:instrText>
            </w:r>
            <w:r w:rsidR="00B0628F">
              <w:rPr>
                <w:i/>
                <w:iCs/>
              </w:rPr>
            </w:r>
            <w:r w:rsidR="00B0628F">
              <w:rPr>
                <w:i/>
                <w:iCs/>
              </w:rPr>
              <w:fldChar w:fldCharType="separate"/>
            </w:r>
            <w:r w:rsidRPr="004E01C4">
              <w:rPr>
                <w:i/>
                <w:iCs/>
              </w:rPr>
              <w:fldChar w:fldCharType="end"/>
            </w:r>
          </w:p>
          <w:p w14:paraId="5AE380F2" w14:textId="77777777" w:rsidR="00F77E85" w:rsidRPr="004E01C4" w:rsidRDefault="00F77E85" w:rsidP="007118F5">
            <w:pPr>
              <w:rPr>
                <w:i/>
                <w:iCs/>
              </w:rPr>
            </w:pPr>
          </w:p>
          <w:p w14:paraId="1A34F25B" w14:textId="77777777" w:rsidR="008D2697" w:rsidRDefault="00691EC2" w:rsidP="007118F5">
            <w:r>
              <w:t>No evaluation has been conducted.</w:t>
            </w:r>
          </w:p>
          <w:p w14:paraId="30E2DDCB" w14:textId="64D6A997" w:rsidR="00F77E85" w:rsidRPr="00627A1C" w:rsidRDefault="00F77E85" w:rsidP="007118F5"/>
        </w:tc>
        <w:tc>
          <w:tcPr>
            <w:tcW w:w="5940" w:type="dxa"/>
            <w:shd w:val="clear" w:color="auto" w:fill="auto"/>
          </w:tcPr>
          <w:p w14:paraId="0A637856" w14:textId="77777777" w:rsidR="006C1819" w:rsidRPr="004E01C4" w:rsidRDefault="004D141E" w:rsidP="00E76CA1">
            <w:pPr>
              <w:rPr>
                <w:i/>
                <w:iCs/>
              </w:rPr>
            </w:pPr>
            <w:r w:rsidRPr="004E01C4">
              <w:rPr>
                <w:i/>
                <w:iCs/>
              </w:rPr>
              <w:t>Evaluation budget</w:t>
            </w:r>
            <w:r w:rsidR="007118F5" w:rsidRPr="004E01C4">
              <w:rPr>
                <w:i/>
                <w:iCs/>
              </w:rPr>
              <w:t xml:space="preserve"> (response required)</w:t>
            </w:r>
            <w:r w:rsidRPr="004E01C4">
              <w:rPr>
                <w:i/>
                <w:iCs/>
              </w:rPr>
              <w:t xml:space="preserve">:  </w:t>
            </w:r>
            <w:r w:rsidRPr="004E01C4">
              <w:rPr>
                <w:i/>
                <w:iCs/>
              </w:rPr>
              <w:fldChar w:fldCharType="begin">
                <w:ffData>
                  <w:name w:val="evalbudget"/>
                  <w:enabled/>
                  <w:calcOnExit w:val="0"/>
                  <w:textInput>
                    <w:type w:val="number"/>
                    <w:format w:val="0.00"/>
                  </w:textInput>
                </w:ffData>
              </w:fldChar>
            </w:r>
            <w:bookmarkStart w:id="14" w:name="evalbudget"/>
            <w:r w:rsidRPr="004E01C4">
              <w:rPr>
                <w:i/>
                <w:iCs/>
              </w:rPr>
              <w:instrText xml:space="preserve"> FORMTEXT </w:instrText>
            </w:r>
            <w:r w:rsidRPr="004E01C4">
              <w:rPr>
                <w:i/>
                <w:iCs/>
              </w:rPr>
            </w:r>
            <w:r w:rsidRPr="004E01C4">
              <w:rPr>
                <w:i/>
                <w:iCs/>
              </w:rPr>
              <w:fldChar w:fldCharType="separate"/>
            </w:r>
            <w:r w:rsidRPr="004E01C4">
              <w:rPr>
                <w:i/>
                <w:iCs/>
                <w:noProof/>
              </w:rPr>
              <w:t> </w:t>
            </w:r>
            <w:r w:rsidRPr="004E01C4">
              <w:rPr>
                <w:i/>
                <w:iCs/>
                <w:noProof/>
              </w:rPr>
              <w:t> </w:t>
            </w:r>
            <w:r w:rsidRPr="004E01C4">
              <w:rPr>
                <w:i/>
                <w:iCs/>
                <w:noProof/>
              </w:rPr>
              <w:t> </w:t>
            </w:r>
            <w:r w:rsidRPr="004E01C4">
              <w:rPr>
                <w:i/>
                <w:iCs/>
                <w:noProof/>
              </w:rPr>
              <w:t> </w:t>
            </w:r>
            <w:r w:rsidRPr="004E01C4">
              <w:rPr>
                <w:i/>
                <w:iCs/>
                <w:noProof/>
              </w:rPr>
              <w:t> </w:t>
            </w:r>
            <w:r w:rsidRPr="004E01C4">
              <w:rPr>
                <w:i/>
                <w:iCs/>
              </w:rPr>
              <w:fldChar w:fldCharType="end"/>
            </w:r>
            <w:bookmarkEnd w:id="14"/>
          </w:p>
          <w:p w14:paraId="250C2893" w14:textId="77777777" w:rsidR="004D141E" w:rsidRPr="00627A1C" w:rsidRDefault="004D141E" w:rsidP="00E76CA1"/>
          <w:p w14:paraId="5E7D651E" w14:textId="7C424121" w:rsidR="004D141E" w:rsidRDefault="001B6DFD" w:rsidP="00E76CA1">
            <w:pPr>
              <w:rPr>
                <w:i/>
                <w:iCs/>
              </w:rPr>
            </w:pPr>
            <w:r w:rsidRPr="004E01C4">
              <w:rPr>
                <w:i/>
                <w:iCs/>
              </w:rPr>
              <w:t xml:space="preserve">If </w:t>
            </w:r>
            <w:r w:rsidR="003335AD" w:rsidRPr="004E01C4">
              <w:rPr>
                <w:i/>
                <w:iCs/>
              </w:rPr>
              <w:t xml:space="preserve">the </w:t>
            </w:r>
            <w:r w:rsidRPr="004E01C4">
              <w:rPr>
                <w:i/>
                <w:iCs/>
              </w:rPr>
              <w:t xml:space="preserve">project will end in </w:t>
            </w:r>
            <w:r w:rsidR="003335AD" w:rsidRPr="004E01C4">
              <w:rPr>
                <w:i/>
                <w:iCs/>
              </w:rPr>
              <w:t xml:space="preserve">the </w:t>
            </w:r>
            <w:r w:rsidRPr="004E01C4">
              <w:rPr>
                <w:i/>
                <w:iCs/>
              </w:rPr>
              <w:t>next six months, describe the e</w:t>
            </w:r>
            <w:r w:rsidR="004D141E" w:rsidRPr="004E01C4">
              <w:rPr>
                <w:i/>
                <w:iCs/>
              </w:rPr>
              <w:t>valuation preparations</w:t>
            </w:r>
            <w:r w:rsidR="00156C4C" w:rsidRPr="004E01C4">
              <w:rPr>
                <w:i/>
                <w:iCs/>
              </w:rPr>
              <w:t xml:space="preserve"> </w:t>
            </w:r>
            <w:r w:rsidR="00156C4C" w:rsidRPr="00271F13">
              <w:rPr>
                <w:i/>
                <w:iCs/>
              </w:rPr>
              <w:t>(1500 character limit)</w:t>
            </w:r>
            <w:r w:rsidR="004D141E" w:rsidRPr="004E01C4">
              <w:rPr>
                <w:i/>
                <w:iCs/>
              </w:rPr>
              <w:t xml:space="preserve">: </w:t>
            </w:r>
            <w:r w:rsidR="00156C4C" w:rsidRPr="004E01C4">
              <w:rPr>
                <w:i/>
                <w:iCs/>
              </w:rPr>
              <w:fldChar w:fldCharType="begin">
                <w:ffData>
                  <w:name w:val="Text45"/>
                  <w:enabled/>
                  <w:calcOnExit w:val="0"/>
                  <w:textInput>
                    <w:maxLength w:val="15000"/>
                    <w:format w:val="First capital"/>
                  </w:textInput>
                </w:ffData>
              </w:fldChar>
            </w:r>
            <w:bookmarkStart w:id="15" w:name="Text45"/>
            <w:r w:rsidR="00156C4C" w:rsidRPr="004E01C4">
              <w:rPr>
                <w:i/>
                <w:iCs/>
              </w:rPr>
              <w:instrText xml:space="preserve"> FORMTEXT </w:instrText>
            </w:r>
            <w:r w:rsidR="00156C4C" w:rsidRPr="004E01C4">
              <w:rPr>
                <w:i/>
                <w:iCs/>
              </w:rPr>
            </w:r>
            <w:r w:rsidR="00156C4C" w:rsidRPr="004E01C4">
              <w:rPr>
                <w:i/>
                <w:iCs/>
              </w:rPr>
              <w:fldChar w:fldCharType="separate"/>
            </w:r>
            <w:r w:rsidR="00156C4C" w:rsidRPr="004E01C4">
              <w:rPr>
                <w:i/>
                <w:iCs/>
                <w:noProof/>
              </w:rPr>
              <w:t> </w:t>
            </w:r>
            <w:r w:rsidR="00156C4C" w:rsidRPr="004E01C4">
              <w:rPr>
                <w:i/>
                <w:iCs/>
                <w:noProof/>
              </w:rPr>
              <w:t> </w:t>
            </w:r>
            <w:r w:rsidR="00156C4C" w:rsidRPr="004E01C4">
              <w:rPr>
                <w:i/>
                <w:iCs/>
                <w:noProof/>
              </w:rPr>
              <w:t> </w:t>
            </w:r>
            <w:r w:rsidR="00156C4C" w:rsidRPr="004E01C4">
              <w:rPr>
                <w:i/>
                <w:iCs/>
                <w:noProof/>
              </w:rPr>
              <w:t> </w:t>
            </w:r>
            <w:r w:rsidR="00156C4C" w:rsidRPr="004E01C4">
              <w:rPr>
                <w:i/>
                <w:iCs/>
                <w:noProof/>
              </w:rPr>
              <w:t> </w:t>
            </w:r>
            <w:r w:rsidR="00156C4C" w:rsidRPr="004E01C4">
              <w:rPr>
                <w:i/>
                <w:iCs/>
              </w:rPr>
              <w:fldChar w:fldCharType="end"/>
            </w:r>
            <w:bookmarkEnd w:id="15"/>
          </w:p>
          <w:p w14:paraId="14C99869" w14:textId="77777777" w:rsidR="00F77E85" w:rsidRPr="004E01C4" w:rsidRDefault="00F77E85" w:rsidP="00E76CA1">
            <w:pPr>
              <w:rPr>
                <w:i/>
                <w:iCs/>
              </w:rPr>
            </w:pPr>
          </w:p>
          <w:p w14:paraId="3D36C7A4" w14:textId="77777777" w:rsidR="00156C4C" w:rsidRDefault="00C97969" w:rsidP="00E76CA1">
            <w:r>
              <w:t>N/A</w:t>
            </w:r>
          </w:p>
          <w:p w14:paraId="0B9D2850" w14:textId="14E8ACB8" w:rsidR="00F77E85" w:rsidRPr="00627A1C" w:rsidRDefault="00F77E85" w:rsidP="00E76CA1"/>
        </w:tc>
      </w:tr>
      <w:tr w:rsidR="00997347" w:rsidRPr="00627A1C" w14:paraId="7A0799D1" w14:textId="77777777" w:rsidTr="007F7257">
        <w:tc>
          <w:tcPr>
            <w:tcW w:w="4230" w:type="dxa"/>
            <w:shd w:val="clear" w:color="auto" w:fill="auto"/>
          </w:tcPr>
          <w:p w14:paraId="7DFF077E" w14:textId="77777777" w:rsidR="00997347"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4E01C4">
              <w:rPr>
                <w:i/>
                <w:iCs/>
              </w:rPr>
              <w:t xml:space="preserve">Indicate </w:t>
            </w:r>
            <w:r w:rsidR="003335AD" w:rsidRPr="004E01C4">
              <w:rPr>
                <w:i/>
                <w:iCs/>
              </w:rPr>
              <w:t xml:space="preserve">the </w:t>
            </w:r>
            <w:r w:rsidR="00156C4C" w:rsidRPr="004E01C4">
              <w:rPr>
                <w:i/>
                <w:iCs/>
              </w:rPr>
              <w:t xml:space="preserve">name of </w:t>
            </w:r>
            <w:r w:rsidR="003335AD" w:rsidRPr="004E01C4">
              <w:rPr>
                <w:i/>
                <w:iCs/>
              </w:rPr>
              <w:t xml:space="preserve">the </w:t>
            </w:r>
            <w:r w:rsidR="00156C4C" w:rsidRPr="004E01C4">
              <w:rPr>
                <w:i/>
                <w:iCs/>
              </w:rPr>
              <w:t>funding agent and amount of additional non-PBF funding support that has been leveraged by the project.</w:t>
            </w:r>
            <w:r w:rsidR="002E10E6" w:rsidRPr="00627A1C">
              <w:t xml:space="preserve"> </w:t>
            </w:r>
          </w:p>
          <w:p w14:paraId="1C13ACEB" w14:textId="77777777" w:rsidR="00F77E85" w:rsidRDefault="00F77E85" w:rsidP="00411A5F"/>
          <w:p w14:paraId="289DF661" w14:textId="77777777" w:rsidR="00F77E85" w:rsidRDefault="00F77E85" w:rsidP="00411A5F">
            <w:r>
              <w:t>N/A</w:t>
            </w:r>
          </w:p>
          <w:p w14:paraId="198D7EA9" w14:textId="6656BD02" w:rsidR="00F77E85" w:rsidRPr="00627A1C" w:rsidRDefault="00F77E85" w:rsidP="00411A5F"/>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16"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6"/>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17"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7"/>
            <w:r w:rsidRPr="00627A1C">
              <w:t xml:space="preserve">                          </w:t>
            </w:r>
            <w:r w:rsidRPr="00627A1C">
              <w:fldChar w:fldCharType="begin">
                <w:ffData>
                  <w:name w:val="Text48"/>
                  <w:enabled/>
                  <w:calcOnExit w:val="0"/>
                  <w:textInput>
                    <w:type w:val="number"/>
                    <w:format w:val="0.00"/>
                  </w:textInput>
                </w:ffData>
              </w:fldChar>
            </w:r>
            <w:bookmarkStart w:id="18"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8"/>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19"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9"/>
            <w:r w:rsidRPr="00627A1C">
              <w:t xml:space="preserve">                          </w:t>
            </w:r>
            <w:r w:rsidRPr="00627A1C">
              <w:fldChar w:fldCharType="begin">
                <w:ffData>
                  <w:name w:val="Text50"/>
                  <w:enabled/>
                  <w:calcOnExit w:val="0"/>
                  <w:textInput>
                    <w:type w:val="number"/>
                    <w:format w:val="0.00"/>
                  </w:textInput>
                </w:ffData>
              </w:fldChar>
            </w:r>
            <w:bookmarkStart w:id="20"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0"/>
          </w:p>
        </w:tc>
      </w:tr>
      <w:tr w:rsidR="002C187A" w:rsidRPr="00627A1C" w14:paraId="5E21C55B" w14:textId="77777777" w:rsidTr="007F7257">
        <w:tc>
          <w:tcPr>
            <w:tcW w:w="4230" w:type="dxa"/>
            <w:shd w:val="clear" w:color="auto" w:fill="auto"/>
          </w:tcPr>
          <w:p w14:paraId="10A4DB11" w14:textId="0CC973E3" w:rsidR="007F7257" w:rsidRPr="00627A1C" w:rsidRDefault="002C187A" w:rsidP="007F7257">
            <w:pPr>
              <w:ind w:hanging="15"/>
            </w:pPr>
            <w:r w:rsidRPr="00627A1C">
              <w:rPr>
                <w:b/>
                <w:bCs/>
                <w:u w:val="single"/>
              </w:rPr>
              <w:t>Other:</w:t>
            </w:r>
            <w:r w:rsidRPr="00627A1C">
              <w:t xml:space="preserve"> </w:t>
            </w:r>
            <w:r w:rsidRPr="004E01C4">
              <w:rPr>
                <w:i/>
                <w:iCs/>
              </w:rPr>
              <w:t>Are there any other issues concerning project implementation that you want to share</w:t>
            </w:r>
            <w:r w:rsidR="006A07CA" w:rsidRPr="004E01C4">
              <w:rPr>
                <w:i/>
                <w:iCs/>
              </w:rPr>
              <w:t>, including any capacity needs of the recipient organi</w:t>
            </w:r>
            <w:r w:rsidR="00F77E85" w:rsidRPr="004E01C4">
              <w:rPr>
                <w:i/>
                <w:iCs/>
              </w:rPr>
              <w:t>s</w:t>
            </w:r>
            <w:r w:rsidR="006A07CA" w:rsidRPr="004E01C4">
              <w:rPr>
                <w:i/>
                <w:iCs/>
              </w:rPr>
              <w:t>ations</w:t>
            </w:r>
            <w:r w:rsidRPr="004E01C4">
              <w:rPr>
                <w:i/>
                <w:iCs/>
              </w:rPr>
              <w:t xml:space="preserve">? </w:t>
            </w:r>
            <w:r w:rsidRPr="00271F13">
              <w:rPr>
                <w:i/>
                <w:iCs/>
              </w:rPr>
              <w:t>(1500 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142E50B0" w14:textId="7D84A02E" w:rsidR="002C187A" w:rsidRDefault="00C97969" w:rsidP="004E01C4">
            <w:pPr>
              <w:jc w:val="both"/>
            </w:pPr>
            <w:r>
              <w:t xml:space="preserve">Currently, Somalia is in an electioneering </w:t>
            </w:r>
            <w:r w:rsidR="003E1F44">
              <w:t xml:space="preserve">mood </w:t>
            </w:r>
            <w:r w:rsidR="00F77E85">
              <w:t>with elections slated for</w:t>
            </w:r>
            <w:r w:rsidR="00DD3811">
              <w:t xml:space="preserve"> December 2020 to Feb</w:t>
            </w:r>
            <w:r w:rsidR="00F77E85">
              <w:t>ruary</w:t>
            </w:r>
            <w:r w:rsidR="00DD3811">
              <w:t xml:space="preserve"> 2021</w:t>
            </w:r>
            <w:r w:rsidR="00F77E85">
              <w:t>. T</w:t>
            </w:r>
            <w:r>
              <w:t xml:space="preserve">his may likely affect the implementation in the project sites especially </w:t>
            </w:r>
            <w:proofErr w:type="spellStart"/>
            <w:r>
              <w:t>Baidoa</w:t>
            </w:r>
            <w:proofErr w:type="spellEnd"/>
            <w:r>
              <w:t xml:space="preserve"> and </w:t>
            </w:r>
            <w:proofErr w:type="spellStart"/>
            <w:r>
              <w:t>Jowhar</w:t>
            </w:r>
            <w:proofErr w:type="spellEnd"/>
            <w:r>
              <w:t>. If tensions heighten or conflict is experienced, then convening the dialogue sessions may be a challenge.</w:t>
            </w:r>
            <w:r w:rsidR="00F77E85">
              <w:t xml:space="preserve"> At the same time, it is expected that the youth participants will be able to focus on nonviolence promotion during the election campaigns.</w:t>
            </w:r>
          </w:p>
          <w:p w14:paraId="7ED26813" w14:textId="77777777" w:rsidR="00C97969" w:rsidRDefault="00C97969" w:rsidP="00E76CA1"/>
          <w:p w14:paraId="780475A2" w14:textId="14EF31AA" w:rsidR="00C97969" w:rsidRPr="00627A1C" w:rsidRDefault="00C97969" w:rsidP="004E01C4">
            <w:pPr>
              <w:jc w:val="both"/>
            </w:pPr>
            <w:r>
              <w:t xml:space="preserve">In </w:t>
            </w:r>
            <w:proofErr w:type="spellStart"/>
            <w:r w:rsidR="0080319D">
              <w:t>Abudwak</w:t>
            </w:r>
            <w:proofErr w:type="spellEnd"/>
            <w:r>
              <w:t>, the dialogue session</w:t>
            </w:r>
            <w:r w:rsidR="00831721">
              <w:t>s</w:t>
            </w:r>
            <w:r>
              <w:t xml:space="preserve"> have been halted </w:t>
            </w:r>
            <w:r w:rsidR="00DD3811">
              <w:t>because of</w:t>
            </w:r>
            <w:r>
              <w:t xml:space="preserve"> the killing of two people due to intra-clan violence. This may delay the SD sessions since resumption </w:t>
            </w:r>
            <w:r w:rsidR="00943DDF">
              <w:t xml:space="preserve">is </w:t>
            </w:r>
            <w:r>
              <w:t>depend</w:t>
            </w:r>
            <w:r w:rsidR="00943DDF">
              <w:t xml:space="preserve">ent on the situation normalising. </w:t>
            </w:r>
            <w:r w:rsidR="00F77E85">
              <w:t>UNPBF have been informed of this.</w:t>
            </w:r>
          </w:p>
        </w:tc>
      </w:tr>
    </w:tbl>
    <w:p w14:paraId="44ACA26A" w14:textId="77777777" w:rsidR="00A3263A" w:rsidRDefault="00A3263A" w:rsidP="001B54AC">
      <w:pPr>
        <w:rPr>
          <w:b/>
          <w:u w:val="single"/>
        </w:rPr>
      </w:pPr>
    </w:p>
    <w:p w14:paraId="3536F884" w14:textId="2774BE13"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E83A40">
      <w:pPr>
        <w:pStyle w:val="ListParagraph"/>
        <w:numPr>
          <w:ilvl w:val="0"/>
          <w:numId w:val="49"/>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15CDD489" w:rsidR="00E83A40" w:rsidRDefault="00C55E8E" w:rsidP="00E83A40">
      <w:pPr>
        <w:ind w:left="2160"/>
      </w:pPr>
      <w:r>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1B54AC">
        <w:rPr>
          <w:noProof/>
        </w:rPr>
        <w:t> </w:t>
      </w:r>
      <w:r w:rsidR="001B54AC">
        <w:rPr>
          <w:noProof/>
        </w:rPr>
        <w:t> </w:t>
      </w:r>
      <w:r w:rsidR="001B54AC">
        <w:rPr>
          <w:noProof/>
        </w:rPr>
        <w:t> </w:t>
      </w:r>
      <w:r w:rsidR="001B54AC">
        <w:rPr>
          <w:noProof/>
        </w:rPr>
        <w:t> </w:t>
      </w:r>
      <w:r w:rsidR="001B54AC">
        <w:rPr>
          <w:noProof/>
        </w:rPr>
        <w:t> </w:t>
      </w:r>
      <w:r w:rsidR="001B54AC">
        <w:fldChar w:fldCharType="end"/>
      </w:r>
    </w:p>
    <w:p w14:paraId="50938D6B" w14:textId="77777777" w:rsidR="00E83A40" w:rsidRDefault="00E83A40" w:rsidP="00E83A40"/>
    <w:p w14:paraId="42BC2B4F" w14:textId="77C65F92" w:rsidR="00E83A40" w:rsidRDefault="00C55E8E" w:rsidP="00E83A40">
      <w:pPr>
        <w:pStyle w:val="ListParagraph"/>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6679E9E6" w:rsidR="00E83A40" w:rsidRDefault="00E83A40" w:rsidP="00E83A40">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79C9A2" w14:textId="77777777" w:rsidR="00257569" w:rsidRDefault="00257569" w:rsidP="00257569"/>
    <w:p w14:paraId="59BC82AF" w14:textId="2B9AA913" w:rsidR="00257569" w:rsidRDefault="00257569" w:rsidP="00257569">
      <w:pPr>
        <w:pStyle w:val="ListParagraph"/>
        <w:numPr>
          <w:ilvl w:val="0"/>
          <w:numId w:val="49"/>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B0628F"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B0628F"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B0628F"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B0628F"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B0628F"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B0628F"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566CE75F"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w:t>
      </w:r>
      <w:r w:rsidR="003335AD">
        <w:rPr>
          <w:i/>
          <w:iCs/>
        </w:rPr>
        <w:t>,</w:t>
      </w:r>
      <w:r w:rsidR="0094196C">
        <w:rPr>
          <w:i/>
          <w:iCs/>
        </w:rPr>
        <w:t xml:space="preserve"> etc.</w:t>
      </w:r>
      <w:r>
        <w:t>)</w:t>
      </w:r>
    </w:p>
    <w:p w14:paraId="33D931B2" w14:textId="77777777" w:rsidR="0094196C" w:rsidRDefault="0094196C" w:rsidP="00257569"/>
    <w:p w14:paraId="36A7784B" w14:textId="28597186" w:rsidR="0094196C" w:rsidRDefault="00034A4C" w:rsidP="001B54AC">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D014B7">
          <w:pgSz w:w="11906" w:h="16838"/>
          <w:pgMar w:top="1440" w:right="1416"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2AF507F2"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w:t>
      </w:r>
      <w:r w:rsidR="003335AD">
        <w:rPr>
          <w:bCs/>
          <w:i/>
          <w:lang w:val="en-US" w:eastAsia="en-US"/>
        </w:rPr>
        <w:t>,</w:t>
      </w:r>
      <w:r w:rsidRPr="00627A1C">
        <w:rPr>
          <w:bCs/>
          <w:i/>
          <w:lang w:val="en-US" w:eastAsia="en-US"/>
        </w:rPr>
        <w:t xml:space="preserve">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6"/>
        <w:gridCol w:w="2016"/>
        <w:gridCol w:w="3039"/>
        <w:gridCol w:w="1181"/>
        <w:gridCol w:w="1362"/>
        <w:gridCol w:w="1861"/>
        <w:gridCol w:w="3565"/>
      </w:tblGrid>
      <w:tr w:rsidR="00751324" w:rsidRPr="00627A1C" w14:paraId="2FB3856E" w14:textId="77777777" w:rsidTr="003B1D91">
        <w:trPr>
          <w:tblHeader/>
        </w:trPr>
        <w:tc>
          <w:tcPr>
            <w:tcW w:w="2096" w:type="dxa"/>
          </w:tcPr>
          <w:p w14:paraId="2D392B53" w14:textId="77777777" w:rsidR="00751324" w:rsidRPr="00627A1C" w:rsidRDefault="00751324" w:rsidP="004E3B3E">
            <w:pPr>
              <w:jc w:val="center"/>
              <w:rPr>
                <w:b/>
                <w:lang w:val="en-US" w:eastAsia="en-US"/>
              </w:rPr>
            </w:pPr>
          </w:p>
        </w:tc>
        <w:tc>
          <w:tcPr>
            <w:tcW w:w="2016"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3039"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181"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362"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1861"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3565"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5A34CC" w:rsidRPr="00627A1C" w14:paraId="328F4662" w14:textId="77777777" w:rsidTr="003B1D91">
        <w:trPr>
          <w:trHeight w:val="548"/>
        </w:trPr>
        <w:tc>
          <w:tcPr>
            <w:tcW w:w="2096" w:type="dxa"/>
            <w:vMerge w:val="restart"/>
          </w:tcPr>
          <w:p w14:paraId="1512A800" w14:textId="77777777" w:rsidR="005A34CC" w:rsidRPr="004E01C4" w:rsidRDefault="005A34CC" w:rsidP="00271F13">
            <w:pPr>
              <w:rPr>
                <w:b/>
                <w:sz w:val="18"/>
                <w:szCs w:val="18"/>
                <w:lang w:val="en-US" w:eastAsia="en-US"/>
              </w:rPr>
            </w:pPr>
            <w:r w:rsidRPr="004E01C4">
              <w:rPr>
                <w:b/>
                <w:sz w:val="18"/>
                <w:szCs w:val="18"/>
                <w:lang w:val="en-US" w:eastAsia="en-US"/>
              </w:rPr>
              <w:t>Outcome 1</w:t>
            </w:r>
          </w:p>
          <w:p w14:paraId="52C109BF" w14:textId="1E5B1489" w:rsidR="005A34CC" w:rsidRPr="004E01C4" w:rsidRDefault="005A34CC" w:rsidP="004E01C4">
            <w:pPr>
              <w:rPr>
                <w:rFonts w:eastAsia="Arial"/>
                <w:sz w:val="18"/>
                <w:szCs w:val="18"/>
              </w:rPr>
            </w:pPr>
            <w:r w:rsidRPr="004E01C4">
              <w:rPr>
                <w:rFonts w:eastAsia="Arial"/>
                <w:i/>
                <w:iCs/>
                <w:sz w:val="18"/>
                <w:szCs w:val="18"/>
              </w:rPr>
              <w:t>Inter-group trust-building and social cohesion</w:t>
            </w:r>
          </w:p>
          <w:p w14:paraId="529FC20C" w14:textId="77777777" w:rsidR="005A34CC" w:rsidRPr="004E01C4" w:rsidRDefault="005A34CC" w:rsidP="004E01C4">
            <w:pPr>
              <w:rPr>
                <w:rFonts w:eastAsia="Arial"/>
                <w:sz w:val="18"/>
                <w:szCs w:val="18"/>
              </w:rPr>
            </w:pPr>
          </w:p>
          <w:p w14:paraId="55E42225" w14:textId="77777777" w:rsidR="005A34CC" w:rsidRPr="004E01C4" w:rsidRDefault="005A34CC" w:rsidP="004E01C4">
            <w:pPr>
              <w:rPr>
                <w:rFonts w:eastAsia="Arial"/>
                <w:sz w:val="18"/>
                <w:szCs w:val="18"/>
              </w:rPr>
            </w:pPr>
            <w:r w:rsidRPr="004E01C4">
              <w:rPr>
                <w:rFonts w:eastAsia="Arial"/>
                <w:sz w:val="18"/>
                <w:szCs w:val="18"/>
              </w:rPr>
              <w:t>Strategically selected young women and men from diverse backgrounds have positively transformed their understanding of each other and increase cross-clan collaboration on conflict issues.</w:t>
            </w:r>
          </w:p>
          <w:p w14:paraId="07C3D614" w14:textId="2BFED2D7" w:rsidR="005A34CC" w:rsidRPr="004E01C4" w:rsidRDefault="005A34CC" w:rsidP="00271F13">
            <w:pPr>
              <w:rPr>
                <w:b/>
                <w:sz w:val="18"/>
                <w:szCs w:val="18"/>
                <w:lang w:val="en-US" w:eastAsia="en-US"/>
              </w:rPr>
            </w:pPr>
          </w:p>
        </w:tc>
        <w:tc>
          <w:tcPr>
            <w:tcW w:w="2016" w:type="dxa"/>
            <w:shd w:val="clear" w:color="auto" w:fill="EEECE1"/>
          </w:tcPr>
          <w:p w14:paraId="7EF87B14" w14:textId="0296DFD5" w:rsidR="005A34CC" w:rsidRPr="004E01C4" w:rsidRDefault="005A34CC" w:rsidP="004E01C4">
            <w:pPr>
              <w:rPr>
                <w:sz w:val="18"/>
                <w:szCs w:val="18"/>
                <w:lang w:val="en-US" w:eastAsia="en-US"/>
              </w:rPr>
            </w:pPr>
            <w:r w:rsidRPr="004E01C4">
              <w:rPr>
                <w:sz w:val="18"/>
                <w:szCs w:val="18"/>
                <w:lang w:val="en-US" w:eastAsia="en-US"/>
              </w:rPr>
              <w:t xml:space="preserve">Indicator </w:t>
            </w:r>
          </w:p>
          <w:p w14:paraId="26ECF51B" w14:textId="272F9401" w:rsidR="005A34CC" w:rsidRPr="004E01C4" w:rsidRDefault="005A34CC" w:rsidP="004E01C4">
            <w:pPr>
              <w:rPr>
                <w:rFonts w:eastAsia="Arial"/>
                <w:sz w:val="18"/>
                <w:szCs w:val="18"/>
              </w:rPr>
            </w:pPr>
            <w:r w:rsidRPr="004E01C4">
              <w:rPr>
                <w:rFonts w:eastAsia="Arial"/>
                <w:sz w:val="18"/>
                <w:szCs w:val="18"/>
              </w:rPr>
              <w:t>1 a</w:t>
            </w:r>
          </w:p>
          <w:p w14:paraId="1D96A8DA" w14:textId="6B83D603" w:rsidR="005A34CC" w:rsidRPr="004E01C4" w:rsidRDefault="005A34CC" w:rsidP="004E01C4">
            <w:pPr>
              <w:rPr>
                <w:sz w:val="18"/>
                <w:szCs w:val="18"/>
                <w:lang w:val="en-US" w:eastAsia="en-US"/>
              </w:rPr>
            </w:pPr>
            <w:r w:rsidRPr="004E01C4">
              <w:rPr>
                <w:rFonts w:eastAsia="Arial"/>
                <w:sz w:val="18"/>
                <w:szCs w:val="18"/>
              </w:rPr>
              <w:t>% of surveyed SD participants who report they have increased understanding and respect towards the “other”, disaggregated by sex, location, clan affiliation, socio-economic status, level of education and migratory status</w:t>
            </w:r>
          </w:p>
        </w:tc>
        <w:tc>
          <w:tcPr>
            <w:tcW w:w="3039" w:type="dxa"/>
            <w:shd w:val="clear" w:color="auto" w:fill="EEECE1"/>
          </w:tcPr>
          <w:p w14:paraId="078800F1" w14:textId="77777777" w:rsidR="005A34CC" w:rsidRPr="004E01C4" w:rsidRDefault="005A34CC" w:rsidP="004E01C4">
            <w:pPr>
              <w:rPr>
                <w:rFonts w:eastAsia="Arial"/>
                <w:sz w:val="18"/>
                <w:szCs w:val="18"/>
              </w:rPr>
            </w:pPr>
            <w:r w:rsidRPr="004E01C4">
              <w:rPr>
                <w:rFonts w:eastAsia="Arial"/>
                <w:sz w:val="18"/>
                <w:szCs w:val="18"/>
              </w:rPr>
              <w:t>Outcome Indicator 1 a</w:t>
            </w:r>
          </w:p>
          <w:p w14:paraId="0798D2C1" w14:textId="77777777" w:rsidR="005A34CC" w:rsidRPr="004E01C4" w:rsidRDefault="005A34CC" w:rsidP="004E01C4">
            <w:pPr>
              <w:rPr>
                <w:rFonts w:eastAsia="Arial"/>
                <w:sz w:val="18"/>
                <w:szCs w:val="18"/>
              </w:rPr>
            </w:pPr>
            <w:r w:rsidRPr="004E01C4">
              <w:rPr>
                <w:rFonts w:eastAsia="Arial"/>
                <w:sz w:val="18"/>
                <w:szCs w:val="18"/>
              </w:rPr>
              <w:t>% of surveyed SD participants who report they have increased understanding and respect towards the “other”, disaggregated by sex, location, clan affiliation, socio-economic status, level of education and migratory status.</w:t>
            </w:r>
          </w:p>
          <w:p w14:paraId="0CD9E83E" w14:textId="77777777" w:rsidR="005A34CC" w:rsidRPr="004E01C4" w:rsidRDefault="005A34CC" w:rsidP="004E01C4">
            <w:pPr>
              <w:rPr>
                <w:rFonts w:eastAsia="Arial"/>
                <w:sz w:val="18"/>
                <w:szCs w:val="18"/>
              </w:rPr>
            </w:pPr>
          </w:p>
          <w:p w14:paraId="1EAF59DC" w14:textId="674DA1BC" w:rsidR="005A34CC" w:rsidRPr="004E01C4" w:rsidRDefault="005A34CC" w:rsidP="004E01C4">
            <w:pPr>
              <w:rPr>
                <w:rFonts w:eastAsia="Arial"/>
                <w:sz w:val="18"/>
                <w:szCs w:val="18"/>
              </w:rPr>
            </w:pPr>
            <w:r w:rsidRPr="004E01C4">
              <w:rPr>
                <w:rFonts w:eastAsia="Arial"/>
                <w:sz w:val="18"/>
                <w:szCs w:val="18"/>
              </w:rPr>
              <w:t>Baseline (collected in July/August 2020 before kick</w:t>
            </w:r>
            <w:r w:rsidR="00F77E85" w:rsidRPr="004E01C4">
              <w:rPr>
                <w:rFonts w:eastAsia="Arial"/>
                <w:sz w:val="18"/>
                <w:szCs w:val="18"/>
              </w:rPr>
              <w:t>-</w:t>
            </w:r>
            <w:r w:rsidRPr="004E01C4">
              <w:rPr>
                <w:rFonts w:eastAsia="Arial"/>
                <w:sz w:val="18"/>
                <w:szCs w:val="18"/>
              </w:rPr>
              <w:t xml:space="preserve">off) </w:t>
            </w:r>
          </w:p>
          <w:p w14:paraId="4816FD66" w14:textId="77777777" w:rsidR="005A34CC" w:rsidRPr="004E01C4" w:rsidRDefault="005A34CC" w:rsidP="004E01C4">
            <w:pPr>
              <w:rPr>
                <w:rFonts w:eastAsia="Arial"/>
                <w:sz w:val="18"/>
                <w:szCs w:val="18"/>
              </w:rPr>
            </w:pPr>
            <w:r w:rsidRPr="004E01C4">
              <w:rPr>
                <w:rFonts w:eastAsia="Arial"/>
                <w:sz w:val="18"/>
                <w:szCs w:val="18"/>
              </w:rPr>
              <w:t>Feeling clan is understood: Always 32%, Often 13%, Sometimes 30%, Rarely 12%, Never 14%</w:t>
            </w:r>
          </w:p>
          <w:p w14:paraId="35041FE7" w14:textId="77777777" w:rsidR="005A34CC" w:rsidRPr="004E01C4" w:rsidRDefault="005A34CC" w:rsidP="004E01C4">
            <w:pPr>
              <w:rPr>
                <w:rFonts w:eastAsia="Arial"/>
                <w:sz w:val="18"/>
                <w:szCs w:val="18"/>
              </w:rPr>
            </w:pPr>
            <w:r w:rsidRPr="004E01C4">
              <w:rPr>
                <w:rFonts w:eastAsia="Arial"/>
                <w:sz w:val="18"/>
                <w:szCs w:val="18"/>
              </w:rPr>
              <w:t>Feeling one is understanding others: very much 26%, much 32%, little 23%, very little 19%</w:t>
            </w:r>
          </w:p>
          <w:p w14:paraId="7A489F54" w14:textId="77777777" w:rsidR="005A34CC" w:rsidRPr="004E01C4" w:rsidRDefault="005A34CC" w:rsidP="004E01C4">
            <w:pPr>
              <w:rPr>
                <w:rFonts w:eastAsia="Arial"/>
                <w:sz w:val="18"/>
                <w:szCs w:val="18"/>
              </w:rPr>
            </w:pPr>
            <w:r w:rsidRPr="004E01C4">
              <w:rPr>
                <w:rFonts w:eastAsia="Arial"/>
                <w:sz w:val="18"/>
                <w:szCs w:val="18"/>
              </w:rPr>
              <w:t>Feeling that other individuals respect your clan: Always (32%), Often (25%), Sometimes (32%), Rarely (9%), Never (2%)</w:t>
            </w:r>
          </w:p>
          <w:p w14:paraId="4F15657B" w14:textId="77777777" w:rsidR="005A34CC" w:rsidRPr="004E01C4" w:rsidRDefault="005A34CC" w:rsidP="004E01C4">
            <w:pPr>
              <w:rPr>
                <w:rFonts w:eastAsia="Arial"/>
                <w:sz w:val="18"/>
                <w:szCs w:val="18"/>
              </w:rPr>
            </w:pPr>
            <w:r w:rsidRPr="004E01C4">
              <w:rPr>
                <w:rFonts w:eastAsia="Arial"/>
                <w:sz w:val="18"/>
                <w:szCs w:val="18"/>
              </w:rPr>
              <w:t>Appreciate others and want to engage with them: Always (32%), Often (18%), Sometimes (26%), Rarely (12%), Never (13 %)</w:t>
            </w:r>
          </w:p>
          <w:p w14:paraId="02E30537" w14:textId="253FF0A1" w:rsidR="005A34CC" w:rsidRPr="004E01C4" w:rsidRDefault="005A34CC" w:rsidP="004E01C4">
            <w:pPr>
              <w:rPr>
                <w:rFonts w:eastAsia="Arial"/>
                <w:sz w:val="18"/>
                <w:szCs w:val="18"/>
              </w:rPr>
            </w:pPr>
          </w:p>
          <w:p w14:paraId="37D86CF7" w14:textId="3C363B26" w:rsidR="005A34CC" w:rsidRPr="004E01C4" w:rsidRDefault="005A34CC" w:rsidP="004E01C4">
            <w:pPr>
              <w:rPr>
                <w:sz w:val="18"/>
                <w:szCs w:val="18"/>
                <w:lang w:val="en-US" w:eastAsia="en-US"/>
              </w:rPr>
            </w:pPr>
          </w:p>
        </w:tc>
        <w:tc>
          <w:tcPr>
            <w:tcW w:w="1181" w:type="dxa"/>
            <w:shd w:val="clear" w:color="auto" w:fill="EEECE1"/>
          </w:tcPr>
          <w:p w14:paraId="0EFFDEAF" w14:textId="1C03B800" w:rsidR="00587207" w:rsidRPr="004E01C4" w:rsidRDefault="00587207" w:rsidP="004E01C4">
            <w:pPr>
              <w:rPr>
                <w:rFonts w:eastAsia="Arial"/>
                <w:sz w:val="18"/>
                <w:szCs w:val="18"/>
              </w:rPr>
            </w:pPr>
            <w:r w:rsidRPr="004E01C4">
              <w:rPr>
                <w:rFonts w:eastAsia="Arial"/>
                <w:sz w:val="18"/>
                <w:szCs w:val="18"/>
              </w:rPr>
              <w:lastRenderedPageBreak/>
              <w:t xml:space="preserve">Target: Decrease of 5% points for the “rarely” and “never” categories; increase for Always and Often categories combined by 10% </w:t>
            </w:r>
          </w:p>
          <w:p w14:paraId="04D91B4C" w14:textId="090EA6C3" w:rsidR="005A34CC" w:rsidRPr="004E01C4" w:rsidRDefault="005A34CC" w:rsidP="00271F13">
            <w:pPr>
              <w:rPr>
                <w:sz w:val="18"/>
                <w:szCs w:val="18"/>
              </w:rPr>
            </w:pPr>
          </w:p>
        </w:tc>
        <w:tc>
          <w:tcPr>
            <w:tcW w:w="1362" w:type="dxa"/>
          </w:tcPr>
          <w:p w14:paraId="17F8E4BD" w14:textId="583F6B69" w:rsidR="005A34CC" w:rsidRPr="004E01C4" w:rsidRDefault="00563090" w:rsidP="00271F13">
            <w:pPr>
              <w:rPr>
                <w:b/>
                <w:sz w:val="18"/>
                <w:szCs w:val="18"/>
                <w:lang w:val="en-US" w:eastAsia="en-US"/>
              </w:rPr>
            </w:pPr>
            <w:r w:rsidRPr="004E01C4">
              <w:rPr>
                <w:rFonts w:eastAsia="Arial"/>
                <w:b/>
                <w:bCs/>
                <w:i/>
                <w:iCs/>
                <w:sz w:val="18"/>
                <w:szCs w:val="18"/>
              </w:rPr>
              <w:t xml:space="preserve">General comment: </w:t>
            </w:r>
            <w:r w:rsidRPr="004E01C4">
              <w:rPr>
                <w:rFonts w:eastAsia="Arial"/>
                <w:sz w:val="18"/>
                <w:szCs w:val="18"/>
              </w:rPr>
              <w:t xml:space="preserve">Given the short time-frame of the project, that baseline and </w:t>
            </w:r>
            <w:proofErr w:type="spellStart"/>
            <w:r w:rsidRPr="004E01C4">
              <w:rPr>
                <w:rFonts w:eastAsia="Arial"/>
                <w:sz w:val="18"/>
                <w:szCs w:val="18"/>
              </w:rPr>
              <w:t>endline</w:t>
            </w:r>
            <w:proofErr w:type="spellEnd"/>
            <w:r w:rsidRPr="004E01C4">
              <w:rPr>
                <w:rFonts w:eastAsia="Arial"/>
                <w:sz w:val="18"/>
                <w:szCs w:val="18"/>
              </w:rPr>
              <w:t xml:space="preserve"> data will only be collected at beginning of SD process and at the end; and progress towards outcomes in the project is largely sequential, indicator milestones are not considered useful as targets formulated apply already </w:t>
            </w:r>
            <w:r w:rsidRPr="004E01C4">
              <w:rPr>
                <w:rFonts w:eastAsia="Arial"/>
                <w:sz w:val="18"/>
                <w:szCs w:val="18"/>
              </w:rPr>
              <w:lastRenderedPageBreak/>
              <w:t>while the project is running</w:t>
            </w:r>
            <w:r w:rsidRPr="004E01C4">
              <w:rPr>
                <w:rFonts w:eastAsia="Arial"/>
                <w:i/>
                <w:iCs/>
                <w:sz w:val="18"/>
                <w:szCs w:val="18"/>
              </w:rPr>
              <w:t>.</w:t>
            </w:r>
          </w:p>
        </w:tc>
        <w:tc>
          <w:tcPr>
            <w:tcW w:w="1861" w:type="dxa"/>
          </w:tcPr>
          <w:p w14:paraId="5D358BF5" w14:textId="0A2EC5A5" w:rsidR="0001060D" w:rsidRPr="004E01C4" w:rsidRDefault="0001060D" w:rsidP="00271F13">
            <w:pPr>
              <w:rPr>
                <w:rFonts w:eastAsia="Arial"/>
                <w:sz w:val="18"/>
                <w:szCs w:val="18"/>
              </w:rPr>
            </w:pPr>
            <w:r w:rsidRPr="004E01C4">
              <w:rPr>
                <w:rFonts w:eastAsia="Arial"/>
                <w:sz w:val="18"/>
                <w:szCs w:val="18"/>
              </w:rPr>
              <w:lastRenderedPageBreak/>
              <w:t xml:space="preserve">SD participants report increased understanding </w:t>
            </w:r>
            <w:r w:rsidR="00490FFE" w:rsidRPr="004E01C4">
              <w:rPr>
                <w:rFonts w:eastAsia="Arial"/>
                <w:sz w:val="18"/>
                <w:szCs w:val="18"/>
              </w:rPr>
              <w:t>in their cross-clan SD groups</w:t>
            </w:r>
            <w:r w:rsidR="00B97EB7">
              <w:rPr>
                <w:rFonts w:eastAsia="Arial"/>
                <w:sz w:val="18"/>
                <w:szCs w:val="18"/>
              </w:rPr>
              <w:t xml:space="preserve"> and </w:t>
            </w:r>
            <w:r w:rsidR="00E95046" w:rsidRPr="004E01C4">
              <w:rPr>
                <w:rFonts w:eastAsia="Arial"/>
                <w:sz w:val="18"/>
                <w:szCs w:val="18"/>
              </w:rPr>
              <w:t xml:space="preserve">change in perception </w:t>
            </w:r>
            <w:r w:rsidR="00B97EB7">
              <w:rPr>
                <w:rFonts w:eastAsia="Arial"/>
                <w:sz w:val="18"/>
                <w:szCs w:val="18"/>
              </w:rPr>
              <w:t>on stereotypes about other clans, with</w:t>
            </w:r>
            <w:r w:rsidR="00E95046" w:rsidRPr="004E01C4">
              <w:rPr>
                <w:rFonts w:eastAsia="Arial"/>
                <w:sz w:val="18"/>
                <w:szCs w:val="18"/>
              </w:rPr>
              <w:t xml:space="preserve"> increased of understanding that all people are equal and are </w:t>
            </w:r>
            <w:r w:rsidR="00033266" w:rsidRPr="004E01C4">
              <w:rPr>
                <w:rFonts w:eastAsia="Arial"/>
                <w:sz w:val="18"/>
                <w:szCs w:val="18"/>
              </w:rPr>
              <w:t xml:space="preserve">equipped </w:t>
            </w:r>
            <w:r w:rsidR="00E95046" w:rsidRPr="004E01C4">
              <w:rPr>
                <w:rFonts w:eastAsia="Arial"/>
                <w:sz w:val="18"/>
                <w:szCs w:val="18"/>
              </w:rPr>
              <w:t>with skills.</w:t>
            </w:r>
          </w:p>
          <w:p w14:paraId="426BEDFE" w14:textId="7BD9B907" w:rsidR="00E95046" w:rsidRPr="004E01C4" w:rsidRDefault="0080319D" w:rsidP="00271F13">
            <w:pPr>
              <w:rPr>
                <w:bCs/>
                <w:sz w:val="18"/>
                <w:szCs w:val="18"/>
              </w:rPr>
            </w:pPr>
            <w:proofErr w:type="spellStart"/>
            <w:r w:rsidRPr="004E01C4">
              <w:rPr>
                <w:rFonts w:eastAsia="Arial"/>
                <w:sz w:val="18"/>
                <w:szCs w:val="18"/>
              </w:rPr>
              <w:t>Abudwak</w:t>
            </w:r>
            <w:proofErr w:type="spellEnd"/>
          </w:p>
        </w:tc>
        <w:tc>
          <w:tcPr>
            <w:tcW w:w="3565" w:type="dxa"/>
          </w:tcPr>
          <w:p w14:paraId="4196001E" w14:textId="60B2990B" w:rsidR="00780D19" w:rsidRPr="004E01C4" w:rsidRDefault="00780D19" w:rsidP="005A34CC">
            <w:pPr>
              <w:rPr>
                <w:b/>
                <w:sz w:val="18"/>
                <w:szCs w:val="18"/>
                <w:lang w:val="en-US" w:eastAsia="en-US"/>
              </w:rPr>
            </w:pPr>
            <w:r w:rsidRPr="004E01C4">
              <w:rPr>
                <w:rFonts w:eastAsia="Arial"/>
                <w:sz w:val="18"/>
                <w:szCs w:val="18"/>
              </w:rPr>
              <w:t>There has been a delay in the implementation due to COVID-19</w:t>
            </w:r>
            <w:r w:rsidR="00921EA6" w:rsidRPr="004E01C4">
              <w:rPr>
                <w:rFonts w:eastAsia="Arial"/>
                <w:sz w:val="18"/>
                <w:szCs w:val="18"/>
              </w:rPr>
              <w:t xml:space="preserve"> pandemic</w:t>
            </w:r>
            <w:r w:rsidR="005A54F2" w:rsidRPr="004E01C4">
              <w:rPr>
                <w:rFonts w:eastAsia="Arial"/>
                <w:sz w:val="18"/>
                <w:szCs w:val="18"/>
              </w:rPr>
              <w:t xml:space="preserve">, but this is not expected </w:t>
            </w:r>
            <w:r w:rsidR="0056579A" w:rsidRPr="004E01C4">
              <w:rPr>
                <w:rFonts w:eastAsia="Arial"/>
                <w:sz w:val="18"/>
                <w:szCs w:val="18"/>
              </w:rPr>
              <w:t xml:space="preserve">to influence outcome progress. </w:t>
            </w:r>
            <w:r w:rsidR="00921EA6" w:rsidRPr="004E01C4">
              <w:rPr>
                <w:rFonts w:eastAsia="Arial"/>
                <w:sz w:val="18"/>
                <w:szCs w:val="18"/>
              </w:rPr>
              <w:t xml:space="preserve"> </w:t>
            </w:r>
          </w:p>
        </w:tc>
      </w:tr>
      <w:tr w:rsidR="005A34CC" w:rsidRPr="00627A1C" w14:paraId="1C54105C" w14:textId="77777777" w:rsidTr="003B1D91">
        <w:trPr>
          <w:trHeight w:val="548"/>
        </w:trPr>
        <w:tc>
          <w:tcPr>
            <w:tcW w:w="2096" w:type="dxa"/>
            <w:vMerge/>
          </w:tcPr>
          <w:p w14:paraId="3D8BDC04" w14:textId="77777777" w:rsidR="005A34CC" w:rsidRPr="004E01C4" w:rsidRDefault="005A34CC">
            <w:pPr>
              <w:rPr>
                <w:b/>
                <w:sz w:val="18"/>
                <w:szCs w:val="18"/>
                <w:lang w:val="en-US" w:eastAsia="en-US"/>
              </w:rPr>
            </w:pPr>
          </w:p>
        </w:tc>
        <w:tc>
          <w:tcPr>
            <w:tcW w:w="2016" w:type="dxa"/>
            <w:shd w:val="clear" w:color="auto" w:fill="EEECE1"/>
          </w:tcPr>
          <w:p w14:paraId="4F53EF0F" w14:textId="05DE9762" w:rsidR="00E969CA" w:rsidRPr="004E01C4" w:rsidRDefault="005A34CC" w:rsidP="004E01C4">
            <w:pPr>
              <w:rPr>
                <w:rFonts w:eastAsia="Arial"/>
                <w:sz w:val="18"/>
                <w:szCs w:val="18"/>
              </w:rPr>
            </w:pPr>
            <w:r w:rsidRPr="004E01C4">
              <w:rPr>
                <w:sz w:val="18"/>
                <w:szCs w:val="18"/>
                <w:lang w:val="en-US" w:eastAsia="en-US"/>
              </w:rPr>
              <w:t>Indicator</w:t>
            </w:r>
            <w:r w:rsidR="00F77E85">
              <w:rPr>
                <w:sz w:val="18"/>
                <w:szCs w:val="18"/>
                <w:lang w:val="en-US" w:eastAsia="en-US"/>
              </w:rPr>
              <w:t xml:space="preserve"> </w:t>
            </w:r>
            <w:r w:rsidR="00E969CA" w:rsidRPr="004E01C4">
              <w:rPr>
                <w:sz w:val="18"/>
                <w:szCs w:val="18"/>
                <w:lang w:val="en-US" w:eastAsia="en-US"/>
              </w:rPr>
              <w:t>1</w:t>
            </w:r>
            <w:r w:rsidR="00E969CA" w:rsidRPr="004E01C4">
              <w:rPr>
                <w:rFonts w:eastAsia="Arial"/>
                <w:sz w:val="18"/>
                <w:szCs w:val="18"/>
              </w:rPr>
              <w:t>b</w:t>
            </w:r>
          </w:p>
          <w:p w14:paraId="620703F7" w14:textId="1507DA4A" w:rsidR="00E969CA" w:rsidRPr="004E01C4" w:rsidRDefault="00E969CA" w:rsidP="004E01C4">
            <w:pPr>
              <w:rPr>
                <w:rFonts w:eastAsia="Arial"/>
                <w:sz w:val="18"/>
                <w:szCs w:val="18"/>
              </w:rPr>
            </w:pPr>
            <w:r w:rsidRPr="004E01C4">
              <w:rPr>
                <w:rFonts w:eastAsia="Arial"/>
                <w:sz w:val="18"/>
                <w:szCs w:val="18"/>
              </w:rPr>
              <w:t xml:space="preserve">Verifiable changes in the </w:t>
            </w:r>
            <w:proofErr w:type="spellStart"/>
            <w:r w:rsidRPr="004E01C4">
              <w:rPr>
                <w:rFonts w:eastAsia="Arial"/>
                <w:sz w:val="18"/>
                <w:szCs w:val="18"/>
              </w:rPr>
              <w:t>behavior</w:t>
            </w:r>
            <w:proofErr w:type="spellEnd"/>
            <w:r w:rsidRPr="004E01C4">
              <w:rPr>
                <w:rFonts w:eastAsia="Arial"/>
                <w:sz w:val="18"/>
                <w:szCs w:val="18"/>
              </w:rPr>
              <w:t xml:space="preserve"> and relationships of targeted youth towards understanding &amp; collaboration to which the project has plausibly contributed to</w:t>
            </w:r>
            <w:r w:rsidR="00C56B38" w:rsidRPr="004E01C4">
              <w:rPr>
                <w:rFonts w:eastAsia="Arial"/>
                <w:sz w:val="18"/>
                <w:szCs w:val="18"/>
              </w:rPr>
              <w:t>.</w:t>
            </w:r>
          </w:p>
          <w:p w14:paraId="422FFBB0" w14:textId="77777777" w:rsidR="00E969CA" w:rsidRPr="004E01C4" w:rsidRDefault="00E969CA" w:rsidP="004E01C4">
            <w:pPr>
              <w:rPr>
                <w:rFonts w:eastAsia="Arial"/>
                <w:sz w:val="18"/>
                <w:szCs w:val="18"/>
              </w:rPr>
            </w:pPr>
          </w:p>
          <w:p w14:paraId="39846B0E" w14:textId="3DD6D5B7" w:rsidR="005A34CC" w:rsidRPr="004E01C4" w:rsidRDefault="005A34CC" w:rsidP="004E01C4">
            <w:pPr>
              <w:rPr>
                <w:sz w:val="18"/>
                <w:szCs w:val="18"/>
                <w:lang w:val="en-US" w:eastAsia="en-US"/>
              </w:rPr>
            </w:pPr>
          </w:p>
          <w:p w14:paraId="280BDD9E" w14:textId="514377AF" w:rsidR="005A34CC" w:rsidRPr="004E01C4" w:rsidRDefault="005A34CC" w:rsidP="004E01C4">
            <w:pPr>
              <w:rPr>
                <w:sz w:val="18"/>
                <w:szCs w:val="18"/>
                <w:lang w:val="en-US" w:eastAsia="en-US"/>
              </w:rPr>
            </w:pPr>
          </w:p>
        </w:tc>
        <w:tc>
          <w:tcPr>
            <w:tcW w:w="3039" w:type="dxa"/>
            <w:shd w:val="clear" w:color="auto" w:fill="EEECE1"/>
          </w:tcPr>
          <w:p w14:paraId="616964E7" w14:textId="1D0BACED" w:rsidR="00E969CA" w:rsidRPr="004E01C4" w:rsidRDefault="00E969CA" w:rsidP="004E01C4">
            <w:pPr>
              <w:rPr>
                <w:rFonts w:eastAsia="Arial"/>
                <w:sz w:val="18"/>
                <w:szCs w:val="18"/>
              </w:rPr>
            </w:pPr>
            <w:r w:rsidRPr="004E01C4">
              <w:rPr>
                <w:rFonts w:eastAsia="Arial"/>
                <w:sz w:val="18"/>
                <w:szCs w:val="18"/>
              </w:rPr>
              <w:t>N</w:t>
            </w:r>
            <w:r w:rsidR="00F77E85">
              <w:rPr>
                <w:rFonts w:eastAsia="Arial"/>
                <w:sz w:val="18"/>
                <w:szCs w:val="18"/>
              </w:rPr>
              <w:t>/</w:t>
            </w:r>
            <w:r w:rsidRPr="004E01C4">
              <w:rPr>
                <w:rFonts w:eastAsia="Arial"/>
                <w:sz w:val="18"/>
                <w:szCs w:val="18"/>
              </w:rPr>
              <w:t>A</w:t>
            </w:r>
          </w:p>
          <w:p w14:paraId="2350EB74" w14:textId="77777777" w:rsidR="00E969CA" w:rsidRPr="004E01C4" w:rsidRDefault="00E969CA" w:rsidP="004E01C4">
            <w:pPr>
              <w:rPr>
                <w:rFonts w:eastAsia="Arial"/>
                <w:sz w:val="18"/>
                <w:szCs w:val="18"/>
              </w:rPr>
            </w:pPr>
            <w:r w:rsidRPr="004E01C4">
              <w:rPr>
                <w:rFonts w:eastAsia="Arial"/>
                <w:sz w:val="18"/>
                <w:szCs w:val="18"/>
              </w:rPr>
              <w:t xml:space="preserve">Target: Evidence of such changes in forms of outcomes found in all groups. </w:t>
            </w:r>
          </w:p>
          <w:p w14:paraId="6A41AE98" w14:textId="72658C71" w:rsidR="005A34CC" w:rsidRPr="004E01C4" w:rsidRDefault="005A34CC" w:rsidP="00271F13">
            <w:pPr>
              <w:rPr>
                <w:sz w:val="18"/>
                <w:szCs w:val="18"/>
              </w:rPr>
            </w:pPr>
          </w:p>
        </w:tc>
        <w:tc>
          <w:tcPr>
            <w:tcW w:w="1181" w:type="dxa"/>
            <w:shd w:val="clear" w:color="auto" w:fill="EEECE1"/>
          </w:tcPr>
          <w:p w14:paraId="74D3DFE5" w14:textId="77777777" w:rsidR="005A34CC" w:rsidRPr="004E01C4" w:rsidRDefault="005A34CC" w:rsidP="00271F13">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362" w:type="dxa"/>
          </w:tcPr>
          <w:p w14:paraId="7F415CDB" w14:textId="6566CF85" w:rsidR="005A34CC" w:rsidRPr="004E01C4" w:rsidRDefault="00780AF1" w:rsidP="00271F13">
            <w:pPr>
              <w:rPr>
                <w:b/>
                <w:sz w:val="18"/>
                <w:szCs w:val="18"/>
                <w:lang w:val="en-US" w:eastAsia="en-US"/>
              </w:rPr>
            </w:pPr>
            <w:r w:rsidRPr="004E01C4">
              <w:rPr>
                <w:b/>
                <w:sz w:val="18"/>
                <w:szCs w:val="18"/>
                <w:lang w:val="en-US" w:eastAsia="en-US"/>
              </w:rPr>
              <w:t>N/A</w:t>
            </w:r>
          </w:p>
        </w:tc>
        <w:tc>
          <w:tcPr>
            <w:tcW w:w="1861" w:type="dxa"/>
          </w:tcPr>
          <w:p w14:paraId="099449C1" w14:textId="3BDE7B70" w:rsidR="005A34CC" w:rsidRPr="004E01C4" w:rsidRDefault="009A3498" w:rsidP="00271F13">
            <w:pPr>
              <w:rPr>
                <w:sz w:val="18"/>
                <w:szCs w:val="18"/>
              </w:rPr>
            </w:pPr>
            <w:r w:rsidRPr="004E01C4">
              <w:rPr>
                <w:rFonts w:eastAsia="Arial"/>
                <w:sz w:val="18"/>
                <w:szCs w:val="18"/>
              </w:rPr>
              <w:t xml:space="preserve">In </w:t>
            </w:r>
            <w:proofErr w:type="spellStart"/>
            <w:r w:rsidR="0080319D" w:rsidRPr="004E01C4">
              <w:rPr>
                <w:rFonts w:eastAsia="Arial"/>
                <w:sz w:val="18"/>
                <w:szCs w:val="18"/>
              </w:rPr>
              <w:t>Abudwak</w:t>
            </w:r>
            <w:proofErr w:type="spellEnd"/>
            <w:r w:rsidRPr="004E01C4">
              <w:rPr>
                <w:rFonts w:eastAsia="Arial"/>
                <w:sz w:val="18"/>
                <w:szCs w:val="18"/>
              </w:rPr>
              <w:t>, an intra-clan revenge led to the killing of two people and hence, creating tension in the community. The SD participants came together and organised a peace-walk to sensitise the communities on the need to co-exist. The moderators are organising to meet with the elders to discuss on the best ways to resolve the existing conflict in the community.</w:t>
            </w:r>
          </w:p>
        </w:tc>
        <w:tc>
          <w:tcPr>
            <w:tcW w:w="3565" w:type="dxa"/>
          </w:tcPr>
          <w:p w14:paraId="18DE1EE6" w14:textId="77777777" w:rsidR="005A34CC" w:rsidRPr="004E01C4" w:rsidRDefault="005A34CC" w:rsidP="005A34CC">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5A34CC" w:rsidRPr="00627A1C" w14:paraId="73E5354D" w14:textId="77777777" w:rsidTr="003B1D91">
        <w:trPr>
          <w:trHeight w:val="548"/>
        </w:trPr>
        <w:tc>
          <w:tcPr>
            <w:tcW w:w="2096" w:type="dxa"/>
            <w:vMerge/>
          </w:tcPr>
          <w:p w14:paraId="600452BE" w14:textId="77777777" w:rsidR="005A34CC" w:rsidRPr="004E01C4" w:rsidRDefault="005A34CC">
            <w:pPr>
              <w:rPr>
                <w:sz w:val="18"/>
                <w:szCs w:val="18"/>
                <w:lang w:val="en-US" w:eastAsia="en-US"/>
              </w:rPr>
            </w:pPr>
          </w:p>
        </w:tc>
        <w:tc>
          <w:tcPr>
            <w:tcW w:w="2016" w:type="dxa"/>
            <w:shd w:val="clear" w:color="auto" w:fill="EEECE1"/>
          </w:tcPr>
          <w:p w14:paraId="6B074EFA" w14:textId="613255A5" w:rsidR="00E969CA" w:rsidRPr="004E01C4" w:rsidRDefault="005A34CC" w:rsidP="004E01C4">
            <w:pPr>
              <w:rPr>
                <w:rFonts w:eastAsia="Arial"/>
                <w:sz w:val="18"/>
                <w:szCs w:val="18"/>
              </w:rPr>
            </w:pPr>
            <w:r w:rsidRPr="004E01C4">
              <w:rPr>
                <w:sz w:val="18"/>
                <w:szCs w:val="18"/>
                <w:lang w:val="en-US" w:eastAsia="en-US"/>
              </w:rPr>
              <w:t>Indicator 1</w:t>
            </w:r>
            <w:r w:rsidR="00E969CA" w:rsidRPr="004E01C4">
              <w:rPr>
                <w:rFonts w:eastAsia="Arial"/>
                <w:sz w:val="18"/>
                <w:szCs w:val="18"/>
              </w:rPr>
              <w:t>c (Change in Gender Relations)</w:t>
            </w:r>
          </w:p>
          <w:p w14:paraId="126DB353" w14:textId="77777777" w:rsidR="00E969CA" w:rsidRPr="004E01C4" w:rsidRDefault="00E969CA" w:rsidP="004E01C4">
            <w:pPr>
              <w:rPr>
                <w:rFonts w:eastAsia="Arial"/>
                <w:sz w:val="18"/>
                <w:szCs w:val="18"/>
              </w:rPr>
            </w:pPr>
            <w:r w:rsidRPr="004E01C4">
              <w:rPr>
                <w:rFonts w:eastAsia="Arial"/>
                <w:sz w:val="18"/>
                <w:szCs w:val="18"/>
              </w:rPr>
              <w:t xml:space="preserve">% of surveyed SD participants who report an improved understanding of specific challenges and opportunities connected to gender identity </w:t>
            </w:r>
          </w:p>
          <w:p w14:paraId="20E71B24" w14:textId="2BB58B08" w:rsidR="005A34CC" w:rsidRPr="004E01C4" w:rsidRDefault="005A34CC" w:rsidP="004E01C4">
            <w:pPr>
              <w:rPr>
                <w:sz w:val="18"/>
                <w:szCs w:val="18"/>
                <w:lang w:val="en-US" w:eastAsia="en-US"/>
              </w:rPr>
            </w:pPr>
          </w:p>
          <w:p w14:paraId="5D08FEEE" w14:textId="46F53B16" w:rsidR="005A34CC" w:rsidRPr="004E01C4" w:rsidRDefault="005A34CC" w:rsidP="004E01C4">
            <w:pPr>
              <w:rPr>
                <w:sz w:val="18"/>
                <w:szCs w:val="18"/>
                <w:lang w:val="en-US" w:eastAsia="en-US"/>
              </w:rPr>
            </w:pPr>
          </w:p>
        </w:tc>
        <w:tc>
          <w:tcPr>
            <w:tcW w:w="3039" w:type="dxa"/>
            <w:shd w:val="clear" w:color="auto" w:fill="EEECE1"/>
          </w:tcPr>
          <w:p w14:paraId="1B1E6008" w14:textId="7460FADB" w:rsidR="00E969CA" w:rsidRPr="004E01C4" w:rsidRDefault="00E969CA" w:rsidP="004E01C4">
            <w:pPr>
              <w:rPr>
                <w:rFonts w:eastAsia="Arial"/>
                <w:sz w:val="18"/>
                <w:szCs w:val="18"/>
              </w:rPr>
            </w:pPr>
            <w:r w:rsidRPr="004E01C4">
              <w:rPr>
                <w:rFonts w:eastAsia="Arial"/>
                <w:sz w:val="18"/>
                <w:szCs w:val="18"/>
              </w:rPr>
              <w:t xml:space="preserve">Collected in July/August 2020 before </w:t>
            </w:r>
            <w:proofErr w:type="spellStart"/>
            <w:r w:rsidRPr="004E01C4">
              <w:rPr>
                <w:rFonts w:eastAsia="Arial"/>
                <w:sz w:val="18"/>
                <w:szCs w:val="18"/>
              </w:rPr>
              <w:t>kick off</w:t>
            </w:r>
            <w:proofErr w:type="spellEnd"/>
            <w:r w:rsidRPr="004E01C4">
              <w:rPr>
                <w:rFonts w:eastAsia="Arial"/>
                <w:sz w:val="18"/>
                <w:szCs w:val="18"/>
              </w:rPr>
              <w:t>.</w:t>
            </w:r>
          </w:p>
          <w:p w14:paraId="59D6EED0" w14:textId="2A73BE08" w:rsidR="00E969CA" w:rsidRPr="004E01C4" w:rsidRDefault="00E969CA" w:rsidP="004E01C4">
            <w:pPr>
              <w:rPr>
                <w:rFonts w:eastAsia="Arial"/>
                <w:sz w:val="18"/>
                <w:szCs w:val="18"/>
              </w:rPr>
            </w:pPr>
            <w:r w:rsidRPr="004E01C4">
              <w:rPr>
                <w:rFonts w:eastAsia="Arial"/>
                <w:sz w:val="18"/>
                <w:szCs w:val="18"/>
              </w:rPr>
              <w:t>Degree of agreement that there are gender-specific challenges: Strongly agree (23%), agree (69%), disagree (2%), strongly disagree (3%) and neutral (3%)Target:  increase in 10 percentage points for “Strongly agree” that there are gender-specific challenges</w:t>
            </w:r>
          </w:p>
          <w:p w14:paraId="3D28DBE9" w14:textId="25947C74" w:rsidR="005A34CC" w:rsidRPr="004E01C4" w:rsidRDefault="005A34CC" w:rsidP="00271F13">
            <w:pPr>
              <w:rPr>
                <w:sz w:val="18"/>
                <w:szCs w:val="18"/>
              </w:rPr>
            </w:pPr>
          </w:p>
        </w:tc>
        <w:tc>
          <w:tcPr>
            <w:tcW w:w="1181" w:type="dxa"/>
            <w:shd w:val="clear" w:color="auto" w:fill="EEECE1"/>
          </w:tcPr>
          <w:p w14:paraId="63893F40" w14:textId="77777777" w:rsidR="005A34CC" w:rsidRPr="004E01C4" w:rsidRDefault="005A34CC" w:rsidP="00271F13">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362" w:type="dxa"/>
          </w:tcPr>
          <w:p w14:paraId="234C70A4" w14:textId="42247448" w:rsidR="005A34CC" w:rsidRPr="004E01C4" w:rsidRDefault="00780AF1" w:rsidP="00271F13">
            <w:pPr>
              <w:rPr>
                <w:b/>
                <w:sz w:val="18"/>
                <w:szCs w:val="18"/>
                <w:lang w:val="en-US" w:eastAsia="en-US"/>
              </w:rPr>
            </w:pPr>
            <w:r w:rsidRPr="004E01C4">
              <w:rPr>
                <w:b/>
                <w:sz w:val="18"/>
                <w:szCs w:val="18"/>
                <w:lang w:val="en-US" w:eastAsia="en-US"/>
              </w:rPr>
              <w:t>N/A</w:t>
            </w:r>
          </w:p>
        </w:tc>
        <w:tc>
          <w:tcPr>
            <w:tcW w:w="1861" w:type="dxa"/>
          </w:tcPr>
          <w:p w14:paraId="4689F6C1" w14:textId="0B8DD2B7" w:rsidR="005A34CC" w:rsidRPr="004E01C4" w:rsidRDefault="00921EA6" w:rsidP="00271F13">
            <w:pPr>
              <w:rPr>
                <w:rFonts w:eastAsia="Arial"/>
                <w:sz w:val="18"/>
                <w:szCs w:val="18"/>
              </w:rPr>
            </w:pPr>
            <w:r w:rsidRPr="004E01C4">
              <w:rPr>
                <w:rFonts w:eastAsia="Arial"/>
                <w:sz w:val="18"/>
                <w:szCs w:val="18"/>
              </w:rPr>
              <w:t>The</w:t>
            </w:r>
            <w:r w:rsidR="005135E0" w:rsidRPr="004E01C4">
              <w:rPr>
                <w:rFonts w:eastAsia="Arial"/>
                <w:sz w:val="18"/>
                <w:szCs w:val="18"/>
              </w:rPr>
              <w:t xml:space="preserve"> SD</w:t>
            </w:r>
            <w:r w:rsidRPr="004E01C4">
              <w:rPr>
                <w:rFonts w:eastAsia="Arial"/>
                <w:sz w:val="18"/>
                <w:szCs w:val="18"/>
              </w:rPr>
              <w:t xml:space="preserve"> female participants feared to talk before their male counterparts since for some, it was the first time that female and male share the same space to discuss issues. They</w:t>
            </w:r>
            <w:r w:rsidR="005135E0" w:rsidRPr="004E01C4">
              <w:rPr>
                <w:rFonts w:eastAsia="Arial"/>
                <w:sz w:val="18"/>
                <w:szCs w:val="18"/>
              </w:rPr>
              <w:t xml:space="preserve"> now</w:t>
            </w:r>
            <w:r w:rsidRPr="004E01C4">
              <w:rPr>
                <w:rFonts w:eastAsia="Arial"/>
                <w:sz w:val="18"/>
                <w:szCs w:val="18"/>
              </w:rPr>
              <w:t xml:space="preserve"> report an increase in the level of confidence and some of them can </w:t>
            </w:r>
            <w:r w:rsidRPr="004E01C4">
              <w:rPr>
                <w:rFonts w:eastAsia="Arial"/>
                <w:sz w:val="18"/>
                <w:szCs w:val="18"/>
              </w:rPr>
              <w:lastRenderedPageBreak/>
              <w:t>now address a group of people.</w:t>
            </w:r>
          </w:p>
        </w:tc>
        <w:tc>
          <w:tcPr>
            <w:tcW w:w="3565" w:type="dxa"/>
          </w:tcPr>
          <w:p w14:paraId="35CC2647" w14:textId="77777777" w:rsidR="005A34CC" w:rsidRPr="004E01C4" w:rsidRDefault="005A34CC" w:rsidP="005A34CC">
            <w:pPr>
              <w:rPr>
                <w:sz w:val="18"/>
                <w:szCs w:val="18"/>
              </w:rPr>
            </w:pPr>
            <w:r w:rsidRPr="004E01C4">
              <w:rPr>
                <w:b/>
                <w:sz w:val="18"/>
                <w:szCs w:val="18"/>
                <w:lang w:val="en-US" w:eastAsia="en-US"/>
              </w:rPr>
              <w:lastRenderedPageBreak/>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5A34CC" w:rsidRPr="00627A1C" w14:paraId="79F24B6E" w14:textId="77777777" w:rsidTr="003B1D91">
        <w:trPr>
          <w:trHeight w:val="548"/>
        </w:trPr>
        <w:tc>
          <w:tcPr>
            <w:tcW w:w="2096" w:type="dxa"/>
            <w:vMerge w:val="restart"/>
          </w:tcPr>
          <w:p w14:paraId="3B3ABE10" w14:textId="77777777" w:rsidR="005A34CC" w:rsidRPr="004E01C4" w:rsidRDefault="005A34CC" w:rsidP="00271F13">
            <w:pPr>
              <w:rPr>
                <w:sz w:val="18"/>
                <w:szCs w:val="18"/>
                <w:lang w:val="en-US" w:eastAsia="en-US"/>
              </w:rPr>
            </w:pPr>
            <w:r w:rsidRPr="004E01C4">
              <w:rPr>
                <w:sz w:val="18"/>
                <w:szCs w:val="18"/>
                <w:lang w:val="en-US" w:eastAsia="en-US"/>
              </w:rPr>
              <w:t>Output 1.1</w:t>
            </w:r>
          </w:p>
          <w:p w14:paraId="04A4C382" w14:textId="5AD960D0" w:rsidR="00E969CA" w:rsidRPr="004E01C4" w:rsidRDefault="00E969CA" w:rsidP="004E01C4">
            <w:pPr>
              <w:rPr>
                <w:rFonts w:eastAsia="Arial"/>
                <w:sz w:val="18"/>
                <w:szCs w:val="18"/>
                <w:lang w:val="en"/>
              </w:rPr>
            </w:pPr>
            <w:r w:rsidRPr="004E01C4">
              <w:rPr>
                <w:rFonts w:eastAsia="Arial"/>
                <w:sz w:val="18"/>
                <w:szCs w:val="18"/>
              </w:rPr>
              <w:t xml:space="preserve">540 young people (F270, M270) </w:t>
            </w:r>
            <w:r w:rsidRPr="004E01C4">
              <w:rPr>
                <w:rFonts w:eastAsia="Arial"/>
                <w:sz w:val="18"/>
                <w:szCs w:val="18"/>
                <w:lang w:val="en"/>
              </w:rPr>
              <w:t>have engaged in Sustained Dialogue (SD) on various peacebuilding-related issues, over a period of seven months.</w:t>
            </w:r>
          </w:p>
          <w:p w14:paraId="579A45A7" w14:textId="3FED100B" w:rsidR="005A34CC" w:rsidRPr="004E01C4" w:rsidRDefault="005A34CC" w:rsidP="00271F13">
            <w:pPr>
              <w:rPr>
                <w:sz w:val="18"/>
                <w:szCs w:val="18"/>
                <w:lang w:val="en-US" w:eastAsia="en-US"/>
              </w:rPr>
            </w:pPr>
          </w:p>
          <w:p w14:paraId="546EE957" w14:textId="77777777" w:rsidR="005A34CC" w:rsidRPr="004E01C4" w:rsidRDefault="005A34CC">
            <w:pPr>
              <w:rPr>
                <w:b/>
                <w:sz w:val="18"/>
                <w:szCs w:val="18"/>
                <w:lang w:val="en-US" w:eastAsia="en-US"/>
              </w:rPr>
            </w:pPr>
          </w:p>
        </w:tc>
        <w:tc>
          <w:tcPr>
            <w:tcW w:w="2016" w:type="dxa"/>
            <w:shd w:val="clear" w:color="auto" w:fill="EEECE1"/>
          </w:tcPr>
          <w:p w14:paraId="3DFA87FF" w14:textId="77777777" w:rsidR="005A34CC" w:rsidRPr="004E01C4" w:rsidRDefault="005A34CC" w:rsidP="004E01C4">
            <w:pPr>
              <w:rPr>
                <w:sz w:val="18"/>
                <w:szCs w:val="18"/>
                <w:lang w:val="en-US" w:eastAsia="en-US"/>
              </w:rPr>
            </w:pPr>
            <w:r w:rsidRPr="004E01C4">
              <w:rPr>
                <w:sz w:val="18"/>
                <w:szCs w:val="18"/>
                <w:lang w:val="en-US" w:eastAsia="en-US"/>
              </w:rPr>
              <w:t>Indicator  1.1.1</w:t>
            </w:r>
          </w:p>
          <w:p w14:paraId="3E4E6C24" w14:textId="76FF2893" w:rsidR="00E969CA" w:rsidRPr="004E01C4" w:rsidRDefault="00E969CA" w:rsidP="004E01C4">
            <w:pPr>
              <w:rPr>
                <w:rFonts w:eastAsia="Arial"/>
                <w:sz w:val="18"/>
                <w:szCs w:val="18"/>
              </w:rPr>
            </w:pPr>
            <w:r w:rsidRPr="004E01C4">
              <w:rPr>
                <w:rFonts w:eastAsia="Arial"/>
                <w:sz w:val="18"/>
                <w:szCs w:val="18"/>
              </w:rPr>
              <w:t>Number of dialogue sessions (by location) and number of SD participants (disaggregated by sex, location, clan affiliation, socio-economic status, level of education and migratory status.)</w:t>
            </w:r>
          </w:p>
          <w:p w14:paraId="4F400FDC" w14:textId="0E75372D" w:rsidR="005A34CC" w:rsidRPr="004E01C4" w:rsidRDefault="005A34CC" w:rsidP="004E01C4">
            <w:pPr>
              <w:rPr>
                <w:sz w:val="18"/>
                <w:szCs w:val="18"/>
                <w:lang w:val="en-US" w:eastAsia="en-US"/>
              </w:rPr>
            </w:pPr>
          </w:p>
        </w:tc>
        <w:tc>
          <w:tcPr>
            <w:tcW w:w="3039" w:type="dxa"/>
            <w:shd w:val="clear" w:color="auto" w:fill="EEECE1"/>
          </w:tcPr>
          <w:p w14:paraId="74CBAAE5" w14:textId="4DEEBFD9" w:rsidR="00E969CA" w:rsidRPr="004E01C4" w:rsidRDefault="00E969CA" w:rsidP="004E01C4">
            <w:pPr>
              <w:rPr>
                <w:rFonts w:eastAsia="Arial"/>
                <w:sz w:val="18"/>
                <w:szCs w:val="18"/>
              </w:rPr>
            </w:pPr>
            <w:r w:rsidRPr="004E01C4">
              <w:rPr>
                <w:rFonts w:eastAsia="Arial"/>
                <w:sz w:val="18"/>
                <w:szCs w:val="18"/>
              </w:rPr>
              <w:t>Baseline: NA</w:t>
            </w:r>
          </w:p>
          <w:p w14:paraId="1818AF72" w14:textId="77777777" w:rsidR="00E969CA" w:rsidRPr="004E01C4" w:rsidRDefault="00E969CA" w:rsidP="004E01C4">
            <w:pPr>
              <w:rPr>
                <w:rFonts w:eastAsia="Arial"/>
                <w:sz w:val="18"/>
                <w:szCs w:val="18"/>
              </w:rPr>
            </w:pPr>
          </w:p>
          <w:p w14:paraId="67AD5D09" w14:textId="092E4AD4" w:rsidR="005A34CC" w:rsidRPr="004E01C4" w:rsidRDefault="005A34CC" w:rsidP="004E01C4">
            <w:pPr>
              <w:rPr>
                <w:sz w:val="18"/>
                <w:szCs w:val="18"/>
              </w:rPr>
            </w:pPr>
          </w:p>
        </w:tc>
        <w:tc>
          <w:tcPr>
            <w:tcW w:w="1181" w:type="dxa"/>
            <w:shd w:val="clear" w:color="auto" w:fill="EEECE1"/>
          </w:tcPr>
          <w:p w14:paraId="00D7149D" w14:textId="2E17B21C" w:rsidR="005A34CC" w:rsidRPr="004E01C4" w:rsidRDefault="00FD04D8" w:rsidP="004E01C4">
            <w:pPr>
              <w:rPr>
                <w:rFonts w:eastAsia="Arial"/>
                <w:sz w:val="18"/>
                <w:szCs w:val="18"/>
              </w:rPr>
            </w:pPr>
            <w:r w:rsidRPr="004E01C4">
              <w:rPr>
                <w:rFonts w:eastAsia="Arial"/>
                <w:sz w:val="18"/>
                <w:szCs w:val="18"/>
              </w:rPr>
              <w:t xml:space="preserve">Target: 270F and 270 M, broad diversity, 45 groups conduct 14 sessions over 7 months – in total 630 sessions conducted, 280 in </w:t>
            </w:r>
            <w:proofErr w:type="spellStart"/>
            <w:r w:rsidRPr="004E01C4">
              <w:rPr>
                <w:rFonts w:eastAsia="Arial"/>
                <w:sz w:val="18"/>
                <w:szCs w:val="18"/>
              </w:rPr>
              <w:t>Baidoa</w:t>
            </w:r>
            <w:proofErr w:type="spellEnd"/>
            <w:r w:rsidRPr="004E01C4">
              <w:rPr>
                <w:rFonts w:eastAsia="Arial"/>
                <w:sz w:val="18"/>
                <w:szCs w:val="18"/>
              </w:rPr>
              <w:t xml:space="preserve">, 210 in </w:t>
            </w:r>
            <w:proofErr w:type="spellStart"/>
            <w:r w:rsidRPr="004E01C4">
              <w:rPr>
                <w:rFonts w:eastAsia="Arial"/>
                <w:sz w:val="18"/>
                <w:szCs w:val="18"/>
              </w:rPr>
              <w:t>Jowhar</w:t>
            </w:r>
            <w:proofErr w:type="spellEnd"/>
            <w:r w:rsidRPr="004E01C4">
              <w:rPr>
                <w:rFonts w:eastAsia="Arial"/>
                <w:sz w:val="18"/>
                <w:szCs w:val="18"/>
              </w:rPr>
              <w:t xml:space="preserve">, 140 in </w:t>
            </w:r>
            <w:proofErr w:type="spellStart"/>
            <w:r w:rsidRPr="004E01C4">
              <w:rPr>
                <w:rFonts w:eastAsia="Arial"/>
                <w:sz w:val="18"/>
                <w:szCs w:val="18"/>
              </w:rPr>
              <w:t>Abudwak</w:t>
            </w:r>
            <w:proofErr w:type="spellEnd"/>
          </w:p>
        </w:tc>
        <w:tc>
          <w:tcPr>
            <w:tcW w:w="1362" w:type="dxa"/>
          </w:tcPr>
          <w:p w14:paraId="563E858E" w14:textId="74564AE8" w:rsidR="005A34CC" w:rsidRPr="004E01C4" w:rsidRDefault="00780AF1" w:rsidP="00271F13">
            <w:pPr>
              <w:rPr>
                <w:b/>
                <w:sz w:val="18"/>
                <w:szCs w:val="18"/>
                <w:lang w:val="en-US" w:eastAsia="en-US"/>
              </w:rPr>
            </w:pPr>
            <w:r w:rsidRPr="004E01C4">
              <w:rPr>
                <w:b/>
                <w:sz w:val="18"/>
                <w:szCs w:val="18"/>
                <w:lang w:val="en-US" w:eastAsia="en-US"/>
              </w:rPr>
              <w:t>N/A</w:t>
            </w:r>
          </w:p>
        </w:tc>
        <w:tc>
          <w:tcPr>
            <w:tcW w:w="1861" w:type="dxa"/>
          </w:tcPr>
          <w:p w14:paraId="421F18EA" w14:textId="77777777" w:rsidR="00B97EB7" w:rsidRDefault="00B97EB7" w:rsidP="00271F13">
            <w:pPr>
              <w:rPr>
                <w:rFonts w:eastAsia="Arial"/>
                <w:sz w:val="18"/>
                <w:szCs w:val="18"/>
              </w:rPr>
            </w:pPr>
            <w:r w:rsidRPr="00B97EB7">
              <w:rPr>
                <w:rFonts w:eastAsia="Arial"/>
                <w:sz w:val="18"/>
                <w:szCs w:val="18"/>
              </w:rPr>
              <w:t xml:space="preserve">10 groups in </w:t>
            </w:r>
            <w:proofErr w:type="spellStart"/>
            <w:r w:rsidRPr="00B97EB7">
              <w:rPr>
                <w:rFonts w:eastAsia="Arial"/>
                <w:sz w:val="18"/>
                <w:szCs w:val="18"/>
              </w:rPr>
              <w:t>Abudwak</w:t>
            </w:r>
            <w:proofErr w:type="spellEnd"/>
            <w:r w:rsidRPr="00B97EB7">
              <w:rPr>
                <w:rFonts w:eastAsia="Arial"/>
                <w:sz w:val="18"/>
                <w:szCs w:val="18"/>
              </w:rPr>
              <w:t xml:space="preserve">, 15 groups in </w:t>
            </w:r>
            <w:proofErr w:type="spellStart"/>
            <w:r w:rsidRPr="00B97EB7">
              <w:rPr>
                <w:rFonts w:eastAsia="Arial"/>
                <w:sz w:val="18"/>
                <w:szCs w:val="18"/>
              </w:rPr>
              <w:t>Jowhar</w:t>
            </w:r>
            <w:proofErr w:type="spellEnd"/>
            <w:r w:rsidRPr="00B97EB7">
              <w:rPr>
                <w:rFonts w:eastAsia="Arial"/>
                <w:sz w:val="18"/>
                <w:szCs w:val="18"/>
              </w:rPr>
              <w:t xml:space="preserve">, 20 groups in </w:t>
            </w:r>
            <w:proofErr w:type="spellStart"/>
            <w:r w:rsidRPr="00B97EB7">
              <w:rPr>
                <w:rFonts w:eastAsia="Arial"/>
                <w:sz w:val="18"/>
                <w:szCs w:val="18"/>
              </w:rPr>
              <w:t>Baidoa</w:t>
            </w:r>
            <w:proofErr w:type="spellEnd"/>
            <w:r w:rsidRPr="00B97EB7">
              <w:rPr>
                <w:rFonts w:eastAsia="Arial"/>
                <w:sz w:val="18"/>
                <w:szCs w:val="18"/>
              </w:rPr>
              <w:t>. Each group has 12</w:t>
            </w:r>
            <w:r>
              <w:t xml:space="preserve"> </w:t>
            </w:r>
            <w:r w:rsidRPr="00B97EB7">
              <w:rPr>
                <w:rFonts w:eastAsia="Arial"/>
                <w:sz w:val="18"/>
                <w:szCs w:val="18"/>
              </w:rPr>
              <w:t xml:space="preserve">member (6F, 6M). </w:t>
            </w:r>
          </w:p>
          <w:p w14:paraId="5129FEDE" w14:textId="44A9D361" w:rsidR="005A34CC" w:rsidRPr="004E01C4" w:rsidRDefault="00921EA6" w:rsidP="00271F13">
            <w:pPr>
              <w:rPr>
                <w:rFonts w:eastAsia="Arial"/>
                <w:sz w:val="18"/>
                <w:szCs w:val="18"/>
              </w:rPr>
            </w:pPr>
            <w:proofErr w:type="spellStart"/>
            <w:r w:rsidRPr="004E01C4">
              <w:rPr>
                <w:rFonts w:eastAsia="Arial"/>
                <w:sz w:val="18"/>
                <w:szCs w:val="18"/>
              </w:rPr>
              <w:t>Abud</w:t>
            </w:r>
            <w:r w:rsidR="00F63789" w:rsidRPr="004E01C4">
              <w:rPr>
                <w:rFonts w:eastAsia="Arial"/>
                <w:sz w:val="18"/>
                <w:szCs w:val="18"/>
              </w:rPr>
              <w:t>w</w:t>
            </w:r>
            <w:r w:rsidRPr="004E01C4">
              <w:rPr>
                <w:rFonts w:eastAsia="Arial"/>
                <w:sz w:val="18"/>
                <w:szCs w:val="18"/>
              </w:rPr>
              <w:t>ak</w:t>
            </w:r>
            <w:proofErr w:type="spellEnd"/>
            <w:r w:rsidRPr="004E01C4">
              <w:rPr>
                <w:rFonts w:eastAsia="Arial"/>
                <w:sz w:val="18"/>
                <w:szCs w:val="18"/>
              </w:rPr>
              <w:t xml:space="preserve"> -</w:t>
            </w:r>
            <w:r w:rsidR="00F77E85">
              <w:rPr>
                <w:rFonts w:eastAsia="Arial"/>
                <w:sz w:val="18"/>
                <w:szCs w:val="18"/>
              </w:rPr>
              <w:t xml:space="preserve"> </w:t>
            </w:r>
            <w:r w:rsidRPr="004E01C4">
              <w:rPr>
                <w:rFonts w:eastAsia="Arial"/>
                <w:sz w:val="18"/>
                <w:szCs w:val="18"/>
              </w:rPr>
              <w:t>5 sessions for each group</w:t>
            </w:r>
          </w:p>
          <w:p w14:paraId="23464EF2" w14:textId="4D329888" w:rsidR="00921EA6" w:rsidRPr="004E01C4" w:rsidRDefault="00921EA6" w:rsidP="00271F13">
            <w:pPr>
              <w:rPr>
                <w:rFonts w:eastAsia="Arial"/>
                <w:sz w:val="18"/>
                <w:szCs w:val="18"/>
              </w:rPr>
            </w:pPr>
            <w:proofErr w:type="spellStart"/>
            <w:r w:rsidRPr="004E01C4">
              <w:rPr>
                <w:rFonts w:eastAsia="Arial"/>
                <w:sz w:val="18"/>
                <w:szCs w:val="18"/>
              </w:rPr>
              <w:t>Baidoa</w:t>
            </w:r>
            <w:proofErr w:type="spellEnd"/>
            <w:r w:rsidRPr="004E01C4">
              <w:rPr>
                <w:rFonts w:eastAsia="Arial"/>
                <w:sz w:val="18"/>
                <w:szCs w:val="18"/>
              </w:rPr>
              <w:t xml:space="preserve"> – 4 sessions </w:t>
            </w:r>
            <w:r w:rsidR="008A1FB7" w:rsidRPr="004E01C4">
              <w:rPr>
                <w:rFonts w:eastAsia="Arial"/>
                <w:sz w:val="18"/>
                <w:szCs w:val="18"/>
              </w:rPr>
              <w:t xml:space="preserve">for each group </w:t>
            </w:r>
            <w:r w:rsidRPr="004E01C4">
              <w:rPr>
                <w:rFonts w:eastAsia="Arial"/>
                <w:sz w:val="18"/>
                <w:szCs w:val="18"/>
              </w:rPr>
              <w:t>each</w:t>
            </w:r>
          </w:p>
          <w:p w14:paraId="4FFE0CF7" w14:textId="0DE5089E" w:rsidR="00921EA6" w:rsidRPr="004E01C4" w:rsidRDefault="00921EA6">
            <w:pPr>
              <w:rPr>
                <w:rFonts w:eastAsia="Arial"/>
                <w:sz w:val="18"/>
                <w:szCs w:val="18"/>
              </w:rPr>
            </w:pPr>
            <w:proofErr w:type="spellStart"/>
            <w:r w:rsidRPr="004E01C4">
              <w:rPr>
                <w:rFonts w:eastAsia="Arial"/>
                <w:sz w:val="18"/>
                <w:szCs w:val="18"/>
              </w:rPr>
              <w:t>Jowhar</w:t>
            </w:r>
            <w:proofErr w:type="spellEnd"/>
            <w:r w:rsidRPr="004E01C4">
              <w:rPr>
                <w:rFonts w:eastAsia="Arial"/>
                <w:sz w:val="18"/>
                <w:szCs w:val="18"/>
              </w:rPr>
              <w:t xml:space="preserve"> – 5 sessions each</w:t>
            </w:r>
            <w:r w:rsidR="008B6200" w:rsidRPr="004E01C4">
              <w:rPr>
                <w:rFonts w:eastAsia="Arial"/>
                <w:sz w:val="18"/>
                <w:szCs w:val="18"/>
              </w:rPr>
              <w:t xml:space="preserve"> </w:t>
            </w:r>
            <w:r w:rsidR="00BE4072" w:rsidRPr="004E01C4">
              <w:rPr>
                <w:rFonts w:eastAsia="Arial"/>
                <w:sz w:val="18"/>
                <w:szCs w:val="18"/>
              </w:rPr>
              <w:t xml:space="preserve">= 205 sessions in total. </w:t>
            </w:r>
          </w:p>
          <w:p w14:paraId="3552DCD9" w14:textId="77777777" w:rsidR="002227F9" w:rsidRPr="004E01C4" w:rsidRDefault="002227F9">
            <w:pPr>
              <w:rPr>
                <w:rFonts w:eastAsia="Arial"/>
                <w:sz w:val="18"/>
                <w:szCs w:val="18"/>
              </w:rPr>
            </w:pPr>
          </w:p>
          <w:p w14:paraId="37966D1B" w14:textId="2688408F" w:rsidR="002227F9" w:rsidRPr="004E01C4" w:rsidRDefault="002227F9">
            <w:pPr>
              <w:rPr>
                <w:rFonts w:eastAsia="Arial"/>
                <w:sz w:val="18"/>
                <w:szCs w:val="18"/>
              </w:rPr>
            </w:pPr>
            <w:r w:rsidRPr="004E01C4">
              <w:rPr>
                <w:rFonts w:eastAsia="Arial"/>
                <w:sz w:val="18"/>
                <w:szCs w:val="18"/>
              </w:rPr>
              <w:t>Number of SD participants:</w:t>
            </w:r>
            <w:r w:rsidR="004364B3" w:rsidRPr="004E01C4">
              <w:rPr>
                <w:rFonts w:eastAsia="Arial"/>
                <w:sz w:val="18"/>
                <w:szCs w:val="18"/>
              </w:rPr>
              <w:t xml:space="preserve">  450 participants (225 F, 225 M) and 90 Moderators (45 F, 45 M) = 540 in total</w:t>
            </w:r>
            <w:r w:rsidR="00BE4072" w:rsidRPr="004E01C4">
              <w:rPr>
                <w:rFonts w:eastAsia="Arial"/>
                <w:sz w:val="18"/>
                <w:szCs w:val="18"/>
              </w:rPr>
              <w:t>.</w:t>
            </w:r>
            <w:r w:rsidR="004364B3" w:rsidRPr="004E01C4">
              <w:rPr>
                <w:rFonts w:eastAsia="Arial"/>
                <w:sz w:val="18"/>
                <w:szCs w:val="18"/>
              </w:rPr>
              <w:t xml:space="preserve"> </w:t>
            </w:r>
          </w:p>
        </w:tc>
        <w:tc>
          <w:tcPr>
            <w:tcW w:w="3565" w:type="dxa"/>
          </w:tcPr>
          <w:p w14:paraId="20E485EB" w14:textId="4C0CDBA4" w:rsidR="005A34CC" w:rsidRPr="004E01C4" w:rsidRDefault="009B1364" w:rsidP="005A34CC">
            <w:pPr>
              <w:rPr>
                <w:sz w:val="18"/>
                <w:szCs w:val="18"/>
              </w:rPr>
            </w:pPr>
            <w:r w:rsidRPr="004E01C4">
              <w:rPr>
                <w:rFonts w:eastAsia="Arial"/>
                <w:sz w:val="18"/>
                <w:szCs w:val="18"/>
              </w:rPr>
              <w:t xml:space="preserve">The Sustained Dialogue process </w:t>
            </w:r>
            <w:r w:rsidR="00C93DC9" w:rsidRPr="004E01C4">
              <w:rPr>
                <w:rFonts w:eastAsia="Arial"/>
                <w:sz w:val="18"/>
                <w:szCs w:val="18"/>
              </w:rPr>
              <w:t xml:space="preserve">was </w:t>
            </w:r>
            <w:r w:rsidRPr="004E01C4">
              <w:rPr>
                <w:rFonts w:eastAsia="Arial"/>
                <w:sz w:val="18"/>
                <w:szCs w:val="18"/>
              </w:rPr>
              <w:t xml:space="preserve">delayed as a result of </w:t>
            </w:r>
            <w:r w:rsidR="00C93DC9" w:rsidRPr="004E01C4">
              <w:rPr>
                <w:rFonts w:eastAsia="Arial"/>
                <w:sz w:val="18"/>
                <w:szCs w:val="18"/>
              </w:rPr>
              <w:t>Coivd</w:t>
            </w:r>
            <w:r w:rsidRPr="004E01C4">
              <w:rPr>
                <w:rFonts w:eastAsia="Arial"/>
                <w:sz w:val="18"/>
                <w:szCs w:val="18"/>
              </w:rPr>
              <w:t>-19 pandemic. Currently</w:t>
            </w:r>
            <w:r w:rsidR="00C93DC9" w:rsidRPr="004E01C4">
              <w:rPr>
                <w:rFonts w:eastAsia="Arial"/>
                <w:sz w:val="18"/>
                <w:szCs w:val="18"/>
              </w:rPr>
              <w:t xml:space="preserve">, in </w:t>
            </w:r>
            <w:proofErr w:type="spellStart"/>
            <w:r w:rsidR="00C93DC9" w:rsidRPr="004E01C4">
              <w:rPr>
                <w:rFonts w:eastAsia="Arial"/>
                <w:sz w:val="18"/>
                <w:szCs w:val="18"/>
              </w:rPr>
              <w:t>Abudwak</w:t>
            </w:r>
            <w:proofErr w:type="spellEnd"/>
            <w:r w:rsidR="00C93DC9" w:rsidRPr="004E01C4">
              <w:rPr>
                <w:rFonts w:eastAsia="Arial"/>
                <w:sz w:val="18"/>
                <w:szCs w:val="18"/>
              </w:rPr>
              <w:t>,</w:t>
            </w:r>
            <w:r w:rsidRPr="004E01C4">
              <w:rPr>
                <w:rFonts w:eastAsia="Arial"/>
                <w:sz w:val="18"/>
                <w:szCs w:val="18"/>
              </w:rPr>
              <w:t xml:space="preserve"> there is a halt of the SD sessions because of </w:t>
            </w:r>
            <w:r w:rsidR="00523452" w:rsidRPr="004E01C4">
              <w:rPr>
                <w:rFonts w:eastAsia="Arial"/>
                <w:sz w:val="18"/>
                <w:szCs w:val="18"/>
              </w:rPr>
              <w:t>a revenge</w:t>
            </w:r>
            <w:r w:rsidRPr="004E01C4">
              <w:rPr>
                <w:rFonts w:eastAsia="Arial"/>
                <w:sz w:val="18"/>
                <w:szCs w:val="18"/>
              </w:rPr>
              <w:t xml:space="preserve"> killing of two men which </w:t>
            </w:r>
            <w:r w:rsidR="00523452" w:rsidRPr="004E01C4">
              <w:rPr>
                <w:rFonts w:eastAsia="Arial"/>
                <w:sz w:val="18"/>
                <w:szCs w:val="18"/>
              </w:rPr>
              <w:t>is as a result of intra clan conflict</w:t>
            </w:r>
            <w:r w:rsidR="00CF3B24" w:rsidRPr="004E01C4">
              <w:rPr>
                <w:rFonts w:eastAsia="Arial"/>
                <w:sz w:val="18"/>
                <w:szCs w:val="18"/>
              </w:rPr>
              <w:t xml:space="preserve">. In </w:t>
            </w:r>
            <w:proofErr w:type="spellStart"/>
            <w:r w:rsidR="00CF3B24" w:rsidRPr="004E01C4">
              <w:rPr>
                <w:rFonts w:eastAsia="Arial"/>
                <w:sz w:val="18"/>
                <w:szCs w:val="18"/>
              </w:rPr>
              <w:t>Baidoa</w:t>
            </w:r>
            <w:proofErr w:type="spellEnd"/>
            <w:r w:rsidR="00CF3B24" w:rsidRPr="004E01C4">
              <w:rPr>
                <w:rFonts w:eastAsia="Arial"/>
                <w:sz w:val="18"/>
                <w:szCs w:val="18"/>
              </w:rPr>
              <w:t xml:space="preserve"> and </w:t>
            </w:r>
            <w:proofErr w:type="spellStart"/>
            <w:r w:rsidR="00CF3B24" w:rsidRPr="004E01C4">
              <w:rPr>
                <w:rFonts w:eastAsia="Arial"/>
                <w:sz w:val="18"/>
                <w:szCs w:val="18"/>
              </w:rPr>
              <w:t>Johwar</w:t>
            </w:r>
            <w:proofErr w:type="spellEnd"/>
            <w:r w:rsidR="00CF3B24" w:rsidRPr="004E01C4">
              <w:rPr>
                <w:rFonts w:eastAsia="Arial"/>
                <w:sz w:val="18"/>
                <w:szCs w:val="18"/>
              </w:rPr>
              <w:t xml:space="preserve">, </w:t>
            </w:r>
            <w:r w:rsidR="00C93DC9" w:rsidRPr="004E01C4">
              <w:rPr>
                <w:rFonts w:eastAsia="Arial"/>
                <w:sz w:val="18"/>
                <w:szCs w:val="18"/>
              </w:rPr>
              <w:t>elections may affect SD sessions</w:t>
            </w:r>
            <w:r w:rsidR="004364B3" w:rsidRPr="004E01C4">
              <w:rPr>
                <w:rFonts w:eastAsia="Arial"/>
                <w:sz w:val="18"/>
                <w:szCs w:val="18"/>
              </w:rPr>
              <w:t xml:space="preserve">. Elections will take place between December 2020 to </w:t>
            </w:r>
            <w:r w:rsidR="00EB7382" w:rsidRPr="004E01C4">
              <w:rPr>
                <w:rFonts w:eastAsia="Arial"/>
                <w:sz w:val="18"/>
                <w:szCs w:val="18"/>
              </w:rPr>
              <w:t xml:space="preserve">February 2021. </w:t>
            </w:r>
            <w:r w:rsidR="00C93DC9" w:rsidRPr="004E01C4">
              <w:rPr>
                <w:rFonts w:eastAsia="Arial"/>
                <w:sz w:val="18"/>
                <w:szCs w:val="18"/>
              </w:rPr>
              <w:t xml:space="preserve"> </w:t>
            </w:r>
          </w:p>
        </w:tc>
      </w:tr>
      <w:tr w:rsidR="005A34CC" w:rsidRPr="00627A1C" w14:paraId="0BBCA21C" w14:textId="77777777" w:rsidTr="003B1D91">
        <w:trPr>
          <w:trHeight w:val="512"/>
        </w:trPr>
        <w:tc>
          <w:tcPr>
            <w:tcW w:w="2096" w:type="dxa"/>
            <w:vMerge/>
          </w:tcPr>
          <w:p w14:paraId="5F44AA9A" w14:textId="77777777" w:rsidR="005A34CC" w:rsidRPr="004E01C4" w:rsidRDefault="005A34CC">
            <w:pPr>
              <w:rPr>
                <w:b/>
                <w:sz w:val="18"/>
                <w:szCs w:val="18"/>
                <w:lang w:val="en-US" w:eastAsia="en-US"/>
              </w:rPr>
            </w:pPr>
          </w:p>
        </w:tc>
        <w:tc>
          <w:tcPr>
            <w:tcW w:w="2016" w:type="dxa"/>
            <w:shd w:val="clear" w:color="auto" w:fill="EEECE1"/>
          </w:tcPr>
          <w:p w14:paraId="6851C8A9" w14:textId="77777777" w:rsidR="005A34CC" w:rsidRPr="004E01C4" w:rsidRDefault="005A34CC" w:rsidP="004E01C4">
            <w:pPr>
              <w:rPr>
                <w:sz w:val="18"/>
                <w:szCs w:val="18"/>
                <w:lang w:val="en-US" w:eastAsia="en-US"/>
              </w:rPr>
            </w:pPr>
            <w:r w:rsidRPr="004E01C4">
              <w:rPr>
                <w:sz w:val="18"/>
                <w:szCs w:val="18"/>
                <w:lang w:val="en-US" w:eastAsia="en-US"/>
              </w:rPr>
              <w:t>Indicator 1.1.2</w:t>
            </w:r>
          </w:p>
          <w:p w14:paraId="232E8EE8" w14:textId="24530676" w:rsidR="00F95267" w:rsidRPr="004E01C4" w:rsidRDefault="00F95267" w:rsidP="004E01C4">
            <w:pPr>
              <w:rPr>
                <w:rFonts w:eastAsia="Arial"/>
                <w:sz w:val="18"/>
                <w:szCs w:val="18"/>
              </w:rPr>
            </w:pPr>
            <w:r w:rsidRPr="004E01C4">
              <w:rPr>
                <w:rFonts w:eastAsia="Arial"/>
                <w:sz w:val="18"/>
                <w:szCs w:val="18"/>
              </w:rPr>
              <w:t>Quality of facilitation/moderation as assessed by moderators &amp; participants (data to be disaggregated by sex, location, clan affiliation, socio-economic status, level of education and migratory status)</w:t>
            </w:r>
          </w:p>
          <w:p w14:paraId="4C2D1D44" w14:textId="77777777" w:rsidR="00F95267" w:rsidRPr="004E01C4" w:rsidRDefault="00F95267" w:rsidP="004E01C4">
            <w:pPr>
              <w:rPr>
                <w:rFonts w:eastAsia="Arial"/>
                <w:sz w:val="18"/>
                <w:szCs w:val="18"/>
              </w:rPr>
            </w:pPr>
          </w:p>
          <w:p w14:paraId="248BD8C2" w14:textId="1F68EA5D" w:rsidR="005A34CC" w:rsidRPr="004E01C4" w:rsidRDefault="005A34CC" w:rsidP="004E01C4">
            <w:pPr>
              <w:rPr>
                <w:sz w:val="18"/>
                <w:szCs w:val="18"/>
                <w:lang w:val="en-US" w:eastAsia="en-US"/>
              </w:rPr>
            </w:pPr>
          </w:p>
        </w:tc>
        <w:tc>
          <w:tcPr>
            <w:tcW w:w="3039" w:type="dxa"/>
            <w:shd w:val="clear" w:color="auto" w:fill="EEECE1"/>
          </w:tcPr>
          <w:p w14:paraId="27723F9D" w14:textId="73B069AB" w:rsidR="00F95267" w:rsidRPr="004E01C4" w:rsidRDefault="00F95267" w:rsidP="004E01C4">
            <w:pPr>
              <w:rPr>
                <w:rFonts w:eastAsia="Arial"/>
                <w:sz w:val="18"/>
                <w:szCs w:val="18"/>
              </w:rPr>
            </w:pPr>
            <w:r w:rsidRPr="004E01C4">
              <w:rPr>
                <w:rFonts w:eastAsia="Arial"/>
                <w:sz w:val="18"/>
                <w:szCs w:val="18"/>
              </w:rPr>
              <w:lastRenderedPageBreak/>
              <w:t>Baseline: NA</w:t>
            </w:r>
          </w:p>
          <w:p w14:paraId="24074A64" w14:textId="64FF2D8B" w:rsidR="005A34CC" w:rsidRPr="004E01C4" w:rsidRDefault="005A34CC" w:rsidP="00271F13">
            <w:pPr>
              <w:rPr>
                <w:sz w:val="18"/>
                <w:szCs w:val="18"/>
              </w:rPr>
            </w:pPr>
          </w:p>
        </w:tc>
        <w:tc>
          <w:tcPr>
            <w:tcW w:w="1181" w:type="dxa"/>
            <w:shd w:val="clear" w:color="auto" w:fill="EEECE1"/>
          </w:tcPr>
          <w:p w14:paraId="223ADF71" w14:textId="182EBA80" w:rsidR="00F95267" w:rsidRPr="004E01C4" w:rsidRDefault="00F95267" w:rsidP="004E01C4">
            <w:pPr>
              <w:rPr>
                <w:rFonts w:eastAsia="Arial"/>
                <w:sz w:val="18"/>
                <w:szCs w:val="18"/>
              </w:rPr>
            </w:pPr>
            <w:r w:rsidRPr="004E01C4">
              <w:rPr>
                <w:rFonts w:eastAsia="Arial"/>
                <w:sz w:val="18"/>
                <w:szCs w:val="18"/>
              </w:rPr>
              <w:t xml:space="preserve">Target: Moderators experience growth in their facilitation skills and quality over the course of the process; Participants </w:t>
            </w:r>
            <w:r w:rsidRPr="004E01C4">
              <w:rPr>
                <w:rFonts w:eastAsia="Arial"/>
                <w:sz w:val="18"/>
                <w:szCs w:val="18"/>
              </w:rPr>
              <w:lastRenderedPageBreak/>
              <w:t xml:space="preserve">experience SD as a safe space where young women and men can express themselves and listen, and where barriers (gender or otherwise) for participation are </w:t>
            </w:r>
          </w:p>
          <w:p w14:paraId="46BDB5D8" w14:textId="479AA886" w:rsidR="005A34CC" w:rsidRPr="004E01C4" w:rsidRDefault="005A34CC" w:rsidP="00271F13">
            <w:pPr>
              <w:rPr>
                <w:sz w:val="18"/>
                <w:szCs w:val="18"/>
              </w:rPr>
            </w:pPr>
          </w:p>
        </w:tc>
        <w:tc>
          <w:tcPr>
            <w:tcW w:w="1362" w:type="dxa"/>
          </w:tcPr>
          <w:p w14:paraId="76F5FF4D" w14:textId="79783364" w:rsidR="005A34CC" w:rsidRPr="004E01C4" w:rsidRDefault="00780AF1">
            <w:pPr>
              <w:rPr>
                <w:b/>
                <w:sz w:val="18"/>
                <w:szCs w:val="18"/>
                <w:lang w:val="en-US" w:eastAsia="en-US"/>
              </w:rPr>
            </w:pPr>
            <w:r w:rsidRPr="004E01C4">
              <w:rPr>
                <w:b/>
                <w:sz w:val="18"/>
                <w:szCs w:val="18"/>
                <w:lang w:val="en-US" w:eastAsia="en-US"/>
              </w:rPr>
              <w:lastRenderedPageBreak/>
              <w:t>N/A</w:t>
            </w:r>
          </w:p>
        </w:tc>
        <w:tc>
          <w:tcPr>
            <w:tcW w:w="1861" w:type="dxa"/>
          </w:tcPr>
          <w:p w14:paraId="56501306" w14:textId="420914C7" w:rsidR="005A34CC" w:rsidRPr="004E01C4" w:rsidRDefault="00C04F54">
            <w:pPr>
              <w:rPr>
                <w:sz w:val="18"/>
                <w:szCs w:val="18"/>
              </w:rPr>
            </w:pPr>
            <w:r w:rsidRPr="004E01C4">
              <w:rPr>
                <w:rFonts w:eastAsia="Arial"/>
                <w:sz w:val="18"/>
                <w:szCs w:val="18"/>
              </w:rPr>
              <w:t>As per the moderator reflection session, t</w:t>
            </w:r>
            <w:r w:rsidR="00523452" w:rsidRPr="004E01C4">
              <w:rPr>
                <w:rFonts w:eastAsia="Arial"/>
                <w:sz w:val="18"/>
                <w:szCs w:val="18"/>
              </w:rPr>
              <w:t>here is reported improvement although the SD</w:t>
            </w:r>
            <w:r w:rsidR="00523452" w:rsidRPr="004E01C4">
              <w:rPr>
                <w:b/>
                <w:sz w:val="18"/>
                <w:szCs w:val="18"/>
                <w:lang w:val="en-US" w:eastAsia="en-US"/>
              </w:rPr>
              <w:t xml:space="preserve"> </w:t>
            </w:r>
            <w:r w:rsidR="00523452" w:rsidRPr="004E01C4">
              <w:rPr>
                <w:rFonts w:eastAsia="Arial"/>
                <w:sz w:val="18"/>
                <w:szCs w:val="18"/>
              </w:rPr>
              <w:t xml:space="preserve">process is still at the initial stages. The moderators are now able to work together irrespective of the clans they belong to, migratory </w:t>
            </w:r>
            <w:r w:rsidR="00523452" w:rsidRPr="004E01C4">
              <w:rPr>
                <w:rFonts w:eastAsia="Arial"/>
                <w:sz w:val="18"/>
                <w:szCs w:val="18"/>
              </w:rPr>
              <w:lastRenderedPageBreak/>
              <w:t xml:space="preserve">status or education levels. </w:t>
            </w:r>
          </w:p>
        </w:tc>
        <w:tc>
          <w:tcPr>
            <w:tcW w:w="3565" w:type="dxa"/>
          </w:tcPr>
          <w:p w14:paraId="58F6B64E" w14:textId="463BCE54" w:rsidR="005A34CC" w:rsidRPr="004E01C4" w:rsidRDefault="00CF3B24" w:rsidP="005A34CC">
            <w:pPr>
              <w:rPr>
                <w:sz w:val="18"/>
                <w:szCs w:val="18"/>
              </w:rPr>
            </w:pPr>
            <w:r w:rsidRPr="004E01C4">
              <w:rPr>
                <w:rFonts w:eastAsia="Arial"/>
                <w:sz w:val="18"/>
                <w:szCs w:val="18"/>
              </w:rPr>
              <w:lastRenderedPageBreak/>
              <w:t xml:space="preserve">Beside the delay in starting activities due to the COVID-19 pandemic, in </w:t>
            </w:r>
            <w:proofErr w:type="spellStart"/>
            <w:r w:rsidR="0080319D" w:rsidRPr="004E01C4">
              <w:rPr>
                <w:rFonts w:eastAsia="Arial"/>
                <w:sz w:val="18"/>
                <w:szCs w:val="18"/>
              </w:rPr>
              <w:t>Abudwak</w:t>
            </w:r>
            <w:proofErr w:type="spellEnd"/>
            <w:r w:rsidRPr="004E01C4">
              <w:rPr>
                <w:rFonts w:eastAsia="Arial"/>
                <w:sz w:val="18"/>
                <w:szCs w:val="18"/>
              </w:rPr>
              <w:t xml:space="preserve">, an intra-clan conflict has halted activities due to tension in the community. </w:t>
            </w:r>
          </w:p>
        </w:tc>
      </w:tr>
      <w:tr w:rsidR="0034701A" w:rsidRPr="00627A1C" w14:paraId="5F1FD2CB" w14:textId="77777777" w:rsidTr="003B1D91">
        <w:trPr>
          <w:trHeight w:val="440"/>
        </w:trPr>
        <w:tc>
          <w:tcPr>
            <w:tcW w:w="2096" w:type="dxa"/>
            <w:vMerge w:val="restart"/>
          </w:tcPr>
          <w:p w14:paraId="5EA3C27E" w14:textId="77777777" w:rsidR="0034701A" w:rsidRPr="004E01C4" w:rsidRDefault="0034701A" w:rsidP="00271F13">
            <w:pPr>
              <w:rPr>
                <w:sz w:val="18"/>
                <w:szCs w:val="18"/>
                <w:lang w:val="en-US" w:eastAsia="en-US"/>
              </w:rPr>
            </w:pPr>
            <w:r w:rsidRPr="004E01C4">
              <w:rPr>
                <w:sz w:val="18"/>
                <w:szCs w:val="18"/>
                <w:lang w:val="en-US" w:eastAsia="en-US"/>
              </w:rPr>
              <w:t>Output 1.2</w:t>
            </w:r>
          </w:p>
          <w:p w14:paraId="3A22F1B7" w14:textId="372E2C4D" w:rsidR="0034701A" w:rsidRPr="004E01C4" w:rsidRDefault="0034701A" w:rsidP="004E01C4">
            <w:pPr>
              <w:rPr>
                <w:rFonts w:eastAsia="Arial"/>
                <w:sz w:val="18"/>
                <w:szCs w:val="18"/>
                <w:lang w:val="en"/>
              </w:rPr>
            </w:pPr>
            <w:r w:rsidRPr="004E01C4">
              <w:rPr>
                <w:rFonts w:eastAsia="Arial"/>
                <w:sz w:val="18"/>
                <w:szCs w:val="18"/>
                <w:lang w:val="en"/>
              </w:rPr>
              <w:t xml:space="preserve">SD participants have </w:t>
            </w:r>
            <w:r w:rsidRPr="004E01C4">
              <w:rPr>
                <w:rFonts w:eastAsia="Arial"/>
                <w:sz w:val="18"/>
                <w:szCs w:val="18"/>
              </w:rPr>
              <w:t>organised</w:t>
            </w:r>
            <w:r w:rsidRPr="004E01C4">
              <w:rPr>
                <w:rFonts w:eastAsia="Arial"/>
                <w:sz w:val="18"/>
                <w:szCs w:val="18"/>
                <w:lang w:val="en"/>
              </w:rPr>
              <w:t xml:space="preserve"> collaborative peace initiatives in their area.</w:t>
            </w:r>
          </w:p>
          <w:p w14:paraId="699FD065" w14:textId="77777777" w:rsidR="0034701A" w:rsidRPr="004E01C4" w:rsidRDefault="0034701A" w:rsidP="004E01C4">
            <w:pPr>
              <w:rPr>
                <w:rFonts w:eastAsia="Arial"/>
                <w:sz w:val="18"/>
                <w:szCs w:val="18"/>
                <w:lang w:val="en"/>
              </w:rPr>
            </w:pPr>
          </w:p>
          <w:p w14:paraId="330AA781" w14:textId="77777777" w:rsidR="0034701A" w:rsidRPr="004E01C4" w:rsidRDefault="0034701A" w:rsidP="004E01C4">
            <w:pPr>
              <w:rPr>
                <w:rFonts w:eastAsia="Arial"/>
                <w:sz w:val="18"/>
                <w:szCs w:val="18"/>
                <w:u w:val="single"/>
              </w:rPr>
            </w:pPr>
            <w:r w:rsidRPr="004E01C4">
              <w:rPr>
                <w:rFonts w:eastAsia="Arial"/>
                <w:sz w:val="18"/>
                <w:szCs w:val="18"/>
                <w:u w:val="single"/>
              </w:rPr>
              <w:t xml:space="preserve">List of activities under this Output: </w:t>
            </w:r>
          </w:p>
          <w:p w14:paraId="3AC8E085" w14:textId="77777777" w:rsidR="0034701A" w:rsidRPr="004E01C4" w:rsidRDefault="0034701A" w:rsidP="004E01C4">
            <w:pPr>
              <w:rPr>
                <w:rFonts w:eastAsia="Arial"/>
                <w:i/>
                <w:iCs/>
                <w:sz w:val="18"/>
                <w:szCs w:val="18"/>
                <w:lang w:val="en"/>
              </w:rPr>
            </w:pPr>
            <w:r w:rsidRPr="004E01C4">
              <w:rPr>
                <w:rFonts w:eastAsia="Arial"/>
                <w:i/>
                <w:iCs/>
                <w:sz w:val="18"/>
                <w:szCs w:val="18"/>
                <w:lang w:val="en"/>
              </w:rPr>
              <w:t>Activity 1.2.1</w:t>
            </w:r>
          </w:p>
          <w:p w14:paraId="475A344B" w14:textId="77777777" w:rsidR="0034701A" w:rsidRPr="004E01C4" w:rsidRDefault="0034701A" w:rsidP="004E01C4">
            <w:pPr>
              <w:rPr>
                <w:rFonts w:eastAsia="Arial"/>
                <w:sz w:val="18"/>
                <w:szCs w:val="18"/>
                <w:lang w:val="en"/>
              </w:rPr>
            </w:pPr>
            <w:r w:rsidRPr="004E01C4">
              <w:rPr>
                <w:rFonts w:eastAsia="Arial"/>
                <w:i/>
                <w:iCs/>
                <w:sz w:val="18"/>
                <w:szCs w:val="18"/>
                <w:lang w:val="en"/>
              </w:rPr>
              <w:t>Peace Action strategy:</w:t>
            </w:r>
            <w:r w:rsidRPr="004E01C4">
              <w:rPr>
                <w:rFonts w:eastAsia="Arial"/>
                <w:sz w:val="18"/>
                <w:szCs w:val="18"/>
                <w:lang w:val="en"/>
              </w:rPr>
              <w:t xml:space="preserve"> Mentor each dialogue group to develop joint peacebuilding initiatives. </w:t>
            </w:r>
          </w:p>
          <w:p w14:paraId="6A950340" w14:textId="77777777" w:rsidR="0034701A" w:rsidRPr="004E01C4" w:rsidRDefault="0034701A" w:rsidP="004E01C4">
            <w:pPr>
              <w:rPr>
                <w:rFonts w:eastAsia="Arial"/>
                <w:sz w:val="18"/>
                <w:szCs w:val="18"/>
                <w:lang w:val="en"/>
              </w:rPr>
            </w:pPr>
            <w:r w:rsidRPr="004E01C4">
              <w:rPr>
                <w:rFonts w:eastAsia="Arial"/>
                <w:i/>
                <w:iCs/>
                <w:sz w:val="18"/>
                <w:szCs w:val="18"/>
                <w:lang w:val="en"/>
              </w:rPr>
              <w:t>Peace Action implementation:</w:t>
            </w:r>
            <w:r w:rsidRPr="004E01C4">
              <w:rPr>
                <w:rFonts w:eastAsia="Arial"/>
                <w:sz w:val="18"/>
                <w:szCs w:val="18"/>
                <w:lang w:val="en"/>
              </w:rPr>
              <w:t xml:space="preserve"> Select and support 5 projects in each area to be </w:t>
            </w:r>
            <w:r w:rsidRPr="004E01C4">
              <w:rPr>
                <w:rFonts w:eastAsia="Arial"/>
                <w:sz w:val="18"/>
                <w:szCs w:val="18"/>
                <w:lang w:val="en"/>
              </w:rPr>
              <w:lastRenderedPageBreak/>
              <w:t>collectively implemented by dialogue participants.</w:t>
            </w:r>
          </w:p>
          <w:p w14:paraId="4B695010" w14:textId="71AA9E91" w:rsidR="0034701A" w:rsidRPr="004E01C4" w:rsidRDefault="0034701A" w:rsidP="00271F13">
            <w:pPr>
              <w:rPr>
                <w:sz w:val="18"/>
                <w:szCs w:val="18"/>
                <w:lang w:val="en-US" w:eastAsia="en-US"/>
              </w:rPr>
            </w:pPr>
            <w:r w:rsidRPr="004E01C4">
              <w:rPr>
                <w:rFonts w:eastAsia="Arial"/>
                <w:i/>
                <w:iCs/>
                <w:sz w:val="18"/>
                <w:szCs w:val="18"/>
                <w:lang w:val="en"/>
              </w:rPr>
              <w:t>Support one-off initiatives:</w:t>
            </w:r>
            <w:r w:rsidRPr="004E01C4">
              <w:rPr>
                <w:rFonts w:eastAsia="Arial"/>
                <w:sz w:val="18"/>
                <w:szCs w:val="18"/>
                <w:lang w:val="en"/>
              </w:rPr>
              <w:t xml:space="preserve"> Initiated by participants to resolve every-day social and political challenges collectively faced by participants  </w:t>
            </w:r>
          </w:p>
        </w:tc>
        <w:tc>
          <w:tcPr>
            <w:tcW w:w="2016" w:type="dxa"/>
            <w:shd w:val="clear" w:color="auto" w:fill="EEECE1"/>
          </w:tcPr>
          <w:p w14:paraId="22314C0F" w14:textId="50CA0BCE" w:rsidR="0034701A" w:rsidRPr="004E01C4" w:rsidRDefault="0034701A" w:rsidP="004E01C4">
            <w:pPr>
              <w:rPr>
                <w:sz w:val="18"/>
                <w:szCs w:val="18"/>
                <w:lang w:val="en-US" w:eastAsia="en-US"/>
              </w:rPr>
            </w:pPr>
            <w:r w:rsidRPr="004E01C4">
              <w:rPr>
                <w:sz w:val="18"/>
                <w:szCs w:val="18"/>
                <w:lang w:val="en-US" w:eastAsia="en-US"/>
              </w:rPr>
              <w:lastRenderedPageBreak/>
              <w:t xml:space="preserve">Indicator </w:t>
            </w:r>
            <w:r w:rsidRPr="004E01C4">
              <w:rPr>
                <w:sz w:val="18"/>
                <w:szCs w:val="18"/>
                <w:lang w:eastAsia="en-US"/>
              </w:rPr>
              <w:t xml:space="preserve">        </w:t>
            </w:r>
            <w:r w:rsidRPr="004E01C4">
              <w:rPr>
                <w:sz w:val="18"/>
                <w:szCs w:val="18"/>
              </w:rPr>
              <w:t xml:space="preserve">  </w:t>
            </w:r>
            <w:r w:rsidRPr="004E01C4">
              <w:rPr>
                <w:sz w:val="18"/>
                <w:szCs w:val="18"/>
                <w:lang w:val="en-US" w:eastAsia="en-US"/>
              </w:rPr>
              <w:t>1.2.1</w:t>
            </w:r>
          </w:p>
          <w:p w14:paraId="441F5B65" w14:textId="01665D6B" w:rsidR="0034701A" w:rsidRPr="004E01C4" w:rsidRDefault="0034701A" w:rsidP="004E01C4">
            <w:pPr>
              <w:rPr>
                <w:rFonts w:eastAsia="Arial"/>
                <w:sz w:val="18"/>
                <w:szCs w:val="18"/>
              </w:rPr>
            </w:pPr>
            <w:r w:rsidRPr="004E01C4">
              <w:rPr>
                <w:rFonts w:eastAsia="Arial"/>
                <w:sz w:val="18"/>
                <w:szCs w:val="18"/>
              </w:rPr>
              <w:t xml:space="preserve">% of SD participants who took part in implementing the peace initiatives </w:t>
            </w:r>
          </w:p>
          <w:p w14:paraId="020216A0" w14:textId="77777777" w:rsidR="0034701A" w:rsidRPr="004E01C4" w:rsidRDefault="0034701A" w:rsidP="004E01C4">
            <w:pPr>
              <w:rPr>
                <w:rFonts w:eastAsia="Arial"/>
                <w:sz w:val="18"/>
                <w:szCs w:val="18"/>
              </w:rPr>
            </w:pPr>
          </w:p>
          <w:p w14:paraId="583F918C" w14:textId="42702A45" w:rsidR="0034701A" w:rsidRPr="004E01C4" w:rsidRDefault="0034701A" w:rsidP="004E01C4">
            <w:pPr>
              <w:rPr>
                <w:sz w:val="18"/>
                <w:szCs w:val="18"/>
                <w:lang w:val="en-US" w:eastAsia="en-US"/>
              </w:rPr>
            </w:pPr>
          </w:p>
        </w:tc>
        <w:tc>
          <w:tcPr>
            <w:tcW w:w="3039" w:type="dxa"/>
            <w:shd w:val="clear" w:color="auto" w:fill="EEECE1"/>
          </w:tcPr>
          <w:p w14:paraId="2D8B30C7" w14:textId="47551AB0" w:rsidR="0034701A" w:rsidRPr="004E01C4" w:rsidRDefault="0034701A" w:rsidP="004E01C4">
            <w:pPr>
              <w:rPr>
                <w:rFonts w:eastAsia="Arial"/>
                <w:sz w:val="18"/>
                <w:szCs w:val="18"/>
              </w:rPr>
            </w:pPr>
            <w:r w:rsidRPr="004E01C4">
              <w:rPr>
                <w:rFonts w:eastAsia="Arial"/>
                <w:sz w:val="18"/>
                <w:szCs w:val="18"/>
              </w:rPr>
              <w:t>Baseline: NA</w:t>
            </w:r>
          </w:p>
          <w:p w14:paraId="19BF873F" w14:textId="227465CE" w:rsidR="0034701A" w:rsidRPr="004E01C4" w:rsidRDefault="0034701A" w:rsidP="004E01C4">
            <w:pPr>
              <w:rPr>
                <w:sz w:val="18"/>
                <w:szCs w:val="18"/>
              </w:rPr>
            </w:pPr>
          </w:p>
        </w:tc>
        <w:tc>
          <w:tcPr>
            <w:tcW w:w="1181" w:type="dxa"/>
            <w:shd w:val="clear" w:color="auto" w:fill="EEECE1"/>
          </w:tcPr>
          <w:p w14:paraId="17215171" w14:textId="051217EB" w:rsidR="0034701A" w:rsidRPr="004E01C4" w:rsidRDefault="0034701A" w:rsidP="004E01C4">
            <w:pPr>
              <w:rPr>
                <w:rFonts w:eastAsia="Arial"/>
                <w:sz w:val="18"/>
                <w:szCs w:val="18"/>
              </w:rPr>
            </w:pPr>
            <w:r w:rsidRPr="004E01C4">
              <w:rPr>
                <w:rFonts w:eastAsia="Arial"/>
                <w:sz w:val="18"/>
                <w:szCs w:val="18"/>
              </w:rPr>
              <w:t>Target: 90% of SD participants engaged, including at least 45 % female participants</w:t>
            </w:r>
          </w:p>
          <w:p w14:paraId="63B43821" w14:textId="743E15E4" w:rsidR="0034701A" w:rsidRPr="004E01C4" w:rsidRDefault="0034701A" w:rsidP="00271F13">
            <w:pPr>
              <w:rPr>
                <w:sz w:val="18"/>
                <w:szCs w:val="18"/>
              </w:rPr>
            </w:pPr>
          </w:p>
        </w:tc>
        <w:tc>
          <w:tcPr>
            <w:tcW w:w="1362" w:type="dxa"/>
          </w:tcPr>
          <w:p w14:paraId="13DA2554" w14:textId="19BF4DA4" w:rsidR="0034701A" w:rsidRPr="004E01C4" w:rsidRDefault="00780AF1">
            <w:pPr>
              <w:rPr>
                <w:b/>
                <w:sz w:val="18"/>
                <w:szCs w:val="18"/>
                <w:lang w:val="en-US" w:eastAsia="en-US"/>
              </w:rPr>
            </w:pPr>
            <w:r w:rsidRPr="004E01C4">
              <w:rPr>
                <w:b/>
                <w:sz w:val="18"/>
                <w:szCs w:val="18"/>
                <w:lang w:val="en-US" w:eastAsia="en-US"/>
              </w:rPr>
              <w:t>N/A</w:t>
            </w:r>
          </w:p>
        </w:tc>
        <w:tc>
          <w:tcPr>
            <w:tcW w:w="1861" w:type="dxa"/>
          </w:tcPr>
          <w:p w14:paraId="32D6CB1A" w14:textId="6915C964" w:rsidR="0034701A" w:rsidRPr="004E01C4" w:rsidRDefault="00CF3B24">
            <w:pPr>
              <w:rPr>
                <w:sz w:val="18"/>
                <w:szCs w:val="18"/>
              </w:rPr>
            </w:pPr>
            <w:r w:rsidRPr="004E01C4">
              <w:rPr>
                <w:rFonts w:eastAsia="Arial"/>
                <w:sz w:val="18"/>
                <w:szCs w:val="18"/>
              </w:rPr>
              <w:t>This activity is yet to happen</w:t>
            </w:r>
          </w:p>
        </w:tc>
        <w:tc>
          <w:tcPr>
            <w:tcW w:w="3565" w:type="dxa"/>
          </w:tcPr>
          <w:p w14:paraId="753A7823" w14:textId="77777777" w:rsidR="0034701A" w:rsidRPr="004E01C4" w:rsidRDefault="0034701A" w:rsidP="005A34CC">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34701A" w:rsidRPr="00627A1C" w14:paraId="151DAB91" w14:textId="77777777" w:rsidTr="003B1D91">
        <w:trPr>
          <w:trHeight w:val="467"/>
        </w:trPr>
        <w:tc>
          <w:tcPr>
            <w:tcW w:w="2096" w:type="dxa"/>
            <w:vMerge/>
          </w:tcPr>
          <w:p w14:paraId="62E6AE27" w14:textId="77777777" w:rsidR="0034701A" w:rsidRPr="004E01C4" w:rsidRDefault="0034701A">
            <w:pPr>
              <w:rPr>
                <w:b/>
                <w:sz w:val="18"/>
                <w:szCs w:val="18"/>
                <w:lang w:val="en-US" w:eastAsia="en-US"/>
              </w:rPr>
            </w:pPr>
          </w:p>
        </w:tc>
        <w:tc>
          <w:tcPr>
            <w:tcW w:w="2016" w:type="dxa"/>
            <w:shd w:val="clear" w:color="auto" w:fill="EEECE1"/>
          </w:tcPr>
          <w:p w14:paraId="46B40A66" w14:textId="77777777" w:rsidR="0034701A" w:rsidRPr="004E01C4" w:rsidRDefault="0034701A" w:rsidP="004E01C4">
            <w:pPr>
              <w:rPr>
                <w:sz w:val="18"/>
                <w:szCs w:val="18"/>
                <w:lang w:val="en-US" w:eastAsia="en-US"/>
              </w:rPr>
            </w:pPr>
            <w:r w:rsidRPr="004E01C4">
              <w:rPr>
                <w:sz w:val="18"/>
                <w:szCs w:val="18"/>
                <w:lang w:val="en-US" w:eastAsia="en-US"/>
              </w:rPr>
              <w:t>Indicator 1.2.2</w:t>
            </w:r>
          </w:p>
          <w:p w14:paraId="6A299EC4" w14:textId="78F9CC58" w:rsidR="0034701A" w:rsidRPr="004E01C4" w:rsidRDefault="0034701A" w:rsidP="004E01C4">
            <w:pPr>
              <w:rPr>
                <w:rFonts w:eastAsia="Arial"/>
                <w:sz w:val="18"/>
                <w:szCs w:val="18"/>
              </w:rPr>
            </w:pPr>
            <w:r w:rsidRPr="004E01C4">
              <w:rPr>
                <w:rFonts w:eastAsia="Arial"/>
                <w:sz w:val="18"/>
                <w:szCs w:val="18"/>
              </w:rPr>
              <w:t xml:space="preserve">% of surveyed SD participants who attended the peace actions reported a positive collaboration during joint actions (data disaggregated by </w:t>
            </w:r>
            <w:r w:rsidRPr="004E01C4">
              <w:rPr>
                <w:rFonts w:eastAsia="Arial"/>
                <w:sz w:val="18"/>
                <w:szCs w:val="18"/>
              </w:rPr>
              <w:lastRenderedPageBreak/>
              <w:t>sex, location, clan affiliation, socio-economic status, level of education and migratory status)</w:t>
            </w:r>
          </w:p>
          <w:p w14:paraId="03FFCB0B" w14:textId="566A9BBD" w:rsidR="0034701A" w:rsidRPr="004E01C4" w:rsidRDefault="0034701A" w:rsidP="004E01C4">
            <w:pPr>
              <w:rPr>
                <w:sz w:val="18"/>
                <w:szCs w:val="18"/>
                <w:lang w:val="en-US" w:eastAsia="en-US"/>
              </w:rPr>
            </w:pPr>
          </w:p>
        </w:tc>
        <w:tc>
          <w:tcPr>
            <w:tcW w:w="3039" w:type="dxa"/>
            <w:shd w:val="clear" w:color="auto" w:fill="EEECE1"/>
          </w:tcPr>
          <w:p w14:paraId="7D4C392A" w14:textId="1B3A6A33" w:rsidR="0034701A" w:rsidRPr="004E01C4" w:rsidRDefault="0034701A" w:rsidP="004E01C4">
            <w:pPr>
              <w:rPr>
                <w:rFonts w:eastAsia="Arial"/>
                <w:sz w:val="18"/>
                <w:szCs w:val="18"/>
              </w:rPr>
            </w:pPr>
            <w:r w:rsidRPr="004E01C4">
              <w:rPr>
                <w:rFonts w:eastAsia="Arial"/>
                <w:sz w:val="18"/>
                <w:szCs w:val="18"/>
              </w:rPr>
              <w:lastRenderedPageBreak/>
              <w:t>Baseline: NA</w:t>
            </w:r>
          </w:p>
          <w:p w14:paraId="071D0C43" w14:textId="7C27E0EC" w:rsidR="0034701A" w:rsidRPr="004E01C4" w:rsidRDefault="0034701A" w:rsidP="004E01C4">
            <w:pPr>
              <w:rPr>
                <w:sz w:val="18"/>
                <w:szCs w:val="18"/>
              </w:rPr>
            </w:pPr>
          </w:p>
        </w:tc>
        <w:tc>
          <w:tcPr>
            <w:tcW w:w="1181" w:type="dxa"/>
            <w:shd w:val="clear" w:color="auto" w:fill="EEECE1"/>
          </w:tcPr>
          <w:p w14:paraId="4A04ECB0" w14:textId="10776952" w:rsidR="0034701A" w:rsidRPr="004E01C4" w:rsidRDefault="0034701A" w:rsidP="004E01C4">
            <w:pPr>
              <w:rPr>
                <w:rFonts w:eastAsia="Arial"/>
                <w:sz w:val="18"/>
                <w:szCs w:val="18"/>
              </w:rPr>
            </w:pPr>
            <w:r w:rsidRPr="004E01C4">
              <w:rPr>
                <w:rFonts w:eastAsia="Arial"/>
                <w:sz w:val="18"/>
                <w:szCs w:val="18"/>
              </w:rPr>
              <w:t>Target: 75%</w:t>
            </w:r>
          </w:p>
          <w:p w14:paraId="006C20B7" w14:textId="39F8FB9F" w:rsidR="0034701A" w:rsidRPr="004E01C4" w:rsidRDefault="0034701A" w:rsidP="00271F13">
            <w:pPr>
              <w:rPr>
                <w:sz w:val="18"/>
                <w:szCs w:val="18"/>
              </w:rPr>
            </w:pPr>
          </w:p>
        </w:tc>
        <w:tc>
          <w:tcPr>
            <w:tcW w:w="1362" w:type="dxa"/>
          </w:tcPr>
          <w:p w14:paraId="4F2FACB3" w14:textId="1F0E7512" w:rsidR="0034701A" w:rsidRPr="004E01C4" w:rsidRDefault="00780AF1">
            <w:pPr>
              <w:rPr>
                <w:b/>
                <w:sz w:val="18"/>
                <w:szCs w:val="18"/>
                <w:lang w:val="en-US" w:eastAsia="en-US"/>
              </w:rPr>
            </w:pPr>
            <w:r w:rsidRPr="004E01C4">
              <w:rPr>
                <w:b/>
                <w:sz w:val="18"/>
                <w:szCs w:val="18"/>
                <w:lang w:val="en-US" w:eastAsia="en-US"/>
              </w:rPr>
              <w:t>N/A</w:t>
            </w:r>
          </w:p>
        </w:tc>
        <w:tc>
          <w:tcPr>
            <w:tcW w:w="1861" w:type="dxa"/>
          </w:tcPr>
          <w:p w14:paraId="73012CE9" w14:textId="15FC8E2B" w:rsidR="0034701A" w:rsidRPr="004E01C4" w:rsidRDefault="00CF3B24" w:rsidP="004E01C4">
            <w:pPr>
              <w:rPr>
                <w:rFonts w:eastAsia="Arial"/>
                <w:sz w:val="18"/>
                <w:szCs w:val="18"/>
              </w:rPr>
            </w:pPr>
            <w:r w:rsidRPr="004E01C4">
              <w:rPr>
                <w:rFonts w:eastAsia="Arial"/>
                <w:sz w:val="18"/>
                <w:szCs w:val="18"/>
              </w:rPr>
              <w:t>This activity is scheduled for a later time in the project implementation.</w:t>
            </w:r>
          </w:p>
        </w:tc>
        <w:tc>
          <w:tcPr>
            <w:tcW w:w="3565" w:type="dxa"/>
          </w:tcPr>
          <w:p w14:paraId="0F24E2CE" w14:textId="77777777" w:rsidR="0034701A" w:rsidRPr="004E01C4" w:rsidRDefault="0034701A" w:rsidP="005A34CC">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34701A" w:rsidRPr="00627A1C" w14:paraId="64AF96CB" w14:textId="77777777" w:rsidTr="003B1D91">
        <w:trPr>
          <w:trHeight w:val="422"/>
        </w:trPr>
        <w:tc>
          <w:tcPr>
            <w:tcW w:w="2096" w:type="dxa"/>
            <w:vMerge/>
          </w:tcPr>
          <w:p w14:paraId="5CE1EEA4" w14:textId="77777777" w:rsidR="0034701A" w:rsidRPr="004E01C4" w:rsidRDefault="0034701A">
            <w:pPr>
              <w:rPr>
                <w:sz w:val="18"/>
                <w:szCs w:val="18"/>
                <w:lang w:val="en-US" w:eastAsia="en-US"/>
              </w:rPr>
            </w:pPr>
          </w:p>
        </w:tc>
        <w:tc>
          <w:tcPr>
            <w:tcW w:w="2016" w:type="dxa"/>
            <w:shd w:val="clear" w:color="auto" w:fill="EEECE1"/>
          </w:tcPr>
          <w:p w14:paraId="73C394C6" w14:textId="53143A9C" w:rsidR="0034701A" w:rsidRPr="004E01C4" w:rsidRDefault="0034701A" w:rsidP="004E01C4">
            <w:pPr>
              <w:rPr>
                <w:sz w:val="18"/>
                <w:szCs w:val="18"/>
                <w:lang w:val="en-US" w:eastAsia="en-US"/>
              </w:rPr>
            </w:pPr>
            <w:r w:rsidRPr="004E01C4">
              <w:rPr>
                <w:sz w:val="18"/>
                <w:szCs w:val="18"/>
                <w:lang w:val="en-US" w:eastAsia="en-US"/>
              </w:rPr>
              <w:t>Indicator 1.2.3</w:t>
            </w:r>
          </w:p>
          <w:p w14:paraId="3F38C8FB" w14:textId="766537C3" w:rsidR="0034701A" w:rsidRPr="004E01C4" w:rsidRDefault="0034701A" w:rsidP="004E01C4">
            <w:pPr>
              <w:rPr>
                <w:rFonts w:eastAsia="Arial"/>
                <w:sz w:val="18"/>
                <w:szCs w:val="18"/>
              </w:rPr>
            </w:pPr>
            <w:r w:rsidRPr="004E01C4">
              <w:rPr>
                <w:rFonts w:eastAsia="Arial"/>
                <w:sz w:val="18"/>
                <w:szCs w:val="18"/>
              </w:rPr>
              <w:t>Number of peace actions which address Gender Equality and Women’s Empowerment as one dimension</w:t>
            </w:r>
          </w:p>
          <w:p w14:paraId="628CEDC1" w14:textId="77777777" w:rsidR="0034701A" w:rsidRPr="004E01C4" w:rsidRDefault="0034701A" w:rsidP="004E01C4">
            <w:pPr>
              <w:rPr>
                <w:sz w:val="18"/>
                <w:szCs w:val="18"/>
                <w:lang w:val="en-US" w:eastAsia="en-US"/>
              </w:rPr>
            </w:pPr>
          </w:p>
        </w:tc>
        <w:tc>
          <w:tcPr>
            <w:tcW w:w="3039" w:type="dxa"/>
            <w:shd w:val="clear" w:color="auto" w:fill="EEECE1"/>
          </w:tcPr>
          <w:p w14:paraId="3267110F" w14:textId="77777777" w:rsidR="0034701A" w:rsidRPr="004E01C4" w:rsidRDefault="0034701A" w:rsidP="004E01C4">
            <w:pPr>
              <w:rPr>
                <w:rFonts w:eastAsia="Arial"/>
                <w:sz w:val="18"/>
                <w:szCs w:val="18"/>
              </w:rPr>
            </w:pPr>
            <w:r w:rsidRPr="004E01C4">
              <w:rPr>
                <w:rFonts w:eastAsia="Arial"/>
                <w:sz w:val="18"/>
                <w:szCs w:val="18"/>
              </w:rPr>
              <w:t>Baseline: NA</w:t>
            </w:r>
          </w:p>
          <w:p w14:paraId="5389FFB2" w14:textId="77777777" w:rsidR="0034701A" w:rsidRPr="004E01C4" w:rsidRDefault="0034701A" w:rsidP="00271F13">
            <w:pPr>
              <w:rPr>
                <w:b/>
                <w:sz w:val="18"/>
                <w:szCs w:val="18"/>
                <w:lang w:val="en-US" w:eastAsia="en-US"/>
              </w:rPr>
            </w:pPr>
          </w:p>
        </w:tc>
        <w:tc>
          <w:tcPr>
            <w:tcW w:w="1181" w:type="dxa"/>
            <w:shd w:val="clear" w:color="auto" w:fill="EEECE1"/>
          </w:tcPr>
          <w:p w14:paraId="74FBD6F2" w14:textId="277B4E9A" w:rsidR="0034701A" w:rsidRPr="004E01C4" w:rsidRDefault="0034701A" w:rsidP="004E01C4">
            <w:pPr>
              <w:rPr>
                <w:rFonts w:eastAsia="Arial"/>
                <w:sz w:val="18"/>
                <w:szCs w:val="18"/>
              </w:rPr>
            </w:pPr>
            <w:r w:rsidRPr="004E01C4">
              <w:rPr>
                <w:rFonts w:eastAsia="Arial"/>
                <w:sz w:val="18"/>
                <w:szCs w:val="18"/>
              </w:rPr>
              <w:t>Target: At least 3 of 15 peace actions address GEWE as one dimension</w:t>
            </w:r>
          </w:p>
          <w:p w14:paraId="02C9C457" w14:textId="7C71EACF" w:rsidR="0034701A" w:rsidRPr="004E01C4" w:rsidRDefault="0034701A" w:rsidP="004E01C4">
            <w:pPr>
              <w:rPr>
                <w:rFonts w:eastAsia="Arial"/>
                <w:sz w:val="18"/>
                <w:szCs w:val="18"/>
              </w:rPr>
            </w:pPr>
          </w:p>
          <w:p w14:paraId="70232FCB" w14:textId="77777777" w:rsidR="0034701A" w:rsidRPr="004E01C4" w:rsidRDefault="0034701A" w:rsidP="00271F13">
            <w:pPr>
              <w:rPr>
                <w:b/>
                <w:sz w:val="18"/>
                <w:szCs w:val="18"/>
                <w:lang w:val="en-US" w:eastAsia="en-US"/>
              </w:rPr>
            </w:pPr>
          </w:p>
        </w:tc>
        <w:tc>
          <w:tcPr>
            <w:tcW w:w="1362" w:type="dxa"/>
          </w:tcPr>
          <w:p w14:paraId="10ED80AD" w14:textId="4120375C" w:rsidR="0034701A" w:rsidRPr="004E01C4" w:rsidRDefault="00780AF1">
            <w:pPr>
              <w:rPr>
                <w:b/>
                <w:sz w:val="18"/>
                <w:szCs w:val="18"/>
                <w:lang w:val="en-US" w:eastAsia="en-US"/>
              </w:rPr>
            </w:pPr>
            <w:r w:rsidRPr="004E01C4">
              <w:rPr>
                <w:b/>
                <w:sz w:val="18"/>
                <w:szCs w:val="18"/>
                <w:lang w:val="en-US" w:eastAsia="en-US"/>
              </w:rPr>
              <w:t>N/A</w:t>
            </w:r>
          </w:p>
        </w:tc>
        <w:tc>
          <w:tcPr>
            <w:tcW w:w="1861" w:type="dxa"/>
          </w:tcPr>
          <w:p w14:paraId="026E1F21" w14:textId="5C3DFD9D" w:rsidR="0034701A" w:rsidRPr="004E01C4" w:rsidRDefault="00CF3B24">
            <w:pPr>
              <w:rPr>
                <w:b/>
                <w:sz w:val="18"/>
                <w:szCs w:val="18"/>
                <w:lang w:val="en-US" w:eastAsia="en-US"/>
              </w:rPr>
            </w:pPr>
            <w:r w:rsidRPr="004E01C4">
              <w:rPr>
                <w:rFonts w:eastAsia="Arial"/>
                <w:sz w:val="18"/>
                <w:szCs w:val="18"/>
              </w:rPr>
              <w:t xml:space="preserve">Yet to be done </w:t>
            </w:r>
          </w:p>
        </w:tc>
        <w:tc>
          <w:tcPr>
            <w:tcW w:w="3565" w:type="dxa"/>
          </w:tcPr>
          <w:p w14:paraId="55ACE3E4" w14:textId="4691BD7E" w:rsidR="0034701A" w:rsidRPr="004E01C4" w:rsidRDefault="0034701A" w:rsidP="0034701A">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34701A" w:rsidRPr="00627A1C" w14:paraId="27DD6D97" w14:textId="77777777" w:rsidTr="003B1D91">
        <w:trPr>
          <w:trHeight w:val="422"/>
        </w:trPr>
        <w:tc>
          <w:tcPr>
            <w:tcW w:w="2096" w:type="dxa"/>
            <w:vMerge w:val="restart"/>
          </w:tcPr>
          <w:p w14:paraId="2E4B8C07" w14:textId="77777777" w:rsidR="0034701A" w:rsidRPr="004E01C4" w:rsidRDefault="0034701A" w:rsidP="00271F13">
            <w:pPr>
              <w:rPr>
                <w:sz w:val="18"/>
                <w:szCs w:val="18"/>
                <w:lang w:val="en-US" w:eastAsia="en-US"/>
              </w:rPr>
            </w:pPr>
            <w:r w:rsidRPr="004E01C4">
              <w:rPr>
                <w:sz w:val="18"/>
                <w:szCs w:val="18"/>
                <w:lang w:val="en-US" w:eastAsia="en-US"/>
              </w:rPr>
              <w:t>Output 1.3</w:t>
            </w:r>
          </w:p>
          <w:p w14:paraId="2347C4C8" w14:textId="513756C3" w:rsidR="0034701A" w:rsidRPr="004E01C4" w:rsidRDefault="0034701A">
            <w:pPr>
              <w:rPr>
                <w:sz w:val="18"/>
                <w:szCs w:val="18"/>
                <w:lang w:val="en-US" w:eastAsia="en-US"/>
              </w:rPr>
            </w:pPr>
          </w:p>
        </w:tc>
        <w:tc>
          <w:tcPr>
            <w:tcW w:w="2016" w:type="dxa"/>
            <w:shd w:val="clear" w:color="auto" w:fill="EEECE1"/>
          </w:tcPr>
          <w:p w14:paraId="1354F723" w14:textId="77777777" w:rsidR="0034701A" w:rsidRPr="004E01C4" w:rsidRDefault="0034701A" w:rsidP="004E01C4">
            <w:pPr>
              <w:rPr>
                <w:sz w:val="18"/>
                <w:szCs w:val="18"/>
                <w:lang w:val="en-US" w:eastAsia="en-US"/>
              </w:rPr>
            </w:pPr>
            <w:r w:rsidRPr="004E01C4">
              <w:rPr>
                <w:sz w:val="18"/>
                <w:szCs w:val="18"/>
                <w:lang w:val="en-US" w:eastAsia="en-US"/>
              </w:rPr>
              <w:t>Indicator 1.3.1</w:t>
            </w:r>
          </w:p>
          <w:p w14:paraId="3D99C252" w14:textId="530851CD" w:rsidR="0034701A" w:rsidRPr="004E01C4" w:rsidRDefault="0034701A" w:rsidP="004E01C4">
            <w:pPr>
              <w:rPr>
                <w:sz w:val="18"/>
                <w:szCs w:val="18"/>
                <w:lang w:val="en-US" w:eastAsia="en-US"/>
              </w:rPr>
            </w:pPr>
          </w:p>
        </w:tc>
        <w:tc>
          <w:tcPr>
            <w:tcW w:w="3039" w:type="dxa"/>
            <w:shd w:val="clear" w:color="auto" w:fill="EEECE1"/>
          </w:tcPr>
          <w:p w14:paraId="4EC09E01" w14:textId="77777777" w:rsidR="0034701A" w:rsidRPr="004E01C4" w:rsidRDefault="0034701A" w:rsidP="00271F13">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181" w:type="dxa"/>
            <w:shd w:val="clear" w:color="auto" w:fill="EEECE1"/>
          </w:tcPr>
          <w:p w14:paraId="4E7A5A83" w14:textId="77777777" w:rsidR="0034701A" w:rsidRPr="004E01C4" w:rsidRDefault="0034701A">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362" w:type="dxa"/>
          </w:tcPr>
          <w:p w14:paraId="46EF3EBD" w14:textId="2F2A3509" w:rsidR="0034701A" w:rsidRPr="004E01C4" w:rsidRDefault="0034701A">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r w:rsidR="00780AF1" w:rsidRPr="004E01C4">
              <w:rPr>
                <w:b/>
                <w:sz w:val="18"/>
                <w:szCs w:val="18"/>
                <w:lang w:val="en-US" w:eastAsia="en-US"/>
              </w:rPr>
              <w:t xml:space="preserve"> </w:t>
            </w:r>
          </w:p>
        </w:tc>
        <w:tc>
          <w:tcPr>
            <w:tcW w:w="1861" w:type="dxa"/>
          </w:tcPr>
          <w:p w14:paraId="6346A8C2" w14:textId="77777777" w:rsidR="0034701A" w:rsidRPr="004E01C4" w:rsidRDefault="0034701A">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3565" w:type="dxa"/>
          </w:tcPr>
          <w:p w14:paraId="28C4FAFC" w14:textId="77777777" w:rsidR="0034701A" w:rsidRPr="004E01C4" w:rsidRDefault="0034701A" w:rsidP="0034701A">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34701A" w:rsidRPr="00627A1C" w14:paraId="1C5B14C3" w14:textId="77777777" w:rsidTr="003B1D91">
        <w:trPr>
          <w:trHeight w:val="422"/>
        </w:trPr>
        <w:tc>
          <w:tcPr>
            <w:tcW w:w="2096" w:type="dxa"/>
            <w:vMerge/>
          </w:tcPr>
          <w:p w14:paraId="74C1FDBD" w14:textId="77777777" w:rsidR="0034701A" w:rsidRPr="004E01C4" w:rsidRDefault="0034701A">
            <w:pPr>
              <w:rPr>
                <w:b/>
                <w:sz w:val="18"/>
                <w:szCs w:val="18"/>
                <w:lang w:val="en-US" w:eastAsia="en-US"/>
              </w:rPr>
            </w:pPr>
          </w:p>
        </w:tc>
        <w:tc>
          <w:tcPr>
            <w:tcW w:w="2016" w:type="dxa"/>
            <w:shd w:val="clear" w:color="auto" w:fill="EEECE1"/>
          </w:tcPr>
          <w:p w14:paraId="51302B3A" w14:textId="77777777" w:rsidR="0034701A" w:rsidRPr="004E01C4" w:rsidRDefault="0034701A" w:rsidP="004E01C4">
            <w:pPr>
              <w:rPr>
                <w:sz w:val="18"/>
                <w:szCs w:val="18"/>
                <w:lang w:val="en-US" w:eastAsia="en-US"/>
              </w:rPr>
            </w:pPr>
            <w:r w:rsidRPr="004E01C4">
              <w:rPr>
                <w:sz w:val="18"/>
                <w:szCs w:val="18"/>
                <w:lang w:val="en-US" w:eastAsia="en-US"/>
              </w:rPr>
              <w:t>Indicator 1.3.2</w:t>
            </w:r>
          </w:p>
          <w:p w14:paraId="3FF73BBE" w14:textId="013712F2" w:rsidR="0034701A" w:rsidRPr="004E01C4" w:rsidRDefault="0034701A" w:rsidP="004E01C4">
            <w:pPr>
              <w:rPr>
                <w:sz w:val="18"/>
                <w:szCs w:val="18"/>
                <w:lang w:val="en-US" w:eastAsia="en-US"/>
              </w:rPr>
            </w:pPr>
          </w:p>
        </w:tc>
        <w:tc>
          <w:tcPr>
            <w:tcW w:w="3039" w:type="dxa"/>
            <w:shd w:val="clear" w:color="auto" w:fill="EEECE1"/>
          </w:tcPr>
          <w:p w14:paraId="0ABBC28A" w14:textId="77777777" w:rsidR="0034701A" w:rsidRPr="004E01C4" w:rsidRDefault="0034701A" w:rsidP="00271F13">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181" w:type="dxa"/>
            <w:shd w:val="clear" w:color="auto" w:fill="EEECE1"/>
          </w:tcPr>
          <w:p w14:paraId="6022EBCB" w14:textId="77777777" w:rsidR="0034701A" w:rsidRPr="004E01C4" w:rsidRDefault="0034701A">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362" w:type="dxa"/>
          </w:tcPr>
          <w:p w14:paraId="36BCA569" w14:textId="77777777" w:rsidR="0034701A" w:rsidRPr="004E01C4" w:rsidRDefault="0034701A">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7E227EBD" w14:textId="77777777" w:rsidR="0034701A" w:rsidRPr="004E01C4" w:rsidRDefault="0034701A">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3565" w:type="dxa"/>
          </w:tcPr>
          <w:p w14:paraId="0C651173" w14:textId="77777777" w:rsidR="0034701A" w:rsidRPr="004E01C4" w:rsidRDefault="0034701A" w:rsidP="0034701A">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34701A" w:rsidRPr="00627A1C" w14:paraId="326C7CCF" w14:textId="77777777" w:rsidTr="003B1D91">
        <w:trPr>
          <w:trHeight w:val="422"/>
        </w:trPr>
        <w:tc>
          <w:tcPr>
            <w:tcW w:w="2096" w:type="dxa"/>
            <w:vMerge w:val="restart"/>
          </w:tcPr>
          <w:p w14:paraId="6D384837" w14:textId="77777777" w:rsidR="0034701A" w:rsidRPr="004E01C4" w:rsidRDefault="0034701A" w:rsidP="00271F13">
            <w:pPr>
              <w:rPr>
                <w:sz w:val="18"/>
                <w:szCs w:val="18"/>
                <w:lang w:val="en-US" w:eastAsia="en-US"/>
              </w:rPr>
            </w:pPr>
            <w:r w:rsidRPr="004E01C4">
              <w:rPr>
                <w:sz w:val="18"/>
                <w:szCs w:val="18"/>
                <w:lang w:val="en-US" w:eastAsia="en-US"/>
              </w:rPr>
              <w:t>Output 1.4</w:t>
            </w:r>
          </w:p>
          <w:p w14:paraId="23375BD8" w14:textId="38DE8FDA" w:rsidR="0034701A" w:rsidRPr="004E01C4" w:rsidRDefault="0034701A">
            <w:pPr>
              <w:rPr>
                <w:sz w:val="18"/>
                <w:szCs w:val="18"/>
                <w:lang w:val="en-US" w:eastAsia="en-US"/>
              </w:rPr>
            </w:pPr>
          </w:p>
        </w:tc>
        <w:tc>
          <w:tcPr>
            <w:tcW w:w="2016" w:type="dxa"/>
            <w:shd w:val="clear" w:color="auto" w:fill="EEECE1"/>
          </w:tcPr>
          <w:p w14:paraId="1DCB3CAC" w14:textId="77777777" w:rsidR="0034701A" w:rsidRPr="004E01C4" w:rsidRDefault="0034701A" w:rsidP="004E01C4">
            <w:pPr>
              <w:rPr>
                <w:sz w:val="18"/>
                <w:szCs w:val="18"/>
                <w:lang w:val="en-US" w:eastAsia="en-US"/>
              </w:rPr>
            </w:pPr>
            <w:r w:rsidRPr="004E01C4">
              <w:rPr>
                <w:sz w:val="18"/>
                <w:szCs w:val="18"/>
                <w:lang w:val="en-US" w:eastAsia="en-US"/>
              </w:rPr>
              <w:t>Indicator 1.4.1</w:t>
            </w:r>
          </w:p>
          <w:p w14:paraId="18E345BD" w14:textId="4D41720A" w:rsidR="0034701A" w:rsidRPr="004E01C4" w:rsidRDefault="0034701A" w:rsidP="004E01C4">
            <w:pPr>
              <w:rPr>
                <w:sz w:val="18"/>
                <w:szCs w:val="18"/>
                <w:lang w:val="en-US" w:eastAsia="en-US"/>
              </w:rPr>
            </w:pPr>
          </w:p>
        </w:tc>
        <w:tc>
          <w:tcPr>
            <w:tcW w:w="3039" w:type="dxa"/>
            <w:shd w:val="clear" w:color="auto" w:fill="EEECE1"/>
          </w:tcPr>
          <w:p w14:paraId="61F7206D" w14:textId="77777777" w:rsidR="0034701A" w:rsidRPr="004E01C4" w:rsidRDefault="0034701A" w:rsidP="00271F13">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181" w:type="dxa"/>
            <w:shd w:val="clear" w:color="auto" w:fill="EEECE1"/>
          </w:tcPr>
          <w:p w14:paraId="60A3DB59" w14:textId="77777777" w:rsidR="0034701A" w:rsidRPr="004E01C4" w:rsidRDefault="0034701A">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362" w:type="dxa"/>
          </w:tcPr>
          <w:p w14:paraId="0922D8CD" w14:textId="77777777" w:rsidR="0034701A" w:rsidRPr="004E01C4" w:rsidRDefault="0034701A">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18E3E06E" w14:textId="77777777" w:rsidR="0034701A" w:rsidRPr="004E01C4" w:rsidRDefault="0034701A">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3565" w:type="dxa"/>
          </w:tcPr>
          <w:p w14:paraId="79259906" w14:textId="77777777" w:rsidR="0034701A" w:rsidRPr="004E01C4" w:rsidRDefault="0034701A" w:rsidP="0034701A">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34701A" w:rsidRPr="00627A1C" w14:paraId="3918BC28" w14:textId="77777777" w:rsidTr="003B1D91">
        <w:trPr>
          <w:trHeight w:val="422"/>
        </w:trPr>
        <w:tc>
          <w:tcPr>
            <w:tcW w:w="2096" w:type="dxa"/>
            <w:vMerge/>
          </w:tcPr>
          <w:p w14:paraId="06FCCDF8" w14:textId="77777777" w:rsidR="0034701A" w:rsidRPr="004E01C4" w:rsidRDefault="0034701A">
            <w:pPr>
              <w:rPr>
                <w:b/>
                <w:sz w:val="18"/>
                <w:szCs w:val="18"/>
                <w:lang w:val="en-US" w:eastAsia="en-US"/>
              </w:rPr>
            </w:pPr>
          </w:p>
        </w:tc>
        <w:tc>
          <w:tcPr>
            <w:tcW w:w="2016" w:type="dxa"/>
            <w:shd w:val="clear" w:color="auto" w:fill="EEECE1"/>
          </w:tcPr>
          <w:p w14:paraId="2B76627C" w14:textId="77777777" w:rsidR="0034701A" w:rsidRPr="004E01C4" w:rsidRDefault="0034701A" w:rsidP="004E01C4">
            <w:pPr>
              <w:rPr>
                <w:sz w:val="18"/>
                <w:szCs w:val="18"/>
                <w:lang w:val="en-US" w:eastAsia="en-US"/>
              </w:rPr>
            </w:pPr>
            <w:r w:rsidRPr="004E01C4">
              <w:rPr>
                <w:sz w:val="18"/>
                <w:szCs w:val="18"/>
                <w:lang w:val="en-US" w:eastAsia="en-US"/>
              </w:rPr>
              <w:t>Indicator 1.4.2</w:t>
            </w:r>
          </w:p>
          <w:p w14:paraId="77ACFC25" w14:textId="62C0D8C0" w:rsidR="0034701A" w:rsidRPr="004E01C4" w:rsidRDefault="0034701A" w:rsidP="004E01C4">
            <w:pPr>
              <w:rPr>
                <w:sz w:val="18"/>
                <w:szCs w:val="18"/>
                <w:lang w:val="en-US" w:eastAsia="en-US"/>
              </w:rPr>
            </w:pPr>
          </w:p>
        </w:tc>
        <w:tc>
          <w:tcPr>
            <w:tcW w:w="3039" w:type="dxa"/>
            <w:shd w:val="clear" w:color="auto" w:fill="EEECE1"/>
          </w:tcPr>
          <w:p w14:paraId="4252141F" w14:textId="77777777" w:rsidR="0034701A" w:rsidRPr="004E01C4" w:rsidRDefault="0034701A" w:rsidP="00271F13">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181" w:type="dxa"/>
            <w:shd w:val="clear" w:color="auto" w:fill="EEECE1"/>
          </w:tcPr>
          <w:p w14:paraId="61DACCB1" w14:textId="77777777" w:rsidR="0034701A" w:rsidRPr="004E01C4" w:rsidRDefault="0034701A">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362" w:type="dxa"/>
          </w:tcPr>
          <w:p w14:paraId="21EB7D91" w14:textId="77777777" w:rsidR="0034701A" w:rsidRPr="004E01C4" w:rsidRDefault="0034701A">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623CE04A" w14:textId="77777777" w:rsidR="0034701A" w:rsidRPr="004E01C4" w:rsidRDefault="0034701A">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3565" w:type="dxa"/>
          </w:tcPr>
          <w:p w14:paraId="54757510" w14:textId="77777777" w:rsidR="0034701A" w:rsidRPr="004E01C4" w:rsidRDefault="0034701A" w:rsidP="0034701A">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34701A" w:rsidRPr="00627A1C" w14:paraId="44809174" w14:textId="77777777" w:rsidTr="003B1D91">
        <w:trPr>
          <w:trHeight w:val="422"/>
        </w:trPr>
        <w:tc>
          <w:tcPr>
            <w:tcW w:w="2096" w:type="dxa"/>
            <w:vMerge w:val="restart"/>
          </w:tcPr>
          <w:p w14:paraId="04F7201A" w14:textId="77777777" w:rsidR="0034701A" w:rsidRPr="004E01C4" w:rsidRDefault="0034701A" w:rsidP="00271F13">
            <w:pPr>
              <w:rPr>
                <w:b/>
                <w:sz w:val="18"/>
                <w:szCs w:val="18"/>
                <w:lang w:val="en-US" w:eastAsia="en-US"/>
              </w:rPr>
            </w:pPr>
            <w:r w:rsidRPr="004E01C4">
              <w:rPr>
                <w:b/>
                <w:sz w:val="18"/>
                <w:szCs w:val="18"/>
                <w:lang w:val="en-US" w:eastAsia="en-US"/>
              </w:rPr>
              <w:t>Outcome 2</w:t>
            </w:r>
          </w:p>
          <w:p w14:paraId="4A8B9DDF" w14:textId="77777777" w:rsidR="0034701A" w:rsidRPr="004E01C4" w:rsidRDefault="0034701A" w:rsidP="004E01C4">
            <w:pPr>
              <w:rPr>
                <w:rFonts w:eastAsia="Arial"/>
                <w:sz w:val="18"/>
                <w:szCs w:val="18"/>
              </w:rPr>
            </w:pPr>
            <w:r w:rsidRPr="004E01C4">
              <w:rPr>
                <w:rFonts w:eastAsia="Arial"/>
                <w:sz w:val="18"/>
                <w:szCs w:val="18"/>
              </w:rPr>
              <w:t xml:space="preserve">Young women and men have strengthened their agency as peacebuilding actors. </w:t>
            </w:r>
          </w:p>
          <w:p w14:paraId="69344CF3" w14:textId="77777777" w:rsidR="0034701A" w:rsidRPr="004E01C4" w:rsidRDefault="0034701A" w:rsidP="004E01C4">
            <w:pPr>
              <w:rPr>
                <w:rFonts w:eastAsia="Arial"/>
                <w:sz w:val="18"/>
                <w:szCs w:val="18"/>
              </w:rPr>
            </w:pPr>
          </w:p>
          <w:p w14:paraId="1678F76C" w14:textId="77777777" w:rsidR="0034701A" w:rsidRPr="004E01C4" w:rsidRDefault="0034701A" w:rsidP="004E01C4">
            <w:pPr>
              <w:rPr>
                <w:rFonts w:eastAsia="Arial"/>
                <w:sz w:val="18"/>
                <w:szCs w:val="18"/>
              </w:rPr>
            </w:pPr>
            <w:r w:rsidRPr="004E01C4">
              <w:rPr>
                <w:rFonts w:eastAsia="Arial"/>
                <w:sz w:val="18"/>
                <w:szCs w:val="18"/>
              </w:rPr>
              <w:t>(Any SDG Target that this Outcome contributes to)</w:t>
            </w:r>
          </w:p>
          <w:p w14:paraId="39B8A85A" w14:textId="77777777" w:rsidR="0034701A" w:rsidRPr="004E01C4" w:rsidRDefault="0034701A" w:rsidP="004E01C4">
            <w:pPr>
              <w:rPr>
                <w:rFonts w:eastAsia="Arial"/>
                <w:sz w:val="18"/>
                <w:szCs w:val="18"/>
              </w:rPr>
            </w:pPr>
            <w:r w:rsidRPr="004E01C4">
              <w:rPr>
                <w:rFonts w:eastAsia="Arial"/>
                <w:sz w:val="18"/>
                <w:szCs w:val="18"/>
              </w:rPr>
              <w:t>As above.</w:t>
            </w:r>
          </w:p>
          <w:p w14:paraId="7C1F4E6C" w14:textId="77777777" w:rsidR="0034701A" w:rsidRPr="004E01C4" w:rsidRDefault="0034701A" w:rsidP="004E01C4">
            <w:pPr>
              <w:rPr>
                <w:rFonts w:eastAsia="Arial"/>
                <w:sz w:val="18"/>
                <w:szCs w:val="18"/>
              </w:rPr>
            </w:pPr>
          </w:p>
          <w:p w14:paraId="58107B3F" w14:textId="77777777" w:rsidR="0034701A" w:rsidRPr="004E01C4" w:rsidRDefault="0034701A" w:rsidP="004E01C4">
            <w:pPr>
              <w:rPr>
                <w:rFonts w:eastAsia="Arial"/>
                <w:sz w:val="18"/>
                <w:szCs w:val="18"/>
              </w:rPr>
            </w:pPr>
            <w:r w:rsidRPr="004E01C4">
              <w:rPr>
                <w:rFonts w:eastAsia="Arial"/>
                <w:sz w:val="18"/>
                <w:szCs w:val="18"/>
              </w:rPr>
              <w:lastRenderedPageBreak/>
              <w:t>(Any Universal Periodic Review of Human Rights (UPR) recommendation that this Outcome helps to implement and if so, year of UPR)</w:t>
            </w:r>
          </w:p>
          <w:p w14:paraId="21EDAAB3" w14:textId="4F1CCC5C" w:rsidR="0034701A" w:rsidRPr="004E01C4" w:rsidRDefault="0034701A" w:rsidP="00271F13">
            <w:pPr>
              <w:rPr>
                <w:b/>
                <w:sz w:val="18"/>
                <w:szCs w:val="18"/>
                <w:lang w:val="en-US" w:eastAsia="en-US"/>
              </w:rPr>
            </w:pPr>
            <w:r w:rsidRPr="004E01C4">
              <w:rPr>
                <w:rFonts w:eastAsia="Arial"/>
                <w:sz w:val="18"/>
                <w:szCs w:val="18"/>
              </w:rPr>
              <w:t>N</w:t>
            </w:r>
            <w:r w:rsidR="009B7541">
              <w:rPr>
                <w:rFonts w:eastAsia="Arial"/>
                <w:sz w:val="18"/>
                <w:szCs w:val="18"/>
              </w:rPr>
              <w:t>/</w:t>
            </w:r>
            <w:r w:rsidRPr="004E01C4">
              <w:rPr>
                <w:rFonts w:eastAsia="Arial"/>
                <w:sz w:val="18"/>
                <w:szCs w:val="18"/>
              </w:rPr>
              <w:t>A</w:t>
            </w:r>
          </w:p>
        </w:tc>
        <w:tc>
          <w:tcPr>
            <w:tcW w:w="2016" w:type="dxa"/>
            <w:shd w:val="clear" w:color="auto" w:fill="EEECE1"/>
          </w:tcPr>
          <w:p w14:paraId="35BA4DE6" w14:textId="3FEEE7A3" w:rsidR="0034701A" w:rsidRPr="004E01C4" w:rsidRDefault="0034701A" w:rsidP="004E01C4">
            <w:pPr>
              <w:rPr>
                <w:sz w:val="18"/>
                <w:szCs w:val="18"/>
                <w:lang w:val="en-US" w:eastAsia="en-US"/>
              </w:rPr>
            </w:pPr>
            <w:r w:rsidRPr="004E01C4">
              <w:rPr>
                <w:sz w:val="18"/>
                <w:szCs w:val="18"/>
                <w:lang w:val="en-US" w:eastAsia="en-US"/>
              </w:rPr>
              <w:lastRenderedPageBreak/>
              <w:t>Indicator 2 a</w:t>
            </w:r>
          </w:p>
          <w:p w14:paraId="71A2BE92" w14:textId="4B392F5B" w:rsidR="0034701A" w:rsidRPr="004E01C4" w:rsidRDefault="0034701A" w:rsidP="004E01C4">
            <w:pPr>
              <w:rPr>
                <w:rFonts w:eastAsia="Arial"/>
                <w:sz w:val="18"/>
                <w:szCs w:val="18"/>
              </w:rPr>
            </w:pPr>
            <w:r w:rsidRPr="004E01C4">
              <w:rPr>
                <w:rFonts w:eastAsia="Arial"/>
                <w:sz w:val="18"/>
                <w:szCs w:val="18"/>
              </w:rPr>
              <w:t>% of surveyed SD participants who increase in perception of their agency in peacebuilding, disaggregated by sex, location, clan affiliation, socio-economic status, level of education and migratory status)</w:t>
            </w:r>
          </w:p>
          <w:p w14:paraId="0B75DE7A" w14:textId="77777777" w:rsidR="0034701A" w:rsidRPr="004E01C4" w:rsidRDefault="0034701A" w:rsidP="004E01C4">
            <w:pPr>
              <w:rPr>
                <w:rFonts w:eastAsia="Arial"/>
                <w:sz w:val="18"/>
                <w:szCs w:val="18"/>
              </w:rPr>
            </w:pPr>
          </w:p>
          <w:p w14:paraId="38393D17" w14:textId="1E0A148E" w:rsidR="0034701A" w:rsidRPr="004E01C4" w:rsidRDefault="0034701A" w:rsidP="004E01C4">
            <w:pPr>
              <w:rPr>
                <w:rFonts w:eastAsia="Arial"/>
                <w:sz w:val="18"/>
                <w:szCs w:val="18"/>
              </w:rPr>
            </w:pPr>
          </w:p>
          <w:p w14:paraId="5212000A" w14:textId="77777777" w:rsidR="0034701A" w:rsidRPr="004E01C4" w:rsidRDefault="0034701A" w:rsidP="004E01C4">
            <w:pPr>
              <w:rPr>
                <w:rFonts w:eastAsia="Arial"/>
                <w:sz w:val="18"/>
                <w:szCs w:val="18"/>
              </w:rPr>
            </w:pPr>
          </w:p>
          <w:p w14:paraId="17985162" w14:textId="7034DEA5" w:rsidR="0034701A" w:rsidRPr="004E01C4" w:rsidRDefault="0034701A" w:rsidP="004E01C4">
            <w:pPr>
              <w:rPr>
                <w:rFonts w:eastAsia="Arial"/>
                <w:sz w:val="18"/>
                <w:szCs w:val="18"/>
              </w:rPr>
            </w:pPr>
            <w:r w:rsidRPr="004E01C4">
              <w:rPr>
                <w:rFonts w:eastAsia="Arial"/>
                <w:sz w:val="18"/>
                <w:szCs w:val="18"/>
              </w:rPr>
              <w:t>.</w:t>
            </w:r>
          </w:p>
          <w:p w14:paraId="474B4539" w14:textId="4976D699" w:rsidR="0034701A" w:rsidRPr="004E01C4" w:rsidRDefault="0034701A" w:rsidP="004E01C4">
            <w:pPr>
              <w:rPr>
                <w:sz w:val="18"/>
                <w:szCs w:val="18"/>
                <w:lang w:val="en-US" w:eastAsia="en-US"/>
              </w:rPr>
            </w:pPr>
          </w:p>
        </w:tc>
        <w:tc>
          <w:tcPr>
            <w:tcW w:w="3039" w:type="dxa"/>
            <w:shd w:val="clear" w:color="auto" w:fill="EEECE1"/>
          </w:tcPr>
          <w:p w14:paraId="7BBA9F40" w14:textId="34F521B7" w:rsidR="0034701A" w:rsidRPr="004E01C4" w:rsidRDefault="0034701A" w:rsidP="004E01C4">
            <w:pPr>
              <w:rPr>
                <w:rFonts w:eastAsia="Arial"/>
                <w:sz w:val="18"/>
                <w:szCs w:val="18"/>
              </w:rPr>
            </w:pPr>
            <w:r w:rsidRPr="004E01C4">
              <w:rPr>
                <w:rFonts w:eastAsia="Arial"/>
                <w:sz w:val="18"/>
                <w:szCs w:val="18"/>
              </w:rPr>
              <w:lastRenderedPageBreak/>
              <w:t>Baseline: Collected in July/August 2020 before kick-off</w:t>
            </w:r>
          </w:p>
          <w:p w14:paraId="3D118E94" w14:textId="77777777" w:rsidR="0034701A" w:rsidRPr="004E01C4" w:rsidRDefault="0034701A" w:rsidP="00271F13">
            <w:pPr>
              <w:rPr>
                <w:color w:val="000000"/>
                <w:sz w:val="18"/>
                <w:szCs w:val="18"/>
              </w:rPr>
            </w:pPr>
            <w:r w:rsidRPr="004E01C4">
              <w:rPr>
                <w:rFonts w:eastAsia="Arial"/>
                <w:sz w:val="18"/>
                <w:szCs w:val="18"/>
              </w:rPr>
              <w:t xml:space="preserve">Agreement to </w:t>
            </w:r>
            <w:r w:rsidRPr="004E01C4">
              <w:rPr>
                <w:color w:val="000000"/>
                <w:sz w:val="18"/>
                <w:szCs w:val="18"/>
              </w:rPr>
              <w:t>“I believe I can build peace in this community – between conflicting groups – effectively right now.”</w:t>
            </w:r>
          </w:p>
          <w:tbl>
            <w:tblPr>
              <w:tblW w:w="5000" w:type="pct"/>
              <w:tblLook w:val="04A0" w:firstRow="1" w:lastRow="0" w:firstColumn="1" w:lastColumn="0" w:noHBand="0" w:noVBand="1"/>
            </w:tblPr>
            <w:tblGrid>
              <w:gridCol w:w="1617"/>
              <w:gridCol w:w="1196"/>
            </w:tblGrid>
            <w:tr w:rsidR="0034701A" w:rsidRPr="00F77E85" w14:paraId="26DFBA93" w14:textId="77777777" w:rsidTr="0034701A">
              <w:trPr>
                <w:trHeight w:val="290"/>
                <w:tblHeader/>
              </w:trPr>
              <w:tc>
                <w:tcPr>
                  <w:tcW w:w="2875" w:type="pct"/>
                  <w:tcBorders>
                    <w:top w:val="single" w:sz="4" w:space="0" w:color="auto"/>
                    <w:left w:val="single" w:sz="4" w:space="0" w:color="auto"/>
                    <w:bottom w:val="single" w:sz="4" w:space="0" w:color="auto"/>
                    <w:right w:val="single" w:sz="4" w:space="0" w:color="auto"/>
                  </w:tcBorders>
                  <w:shd w:val="clear" w:color="D9E1F2" w:fill="D9E1F2"/>
                  <w:noWrap/>
                  <w:hideMark/>
                </w:tcPr>
                <w:p w14:paraId="65979D9A" w14:textId="77777777" w:rsidR="0034701A" w:rsidRPr="004E01C4" w:rsidRDefault="0034701A">
                  <w:pPr>
                    <w:rPr>
                      <w:b/>
                      <w:bCs/>
                      <w:color w:val="000000"/>
                      <w:sz w:val="18"/>
                      <w:szCs w:val="18"/>
                    </w:rPr>
                  </w:pPr>
                  <w:r w:rsidRPr="004E01C4">
                    <w:rPr>
                      <w:b/>
                      <w:bCs/>
                      <w:color w:val="000000"/>
                      <w:sz w:val="18"/>
                      <w:szCs w:val="18"/>
                    </w:rPr>
                    <w:t>Labels</w:t>
                  </w:r>
                </w:p>
              </w:tc>
              <w:tc>
                <w:tcPr>
                  <w:tcW w:w="2125" w:type="pct"/>
                  <w:tcBorders>
                    <w:top w:val="single" w:sz="4" w:space="0" w:color="auto"/>
                    <w:left w:val="nil"/>
                    <w:bottom w:val="single" w:sz="4" w:space="0" w:color="auto"/>
                    <w:right w:val="single" w:sz="4" w:space="0" w:color="auto"/>
                  </w:tcBorders>
                  <w:shd w:val="clear" w:color="000000" w:fill="D9E1F2"/>
                  <w:noWrap/>
                  <w:hideMark/>
                </w:tcPr>
                <w:p w14:paraId="048614FC" w14:textId="77777777" w:rsidR="0034701A" w:rsidRPr="004E01C4" w:rsidRDefault="0034701A" w:rsidP="004E01C4">
                  <w:pPr>
                    <w:rPr>
                      <w:b/>
                      <w:bCs/>
                      <w:color w:val="000000"/>
                      <w:sz w:val="18"/>
                      <w:szCs w:val="18"/>
                    </w:rPr>
                  </w:pPr>
                  <w:r w:rsidRPr="004E01C4">
                    <w:rPr>
                      <w:b/>
                      <w:bCs/>
                      <w:color w:val="000000"/>
                      <w:sz w:val="18"/>
                      <w:szCs w:val="18"/>
                    </w:rPr>
                    <w:t>Grand Total</w:t>
                  </w:r>
                </w:p>
              </w:tc>
            </w:tr>
            <w:tr w:rsidR="0034701A" w:rsidRPr="00F77E85" w14:paraId="3CD0B194" w14:textId="77777777" w:rsidTr="0034701A">
              <w:trPr>
                <w:trHeight w:val="290"/>
              </w:trPr>
              <w:tc>
                <w:tcPr>
                  <w:tcW w:w="2875" w:type="pct"/>
                  <w:tcBorders>
                    <w:top w:val="nil"/>
                    <w:left w:val="single" w:sz="4" w:space="0" w:color="auto"/>
                    <w:bottom w:val="single" w:sz="4" w:space="0" w:color="auto"/>
                    <w:right w:val="single" w:sz="4" w:space="0" w:color="auto"/>
                  </w:tcBorders>
                  <w:shd w:val="clear" w:color="auto" w:fill="auto"/>
                  <w:noWrap/>
                  <w:hideMark/>
                </w:tcPr>
                <w:p w14:paraId="700567A0" w14:textId="77777777" w:rsidR="0034701A" w:rsidRPr="004E01C4" w:rsidRDefault="0034701A" w:rsidP="00271F13">
                  <w:pPr>
                    <w:rPr>
                      <w:color w:val="000000"/>
                      <w:sz w:val="18"/>
                      <w:szCs w:val="18"/>
                    </w:rPr>
                  </w:pPr>
                  <w:r w:rsidRPr="004E01C4">
                    <w:rPr>
                      <w:color w:val="000000"/>
                      <w:sz w:val="18"/>
                      <w:szCs w:val="18"/>
                    </w:rPr>
                    <w:t>Strongly agree</w:t>
                  </w:r>
                </w:p>
              </w:tc>
              <w:tc>
                <w:tcPr>
                  <w:tcW w:w="2125" w:type="pct"/>
                  <w:tcBorders>
                    <w:top w:val="nil"/>
                    <w:left w:val="nil"/>
                    <w:bottom w:val="single" w:sz="4" w:space="0" w:color="auto"/>
                    <w:right w:val="single" w:sz="4" w:space="0" w:color="auto"/>
                  </w:tcBorders>
                  <w:shd w:val="clear" w:color="auto" w:fill="auto"/>
                  <w:noWrap/>
                  <w:vAlign w:val="bottom"/>
                  <w:hideMark/>
                </w:tcPr>
                <w:p w14:paraId="1A65573E" w14:textId="77777777" w:rsidR="0034701A" w:rsidRPr="004E01C4" w:rsidRDefault="0034701A" w:rsidP="004E01C4">
                  <w:pPr>
                    <w:rPr>
                      <w:b/>
                      <w:bCs/>
                      <w:color w:val="000000"/>
                      <w:sz w:val="18"/>
                      <w:szCs w:val="18"/>
                    </w:rPr>
                  </w:pPr>
                  <w:r w:rsidRPr="004E01C4">
                    <w:rPr>
                      <w:b/>
                      <w:bCs/>
                      <w:color w:val="000000"/>
                      <w:sz w:val="18"/>
                      <w:szCs w:val="18"/>
                    </w:rPr>
                    <w:t>16%</w:t>
                  </w:r>
                </w:p>
              </w:tc>
            </w:tr>
            <w:tr w:rsidR="0034701A" w:rsidRPr="00F77E85" w14:paraId="528EFB1B" w14:textId="77777777" w:rsidTr="0034701A">
              <w:trPr>
                <w:trHeight w:val="290"/>
              </w:trPr>
              <w:tc>
                <w:tcPr>
                  <w:tcW w:w="2875" w:type="pct"/>
                  <w:tcBorders>
                    <w:top w:val="nil"/>
                    <w:left w:val="single" w:sz="4" w:space="0" w:color="auto"/>
                    <w:bottom w:val="single" w:sz="4" w:space="0" w:color="auto"/>
                    <w:right w:val="single" w:sz="4" w:space="0" w:color="auto"/>
                  </w:tcBorders>
                  <w:shd w:val="clear" w:color="auto" w:fill="auto"/>
                  <w:noWrap/>
                  <w:hideMark/>
                </w:tcPr>
                <w:p w14:paraId="2D393C41" w14:textId="77777777" w:rsidR="0034701A" w:rsidRPr="004E01C4" w:rsidRDefault="0034701A" w:rsidP="00271F13">
                  <w:pPr>
                    <w:rPr>
                      <w:color w:val="000000"/>
                      <w:sz w:val="18"/>
                      <w:szCs w:val="18"/>
                    </w:rPr>
                  </w:pPr>
                  <w:r w:rsidRPr="004E01C4">
                    <w:rPr>
                      <w:color w:val="000000"/>
                      <w:sz w:val="18"/>
                      <w:szCs w:val="18"/>
                    </w:rPr>
                    <w:t>Agree</w:t>
                  </w:r>
                </w:p>
              </w:tc>
              <w:tc>
                <w:tcPr>
                  <w:tcW w:w="2125" w:type="pct"/>
                  <w:tcBorders>
                    <w:top w:val="nil"/>
                    <w:left w:val="nil"/>
                    <w:bottom w:val="single" w:sz="4" w:space="0" w:color="auto"/>
                    <w:right w:val="single" w:sz="4" w:space="0" w:color="auto"/>
                  </w:tcBorders>
                  <w:shd w:val="clear" w:color="auto" w:fill="auto"/>
                  <w:noWrap/>
                  <w:vAlign w:val="bottom"/>
                  <w:hideMark/>
                </w:tcPr>
                <w:p w14:paraId="07C95A04" w14:textId="77777777" w:rsidR="0034701A" w:rsidRPr="004E01C4" w:rsidRDefault="0034701A" w:rsidP="004E01C4">
                  <w:pPr>
                    <w:rPr>
                      <w:b/>
                      <w:bCs/>
                      <w:color w:val="000000"/>
                      <w:sz w:val="18"/>
                      <w:szCs w:val="18"/>
                    </w:rPr>
                  </w:pPr>
                  <w:r w:rsidRPr="004E01C4">
                    <w:rPr>
                      <w:b/>
                      <w:bCs/>
                      <w:color w:val="000000"/>
                      <w:sz w:val="18"/>
                      <w:szCs w:val="18"/>
                    </w:rPr>
                    <w:t>43%</w:t>
                  </w:r>
                </w:p>
              </w:tc>
            </w:tr>
            <w:tr w:rsidR="0034701A" w:rsidRPr="00F77E85" w14:paraId="48182BE8" w14:textId="77777777" w:rsidTr="0034701A">
              <w:trPr>
                <w:trHeight w:val="290"/>
              </w:trPr>
              <w:tc>
                <w:tcPr>
                  <w:tcW w:w="2875" w:type="pct"/>
                  <w:tcBorders>
                    <w:top w:val="nil"/>
                    <w:left w:val="single" w:sz="4" w:space="0" w:color="auto"/>
                    <w:bottom w:val="single" w:sz="4" w:space="0" w:color="auto"/>
                    <w:right w:val="single" w:sz="4" w:space="0" w:color="auto"/>
                  </w:tcBorders>
                  <w:shd w:val="clear" w:color="auto" w:fill="auto"/>
                  <w:noWrap/>
                  <w:hideMark/>
                </w:tcPr>
                <w:p w14:paraId="524428BA" w14:textId="77777777" w:rsidR="0034701A" w:rsidRPr="004E01C4" w:rsidRDefault="0034701A" w:rsidP="00271F13">
                  <w:pPr>
                    <w:rPr>
                      <w:color w:val="000000"/>
                      <w:sz w:val="18"/>
                      <w:szCs w:val="18"/>
                    </w:rPr>
                  </w:pPr>
                  <w:r w:rsidRPr="004E01C4">
                    <w:rPr>
                      <w:color w:val="000000"/>
                      <w:sz w:val="18"/>
                      <w:szCs w:val="18"/>
                    </w:rPr>
                    <w:lastRenderedPageBreak/>
                    <w:t>Disagree</w:t>
                  </w:r>
                </w:p>
              </w:tc>
              <w:tc>
                <w:tcPr>
                  <w:tcW w:w="2125" w:type="pct"/>
                  <w:tcBorders>
                    <w:top w:val="nil"/>
                    <w:left w:val="nil"/>
                    <w:bottom w:val="single" w:sz="4" w:space="0" w:color="auto"/>
                    <w:right w:val="single" w:sz="4" w:space="0" w:color="auto"/>
                  </w:tcBorders>
                  <w:shd w:val="clear" w:color="auto" w:fill="auto"/>
                  <w:noWrap/>
                  <w:vAlign w:val="bottom"/>
                  <w:hideMark/>
                </w:tcPr>
                <w:p w14:paraId="1BDB5352" w14:textId="77777777" w:rsidR="0034701A" w:rsidRPr="004E01C4" w:rsidRDefault="0034701A" w:rsidP="004E01C4">
                  <w:pPr>
                    <w:rPr>
                      <w:b/>
                      <w:bCs/>
                      <w:color w:val="000000"/>
                      <w:sz w:val="18"/>
                      <w:szCs w:val="18"/>
                    </w:rPr>
                  </w:pPr>
                  <w:r w:rsidRPr="004E01C4">
                    <w:rPr>
                      <w:b/>
                      <w:bCs/>
                      <w:color w:val="000000"/>
                      <w:sz w:val="18"/>
                      <w:szCs w:val="18"/>
                    </w:rPr>
                    <w:t>15%</w:t>
                  </w:r>
                </w:p>
              </w:tc>
            </w:tr>
            <w:tr w:rsidR="0034701A" w:rsidRPr="00F77E85" w14:paraId="7F6F059B" w14:textId="77777777" w:rsidTr="0034701A">
              <w:trPr>
                <w:trHeight w:val="290"/>
              </w:trPr>
              <w:tc>
                <w:tcPr>
                  <w:tcW w:w="2875" w:type="pct"/>
                  <w:tcBorders>
                    <w:top w:val="nil"/>
                    <w:left w:val="single" w:sz="4" w:space="0" w:color="auto"/>
                    <w:bottom w:val="single" w:sz="4" w:space="0" w:color="auto"/>
                    <w:right w:val="single" w:sz="4" w:space="0" w:color="auto"/>
                  </w:tcBorders>
                  <w:shd w:val="clear" w:color="auto" w:fill="auto"/>
                  <w:noWrap/>
                  <w:hideMark/>
                </w:tcPr>
                <w:p w14:paraId="6259492F" w14:textId="77777777" w:rsidR="0034701A" w:rsidRPr="004E01C4" w:rsidRDefault="0034701A" w:rsidP="00271F13">
                  <w:pPr>
                    <w:rPr>
                      <w:color w:val="000000"/>
                      <w:sz w:val="18"/>
                      <w:szCs w:val="18"/>
                    </w:rPr>
                  </w:pPr>
                  <w:r w:rsidRPr="004E01C4">
                    <w:rPr>
                      <w:color w:val="000000"/>
                      <w:sz w:val="18"/>
                      <w:szCs w:val="18"/>
                    </w:rPr>
                    <w:t>Strongly disagree</w:t>
                  </w:r>
                </w:p>
              </w:tc>
              <w:tc>
                <w:tcPr>
                  <w:tcW w:w="2125" w:type="pct"/>
                  <w:tcBorders>
                    <w:top w:val="nil"/>
                    <w:left w:val="nil"/>
                    <w:bottom w:val="single" w:sz="4" w:space="0" w:color="auto"/>
                    <w:right w:val="single" w:sz="4" w:space="0" w:color="auto"/>
                  </w:tcBorders>
                  <w:shd w:val="clear" w:color="auto" w:fill="auto"/>
                  <w:noWrap/>
                  <w:vAlign w:val="bottom"/>
                  <w:hideMark/>
                </w:tcPr>
                <w:p w14:paraId="16596B1D" w14:textId="77777777" w:rsidR="0034701A" w:rsidRPr="004E01C4" w:rsidRDefault="0034701A" w:rsidP="004E01C4">
                  <w:pPr>
                    <w:rPr>
                      <w:b/>
                      <w:bCs/>
                      <w:color w:val="000000"/>
                      <w:sz w:val="18"/>
                      <w:szCs w:val="18"/>
                    </w:rPr>
                  </w:pPr>
                  <w:r w:rsidRPr="004E01C4">
                    <w:rPr>
                      <w:b/>
                      <w:bCs/>
                      <w:color w:val="000000"/>
                      <w:sz w:val="18"/>
                      <w:szCs w:val="18"/>
                    </w:rPr>
                    <w:t>13%</w:t>
                  </w:r>
                </w:p>
              </w:tc>
            </w:tr>
            <w:tr w:rsidR="0034701A" w:rsidRPr="00F77E85" w14:paraId="65414282" w14:textId="77777777" w:rsidTr="0034701A">
              <w:trPr>
                <w:trHeight w:val="290"/>
              </w:trPr>
              <w:tc>
                <w:tcPr>
                  <w:tcW w:w="2875" w:type="pct"/>
                  <w:tcBorders>
                    <w:top w:val="nil"/>
                    <w:left w:val="single" w:sz="4" w:space="0" w:color="auto"/>
                    <w:bottom w:val="single" w:sz="4" w:space="0" w:color="auto"/>
                    <w:right w:val="single" w:sz="4" w:space="0" w:color="auto"/>
                  </w:tcBorders>
                  <w:shd w:val="clear" w:color="auto" w:fill="auto"/>
                  <w:noWrap/>
                  <w:hideMark/>
                </w:tcPr>
                <w:p w14:paraId="613715D9" w14:textId="77777777" w:rsidR="0034701A" w:rsidRPr="004E01C4" w:rsidRDefault="0034701A" w:rsidP="00271F13">
                  <w:pPr>
                    <w:rPr>
                      <w:color w:val="000000"/>
                      <w:sz w:val="18"/>
                      <w:szCs w:val="18"/>
                    </w:rPr>
                  </w:pPr>
                  <w:r w:rsidRPr="004E01C4">
                    <w:rPr>
                      <w:color w:val="000000"/>
                      <w:sz w:val="18"/>
                      <w:szCs w:val="18"/>
                    </w:rPr>
                    <w:t>Neutral</w:t>
                  </w:r>
                </w:p>
              </w:tc>
              <w:tc>
                <w:tcPr>
                  <w:tcW w:w="2125" w:type="pct"/>
                  <w:tcBorders>
                    <w:top w:val="nil"/>
                    <w:left w:val="nil"/>
                    <w:bottom w:val="single" w:sz="4" w:space="0" w:color="auto"/>
                    <w:right w:val="single" w:sz="4" w:space="0" w:color="auto"/>
                  </w:tcBorders>
                  <w:shd w:val="clear" w:color="auto" w:fill="auto"/>
                  <w:noWrap/>
                  <w:vAlign w:val="bottom"/>
                  <w:hideMark/>
                </w:tcPr>
                <w:p w14:paraId="194E207E" w14:textId="77777777" w:rsidR="0034701A" w:rsidRPr="004E01C4" w:rsidRDefault="0034701A" w:rsidP="004E01C4">
                  <w:pPr>
                    <w:rPr>
                      <w:b/>
                      <w:bCs/>
                      <w:color w:val="000000"/>
                      <w:sz w:val="18"/>
                      <w:szCs w:val="18"/>
                    </w:rPr>
                  </w:pPr>
                  <w:r w:rsidRPr="004E01C4">
                    <w:rPr>
                      <w:b/>
                      <w:bCs/>
                      <w:color w:val="000000"/>
                      <w:sz w:val="18"/>
                      <w:szCs w:val="18"/>
                    </w:rPr>
                    <w:t>12%</w:t>
                  </w:r>
                </w:p>
              </w:tc>
            </w:tr>
            <w:tr w:rsidR="0034701A" w:rsidRPr="00F77E85" w14:paraId="6D90B9BD" w14:textId="77777777" w:rsidTr="0034701A">
              <w:trPr>
                <w:trHeight w:val="290"/>
              </w:trPr>
              <w:tc>
                <w:tcPr>
                  <w:tcW w:w="2875" w:type="pct"/>
                  <w:tcBorders>
                    <w:top w:val="nil"/>
                    <w:left w:val="single" w:sz="4" w:space="0" w:color="auto"/>
                    <w:bottom w:val="single" w:sz="4" w:space="0" w:color="auto"/>
                    <w:right w:val="single" w:sz="4" w:space="0" w:color="auto"/>
                  </w:tcBorders>
                  <w:shd w:val="clear" w:color="auto" w:fill="auto"/>
                  <w:noWrap/>
                  <w:vAlign w:val="bottom"/>
                  <w:hideMark/>
                </w:tcPr>
                <w:p w14:paraId="13A17309" w14:textId="77777777" w:rsidR="0034701A" w:rsidRPr="004E01C4" w:rsidRDefault="0034701A" w:rsidP="00271F13">
                  <w:pPr>
                    <w:rPr>
                      <w:color w:val="000000"/>
                      <w:sz w:val="18"/>
                      <w:szCs w:val="18"/>
                    </w:rPr>
                  </w:pPr>
                  <w:r w:rsidRPr="004E01C4">
                    <w:rPr>
                      <w:color w:val="000000"/>
                      <w:sz w:val="18"/>
                      <w:szCs w:val="18"/>
                    </w:rPr>
                    <w:t>Blank</w:t>
                  </w:r>
                </w:p>
              </w:tc>
              <w:tc>
                <w:tcPr>
                  <w:tcW w:w="2125" w:type="pct"/>
                  <w:tcBorders>
                    <w:top w:val="nil"/>
                    <w:left w:val="nil"/>
                    <w:bottom w:val="single" w:sz="4" w:space="0" w:color="auto"/>
                    <w:right w:val="single" w:sz="4" w:space="0" w:color="auto"/>
                  </w:tcBorders>
                  <w:shd w:val="clear" w:color="auto" w:fill="auto"/>
                  <w:noWrap/>
                  <w:vAlign w:val="bottom"/>
                  <w:hideMark/>
                </w:tcPr>
                <w:p w14:paraId="33C6D2C6" w14:textId="77777777" w:rsidR="0034701A" w:rsidRPr="004E01C4" w:rsidRDefault="0034701A" w:rsidP="004E01C4">
                  <w:pPr>
                    <w:rPr>
                      <w:b/>
                      <w:bCs/>
                      <w:color w:val="000000"/>
                      <w:sz w:val="18"/>
                      <w:szCs w:val="18"/>
                    </w:rPr>
                  </w:pPr>
                  <w:r w:rsidRPr="004E01C4">
                    <w:rPr>
                      <w:b/>
                      <w:bCs/>
                      <w:color w:val="000000"/>
                      <w:sz w:val="18"/>
                      <w:szCs w:val="18"/>
                    </w:rPr>
                    <w:t>1%</w:t>
                  </w:r>
                </w:p>
              </w:tc>
            </w:tr>
            <w:tr w:rsidR="0034701A" w:rsidRPr="00F77E85" w14:paraId="4E0E16D5" w14:textId="77777777" w:rsidTr="0034701A">
              <w:trPr>
                <w:trHeight w:val="290"/>
              </w:trPr>
              <w:tc>
                <w:tcPr>
                  <w:tcW w:w="2875" w:type="pct"/>
                  <w:tcBorders>
                    <w:top w:val="nil"/>
                    <w:left w:val="single" w:sz="4" w:space="0" w:color="auto"/>
                    <w:bottom w:val="single" w:sz="4" w:space="0" w:color="auto"/>
                    <w:right w:val="single" w:sz="4" w:space="0" w:color="auto"/>
                  </w:tcBorders>
                  <w:shd w:val="clear" w:color="auto" w:fill="auto"/>
                  <w:noWrap/>
                  <w:hideMark/>
                </w:tcPr>
                <w:p w14:paraId="64327042" w14:textId="77777777" w:rsidR="0034701A" w:rsidRPr="004E01C4" w:rsidRDefault="0034701A" w:rsidP="00271F13">
                  <w:pPr>
                    <w:rPr>
                      <w:color w:val="000000"/>
                      <w:sz w:val="18"/>
                      <w:szCs w:val="18"/>
                    </w:rPr>
                  </w:pPr>
                  <w:r w:rsidRPr="004E01C4">
                    <w:rPr>
                      <w:color w:val="000000"/>
                      <w:sz w:val="18"/>
                      <w:szCs w:val="18"/>
                    </w:rPr>
                    <w:t>Grand Total</w:t>
                  </w:r>
                </w:p>
              </w:tc>
              <w:tc>
                <w:tcPr>
                  <w:tcW w:w="2125" w:type="pct"/>
                  <w:tcBorders>
                    <w:top w:val="nil"/>
                    <w:left w:val="nil"/>
                    <w:bottom w:val="single" w:sz="4" w:space="0" w:color="auto"/>
                    <w:right w:val="single" w:sz="4" w:space="0" w:color="auto"/>
                  </w:tcBorders>
                  <w:shd w:val="clear" w:color="auto" w:fill="auto"/>
                  <w:noWrap/>
                  <w:vAlign w:val="bottom"/>
                  <w:hideMark/>
                </w:tcPr>
                <w:p w14:paraId="7E0983B1" w14:textId="77777777" w:rsidR="0034701A" w:rsidRPr="004E01C4" w:rsidRDefault="0034701A" w:rsidP="004E01C4">
                  <w:pPr>
                    <w:rPr>
                      <w:b/>
                      <w:bCs/>
                      <w:color w:val="000000"/>
                      <w:sz w:val="18"/>
                      <w:szCs w:val="18"/>
                    </w:rPr>
                  </w:pPr>
                  <w:r w:rsidRPr="004E01C4">
                    <w:rPr>
                      <w:b/>
                      <w:bCs/>
                      <w:color w:val="000000"/>
                      <w:sz w:val="18"/>
                      <w:szCs w:val="18"/>
                    </w:rPr>
                    <w:t>100%</w:t>
                  </w:r>
                </w:p>
              </w:tc>
            </w:tr>
          </w:tbl>
          <w:p w14:paraId="2DAB7F4A" w14:textId="3880B7A2" w:rsidR="0034701A" w:rsidRPr="004E01C4" w:rsidRDefault="0034701A" w:rsidP="00271F13">
            <w:pPr>
              <w:rPr>
                <w:sz w:val="18"/>
                <w:szCs w:val="18"/>
              </w:rPr>
            </w:pPr>
          </w:p>
        </w:tc>
        <w:tc>
          <w:tcPr>
            <w:tcW w:w="1181" w:type="dxa"/>
            <w:shd w:val="clear" w:color="auto" w:fill="EEECE1"/>
          </w:tcPr>
          <w:p w14:paraId="273EFCB8" w14:textId="400E0174" w:rsidR="0034701A" w:rsidRPr="004E01C4" w:rsidRDefault="0034701A">
            <w:pPr>
              <w:rPr>
                <w:sz w:val="18"/>
                <w:szCs w:val="18"/>
              </w:rPr>
            </w:pPr>
            <w:r w:rsidRPr="004E01C4">
              <w:rPr>
                <w:rFonts w:eastAsia="Arial"/>
                <w:sz w:val="18"/>
                <w:szCs w:val="18"/>
              </w:rPr>
              <w:lastRenderedPageBreak/>
              <w:t xml:space="preserve">Target: </w:t>
            </w:r>
            <w:r w:rsidR="00CF3B24" w:rsidRPr="004E01C4">
              <w:rPr>
                <w:rFonts w:eastAsia="Arial"/>
                <w:sz w:val="18"/>
                <w:szCs w:val="18"/>
              </w:rPr>
              <w:t>15%-point</w:t>
            </w:r>
            <w:r w:rsidR="00EC6F6F" w:rsidRPr="004E01C4">
              <w:rPr>
                <w:rFonts w:eastAsia="Arial"/>
                <w:sz w:val="18"/>
                <w:szCs w:val="18"/>
              </w:rPr>
              <w:t xml:space="preserve"> decrease</w:t>
            </w:r>
            <w:r w:rsidRPr="004E01C4">
              <w:rPr>
                <w:rFonts w:eastAsia="Arial"/>
                <w:sz w:val="18"/>
                <w:szCs w:val="18"/>
              </w:rPr>
              <w:t xml:space="preserve"> in neutral and strongly disagree and disagree labels, cumulatively</w:t>
            </w:r>
          </w:p>
        </w:tc>
        <w:tc>
          <w:tcPr>
            <w:tcW w:w="1362" w:type="dxa"/>
          </w:tcPr>
          <w:p w14:paraId="3671F995" w14:textId="52F6637E" w:rsidR="0034701A" w:rsidRPr="004E01C4" w:rsidRDefault="00780AF1">
            <w:pPr>
              <w:rPr>
                <w:b/>
                <w:sz w:val="18"/>
                <w:szCs w:val="18"/>
                <w:lang w:val="en-US" w:eastAsia="en-US"/>
              </w:rPr>
            </w:pPr>
            <w:r w:rsidRPr="004E01C4">
              <w:rPr>
                <w:b/>
                <w:sz w:val="18"/>
                <w:szCs w:val="18"/>
                <w:lang w:val="en-US" w:eastAsia="en-US"/>
              </w:rPr>
              <w:t>N/A</w:t>
            </w:r>
          </w:p>
        </w:tc>
        <w:tc>
          <w:tcPr>
            <w:tcW w:w="1861" w:type="dxa"/>
          </w:tcPr>
          <w:p w14:paraId="4D80A1B2" w14:textId="0DFC7461" w:rsidR="0034701A" w:rsidRPr="004E01C4" w:rsidRDefault="00E332C7">
            <w:pPr>
              <w:rPr>
                <w:sz w:val="18"/>
                <w:szCs w:val="18"/>
              </w:rPr>
            </w:pPr>
            <w:r w:rsidRPr="004E01C4">
              <w:rPr>
                <w:rFonts w:eastAsia="Arial"/>
                <w:sz w:val="18"/>
                <w:szCs w:val="18"/>
              </w:rPr>
              <w:t xml:space="preserve">The indicator progress will be </w:t>
            </w:r>
            <w:r w:rsidR="00662804" w:rsidRPr="004E01C4">
              <w:rPr>
                <w:rFonts w:eastAsia="Arial"/>
                <w:sz w:val="18"/>
                <w:szCs w:val="18"/>
              </w:rPr>
              <w:t>measured</w:t>
            </w:r>
            <w:r w:rsidRPr="004E01C4">
              <w:rPr>
                <w:rFonts w:eastAsia="Arial"/>
                <w:sz w:val="18"/>
                <w:szCs w:val="18"/>
              </w:rPr>
              <w:t xml:space="preserve"> through the </w:t>
            </w:r>
            <w:r w:rsidR="008B6200" w:rsidRPr="004E01C4">
              <w:rPr>
                <w:rFonts w:eastAsia="Arial"/>
                <w:sz w:val="18"/>
                <w:szCs w:val="18"/>
              </w:rPr>
              <w:t>end-line</w:t>
            </w:r>
            <w:r w:rsidRPr="004E01C4">
              <w:rPr>
                <w:rFonts w:eastAsia="Arial"/>
                <w:sz w:val="18"/>
                <w:szCs w:val="18"/>
              </w:rPr>
              <w:t xml:space="preserve"> survey </w:t>
            </w:r>
            <w:proofErr w:type="spellStart"/>
            <w:r w:rsidR="0080319D" w:rsidRPr="004E01C4">
              <w:rPr>
                <w:rFonts w:eastAsia="Arial"/>
                <w:sz w:val="18"/>
                <w:szCs w:val="18"/>
              </w:rPr>
              <w:t>Abudwak</w:t>
            </w:r>
            <w:proofErr w:type="spellEnd"/>
            <w:r w:rsidR="008B6200" w:rsidRPr="004E01C4">
              <w:rPr>
                <w:rFonts w:eastAsia="Arial"/>
                <w:sz w:val="18"/>
                <w:szCs w:val="18"/>
              </w:rPr>
              <w:t>.</w:t>
            </w:r>
          </w:p>
        </w:tc>
        <w:tc>
          <w:tcPr>
            <w:tcW w:w="3565" w:type="dxa"/>
          </w:tcPr>
          <w:p w14:paraId="5AC7F7F6" w14:textId="77777777" w:rsidR="0034701A" w:rsidRPr="004E01C4" w:rsidRDefault="0034701A" w:rsidP="0034701A">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34701A" w:rsidRPr="00627A1C" w14:paraId="1F38D121" w14:textId="77777777" w:rsidTr="003B1D91">
        <w:trPr>
          <w:trHeight w:val="422"/>
        </w:trPr>
        <w:tc>
          <w:tcPr>
            <w:tcW w:w="2096" w:type="dxa"/>
            <w:vMerge/>
          </w:tcPr>
          <w:p w14:paraId="1358D700" w14:textId="77777777" w:rsidR="0034701A" w:rsidRPr="004E01C4" w:rsidRDefault="0034701A">
            <w:pPr>
              <w:rPr>
                <w:sz w:val="18"/>
                <w:szCs w:val="18"/>
                <w:lang w:val="en-US" w:eastAsia="en-US"/>
              </w:rPr>
            </w:pPr>
          </w:p>
        </w:tc>
        <w:tc>
          <w:tcPr>
            <w:tcW w:w="2016" w:type="dxa"/>
            <w:shd w:val="clear" w:color="auto" w:fill="EEECE1"/>
          </w:tcPr>
          <w:p w14:paraId="523CD5E5" w14:textId="39B1A75E" w:rsidR="0034701A" w:rsidRPr="004E01C4" w:rsidRDefault="0034701A" w:rsidP="004E01C4">
            <w:pPr>
              <w:rPr>
                <w:sz w:val="18"/>
                <w:szCs w:val="18"/>
                <w:lang w:val="en-US" w:eastAsia="en-US"/>
              </w:rPr>
            </w:pPr>
            <w:r w:rsidRPr="004E01C4">
              <w:rPr>
                <w:sz w:val="18"/>
                <w:szCs w:val="18"/>
                <w:lang w:val="en-US" w:eastAsia="en-US"/>
              </w:rPr>
              <w:t>Indicator 2</w:t>
            </w:r>
            <w:r w:rsidR="00EC6F6F" w:rsidRPr="004E01C4">
              <w:rPr>
                <w:sz w:val="18"/>
                <w:szCs w:val="18"/>
                <w:lang w:val="en-US" w:eastAsia="en-US"/>
              </w:rPr>
              <w:t xml:space="preserve"> b</w:t>
            </w:r>
          </w:p>
          <w:p w14:paraId="02E68331" w14:textId="630E1035" w:rsidR="0034701A" w:rsidRPr="004E01C4" w:rsidRDefault="00EC6F6F" w:rsidP="004E01C4">
            <w:pPr>
              <w:rPr>
                <w:rFonts w:eastAsia="Arial"/>
                <w:sz w:val="18"/>
                <w:szCs w:val="18"/>
              </w:rPr>
            </w:pPr>
            <w:r w:rsidRPr="004E01C4">
              <w:rPr>
                <w:rFonts w:eastAsia="Arial"/>
                <w:sz w:val="18"/>
                <w:szCs w:val="18"/>
              </w:rPr>
              <w:t xml:space="preserve">Verifiable changes in </w:t>
            </w:r>
            <w:proofErr w:type="spellStart"/>
            <w:r w:rsidRPr="004E01C4">
              <w:rPr>
                <w:rFonts w:eastAsia="Arial"/>
                <w:sz w:val="18"/>
                <w:szCs w:val="18"/>
              </w:rPr>
              <w:t>behavior</w:t>
            </w:r>
            <w:proofErr w:type="spellEnd"/>
            <w:r w:rsidRPr="004E01C4">
              <w:rPr>
                <w:rFonts w:eastAsia="Arial"/>
                <w:sz w:val="18"/>
                <w:szCs w:val="18"/>
              </w:rPr>
              <w:t xml:space="preserve"> of participating young women and men (e.g. take up new/enhanced/changed roles in their context) as plausibly influenced by the project</w:t>
            </w:r>
          </w:p>
        </w:tc>
        <w:tc>
          <w:tcPr>
            <w:tcW w:w="3039" w:type="dxa"/>
            <w:shd w:val="clear" w:color="auto" w:fill="EEECE1"/>
          </w:tcPr>
          <w:p w14:paraId="7D364901" w14:textId="237A6CC6" w:rsidR="00EC6F6F" w:rsidRPr="004E01C4" w:rsidRDefault="00EC6F6F" w:rsidP="004E01C4">
            <w:pPr>
              <w:rPr>
                <w:rFonts w:eastAsia="Arial"/>
                <w:sz w:val="18"/>
                <w:szCs w:val="18"/>
              </w:rPr>
            </w:pPr>
            <w:r w:rsidRPr="004E01C4">
              <w:rPr>
                <w:rFonts w:eastAsia="Arial"/>
                <w:sz w:val="18"/>
                <w:szCs w:val="18"/>
              </w:rPr>
              <w:t>Baseline: NA</w:t>
            </w:r>
          </w:p>
          <w:p w14:paraId="6043AFD6" w14:textId="4C98A2A3" w:rsidR="0034701A" w:rsidRPr="004E01C4" w:rsidRDefault="0034701A" w:rsidP="00271F13">
            <w:pPr>
              <w:rPr>
                <w:sz w:val="18"/>
                <w:szCs w:val="18"/>
              </w:rPr>
            </w:pPr>
          </w:p>
        </w:tc>
        <w:tc>
          <w:tcPr>
            <w:tcW w:w="1181" w:type="dxa"/>
            <w:shd w:val="clear" w:color="auto" w:fill="EEECE1"/>
          </w:tcPr>
          <w:p w14:paraId="1FBD9810" w14:textId="79410EAE" w:rsidR="00EC6F6F" w:rsidRPr="004E01C4" w:rsidRDefault="00EC6F6F">
            <w:pPr>
              <w:rPr>
                <w:sz w:val="18"/>
                <w:szCs w:val="18"/>
              </w:rPr>
            </w:pPr>
            <w:r w:rsidRPr="004E01C4">
              <w:rPr>
                <w:rFonts w:eastAsia="Arial"/>
                <w:sz w:val="18"/>
                <w:szCs w:val="18"/>
              </w:rPr>
              <w:t>Target: at least 30 individual changes</w:t>
            </w:r>
          </w:p>
        </w:tc>
        <w:tc>
          <w:tcPr>
            <w:tcW w:w="1362" w:type="dxa"/>
          </w:tcPr>
          <w:p w14:paraId="477F56D5" w14:textId="1F8BD399" w:rsidR="0034701A" w:rsidRPr="004E01C4" w:rsidRDefault="00780AF1">
            <w:pPr>
              <w:rPr>
                <w:b/>
                <w:sz w:val="18"/>
                <w:szCs w:val="18"/>
                <w:lang w:val="en-US" w:eastAsia="en-US"/>
              </w:rPr>
            </w:pPr>
            <w:r w:rsidRPr="004E01C4">
              <w:rPr>
                <w:b/>
                <w:sz w:val="18"/>
                <w:szCs w:val="18"/>
                <w:lang w:val="en-US" w:eastAsia="en-US"/>
              </w:rPr>
              <w:t>N/A</w:t>
            </w:r>
          </w:p>
        </w:tc>
        <w:tc>
          <w:tcPr>
            <w:tcW w:w="1861" w:type="dxa"/>
          </w:tcPr>
          <w:p w14:paraId="7B330BFB" w14:textId="521EAAB6" w:rsidR="0034701A" w:rsidRPr="004E01C4" w:rsidRDefault="00B97EB7">
            <w:pPr>
              <w:rPr>
                <w:rFonts w:eastAsia="Arial"/>
                <w:sz w:val="18"/>
                <w:szCs w:val="18"/>
              </w:rPr>
            </w:pPr>
            <w:r w:rsidRPr="00B97EB7">
              <w:rPr>
                <w:rFonts w:eastAsia="Arial"/>
                <w:sz w:val="18"/>
                <w:szCs w:val="18"/>
              </w:rPr>
              <w:t xml:space="preserve">One of the female SD moderators in </w:t>
            </w:r>
            <w:proofErr w:type="spellStart"/>
            <w:r w:rsidRPr="00B97EB7">
              <w:rPr>
                <w:rFonts w:eastAsia="Arial"/>
                <w:sz w:val="18"/>
                <w:szCs w:val="18"/>
              </w:rPr>
              <w:t>Abudwak</w:t>
            </w:r>
            <w:proofErr w:type="spellEnd"/>
            <w:r w:rsidRPr="00B97EB7">
              <w:rPr>
                <w:rFonts w:eastAsia="Arial"/>
                <w:sz w:val="18"/>
                <w:szCs w:val="18"/>
              </w:rPr>
              <w:t xml:space="preserve"> reported that she was very intolerant and judgemental. Since taking SD training, and leading an SD group she has developed patience to listen to people and </w:t>
            </w:r>
            <w:r w:rsidR="00223A0F">
              <w:rPr>
                <w:rFonts w:eastAsia="Arial"/>
                <w:sz w:val="18"/>
                <w:szCs w:val="18"/>
              </w:rPr>
              <w:t>focusing on</w:t>
            </w:r>
            <w:r w:rsidRPr="00B97EB7">
              <w:rPr>
                <w:rFonts w:eastAsia="Arial"/>
                <w:sz w:val="18"/>
                <w:szCs w:val="18"/>
              </w:rPr>
              <w:t xml:space="preserve"> the issue.</w:t>
            </w:r>
            <w:r w:rsidR="00223A0F" w:rsidRPr="00223A0F">
              <w:rPr>
                <w:rFonts w:eastAsia="Arial"/>
                <w:sz w:val="18"/>
                <w:szCs w:val="18"/>
              </w:rPr>
              <w:t xml:space="preserve"> One Male SD participant reported he has got friends, a platform to share his story, and a sense of belonging.</w:t>
            </w:r>
          </w:p>
        </w:tc>
        <w:tc>
          <w:tcPr>
            <w:tcW w:w="3565" w:type="dxa"/>
          </w:tcPr>
          <w:p w14:paraId="705F9DE2" w14:textId="77777777" w:rsidR="0034701A" w:rsidRPr="004E01C4" w:rsidRDefault="0034701A" w:rsidP="0034701A">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34701A" w:rsidRPr="00627A1C" w14:paraId="69B651BE" w14:textId="77777777" w:rsidTr="003B1D91">
        <w:trPr>
          <w:trHeight w:val="422"/>
        </w:trPr>
        <w:tc>
          <w:tcPr>
            <w:tcW w:w="2096" w:type="dxa"/>
            <w:vMerge/>
          </w:tcPr>
          <w:p w14:paraId="61BB935D" w14:textId="77777777" w:rsidR="0034701A" w:rsidRPr="004E01C4" w:rsidRDefault="0034701A" w:rsidP="0034701A">
            <w:pPr>
              <w:rPr>
                <w:sz w:val="18"/>
                <w:szCs w:val="18"/>
                <w:lang w:val="en-US" w:eastAsia="en-US"/>
              </w:rPr>
            </w:pPr>
          </w:p>
        </w:tc>
        <w:tc>
          <w:tcPr>
            <w:tcW w:w="2016" w:type="dxa"/>
            <w:shd w:val="clear" w:color="auto" w:fill="EEECE1"/>
          </w:tcPr>
          <w:p w14:paraId="74112F59" w14:textId="77777777" w:rsidR="0034701A" w:rsidRPr="004E01C4" w:rsidRDefault="0034701A" w:rsidP="0034701A">
            <w:pPr>
              <w:jc w:val="both"/>
              <w:rPr>
                <w:sz w:val="18"/>
                <w:szCs w:val="18"/>
                <w:lang w:val="en-US" w:eastAsia="en-US"/>
              </w:rPr>
            </w:pPr>
            <w:r w:rsidRPr="004E01C4">
              <w:rPr>
                <w:sz w:val="18"/>
                <w:szCs w:val="18"/>
                <w:lang w:val="en-US" w:eastAsia="en-US"/>
              </w:rPr>
              <w:t>Indicator 2.3</w:t>
            </w:r>
          </w:p>
          <w:p w14:paraId="52525DFF" w14:textId="41623EC5" w:rsidR="0034701A" w:rsidRPr="004E01C4" w:rsidRDefault="0034701A" w:rsidP="00EC6F6F">
            <w:pPr>
              <w:jc w:val="both"/>
              <w:rPr>
                <w:rFonts w:eastAsia="Arial"/>
                <w:sz w:val="18"/>
                <w:szCs w:val="18"/>
              </w:rPr>
            </w:pPr>
          </w:p>
        </w:tc>
        <w:tc>
          <w:tcPr>
            <w:tcW w:w="3039" w:type="dxa"/>
            <w:shd w:val="clear" w:color="auto" w:fill="EEECE1"/>
          </w:tcPr>
          <w:p w14:paraId="01816B8F" w14:textId="4A9061A7" w:rsidR="00EC6F6F" w:rsidRPr="004E01C4" w:rsidRDefault="0034701A" w:rsidP="00EC6F6F">
            <w:pPr>
              <w:jc w:val="both"/>
              <w:rPr>
                <w:rFonts w:eastAsia="Arial"/>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r w:rsidR="00EC6F6F" w:rsidRPr="004E01C4">
              <w:rPr>
                <w:rFonts w:eastAsia="Arial"/>
                <w:sz w:val="18"/>
                <w:szCs w:val="18"/>
              </w:rPr>
              <w:t xml:space="preserve"> </w:t>
            </w:r>
          </w:p>
          <w:p w14:paraId="3CECD26F" w14:textId="710EDF69" w:rsidR="0034701A" w:rsidRPr="004E01C4" w:rsidRDefault="0034701A" w:rsidP="009B1948">
            <w:pPr>
              <w:jc w:val="both"/>
              <w:rPr>
                <w:rFonts w:eastAsia="Arial"/>
                <w:sz w:val="18"/>
                <w:szCs w:val="18"/>
              </w:rPr>
            </w:pPr>
          </w:p>
        </w:tc>
        <w:tc>
          <w:tcPr>
            <w:tcW w:w="1181" w:type="dxa"/>
            <w:shd w:val="clear" w:color="auto" w:fill="EEECE1"/>
          </w:tcPr>
          <w:p w14:paraId="6451BB26" w14:textId="0F99FC74" w:rsidR="0034701A" w:rsidRPr="004E01C4" w:rsidRDefault="0034701A" w:rsidP="00EC6F6F">
            <w:pPr>
              <w:jc w:val="both"/>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r w:rsidR="00EC6F6F" w:rsidRPr="004E01C4">
              <w:rPr>
                <w:rFonts w:eastAsia="Arial"/>
                <w:sz w:val="18"/>
                <w:szCs w:val="18"/>
              </w:rPr>
              <w:t xml:space="preserve"> </w:t>
            </w:r>
          </w:p>
        </w:tc>
        <w:tc>
          <w:tcPr>
            <w:tcW w:w="1362" w:type="dxa"/>
          </w:tcPr>
          <w:p w14:paraId="2E857DF1" w14:textId="77777777" w:rsidR="0034701A" w:rsidRPr="004E01C4" w:rsidRDefault="0034701A" w:rsidP="0034701A">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523D57EC" w14:textId="77777777" w:rsidR="0034701A" w:rsidRPr="004E01C4" w:rsidRDefault="0034701A" w:rsidP="0034701A">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3565" w:type="dxa"/>
          </w:tcPr>
          <w:p w14:paraId="1662DC9E" w14:textId="77777777" w:rsidR="0034701A" w:rsidRPr="004E01C4" w:rsidRDefault="0034701A" w:rsidP="0034701A">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34701A" w:rsidRPr="00627A1C" w14:paraId="249EBBA2" w14:textId="77777777" w:rsidTr="003B1D91">
        <w:trPr>
          <w:trHeight w:val="422"/>
        </w:trPr>
        <w:tc>
          <w:tcPr>
            <w:tcW w:w="2096" w:type="dxa"/>
            <w:vMerge w:val="restart"/>
          </w:tcPr>
          <w:p w14:paraId="126AD6A5" w14:textId="77777777" w:rsidR="0034701A" w:rsidRPr="004E01C4" w:rsidRDefault="0034701A" w:rsidP="00271F13">
            <w:pPr>
              <w:rPr>
                <w:sz w:val="18"/>
                <w:szCs w:val="18"/>
                <w:lang w:val="en-US" w:eastAsia="en-US"/>
              </w:rPr>
            </w:pPr>
            <w:r w:rsidRPr="004E01C4">
              <w:rPr>
                <w:sz w:val="18"/>
                <w:szCs w:val="18"/>
                <w:lang w:val="en-US" w:eastAsia="en-US"/>
              </w:rPr>
              <w:t>Output 2.1</w:t>
            </w:r>
          </w:p>
          <w:p w14:paraId="78BD3556" w14:textId="547B5C6D" w:rsidR="00EC6F6F" w:rsidRPr="004E01C4" w:rsidRDefault="00EC6F6F" w:rsidP="004E01C4">
            <w:pPr>
              <w:rPr>
                <w:rFonts w:eastAsia="Arial"/>
                <w:sz w:val="18"/>
                <w:szCs w:val="18"/>
              </w:rPr>
            </w:pPr>
            <w:r w:rsidRPr="004E01C4">
              <w:rPr>
                <w:rFonts w:eastAsia="Arial"/>
                <w:sz w:val="18"/>
                <w:szCs w:val="18"/>
              </w:rPr>
              <w:t xml:space="preserve">Young women and men develop a can-do attitude, self-confidence and feel empowered.  </w:t>
            </w:r>
          </w:p>
          <w:p w14:paraId="0DB42E90" w14:textId="77777777" w:rsidR="00EC6F6F" w:rsidRPr="004E01C4" w:rsidRDefault="00EC6F6F" w:rsidP="004E01C4">
            <w:pPr>
              <w:spacing w:line="314" w:lineRule="auto"/>
              <w:rPr>
                <w:sz w:val="18"/>
                <w:szCs w:val="18"/>
              </w:rPr>
            </w:pPr>
          </w:p>
          <w:p w14:paraId="546B09C7" w14:textId="77777777" w:rsidR="00EC6F6F" w:rsidRPr="004E01C4" w:rsidRDefault="00EC6F6F" w:rsidP="004E01C4">
            <w:pPr>
              <w:spacing w:line="314" w:lineRule="auto"/>
              <w:rPr>
                <w:rFonts w:eastAsia="Arial"/>
                <w:sz w:val="18"/>
                <w:szCs w:val="18"/>
              </w:rPr>
            </w:pPr>
            <w:r w:rsidRPr="004E01C4">
              <w:rPr>
                <w:rFonts w:eastAsia="Arial"/>
                <w:sz w:val="18"/>
                <w:szCs w:val="18"/>
              </w:rPr>
              <w:lastRenderedPageBreak/>
              <w:t>List of activities under this Output:</w:t>
            </w:r>
          </w:p>
          <w:p w14:paraId="27B92BA5" w14:textId="2962EB5D" w:rsidR="0034701A" w:rsidRPr="004E01C4" w:rsidRDefault="0034701A" w:rsidP="00271F13">
            <w:pPr>
              <w:rPr>
                <w:b/>
                <w:sz w:val="18"/>
                <w:szCs w:val="18"/>
                <w:lang w:val="en-US" w:eastAsia="en-US"/>
              </w:rPr>
            </w:pPr>
          </w:p>
          <w:p w14:paraId="088DBAF4" w14:textId="77777777" w:rsidR="00EC6F6F" w:rsidRPr="004E01C4" w:rsidRDefault="00EC6F6F" w:rsidP="004E01C4">
            <w:pPr>
              <w:rPr>
                <w:rFonts w:eastAsia="Arial"/>
                <w:i/>
                <w:iCs/>
                <w:sz w:val="18"/>
                <w:szCs w:val="18"/>
              </w:rPr>
            </w:pPr>
            <w:r w:rsidRPr="004E01C4">
              <w:rPr>
                <w:rFonts w:eastAsia="Arial"/>
                <w:i/>
                <w:iCs/>
                <w:sz w:val="18"/>
                <w:szCs w:val="18"/>
              </w:rPr>
              <w:t xml:space="preserve">Activity 2.1.1 </w:t>
            </w:r>
          </w:p>
          <w:p w14:paraId="4049D78A" w14:textId="77777777" w:rsidR="00EC6F6F" w:rsidRPr="004E01C4" w:rsidRDefault="00EC6F6F" w:rsidP="004E01C4">
            <w:pPr>
              <w:rPr>
                <w:rFonts w:eastAsia="Arial"/>
                <w:sz w:val="18"/>
                <w:szCs w:val="18"/>
              </w:rPr>
            </w:pPr>
            <w:r w:rsidRPr="004E01C4">
              <w:rPr>
                <w:rFonts w:eastAsia="Arial"/>
                <w:i/>
                <w:iCs/>
                <w:sz w:val="18"/>
                <w:szCs w:val="18"/>
              </w:rPr>
              <w:t>Motivational sessions:</w:t>
            </w:r>
            <w:r w:rsidRPr="004E01C4">
              <w:rPr>
                <w:rFonts w:eastAsia="Arial"/>
                <w:sz w:val="18"/>
                <w:szCs w:val="18"/>
              </w:rPr>
              <w:t xml:space="preserve"> Guest speakers who are role models and inspire will be invited on several occasions to the project locations and engage with all SD participants to spark activism and can-do attitude in young women and men</w:t>
            </w:r>
          </w:p>
          <w:p w14:paraId="6BDEAC1C" w14:textId="77777777" w:rsidR="00EC6F6F" w:rsidRPr="004E01C4" w:rsidRDefault="00EC6F6F" w:rsidP="004E01C4">
            <w:pPr>
              <w:rPr>
                <w:rFonts w:eastAsia="Arial"/>
                <w:sz w:val="18"/>
                <w:szCs w:val="18"/>
              </w:rPr>
            </w:pPr>
            <w:r w:rsidRPr="004E01C4">
              <w:rPr>
                <w:rFonts w:eastAsia="Arial"/>
                <w:i/>
                <w:iCs/>
                <w:sz w:val="18"/>
                <w:szCs w:val="18"/>
              </w:rPr>
              <w:t>TEDx:</w:t>
            </w:r>
            <w:r w:rsidRPr="004E01C4">
              <w:rPr>
                <w:rFonts w:eastAsia="Arial"/>
                <w:sz w:val="18"/>
                <w:szCs w:val="18"/>
              </w:rPr>
              <w:t xml:space="preserve"> Connected with motivational speeches, young people will also get a platform to share about their skills, experiences and insights on young people’s role and contribution in life and peacebuilding, and thereby inspire others</w:t>
            </w:r>
          </w:p>
          <w:p w14:paraId="1141134A" w14:textId="587DAC5A" w:rsidR="00EC6F6F" w:rsidRPr="004E01C4" w:rsidRDefault="00EC6F6F" w:rsidP="00271F13">
            <w:pPr>
              <w:rPr>
                <w:sz w:val="18"/>
                <w:szCs w:val="18"/>
                <w:lang w:val="en-US" w:eastAsia="en-US"/>
              </w:rPr>
            </w:pPr>
            <w:r w:rsidRPr="004E01C4">
              <w:rPr>
                <w:rFonts w:eastAsia="Arial"/>
                <w:i/>
                <w:iCs/>
                <w:sz w:val="18"/>
                <w:szCs w:val="18"/>
              </w:rPr>
              <w:t xml:space="preserve">Radio shows: </w:t>
            </w:r>
            <w:r w:rsidRPr="004E01C4">
              <w:rPr>
                <w:rFonts w:eastAsia="Arial"/>
                <w:sz w:val="18"/>
                <w:szCs w:val="18"/>
              </w:rPr>
              <w:t xml:space="preserve">Working with local radio stations, monthly radio programmes will be produced with active participation from the engaged young women and men; to create a platform to discuss young </w:t>
            </w:r>
            <w:r w:rsidRPr="004E01C4">
              <w:rPr>
                <w:rFonts w:eastAsia="Arial"/>
                <w:sz w:val="18"/>
                <w:szCs w:val="18"/>
              </w:rPr>
              <w:lastRenderedPageBreak/>
              <w:t>people’s role and challenges</w:t>
            </w:r>
          </w:p>
          <w:p w14:paraId="05CC1929" w14:textId="77777777" w:rsidR="0034701A" w:rsidRPr="004E01C4" w:rsidRDefault="0034701A">
            <w:pPr>
              <w:rPr>
                <w:b/>
                <w:sz w:val="18"/>
                <w:szCs w:val="18"/>
                <w:lang w:val="en-US" w:eastAsia="en-US"/>
              </w:rPr>
            </w:pPr>
          </w:p>
        </w:tc>
        <w:tc>
          <w:tcPr>
            <w:tcW w:w="2016" w:type="dxa"/>
            <w:shd w:val="clear" w:color="auto" w:fill="EEECE1"/>
          </w:tcPr>
          <w:p w14:paraId="01EDE090" w14:textId="6654FDB4" w:rsidR="0034701A" w:rsidRPr="004E01C4" w:rsidRDefault="0034701A" w:rsidP="004E01C4">
            <w:pPr>
              <w:rPr>
                <w:sz w:val="18"/>
                <w:szCs w:val="18"/>
                <w:lang w:val="en-US" w:eastAsia="en-US"/>
              </w:rPr>
            </w:pPr>
            <w:r w:rsidRPr="004E01C4">
              <w:rPr>
                <w:sz w:val="18"/>
                <w:szCs w:val="18"/>
                <w:lang w:val="en-US" w:eastAsia="en-US"/>
              </w:rPr>
              <w:lastRenderedPageBreak/>
              <w:t>Indicator 2.1.1</w:t>
            </w:r>
          </w:p>
          <w:p w14:paraId="1FFF120C" w14:textId="5713F6DD" w:rsidR="00EC6F6F" w:rsidRPr="004E01C4" w:rsidRDefault="00EC6F6F" w:rsidP="004E01C4">
            <w:pPr>
              <w:rPr>
                <w:rFonts w:eastAsia="Arial"/>
                <w:sz w:val="18"/>
                <w:szCs w:val="18"/>
              </w:rPr>
            </w:pPr>
            <w:r w:rsidRPr="004E01C4">
              <w:rPr>
                <w:rFonts w:eastAsia="Arial"/>
                <w:sz w:val="18"/>
                <w:szCs w:val="18"/>
              </w:rPr>
              <w:t xml:space="preserve">Number of young women and men reached through events (sex, location, clan affiliation, socio-economic status, </w:t>
            </w:r>
            <w:r w:rsidRPr="004E01C4">
              <w:rPr>
                <w:rFonts w:eastAsia="Arial"/>
                <w:sz w:val="18"/>
                <w:szCs w:val="18"/>
              </w:rPr>
              <w:lastRenderedPageBreak/>
              <w:t>level of education and migratory status)</w:t>
            </w:r>
          </w:p>
          <w:p w14:paraId="1DCC9D4D" w14:textId="176409B0" w:rsidR="0034701A" w:rsidRPr="004E01C4" w:rsidRDefault="0034701A" w:rsidP="004E01C4">
            <w:pPr>
              <w:rPr>
                <w:sz w:val="18"/>
                <w:szCs w:val="18"/>
                <w:lang w:val="en-US" w:eastAsia="en-US"/>
              </w:rPr>
            </w:pPr>
          </w:p>
        </w:tc>
        <w:tc>
          <w:tcPr>
            <w:tcW w:w="3039" w:type="dxa"/>
            <w:shd w:val="clear" w:color="auto" w:fill="EEECE1"/>
          </w:tcPr>
          <w:p w14:paraId="2176A18B" w14:textId="45AF837C" w:rsidR="00EC6F6F" w:rsidRPr="004E01C4" w:rsidRDefault="00EC6F6F" w:rsidP="004E01C4">
            <w:pPr>
              <w:rPr>
                <w:rFonts w:eastAsia="Arial"/>
                <w:sz w:val="18"/>
                <w:szCs w:val="18"/>
              </w:rPr>
            </w:pPr>
            <w:r w:rsidRPr="004E01C4">
              <w:rPr>
                <w:rFonts w:eastAsia="Arial"/>
                <w:sz w:val="18"/>
                <w:szCs w:val="18"/>
              </w:rPr>
              <w:lastRenderedPageBreak/>
              <w:t>Baseline: NA</w:t>
            </w:r>
          </w:p>
          <w:p w14:paraId="4DBB5429" w14:textId="5F201C33" w:rsidR="0034701A" w:rsidRPr="004E01C4" w:rsidRDefault="0034701A" w:rsidP="00271F13">
            <w:pPr>
              <w:rPr>
                <w:sz w:val="18"/>
                <w:szCs w:val="18"/>
              </w:rPr>
            </w:pPr>
          </w:p>
        </w:tc>
        <w:tc>
          <w:tcPr>
            <w:tcW w:w="1181" w:type="dxa"/>
            <w:shd w:val="clear" w:color="auto" w:fill="EEECE1"/>
          </w:tcPr>
          <w:p w14:paraId="2EC27E25" w14:textId="77777777" w:rsidR="00EC6F6F" w:rsidRPr="004E01C4" w:rsidRDefault="00EC6F6F" w:rsidP="004E01C4">
            <w:pPr>
              <w:rPr>
                <w:rFonts w:eastAsia="Arial"/>
                <w:sz w:val="18"/>
                <w:szCs w:val="18"/>
              </w:rPr>
            </w:pPr>
            <w:r w:rsidRPr="004E01C4">
              <w:rPr>
                <w:rFonts w:eastAsia="Arial"/>
                <w:sz w:val="18"/>
                <w:szCs w:val="18"/>
              </w:rPr>
              <w:t xml:space="preserve">Target: 540 reached. </w:t>
            </w:r>
          </w:p>
          <w:p w14:paraId="26989ACA" w14:textId="2600DA90" w:rsidR="00EC6F6F" w:rsidRPr="004E01C4" w:rsidRDefault="00EC6F6F" w:rsidP="00271F13">
            <w:pPr>
              <w:rPr>
                <w:sz w:val="18"/>
                <w:szCs w:val="18"/>
              </w:rPr>
            </w:pPr>
          </w:p>
        </w:tc>
        <w:tc>
          <w:tcPr>
            <w:tcW w:w="1362" w:type="dxa"/>
          </w:tcPr>
          <w:p w14:paraId="4776EE74" w14:textId="77777777" w:rsidR="0034701A" w:rsidRPr="004E01C4" w:rsidRDefault="0034701A">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4BEDFD75" w14:textId="4D731378" w:rsidR="0047443F" w:rsidRPr="0047443F" w:rsidRDefault="0047443F" w:rsidP="0047443F">
            <w:pPr>
              <w:rPr>
                <w:rFonts w:eastAsia="Arial"/>
                <w:sz w:val="18"/>
                <w:szCs w:val="18"/>
              </w:rPr>
            </w:pPr>
            <w:r w:rsidRPr="0047443F">
              <w:rPr>
                <w:rFonts w:eastAsia="Arial"/>
                <w:sz w:val="18"/>
                <w:szCs w:val="18"/>
              </w:rPr>
              <w:t xml:space="preserve">Motivational events </w:t>
            </w:r>
            <w:r>
              <w:rPr>
                <w:rFonts w:eastAsia="Arial"/>
                <w:sz w:val="18"/>
                <w:szCs w:val="18"/>
              </w:rPr>
              <w:t xml:space="preserve">involving </w:t>
            </w:r>
            <w:r w:rsidRPr="0047443F">
              <w:rPr>
                <w:rFonts w:eastAsia="Arial"/>
                <w:sz w:val="18"/>
                <w:szCs w:val="18"/>
              </w:rPr>
              <w:t xml:space="preserve">SD participants and moderators in all three districts: 120 (60F, 60M) in </w:t>
            </w:r>
            <w:proofErr w:type="spellStart"/>
            <w:r w:rsidRPr="0047443F">
              <w:rPr>
                <w:rFonts w:eastAsia="Arial"/>
                <w:sz w:val="18"/>
                <w:szCs w:val="18"/>
              </w:rPr>
              <w:t>Abudwak</w:t>
            </w:r>
            <w:proofErr w:type="spellEnd"/>
            <w:r w:rsidRPr="0047443F">
              <w:rPr>
                <w:rFonts w:eastAsia="Arial"/>
                <w:sz w:val="18"/>
                <w:szCs w:val="18"/>
              </w:rPr>
              <w:t xml:space="preserve">, 240 (120F, 120M) in </w:t>
            </w:r>
            <w:proofErr w:type="spellStart"/>
            <w:r w:rsidRPr="0047443F">
              <w:rPr>
                <w:rFonts w:eastAsia="Arial"/>
                <w:sz w:val="18"/>
                <w:szCs w:val="18"/>
              </w:rPr>
              <w:lastRenderedPageBreak/>
              <w:t>Baidoa</w:t>
            </w:r>
            <w:proofErr w:type="spellEnd"/>
            <w:r w:rsidRPr="0047443F">
              <w:rPr>
                <w:rFonts w:eastAsia="Arial"/>
                <w:sz w:val="18"/>
                <w:szCs w:val="18"/>
              </w:rPr>
              <w:t xml:space="preserve"> and 180 (90F, 90M) in </w:t>
            </w:r>
            <w:proofErr w:type="spellStart"/>
            <w:r w:rsidRPr="0047443F">
              <w:rPr>
                <w:rFonts w:eastAsia="Arial"/>
                <w:sz w:val="18"/>
                <w:szCs w:val="18"/>
              </w:rPr>
              <w:t>Jowhar</w:t>
            </w:r>
            <w:proofErr w:type="spellEnd"/>
            <w:r w:rsidRPr="0047443F">
              <w:rPr>
                <w:rFonts w:eastAsia="Arial"/>
                <w:sz w:val="18"/>
                <w:szCs w:val="18"/>
              </w:rPr>
              <w:t xml:space="preserve">.; and </w:t>
            </w:r>
          </w:p>
          <w:p w14:paraId="38A6C563" w14:textId="0E74224E" w:rsidR="0034701A" w:rsidRPr="004E01C4" w:rsidRDefault="0047443F" w:rsidP="0047443F">
            <w:pPr>
              <w:rPr>
                <w:sz w:val="18"/>
                <w:szCs w:val="18"/>
              </w:rPr>
            </w:pPr>
            <w:r w:rsidRPr="0047443F">
              <w:rPr>
                <w:rFonts w:eastAsia="Arial"/>
                <w:sz w:val="18"/>
                <w:szCs w:val="18"/>
              </w:rPr>
              <w:t>15 ppl (3F, 12M) one State MP, one Director General of youth ministry in SW, one youth activist, and 12 members for District and regional administrations</w:t>
            </w:r>
            <w:r>
              <w:rPr>
                <w:rFonts w:eastAsia="Arial"/>
                <w:sz w:val="18"/>
                <w:szCs w:val="18"/>
              </w:rPr>
              <w:t>. 300 participants took part in International Peace Day</w:t>
            </w:r>
          </w:p>
        </w:tc>
        <w:tc>
          <w:tcPr>
            <w:tcW w:w="3565" w:type="dxa"/>
          </w:tcPr>
          <w:p w14:paraId="70EF3A5B" w14:textId="77777777" w:rsidR="0034701A" w:rsidRPr="004E01C4" w:rsidRDefault="0034701A" w:rsidP="0034701A">
            <w:pPr>
              <w:rPr>
                <w:sz w:val="18"/>
                <w:szCs w:val="18"/>
              </w:rPr>
            </w:pPr>
            <w:r w:rsidRPr="004E01C4">
              <w:rPr>
                <w:b/>
                <w:sz w:val="18"/>
                <w:szCs w:val="18"/>
                <w:lang w:val="en-US" w:eastAsia="en-US"/>
              </w:rPr>
              <w:lastRenderedPageBreak/>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34701A" w:rsidRPr="00627A1C" w14:paraId="072EAFE9" w14:textId="77777777" w:rsidTr="003B1D91">
        <w:trPr>
          <w:trHeight w:val="458"/>
        </w:trPr>
        <w:tc>
          <w:tcPr>
            <w:tcW w:w="2096" w:type="dxa"/>
            <w:vMerge/>
          </w:tcPr>
          <w:p w14:paraId="7890F204" w14:textId="77777777" w:rsidR="0034701A" w:rsidRPr="004E01C4" w:rsidRDefault="0034701A">
            <w:pPr>
              <w:rPr>
                <w:b/>
                <w:sz w:val="18"/>
                <w:szCs w:val="18"/>
                <w:lang w:val="en-US" w:eastAsia="en-US"/>
              </w:rPr>
            </w:pPr>
          </w:p>
        </w:tc>
        <w:tc>
          <w:tcPr>
            <w:tcW w:w="2016" w:type="dxa"/>
            <w:shd w:val="clear" w:color="auto" w:fill="EEECE1"/>
          </w:tcPr>
          <w:p w14:paraId="6BA17E2F" w14:textId="6BCAA8EE" w:rsidR="0034701A" w:rsidRPr="004E01C4" w:rsidRDefault="0034701A" w:rsidP="004E01C4">
            <w:pPr>
              <w:rPr>
                <w:sz w:val="18"/>
                <w:szCs w:val="18"/>
                <w:lang w:val="en-US" w:eastAsia="en-US"/>
              </w:rPr>
            </w:pPr>
            <w:r w:rsidRPr="004E01C4">
              <w:rPr>
                <w:sz w:val="18"/>
                <w:szCs w:val="18"/>
                <w:lang w:val="en-US" w:eastAsia="en-US"/>
              </w:rPr>
              <w:t>Indicator 2.1.2</w:t>
            </w:r>
          </w:p>
          <w:p w14:paraId="76C03769" w14:textId="3EB5035B" w:rsidR="00213E77" w:rsidRPr="004E01C4" w:rsidRDefault="00213E77" w:rsidP="004E01C4">
            <w:pPr>
              <w:rPr>
                <w:rFonts w:eastAsia="Arial"/>
                <w:sz w:val="18"/>
                <w:szCs w:val="18"/>
              </w:rPr>
            </w:pPr>
            <w:r w:rsidRPr="004E01C4">
              <w:rPr>
                <w:rFonts w:eastAsia="Arial"/>
                <w:sz w:val="18"/>
                <w:szCs w:val="18"/>
              </w:rPr>
              <w:t xml:space="preserve">Number of young women and men who use </w:t>
            </w:r>
            <w:proofErr w:type="spellStart"/>
            <w:r w:rsidRPr="004E01C4">
              <w:rPr>
                <w:rFonts w:eastAsia="Arial"/>
                <w:sz w:val="18"/>
                <w:szCs w:val="18"/>
              </w:rPr>
              <w:t>TedX</w:t>
            </w:r>
            <w:proofErr w:type="spellEnd"/>
            <w:r w:rsidRPr="004E01C4">
              <w:rPr>
                <w:rFonts w:eastAsia="Arial"/>
                <w:sz w:val="18"/>
                <w:szCs w:val="18"/>
              </w:rPr>
              <w:t xml:space="preserve"> platform to inspire (sex, location, clan affiliation, socio-economic status, level of education and migratory status)</w:t>
            </w:r>
          </w:p>
          <w:p w14:paraId="471A9C26" w14:textId="77777777" w:rsidR="00213E77" w:rsidRPr="004E01C4" w:rsidRDefault="00213E77" w:rsidP="004E01C4">
            <w:pPr>
              <w:rPr>
                <w:rFonts w:eastAsia="Arial"/>
                <w:sz w:val="18"/>
                <w:szCs w:val="18"/>
              </w:rPr>
            </w:pPr>
          </w:p>
          <w:p w14:paraId="2D72BF4C" w14:textId="36159EBC" w:rsidR="0034701A" w:rsidRPr="004E01C4" w:rsidRDefault="0034701A" w:rsidP="004E01C4">
            <w:pPr>
              <w:rPr>
                <w:sz w:val="18"/>
                <w:szCs w:val="18"/>
                <w:lang w:val="en-US" w:eastAsia="en-US"/>
              </w:rPr>
            </w:pPr>
          </w:p>
        </w:tc>
        <w:tc>
          <w:tcPr>
            <w:tcW w:w="3039" w:type="dxa"/>
            <w:shd w:val="clear" w:color="auto" w:fill="EEECE1"/>
          </w:tcPr>
          <w:p w14:paraId="2240D294" w14:textId="00869978" w:rsidR="00213E77" w:rsidRPr="004E01C4" w:rsidRDefault="00213E77" w:rsidP="004E01C4">
            <w:pPr>
              <w:rPr>
                <w:rFonts w:eastAsia="Arial"/>
                <w:sz w:val="18"/>
                <w:szCs w:val="18"/>
              </w:rPr>
            </w:pPr>
            <w:r w:rsidRPr="004E01C4">
              <w:rPr>
                <w:rFonts w:eastAsia="Arial"/>
                <w:sz w:val="18"/>
                <w:szCs w:val="18"/>
              </w:rPr>
              <w:t>Baseline: NA</w:t>
            </w:r>
          </w:p>
          <w:p w14:paraId="26218194" w14:textId="17779D40" w:rsidR="0034701A" w:rsidRPr="004E01C4" w:rsidRDefault="0034701A" w:rsidP="004E01C4">
            <w:pPr>
              <w:rPr>
                <w:sz w:val="18"/>
                <w:szCs w:val="18"/>
              </w:rPr>
            </w:pPr>
          </w:p>
        </w:tc>
        <w:tc>
          <w:tcPr>
            <w:tcW w:w="1181" w:type="dxa"/>
            <w:shd w:val="clear" w:color="auto" w:fill="EEECE1"/>
          </w:tcPr>
          <w:p w14:paraId="5A5B8810" w14:textId="734AF2C7" w:rsidR="00213E77" w:rsidRPr="004E01C4" w:rsidRDefault="00213E77" w:rsidP="004E01C4">
            <w:pPr>
              <w:rPr>
                <w:rFonts w:eastAsia="Arial"/>
                <w:sz w:val="18"/>
                <w:szCs w:val="18"/>
              </w:rPr>
            </w:pPr>
            <w:r w:rsidRPr="004E01C4">
              <w:rPr>
                <w:rFonts w:eastAsia="Arial"/>
                <w:sz w:val="18"/>
                <w:szCs w:val="18"/>
              </w:rPr>
              <w:t>Target: at least 9 young women and 9 young men use the TEDx format</w:t>
            </w:r>
            <w:r w:rsidR="008B6200" w:rsidRPr="004E01C4">
              <w:rPr>
                <w:rFonts w:eastAsia="Arial"/>
                <w:sz w:val="18"/>
                <w:szCs w:val="18"/>
              </w:rPr>
              <w:t xml:space="preserve">: </w:t>
            </w:r>
          </w:p>
          <w:p w14:paraId="6E74E2BB" w14:textId="047FB598" w:rsidR="0034701A" w:rsidRPr="004E01C4" w:rsidRDefault="0034701A" w:rsidP="00271F13">
            <w:pPr>
              <w:rPr>
                <w:sz w:val="18"/>
                <w:szCs w:val="18"/>
              </w:rPr>
            </w:pPr>
          </w:p>
        </w:tc>
        <w:tc>
          <w:tcPr>
            <w:tcW w:w="1362" w:type="dxa"/>
          </w:tcPr>
          <w:p w14:paraId="152B0337" w14:textId="77777777" w:rsidR="0034701A" w:rsidRPr="004E01C4" w:rsidRDefault="0034701A">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511A850F" w14:textId="32D424EE" w:rsidR="0034701A" w:rsidRPr="004E01C4" w:rsidRDefault="009B1948" w:rsidP="0034701A">
            <w:pPr>
              <w:rPr>
                <w:rFonts w:eastAsia="Arial"/>
                <w:sz w:val="18"/>
                <w:szCs w:val="18"/>
              </w:rPr>
            </w:pPr>
            <w:r w:rsidRPr="004E01C4">
              <w:rPr>
                <w:rFonts w:eastAsia="Arial"/>
                <w:sz w:val="18"/>
                <w:szCs w:val="18"/>
              </w:rPr>
              <w:t xml:space="preserve">One </w:t>
            </w:r>
            <w:r w:rsidR="00A106A5" w:rsidRPr="004E01C4">
              <w:rPr>
                <w:rFonts w:eastAsia="Arial"/>
                <w:sz w:val="18"/>
                <w:szCs w:val="18"/>
              </w:rPr>
              <w:t xml:space="preserve">motivational session </w:t>
            </w:r>
            <w:r w:rsidR="00223A0F">
              <w:rPr>
                <w:rFonts w:eastAsia="Arial"/>
                <w:sz w:val="18"/>
                <w:szCs w:val="18"/>
              </w:rPr>
              <w:t xml:space="preserve">connected with TEDx platform </w:t>
            </w:r>
            <w:r w:rsidR="00A106A5" w:rsidRPr="004E01C4">
              <w:rPr>
                <w:rFonts w:eastAsia="Arial"/>
                <w:sz w:val="18"/>
                <w:szCs w:val="18"/>
              </w:rPr>
              <w:t>has happened in each project location</w:t>
            </w:r>
            <w:r w:rsidR="00223A0F">
              <w:rPr>
                <w:rFonts w:eastAsia="Arial"/>
                <w:sz w:val="18"/>
                <w:szCs w:val="18"/>
              </w:rPr>
              <w:t xml:space="preserve"> involving</w:t>
            </w:r>
            <w:r w:rsidR="00793FCE" w:rsidRPr="004E01C4">
              <w:rPr>
                <w:rFonts w:eastAsia="Arial"/>
                <w:sz w:val="18"/>
                <w:szCs w:val="18"/>
              </w:rPr>
              <w:t xml:space="preserve"> participants &amp; Moderators</w:t>
            </w:r>
            <w:r w:rsidR="00780AF1" w:rsidRPr="004E01C4">
              <w:rPr>
                <w:rFonts w:eastAsia="Arial"/>
                <w:sz w:val="18"/>
                <w:szCs w:val="18"/>
              </w:rPr>
              <w:t xml:space="preserve"> 120</w:t>
            </w:r>
            <w:r w:rsidR="00793FCE" w:rsidRPr="004E01C4">
              <w:rPr>
                <w:rFonts w:eastAsia="Arial"/>
                <w:sz w:val="18"/>
                <w:szCs w:val="18"/>
              </w:rPr>
              <w:t xml:space="preserve"> (60F, 60M) i</w:t>
            </w:r>
            <w:r w:rsidR="00780AF1" w:rsidRPr="004E01C4">
              <w:rPr>
                <w:rFonts w:eastAsia="Arial"/>
                <w:sz w:val="18"/>
                <w:szCs w:val="18"/>
              </w:rPr>
              <w:t xml:space="preserve">n </w:t>
            </w:r>
            <w:proofErr w:type="spellStart"/>
            <w:r w:rsidR="0080319D" w:rsidRPr="004E01C4">
              <w:rPr>
                <w:rFonts w:eastAsia="Arial"/>
                <w:sz w:val="18"/>
                <w:szCs w:val="18"/>
              </w:rPr>
              <w:t>Abudwak</w:t>
            </w:r>
            <w:proofErr w:type="spellEnd"/>
            <w:r w:rsidR="00780AF1" w:rsidRPr="004E01C4">
              <w:rPr>
                <w:rFonts w:eastAsia="Arial"/>
                <w:sz w:val="18"/>
                <w:szCs w:val="18"/>
              </w:rPr>
              <w:t>, 240</w:t>
            </w:r>
            <w:r w:rsidR="00793FCE" w:rsidRPr="004E01C4">
              <w:rPr>
                <w:rFonts w:eastAsia="Arial"/>
                <w:sz w:val="18"/>
                <w:szCs w:val="18"/>
              </w:rPr>
              <w:t xml:space="preserve"> (120F, 120M)</w:t>
            </w:r>
            <w:r w:rsidR="00780AF1" w:rsidRPr="004E01C4">
              <w:rPr>
                <w:rFonts w:eastAsia="Arial"/>
                <w:sz w:val="18"/>
                <w:szCs w:val="18"/>
              </w:rPr>
              <w:t xml:space="preserve"> in </w:t>
            </w:r>
            <w:proofErr w:type="spellStart"/>
            <w:r w:rsidR="00780AF1" w:rsidRPr="004E01C4">
              <w:rPr>
                <w:rFonts w:eastAsia="Arial"/>
                <w:sz w:val="18"/>
                <w:szCs w:val="18"/>
              </w:rPr>
              <w:t>Baidoa</w:t>
            </w:r>
            <w:proofErr w:type="spellEnd"/>
            <w:r w:rsidR="00780AF1" w:rsidRPr="004E01C4">
              <w:rPr>
                <w:rFonts w:eastAsia="Arial"/>
                <w:sz w:val="18"/>
                <w:szCs w:val="18"/>
              </w:rPr>
              <w:t xml:space="preserve"> and 180</w:t>
            </w:r>
            <w:r w:rsidR="00793FCE" w:rsidRPr="004E01C4">
              <w:rPr>
                <w:rFonts w:eastAsia="Arial"/>
                <w:sz w:val="18"/>
                <w:szCs w:val="18"/>
              </w:rPr>
              <w:t xml:space="preserve"> (90F, 90M)</w:t>
            </w:r>
            <w:r w:rsidR="00780AF1" w:rsidRPr="004E01C4">
              <w:rPr>
                <w:rFonts w:eastAsia="Arial"/>
                <w:sz w:val="18"/>
                <w:szCs w:val="18"/>
              </w:rPr>
              <w:t xml:space="preserve"> in </w:t>
            </w:r>
            <w:proofErr w:type="spellStart"/>
            <w:r w:rsidR="00780AF1" w:rsidRPr="004E01C4">
              <w:rPr>
                <w:rFonts w:eastAsia="Arial"/>
                <w:sz w:val="18"/>
                <w:szCs w:val="18"/>
              </w:rPr>
              <w:t>Jowhar</w:t>
            </w:r>
            <w:proofErr w:type="spellEnd"/>
            <w:r w:rsidR="00780AF1" w:rsidRPr="004E01C4">
              <w:rPr>
                <w:rFonts w:eastAsia="Arial"/>
                <w:sz w:val="18"/>
                <w:szCs w:val="18"/>
              </w:rPr>
              <w:t>.</w:t>
            </w:r>
            <w:r w:rsidR="00223A0F">
              <w:rPr>
                <w:rFonts w:eastAsia="Arial"/>
                <w:sz w:val="18"/>
                <w:szCs w:val="18"/>
              </w:rPr>
              <w:t xml:space="preserve"> Gave youth opportunity for speeches, poems and plays.</w:t>
            </w:r>
          </w:p>
          <w:p w14:paraId="297E73DE" w14:textId="77777777" w:rsidR="00793FCE" w:rsidRPr="004E01C4" w:rsidRDefault="00793FCE" w:rsidP="0034701A">
            <w:pPr>
              <w:rPr>
                <w:sz w:val="18"/>
                <w:szCs w:val="18"/>
              </w:rPr>
            </w:pPr>
          </w:p>
          <w:p w14:paraId="2E272262" w14:textId="016F64E6" w:rsidR="00793FCE" w:rsidRPr="004E01C4" w:rsidRDefault="00793FCE" w:rsidP="0034701A">
            <w:pPr>
              <w:rPr>
                <w:sz w:val="18"/>
                <w:szCs w:val="18"/>
              </w:rPr>
            </w:pPr>
          </w:p>
        </w:tc>
        <w:tc>
          <w:tcPr>
            <w:tcW w:w="3565" w:type="dxa"/>
          </w:tcPr>
          <w:p w14:paraId="2E5ED56E" w14:textId="77777777" w:rsidR="0034701A" w:rsidRPr="004E01C4" w:rsidRDefault="0034701A" w:rsidP="0034701A">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213E77" w:rsidRPr="00627A1C" w14:paraId="0608F257" w14:textId="77777777" w:rsidTr="003B1D91">
        <w:trPr>
          <w:trHeight w:val="512"/>
        </w:trPr>
        <w:tc>
          <w:tcPr>
            <w:tcW w:w="2096" w:type="dxa"/>
          </w:tcPr>
          <w:p w14:paraId="362D9255" w14:textId="77777777" w:rsidR="00213E77" w:rsidRPr="004E01C4" w:rsidRDefault="00213E77" w:rsidP="00271F13">
            <w:pPr>
              <w:rPr>
                <w:b/>
                <w:sz w:val="18"/>
                <w:szCs w:val="18"/>
                <w:lang w:val="en-US" w:eastAsia="en-US"/>
              </w:rPr>
            </w:pPr>
          </w:p>
        </w:tc>
        <w:tc>
          <w:tcPr>
            <w:tcW w:w="2016" w:type="dxa"/>
            <w:shd w:val="clear" w:color="auto" w:fill="EEECE1"/>
          </w:tcPr>
          <w:p w14:paraId="148B8E2C" w14:textId="51691AC3" w:rsidR="00213E77" w:rsidRPr="004E01C4" w:rsidRDefault="00213E77" w:rsidP="004E01C4">
            <w:pPr>
              <w:rPr>
                <w:rFonts w:eastAsia="Arial"/>
                <w:sz w:val="18"/>
                <w:szCs w:val="18"/>
              </w:rPr>
            </w:pPr>
            <w:r w:rsidRPr="004E01C4">
              <w:rPr>
                <w:sz w:val="18"/>
                <w:szCs w:val="18"/>
                <w:lang w:val="en-US" w:eastAsia="en-US"/>
              </w:rPr>
              <w:t>Indicator 2.1.3</w:t>
            </w:r>
          </w:p>
          <w:p w14:paraId="2045B16C" w14:textId="48D9EA4D" w:rsidR="00213E77" w:rsidRPr="004E01C4" w:rsidRDefault="00213E77" w:rsidP="004E01C4">
            <w:pPr>
              <w:rPr>
                <w:rFonts w:eastAsia="Arial"/>
                <w:sz w:val="18"/>
                <w:szCs w:val="18"/>
              </w:rPr>
            </w:pPr>
            <w:r w:rsidRPr="004E01C4">
              <w:rPr>
                <w:rFonts w:eastAsia="Arial"/>
                <w:sz w:val="18"/>
                <w:szCs w:val="18"/>
              </w:rPr>
              <w:t>Number of radio shows who discuss specific gender-related dynamics of participation in peacebuilding</w:t>
            </w:r>
          </w:p>
          <w:p w14:paraId="0D539CE6" w14:textId="77777777" w:rsidR="00213E77" w:rsidRPr="004E01C4" w:rsidRDefault="00213E77" w:rsidP="004E01C4">
            <w:pPr>
              <w:rPr>
                <w:sz w:val="18"/>
                <w:szCs w:val="18"/>
                <w:lang w:val="en-US" w:eastAsia="en-US"/>
              </w:rPr>
            </w:pPr>
          </w:p>
        </w:tc>
        <w:tc>
          <w:tcPr>
            <w:tcW w:w="3039" w:type="dxa"/>
            <w:shd w:val="clear" w:color="auto" w:fill="EEECE1"/>
          </w:tcPr>
          <w:p w14:paraId="73ED7F78" w14:textId="61455C93" w:rsidR="00213E77" w:rsidRPr="004E01C4" w:rsidRDefault="00213E77" w:rsidP="004E01C4">
            <w:pPr>
              <w:rPr>
                <w:rFonts w:eastAsia="Arial"/>
                <w:sz w:val="18"/>
                <w:szCs w:val="18"/>
              </w:rPr>
            </w:pPr>
            <w:r w:rsidRPr="004E01C4">
              <w:rPr>
                <w:rFonts w:eastAsia="Arial"/>
                <w:sz w:val="18"/>
                <w:szCs w:val="18"/>
              </w:rPr>
              <w:t>Baseline: N</w:t>
            </w:r>
            <w:r w:rsidR="009B7541">
              <w:rPr>
                <w:rFonts w:eastAsia="Arial"/>
                <w:sz w:val="18"/>
                <w:szCs w:val="18"/>
              </w:rPr>
              <w:t>/</w:t>
            </w:r>
            <w:r w:rsidRPr="004E01C4">
              <w:rPr>
                <w:rFonts w:eastAsia="Arial"/>
                <w:sz w:val="18"/>
                <w:szCs w:val="18"/>
              </w:rPr>
              <w:t>A</w:t>
            </w:r>
          </w:p>
          <w:p w14:paraId="5BB6EB1C" w14:textId="2AD09688" w:rsidR="00213E77" w:rsidRPr="004E01C4" w:rsidRDefault="00213E77" w:rsidP="004E01C4">
            <w:pPr>
              <w:rPr>
                <w:b/>
                <w:sz w:val="18"/>
                <w:szCs w:val="18"/>
                <w:lang w:val="en-US" w:eastAsia="en-US"/>
              </w:rPr>
            </w:pPr>
          </w:p>
        </w:tc>
        <w:tc>
          <w:tcPr>
            <w:tcW w:w="1181" w:type="dxa"/>
            <w:shd w:val="clear" w:color="auto" w:fill="EEECE1"/>
          </w:tcPr>
          <w:p w14:paraId="3191CF2E" w14:textId="0A3026AC" w:rsidR="00213E77" w:rsidRPr="004E01C4" w:rsidRDefault="00213E77" w:rsidP="004E01C4">
            <w:pPr>
              <w:rPr>
                <w:rFonts w:eastAsia="Arial"/>
                <w:sz w:val="18"/>
                <w:szCs w:val="18"/>
              </w:rPr>
            </w:pPr>
            <w:r w:rsidRPr="004E01C4">
              <w:rPr>
                <w:rFonts w:eastAsia="Arial"/>
                <w:sz w:val="18"/>
                <w:szCs w:val="18"/>
              </w:rPr>
              <w:t>Target: 2 radio shows (2 of 15)</w:t>
            </w:r>
          </w:p>
          <w:p w14:paraId="13667CEC" w14:textId="41C5D29B" w:rsidR="00213E77" w:rsidRPr="004E01C4" w:rsidRDefault="00213E77" w:rsidP="00271F13">
            <w:pPr>
              <w:rPr>
                <w:b/>
                <w:sz w:val="18"/>
                <w:szCs w:val="18"/>
                <w:lang w:val="en-US" w:eastAsia="en-US"/>
              </w:rPr>
            </w:pPr>
          </w:p>
        </w:tc>
        <w:tc>
          <w:tcPr>
            <w:tcW w:w="1362" w:type="dxa"/>
          </w:tcPr>
          <w:p w14:paraId="5DD324DA" w14:textId="7A345FE9" w:rsidR="00213E77" w:rsidRPr="00413B37" w:rsidRDefault="00213E77">
            <w:pPr>
              <w:rPr>
                <w:b/>
                <w:sz w:val="18"/>
                <w:szCs w:val="18"/>
                <w:lang w:val="en-US" w:eastAsia="en-US"/>
              </w:rPr>
            </w:pPr>
            <w:r w:rsidRPr="00413B37">
              <w:rPr>
                <w:b/>
                <w:sz w:val="18"/>
                <w:szCs w:val="18"/>
                <w:lang w:val="en-US" w:eastAsia="en-US"/>
              </w:rPr>
              <w:fldChar w:fldCharType="begin">
                <w:ffData>
                  <w:name w:val=""/>
                  <w:enabled/>
                  <w:calcOnExit w:val="0"/>
                  <w:textInput>
                    <w:maxLength w:val="300"/>
                  </w:textInput>
                </w:ffData>
              </w:fldChar>
            </w:r>
            <w:r w:rsidRPr="00413B37">
              <w:rPr>
                <w:b/>
                <w:sz w:val="18"/>
                <w:szCs w:val="18"/>
                <w:lang w:val="en-US" w:eastAsia="en-US"/>
              </w:rPr>
              <w:instrText xml:space="preserve"> FORMTEXT </w:instrText>
            </w:r>
            <w:r w:rsidRPr="00413B37">
              <w:rPr>
                <w:b/>
                <w:sz w:val="18"/>
                <w:szCs w:val="18"/>
                <w:lang w:val="en-US" w:eastAsia="en-US"/>
              </w:rPr>
            </w:r>
            <w:r w:rsidRPr="00413B37">
              <w:rPr>
                <w:b/>
                <w:sz w:val="18"/>
                <w:szCs w:val="18"/>
                <w:lang w:val="en-US" w:eastAsia="en-US"/>
              </w:rPr>
              <w:fldChar w:fldCharType="separate"/>
            </w:r>
            <w:r w:rsidRPr="00413B37">
              <w:rPr>
                <w:b/>
                <w:noProof/>
                <w:sz w:val="18"/>
                <w:szCs w:val="18"/>
                <w:lang w:val="en-US" w:eastAsia="en-US"/>
              </w:rPr>
              <w:t> </w:t>
            </w:r>
            <w:r w:rsidRPr="00413B37">
              <w:rPr>
                <w:b/>
                <w:noProof/>
                <w:sz w:val="18"/>
                <w:szCs w:val="18"/>
                <w:lang w:val="en-US" w:eastAsia="en-US"/>
              </w:rPr>
              <w:t> </w:t>
            </w:r>
            <w:r w:rsidRPr="00413B37">
              <w:rPr>
                <w:b/>
                <w:noProof/>
                <w:sz w:val="18"/>
                <w:szCs w:val="18"/>
                <w:lang w:val="en-US" w:eastAsia="en-US"/>
              </w:rPr>
              <w:t> </w:t>
            </w:r>
            <w:r w:rsidRPr="00413B37">
              <w:rPr>
                <w:b/>
                <w:noProof/>
                <w:sz w:val="18"/>
                <w:szCs w:val="18"/>
                <w:lang w:val="en-US" w:eastAsia="en-US"/>
              </w:rPr>
              <w:t> </w:t>
            </w:r>
            <w:r w:rsidRPr="00413B37">
              <w:rPr>
                <w:b/>
                <w:noProof/>
                <w:sz w:val="18"/>
                <w:szCs w:val="18"/>
                <w:lang w:val="en-US" w:eastAsia="en-US"/>
              </w:rPr>
              <w:t> </w:t>
            </w:r>
            <w:r w:rsidRPr="00413B37">
              <w:rPr>
                <w:b/>
                <w:sz w:val="18"/>
                <w:szCs w:val="18"/>
                <w:lang w:val="en-US" w:eastAsia="en-US"/>
              </w:rPr>
              <w:fldChar w:fldCharType="end"/>
            </w:r>
          </w:p>
        </w:tc>
        <w:tc>
          <w:tcPr>
            <w:tcW w:w="1861" w:type="dxa"/>
          </w:tcPr>
          <w:p w14:paraId="40C8A15C" w14:textId="77777777" w:rsidR="00213E77" w:rsidRPr="00413B37" w:rsidRDefault="006C0360" w:rsidP="00213E77">
            <w:pPr>
              <w:rPr>
                <w:rFonts w:eastAsia="Arial"/>
                <w:sz w:val="18"/>
                <w:szCs w:val="18"/>
              </w:rPr>
            </w:pPr>
            <w:r w:rsidRPr="00413B37">
              <w:rPr>
                <w:rFonts w:eastAsia="Arial"/>
                <w:sz w:val="18"/>
                <w:szCs w:val="18"/>
              </w:rPr>
              <w:t>The motiva</w:t>
            </w:r>
            <w:r w:rsidR="008409ED" w:rsidRPr="00413B37">
              <w:rPr>
                <w:rFonts w:eastAsia="Arial"/>
                <w:sz w:val="18"/>
                <w:szCs w:val="18"/>
              </w:rPr>
              <w:t xml:space="preserve">tional event was aired by </w:t>
            </w:r>
            <w:proofErr w:type="spellStart"/>
            <w:r w:rsidR="008409ED" w:rsidRPr="00413B37">
              <w:rPr>
                <w:rFonts w:eastAsia="Arial"/>
                <w:sz w:val="18"/>
                <w:szCs w:val="18"/>
              </w:rPr>
              <w:t>Jubbaland</w:t>
            </w:r>
            <w:proofErr w:type="spellEnd"/>
            <w:r w:rsidR="008409ED" w:rsidRPr="00413B37">
              <w:rPr>
                <w:rFonts w:eastAsia="Arial"/>
                <w:sz w:val="18"/>
                <w:szCs w:val="18"/>
              </w:rPr>
              <w:t xml:space="preserve"> TV on three occasions and broadcasted through the local radio stations</w:t>
            </w:r>
          </w:p>
          <w:p w14:paraId="43F4B6C4" w14:textId="77777777" w:rsidR="006838F2" w:rsidRPr="00413B37" w:rsidRDefault="006838F2" w:rsidP="00213E77">
            <w:pPr>
              <w:rPr>
                <w:rFonts w:eastAsia="Arial"/>
                <w:sz w:val="18"/>
                <w:szCs w:val="18"/>
              </w:rPr>
            </w:pPr>
          </w:p>
          <w:p w14:paraId="04818EB2" w14:textId="71ED9EDF" w:rsidR="0092699F" w:rsidRPr="00413B37" w:rsidRDefault="006838F2" w:rsidP="00213E77">
            <w:pPr>
              <w:rPr>
                <w:rFonts w:eastAsia="Arial"/>
                <w:sz w:val="18"/>
                <w:szCs w:val="18"/>
              </w:rPr>
            </w:pPr>
            <w:r w:rsidRPr="00413B37">
              <w:rPr>
                <w:rFonts w:eastAsia="Arial"/>
                <w:sz w:val="18"/>
                <w:szCs w:val="18"/>
              </w:rPr>
              <w:t>1 TV and 3 Radio shows covered.</w:t>
            </w:r>
          </w:p>
          <w:p w14:paraId="7551D9A6" w14:textId="77777777" w:rsidR="006838F2" w:rsidRPr="00413B37" w:rsidRDefault="006838F2" w:rsidP="00213E77">
            <w:pPr>
              <w:rPr>
                <w:rFonts w:eastAsia="Arial"/>
                <w:sz w:val="18"/>
                <w:szCs w:val="18"/>
              </w:rPr>
            </w:pPr>
          </w:p>
          <w:p w14:paraId="794BF34A" w14:textId="77777777" w:rsidR="0092699F" w:rsidRPr="00413B37" w:rsidRDefault="0092699F" w:rsidP="0092699F">
            <w:pPr>
              <w:rPr>
                <w:rFonts w:eastAsia="Arial"/>
                <w:sz w:val="18"/>
                <w:szCs w:val="18"/>
              </w:rPr>
            </w:pPr>
            <w:proofErr w:type="spellStart"/>
            <w:r w:rsidRPr="00413B37">
              <w:rPr>
                <w:rFonts w:eastAsia="Arial"/>
                <w:sz w:val="18"/>
                <w:szCs w:val="18"/>
              </w:rPr>
              <w:t>Abudwak</w:t>
            </w:r>
            <w:proofErr w:type="spellEnd"/>
            <w:r w:rsidRPr="00413B37">
              <w:rPr>
                <w:rFonts w:eastAsia="Arial"/>
                <w:sz w:val="18"/>
                <w:szCs w:val="18"/>
              </w:rPr>
              <w:t xml:space="preserve"> – 1 Radio show through </w:t>
            </w:r>
            <w:proofErr w:type="spellStart"/>
            <w:r w:rsidRPr="00413B37">
              <w:rPr>
                <w:rFonts w:eastAsia="Arial"/>
                <w:sz w:val="18"/>
                <w:szCs w:val="18"/>
              </w:rPr>
              <w:t>Daljir</w:t>
            </w:r>
            <w:proofErr w:type="spellEnd"/>
            <w:r w:rsidRPr="00413B37">
              <w:rPr>
                <w:rFonts w:eastAsia="Arial"/>
                <w:sz w:val="18"/>
                <w:szCs w:val="18"/>
              </w:rPr>
              <w:t>-</w:t>
            </w:r>
          </w:p>
          <w:p w14:paraId="0B792866" w14:textId="77777777" w:rsidR="006838F2" w:rsidRPr="00413B37" w:rsidRDefault="0092699F" w:rsidP="0092699F">
            <w:pPr>
              <w:rPr>
                <w:rFonts w:eastAsia="Arial"/>
                <w:sz w:val="18"/>
                <w:szCs w:val="18"/>
              </w:rPr>
            </w:pPr>
            <w:r w:rsidRPr="00413B37">
              <w:rPr>
                <w:rFonts w:eastAsia="Arial"/>
                <w:sz w:val="18"/>
                <w:szCs w:val="18"/>
              </w:rPr>
              <w:t xml:space="preserve">Radio;  </w:t>
            </w:r>
            <w:proofErr w:type="spellStart"/>
            <w:r w:rsidRPr="00413B37">
              <w:rPr>
                <w:rFonts w:eastAsia="Arial"/>
                <w:sz w:val="18"/>
                <w:szCs w:val="18"/>
              </w:rPr>
              <w:t>Jowhar</w:t>
            </w:r>
            <w:proofErr w:type="spellEnd"/>
            <w:r w:rsidRPr="00413B37">
              <w:rPr>
                <w:rFonts w:eastAsia="Arial"/>
                <w:sz w:val="18"/>
                <w:szCs w:val="18"/>
              </w:rPr>
              <w:t xml:space="preserve">- </w:t>
            </w:r>
          </w:p>
          <w:p w14:paraId="71C159A9" w14:textId="1E144A75" w:rsidR="0092699F" w:rsidRPr="00413B37" w:rsidRDefault="0092699F" w:rsidP="0092699F">
            <w:pPr>
              <w:rPr>
                <w:rFonts w:eastAsia="Arial"/>
                <w:sz w:val="18"/>
                <w:szCs w:val="18"/>
              </w:rPr>
            </w:pPr>
            <w:r w:rsidRPr="00413B37">
              <w:rPr>
                <w:rFonts w:eastAsia="Arial"/>
                <w:sz w:val="18"/>
                <w:szCs w:val="18"/>
              </w:rPr>
              <w:t xml:space="preserve">1 Radio show through </w:t>
            </w:r>
            <w:proofErr w:type="spellStart"/>
            <w:r w:rsidRPr="00413B37">
              <w:rPr>
                <w:rFonts w:eastAsia="Arial"/>
                <w:sz w:val="18"/>
                <w:szCs w:val="18"/>
              </w:rPr>
              <w:t>Jowhar</w:t>
            </w:r>
            <w:proofErr w:type="spellEnd"/>
          </w:p>
          <w:p w14:paraId="1B19A842" w14:textId="77777777" w:rsidR="001936EA" w:rsidRPr="00413B37" w:rsidRDefault="0092699F" w:rsidP="0092699F">
            <w:pPr>
              <w:rPr>
                <w:rFonts w:eastAsia="Arial"/>
                <w:sz w:val="18"/>
                <w:szCs w:val="18"/>
              </w:rPr>
            </w:pPr>
            <w:r w:rsidRPr="00413B37">
              <w:rPr>
                <w:rFonts w:eastAsia="Arial"/>
                <w:sz w:val="18"/>
                <w:szCs w:val="18"/>
              </w:rPr>
              <w:t xml:space="preserve">Radio; </w:t>
            </w:r>
            <w:proofErr w:type="spellStart"/>
            <w:r w:rsidRPr="00413B37">
              <w:rPr>
                <w:rFonts w:eastAsia="Arial"/>
                <w:sz w:val="18"/>
                <w:szCs w:val="18"/>
              </w:rPr>
              <w:t>Baidoa</w:t>
            </w:r>
            <w:proofErr w:type="spellEnd"/>
            <w:r w:rsidRPr="00413B37">
              <w:rPr>
                <w:rFonts w:eastAsia="Arial"/>
                <w:sz w:val="18"/>
                <w:szCs w:val="18"/>
              </w:rPr>
              <w:t xml:space="preserve"> </w:t>
            </w:r>
          </w:p>
          <w:p w14:paraId="0839A51A" w14:textId="6E8C655E" w:rsidR="0092699F" w:rsidRPr="00413B37" w:rsidRDefault="0092699F" w:rsidP="0092699F">
            <w:pPr>
              <w:rPr>
                <w:rFonts w:eastAsia="Arial"/>
                <w:sz w:val="18"/>
                <w:szCs w:val="18"/>
              </w:rPr>
            </w:pPr>
            <w:r w:rsidRPr="00413B37">
              <w:rPr>
                <w:rFonts w:eastAsia="Arial"/>
                <w:sz w:val="18"/>
                <w:szCs w:val="18"/>
              </w:rPr>
              <w:t xml:space="preserve">1 TV show and 1 Radio show through </w:t>
            </w:r>
            <w:proofErr w:type="spellStart"/>
            <w:r w:rsidRPr="00413B37">
              <w:rPr>
                <w:rFonts w:eastAsia="Arial"/>
                <w:sz w:val="18"/>
                <w:szCs w:val="18"/>
              </w:rPr>
              <w:t>Warsan</w:t>
            </w:r>
            <w:proofErr w:type="spellEnd"/>
            <w:r w:rsidRPr="00413B37">
              <w:rPr>
                <w:rFonts w:eastAsia="Arial"/>
                <w:sz w:val="18"/>
                <w:szCs w:val="18"/>
              </w:rPr>
              <w:t xml:space="preserve"> Radio.</w:t>
            </w:r>
          </w:p>
        </w:tc>
        <w:tc>
          <w:tcPr>
            <w:tcW w:w="3565" w:type="dxa"/>
          </w:tcPr>
          <w:p w14:paraId="267F8B1F" w14:textId="15F1F6D3" w:rsidR="00213E77" w:rsidRPr="004E01C4" w:rsidRDefault="00213E77" w:rsidP="00213E77">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213E77" w:rsidRPr="00627A1C" w14:paraId="7E4F2C87" w14:textId="77777777" w:rsidTr="003B1D91">
        <w:trPr>
          <w:trHeight w:val="512"/>
        </w:trPr>
        <w:tc>
          <w:tcPr>
            <w:tcW w:w="2096" w:type="dxa"/>
            <w:vMerge w:val="restart"/>
          </w:tcPr>
          <w:p w14:paraId="251F340B" w14:textId="77777777" w:rsidR="00213E77" w:rsidRPr="004E01C4" w:rsidRDefault="00213E77" w:rsidP="00271F13">
            <w:pPr>
              <w:rPr>
                <w:b/>
                <w:sz w:val="18"/>
                <w:szCs w:val="18"/>
                <w:lang w:val="en-US" w:eastAsia="en-US"/>
              </w:rPr>
            </w:pPr>
          </w:p>
          <w:p w14:paraId="391C5EE4" w14:textId="77777777" w:rsidR="00213E77" w:rsidRPr="004E01C4" w:rsidRDefault="00213E77">
            <w:pPr>
              <w:rPr>
                <w:sz w:val="18"/>
                <w:szCs w:val="18"/>
                <w:lang w:val="en-US" w:eastAsia="en-US"/>
              </w:rPr>
            </w:pPr>
            <w:r w:rsidRPr="004E01C4">
              <w:rPr>
                <w:sz w:val="18"/>
                <w:szCs w:val="18"/>
                <w:lang w:val="en-US" w:eastAsia="en-US"/>
              </w:rPr>
              <w:t>Output 2.2</w:t>
            </w:r>
          </w:p>
          <w:p w14:paraId="02F1DB31" w14:textId="246D976D" w:rsidR="00492C23" w:rsidRPr="004E01C4" w:rsidRDefault="00492C23" w:rsidP="004E01C4">
            <w:pPr>
              <w:rPr>
                <w:rFonts w:eastAsia="Arial"/>
                <w:sz w:val="18"/>
                <w:szCs w:val="18"/>
              </w:rPr>
            </w:pPr>
            <w:r w:rsidRPr="004E01C4">
              <w:rPr>
                <w:rFonts w:eastAsia="Arial"/>
                <w:sz w:val="18"/>
                <w:szCs w:val="18"/>
              </w:rPr>
              <w:t>Young women and men have widened their perspective on potential outlets/roles/contributions in peace and security.</w:t>
            </w:r>
          </w:p>
          <w:p w14:paraId="13729E67" w14:textId="77777777" w:rsidR="00492C23" w:rsidRPr="004E01C4" w:rsidRDefault="00492C23" w:rsidP="004E01C4">
            <w:pPr>
              <w:rPr>
                <w:rFonts w:eastAsia="Arial"/>
                <w:sz w:val="18"/>
                <w:szCs w:val="18"/>
              </w:rPr>
            </w:pPr>
          </w:p>
          <w:p w14:paraId="2F33805B" w14:textId="77777777" w:rsidR="00492C23" w:rsidRPr="004E01C4" w:rsidRDefault="00492C23" w:rsidP="004E01C4">
            <w:pPr>
              <w:spacing w:line="314" w:lineRule="auto"/>
              <w:rPr>
                <w:rFonts w:eastAsia="Arial"/>
                <w:sz w:val="18"/>
                <w:szCs w:val="18"/>
              </w:rPr>
            </w:pPr>
            <w:r w:rsidRPr="004E01C4">
              <w:rPr>
                <w:rFonts w:eastAsia="Arial"/>
                <w:sz w:val="18"/>
                <w:szCs w:val="18"/>
              </w:rPr>
              <w:t>List of activities under this output:</w:t>
            </w:r>
          </w:p>
          <w:p w14:paraId="65CFF09B" w14:textId="77777777" w:rsidR="00492C23" w:rsidRPr="004E01C4" w:rsidRDefault="00492C23" w:rsidP="004E01C4">
            <w:pPr>
              <w:rPr>
                <w:rFonts w:eastAsia="Arial"/>
                <w:i/>
                <w:iCs/>
                <w:sz w:val="18"/>
                <w:szCs w:val="18"/>
              </w:rPr>
            </w:pPr>
            <w:r w:rsidRPr="004E01C4">
              <w:rPr>
                <w:rFonts w:eastAsia="Arial"/>
                <w:i/>
                <w:iCs/>
                <w:sz w:val="18"/>
                <w:szCs w:val="18"/>
              </w:rPr>
              <w:lastRenderedPageBreak/>
              <w:t>Activity 2.2.1</w:t>
            </w:r>
          </w:p>
          <w:p w14:paraId="754E6A6F" w14:textId="77777777" w:rsidR="00492C23" w:rsidRPr="004E01C4" w:rsidRDefault="00492C23" w:rsidP="004E01C4">
            <w:pPr>
              <w:rPr>
                <w:rFonts w:eastAsia="Arial"/>
                <w:sz w:val="18"/>
                <w:szCs w:val="18"/>
              </w:rPr>
            </w:pPr>
            <w:r w:rsidRPr="004E01C4">
              <w:rPr>
                <w:rFonts w:eastAsia="Arial"/>
                <w:i/>
                <w:iCs/>
                <w:sz w:val="18"/>
                <w:szCs w:val="18"/>
              </w:rPr>
              <w:t>Cross-SD-group discussions:</w:t>
            </w:r>
            <w:r w:rsidRPr="004E01C4">
              <w:rPr>
                <w:rFonts w:eastAsia="Arial"/>
                <w:sz w:val="18"/>
                <w:szCs w:val="18"/>
              </w:rPr>
              <w:t xml:space="preserve"> 1 in each area. These discussions will be an opportunity to share about the SD journey beyond the small SD group. These conversations will enhance interactions across the diversity of groups engaged and contribute to agency/empowerment through stepping out of the safety of the small SD group, mutual learning about roles in peacebuilding, and the realization of being a broader collective with shared aspirations. </w:t>
            </w:r>
          </w:p>
          <w:p w14:paraId="107122F4" w14:textId="5C561564" w:rsidR="00213E77" w:rsidRPr="004E01C4" w:rsidRDefault="00213E77" w:rsidP="00271F13">
            <w:pPr>
              <w:rPr>
                <w:sz w:val="18"/>
                <w:szCs w:val="18"/>
                <w:lang w:val="en-US" w:eastAsia="en-US"/>
              </w:rPr>
            </w:pPr>
          </w:p>
        </w:tc>
        <w:tc>
          <w:tcPr>
            <w:tcW w:w="2016" w:type="dxa"/>
            <w:shd w:val="clear" w:color="auto" w:fill="EEECE1"/>
          </w:tcPr>
          <w:p w14:paraId="5F56A11D" w14:textId="0F733A20" w:rsidR="00213E77" w:rsidRPr="004E01C4" w:rsidRDefault="00213E77" w:rsidP="004E01C4">
            <w:pPr>
              <w:rPr>
                <w:sz w:val="18"/>
                <w:szCs w:val="18"/>
                <w:lang w:val="en-US" w:eastAsia="en-US"/>
              </w:rPr>
            </w:pPr>
            <w:r w:rsidRPr="004E01C4">
              <w:rPr>
                <w:sz w:val="18"/>
                <w:szCs w:val="18"/>
                <w:lang w:val="en-US" w:eastAsia="en-US"/>
              </w:rPr>
              <w:lastRenderedPageBreak/>
              <w:t>Indicator 2.2.1</w:t>
            </w:r>
          </w:p>
          <w:p w14:paraId="3B0168FB" w14:textId="71332AA8" w:rsidR="00492C23" w:rsidRPr="004E01C4" w:rsidRDefault="00492C23" w:rsidP="004E01C4">
            <w:pPr>
              <w:rPr>
                <w:rFonts w:eastAsia="Arial"/>
                <w:sz w:val="18"/>
                <w:szCs w:val="18"/>
              </w:rPr>
            </w:pPr>
            <w:r w:rsidRPr="004E01C4">
              <w:rPr>
                <w:rFonts w:eastAsia="Arial"/>
                <w:sz w:val="18"/>
                <w:szCs w:val="18"/>
              </w:rPr>
              <w:t>Accounts that young women have felt empowered and confident to actively contribute in the cross-SD-group discussions</w:t>
            </w:r>
          </w:p>
          <w:p w14:paraId="40253090" w14:textId="77777777" w:rsidR="00492C23" w:rsidRPr="004E01C4" w:rsidRDefault="00492C23" w:rsidP="004E01C4">
            <w:pPr>
              <w:rPr>
                <w:rFonts w:eastAsia="Arial"/>
                <w:sz w:val="18"/>
                <w:szCs w:val="18"/>
              </w:rPr>
            </w:pPr>
          </w:p>
          <w:p w14:paraId="196FB166" w14:textId="6D8DAF95" w:rsidR="00213E77" w:rsidRPr="004E01C4" w:rsidRDefault="00213E77" w:rsidP="004E01C4">
            <w:pPr>
              <w:rPr>
                <w:sz w:val="18"/>
                <w:szCs w:val="18"/>
                <w:lang w:val="en-US" w:eastAsia="en-US"/>
              </w:rPr>
            </w:pPr>
          </w:p>
        </w:tc>
        <w:tc>
          <w:tcPr>
            <w:tcW w:w="3039" w:type="dxa"/>
            <w:shd w:val="clear" w:color="auto" w:fill="EEECE1"/>
          </w:tcPr>
          <w:p w14:paraId="755A4188" w14:textId="1C9FC746" w:rsidR="00492C23" w:rsidRPr="004E01C4" w:rsidRDefault="00492C23" w:rsidP="004E01C4">
            <w:pPr>
              <w:rPr>
                <w:rFonts w:eastAsia="Arial"/>
                <w:sz w:val="18"/>
                <w:szCs w:val="18"/>
              </w:rPr>
            </w:pPr>
            <w:r w:rsidRPr="004E01C4">
              <w:rPr>
                <w:rFonts w:eastAsia="Arial"/>
                <w:sz w:val="18"/>
                <w:szCs w:val="18"/>
              </w:rPr>
              <w:t>Baseline: N</w:t>
            </w:r>
            <w:r w:rsidR="009B7541">
              <w:rPr>
                <w:rFonts w:eastAsia="Arial"/>
                <w:sz w:val="18"/>
                <w:szCs w:val="18"/>
              </w:rPr>
              <w:t>/</w:t>
            </w:r>
            <w:r w:rsidRPr="004E01C4">
              <w:rPr>
                <w:rFonts w:eastAsia="Arial"/>
                <w:sz w:val="18"/>
                <w:szCs w:val="18"/>
              </w:rPr>
              <w:t>A</w:t>
            </w:r>
          </w:p>
          <w:p w14:paraId="6CF5640D" w14:textId="2CE9966C" w:rsidR="00213E77" w:rsidRPr="004E01C4" w:rsidRDefault="00213E77" w:rsidP="004E01C4">
            <w:pPr>
              <w:rPr>
                <w:sz w:val="18"/>
                <w:szCs w:val="18"/>
              </w:rPr>
            </w:pPr>
          </w:p>
        </w:tc>
        <w:tc>
          <w:tcPr>
            <w:tcW w:w="1181" w:type="dxa"/>
            <w:shd w:val="clear" w:color="auto" w:fill="EEECE1"/>
          </w:tcPr>
          <w:p w14:paraId="722E12A6" w14:textId="4FFFB814" w:rsidR="00492C23" w:rsidRPr="004E01C4" w:rsidRDefault="00492C23" w:rsidP="004E01C4">
            <w:pPr>
              <w:rPr>
                <w:rFonts w:eastAsia="Arial"/>
                <w:sz w:val="18"/>
                <w:szCs w:val="18"/>
              </w:rPr>
            </w:pPr>
            <w:r w:rsidRPr="004E01C4">
              <w:rPr>
                <w:rFonts w:eastAsia="Arial"/>
                <w:sz w:val="18"/>
                <w:szCs w:val="18"/>
              </w:rPr>
              <w:t>Target: Young women contribute actively in discussions.</w:t>
            </w:r>
          </w:p>
          <w:p w14:paraId="1D0C4A4D" w14:textId="6C8E7080" w:rsidR="00213E77" w:rsidRPr="004E01C4" w:rsidRDefault="00213E77" w:rsidP="00271F13">
            <w:pPr>
              <w:rPr>
                <w:sz w:val="18"/>
                <w:szCs w:val="18"/>
              </w:rPr>
            </w:pPr>
          </w:p>
        </w:tc>
        <w:tc>
          <w:tcPr>
            <w:tcW w:w="1362" w:type="dxa"/>
          </w:tcPr>
          <w:p w14:paraId="7B8B1DF2" w14:textId="77777777" w:rsidR="00213E77" w:rsidRPr="004E01C4" w:rsidRDefault="00213E77">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2308D30A" w14:textId="2B019D7E" w:rsidR="00213E77" w:rsidRPr="004E01C4" w:rsidRDefault="00A106A5" w:rsidP="00213E77">
            <w:pPr>
              <w:rPr>
                <w:sz w:val="18"/>
                <w:szCs w:val="18"/>
              </w:rPr>
            </w:pPr>
            <w:r w:rsidRPr="004E01C4">
              <w:rPr>
                <w:rFonts w:eastAsia="Arial"/>
                <w:sz w:val="18"/>
                <w:szCs w:val="18"/>
              </w:rPr>
              <w:t xml:space="preserve">Cross-SD sessions are yet to take place </w:t>
            </w:r>
          </w:p>
        </w:tc>
        <w:tc>
          <w:tcPr>
            <w:tcW w:w="3565" w:type="dxa"/>
          </w:tcPr>
          <w:p w14:paraId="2494DF81" w14:textId="77777777"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213E77" w:rsidRPr="00627A1C" w14:paraId="6D235372" w14:textId="77777777" w:rsidTr="003B1D91">
        <w:trPr>
          <w:trHeight w:val="458"/>
        </w:trPr>
        <w:tc>
          <w:tcPr>
            <w:tcW w:w="2096" w:type="dxa"/>
            <w:vMerge/>
          </w:tcPr>
          <w:p w14:paraId="3E6C40FD" w14:textId="77777777" w:rsidR="00213E77" w:rsidRPr="004E01C4" w:rsidRDefault="00213E77">
            <w:pPr>
              <w:rPr>
                <w:b/>
                <w:sz w:val="18"/>
                <w:szCs w:val="18"/>
                <w:lang w:val="en-US" w:eastAsia="en-US"/>
              </w:rPr>
            </w:pPr>
          </w:p>
        </w:tc>
        <w:tc>
          <w:tcPr>
            <w:tcW w:w="2016" w:type="dxa"/>
            <w:shd w:val="clear" w:color="auto" w:fill="EEECE1"/>
          </w:tcPr>
          <w:p w14:paraId="5A05ECD2" w14:textId="2D4A1E25" w:rsidR="00213E77" w:rsidRPr="004E01C4" w:rsidRDefault="00213E77" w:rsidP="004E01C4">
            <w:pPr>
              <w:rPr>
                <w:sz w:val="18"/>
                <w:szCs w:val="18"/>
                <w:lang w:val="en-US" w:eastAsia="en-US"/>
              </w:rPr>
            </w:pPr>
            <w:r w:rsidRPr="004E01C4">
              <w:rPr>
                <w:sz w:val="18"/>
                <w:szCs w:val="18"/>
                <w:lang w:val="en-US" w:eastAsia="en-US"/>
              </w:rPr>
              <w:t>Indicator 2.2.2</w:t>
            </w:r>
          </w:p>
          <w:p w14:paraId="305B15FF" w14:textId="7803BC24" w:rsidR="00213E77" w:rsidRPr="004E01C4" w:rsidRDefault="00213E77" w:rsidP="004E01C4">
            <w:pPr>
              <w:rPr>
                <w:sz w:val="18"/>
                <w:szCs w:val="18"/>
                <w:lang w:val="en-US" w:eastAsia="en-US"/>
              </w:rPr>
            </w:pPr>
          </w:p>
        </w:tc>
        <w:tc>
          <w:tcPr>
            <w:tcW w:w="3039" w:type="dxa"/>
            <w:shd w:val="clear" w:color="auto" w:fill="EEECE1"/>
          </w:tcPr>
          <w:p w14:paraId="3167AC15" w14:textId="77777777" w:rsidR="00213E77" w:rsidRPr="004E01C4" w:rsidRDefault="00213E77" w:rsidP="00271F13">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181" w:type="dxa"/>
            <w:shd w:val="clear" w:color="auto" w:fill="EEECE1"/>
          </w:tcPr>
          <w:p w14:paraId="7141704D" w14:textId="77777777" w:rsidR="00213E77" w:rsidRPr="004E01C4" w:rsidRDefault="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362" w:type="dxa"/>
          </w:tcPr>
          <w:p w14:paraId="767E2F88" w14:textId="77777777" w:rsidR="00213E77" w:rsidRPr="004E01C4" w:rsidRDefault="00213E77">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61F27475" w14:textId="77777777"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3565" w:type="dxa"/>
          </w:tcPr>
          <w:p w14:paraId="2D6A96AE" w14:textId="77777777"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213E77" w:rsidRPr="00627A1C" w14:paraId="1F4827C6" w14:textId="77777777" w:rsidTr="003B1D91">
        <w:trPr>
          <w:trHeight w:val="458"/>
        </w:trPr>
        <w:tc>
          <w:tcPr>
            <w:tcW w:w="2096" w:type="dxa"/>
            <w:vMerge/>
          </w:tcPr>
          <w:p w14:paraId="1C4248C4" w14:textId="77777777" w:rsidR="00213E77" w:rsidRPr="004E01C4" w:rsidRDefault="00213E77">
            <w:pPr>
              <w:rPr>
                <w:b/>
                <w:sz w:val="18"/>
                <w:szCs w:val="18"/>
                <w:lang w:val="en-US" w:eastAsia="en-US"/>
              </w:rPr>
            </w:pPr>
          </w:p>
        </w:tc>
        <w:tc>
          <w:tcPr>
            <w:tcW w:w="2016" w:type="dxa"/>
            <w:shd w:val="clear" w:color="auto" w:fill="EEECE1"/>
          </w:tcPr>
          <w:p w14:paraId="35EE3D4D" w14:textId="77777777" w:rsidR="00213E77" w:rsidRPr="004E01C4" w:rsidRDefault="00213E77" w:rsidP="004E01C4">
            <w:pPr>
              <w:rPr>
                <w:sz w:val="18"/>
                <w:szCs w:val="18"/>
                <w:lang w:val="en-US" w:eastAsia="en-US"/>
              </w:rPr>
            </w:pPr>
            <w:r w:rsidRPr="004E01C4">
              <w:rPr>
                <w:sz w:val="18"/>
                <w:szCs w:val="18"/>
                <w:lang w:val="en-US" w:eastAsia="en-US"/>
              </w:rPr>
              <w:t>Indicator  2.4.2</w:t>
            </w:r>
          </w:p>
          <w:p w14:paraId="0FB2925C" w14:textId="75E6AFE1" w:rsidR="00213E77" w:rsidRPr="004E01C4" w:rsidRDefault="00213E77" w:rsidP="004E01C4">
            <w:pPr>
              <w:rPr>
                <w:sz w:val="18"/>
                <w:szCs w:val="18"/>
                <w:lang w:val="en-US" w:eastAsia="en-US"/>
              </w:rPr>
            </w:pPr>
          </w:p>
        </w:tc>
        <w:tc>
          <w:tcPr>
            <w:tcW w:w="3039" w:type="dxa"/>
            <w:shd w:val="clear" w:color="auto" w:fill="EEECE1"/>
          </w:tcPr>
          <w:p w14:paraId="50A58FAA" w14:textId="77777777" w:rsidR="00213E77" w:rsidRPr="004E01C4" w:rsidRDefault="00213E77" w:rsidP="00271F13">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181" w:type="dxa"/>
            <w:shd w:val="clear" w:color="auto" w:fill="EEECE1"/>
          </w:tcPr>
          <w:p w14:paraId="7A854818" w14:textId="77777777" w:rsidR="00213E77" w:rsidRPr="004E01C4" w:rsidRDefault="00213E77" w:rsidP="00271F13">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362" w:type="dxa"/>
          </w:tcPr>
          <w:p w14:paraId="662BAAAA" w14:textId="77777777" w:rsidR="00213E77" w:rsidRPr="004E01C4" w:rsidRDefault="00213E77" w:rsidP="00271F13">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343F35F8" w14:textId="77777777" w:rsidR="00213E77" w:rsidRPr="004E01C4" w:rsidRDefault="00213E77" w:rsidP="00213E77">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3565" w:type="dxa"/>
          </w:tcPr>
          <w:p w14:paraId="78062862" w14:textId="77777777" w:rsidR="00213E77" w:rsidRPr="004E01C4" w:rsidRDefault="00213E77" w:rsidP="00213E77">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213E77" w:rsidRPr="00627A1C" w14:paraId="6FC08761" w14:textId="77777777" w:rsidTr="003B1D91">
        <w:trPr>
          <w:trHeight w:val="458"/>
        </w:trPr>
        <w:tc>
          <w:tcPr>
            <w:tcW w:w="2096" w:type="dxa"/>
            <w:vMerge w:val="restart"/>
          </w:tcPr>
          <w:p w14:paraId="2E2A8743" w14:textId="77777777" w:rsidR="00213E77" w:rsidRPr="004E01C4" w:rsidRDefault="00213E77" w:rsidP="00271F13">
            <w:pPr>
              <w:rPr>
                <w:b/>
                <w:sz w:val="18"/>
                <w:szCs w:val="18"/>
                <w:lang w:val="en-US" w:eastAsia="en-US"/>
              </w:rPr>
            </w:pPr>
            <w:r w:rsidRPr="004E01C4">
              <w:rPr>
                <w:b/>
                <w:sz w:val="18"/>
                <w:szCs w:val="18"/>
                <w:lang w:val="en-US" w:eastAsia="en-US"/>
              </w:rPr>
              <w:t>Outcome 3</w:t>
            </w:r>
          </w:p>
          <w:p w14:paraId="57E33E2A" w14:textId="593BF89D" w:rsidR="00492C23" w:rsidRPr="004E01C4" w:rsidRDefault="00492C23" w:rsidP="004E01C4">
            <w:pPr>
              <w:rPr>
                <w:rFonts w:eastAsia="Arial"/>
                <w:i/>
                <w:sz w:val="18"/>
                <w:szCs w:val="18"/>
              </w:rPr>
            </w:pPr>
            <w:r w:rsidRPr="004E01C4">
              <w:rPr>
                <w:rFonts w:eastAsia="Arial"/>
                <w:i/>
                <w:sz w:val="18"/>
                <w:szCs w:val="18"/>
              </w:rPr>
              <w:t>Consensus building and joint action among youth</w:t>
            </w:r>
          </w:p>
          <w:p w14:paraId="43D4BC7B" w14:textId="77777777" w:rsidR="00492C23" w:rsidRPr="004E01C4" w:rsidRDefault="00B0628F" w:rsidP="004E01C4">
            <w:pPr>
              <w:rPr>
                <w:rFonts w:eastAsia="Arial"/>
                <w:sz w:val="18"/>
                <w:szCs w:val="18"/>
              </w:rPr>
            </w:pPr>
            <w:sdt>
              <w:sdtPr>
                <w:rPr>
                  <w:sz w:val="18"/>
                  <w:szCs w:val="18"/>
                </w:rPr>
                <w:tag w:val="goog_rdk_21"/>
                <w:id w:val="-592092407"/>
              </w:sdtPr>
              <w:sdtEndPr/>
              <w:sdtContent/>
            </w:sdt>
            <w:r w:rsidR="00492C23" w:rsidRPr="004E01C4">
              <w:rPr>
                <w:rFonts w:eastAsia="Arial"/>
                <w:sz w:val="18"/>
                <w:szCs w:val="18"/>
              </w:rPr>
              <w:t>Young women and men develop a shared agenda and strategy to increase youth influence in peacebuilding in their area.</w:t>
            </w:r>
          </w:p>
          <w:p w14:paraId="534F91C0" w14:textId="77777777" w:rsidR="00492C23" w:rsidRPr="004E01C4" w:rsidRDefault="00492C23" w:rsidP="004E01C4">
            <w:pPr>
              <w:rPr>
                <w:rFonts w:eastAsia="Arial"/>
                <w:sz w:val="18"/>
                <w:szCs w:val="18"/>
              </w:rPr>
            </w:pPr>
          </w:p>
          <w:p w14:paraId="2E974F23" w14:textId="77777777" w:rsidR="00492C23" w:rsidRPr="004E01C4" w:rsidRDefault="00492C23" w:rsidP="004E01C4">
            <w:pPr>
              <w:rPr>
                <w:rFonts w:eastAsia="Arial"/>
                <w:sz w:val="18"/>
                <w:szCs w:val="18"/>
              </w:rPr>
            </w:pPr>
            <w:r w:rsidRPr="004E01C4">
              <w:rPr>
                <w:rFonts w:eastAsia="Arial"/>
                <w:sz w:val="18"/>
                <w:szCs w:val="18"/>
              </w:rPr>
              <w:lastRenderedPageBreak/>
              <w:t>(Any SDG Target that this Outcome contributes to)</w:t>
            </w:r>
          </w:p>
          <w:p w14:paraId="7DC3CA20" w14:textId="77777777" w:rsidR="00492C23" w:rsidRPr="004E01C4" w:rsidRDefault="00492C23" w:rsidP="004E01C4">
            <w:pPr>
              <w:rPr>
                <w:rFonts w:eastAsia="Arial"/>
                <w:sz w:val="18"/>
                <w:szCs w:val="18"/>
              </w:rPr>
            </w:pPr>
            <w:r w:rsidRPr="004E01C4">
              <w:rPr>
                <w:rFonts w:eastAsia="Arial"/>
                <w:sz w:val="18"/>
                <w:szCs w:val="18"/>
              </w:rPr>
              <w:t>As above.</w:t>
            </w:r>
          </w:p>
          <w:p w14:paraId="5B2E3AB7" w14:textId="77777777" w:rsidR="00492C23" w:rsidRPr="004E01C4" w:rsidRDefault="00492C23" w:rsidP="004E01C4">
            <w:pPr>
              <w:rPr>
                <w:rFonts w:eastAsia="Arial"/>
                <w:sz w:val="18"/>
                <w:szCs w:val="18"/>
              </w:rPr>
            </w:pPr>
          </w:p>
          <w:p w14:paraId="3093CEE3" w14:textId="178F5985" w:rsidR="00213E77" w:rsidRPr="004E01C4" w:rsidRDefault="00492C23" w:rsidP="00271F13">
            <w:pPr>
              <w:rPr>
                <w:b/>
                <w:sz w:val="18"/>
                <w:szCs w:val="18"/>
                <w:lang w:val="en-US" w:eastAsia="en-US"/>
              </w:rPr>
            </w:pPr>
            <w:r w:rsidRPr="004E01C4">
              <w:rPr>
                <w:rFonts w:eastAsia="Arial"/>
                <w:sz w:val="18"/>
                <w:szCs w:val="18"/>
              </w:rPr>
              <w:t>(Any Universal Periodic Review of Human Rights (UPR) recommendation that this Outcome helps to implement and if so, year of UPR)</w:t>
            </w:r>
          </w:p>
        </w:tc>
        <w:tc>
          <w:tcPr>
            <w:tcW w:w="2016" w:type="dxa"/>
            <w:shd w:val="clear" w:color="auto" w:fill="EEECE1"/>
          </w:tcPr>
          <w:p w14:paraId="3174A120" w14:textId="551BB0D8" w:rsidR="00213E77" w:rsidRPr="004E01C4" w:rsidRDefault="00213E77" w:rsidP="004E01C4">
            <w:pPr>
              <w:rPr>
                <w:sz w:val="18"/>
                <w:szCs w:val="18"/>
                <w:lang w:val="en-US" w:eastAsia="en-US"/>
              </w:rPr>
            </w:pPr>
            <w:r w:rsidRPr="004E01C4">
              <w:rPr>
                <w:sz w:val="18"/>
                <w:szCs w:val="18"/>
                <w:lang w:val="en-US" w:eastAsia="en-US"/>
              </w:rPr>
              <w:lastRenderedPageBreak/>
              <w:t>Indicator 3</w:t>
            </w:r>
            <w:r w:rsidR="00492C23" w:rsidRPr="004E01C4">
              <w:rPr>
                <w:sz w:val="18"/>
                <w:szCs w:val="18"/>
                <w:lang w:val="en-US" w:eastAsia="en-US"/>
              </w:rPr>
              <w:t xml:space="preserve"> a</w:t>
            </w:r>
          </w:p>
          <w:p w14:paraId="244D2580" w14:textId="4556BF9D" w:rsidR="00492C23" w:rsidRPr="004E01C4" w:rsidRDefault="00492C23" w:rsidP="004E01C4">
            <w:pPr>
              <w:rPr>
                <w:rFonts w:eastAsia="Arial"/>
                <w:sz w:val="18"/>
                <w:szCs w:val="18"/>
              </w:rPr>
            </w:pPr>
            <w:r w:rsidRPr="004E01C4">
              <w:rPr>
                <w:rFonts w:eastAsia="Arial"/>
                <w:sz w:val="18"/>
                <w:szCs w:val="18"/>
              </w:rPr>
              <w:t>Existence of a shared strategy document signed &amp; endorsed by all representatives and which reflects a clear influencing agenda. Evidence that the strategy reflects specific gender aspects of youth inclusion.</w:t>
            </w:r>
          </w:p>
          <w:p w14:paraId="3EA46914" w14:textId="77777777" w:rsidR="00492C23" w:rsidRPr="004E01C4" w:rsidRDefault="00492C23" w:rsidP="004E01C4">
            <w:pPr>
              <w:rPr>
                <w:rFonts w:eastAsia="Arial"/>
                <w:sz w:val="18"/>
                <w:szCs w:val="18"/>
              </w:rPr>
            </w:pPr>
          </w:p>
          <w:p w14:paraId="44600C57" w14:textId="77777777" w:rsidR="00492C23" w:rsidRPr="004E01C4" w:rsidRDefault="00492C23" w:rsidP="004E01C4">
            <w:pPr>
              <w:rPr>
                <w:rFonts w:eastAsia="Arial"/>
                <w:sz w:val="18"/>
                <w:szCs w:val="18"/>
              </w:rPr>
            </w:pPr>
          </w:p>
          <w:p w14:paraId="6256071D" w14:textId="1E28C8DE" w:rsidR="00213E77" w:rsidRPr="004E01C4" w:rsidRDefault="00213E77" w:rsidP="004E01C4">
            <w:pPr>
              <w:rPr>
                <w:sz w:val="18"/>
                <w:szCs w:val="18"/>
                <w:lang w:val="en-US" w:eastAsia="en-US"/>
              </w:rPr>
            </w:pPr>
          </w:p>
        </w:tc>
        <w:tc>
          <w:tcPr>
            <w:tcW w:w="3039" w:type="dxa"/>
            <w:shd w:val="clear" w:color="auto" w:fill="EEECE1"/>
          </w:tcPr>
          <w:p w14:paraId="1DAE9C15" w14:textId="5B25F5A6" w:rsidR="00492C23" w:rsidRPr="004E01C4" w:rsidRDefault="00492C23" w:rsidP="004E01C4">
            <w:pPr>
              <w:rPr>
                <w:rFonts w:eastAsia="Arial"/>
                <w:sz w:val="18"/>
                <w:szCs w:val="18"/>
              </w:rPr>
            </w:pPr>
            <w:r w:rsidRPr="004E01C4">
              <w:rPr>
                <w:rFonts w:eastAsia="Arial"/>
                <w:sz w:val="18"/>
                <w:szCs w:val="18"/>
              </w:rPr>
              <w:lastRenderedPageBreak/>
              <w:t>Baseline: NA</w:t>
            </w:r>
          </w:p>
          <w:p w14:paraId="195BD01C" w14:textId="45CB95AF" w:rsidR="00213E77" w:rsidRPr="004E01C4" w:rsidRDefault="00213E77" w:rsidP="00271F13">
            <w:pPr>
              <w:rPr>
                <w:sz w:val="18"/>
                <w:szCs w:val="18"/>
              </w:rPr>
            </w:pPr>
          </w:p>
        </w:tc>
        <w:tc>
          <w:tcPr>
            <w:tcW w:w="1181" w:type="dxa"/>
            <w:shd w:val="clear" w:color="auto" w:fill="EEECE1"/>
          </w:tcPr>
          <w:p w14:paraId="724B7D36" w14:textId="74FFB5DE" w:rsidR="00213E77" w:rsidRPr="004E01C4" w:rsidRDefault="00492C23" w:rsidP="00271F13">
            <w:pPr>
              <w:rPr>
                <w:sz w:val="18"/>
                <w:szCs w:val="18"/>
              </w:rPr>
            </w:pPr>
            <w:r w:rsidRPr="004E01C4">
              <w:rPr>
                <w:rFonts w:eastAsia="Arial"/>
                <w:sz w:val="18"/>
                <w:szCs w:val="18"/>
              </w:rPr>
              <w:t xml:space="preserve">Target: Three advocacy strategies were developed, defining clear advocacy targets and messages. </w:t>
            </w:r>
            <w:r w:rsidRPr="004E01C4">
              <w:rPr>
                <w:rFonts w:eastAsia="Arial"/>
                <w:sz w:val="18"/>
                <w:szCs w:val="18"/>
              </w:rPr>
              <w:lastRenderedPageBreak/>
              <w:t>Specific gender-related challenges for youth inclusion are reflected in the strategy</w:t>
            </w:r>
          </w:p>
        </w:tc>
        <w:tc>
          <w:tcPr>
            <w:tcW w:w="1362" w:type="dxa"/>
          </w:tcPr>
          <w:p w14:paraId="550F85EA" w14:textId="77777777" w:rsidR="00213E77" w:rsidRPr="004E01C4" w:rsidRDefault="00213E77" w:rsidP="00271F13">
            <w:pPr>
              <w:rPr>
                <w:b/>
                <w:sz w:val="18"/>
                <w:szCs w:val="18"/>
                <w:lang w:val="en-US" w:eastAsia="en-US"/>
              </w:rPr>
            </w:pPr>
            <w:r w:rsidRPr="004E01C4">
              <w:rPr>
                <w:b/>
                <w:sz w:val="18"/>
                <w:szCs w:val="18"/>
                <w:lang w:val="en-US" w:eastAsia="en-US"/>
              </w:rPr>
              <w:lastRenderedPageBreak/>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4F91413E" w14:textId="06ABAE47" w:rsidR="00213E77" w:rsidRPr="004E01C4" w:rsidRDefault="00A106A5" w:rsidP="00213E77">
            <w:pPr>
              <w:rPr>
                <w:sz w:val="18"/>
                <w:szCs w:val="18"/>
              </w:rPr>
            </w:pPr>
            <w:r w:rsidRPr="004E01C4">
              <w:rPr>
                <w:rFonts w:eastAsia="Arial"/>
                <w:sz w:val="18"/>
                <w:szCs w:val="18"/>
              </w:rPr>
              <w:t>Yet to happen</w:t>
            </w:r>
          </w:p>
        </w:tc>
        <w:tc>
          <w:tcPr>
            <w:tcW w:w="3565" w:type="dxa"/>
          </w:tcPr>
          <w:p w14:paraId="1280BC32" w14:textId="77777777"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213E77" w:rsidRPr="00627A1C" w14:paraId="52A82D51" w14:textId="77777777" w:rsidTr="003B1D91">
        <w:trPr>
          <w:trHeight w:val="458"/>
        </w:trPr>
        <w:tc>
          <w:tcPr>
            <w:tcW w:w="2096" w:type="dxa"/>
            <w:vMerge/>
          </w:tcPr>
          <w:p w14:paraId="48167D70" w14:textId="77777777" w:rsidR="00213E77" w:rsidRPr="004E01C4" w:rsidRDefault="00213E77">
            <w:pPr>
              <w:rPr>
                <w:sz w:val="18"/>
                <w:szCs w:val="18"/>
                <w:lang w:val="en-US" w:eastAsia="en-US"/>
              </w:rPr>
            </w:pPr>
          </w:p>
        </w:tc>
        <w:tc>
          <w:tcPr>
            <w:tcW w:w="2016" w:type="dxa"/>
            <w:shd w:val="clear" w:color="auto" w:fill="EEECE1"/>
          </w:tcPr>
          <w:p w14:paraId="21D70C6E" w14:textId="011E2E8C" w:rsidR="00213E77" w:rsidRPr="004E01C4" w:rsidRDefault="00213E77" w:rsidP="004E01C4">
            <w:pPr>
              <w:rPr>
                <w:sz w:val="18"/>
                <w:szCs w:val="18"/>
                <w:lang w:val="en-US" w:eastAsia="en-US"/>
              </w:rPr>
            </w:pPr>
            <w:r w:rsidRPr="004E01C4">
              <w:rPr>
                <w:sz w:val="18"/>
                <w:szCs w:val="18"/>
                <w:lang w:val="en-US" w:eastAsia="en-US"/>
              </w:rPr>
              <w:t>Indicator 3</w:t>
            </w:r>
            <w:r w:rsidR="00492C23" w:rsidRPr="004E01C4">
              <w:rPr>
                <w:sz w:val="18"/>
                <w:szCs w:val="18"/>
                <w:lang w:val="en-US" w:eastAsia="en-US"/>
              </w:rPr>
              <w:t xml:space="preserve"> b</w:t>
            </w:r>
          </w:p>
          <w:p w14:paraId="2EC82861" w14:textId="5037A6D3" w:rsidR="00492C23" w:rsidRPr="004E01C4" w:rsidRDefault="00492C23" w:rsidP="004E01C4">
            <w:pPr>
              <w:rPr>
                <w:rFonts w:eastAsia="Arial"/>
                <w:sz w:val="18"/>
                <w:szCs w:val="18"/>
              </w:rPr>
            </w:pPr>
            <w:r w:rsidRPr="004E01C4">
              <w:rPr>
                <w:rFonts w:eastAsia="Arial"/>
                <w:sz w:val="18"/>
                <w:szCs w:val="18"/>
              </w:rPr>
              <w:t>% of surveyed youth representatives (90 in total) that report they have shared the strategy with their peers (SD groups) (data disaggregated by sex, location, clan affiliation, socio-economic status, level of education and migratory status)</w:t>
            </w:r>
          </w:p>
          <w:p w14:paraId="52048A2A" w14:textId="4FC1E695" w:rsidR="00213E77" w:rsidRPr="004E01C4" w:rsidRDefault="00213E77" w:rsidP="004E01C4">
            <w:pPr>
              <w:rPr>
                <w:sz w:val="18"/>
                <w:szCs w:val="18"/>
                <w:lang w:val="en-US" w:eastAsia="en-US"/>
              </w:rPr>
            </w:pPr>
          </w:p>
        </w:tc>
        <w:tc>
          <w:tcPr>
            <w:tcW w:w="3039" w:type="dxa"/>
            <w:shd w:val="clear" w:color="auto" w:fill="EEECE1"/>
          </w:tcPr>
          <w:p w14:paraId="62B731A8" w14:textId="10EEC9A2" w:rsidR="00492C23" w:rsidRPr="004E01C4" w:rsidRDefault="00492C23" w:rsidP="004E01C4">
            <w:pPr>
              <w:rPr>
                <w:rFonts w:eastAsia="Arial"/>
                <w:sz w:val="18"/>
                <w:szCs w:val="18"/>
              </w:rPr>
            </w:pPr>
            <w:r w:rsidRPr="004E01C4">
              <w:rPr>
                <w:rFonts w:eastAsia="Arial"/>
                <w:sz w:val="18"/>
                <w:szCs w:val="18"/>
              </w:rPr>
              <w:t>Baseline: NA</w:t>
            </w:r>
          </w:p>
          <w:p w14:paraId="13353B90" w14:textId="6EFB8BA0" w:rsidR="00213E77" w:rsidRPr="004E01C4" w:rsidRDefault="00213E77" w:rsidP="004E01C4">
            <w:pPr>
              <w:rPr>
                <w:sz w:val="18"/>
                <w:szCs w:val="18"/>
              </w:rPr>
            </w:pPr>
          </w:p>
        </w:tc>
        <w:tc>
          <w:tcPr>
            <w:tcW w:w="1181" w:type="dxa"/>
            <w:shd w:val="clear" w:color="auto" w:fill="EEECE1"/>
          </w:tcPr>
          <w:p w14:paraId="0F7FECF6" w14:textId="03F4CF21" w:rsidR="00492C23" w:rsidRPr="004E01C4" w:rsidRDefault="00492C23" w:rsidP="004E01C4">
            <w:pPr>
              <w:rPr>
                <w:rFonts w:eastAsia="Arial"/>
                <w:sz w:val="18"/>
                <w:szCs w:val="18"/>
              </w:rPr>
            </w:pPr>
            <w:r w:rsidRPr="004E01C4">
              <w:rPr>
                <w:rFonts w:eastAsia="Arial"/>
                <w:sz w:val="18"/>
                <w:szCs w:val="18"/>
              </w:rPr>
              <w:t xml:space="preserve">Target: 80% </w:t>
            </w:r>
          </w:p>
          <w:p w14:paraId="7C3AAFAB" w14:textId="39B25310" w:rsidR="00213E77" w:rsidRPr="004E01C4" w:rsidRDefault="00213E77" w:rsidP="00271F13">
            <w:pPr>
              <w:rPr>
                <w:sz w:val="18"/>
                <w:szCs w:val="18"/>
              </w:rPr>
            </w:pPr>
          </w:p>
        </w:tc>
        <w:tc>
          <w:tcPr>
            <w:tcW w:w="1362" w:type="dxa"/>
          </w:tcPr>
          <w:p w14:paraId="72722156" w14:textId="77777777" w:rsidR="00213E77" w:rsidRPr="004E01C4" w:rsidRDefault="00213E77" w:rsidP="00271F13">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1F75E7F1" w14:textId="5634D43D" w:rsidR="00213E77" w:rsidRPr="004E01C4" w:rsidRDefault="00A106A5" w:rsidP="00213E77">
            <w:pPr>
              <w:rPr>
                <w:sz w:val="18"/>
                <w:szCs w:val="18"/>
              </w:rPr>
            </w:pPr>
            <w:r w:rsidRPr="004E01C4">
              <w:rPr>
                <w:rFonts w:eastAsia="Arial"/>
                <w:sz w:val="18"/>
                <w:szCs w:val="18"/>
              </w:rPr>
              <w:t>Yet to happen</w:t>
            </w:r>
          </w:p>
        </w:tc>
        <w:tc>
          <w:tcPr>
            <w:tcW w:w="3565" w:type="dxa"/>
          </w:tcPr>
          <w:p w14:paraId="094FBA3B" w14:textId="77777777"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213E77" w:rsidRPr="00627A1C" w14:paraId="5629B6B6" w14:textId="77777777" w:rsidTr="003B1D91">
        <w:trPr>
          <w:trHeight w:val="458"/>
        </w:trPr>
        <w:tc>
          <w:tcPr>
            <w:tcW w:w="2096" w:type="dxa"/>
            <w:vMerge/>
          </w:tcPr>
          <w:p w14:paraId="18DF6BFF" w14:textId="77777777" w:rsidR="00213E77" w:rsidRPr="004E01C4" w:rsidRDefault="00213E77">
            <w:pPr>
              <w:rPr>
                <w:sz w:val="18"/>
                <w:szCs w:val="18"/>
                <w:lang w:val="en-US" w:eastAsia="en-US"/>
              </w:rPr>
            </w:pPr>
          </w:p>
        </w:tc>
        <w:tc>
          <w:tcPr>
            <w:tcW w:w="2016" w:type="dxa"/>
            <w:shd w:val="clear" w:color="auto" w:fill="EEECE1"/>
          </w:tcPr>
          <w:p w14:paraId="4E3EDADF" w14:textId="44ABA222" w:rsidR="00213E77" w:rsidRPr="004E01C4" w:rsidRDefault="00213E77" w:rsidP="004E01C4">
            <w:pPr>
              <w:rPr>
                <w:sz w:val="18"/>
                <w:szCs w:val="18"/>
                <w:lang w:val="en-US" w:eastAsia="en-US"/>
              </w:rPr>
            </w:pPr>
            <w:r w:rsidRPr="004E01C4">
              <w:rPr>
                <w:sz w:val="18"/>
                <w:szCs w:val="18"/>
                <w:lang w:val="en-US" w:eastAsia="en-US"/>
              </w:rPr>
              <w:t>Indicator 3</w:t>
            </w:r>
            <w:r w:rsidR="00492C23" w:rsidRPr="004E01C4">
              <w:rPr>
                <w:sz w:val="18"/>
                <w:szCs w:val="18"/>
                <w:lang w:val="en-US" w:eastAsia="en-US"/>
              </w:rPr>
              <w:t xml:space="preserve"> c</w:t>
            </w:r>
          </w:p>
          <w:p w14:paraId="209E5629" w14:textId="43BF1D59" w:rsidR="00492C23" w:rsidRPr="004E01C4" w:rsidRDefault="00492C23" w:rsidP="004E01C4">
            <w:pPr>
              <w:rPr>
                <w:rFonts w:eastAsia="Arial"/>
                <w:sz w:val="18"/>
                <w:szCs w:val="18"/>
              </w:rPr>
            </w:pPr>
            <w:r w:rsidRPr="004E01C4">
              <w:rPr>
                <w:rFonts w:eastAsia="Arial"/>
                <w:sz w:val="18"/>
                <w:szCs w:val="18"/>
              </w:rPr>
              <w:t>% of surveyed representatives that report commitment and sense of ownership (data disaggregated by sex, location, clan affiliation, socio-economic status, level of education and migratory status)</w:t>
            </w:r>
          </w:p>
          <w:p w14:paraId="5C5F708E" w14:textId="03A172C3" w:rsidR="00213E77" w:rsidRPr="004E01C4" w:rsidRDefault="00213E77" w:rsidP="004E01C4">
            <w:pPr>
              <w:rPr>
                <w:sz w:val="18"/>
                <w:szCs w:val="18"/>
                <w:lang w:val="en-US" w:eastAsia="en-US"/>
              </w:rPr>
            </w:pPr>
          </w:p>
        </w:tc>
        <w:tc>
          <w:tcPr>
            <w:tcW w:w="3039" w:type="dxa"/>
            <w:shd w:val="clear" w:color="auto" w:fill="EEECE1"/>
          </w:tcPr>
          <w:p w14:paraId="05762F34" w14:textId="43AC18F7" w:rsidR="00492C23" w:rsidRPr="004E01C4" w:rsidRDefault="00492C23" w:rsidP="004E01C4">
            <w:pPr>
              <w:rPr>
                <w:rFonts w:eastAsia="Arial"/>
                <w:sz w:val="18"/>
                <w:szCs w:val="18"/>
              </w:rPr>
            </w:pPr>
            <w:r w:rsidRPr="004E01C4">
              <w:rPr>
                <w:rFonts w:eastAsia="Arial"/>
                <w:sz w:val="18"/>
                <w:szCs w:val="18"/>
              </w:rPr>
              <w:t>Baseline: NA</w:t>
            </w:r>
          </w:p>
          <w:p w14:paraId="546DE5BB" w14:textId="176B3893" w:rsidR="00213E77" w:rsidRPr="004E01C4" w:rsidRDefault="00213E77" w:rsidP="004E01C4">
            <w:pPr>
              <w:rPr>
                <w:sz w:val="18"/>
                <w:szCs w:val="18"/>
              </w:rPr>
            </w:pPr>
          </w:p>
        </w:tc>
        <w:tc>
          <w:tcPr>
            <w:tcW w:w="1181" w:type="dxa"/>
            <w:shd w:val="clear" w:color="auto" w:fill="EEECE1"/>
          </w:tcPr>
          <w:p w14:paraId="505C68BD" w14:textId="7C660261" w:rsidR="00492C23" w:rsidRPr="004E01C4" w:rsidRDefault="00492C23" w:rsidP="004E01C4">
            <w:pPr>
              <w:rPr>
                <w:rFonts w:eastAsia="Arial"/>
                <w:sz w:val="18"/>
                <w:szCs w:val="18"/>
              </w:rPr>
            </w:pPr>
            <w:r w:rsidRPr="004E01C4">
              <w:rPr>
                <w:rFonts w:eastAsia="Arial"/>
                <w:sz w:val="18"/>
                <w:szCs w:val="18"/>
              </w:rPr>
              <w:t>Target: 75%</w:t>
            </w:r>
          </w:p>
          <w:p w14:paraId="1713113A" w14:textId="042AFCE5" w:rsidR="00213E77" w:rsidRPr="004E01C4" w:rsidRDefault="00213E77" w:rsidP="00271F13">
            <w:pPr>
              <w:rPr>
                <w:sz w:val="18"/>
                <w:szCs w:val="18"/>
              </w:rPr>
            </w:pPr>
          </w:p>
        </w:tc>
        <w:tc>
          <w:tcPr>
            <w:tcW w:w="1362" w:type="dxa"/>
          </w:tcPr>
          <w:p w14:paraId="51888CD3" w14:textId="77777777" w:rsidR="00213E77" w:rsidRPr="004E01C4" w:rsidRDefault="00213E77">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7E8F61AD" w14:textId="01B032B4" w:rsidR="00213E77" w:rsidRPr="004E01C4" w:rsidRDefault="00A106A5" w:rsidP="00213E77">
            <w:pPr>
              <w:rPr>
                <w:sz w:val="18"/>
                <w:szCs w:val="18"/>
              </w:rPr>
            </w:pPr>
            <w:r w:rsidRPr="004E01C4">
              <w:rPr>
                <w:rFonts w:eastAsia="Arial"/>
                <w:sz w:val="18"/>
                <w:szCs w:val="18"/>
              </w:rPr>
              <w:t>Yet to happen</w:t>
            </w:r>
          </w:p>
        </w:tc>
        <w:tc>
          <w:tcPr>
            <w:tcW w:w="3565" w:type="dxa"/>
          </w:tcPr>
          <w:p w14:paraId="5DA320AF" w14:textId="77777777"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213E77" w:rsidRPr="00627A1C" w14:paraId="4C51E93C" w14:textId="77777777" w:rsidTr="003B1D91">
        <w:trPr>
          <w:trHeight w:val="458"/>
        </w:trPr>
        <w:tc>
          <w:tcPr>
            <w:tcW w:w="2096" w:type="dxa"/>
            <w:vMerge w:val="restart"/>
          </w:tcPr>
          <w:p w14:paraId="1953357E" w14:textId="77777777" w:rsidR="00213E77" w:rsidRPr="004E01C4" w:rsidRDefault="00213E77" w:rsidP="00271F13">
            <w:pPr>
              <w:rPr>
                <w:sz w:val="18"/>
                <w:szCs w:val="18"/>
                <w:lang w:val="en-US" w:eastAsia="en-US"/>
              </w:rPr>
            </w:pPr>
            <w:r w:rsidRPr="004E01C4">
              <w:rPr>
                <w:sz w:val="18"/>
                <w:szCs w:val="18"/>
                <w:lang w:val="en-US" w:eastAsia="en-US"/>
              </w:rPr>
              <w:t>Output 3.1</w:t>
            </w:r>
          </w:p>
          <w:p w14:paraId="42C464A9" w14:textId="77777777" w:rsidR="00492C23" w:rsidRPr="004E01C4" w:rsidRDefault="00492C23" w:rsidP="004E01C4">
            <w:pPr>
              <w:rPr>
                <w:rFonts w:eastAsia="Arial"/>
                <w:sz w:val="18"/>
                <w:szCs w:val="18"/>
              </w:rPr>
            </w:pPr>
            <w:r w:rsidRPr="004E01C4">
              <w:rPr>
                <w:rFonts w:eastAsia="Arial"/>
                <w:sz w:val="18"/>
                <w:szCs w:val="18"/>
              </w:rPr>
              <w:lastRenderedPageBreak/>
              <w:t>Participating youth have increased their advocacy and negotiation skills.</w:t>
            </w:r>
          </w:p>
          <w:p w14:paraId="03568EA6" w14:textId="77777777" w:rsidR="00492C23" w:rsidRPr="004E01C4" w:rsidRDefault="00492C23" w:rsidP="004E01C4">
            <w:pPr>
              <w:rPr>
                <w:rFonts w:eastAsia="Arial"/>
                <w:sz w:val="18"/>
                <w:szCs w:val="18"/>
              </w:rPr>
            </w:pPr>
          </w:p>
          <w:p w14:paraId="2AAB3552" w14:textId="77777777" w:rsidR="00492C23" w:rsidRPr="004E01C4" w:rsidRDefault="00492C23" w:rsidP="004E01C4">
            <w:pPr>
              <w:rPr>
                <w:rFonts w:eastAsia="Arial"/>
                <w:sz w:val="18"/>
                <w:szCs w:val="18"/>
              </w:rPr>
            </w:pPr>
            <w:r w:rsidRPr="004E01C4">
              <w:rPr>
                <w:rFonts w:eastAsia="Arial"/>
                <w:sz w:val="18"/>
                <w:szCs w:val="18"/>
                <w:u w:val="single"/>
              </w:rPr>
              <w:t>List of activities under this Output:</w:t>
            </w:r>
            <w:r w:rsidRPr="004E01C4">
              <w:rPr>
                <w:rFonts w:eastAsia="Arial"/>
                <w:sz w:val="18"/>
                <w:szCs w:val="18"/>
              </w:rPr>
              <w:t xml:space="preserve"> </w:t>
            </w:r>
          </w:p>
          <w:p w14:paraId="05295B6A" w14:textId="77777777" w:rsidR="00492C23" w:rsidRPr="004E01C4" w:rsidRDefault="00492C23" w:rsidP="004E01C4">
            <w:pPr>
              <w:rPr>
                <w:rFonts w:eastAsia="Arial"/>
                <w:i/>
                <w:iCs/>
                <w:sz w:val="18"/>
                <w:szCs w:val="18"/>
              </w:rPr>
            </w:pPr>
            <w:r w:rsidRPr="004E01C4">
              <w:rPr>
                <w:rFonts w:eastAsia="Arial"/>
                <w:i/>
                <w:iCs/>
                <w:sz w:val="18"/>
                <w:szCs w:val="18"/>
              </w:rPr>
              <w:t>Activity 3.1.1</w:t>
            </w:r>
          </w:p>
          <w:p w14:paraId="1EA4B612" w14:textId="77777777" w:rsidR="00492C23" w:rsidRPr="004E01C4" w:rsidRDefault="00492C23" w:rsidP="004E01C4">
            <w:pPr>
              <w:rPr>
                <w:rFonts w:eastAsia="Arial"/>
                <w:sz w:val="18"/>
                <w:szCs w:val="18"/>
              </w:rPr>
            </w:pPr>
            <w:r w:rsidRPr="004E01C4">
              <w:rPr>
                <w:rFonts w:eastAsia="Arial"/>
                <w:i/>
                <w:iCs/>
                <w:sz w:val="18"/>
                <w:szCs w:val="18"/>
              </w:rPr>
              <w:t>Identify young change agents/representatives:</w:t>
            </w:r>
            <w:r w:rsidRPr="004E01C4">
              <w:rPr>
                <w:rFonts w:eastAsia="Arial"/>
                <w:sz w:val="18"/>
                <w:szCs w:val="18"/>
              </w:rPr>
              <w:t xml:space="preserve"> Facilitated SD groups to identify 2 representatives and agreement on how to continue communication</w:t>
            </w:r>
          </w:p>
          <w:p w14:paraId="2FE98BBC" w14:textId="77777777" w:rsidR="00492C23" w:rsidRPr="004E01C4" w:rsidRDefault="00492C23" w:rsidP="004E01C4">
            <w:pPr>
              <w:rPr>
                <w:rFonts w:eastAsia="Arial"/>
                <w:sz w:val="18"/>
                <w:szCs w:val="18"/>
              </w:rPr>
            </w:pPr>
            <w:r w:rsidRPr="004E01C4">
              <w:rPr>
                <w:rFonts w:eastAsia="Arial"/>
                <w:i/>
                <w:iCs/>
                <w:sz w:val="18"/>
                <w:szCs w:val="18"/>
              </w:rPr>
              <w:t>Conduct an interactive training:</w:t>
            </w:r>
            <w:r w:rsidRPr="004E01C4">
              <w:rPr>
                <w:rFonts w:eastAsia="Arial"/>
                <w:sz w:val="18"/>
                <w:szCs w:val="18"/>
              </w:rPr>
              <w:t xml:space="preserve"> in strategic-thinking, advocacy and negotiation skills for 90 selected participants, 2 per group, one in each area.</w:t>
            </w:r>
          </w:p>
          <w:p w14:paraId="2837E04B" w14:textId="2DA271CE" w:rsidR="00213E77" w:rsidRPr="004E01C4" w:rsidRDefault="00213E77" w:rsidP="00271F13">
            <w:pPr>
              <w:rPr>
                <w:sz w:val="18"/>
                <w:szCs w:val="18"/>
                <w:lang w:val="en-US" w:eastAsia="en-US"/>
              </w:rPr>
            </w:pPr>
          </w:p>
        </w:tc>
        <w:tc>
          <w:tcPr>
            <w:tcW w:w="2016" w:type="dxa"/>
            <w:shd w:val="clear" w:color="auto" w:fill="EEECE1"/>
          </w:tcPr>
          <w:p w14:paraId="02A45599" w14:textId="77777777" w:rsidR="00213E77" w:rsidRPr="004E01C4" w:rsidRDefault="00213E77" w:rsidP="004E01C4">
            <w:pPr>
              <w:rPr>
                <w:sz w:val="18"/>
                <w:szCs w:val="18"/>
                <w:lang w:val="en-US" w:eastAsia="en-US"/>
              </w:rPr>
            </w:pPr>
            <w:r w:rsidRPr="004E01C4">
              <w:rPr>
                <w:sz w:val="18"/>
                <w:szCs w:val="18"/>
                <w:lang w:val="en-US" w:eastAsia="en-US"/>
              </w:rPr>
              <w:lastRenderedPageBreak/>
              <w:t>Indicator 3.1.1</w:t>
            </w:r>
          </w:p>
          <w:p w14:paraId="626F72A8" w14:textId="1676A3F3" w:rsidR="00593891" w:rsidRPr="004E01C4" w:rsidRDefault="00593891" w:rsidP="004E01C4">
            <w:pPr>
              <w:rPr>
                <w:rFonts w:eastAsia="Arial"/>
                <w:sz w:val="18"/>
                <w:szCs w:val="18"/>
              </w:rPr>
            </w:pPr>
            <w:r w:rsidRPr="004E01C4">
              <w:rPr>
                <w:rFonts w:eastAsia="Arial"/>
                <w:sz w:val="18"/>
                <w:szCs w:val="18"/>
              </w:rPr>
              <w:lastRenderedPageBreak/>
              <w:t>Number of youth representatives selected in SD groups who join the three trainings (data disaggregated by sex, location, clan affiliation, socio-economic status, level of education and migratory status)</w:t>
            </w:r>
          </w:p>
          <w:p w14:paraId="688E7C2F" w14:textId="77777777" w:rsidR="00593891" w:rsidRPr="004E01C4" w:rsidRDefault="00593891" w:rsidP="004E01C4">
            <w:pPr>
              <w:rPr>
                <w:rFonts w:eastAsia="Arial"/>
                <w:sz w:val="18"/>
                <w:szCs w:val="18"/>
              </w:rPr>
            </w:pPr>
          </w:p>
          <w:p w14:paraId="75747278" w14:textId="16F3F693" w:rsidR="00213E77" w:rsidRPr="004E01C4" w:rsidRDefault="00213E77" w:rsidP="004E01C4">
            <w:pPr>
              <w:rPr>
                <w:sz w:val="18"/>
                <w:szCs w:val="18"/>
                <w:lang w:val="en-US" w:eastAsia="en-US"/>
              </w:rPr>
            </w:pPr>
          </w:p>
        </w:tc>
        <w:tc>
          <w:tcPr>
            <w:tcW w:w="3039" w:type="dxa"/>
            <w:shd w:val="clear" w:color="auto" w:fill="EEECE1"/>
          </w:tcPr>
          <w:p w14:paraId="1D2A755A" w14:textId="1F3645FB" w:rsidR="00593891" w:rsidRPr="004E01C4" w:rsidRDefault="00593891" w:rsidP="004E01C4">
            <w:pPr>
              <w:rPr>
                <w:rFonts w:eastAsia="Arial"/>
                <w:sz w:val="18"/>
                <w:szCs w:val="18"/>
              </w:rPr>
            </w:pPr>
            <w:r w:rsidRPr="004E01C4">
              <w:rPr>
                <w:rFonts w:eastAsia="Arial"/>
                <w:sz w:val="18"/>
                <w:szCs w:val="18"/>
              </w:rPr>
              <w:lastRenderedPageBreak/>
              <w:t>Baseline: NA</w:t>
            </w:r>
          </w:p>
          <w:p w14:paraId="0F586607" w14:textId="6325575C" w:rsidR="00213E77" w:rsidRPr="004E01C4" w:rsidRDefault="00213E77" w:rsidP="004E01C4">
            <w:pPr>
              <w:rPr>
                <w:sz w:val="18"/>
                <w:szCs w:val="18"/>
              </w:rPr>
            </w:pPr>
          </w:p>
        </w:tc>
        <w:tc>
          <w:tcPr>
            <w:tcW w:w="1181" w:type="dxa"/>
            <w:shd w:val="clear" w:color="auto" w:fill="EEECE1"/>
          </w:tcPr>
          <w:p w14:paraId="7F950B20" w14:textId="06FC06F8" w:rsidR="00593891" w:rsidRPr="004E01C4" w:rsidRDefault="00593891" w:rsidP="004E01C4">
            <w:pPr>
              <w:rPr>
                <w:rFonts w:eastAsia="Arial"/>
                <w:sz w:val="18"/>
                <w:szCs w:val="18"/>
              </w:rPr>
            </w:pPr>
            <w:r w:rsidRPr="004E01C4">
              <w:rPr>
                <w:rFonts w:eastAsia="Arial"/>
                <w:sz w:val="18"/>
                <w:szCs w:val="18"/>
              </w:rPr>
              <w:t xml:space="preserve">Target: 2 per SD group </w:t>
            </w:r>
            <w:r w:rsidRPr="004E01C4">
              <w:rPr>
                <w:rFonts w:eastAsia="Arial"/>
                <w:sz w:val="18"/>
                <w:szCs w:val="18"/>
              </w:rPr>
              <w:lastRenderedPageBreak/>
              <w:t>(45 groups, so 90 in total)</w:t>
            </w:r>
          </w:p>
          <w:p w14:paraId="4D4ECB78" w14:textId="13D8D35F" w:rsidR="00213E77" w:rsidRPr="004E01C4" w:rsidRDefault="00213E77" w:rsidP="00271F13">
            <w:pPr>
              <w:rPr>
                <w:sz w:val="18"/>
                <w:szCs w:val="18"/>
              </w:rPr>
            </w:pPr>
          </w:p>
        </w:tc>
        <w:tc>
          <w:tcPr>
            <w:tcW w:w="1362" w:type="dxa"/>
          </w:tcPr>
          <w:p w14:paraId="62E0ABE2" w14:textId="77777777" w:rsidR="00213E77" w:rsidRPr="004E01C4" w:rsidRDefault="00213E77">
            <w:pPr>
              <w:rPr>
                <w:b/>
                <w:sz w:val="18"/>
                <w:szCs w:val="18"/>
                <w:lang w:val="en-US" w:eastAsia="en-US"/>
              </w:rPr>
            </w:pPr>
            <w:r w:rsidRPr="004E01C4">
              <w:rPr>
                <w:b/>
                <w:sz w:val="18"/>
                <w:szCs w:val="18"/>
                <w:lang w:val="en-US" w:eastAsia="en-US"/>
              </w:rPr>
              <w:lastRenderedPageBreak/>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602EEF84" w14:textId="68C466F1" w:rsidR="00213E77" w:rsidRPr="004E01C4" w:rsidRDefault="00A106A5" w:rsidP="00213E77">
            <w:pPr>
              <w:rPr>
                <w:sz w:val="18"/>
                <w:szCs w:val="18"/>
              </w:rPr>
            </w:pPr>
            <w:r w:rsidRPr="004E01C4">
              <w:rPr>
                <w:rFonts w:eastAsia="Arial"/>
                <w:sz w:val="18"/>
                <w:szCs w:val="18"/>
              </w:rPr>
              <w:t>Yet to happen</w:t>
            </w:r>
          </w:p>
        </w:tc>
        <w:tc>
          <w:tcPr>
            <w:tcW w:w="3565" w:type="dxa"/>
          </w:tcPr>
          <w:p w14:paraId="03A782CF" w14:textId="77777777"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213E77" w:rsidRPr="00627A1C" w14:paraId="2BB4014E" w14:textId="77777777" w:rsidTr="003B1D91">
        <w:trPr>
          <w:trHeight w:val="458"/>
        </w:trPr>
        <w:tc>
          <w:tcPr>
            <w:tcW w:w="2096" w:type="dxa"/>
            <w:vMerge/>
          </w:tcPr>
          <w:p w14:paraId="7D6D78D0" w14:textId="77777777" w:rsidR="00213E77" w:rsidRPr="004E01C4" w:rsidRDefault="00213E77">
            <w:pPr>
              <w:rPr>
                <w:sz w:val="18"/>
                <w:szCs w:val="18"/>
                <w:lang w:val="en-US" w:eastAsia="en-US"/>
              </w:rPr>
            </w:pPr>
          </w:p>
        </w:tc>
        <w:tc>
          <w:tcPr>
            <w:tcW w:w="2016" w:type="dxa"/>
            <w:shd w:val="clear" w:color="auto" w:fill="EEECE1"/>
          </w:tcPr>
          <w:p w14:paraId="6BC0B17B" w14:textId="77777777" w:rsidR="00213E77" w:rsidRPr="004E01C4" w:rsidRDefault="00213E77" w:rsidP="004E01C4">
            <w:pPr>
              <w:rPr>
                <w:sz w:val="18"/>
                <w:szCs w:val="18"/>
                <w:lang w:val="en-US" w:eastAsia="en-US"/>
              </w:rPr>
            </w:pPr>
            <w:r w:rsidRPr="004E01C4">
              <w:rPr>
                <w:sz w:val="18"/>
                <w:szCs w:val="18"/>
                <w:lang w:val="en-US" w:eastAsia="en-US"/>
              </w:rPr>
              <w:t>Indicator 3.1.2</w:t>
            </w:r>
          </w:p>
          <w:p w14:paraId="686D992B" w14:textId="51AE0B7F" w:rsidR="00593891" w:rsidRPr="004E01C4" w:rsidRDefault="00593891" w:rsidP="004E01C4">
            <w:pPr>
              <w:rPr>
                <w:rFonts w:eastAsia="Arial"/>
                <w:sz w:val="18"/>
                <w:szCs w:val="18"/>
              </w:rPr>
            </w:pPr>
            <w:r w:rsidRPr="004E01C4">
              <w:rPr>
                <w:rFonts w:eastAsia="Arial"/>
                <w:sz w:val="18"/>
                <w:szCs w:val="18"/>
              </w:rPr>
              <w:t>% of training participants who show increase in knowledge and skills for advocacy and negotiation through self-assessment pre-post survey</w:t>
            </w:r>
          </w:p>
          <w:p w14:paraId="5DFB685D" w14:textId="1A19A577" w:rsidR="00593891" w:rsidRPr="004E01C4" w:rsidRDefault="00593891" w:rsidP="004E01C4">
            <w:pPr>
              <w:rPr>
                <w:rFonts w:eastAsia="Arial"/>
                <w:sz w:val="18"/>
                <w:szCs w:val="18"/>
              </w:rPr>
            </w:pPr>
            <w:r w:rsidRPr="004E01C4">
              <w:rPr>
                <w:rFonts w:eastAsia="Arial"/>
                <w:sz w:val="18"/>
                <w:szCs w:val="18"/>
              </w:rPr>
              <w:t xml:space="preserve"> </w:t>
            </w:r>
          </w:p>
          <w:p w14:paraId="5A65A781" w14:textId="10DF9B85" w:rsidR="00213E77" w:rsidRPr="004E01C4" w:rsidRDefault="00213E77" w:rsidP="004E01C4">
            <w:pPr>
              <w:rPr>
                <w:sz w:val="18"/>
                <w:szCs w:val="18"/>
                <w:lang w:val="en-US" w:eastAsia="en-US"/>
              </w:rPr>
            </w:pPr>
          </w:p>
        </w:tc>
        <w:tc>
          <w:tcPr>
            <w:tcW w:w="3039" w:type="dxa"/>
            <w:shd w:val="clear" w:color="auto" w:fill="EEECE1"/>
          </w:tcPr>
          <w:p w14:paraId="64ED80BF" w14:textId="0679C26B" w:rsidR="00593891" w:rsidRPr="004E01C4" w:rsidRDefault="00593891" w:rsidP="004E01C4">
            <w:pPr>
              <w:rPr>
                <w:rFonts w:eastAsia="Arial"/>
                <w:sz w:val="18"/>
                <w:szCs w:val="18"/>
              </w:rPr>
            </w:pPr>
            <w:r w:rsidRPr="004E01C4">
              <w:rPr>
                <w:rFonts w:eastAsia="Arial"/>
                <w:sz w:val="18"/>
                <w:szCs w:val="18"/>
              </w:rPr>
              <w:t>Baseline: NA</w:t>
            </w:r>
          </w:p>
          <w:p w14:paraId="08D7E864" w14:textId="76291EC6" w:rsidR="00213E77" w:rsidRPr="004E01C4" w:rsidRDefault="00213E77" w:rsidP="00271F13">
            <w:pPr>
              <w:rPr>
                <w:sz w:val="18"/>
                <w:szCs w:val="18"/>
              </w:rPr>
            </w:pPr>
          </w:p>
        </w:tc>
        <w:tc>
          <w:tcPr>
            <w:tcW w:w="1181" w:type="dxa"/>
            <w:shd w:val="clear" w:color="auto" w:fill="EEECE1"/>
          </w:tcPr>
          <w:p w14:paraId="5DFB06B7" w14:textId="6FECAA03" w:rsidR="00213E77" w:rsidRPr="004E01C4" w:rsidRDefault="00593891">
            <w:pPr>
              <w:rPr>
                <w:sz w:val="18"/>
                <w:szCs w:val="18"/>
              </w:rPr>
            </w:pPr>
            <w:r w:rsidRPr="004E01C4">
              <w:rPr>
                <w:rFonts w:eastAsia="Arial"/>
                <w:sz w:val="18"/>
                <w:szCs w:val="18"/>
              </w:rPr>
              <w:t>Target: 75% of training participants in the three areas</w:t>
            </w:r>
          </w:p>
        </w:tc>
        <w:tc>
          <w:tcPr>
            <w:tcW w:w="1362" w:type="dxa"/>
          </w:tcPr>
          <w:p w14:paraId="023D71C7" w14:textId="77777777" w:rsidR="00213E77" w:rsidRPr="004E01C4" w:rsidRDefault="00213E77">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0A4283DD" w14:textId="286F560B"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r w:rsidR="00A106A5" w:rsidRPr="004E01C4">
              <w:rPr>
                <w:b/>
                <w:sz w:val="18"/>
                <w:szCs w:val="18"/>
                <w:lang w:val="en-US" w:eastAsia="en-US"/>
              </w:rPr>
              <w:t xml:space="preserve"> </w:t>
            </w:r>
            <w:r w:rsidR="00A106A5" w:rsidRPr="004E01C4">
              <w:rPr>
                <w:rFonts w:eastAsia="Arial"/>
                <w:sz w:val="18"/>
                <w:szCs w:val="18"/>
              </w:rPr>
              <w:t>Yet to happen</w:t>
            </w:r>
          </w:p>
        </w:tc>
        <w:tc>
          <w:tcPr>
            <w:tcW w:w="3565" w:type="dxa"/>
          </w:tcPr>
          <w:p w14:paraId="34C95AFA" w14:textId="77777777"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213E77" w:rsidRPr="00627A1C" w14:paraId="2BC924D2" w14:textId="77777777" w:rsidTr="003B1D91">
        <w:trPr>
          <w:trHeight w:val="458"/>
        </w:trPr>
        <w:tc>
          <w:tcPr>
            <w:tcW w:w="2096" w:type="dxa"/>
            <w:vMerge w:val="restart"/>
          </w:tcPr>
          <w:p w14:paraId="33A2C56C" w14:textId="77777777" w:rsidR="00213E77" w:rsidRPr="004E01C4" w:rsidRDefault="00213E77" w:rsidP="00271F13">
            <w:pPr>
              <w:rPr>
                <w:sz w:val="18"/>
                <w:szCs w:val="18"/>
                <w:lang w:val="en-US" w:eastAsia="en-US"/>
              </w:rPr>
            </w:pPr>
            <w:r w:rsidRPr="004E01C4">
              <w:rPr>
                <w:sz w:val="18"/>
                <w:szCs w:val="18"/>
                <w:lang w:val="en-US" w:eastAsia="en-US"/>
              </w:rPr>
              <w:t>Output 3.2</w:t>
            </w:r>
          </w:p>
          <w:p w14:paraId="5BD98C86" w14:textId="5A751D34" w:rsidR="00383D62" w:rsidRPr="004E01C4" w:rsidRDefault="00383D62" w:rsidP="004E01C4">
            <w:pPr>
              <w:rPr>
                <w:rFonts w:eastAsia="Arial"/>
                <w:sz w:val="18"/>
                <w:szCs w:val="18"/>
              </w:rPr>
            </w:pPr>
            <w:r w:rsidRPr="004E01C4">
              <w:rPr>
                <w:rFonts w:eastAsia="Arial"/>
                <w:sz w:val="18"/>
                <w:szCs w:val="18"/>
              </w:rPr>
              <w:t>Participating youth have learned from each other and women peacebuilders about negotiating space.</w:t>
            </w:r>
            <w:r w:rsidRPr="004E01C4">
              <w:rPr>
                <w:rFonts w:eastAsia="Arial"/>
                <w:sz w:val="18"/>
                <w:szCs w:val="18"/>
              </w:rPr>
              <w:tab/>
            </w:r>
            <w:r w:rsidRPr="004E01C4">
              <w:rPr>
                <w:rFonts w:eastAsia="Arial"/>
                <w:sz w:val="18"/>
                <w:szCs w:val="18"/>
              </w:rPr>
              <w:tab/>
            </w:r>
            <w:r w:rsidRPr="004E01C4">
              <w:rPr>
                <w:rFonts w:eastAsia="Arial"/>
                <w:sz w:val="18"/>
                <w:szCs w:val="18"/>
              </w:rPr>
              <w:tab/>
            </w:r>
          </w:p>
          <w:p w14:paraId="43F0E8F1" w14:textId="77777777" w:rsidR="00383D62" w:rsidRPr="004E01C4" w:rsidRDefault="00383D62" w:rsidP="004E01C4">
            <w:pPr>
              <w:rPr>
                <w:rFonts w:eastAsia="Arial"/>
                <w:sz w:val="18"/>
                <w:szCs w:val="18"/>
              </w:rPr>
            </w:pPr>
          </w:p>
          <w:p w14:paraId="0C252D7C" w14:textId="77777777" w:rsidR="00383D62" w:rsidRPr="004E01C4" w:rsidRDefault="00383D62" w:rsidP="004E01C4">
            <w:pPr>
              <w:rPr>
                <w:rFonts w:eastAsia="Arial"/>
                <w:sz w:val="18"/>
                <w:szCs w:val="18"/>
                <w:u w:val="single"/>
              </w:rPr>
            </w:pPr>
            <w:r w:rsidRPr="004E01C4">
              <w:rPr>
                <w:rFonts w:eastAsia="Arial"/>
                <w:sz w:val="18"/>
                <w:szCs w:val="18"/>
                <w:u w:val="single"/>
              </w:rPr>
              <w:t xml:space="preserve">List of activities under this Output: </w:t>
            </w:r>
          </w:p>
          <w:p w14:paraId="094EAFEA" w14:textId="77777777" w:rsidR="00383D62" w:rsidRPr="004E01C4" w:rsidRDefault="00383D62" w:rsidP="004E01C4">
            <w:pPr>
              <w:rPr>
                <w:rFonts w:eastAsia="Arial"/>
                <w:sz w:val="18"/>
                <w:szCs w:val="18"/>
              </w:rPr>
            </w:pPr>
            <w:r w:rsidRPr="004E01C4">
              <w:rPr>
                <w:rFonts w:eastAsia="Arial"/>
                <w:i/>
                <w:iCs/>
                <w:sz w:val="18"/>
                <w:szCs w:val="18"/>
              </w:rPr>
              <w:t>Activity 3.2.1 Exchange with women peacebuilders:</w:t>
            </w:r>
            <w:r w:rsidRPr="004E01C4">
              <w:rPr>
                <w:rFonts w:eastAsia="Arial"/>
                <w:sz w:val="18"/>
                <w:szCs w:val="18"/>
              </w:rPr>
              <w:t xml:space="preserve"> for 15 </w:t>
            </w:r>
            <w:r w:rsidRPr="004E01C4">
              <w:rPr>
                <w:rFonts w:eastAsia="Arial"/>
                <w:sz w:val="18"/>
                <w:szCs w:val="18"/>
              </w:rPr>
              <w:lastRenderedPageBreak/>
              <w:t xml:space="preserve">young people, and 15 women peacebuilders, in Mogadishu with a focus to learn practical strategies to engage elders and authorities to strengthen inclusion. </w:t>
            </w:r>
          </w:p>
          <w:p w14:paraId="2ABF4A86" w14:textId="77777777" w:rsidR="00383D62" w:rsidRPr="004E01C4" w:rsidRDefault="00383D62" w:rsidP="004E01C4">
            <w:pPr>
              <w:rPr>
                <w:rFonts w:eastAsia="Arial"/>
                <w:i/>
                <w:iCs/>
                <w:sz w:val="18"/>
                <w:szCs w:val="18"/>
              </w:rPr>
            </w:pPr>
          </w:p>
          <w:p w14:paraId="067C8549" w14:textId="079AB819" w:rsidR="00213E77" w:rsidRPr="004E01C4" w:rsidRDefault="00383D62" w:rsidP="00271F13">
            <w:pPr>
              <w:rPr>
                <w:sz w:val="18"/>
                <w:szCs w:val="18"/>
                <w:lang w:val="en-US" w:eastAsia="en-US"/>
              </w:rPr>
            </w:pPr>
            <w:r w:rsidRPr="004E01C4">
              <w:rPr>
                <w:rFonts w:eastAsia="Arial"/>
                <w:i/>
                <w:iCs/>
                <w:sz w:val="18"/>
                <w:szCs w:val="18"/>
              </w:rPr>
              <w:t xml:space="preserve">Youth Summit: </w:t>
            </w:r>
            <w:r w:rsidRPr="004E01C4">
              <w:rPr>
                <w:rFonts w:eastAsia="Arial"/>
                <w:sz w:val="18"/>
                <w:szCs w:val="18"/>
              </w:rPr>
              <w:t>Bring together 30 young people (including 15 women) for a space to reflect on their experience and learning and joint strategizing for influencing inclusion in their area (Note: falls under Monitoring Activities and contributes to this output)</w:t>
            </w:r>
          </w:p>
        </w:tc>
        <w:tc>
          <w:tcPr>
            <w:tcW w:w="2016" w:type="dxa"/>
            <w:shd w:val="clear" w:color="auto" w:fill="EEECE1"/>
          </w:tcPr>
          <w:p w14:paraId="7211F076" w14:textId="77777777" w:rsidR="00213E77" w:rsidRPr="004E01C4" w:rsidRDefault="00213E77" w:rsidP="004E01C4">
            <w:pPr>
              <w:rPr>
                <w:sz w:val="18"/>
                <w:szCs w:val="18"/>
                <w:lang w:val="en-US" w:eastAsia="en-US"/>
              </w:rPr>
            </w:pPr>
            <w:r w:rsidRPr="004E01C4">
              <w:rPr>
                <w:sz w:val="18"/>
                <w:szCs w:val="18"/>
                <w:lang w:val="en-US" w:eastAsia="en-US"/>
              </w:rPr>
              <w:lastRenderedPageBreak/>
              <w:t>Indicator 3.2.1</w:t>
            </w:r>
          </w:p>
          <w:p w14:paraId="3542C422" w14:textId="20745B15" w:rsidR="00213E77" w:rsidRPr="004E01C4" w:rsidRDefault="00A106A5" w:rsidP="004E01C4">
            <w:pPr>
              <w:rPr>
                <w:sz w:val="18"/>
                <w:szCs w:val="18"/>
                <w:lang w:val="en-US" w:eastAsia="en-US"/>
              </w:rPr>
            </w:pPr>
            <w:r w:rsidRPr="004E01C4">
              <w:rPr>
                <w:rFonts w:eastAsia="Arial"/>
                <w:sz w:val="18"/>
                <w:szCs w:val="18"/>
              </w:rPr>
              <w:t>% of participating young women and men as well as women peacebuilders who reflect on at least one key insight or learning to enhance influence from event (disaggregated by sex, age)</w:t>
            </w:r>
          </w:p>
        </w:tc>
        <w:tc>
          <w:tcPr>
            <w:tcW w:w="3039" w:type="dxa"/>
            <w:shd w:val="clear" w:color="auto" w:fill="EEECE1"/>
          </w:tcPr>
          <w:p w14:paraId="5D6B25BD" w14:textId="1589D7D5" w:rsidR="00213E77" w:rsidRPr="004E01C4" w:rsidRDefault="00A106A5" w:rsidP="00271F13">
            <w:pPr>
              <w:rPr>
                <w:sz w:val="18"/>
                <w:szCs w:val="18"/>
              </w:rPr>
            </w:pPr>
            <w:r w:rsidRPr="004E01C4">
              <w:rPr>
                <w:rFonts w:eastAsia="Arial"/>
                <w:sz w:val="18"/>
                <w:szCs w:val="18"/>
              </w:rPr>
              <w:t>Baseline: NA</w:t>
            </w:r>
          </w:p>
        </w:tc>
        <w:tc>
          <w:tcPr>
            <w:tcW w:w="1181" w:type="dxa"/>
            <w:shd w:val="clear" w:color="auto" w:fill="EEECE1"/>
          </w:tcPr>
          <w:p w14:paraId="7293B83F" w14:textId="303073B5" w:rsidR="00213E77" w:rsidRPr="004E01C4" w:rsidRDefault="00A106A5">
            <w:pPr>
              <w:rPr>
                <w:sz w:val="18"/>
                <w:szCs w:val="18"/>
              </w:rPr>
            </w:pPr>
            <w:r w:rsidRPr="004E01C4">
              <w:rPr>
                <w:rFonts w:eastAsia="Arial"/>
                <w:sz w:val="18"/>
                <w:szCs w:val="18"/>
              </w:rPr>
              <w:t>Target: 80%</w:t>
            </w:r>
          </w:p>
        </w:tc>
        <w:tc>
          <w:tcPr>
            <w:tcW w:w="1362" w:type="dxa"/>
          </w:tcPr>
          <w:p w14:paraId="28103B01" w14:textId="77777777" w:rsidR="00213E77" w:rsidRPr="004E01C4" w:rsidRDefault="00213E77">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11B4616B" w14:textId="23AFD540"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r w:rsidR="00A106A5" w:rsidRPr="004E01C4">
              <w:rPr>
                <w:rFonts w:eastAsia="Arial"/>
                <w:sz w:val="18"/>
                <w:szCs w:val="18"/>
              </w:rPr>
              <w:t xml:space="preserve"> Yet to happen</w:t>
            </w:r>
          </w:p>
        </w:tc>
        <w:tc>
          <w:tcPr>
            <w:tcW w:w="3565" w:type="dxa"/>
          </w:tcPr>
          <w:p w14:paraId="500A075C" w14:textId="77777777"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213E77" w:rsidRPr="00627A1C" w14:paraId="47D511AB" w14:textId="77777777" w:rsidTr="003B1D91">
        <w:trPr>
          <w:trHeight w:val="458"/>
        </w:trPr>
        <w:tc>
          <w:tcPr>
            <w:tcW w:w="2096" w:type="dxa"/>
            <w:vMerge/>
          </w:tcPr>
          <w:p w14:paraId="5E96624E" w14:textId="77777777" w:rsidR="00213E77" w:rsidRPr="004E01C4" w:rsidRDefault="00213E77">
            <w:pPr>
              <w:rPr>
                <w:b/>
                <w:sz w:val="18"/>
                <w:szCs w:val="18"/>
                <w:lang w:val="en-US" w:eastAsia="en-US"/>
              </w:rPr>
            </w:pPr>
          </w:p>
        </w:tc>
        <w:tc>
          <w:tcPr>
            <w:tcW w:w="2016" w:type="dxa"/>
            <w:shd w:val="clear" w:color="auto" w:fill="EEECE1"/>
          </w:tcPr>
          <w:p w14:paraId="4A463841" w14:textId="77777777" w:rsidR="00213E77" w:rsidRPr="004E01C4" w:rsidRDefault="00213E77" w:rsidP="004E01C4">
            <w:pPr>
              <w:rPr>
                <w:sz w:val="18"/>
                <w:szCs w:val="18"/>
                <w:lang w:val="en-US" w:eastAsia="en-US"/>
              </w:rPr>
            </w:pPr>
            <w:r w:rsidRPr="004E01C4">
              <w:rPr>
                <w:sz w:val="18"/>
                <w:szCs w:val="18"/>
                <w:lang w:val="en-US" w:eastAsia="en-US"/>
              </w:rPr>
              <w:t>Indicator 3.2.2</w:t>
            </w:r>
          </w:p>
          <w:p w14:paraId="69487DF9" w14:textId="4B20EBF9" w:rsidR="00383D62" w:rsidRPr="004E01C4" w:rsidRDefault="00383D62" w:rsidP="004E01C4">
            <w:pPr>
              <w:rPr>
                <w:rFonts w:eastAsia="Arial"/>
                <w:sz w:val="18"/>
                <w:szCs w:val="18"/>
              </w:rPr>
            </w:pPr>
          </w:p>
          <w:p w14:paraId="02E9015D" w14:textId="219F7825" w:rsidR="00213E77" w:rsidRPr="004E01C4" w:rsidRDefault="00213E77" w:rsidP="004E01C4">
            <w:pPr>
              <w:rPr>
                <w:sz w:val="18"/>
                <w:szCs w:val="18"/>
                <w:lang w:val="en-US" w:eastAsia="en-US"/>
              </w:rPr>
            </w:pPr>
          </w:p>
        </w:tc>
        <w:tc>
          <w:tcPr>
            <w:tcW w:w="3039" w:type="dxa"/>
            <w:shd w:val="clear" w:color="auto" w:fill="EEECE1"/>
          </w:tcPr>
          <w:p w14:paraId="264F5745" w14:textId="027EDE9E" w:rsidR="00383D62" w:rsidRPr="004E01C4" w:rsidRDefault="00213E77" w:rsidP="004E01C4">
            <w:pPr>
              <w:rPr>
                <w:rFonts w:eastAsia="Arial"/>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r w:rsidR="00383D62" w:rsidRPr="004E01C4">
              <w:rPr>
                <w:rFonts w:eastAsia="Arial"/>
                <w:sz w:val="18"/>
                <w:szCs w:val="18"/>
              </w:rPr>
              <w:t xml:space="preserve"> </w:t>
            </w:r>
          </w:p>
          <w:p w14:paraId="3FE607E7" w14:textId="7422B65F" w:rsidR="00213E77" w:rsidRPr="004E01C4" w:rsidRDefault="00213E77" w:rsidP="004E01C4">
            <w:pPr>
              <w:rPr>
                <w:sz w:val="18"/>
                <w:szCs w:val="18"/>
              </w:rPr>
            </w:pPr>
          </w:p>
        </w:tc>
        <w:tc>
          <w:tcPr>
            <w:tcW w:w="1181" w:type="dxa"/>
            <w:shd w:val="clear" w:color="auto" w:fill="EEECE1"/>
          </w:tcPr>
          <w:p w14:paraId="78649DDC" w14:textId="2A59387C" w:rsidR="00383D62" w:rsidRPr="004E01C4" w:rsidRDefault="00213E77" w:rsidP="004E01C4">
            <w:pPr>
              <w:rPr>
                <w:rFonts w:eastAsia="Arial"/>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r w:rsidR="00383D62" w:rsidRPr="004E01C4">
              <w:rPr>
                <w:rFonts w:eastAsia="Arial"/>
                <w:sz w:val="18"/>
                <w:szCs w:val="18"/>
              </w:rPr>
              <w:t xml:space="preserve"> </w:t>
            </w:r>
          </w:p>
          <w:p w14:paraId="76CA0ED2" w14:textId="4708EE78" w:rsidR="00213E77" w:rsidRPr="004E01C4" w:rsidRDefault="00213E77" w:rsidP="00271F13">
            <w:pPr>
              <w:rPr>
                <w:sz w:val="18"/>
                <w:szCs w:val="18"/>
              </w:rPr>
            </w:pPr>
          </w:p>
        </w:tc>
        <w:tc>
          <w:tcPr>
            <w:tcW w:w="1362" w:type="dxa"/>
          </w:tcPr>
          <w:p w14:paraId="40A78055" w14:textId="77777777" w:rsidR="00213E77" w:rsidRPr="004E01C4" w:rsidRDefault="00213E77">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74F30209" w14:textId="77777777"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3565" w:type="dxa"/>
          </w:tcPr>
          <w:p w14:paraId="29A20636" w14:textId="77777777"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213E77" w:rsidRPr="00627A1C" w14:paraId="350C01CA" w14:textId="77777777" w:rsidTr="003B1D91">
        <w:trPr>
          <w:trHeight w:val="458"/>
        </w:trPr>
        <w:tc>
          <w:tcPr>
            <w:tcW w:w="2096" w:type="dxa"/>
            <w:vMerge w:val="restart"/>
          </w:tcPr>
          <w:p w14:paraId="5413B4F9" w14:textId="77777777" w:rsidR="00213E77" w:rsidRPr="004E01C4" w:rsidRDefault="00213E77" w:rsidP="00271F13">
            <w:pPr>
              <w:rPr>
                <w:sz w:val="18"/>
                <w:szCs w:val="18"/>
                <w:lang w:val="en-US" w:eastAsia="en-US"/>
              </w:rPr>
            </w:pPr>
            <w:r w:rsidRPr="004E01C4">
              <w:rPr>
                <w:sz w:val="18"/>
                <w:szCs w:val="18"/>
                <w:lang w:val="en-US" w:eastAsia="en-US"/>
              </w:rPr>
              <w:t>Output 3.3</w:t>
            </w:r>
          </w:p>
          <w:p w14:paraId="56EE1284" w14:textId="104EFE7B" w:rsidR="00383D62" w:rsidRPr="004E01C4" w:rsidRDefault="00383D62" w:rsidP="004E01C4">
            <w:pPr>
              <w:rPr>
                <w:rFonts w:eastAsia="Arial"/>
                <w:sz w:val="18"/>
                <w:szCs w:val="18"/>
              </w:rPr>
            </w:pPr>
            <w:r w:rsidRPr="004E01C4">
              <w:rPr>
                <w:rFonts w:eastAsia="Arial"/>
                <w:sz w:val="18"/>
                <w:szCs w:val="18"/>
              </w:rPr>
              <w:t xml:space="preserve">Participants have developed a shared agenda and advocacy strategy for youth influence in peacebuilding in their area. </w:t>
            </w:r>
          </w:p>
          <w:p w14:paraId="131284DC" w14:textId="06493F6D" w:rsidR="00213E77" w:rsidRPr="004E01C4" w:rsidRDefault="00213E77" w:rsidP="00271F13">
            <w:pPr>
              <w:rPr>
                <w:sz w:val="18"/>
                <w:szCs w:val="18"/>
                <w:lang w:val="en-US" w:eastAsia="en-US"/>
              </w:rPr>
            </w:pPr>
          </w:p>
        </w:tc>
        <w:tc>
          <w:tcPr>
            <w:tcW w:w="2016" w:type="dxa"/>
            <w:shd w:val="clear" w:color="auto" w:fill="EEECE1"/>
          </w:tcPr>
          <w:p w14:paraId="487F9B93" w14:textId="77777777" w:rsidR="00213E77" w:rsidRPr="004E01C4" w:rsidRDefault="00213E77" w:rsidP="004E01C4">
            <w:pPr>
              <w:rPr>
                <w:sz w:val="18"/>
                <w:szCs w:val="18"/>
                <w:lang w:val="en-US" w:eastAsia="en-US"/>
              </w:rPr>
            </w:pPr>
            <w:r w:rsidRPr="004E01C4">
              <w:rPr>
                <w:sz w:val="18"/>
                <w:szCs w:val="18"/>
                <w:lang w:val="en-US" w:eastAsia="en-US"/>
              </w:rPr>
              <w:t>Indicator 3.3.1</w:t>
            </w:r>
          </w:p>
          <w:p w14:paraId="166C7D57" w14:textId="4185640A" w:rsidR="00383D62" w:rsidRPr="004E01C4" w:rsidRDefault="00383D62" w:rsidP="004E01C4">
            <w:pPr>
              <w:rPr>
                <w:rFonts w:eastAsia="Arial"/>
                <w:sz w:val="18"/>
                <w:szCs w:val="18"/>
              </w:rPr>
            </w:pPr>
            <w:r w:rsidRPr="004E01C4">
              <w:rPr>
                <w:rFonts w:eastAsia="Arial"/>
                <w:sz w:val="18"/>
                <w:szCs w:val="18"/>
              </w:rPr>
              <w:t xml:space="preserve">% of young women and men who have engaged their SD group at least once during the process to develop strategy for influence </w:t>
            </w:r>
          </w:p>
          <w:p w14:paraId="62804452" w14:textId="5B113271" w:rsidR="00213E77" w:rsidRPr="004E01C4" w:rsidRDefault="00213E77" w:rsidP="004E01C4">
            <w:pPr>
              <w:rPr>
                <w:sz w:val="18"/>
                <w:szCs w:val="18"/>
                <w:lang w:val="en-US" w:eastAsia="en-US"/>
              </w:rPr>
            </w:pPr>
          </w:p>
        </w:tc>
        <w:tc>
          <w:tcPr>
            <w:tcW w:w="3039" w:type="dxa"/>
            <w:shd w:val="clear" w:color="auto" w:fill="EEECE1"/>
          </w:tcPr>
          <w:p w14:paraId="4D90AD4A" w14:textId="17EFDA15" w:rsidR="00383D62" w:rsidRPr="004E01C4" w:rsidRDefault="00383D62" w:rsidP="004E01C4">
            <w:pPr>
              <w:rPr>
                <w:rFonts w:eastAsia="Arial"/>
                <w:sz w:val="18"/>
                <w:szCs w:val="18"/>
              </w:rPr>
            </w:pPr>
            <w:r w:rsidRPr="004E01C4">
              <w:rPr>
                <w:rFonts w:eastAsia="Arial"/>
                <w:sz w:val="18"/>
                <w:szCs w:val="18"/>
              </w:rPr>
              <w:t>Baseline: NA</w:t>
            </w:r>
          </w:p>
          <w:p w14:paraId="6DC9E989" w14:textId="4254BDA9" w:rsidR="00213E77" w:rsidRPr="004E01C4" w:rsidRDefault="00213E77" w:rsidP="00271F13">
            <w:pPr>
              <w:rPr>
                <w:sz w:val="18"/>
                <w:szCs w:val="18"/>
              </w:rPr>
            </w:pPr>
          </w:p>
        </w:tc>
        <w:tc>
          <w:tcPr>
            <w:tcW w:w="1181" w:type="dxa"/>
            <w:shd w:val="clear" w:color="auto" w:fill="EEECE1"/>
          </w:tcPr>
          <w:p w14:paraId="65763452" w14:textId="503891E0" w:rsidR="00383D62" w:rsidRPr="004E01C4" w:rsidRDefault="00383D62" w:rsidP="004E01C4">
            <w:pPr>
              <w:rPr>
                <w:rFonts w:eastAsia="Arial"/>
                <w:sz w:val="18"/>
                <w:szCs w:val="18"/>
              </w:rPr>
            </w:pPr>
            <w:r w:rsidRPr="004E01C4">
              <w:rPr>
                <w:rFonts w:eastAsia="Arial"/>
                <w:sz w:val="18"/>
                <w:szCs w:val="18"/>
              </w:rPr>
              <w:t>Target: 75%</w:t>
            </w:r>
          </w:p>
          <w:p w14:paraId="76110E40" w14:textId="02C21379" w:rsidR="00213E77" w:rsidRPr="004E01C4" w:rsidRDefault="00213E77" w:rsidP="00271F13">
            <w:pPr>
              <w:rPr>
                <w:sz w:val="18"/>
                <w:szCs w:val="18"/>
              </w:rPr>
            </w:pPr>
          </w:p>
        </w:tc>
        <w:tc>
          <w:tcPr>
            <w:tcW w:w="1362" w:type="dxa"/>
          </w:tcPr>
          <w:p w14:paraId="075C933B" w14:textId="77777777" w:rsidR="00213E77" w:rsidRPr="004E01C4" w:rsidRDefault="00213E77" w:rsidP="00271F13">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0588FA28" w14:textId="4E533BC1" w:rsidR="00213E77" w:rsidRPr="004E01C4" w:rsidRDefault="00A106A5" w:rsidP="00213E77">
            <w:pPr>
              <w:rPr>
                <w:sz w:val="18"/>
                <w:szCs w:val="18"/>
              </w:rPr>
            </w:pPr>
            <w:r w:rsidRPr="004E01C4">
              <w:rPr>
                <w:rFonts w:eastAsia="Arial"/>
                <w:sz w:val="18"/>
                <w:szCs w:val="18"/>
              </w:rPr>
              <w:t>Yet to happen</w:t>
            </w:r>
          </w:p>
        </w:tc>
        <w:tc>
          <w:tcPr>
            <w:tcW w:w="3565" w:type="dxa"/>
          </w:tcPr>
          <w:p w14:paraId="72F17B16" w14:textId="77777777"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213E77" w:rsidRPr="00627A1C" w14:paraId="70AEDBB9" w14:textId="77777777" w:rsidTr="003B1D91">
        <w:trPr>
          <w:trHeight w:val="458"/>
        </w:trPr>
        <w:tc>
          <w:tcPr>
            <w:tcW w:w="2096" w:type="dxa"/>
            <w:vMerge/>
          </w:tcPr>
          <w:p w14:paraId="28AD7388" w14:textId="77777777" w:rsidR="00213E77" w:rsidRPr="004E01C4" w:rsidRDefault="00213E77">
            <w:pPr>
              <w:rPr>
                <w:b/>
                <w:sz w:val="18"/>
                <w:szCs w:val="18"/>
                <w:lang w:val="en-US" w:eastAsia="en-US"/>
              </w:rPr>
            </w:pPr>
          </w:p>
        </w:tc>
        <w:tc>
          <w:tcPr>
            <w:tcW w:w="2016" w:type="dxa"/>
            <w:shd w:val="clear" w:color="auto" w:fill="EEECE1"/>
          </w:tcPr>
          <w:p w14:paraId="2135F762" w14:textId="77777777" w:rsidR="00213E77" w:rsidRPr="004E01C4" w:rsidRDefault="00213E77" w:rsidP="004E01C4">
            <w:pPr>
              <w:rPr>
                <w:sz w:val="18"/>
                <w:szCs w:val="18"/>
                <w:lang w:val="en-US" w:eastAsia="en-US"/>
              </w:rPr>
            </w:pPr>
            <w:r w:rsidRPr="004E01C4">
              <w:rPr>
                <w:sz w:val="18"/>
                <w:szCs w:val="18"/>
                <w:lang w:val="en-US" w:eastAsia="en-US"/>
              </w:rPr>
              <w:t>Indicator 3.3.2</w:t>
            </w:r>
          </w:p>
          <w:p w14:paraId="54447CBE" w14:textId="241F7F55" w:rsidR="00383D62" w:rsidRPr="004E01C4" w:rsidRDefault="00383D62" w:rsidP="004E01C4">
            <w:pPr>
              <w:rPr>
                <w:rFonts w:eastAsia="Arial"/>
                <w:sz w:val="18"/>
                <w:szCs w:val="18"/>
              </w:rPr>
            </w:pPr>
            <w:r w:rsidRPr="004E01C4">
              <w:rPr>
                <w:rFonts w:eastAsia="Arial"/>
                <w:sz w:val="18"/>
                <w:szCs w:val="18"/>
              </w:rPr>
              <w:t>Percentage of representatives who participate to Strategy Development meeting in each area.</w:t>
            </w:r>
          </w:p>
          <w:p w14:paraId="3BEA4392" w14:textId="7F8B8D3B" w:rsidR="00383D62" w:rsidRPr="004E01C4" w:rsidRDefault="00383D62" w:rsidP="004E01C4">
            <w:pPr>
              <w:rPr>
                <w:b/>
                <w:sz w:val="18"/>
                <w:szCs w:val="18"/>
                <w:lang w:val="en-US" w:eastAsia="en-US"/>
              </w:rPr>
            </w:pPr>
          </w:p>
          <w:p w14:paraId="5CA8C61F" w14:textId="77777777" w:rsidR="00383D62" w:rsidRPr="004E01C4" w:rsidRDefault="00383D62" w:rsidP="004E01C4">
            <w:pPr>
              <w:rPr>
                <w:rFonts w:eastAsia="Arial"/>
                <w:sz w:val="18"/>
                <w:szCs w:val="18"/>
              </w:rPr>
            </w:pPr>
          </w:p>
          <w:p w14:paraId="2E602F50" w14:textId="214D09B6" w:rsidR="00213E77" w:rsidRPr="004E01C4" w:rsidRDefault="00213E77" w:rsidP="004E01C4">
            <w:pPr>
              <w:rPr>
                <w:sz w:val="18"/>
                <w:szCs w:val="18"/>
                <w:lang w:val="en-US" w:eastAsia="en-US"/>
              </w:rPr>
            </w:pPr>
          </w:p>
        </w:tc>
        <w:tc>
          <w:tcPr>
            <w:tcW w:w="3039" w:type="dxa"/>
            <w:shd w:val="clear" w:color="auto" w:fill="EEECE1"/>
          </w:tcPr>
          <w:p w14:paraId="531E0439" w14:textId="1989CF51" w:rsidR="00383D62" w:rsidRPr="004E01C4" w:rsidRDefault="00383D62" w:rsidP="004E01C4">
            <w:pPr>
              <w:rPr>
                <w:rFonts w:eastAsia="Arial"/>
                <w:sz w:val="18"/>
                <w:szCs w:val="18"/>
              </w:rPr>
            </w:pPr>
            <w:r w:rsidRPr="004E01C4">
              <w:rPr>
                <w:rFonts w:eastAsia="Arial"/>
                <w:sz w:val="18"/>
                <w:szCs w:val="18"/>
              </w:rPr>
              <w:lastRenderedPageBreak/>
              <w:t>Baseline: NA</w:t>
            </w:r>
          </w:p>
          <w:p w14:paraId="3B03D931" w14:textId="07E511C8" w:rsidR="00213E77" w:rsidRPr="004E01C4" w:rsidRDefault="00213E77" w:rsidP="004E01C4">
            <w:pPr>
              <w:rPr>
                <w:bCs/>
                <w:sz w:val="18"/>
                <w:szCs w:val="18"/>
              </w:rPr>
            </w:pPr>
          </w:p>
        </w:tc>
        <w:tc>
          <w:tcPr>
            <w:tcW w:w="1181" w:type="dxa"/>
            <w:shd w:val="clear" w:color="auto" w:fill="EEECE1"/>
          </w:tcPr>
          <w:p w14:paraId="46936993" w14:textId="62E247D7" w:rsidR="00383D62" w:rsidRPr="004E01C4" w:rsidRDefault="00383D62" w:rsidP="004E01C4">
            <w:pPr>
              <w:rPr>
                <w:rFonts w:eastAsia="Arial"/>
                <w:sz w:val="18"/>
                <w:szCs w:val="18"/>
              </w:rPr>
            </w:pPr>
            <w:r w:rsidRPr="004E01C4">
              <w:rPr>
                <w:rFonts w:eastAsia="Arial"/>
                <w:sz w:val="18"/>
                <w:szCs w:val="18"/>
              </w:rPr>
              <w:t>Target: 90%</w:t>
            </w:r>
          </w:p>
          <w:p w14:paraId="1DB0116F" w14:textId="204603EC" w:rsidR="00213E77" w:rsidRPr="004E01C4" w:rsidRDefault="00213E77" w:rsidP="00271F13">
            <w:pPr>
              <w:rPr>
                <w:sz w:val="18"/>
                <w:szCs w:val="18"/>
              </w:rPr>
            </w:pPr>
          </w:p>
        </w:tc>
        <w:tc>
          <w:tcPr>
            <w:tcW w:w="1362" w:type="dxa"/>
          </w:tcPr>
          <w:p w14:paraId="069980A2" w14:textId="77777777" w:rsidR="00213E77" w:rsidRPr="004E01C4" w:rsidRDefault="00213E77" w:rsidP="00271F13">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49E867E5" w14:textId="5AE24B45" w:rsidR="00213E77" w:rsidRPr="004E01C4" w:rsidRDefault="00A106A5" w:rsidP="00213E77">
            <w:pPr>
              <w:rPr>
                <w:sz w:val="18"/>
                <w:szCs w:val="18"/>
              </w:rPr>
            </w:pPr>
            <w:r w:rsidRPr="004E01C4">
              <w:rPr>
                <w:rFonts w:eastAsia="Arial"/>
                <w:sz w:val="18"/>
                <w:szCs w:val="18"/>
              </w:rPr>
              <w:t>Yet to happen</w:t>
            </w:r>
          </w:p>
        </w:tc>
        <w:tc>
          <w:tcPr>
            <w:tcW w:w="3565" w:type="dxa"/>
          </w:tcPr>
          <w:p w14:paraId="73E69A00" w14:textId="77777777"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213E77" w:rsidRPr="00627A1C" w14:paraId="3E9E7E69" w14:textId="77777777" w:rsidTr="003B1D91">
        <w:trPr>
          <w:trHeight w:val="458"/>
        </w:trPr>
        <w:tc>
          <w:tcPr>
            <w:tcW w:w="2096" w:type="dxa"/>
            <w:vMerge w:val="restart"/>
          </w:tcPr>
          <w:p w14:paraId="7F302D6E" w14:textId="77777777" w:rsidR="00213E77" w:rsidRPr="004E01C4" w:rsidRDefault="00213E77" w:rsidP="00271F13">
            <w:pPr>
              <w:rPr>
                <w:sz w:val="18"/>
                <w:szCs w:val="18"/>
                <w:lang w:val="en-US" w:eastAsia="en-US"/>
              </w:rPr>
            </w:pPr>
            <w:r w:rsidRPr="004E01C4">
              <w:rPr>
                <w:sz w:val="18"/>
                <w:szCs w:val="18"/>
                <w:lang w:val="en-US" w:eastAsia="en-US"/>
              </w:rPr>
              <w:t>Output 3.4</w:t>
            </w:r>
          </w:p>
          <w:p w14:paraId="764BE472" w14:textId="366E6AF6" w:rsidR="00213E77" w:rsidRPr="004E01C4" w:rsidRDefault="00213E77" w:rsidP="00271F13">
            <w:pPr>
              <w:rPr>
                <w:sz w:val="18"/>
                <w:szCs w:val="18"/>
                <w:lang w:val="en-US" w:eastAsia="en-US"/>
              </w:rPr>
            </w:pPr>
          </w:p>
        </w:tc>
        <w:tc>
          <w:tcPr>
            <w:tcW w:w="2016" w:type="dxa"/>
            <w:shd w:val="clear" w:color="auto" w:fill="EEECE1"/>
          </w:tcPr>
          <w:p w14:paraId="5887E39F" w14:textId="77777777" w:rsidR="00213E77" w:rsidRPr="004E01C4" w:rsidRDefault="00213E77" w:rsidP="004E01C4">
            <w:pPr>
              <w:rPr>
                <w:sz w:val="18"/>
                <w:szCs w:val="18"/>
                <w:lang w:val="en-US" w:eastAsia="en-US"/>
              </w:rPr>
            </w:pPr>
            <w:r w:rsidRPr="004E01C4">
              <w:rPr>
                <w:sz w:val="18"/>
                <w:szCs w:val="18"/>
                <w:lang w:val="en-US" w:eastAsia="en-US"/>
              </w:rPr>
              <w:t>Indicator 3.4.1</w:t>
            </w:r>
          </w:p>
          <w:p w14:paraId="70342E7D" w14:textId="450A317D" w:rsidR="00213E77" w:rsidRPr="004E01C4" w:rsidRDefault="00213E77" w:rsidP="004E01C4">
            <w:pPr>
              <w:rPr>
                <w:sz w:val="18"/>
                <w:szCs w:val="18"/>
                <w:lang w:val="en-US" w:eastAsia="en-US"/>
              </w:rPr>
            </w:pPr>
          </w:p>
        </w:tc>
        <w:tc>
          <w:tcPr>
            <w:tcW w:w="3039" w:type="dxa"/>
            <w:shd w:val="clear" w:color="auto" w:fill="EEECE1"/>
          </w:tcPr>
          <w:p w14:paraId="1CE8688C" w14:textId="77777777" w:rsidR="00213E77" w:rsidRPr="004E01C4" w:rsidRDefault="00213E77" w:rsidP="00271F13">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181" w:type="dxa"/>
            <w:shd w:val="clear" w:color="auto" w:fill="EEECE1"/>
          </w:tcPr>
          <w:p w14:paraId="1AFF9582" w14:textId="77777777" w:rsidR="00213E77" w:rsidRPr="004E01C4" w:rsidRDefault="00213E77" w:rsidP="00271F13">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362" w:type="dxa"/>
          </w:tcPr>
          <w:p w14:paraId="5A175D1D" w14:textId="77777777" w:rsidR="00213E77" w:rsidRPr="004E01C4" w:rsidRDefault="00213E77" w:rsidP="00271F13">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4D5C06EA" w14:textId="77777777"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3565" w:type="dxa"/>
          </w:tcPr>
          <w:p w14:paraId="5E820FA1" w14:textId="77777777"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213E77" w:rsidRPr="00627A1C" w14:paraId="27C1B316" w14:textId="77777777" w:rsidTr="003B1D91">
        <w:trPr>
          <w:trHeight w:val="458"/>
        </w:trPr>
        <w:tc>
          <w:tcPr>
            <w:tcW w:w="2096" w:type="dxa"/>
            <w:vMerge/>
          </w:tcPr>
          <w:p w14:paraId="616463B3" w14:textId="77777777" w:rsidR="00213E77" w:rsidRPr="004E01C4" w:rsidRDefault="00213E77">
            <w:pPr>
              <w:rPr>
                <w:b/>
                <w:sz w:val="18"/>
                <w:szCs w:val="18"/>
                <w:lang w:val="en-US" w:eastAsia="en-US"/>
              </w:rPr>
            </w:pPr>
          </w:p>
        </w:tc>
        <w:tc>
          <w:tcPr>
            <w:tcW w:w="2016" w:type="dxa"/>
            <w:shd w:val="clear" w:color="auto" w:fill="EEECE1"/>
          </w:tcPr>
          <w:p w14:paraId="6351B6E5" w14:textId="77777777" w:rsidR="00213E77" w:rsidRPr="004E01C4" w:rsidRDefault="00213E77" w:rsidP="004E01C4">
            <w:pPr>
              <w:rPr>
                <w:sz w:val="18"/>
                <w:szCs w:val="18"/>
                <w:lang w:val="en-US" w:eastAsia="en-US"/>
              </w:rPr>
            </w:pPr>
            <w:r w:rsidRPr="004E01C4">
              <w:rPr>
                <w:sz w:val="18"/>
                <w:szCs w:val="18"/>
                <w:lang w:val="en-US" w:eastAsia="en-US"/>
              </w:rPr>
              <w:t>Indicator 3.4.2</w:t>
            </w:r>
          </w:p>
          <w:p w14:paraId="50E26C79" w14:textId="3319653F" w:rsidR="00213E77" w:rsidRPr="004E01C4" w:rsidRDefault="00213E77" w:rsidP="004E01C4">
            <w:pPr>
              <w:rPr>
                <w:sz w:val="18"/>
                <w:szCs w:val="18"/>
                <w:lang w:val="en-US" w:eastAsia="en-US"/>
              </w:rPr>
            </w:pPr>
          </w:p>
        </w:tc>
        <w:tc>
          <w:tcPr>
            <w:tcW w:w="3039" w:type="dxa"/>
            <w:shd w:val="clear" w:color="auto" w:fill="EEECE1"/>
          </w:tcPr>
          <w:p w14:paraId="19682C69" w14:textId="77777777" w:rsidR="00213E77" w:rsidRPr="004E01C4" w:rsidRDefault="00213E77" w:rsidP="00271F13">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181" w:type="dxa"/>
            <w:shd w:val="clear" w:color="auto" w:fill="EEECE1"/>
          </w:tcPr>
          <w:p w14:paraId="4C7C7270" w14:textId="77777777" w:rsidR="00213E77" w:rsidRPr="004E01C4" w:rsidRDefault="00213E77" w:rsidP="00271F13">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362" w:type="dxa"/>
          </w:tcPr>
          <w:p w14:paraId="5D3F18AA" w14:textId="77777777" w:rsidR="00213E77" w:rsidRPr="004E01C4" w:rsidRDefault="00213E77" w:rsidP="00271F13">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58A213C3" w14:textId="77777777"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3565" w:type="dxa"/>
          </w:tcPr>
          <w:p w14:paraId="5CDD1028" w14:textId="77777777"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213E77" w:rsidRPr="00627A1C" w14:paraId="55C6C47E" w14:textId="77777777" w:rsidTr="003B1D91">
        <w:trPr>
          <w:trHeight w:val="458"/>
        </w:trPr>
        <w:tc>
          <w:tcPr>
            <w:tcW w:w="2096" w:type="dxa"/>
            <w:vMerge w:val="restart"/>
          </w:tcPr>
          <w:p w14:paraId="4D0023B1" w14:textId="77777777" w:rsidR="00213E77" w:rsidRPr="004E01C4" w:rsidRDefault="00213E77" w:rsidP="00271F13">
            <w:pPr>
              <w:rPr>
                <w:b/>
                <w:sz w:val="18"/>
                <w:szCs w:val="18"/>
                <w:lang w:val="en-US" w:eastAsia="en-US"/>
              </w:rPr>
            </w:pPr>
            <w:r w:rsidRPr="004E01C4">
              <w:rPr>
                <w:b/>
                <w:sz w:val="18"/>
                <w:szCs w:val="18"/>
                <w:lang w:val="en-US" w:eastAsia="en-US"/>
              </w:rPr>
              <w:t>Outcome 4</w:t>
            </w:r>
          </w:p>
          <w:p w14:paraId="6D934E14" w14:textId="7B0C7CBF" w:rsidR="00383D62" w:rsidRPr="004E01C4" w:rsidRDefault="00383D62" w:rsidP="004E01C4">
            <w:pPr>
              <w:rPr>
                <w:rFonts w:eastAsia="Arial"/>
                <w:sz w:val="18"/>
                <w:szCs w:val="18"/>
              </w:rPr>
            </w:pPr>
            <w:r w:rsidRPr="004E01C4">
              <w:rPr>
                <w:rFonts w:eastAsia="Arial"/>
                <w:i/>
                <w:iCs/>
                <w:sz w:val="18"/>
                <w:szCs w:val="18"/>
              </w:rPr>
              <w:t>Inclusion of youth in peace and conflict decision-making</w:t>
            </w:r>
          </w:p>
          <w:p w14:paraId="472756F7" w14:textId="77777777" w:rsidR="00383D62" w:rsidRPr="004E01C4" w:rsidRDefault="00B0628F" w:rsidP="004E01C4">
            <w:pPr>
              <w:rPr>
                <w:rFonts w:eastAsia="Arial"/>
                <w:sz w:val="18"/>
                <w:szCs w:val="18"/>
              </w:rPr>
            </w:pPr>
            <w:sdt>
              <w:sdtPr>
                <w:rPr>
                  <w:sz w:val="18"/>
                  <w:szCs w:val="18"/>
                </w:rPr>
                <w:tag w:val="goog_rdk_22"/>
                <w:id w:val="1741284961"/>
              </w:sdtPr>
              <w:sdtEndPr/>
              <w:sdtContent/>
            </w:sdt>
            <w:r w:rsidR="00383D62" w:rsidRPr="004E01C4">
              <w:rPr>
                <w:rFonts w:eastAsia="Arial"/>
                <w:sz w:val="18"/>
                <w:szCs w:val="18"/>
              </w:rPr>
              <w:t>Clan Leaders and Administration demonstrate increased willingness to create space for youth inclusion in peacebuilding processes.</w:t>
            </w:r>
          </w:p>
          <w:p w14:paraId="4B402BC1" w14:textId="77777777" w:rsidR="00383D62" w:rsidRPr="004E01C4" w:rsidRDefault="00383D62" w:rsidP="004E01C4">
            <w:pPr>
              <w:rPr>
                <w:rFonts w:eastAsia="Arial"/>
                <w:sz w:val="18"/>
                <w:szCs w:val="18"/>
              </w:rPr>
            </w:pPr>
          </w:p>
          <w:p w14:paraId="77DB65C6" w14:textId="77777777" w:rsidR="00383D62" w:rsidRPr="004E01C4" w:rsidRDefault="00383D62" w:rsidP="004E01C4">
            <w:pPr>
              <w:rPr>
                <w:rFonts w:eastAsia="Arial"/>
                <w:sz w:val="18"/>
                <w:szCs w:val="18"/>
              </w:rPr>
            </w:pPr>
            <w:r w:rsidRPr="004E01C4">
              <w:rPr>
                <w:rFonts w:eastAsia="Arial"/>
                <w:sz w:val="18"/>
                <w:szCs w:val="18"/>
              </w:rPr>
              <w:t>(Any SDG Target that this Outcome contributes to)</w:t>
            </w:r>
          </w:p>
          <w:p w14:paraId="36DC54E4" w14:textId="77777777" w:rsidR="00383D62" w:rsidRPr="004E01C4" w:rsidRDefault="00383D62" w:rsidP="004E01C4">
            <w:pPr>
              <w:rPr>
                <w:rFonts w:eastAsia="Arial"/>
                <w:sz w:val="18"/>
                <w:szCs w:val="18"/>
              </w:rPr>
            </w:pPr>
            <w:r w:rsidRPr="004E01C4">
              <w:rPr>
                <w:rFonts w:eastAsia="Arial"/>
                <w:sz w:val="18"/>
                <w:szCs w:val="18"/>
              </w:rPr>
              <w:t>As above.</w:t>
            </w:r>
          </w:p>
          <w:p w14:paraId="3DB18153" w14:textId="77777777" w:rsidR="00383D62" w:rsidRPr="004E01C4" w:rsidRDefault="00383D62" w:rsidP="004E01C4">
            <w:pPr>
              <w:rPr>
                <w:rFonts w:eastAsia="Arial"/>
                <w:sz w:val="18"/>
                <w:szCs w:val="18"/>
              </w:rPr>
            </w:pPr>
          </w:p>
          <w:p w14:paraId="196608D5" w14:textId="5DBB2677" w:rsidR="00213E77" w:rsidRPr="004E01C4" w:rsidRDefault="00383D62" w:rsidP="00271F13">
            <w:pPr>
              <w:rPr>
                <w:b/>
                <w:sz w:val="18"/>
                <w:szCs w:val="18"/>
                <w:lang w:val="en-US" w:eastAsia="en-US"/>
              </w:rPr>
            </w:pPr>
            <w:r w:rsidRPr="004E01C4">
              <w:rPr>
                <w:rFonts w:eastAsia="Arial"/>
                <w:sz w:val="18"/>
                <w:szCs w:val="18"/>
              </w:rPr>
              <w:t>(Any Universal Periodic Review of Human Rights (UPR) recommendation that this Outcome helps to implement and if so, year of UPR)</w:t>
            </w:r>
          </w:p>
        </w:tc>
        <w:tc>
          <w:tcPr>
            <w:tcW w:w="2016" w:type="dxa"/>
            <w:shd w:val="clear" w:color="auto" w:fill="EEECE1"/>
          </w:tcPr>
          <w:p w14:paraId="7A6D8A73" w14:textId="034D3CA9" w:rsidR="00213E77" w:rsidRPr="004E01C4" w:rsidRDefault="00213E77" w:rsidP="004E01C4">
            <w:pPr>
              <w:rPr>
                <w:sz w:val="18"/>
                <w:szCs w:val="18"/>
                <w:lang w:val="en-US" w:eastAsia="en-US"/>
              </w:rPr>
            </w:pPr>
            <w:r w:rsidRPr="004E01C4">
              <w:rPr>
                <w:sz w:val="18"/>
                <w:szCs w:val="18"/>
                <w:lang w:val="en-US" w:eastAsia="en-US"/>
              </w:rPr>
              <w:t>Indicator 4</w:t>
            </w:r>
            <w:r w:rsidR="00383D62" w:rsidRPr="004E01C4">
              <w:rPr>
                <w:sz w:val="18"/>
                <w:szCs w:val="18"/>
                <w:lang w:val="en-US" w:eastAsia="en-US"/>
              </w:rPr>
              <w:t xml:space="preserve"> a</w:t>
            </w:r>
          </w:p>
          <w:p w14:paraId="451CDE7C" w14:textId="6832BA91" w:rsidR="00383D62" w:rsidRPr="004E01C4" w:rsidRDefault="00383D62" w:rsidP="004E01C4">
            <w:pPr>
              <w:rPr>
                <w:rFonts w:eastAsia="Arial"/>
                <w:sz w:val="18"/>
                <w:szCs w:val="18"/>
              </w:rPr>
            </w:pPr>
            <w:r w:rsidRPr="004E01C4">
              <w:rPr>
                <w:rFonts w:eastAsia="Arial"/>
                <w:sz w:val="18"/>
                <w:szCs w:val="18"/>
              </w:rPr>
              <w:t>Verifiable changes in the attitudes and actions of targeted actors to create space for young women and men in peacebuilding processes</w:t>
            </w:r>
          </w:p>
          <w:p w14:paraId="57654B06" w14:textId="78EF99C1" w:rsidR="00213E77" w:rsidRPr="004E01C4" w:rsidRDefault="00213E77" w:rsidP="004E01C4">
            <w:pPr>
              <w:rPr>
                <w:sz w:val="18"/>
                <w:szCs w:val="18"/>
                <w:lang w:val="en-US" w:eastAsia="en-US"/>
              </w:rPr>
            </w:pPr>
          </w:p>
        </w:tc>
        <w:tc>
          <w:tcPr>
            <w:tcW w:w="3039" w:type="dxa"/>
            <w:shd w:val="clear" w:color="auto" w:fill="EEECE1"/>
          </w:tcPr>
          <w:p w14:paraId="2A724F8A" w14:textId="251E617A" w:rsidR="00383D62" w:rsidRPr="004E01C4" w:rsidRDefault="00383D62" w:rsidP="004E01C4">
            <w:pPr>
              <w:rPr>
                <w:rFonts w:eastAsia="Arial"/>
                <w:sz w:val="18"/>
                <w:szCs w:val="18"/>
              </w:rPr>
            </w:pPr>
            <w:r w:rsidRPr="004E01C4">
              <w:rPr>
                <w:rFonts w:eastAsia="Arial"/>
                <w:sz w:val="18"/>
                <w:szCs w:val="18"/>
              </w:rPr>
              <w:t>Baseline: NA</w:t>
            </w:r>
          </w:p>
          <w:p w14:paraId="63FBF8B9" w14:textId="156F82D2" w:rsidR="00213E77" w:rsidRPr="004E01C4" w:rsidRDefault="00213E77" w:rsidP="004E01C4">
            <w:pPr>
              <w:rPr>
                <w:sz w:val="18"/>
                <w:szCs w:val="18"/>
              </w:rPr>
            </w:pPr>
          </w:p>
        </w:tc>
        <w:tc>
          <w:tcPr>
            <w:tcW w:w="1181" w:type="dxa"/>
            <w:shd w:val="clear" w:color="auto" w:fill="EEECE1"/>
          </w:tcPr>
          <w:p w14:paraId="1D5758AB" w14:textId="01E067DF" w:rsidR="00383D62" w:rsidRPr="004E01C4" w:rsidRDefault="00383D62" w:rsidP="004E01C4">
            <w:pPr>
              <w:rPr>
                <w:rFonts w:eastAsia="Arial"/>
                <w:sz w:val="18"/>
                <w:szCs w:val="18"/>
              </w:rPr>
            </w:pPr>
            <w:r w:rsidRPr="004E01C4">
              <w:rPr>
                <w:rFonts w:eastAsia="Arial"/>
                <w:sz w:val="18"/>
                <w:szCs w:val="18"/>
              </w:rPr>
              <w:t xml:space="preserve">Target: at least 5 such changes are identified across areas. </w:t>
            </w:r>
          </w:p>
          <w:p w14:paraId="5481BF5A" w14:textId="3AF16081" w:rsidR="00213E77" w:rsidRPr="004E01C4" w:rsidRDefault="00213E77" w:rsidP="00271F13">
            <w:pPr>
              <w:rPr>
                <w:sz w:val="18"/>
                <w:szCs w:val="18"/>
              </w:rPr>
            </w:pPr>
          </w:p>
        </w:tc>
        <w:tc>
          <w:tcPr>
            <w:tcW w:w="1362" w:type="dxa"/>
          </w:tcPr>
          <w:p w14:paraId="1096B9FD" w14:textId="77777777" w:rsidR="00213E77" w:rsidRPr="004E01C4" w:rsidRDefault="00213E77" w:rsidP="00213E77">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0169CDAB" w14:textId="4E5FF6D0" w:rsidR="00213E77" w:rsidRPr="004E01C4" w:rsidRDefault="00A106A5" w:rsidP="00213E77">
            <w:pPr>
              <w:rPr>
                <w:sz w:val="18"/>
                <w:szCs w:val="18"/>
              </w:rPr>
            </w:pPr>
            <w:r w:rsidRPr="004E01C4">
              <w:rPr>
                <w:rFonts w:eastAsia="Arial"/>
                <w:sz w:val="18"/>
                <w:szCs w:val="18"/>
              </w:rPr>
              <w:t>Yet to happen</w:t>
            </w:r>
          </w:p>
        </w:tc>
        <w:tc>
          <w:tcPr>
            <w:tcW w:w="3565" w:type="dxa"/>
          </w:tcPr>
          <w:p w14:paraId="5303D9C9" w14:textId="77777777"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213E77" w:rsidRPr="00627A1C" w14:paraId="5A831BFE" w14:textId="77777777" w:rsidTr="003B1D91">
        <w:trPr>
          <w:trHeight w:val="458"/>
        </w:trPr>
        <w:tc>
          <w:tcPr>
            <w:tcW w:w="2096" w:type="dxa"/>
            <w:vMerge/>
          </w:tcPr>
          <w:p w14:paraId="456CFE39" w14:textId="77777777" w:rsidR="00213E77" w:rsidRPr="004E01C4" w:rsidRDefault="00213E77">
            <w:pPr>
              <w:rPr>
                <w:sz w:val="18"/>
                <w:szCs w:val="18"/>
                <w:lang w:val="en-US" w:eastAsia="en-US"/>
              </w:rPr>
            </w:pPr>
          </w:p>
        </w:tc>
        <w:tc>
          <w:tcPr>
            <w:tcW w:w="2016" w:type="dxa"/>
            <w:shd w:val="clear" w:color="auto" w:fill="EEECE1"/>
          </w:tcPr>
          <w:p w14:paraId="0161B27E" w14:textId="77777777" w:rsidR="00213E77" w:rsidRPr="004E01C4" w:rsidRDefault="00213E77" w:rsidP="004E01C4">
            <w:pPr>
              <w:rPr>
                <w:sz w:val="18"/>
                <w:szCs w:val="18"/>
                <w:lang w:val="en-US" w:eastAsia="en-US"/>
              </w:rPr>
            </w:pPr>
            <w:r w:rsidRPr="004E01C4">
              <w:rPr>
                <w:sz w:val="18"/>
                <w:szCs w:val="18"/>
                <w:lang w:val="en-US" w:eastAsia="en-US"/>
              </w:rPr>
              <w:t>Indicator 4.2</w:t>
            </w:r>
          </w:p>
          <w:p w14:paraId="1C0940D3" w14:textId="528C6712" w:rsidR="00213E77" w:rsidRPr="004E01C4" w:rsidRDefault="00213E77" w:rsidP="004E01C4">
            <w:pPr>
              <w:rPr>
                <w:sz w:val="18"/>
                <w:szCs w:val="18"/>
                <w:lang w:val="en-US" w:eastAsia="en-US"/>
              </w:rPr>
            </w:pPr>
          </w:p>
        </w:tc>
        <w:tc>
          <w:tcPr>
            <w:tcW w:w="3039" w:type="dxa"/>
            <w:shd w:val="clear" w:color="auto" w:fill="EEECE1"/>
          </w:tcPr>
          <w:p w14:paraId="2A08A935" w14:textId="77777777" w:rsidR="00213E77" w:rsidRPr="004E01C4" w:rsidRDefault="00213E77" w:rsidP="00271F13">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181" w:type="dxa"/>
            <w:shd w:val="clear" w:color="auto" w:fill="EEECE1"/>
          </w:tcPr>
          <w:p w14:paraId="29503155" w14:textId="77777777" w:rsidR="00213E77" w:rsidRPr="004E01C4" w:rsidRDefault="00213E77" w:rsidP="00271F13">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362" w:type="dxa"/>
          </w:tcPr>
          <w:p w14:paraId="04814843" w14:textId="77777777" w:rsidR="00213E77" w:rsidRPr="004E01C4" w:rsidRDefault="00213E77" w:rsidP="00213E77">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6EBDDAE9" w14:textId="77777777"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3565" w:type="dxa"/>
          </w:tcPr>
          <w:p w14:paraId="0484176B" w14:textId="77777777"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213E77" w:rsidRPr="00627A1C" w14:paraId="34E0D8C4" w14:textId="77777777" w:rsidTr="003B1D91">
        <w:trPr>
          <w:trHeight w:val="458"/>
        </w:trPr>
        <w:tc>
          <w:tcPr>
            <w:tcW w:w="2096" w:type="dxa"/>
            <w:vMerge/>
          </w:tcPr>
          <w:p w14:paraId="72D5BAFC" w14:textId="77777777" w:rsidR="00213E77" w:rsidRPr="004E01C4" w:rsidRDefault="00213E77">
            <w:pPr>
              <w:rPr>
                <w:sz w:val="18"/>
                <w:szCs w:val="18"/>
                <w:lang w:val="en-US" w:eastAsia="en-US"/>
              </w:rPr>
            </w:pPr>
          </w:p>
        </w:tc>
        <w:tc>
          <w:tcPr>
            <w:tcW w:w="2016" w:type="dxa"/>
            <w:shd w:val="clear" w:color="auto" w:fill="EEECE1"/>
          </w:tcPr>
          <w:p w14:paraId="0C733BFA" w14:textId="77777777" w:rsidR="00213E77" w:rsidRPr="004E01C4" w:rsidRDefault="00213E77" w:rsidP="004E01C4">
            <w:pPr>
              <w:rPr>
                <w:sz w:val="18"/>
                <w:szCs w:val="18"/>
                <w:lang w:val="en-US" w:eastAsia="en-US"/>
              </w:rPr>
            </w:pPr>
            <w:r w:rsidRPr="004E01C4">
              <w:rPr>
                <w:sz w:val="18"/>
                <w:szCs w:val="18"/>
                <w:lang w:val="en-US" w:eastAsia="en-US"/>
              </w:rPr>
              <w:t>Indicator 4.3</w:t>
            </w:r>
          </w:p>
          <w:p w14:paraId="3BD0A4FC" w14:textId="6F5B11C0" w:rsidR="00213E77" w:rsidRPr="004E01C4" w:rsidRDefault="00213E77" w:rsidP="004E01C4">
            <w:pPr>
              <w:rPr>
                <w:sz w:val="18"/>
                <w:szCs w:val="18"/>
                <w:lang w:val="en-US" w:eastAsia="en-US"/>
              </w:rPr>
            </w:pPr>
          </w:p>
        </w:tc>
        <w:tc>
          <w:tcPr>
            <w:tcW w:w="3039" w:type="dxa"/>
            <w:shd w:val="clear" w:color="auto" w:fill="EEECE1"/>
          </w:tcPr>
          <w:p w14:paraId="4E56361B" w14:textId="77777777" w:rsidR="00213E77" w:rsidRPr="004E01C4" w:rsidRDefault="00213E77" w:rsidP="00271F13">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181" w:type="dxa"/>
            <w:shd w:val="clear" w:color="auto" w:fill="EEECE1"/>
          </w:tcPr>
          <w:p w14:paraId="5C668C7D" w14:textId="77777777" w:rsidR="00213E77" w:rsidRPr="004E01C4" w:rsidRDefault="00213E77" w:rsidP="00271F13">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362" w:type="dxa"/>
          </w:tcPr>
          <w:p w14:paraId="652879B7" w14:textId="77777777" w:rsidR="00213E77" w:rsidRPr="004E01C4" w:rsidRDefault="00213E77" w:rsidP="00213E77">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5CD2474E" w14:textId="77777777" w:rsidR="00213E77" w:rsidRPr="004E01C4" w:rsidRDefault="00213E77" w:rsidP="00213E77">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3565" w:type="dxa"/>
          </w:tcPr>
          <w:p w14:paraId="0A0675C6" w14:textId="77777777" w:rsidR="00213E77" w:rsidRPr="004E01C4" w:rsidRDefault="00213E77" w:rsidP="00213E77">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213E77" w:rsidRPr="00627A1C" w14:paraId="55B96AA6" w14:textId="77777777" w:rsidTr="003B1D91">
        <w:trPr>
          <w:trHeight w:val="458"/>
        </w:trPr>
        <w:tc>
          <w:tcPr>
            <w:tcW w:w="2096" w:type="dxa"/>
            <w:vMerge w:val="restart"/>
          </w:tcPr>
          <w:p w14:paraId="30E894A5" w14:textId="77777777" w:rsidR="00213E77" w:rsidRPr="004E01C4" w:rsidRDefault="00213E77" w:rsidP="00271F13">
            <w:pPr>
              <w:rPr>
                <w:sz w:val="18"/>
                <w:szCs w:val="18"/>
                <w:lang w:val="en-US" w:eastAsia="en-US"/>
              </w:rPr>
            </w:pPr>
            <w:r w:rsidRPr="004E01C4">
              <w:rPr>
                <w:sz w:val="18"/>
                <w:szCs w:val="18"/>
                <w:lang w:val="en-US" w:eastAsia="en-US"/>
              </w:rPr>
              <w:t>Output 4.1</w:t>
            </w:r>
          </w:p>
          <w:p w14:paraId="0F2B8862" w14:textId="0413FEB4" w:rsidR="00383D62" w:rsidRPr="004E01C4" w:rsidRDefault="00383D62" w:rsidP="004E01C4">
            <w:pPr>
              <w:rPr>
                <w:rFonts w:eastAsia="Arial"/>
                <w:sz w:val="18"/>
                <w:szCs w:val="18"/>
              </w:rPr>
            </w:pPr>
            <w:r w:rsidRPr="004E01C4">
              <w:rPr>
                <w:rFonts w:eastAsia="Arial"/>
                <w:sz w:val="18"/>
                <w:szCs w:val="18"/>
              </w:rPr>
              <w:t xml:space="preserve">Participating youth have enhanced interface with </w:t>
            </w:r>
            <w:r w:rsidRPr="004E01C4">
              <w:rPr>
                <w:rFonts w:eastAsia="Arial"/>
                <w:sz w:val="18"/>
                <w:szCs w:val="18"/>
              </w:rPr>
              <w:lastRenderedPageBreak/>
              <w:t>clan elders and authorities in their area</w:t>
            </w:r>
          </w:p>
          <w:p w14:paraId="141BCADB" w14:textId="77777777" w:rsidR="00383D62" w:rsidRPr="004E01C4" w:rsidRDefault="00383D62" w:rsidP="004E01C4">
            <w:pPr>
              <w:rPr>
                <w:rFonts w:eastAsia="Arial"/>
                <w:sz w:val="18"/>
                <w:szCs w:val="18"/>
              </w:rPr>
            </w:pPr>
          </w:p>
          <w:p w14:paraId="0941F054" w14:textId="77777777" w:rsidR="00383D62" w:rsidRPr="004E01C4" w:rsidRDefault="00383D62" w:rsidP="004E01C4">
            <w:pPr>
              <w:rPr>
                <w:rFonts w:eastAsia="Arial"/>
                <w:sz w:val="18"/>
                <w:szCs w:val="18"/>
              </w:rPr>
            </w:pPr>
          </w:p>
          <w:p w14:paraId="41AD85E8" w14:textId="77777777" w:rsidR="00383D62" w:rsidRPr="004E01C4" w:rsidRDefault="00383D62" w:rsidP="004E01C4">
            <w:pPr>
              <w:rPr>
                <w:rFonts w:eastAsia="Arial"/>
                <w:sz w:val="18"/>
                <w:szCs w:val="18"/>
                <w:u w:val="single"/>
              </w:rPr>
            </w:pPr>
            <w:r w:rsidRPr="004E01C4">
              <w:rPr>
                <w:rFonts w:eastAsia="Arial"/>
                <w:sz w:val="18"/>
                <w:szCs w:val="18"/>
                <w:u w:val="single"/>
              </w:rPr>
              <w:t>List of activities under this Output:</w:t>
            </w:r>
          </w:p>
          <w:p w14:paraId="38F6E262" w14:textId="77777777" w:rsidR="00383D62" w:rsidRPr="004E01C4" w:rsidRDefault="00383D62" w:rsidP="004E01C4">
            <w:pPr>
              <w:rPr>
                <w:rFonts w:eastAsia="Arial"/>
                <w:i/>
                <w:iCs/>
                <w:sz w:val="18"/>
                <w:szCs w:val="18"/>
              </w:rPr>
            </w:pPr>
            <w:r w:rsidRPr="004E01C4">
              <w:rPr>
                <w:rFonts w:eastAsia="Arial"/>
                <w:i/>
                <w:iCs/>
                <w:sz w:val="18"/>
                <w:szCs w:val="18"/>
              </w:rPr>
              <w:t>Activity 4.1.1</w:t>
            </w:r>
          </w:p>
          <w:p w14:paraId="72579FEB" w14:textId="77777777" w:rsidR="00383D62" w:rsidRPr="004E01C4" w:rsidRDefault="00383D62" w:rsidP="004E01C4">
            <w:pPr>
              <w:rPr>
                <w:rFonts w:eastAsia="Arial"/>
                <w:sz w:val="18"/>
                <w:szCs w:val="18"/>
              </w:rPr>
            </w:pPr>
            <w:r w:rsidRPr="004E01C4">
              <w:rPr>
                <w:rFonts w:eastAsia="Arial"/>
                <w:i/>
                <w:iCs/>
                <w:sz w:val="18"/>
                <w:szCs w:val="18"/>
              </w:rPr>
              <w:t>Ongoing buy-in and relationship building:</w:t>
            </w:r>
            <w:r w:rsidRPr="004E01C4">
              <w:rPr>
                <w:rFonts w:eastAsia="Arial"/>
                <w:sz w:val="18"/>
                <w:szCs w:val="18"/>
              </w:rPr>
              <w:t xml:space="preserve"> (in parallel to outcome 1.3) small-scale information meetings, invitation to events, etc. </w:t>
            </w:r>
          </w:p>
          <w:p w14:paraId="269EDDCE" w14:textId="0E1EDF9D" w:rsidR="00383D62" w:rsidRPr="004E01C4" w:rsidRDefault="00383D62" w:rsidP="004E01C4">
            <w:pPr>
              <w:rPr>
                <w:rFonts w:eastAsia="Arial"/>
                <w:sz w:val="18"/>
                <w:szCs w:val="18"/>
              </w:rPr>
            </w:pPr>
            <w:r w:rsidRPr="004E01C4">
              <w:rPr>
                <w:rFonts w:eastAsia="Arial"/>
                <w:i/>
                <w:iCs/>
                <w:sz w:val="18"/>
                <w:szCs w:val="18"/>
              </w:rPr>
              <w:t>Organi</w:t>
            </w:r>
            <w:r w:rsidR="009B7541">
              <w:rPr>
                <w:rFonts w:eastAsia="Arial"/>
                <w:i/>
                <w:iCs/>
                <w:sz w:val="18"/>
                <w:szCs w:val="18"/>
              </w:rPr>
              <w:t>s</w:t>
            </w:r>
            <w:r w:rsidRPr="004E01C4">
              <w:rPr>
                <w:rFonts w:eastAsia="Arial"/>
                <w:i/>
                <w:iCs/>
                <w:sz w:val="18"/>
                <w:szCs w:val="18"/>
              </w:rPr>
              <w:t>ation of youth-led dialogue fora</w:t>
            </w:r>
            <w:r w:rsidRPr="004E01C4">
              <w:rPr>
                <w:rFonts w:eastAsia="Arial"/>
                <w:sz w:val="18"/>
                <w:szCs w:val="18"/>
              </w:rPr>
              <w:t>: Bringing together relevant leaders and authorities and community members, 1 per location. This will be an opportunity to bring some of the priority issues identified by youth, share about their journey thus far and listen to elders’ and authorities perspectives / plans on the issues</w:t>
            </w:r>
          </w:p>
          <w:p w14:paraId="659B55AE" w14:textId="5175418E" w:rsidR="00213E77" w:rsidRPr="004E01C4" w:rsidRDefault="00383D62" w:rsidP="00271F13">
            <w:pPr>
              <w:rPr>
                <w:sz w:val="18"/>
                <w:szCs w:val="18"/>
                <w:lang w:val="en-US" w:eastAsia="en-US"/>
              </w:rPr>
            </w:pPr>
            <w:r w:rsidRPr="004E01C4">
              <w:rPr>
                <w:rFonts w:eastAsia="Arial"/>
                <w:i/>
                <w:iCs/>
                <w:sz w:val="18"/>
                <w:szCs w:val="18"/>
              </w:rPr>
              <w:t>Organi</w:t>
            </w:r>
            <w:r w:rsidR="009B7541">
              <w:rPr>
                <w:rFonts w:eastAsia="Arial"/>
                <w:i/>
                <w:iCs/>
                <w:sz w:val="18"/>
                <w:szCs w:val="18"/>
              </w:rPr>
              <w:t>s</w:t>
            </w:r>
            <w:r w:rsidRPr="004E01C4">
              <w:rPr>
                <w:rFonts w:eastAsia="Arial"/>
                <w:i/>
                <w:iCs/>
                <w:sz w:val="18"/>
                <w:szCs w:val="18"/>
              </w:rPr>
              <w:t>e Youth-led peace initiatives</w:t>
            </w:r>
            <w:r w:rsidRPr="004E01C4">
              <w:rPr>
                <w:rFonts w:eastAsia="Arial"/>
                <w:sz w:val="18"/>
                <w:szCs w:val="18"/>
              </w:rPr>
              <w:t xml:space="preserve">: Using during internationally recognized events, such as youth and peace day that are officially celebrated in the target </w:t>
            </w:r>
            <w:r w:rsidRPr="004E01C4">
              <w:rPr>
                <w:rFonts w:eastAsia="Arial"/>
                <w:sz w:val="18"/>
                <w:szCs w:val="18"/>
              </w:rPr>
              <w:lastRenderedPageBreak/>
              <w:t>areas, youth will create visibility of young people’s engagement in peacebuilding and carry key messages to a broader audience. These activities will directly involve elders and authorities and be co-organized if possible.</w:t>
            </w:r>
          </w:p>
        </w:tc>
        <w:tc>
          <w:tcPr>
            <w:tcW w:w="2016" w:type="dxa"/>
            <w:shd w:val="clear" w:color="auto" w:fill="EEECE1"/>
          </w:tcPr>
          <w:p w14:paraId="1332E8F4" w14:textId="77777777" w:rsidR="00213E77" w:rsidRPr="004E01C4" w:rsidRDefault="00213E77" w:rsidP="004E01C4">
            <w:pPr>
              <w:rPr>
                <w:sz w:val="18"/>
                <w:szCs w:val="18"/>
                <w:lang w:val="en-US" w:eastAsia="en-US"/>
              </w:rPr>
            </w:pPr>
            <w:r w:rsidRPr="004E01C4">
              <w:rPr>
                <w:sz w:val="18"/>
                <w:szCs w:val="18"/>
                <w:lang w:val="en-US" w:eastAsia="en-US"/>
              </w:rPr>
              <w:lastRenderedPageBreak/>
              <w:t>Indicator 4.1.1</w:t>
            </w:r>
          </w:p>
          <w:p w14:paraId="6228892E" w14:textId="0FE2E5D4" w:rsidR="00213E77" w:rsidRPr="004E01C4" w:rsidRDefault="00383D62" w:rsidP="004E01C4">
            <w:pPr>
              <w:rPr>
                <w:rFonts w:eastAsia="Arial"/>
                <w:sz w:val="18"/>
                <w:szCs w:val="18"/>
              </w:rPr>
            </w:pPr>
            <w:r w:rsidRPr="004E01C4">
              <w:rPr>
                <w:rFonts w:eastAsia="Arial"/>
                <w:sz w:val="18"/>
                <w:szCs w:val="18"/>
              </w:rPr>
              <w:t xml:space="preserve">Number of contacts with clan leaders and </w:t>
            </w:r>
            <w:r w:rsidRPr="004E01C4">
              <w:rPr>
                <w:rFonts w:eastAsia="Arial"/>
                <w:sz w:val="18"/>
                <w:szCs w:val="18"/>
              </w:rPr>
              <w:lastRenderedPageBreak/>
              <w:t>authorities in the course of the project</w:t>
            </w:r>
          </w:p>
          <w:p w14:paraId="231F8BF8" w14:textId="72848D2A" w:rsidR="00383D62" w:rsidRPr="004E01C4" w:rsidRDefault="00383D62" w:rsidP="004E01C4">
            <w:pPr>
              <w:rPr>
                <w:sz w:val="18"/>
                <w:szCs w:val="18"/>
                <w:lang w:val="en-US" w:eastAsia="en-US"/>
              </w:rPr>
            </w:pPr>
          </w:p>
        </w:tc>
        <w:tc>
          <w:tcPr>
            <w:tcW w:w="3039" w:type="dxa"/>
            <w:shd w:val="clear" w:color="auto" w:fill="EEECE1"/>
          </w:tcPr>
          <w:p w14:paraId="32D10022" w14:textId="6C98A992" w:rsidR="00383D62" w:rsidRPr="004E01C4" w:rsidRDefault="00383D62" w:rsidP="004E01C4">
            <w:pPr>
              <w:rPr>
                <w:rFonts w:eastAsia="Arial"/>
                <w:sz w:val="18"/>
                <w:szCs w:val="18"/>
              </w:rPr>
            </w:pPr>
            <w:r w:rsidRPr="004E01C4">
              <w:rPr>
                <w:rFonts w:eastAsia="Arial"/>
                <w:sz w:val="18"/>
                <w:szCs w:val="18"/>
              </w:rPr>
              <w:lastRenderedPageBreak/>
              <w:t>Baseline: NA</w:t>
            </w:r>
          </w:p>
          <w:p w14:paraId="0C496CD5" w14:textId="4A091CBA" w:rsidR="00213E77" w:rsidRPr="004E01C4" w:rsidRDefault="00213E77" w:rsidP="004E01C4">
            <w:pPr>
              <w:rPr>
                <w:sz w:val="18"/>
                <w:szCs w:val="18"/>
              </w:rPr>
            </w:pPr>
          </w:p>
        </w:tc>
        <w:tc>
          <w:tcPr>
            <w:tcW w:w="1181" w:type="dxa"/>
            <w:shd w:val="clear" w:color="auto" w:fill="EEECE1"/>
          </w:tcPr>
          <w:p w14:paraId="16D37A61" w14:textId="31B00261" w:rsidR="00383D62" w:rsidRPr="004E01C4" w:rsidRDefault="00383D62" w:rsidP="004E01C4">
            <w:pPr>
              <w:rPr>
                <w:rFonts w:eastAsia="Arial"/>
                <w:sz w:val="18"/>
                <w:szCs w:val="18"/>
              </w:rPr>
            </w:pPr>
            <w:r w:rsidRPr="004E01C4">
              <w:rPr>
                <w:rFonts w:eastAsia="Arial"/>
                <w:sz w:val="18"/>
                <w:szCs w:val="18"/>
              </w:rPr>
              <w:t>Target: 20 meaningful contacts per location</w:t>
            </w:r>
          </w:p>
          <w:p w14:paraId="77E0E2A5" w14:textId="4A0A9276" w:rsidR="00213E77" w:rsidRPr="004E01C4" w:rsidRDefault="00213E77" w:rsidP="00271F13">
            <w:pPr>
              <w:rPr>
                <w:sz w:val="18"/>
                <w:szCs w:val="18"/>
              </w:rPr>
            </w:pPr>
          </w:p>
        </w:tc>
        <w:tc>
          <w:tcPr>
            <w:tcW w:w="1362" w:type="dxa"/>
          </w:tcPr>
          <w:p w14:paraId="0963C7C9" w14:textId="77777777" w:rsidR="00213E77" w:rsidRPr="004E01C4" w:rsidRDefault="00213E77" w:rsidP="00213E77">
            <w:pPr>
              <w:rPr>
                <w:b/>
                <w:sz w:val="18"/>
                <w:szCs w:val="18"/>
                <w:lang w:val="en-US" w:eastAsia="en-US"/>
              </w:rPr>
            </w:pPr>
            <w:r w:rsidRPr="004E01C4">
              <w:rPr>
                <w:b/>
                <w:sz w:val="18"/>
                <w:szCs w:val="18"/>
                <w:lang w:val="en-US" w:eastAsia="en-US"/>
              </w:rPr>
              <w:lastRenderedPageBreak/>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53F4169A" w14:textId="77D074E4" w:rsidR="00213E77" w:rsidRPr="004E01C4" w:rsidRDefault="00A106A5" w:rsidP="00213E77">
            <w:pPr>
              <w:rPr>
                <w:sz w:val="18"/>
                <w:szCs w:val="18"/>
              </w:rPr>
            </w:pPr>
            <w:r w:rsidRPr="004E01C4">
              <w:rPr>
                <w:rFonts w:eastAsia="Arial"/>
                <w:sz w:val="18"/>
                <w:szCs w:val="18"/>
              </w:rPr>
              <w:t>Yet to be determined</w:t>
            </w:r>
          </w:p>
        </w:tc>
        <w:tc>
          <w:tcPr>
            <w:tcW w:w="3565" w:type="dxa"/>
          </w:tcPr>
          <w:p w14:paraId="5613EEB5" w14:textId="77777777"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213E77" w:rsidRPr="00627A1C" w14:paraId="793A56F3" w14:textId="77777777" w:rsidTr="003B1D91">
        <w:trPr>
          <w:trHeight w:val="458"/>
        </w:trPr>
        <w:tc>
          <w:tcPr>
            <w:tcW w:w="2096" w:type="dxa"/>
            <w:vMerge/>
          </w:tcPr>
          <w:p w14:paraId="453D346D" w14:textId="77777777" w:rsidR="00213E77" w:rsidRPr="004E01C4" w:rsidRDefault="00213E77">
            <w:pPr>
              <w:rPr>
                <w:sz w:val="18"/>
                <w:szCs w:val="18"/>
                <w:lang w:val="en-US" w:eastAsia="en-US"/>
              </w:rPr>
            </w:pPr>
          </w:p>
        </w:tc>
        <w:tc>
          <w:tcPr>
            <w:tcW w:w="2016" w:type="dxa"/>
            <w:shd w:val="clear" w:color="auto" w:fill="EEECE1"/>
          </w:tcPr>
          <w:p w14:paraId="5811166F" w14:textId="77777777" w:rsidR="00213E77" w:rsidRPr="004E01C4" w:rsidRDefault="00213E77" w:rsidP="004E01C4">
            <w:pPr>
              <w:rPr>
                <w:sz w:val="18"/>
                <w:szCs w:val="18"/>
                <w:lang w:val="en-US" w:eastAsia="en-US"/>
              </w:rPr>
            </w:pPr>
            <w:r w:rsidRPr="004E01C4">
              <w:rPr>
                <w:sz w:val="18"/>
                <w:szCs w:val="18"/>
                <w:lang w:val="en-US" w:eastAsia="en-US"/>
              </w:rPr>
              <w:t>Indicator 4.1.2</w:t>
            </w:r>
          </w:p>
          <w:p w14:paraId="454B89BF" w14:textId="7EB9A4E5" w:rsidR="00383D62" w:rsidRPr="004E01C4" w:rsidRDefault="00383D62" w:rsidP="004E01C4">
            <w:pPr>
              <w:rPr>
                <w:rFonts w:eastAsia="Arial"/>
                <w:sz w:val="18"/>
                <w:szCs w:val="18"/>
              </w:rPr>
            </w:pPr>
            <w:r w:rsidRPr="004E01C4">
              <w:rPr>
                <w:rFonts w:eastAsia="Arial"/>
                <w:sz w:val="18"/>
                <w:szCs w:val="18"/>
              </w:rPr>
              <w:t>Number of elders and authorities who share their perspectives openly during open dialogue fora</w:t>
            </w:r>
          </w:p>
          <w:p w14:paraId="616DD27D" w14:textId="6FDCCF8E" w:rsidR="00383D62" w:rsidRPr="004E01C4" w:rsidRDefault="00383D62" w:rsidP="004E01C4">
            <w:pPr>
              <w:rPr>
                <w:rFonts w:eastAsia="Arial"/>
                <w:sz w:val="18"/>
                <w:szCs w:val="18"/>
              </w:rPr>
            </w:pPr>
          </w:p>
          <w:p w14:paraId="22967C30" w14:textId="1B29F8F7" w:rsidR="00213E77" w:rsidRPr="004E01C4" w:rsidRDefault="00213E77" w:rsidP="004E01C4">
            <w:pPr>
              <w:rPr>
                <w:sz w:val="18"/>
                <w:szCs w:val="18"/>
                <w:lang w:val="en-US" w:eastAsia="en-US"/>
              </w:rPr>
            </w:pPr>
          </w:p>
        </w:tc>
        <w:tc>
          <w:tcPr>
            <w:tcW w:w="3039" w:type="dxa"/>
            <w:shd w:val="clear" w:color="auto" w:fill="EEECE1"/>
          </w:tcPr>
          <w:p w14:paraId="75B48131" w14:textId="6B75C205" w:rsidR="00383D62" w:rsidRPr="004E01C4" w:rsidRDefault="00383D62" w:rsidP="004E01C4">
            <w:pPr>
              <w:rPr>
                <w:rFonts w:eastAsia="Arial"/>
                <w:sz w:val="18"/>
                <w:szCs w:val="18"/>
              </w:rPr>
            </w:pPr>
            <w:r w:rsidRPr="004E01C4">
              <w:rPr>
                <w:rFonts w:eastAsia="Arial"/>
                <w:sz w:val="18"/>
                <w:szCs w:val="18"/>
              </w:rPr>
              <w:t>Baseline: NA</w:t>
            </w:r>
          </w:p>
          <w:p w14:paraId="28CD1BAE" w14:textId="7BBFF0FE" w:rsidR="00383D62" w:rsidRPr="004E01C4" w:rsidRDefault="00383D62" w:rsidP="004E01C4">
            <w:pPr>
              <w:rPr>
                <w:rFonts w:eastAsia="Arial"/>
                <w:sz w:val="18"/>
                <w:szCs w:val="18"/>
              </w:rPr>
            </w:pPr>
          </w:p>
          <w:p w14:paraId="02270B71" w14:textId="5FABA4D2" w:rsidR="00213E77" w:rsidRPr="004E01C4" w:rsidRDefault="00213E77" w:rsidP="00271F13">
            <w:pPr>
              <w:rPr>
                <w:sz w:val="18"/>
                <w:szCs w:val="18"/>
              </w:rPr>
            </w:pPr>
          </w:p>
        </w:tc>
        <w:tc>
          <w:tcPr>
            <w:tcW w:w="1181" w:type="dxa"/>
            <w:shd w:val="clear" w:color="auto" w:fill="EEECE1"/>
          </w:tcPr>
          <w:p w14:paraId="2EEEA4E6" w14:textId="0413E7FC" w:rsidR="00213E77" w:rsidRPr="004E01C4" w:rsidRDefault="00383D62" w:rsidP="00271F13">
            <w:pPr>
              <w:rPr>
                <w:sz w:val="18"/>
                <w:szCs w:val="18"/>
              </w:rPr>
            </w:pPr>
            <w:r w:rsidRPr="004E01C4">
              <w:rPr>
                <w:rFonts w:eastAsia="Arial"/>
                <w:sz w:val="18"/>
                <w:szCs w:val="18"/>
              </w:rPr>
              <w:t>Target: 20 per location</w:t>
            </w:r>
          </w:p>
        </w:tc>
        <w:tc>
          <w:tcPr>
            <w:tcW w:w="1362" w:type="dxa"/>
          </w:tcPr>
          <w:p w14:paraId="064DD187" w14:textId="77777777" w:rsidR="00213E77" w:rsidRPr="004E01C4" w:rsidRDefault="00213E77" w:rsidP="00213E77">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p w14:paraId="1438E3E7" w14:textId="0E49E563" w:rsidR="008E19D9" w:rsidRPr="004E01C4" w:rsidRDefault="008E19D9" w:rsidP="00213E77">
            <w:pPr>
              <w:rPr>
                <w:b/>
                <w:sz w:val="18"/>
                <w:szCs w:val="18"/>
                <w:lang w:val="en-US" w:eastAsia="en-US"/>
              </w:rPr>
            </w:pPr>
          </w:p>
        </w:tc>
        <w:tc>
          <w:tcPr>
            <w:tcW w:w="1861" w:type="dxa"/>
          </w:tcPr>
          <w:p w14:paraId="658BBEF3" w14:textId="358F1081" w:rsidR="00213E77" w:rsidRPr="004E01C4" w:rsidRDefault="00A106A5" w:rsidP="00213E77">
            <w:pPr>
              <w:rPr>
                <w:sz w:val="18"/>
                <w:szCs w:val="18"/>
              </w:rPr>
            </w:pPr>
            <w:r w:rsidRPr="004E01C4">
              <w:rPr>
                <w:rFonts w:eastAsia="Arial"/>
                <w:sz w:val="18"/>
                <w:szCs w:val="18"/>
              </w:rPr>
              <w:t>Yet to happen</w:t>
            </w:r>
          </w:p>
        </w:tc>
        <w:tc>
          <w:tcPr>
            <w:tcW w:w="3565" w:type="dxa"/>
          </w:tcPr>
          <w:p w14:paraId="3D296CA9" w14:textId="77777777" w:rsidR="00213E77" w:rsidRPr="004E01C4" w:rsidRDefault="00213E77" w:rsidP="00213E77">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136C74" w:rsidRPr="00627A1C" w14:paraId="405F747B" w14:textId="77777777" w:rsidTr="003B1D91">
        <w:trPr>
          <w:trHeight w:val="458"/>
        </w:trPr>
        <w:tc>
          <w:tcPr>
            <w:tcW w:w="2096" w:type="dxa"/>
          </w:tcPr>
          <w:p w14:paraId="7C191D1D" w14:textId="77777777" w:rsidR="00136C74" w:rsidRPr="004E01C4" w:rsidRDefault="00136C74" w:rsidP="00271F13">
            <w:pPr>
              <w:rPr>
                <w:sz w:val="18"/>
                <w:szCs w:val="18"/>
                <w:lang w:val="en-US" w:eastAsia="en-US"/>
              </w:rPr>
            </w:pPr>
          </w:p>
        </w:tc>
        <w:tc>
          <w:tcPr>
            <w:tcW w:w="2016" w:type="dxa"/>
            <w:shd w:val="clear" w:color="auto" w:fill="EEECE1"/>
          </w:tcPr>
          <w:p w14:paraId="6849BD6A" w14:textId="20DF508D" w:rsidR="00136C74" w:rsidRPr="004E01C4" w:rsidRDefault="00136C74" w:rsidP="004E01C4">
            <w:pPr>
              <w:rPr>
                <w:sz w:val="18"/>
                <w:szCs w:val="18"/>
                <w:lang w:val="en-US" w:eastAsia="en-US"/>
              </w:rPr>
            </w:pPr>
            <w:r w:rsidRPr="004E01C4">
              <w:rPr>
                <w:sz w:val="18"/>
                <w:szCs w:val="18"/>
                <w:lang w:val="en-US" w:eastAsia="en-US"/>
              </w:rPr>
              <w:t>Indicator 4.1.3</w:t>
            </w:r>
          </w:p>
          <w:p w14:paraId="29047AC3" w14:textId="55A295A9" w:rsidR="00136C74" w:rsidRPr="004E01C4" w:rsidRDefault="00136C74" w:rsidP="004E01C4">
            <w:pPr>
              <w:rPr>
                <w:rFonts w:eastAsia="Arial"/>
                <w:sz w:val="18"/>
                <w:szCs w:val="18"/>
              </w:rPr>
            </w:pPr>
            <w:r w:rsidRPr="004E01C4">
              <w:rPr>
                <w:rFonts w:eastAsia="Arial"/>
                <w:sz w:val="18"/>
                <w:szCs w:val="18"/>
              </w:rPr>
              <w:t xml:space="preserve">Number of young women and men mobilized during peace events showcasing the young people’s engagement </w:t>
            </w:r>
          </w:p>
          <w:p w14:paraId="6A7EE70E" w14:textId="77777777" w:rsidR="00136C74" w:rsidRPr="004E01C4" w:rsidRDefault="00136C74" w:rsidP="004E01C4">
            <w:pPr>
              <w:rPr>
                <w:sz w:val="18"/>
                <w:szCs w:val="18"/>
                <w:lang w:val="en-US" w:eastAsia="en-US"/>
              </w:rPr>
            </w:pPr>
          </w:p>
        </w:tc>
        <w:tc>
          <w:tcPr>
            <w:tcW w:w="3039" w:type="dxa"/>
            <w:shd w:val="clear" w:color="auto" w:fill="EEECE1"/>
          </w:tcPr>
          <w:p w14:paraId="1C059B02" w14:textId="14862BBC" w:rsidR="00136C74" w:rsidRPr="004E01C4" w:rsidRDefault="00136C74" w:rsidP="004E01C4">
            <w:pPr>
              <w:rPr>
                <w:b/>
                <w:sz w:val="18"/>
                <w:szCs w:val="18"/>
                <w:lang w:val="en-US" w:eastAsia="en-US"/>
              </w:rPr>
            </w:pPr>
            <w:r w:rsidRPr="004E01C4">
              <w:rPr>
                <w:rFonts w:eastAsia="Arial"/>
                <w:sz w:val="18"/>
                <w:szCs w:val="18"/>
              </w:rPr>
              <w:t>Baseline: NA</w:t>
            </w:r>
          </w:p>
          <w:p w14:paraId="2172F84D" w14:textId="77777777" w:rsidR="00136C74" w:rsidRPr="004E01C4" w:rsidRDefault="00136C74" w:rsidP="004E01C4">
            <w:pPr>
              <w:rPr>
                <w:b/>
                <w:sz w:val="18"/>
                <w:szCs w:val="18"/>
                <w:lang w:val="en-US" w:eastAsia="en-US"/>
              </w:rPr>
            </w:pPr>
          </w:p>
        </w:tc>
        <w:tc>
          <w:tcPr>
            <w:tcW w:w="1181" w:type="dxa"/>
            <w:shd w:val="clear" w:color="auto" w:fill="EEECE1"/>
          </w:tcPr>
          <w:p w14:paraId="2082B878" w14:textId="4DB7FB1F" w:rsidR="00136C74" w:rsidRPr="004E01C4" w:rsidRDefault="00136C74" w:rsidP="004E01C4">
            <w:pPr>
              <w:rPr>
                <w:rFonts w:eastAsia="Arial"/>
                <w:sz w:val="18"/>
                <w:szCs w:val="18"/>
              </w:rPr>
            </w:pPr>
            <w:r w:rsidRPr="004E01C4">
              <w:rPr>
                <w:rFonts w:eastAsia="Arial"/>
                <w:sz w:val="18"/>
                <w:szCs w:val="18"/>
              </w:rPr>
              <w:t>Target: 100 per location</w:t>
            </w:r>
          </w:p>
          <w:p w14:paraId="52AC713F" w14:textId="51EB85A5" w:rsidR="00136C74" w:rsidRPr="004E01C4" w:rsidRDefault="00136C74" w:rsidP="00271F13">
            <w:pPr>
              <w:rPr>
                <w:b/>
                <w:sz w:val="18"/>
                <w:szCs w:val="18"/>
                <w:lang w:val="en-US" w:eastAsia="en-US"/>
              </w:rPr>
            </w:pPr>
          </w:p>
        </w:tc>
        <w:tc>
          <w:tcPr>
            <w:tcW w:w="1362" w:type="dxa"/>
          </w:tcPr>
          <w:p w14:paraId="3C815E78" w14:textId="366C640E" w:rsidR="00136C74" w:rsidRPr="004E01C4" w:rsidRDefault="00136C74" w:rsidP="00136C74">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4A12009A" w14:textId="2A2554CE" w:rsidR="00136C74" w:rsidRPr="004E01C4" w:rsidRDefault="00A106A5" w:rsidP="00136C74">
            <w:pPr>
              <w:rPr>
                <w:b/>
                <w:sz w:val="18"/>
                <w:szCs w:val="18"/>
                <w:lang w:val="en-US" w:eastAsia="en-US"/>
              </w:rPr>
            </w:pPr>
            <w:r w:rsidRPr="004E01C4">
              <w:rPr>
                <w:rFonts w:eastAsia="Arial"/>
                <w:sz w:val="18"/>
                <w:szCs w:val="18"/>
              </w:rPr>
              <w:t>Yet to happen</w:t>
            </w:r>
          </w:p>
        </w:tc>
        <w:tc>
          <w:tcPr>
            <w:tcW w:w="3565" w:type="dxa"/>
          </w:tcPr>
          <w:p w14:paraId="2FADFA13" w14:textId="02DDB644" w:rsidR="00136C74" w:rsidRPr="004E01C4" w:rsidRDefault="00136C74" w:rsidP="00136C74">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136C74" w:rsidRPr="00627A1C" w14:paraId="3AE55E8B" w14:textId="77777777" w:rsidTr="003B1D91">
        <w:trPr>
          <w:trHeight w:val="458"/>
        </w:trPr>
        <w:tc>
          <w:tcPr>
            <w:tcW w:w="2096" w:type="dxa"/>
            <w:vMerge w:val="restart"/>
          </w:tcPr>
          <w:p w14:paraId="4E269406" w14:textId="77777777" w:rsidR="00136C74" w:rsidRPr="004E01C4" w:rsidRDefault="00136C74" w:rsidP="00271F13">
            <w:pPr>
              <w:rPr>
                <w:sz w:val="18"/>
                <w:szCs w:val="18"/>
                <w:lang w:val="en-US" w:eastAsia="en-US"/>
              </w:rPr>
            </w:pPr>
            <w:r w:rsidRPr="004E01C4">
              <w:rPr>
                <w:sz w:val="18"/>
                <w:szCs w:val="18"/>
                <w:lang w:val="en-US" w:eastAsia="en-US"/>
              </w:rPr>
              <w:t>Output 4.2</w:t>
            </w:r>
          </w:p>
          <w:p w14:paraId="5181C7F5" w14:textId="487AD83A" w:rsidR="00136C74" w:rsidRPr="004E01C4" w:rsidRDefault="00136C74" w:rsidP="004E01C4">
            <w:pPr>
              <w:rPr>
                <w:rFonts w:eastAsia="Arial"/>
                <w:sz w:val="18"/>
                <w:szCs w:val="18"/>
              </w:rPr>
            </w:pPr>
            <w:r w:rsidRPr="004E01C4">
              <w:rPr>
                <w:rFonts w:eastAsia="Arial"/>
                <w:sz w:val="18"/>
                <w:szCs w:val="18"/>
              </w:rPr>
              <w:t xml:space="preserve">Critical clan elders and government representatives have increased understanding of youth priorities and recommendations. </w:t>
            </w:r>
          </w:p>
          <w:p w14:paraId="7AE0D519" w14:textId="77777777" w:rsidR="00136C74" w:rsidRPr="004E01C4" w:rsidRDefault="00136C74" w:rsidP="004E01C4">
            <w:pPr>
              <w:rPr>
                <w:rFonts w:eastAsia="Arial"/>
                <w:sz w:val="18"/>
                <w:szCs w:val="18"/>
              </w:rPr>
            </w:pPr>
          </w:p>
          <w:p w14:paraId="1E5C0AC8" w14:textId="77777777" w:rsidR="00136C74" w:rsidRPr="004E01C4" w:rsidRDefault="00136C74" w:rsidP="004E01C4">
            <w:pPr>
              <w:rPr>
                <w:rFonts w:eastAsia="Arial"/>
                <w:sz w:val="18"/>
                <w:szCs w:val="18"/>
              </w:rPr>
            </w:pPr>
          </w:p>
          <w:p w14:paraId="4C16674F" w14:textId="77777777" w:rsidR="00136C74" w:rsidRPr="004E01C4" w:rsidRDefault="00136C74" w:rsidP="004E01C4">
            <w:pPr>
              <w:rPr>
                <w:rFonts w:eastAsia="Arial"/>
                <w:sz w:val="18"/>
                <w:szCs w:val="18"/>
                <w:u w:val="single"/>
              </w:rPr>
            </w:pPr>
            <w:r w:rsidRPr="004E01C4">
              <w:rPr>
                <w:rFonts w:eastAsia="Arial"/>
                <w:sz w:val="18"/>
                <w:szCs w:val="18"/>
                <w:u w:val="single"/>
              </w:rPr>
              <w:t>List of activities under this Output:</w:t>
            </w:r>
          </w:p>
          <w:p w14:paraId="39098BD0" w14:textId="12861493" w:rsidR="00136C74" w:rsidRPr="004E01C4" w:rsidRDefault="00136C74" w:rsidP="00271F13">
            <w:pPr>
              <w:rPr>
                <w:sz w:val="18"/>
                <w:szCs w:val="18"/>
                <w:lang w:val="en-US" w:eastAsia="en-US"/>
              </w:rPr>
            </w:pPr>
            <w:r w:rsidRPr="004E01C4">
              <w:rPr>
                <w:rFonts w:eastAsia="Arial"/>
                <w:i/>
                <w:iCs/>
                <w:sz w:val="18"/>
                <w:szCs w:val="18"/>
              </w:rPr>
              <w:t>Activity 4.2.1 Townhall:</w:t>
            </w:r>
            <w:r w:rsidRPr="004E01C4">
              <w:rPr>
                <w:rFonts w:eastAsia="Arial"/>
                <w:sz w:val="18"/>
                <w:szCs w:val="18"/>
              </w:rPr>
              <w:t xml:space="preserve"> Young women and men representatives (selected change agents) of the target youth present their </w:t>
            </w:r>
            <w:r w:rsidRPr="004E01C4">
              <w:rPr>
                <w:rFonts w:eastAsia="Arial"/>
                <w:sz w:val="18"/>
                <w:szCs w:val="18"/>
              </w:rPr>
              <w:lastRenderedPageBreak/>
              <w:t>common positions, and engage in discussion on district and region-based peace and conflict dynamics</w:t>
            </w:r>
          </w:p>
        </w:tc>
        <w:tc>
          <w:tcPr>
            <w:tcW w:w="2016" w:type="dxa"/>
            <w:shd w:val="clear" w:color="auto" w:fill="EEECE1"/>
          </w:tcPr>
          <w:p w14:paraId="3E45780A" w14:textId="77777777" w:rsidR="00136C74" w:rsidRPr="004E01C4" w:rsidRDefault="00136C74" w:rsidP="004E01C4">
            <w:pPr>
              <w:rPr>
                <w:sz w:val="18"/>
                <w:szCs w:val="18"/>
                <w:lang w:val="en-US" w:eastAsia="en-US"/>
              </w:rPr>
            </w:pPr>
            <w:r w:rsidRPr="004E01C4">
              <w:rPr>
                <w:sz w:val="18"/>
                <w:szCs w:val="18"/>
                <w:lang w:val="en-US" w:eastAsia="en-US"/>
              </w:rPr>
              <w:lastRenderedPageBreak/>
              <w:t>Indicator 4.2.1</w:t>
            </w:r>
          </w:p>
          <w:p w14:paraId="2C412152" w14:textId="68925D7C" w:rsidR="00136C74" w:rsidRPr="004E01C4" w:rsidRDefault="00136C74" w:rsidP="004E01C4">
            <w:pPr>
              <w:rPr>
                <w:rFonts w:eastAsia="Arial"/>
                <w:sz w:val="18"/>
                <w:szCs w:val="18"/>
              </w:rPr>
            </w:pPr>
            <w:r w:rsidRPr="004E01C4">
              <w:rPr>
                <w:rFonts w:eastAsia="Arial"/>
                <w:sz w:val="18"/>
                <w:szCs w:val="18"/>
              </w:rPr>
              <w:t>Extent to which young people representatives feel that they have been able to share their position and been listened too (disaggregated by sex)</w:t>
            </w:r>
          </w:p>
          <w:p w14:paraId="0A1AEA6F" w14:textId="081FAFF5" w:rsidR="00136C74" w:rsidRPr="004E01C4" w:rsidRDefault="00136C74" w:rsidP="004E01C4">
            <w:pPr>
              <w:rPr>
                <w:sz w:val="18"/>
                <w:szCs w:val="18"/>
                <w:lang w:val="en-US" w:eastAsia="en-US"/>
              </w:rPr>
            </w:pPr>
          </w:p>
        </w:tc>
        <w:tc>
          <w:tcPr>
            <w:tcW w:w="3039" w:type="dxa"/>
            <w:shd w:val="clear" w:color="auto" w:fill="EEECE1"/>
          </w:tcPr>
          <w:p w14:paraId="0510C1D4" w14:textId="2E987915" w:rsidR="00136C74" w:rsidRPr="004E01C4" w:rsidRDefault="00136C74" w:rsidP="004E01C4">
            <w:pPr>
              <w:rPr>
                <w:rFonts w:eastAsia="Arial"/>
                <w:sz w:val="18"/>
                <w:szCs w:val="18"/>
              </w:rPr>
            </w:pPr>
            <w:r w:rsidRPr="004E01C4">
              <w:rPr>
                <w:rFonts w:eastAsia="Arial"/>
                <w:sz w:val="18"/>
                <w:szCs w:val="18"/>
              </w:rPr>
              <w:t>Baseline: NA</w:t>
            </w:r>
          </w:p>
          <w:p w14:paraId="45A04CC9" w14:textId="6CB5E931" w:rsidR="00136C74" w:rsidRPr="004E01C4" w:rsidRDefault="00136C74" w:rsidP="004E01C4">
            <w:pPr>
              <w:rPr>
                <w:sz w:val="18"/>
                <w:szCs w:val="18"/>
              </w:rPr>
            </w:pPr>
          </w:p>
        </w:tc>
        <w:tc>
          <w:tcPr>
            <w:tcW w:w="1181" w:type="dxa"/>
            <w:shd w:val="clear" w:color="auto" w:fill="EEECE1"/>
          </w:tcPr>
          <w:p w14:paraId="2E0E876E" w14:textId="3DDFF0C0" w:rsidR="00136C74" w:rsidRPr="004E01C4" w:rsidRDefault="00136C74" w:rsidP="004E01C4">
            <w:pPr>
              <w:rPr>
                <w:rFonts w:eastAsia="Arial"/>
                <w:sz w:val="18"/>
                <w:szCs w:val="18"/>
              </w:rPr>
            </w:pPr>
            <w:r w:rsidRPr="004E01C4">
              <w:rPr>
                <w:rFonts w:eastAsia="Arial"/>
                <w:sz w:val="18"/>
                <w:szCs w:val="18"/>
              </w:rPr>
              <w:t>Target: 75% feel that they have been heard to some extent</w:t>
            </w:r>
          </w:p>
          <w:p w14:paraId="31AE9828" w14:textId="7E6E599A" w:rsidR="00136C74" w:rsidRPr="004E01C4" w:rsidRDefault="00136C74" w:rsidP="00271F13">
            <w:pPr>
              <w:rPr>
                <w:sz w:val="18"/>
                <w:szCs w:val="18"/>
              </w:rPr>
            </w:pPr>
          </w:p>
        </w:tc>
        <w:tc>
          <w:tcPr>
            <w:tcW w:w="1362" w:type="dxa"/>
          </w:tcPr>
          <w:p w14:paraId="121007E8" w14:textId="77777777" w:rsidR="00136C74" w:rsidRPr="004E01C4" w:rsidRDefault="00136C74" w:rsidP="00136C74">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0C0C0CCD" w14:textId="1D5602C2" w:rsidR="00136C74" w:rsidRPr="004E01C4" w:rsidRDefault="001C0796" w:rsidP="00136C74">
            <w:pPr>
              <w:rPr>
                <w:sz w:val="18"/>
                <w:szCs w:val="18"/>
              </w:rPr>
            </w:pPr>
            <w:r w:rsidRPr="004E01C4">
              <w:rPr>
                <w:rFonts w:eastAsia="Arial"/>
                <w:sz w:val="18"/>
                <w:szCs w:val="18"/>
              </w:rPr>
              <w:t>Yet to happen</w:t>
            </w:r>
          </w:p>
        </w:tc>
        <w:tc>
          <w:tcPr>
            <w:tcW w:w="3565" w:type="dxa"/>
          </w:tcPr>
          <w:p w14:paraId="4553CCD2" w14:textId="77777777" w:rsidR="00136C74" w:rsidRPr="004E01C4" w:rsidRDefault="00136C74" w:rsidP="00136C74">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tr w:rsidR="00136C74" w:rsidRPr="00627A1C" w14:paraId="341D8FE8" w14:textId="77777777" w:rsidTr="003B1D91">
        <w:trPr>
          <w:trHeight w:val="458"/>
        </w:trPr>
        <w:tc>
          <w:tcPr>
            <w:tcW w:w="2096" w:type="dxa"/>
            <w:vMerge/>
          </w:tcPr>
          <w:p w14:paraId="0C68D490" w14:textId="77777777" w:rsidR="00136C74" w:rsidRPr="004E01C4" w:rsidRDefault="00136C74">
            <w:pPr>
              <w:rPr>
                <w:b/>
                <w:sz w:val="18"/>
                <w:szCs w:val="18"/>
                <w:lang w:val="en-US" w:eastAsia="en-US"/>
              </w:rPr>
            </w:pPr>
          </w:p>
        </w:tc>
        <w:tc>
          <w:tcPr>
            <w:tcW w:w="2016" w:type="dxa"/>
            <w:shd w:val="clear" w:color="auto" w:fill="EEECE1"/>
          </w:tcPr>
          <w:p w14:paraId="2CAF5887" w14:textId="77777777" w:rsidR="00136C74" w:rsidRPr="004E01C4" w:rsidRDefault="00136C74" w:rsidP="004E01C4">
            <w:pPr>
              <w:rPr>
                <w:sz w:val="18"/>
                <w:szCs w:val="18"/>
                <w:lang w:val="en-US" w:eastAsia="en-US"/>
              </w:rPr>
            </w:pPr>
            <w:r w:rsidRPr="004E01C4">
              <w:rPr>
                <w:sz w:val="18"/>
                <w:szCs w:val="18"/>
                <w:lang w:val="en-US" w:eastAsia="en-US"/>
              </w:rPr>
              <w:t>Indicator 4.2.2</w:t>
            </w:r>
          </w:p>
          <w:p w14:paraId="5DE40011" w14:textId="342473BA" w:rsidR="00136C74" w:rsidRPr="004E01C4" w:rsidRDefault="00136C74" w:rsidP="004E01C4">
            <w:pPr>
              <w:rPr>
                <w:sz w:val="18"/>
                <w:szCs w:val="18"/>
                <w:lang w:val="en-US" w:eastAsia="en-US"/>
              </w:rPr>
            </w:pPr>
            <w:r w:rsidRPr="004E01C4">
              <w:rPr>
                <w:rFonts w:eastAsia="Arial"/>
                <w:sz w:val="18"/>
                <w:szCs w:val="18"/>
              </w:rPr>
              <w:t>Evidence of any commitment from reached elders and authorities during the townhall event</w:t>
            </w:r>
          </w:p>
        </w:tc>
        <w:tc>
          <w:tcPr>
            <w:tcW w:w="3039" w:type="dxa"/>
            <w:shd w:val="clear" w:color="auto" w:fill="EEECE1"/>
          </w:tcPr>
          <w:p w14:paraId="1BC87FF6" w14:textId="77777777" w:rsidR="00136C74" w:rsidRPr="004E01C4" w:rsidRDefault="00136C74" w:rsidP="004E01C4">
            <w:pPr>
              <w:rPr>
                <w:rFonts w:eastAsia="Arial"/>
                <w:sz w:val="18"/>
                <w:szCs w:val="18"/>
              </w:rPr>
            </w:pPr>
            <w:r w:rsidRPr="004E01C4">
              <w:rPr>
                <w:rFonts w:eastAsia="Arial"/>
                <w:sz w:val="18"/>
                <w:szCs w:val="18"/>
              </w:rPr>
              <w:t>Baseline: NA</w:t>
            </w:r>
          </w:p>
          <w:p w14:paraId="0EE381E4" w14:textId="6DFC9FCE" w:rsidR="00136C74" w:rsidRPr="004E01C4" w:rsidRDefault="00136C74" w:rsidP="004E01C4">
            <w:pPr>
              <w:rPr>
                <w:sz w:val="18"/>
                <w:szCs w:val="18"/>
              </w:rPr>
            </w:pPr>
          </w:p>
        </w:tc>
        <w:tc>
          <w:tcPr>
            <w:tcW w:w="1181" w:type="dxa"/>
            <w:shd w:val="clear" w:color="auto" w:fill="EEECE1"/>
          </w:tcPr>
          <w:p w14:paraId="5F36310B" w14:textId="6F99252B" w:rsidR="00136C74" w:rsidRPr="004E01C4" w:rsidRDefault="00136C74" w:rsidP="004E01C4">
            <w:pPr>
              <w:rPr>
                <w:rFonts w:eastAsia="Arial"/>
                <w:sz w:val="18"/>
                <w:szCs w:val="18"/>
              </w:rPr>
            </w:pPr>
            <w:r w:rsidRPr="004E01C4">
              <w:rPr>
                <w:rFonts w:eastAsia="Arial"/>
                <w:sz w:val="18"/>
                <w:szCs w:val="18"/>
              </w:rPr>
              <w:t xml:space="preserve">Target: </w:t>
            </w:r>
          </w:p>
          <w:p w14:paraId="48FAC904" w14:textId="3D04650A" w:rsidR="00136C74" w:rsidRPr="004E01C4" w:rsidRDefault="00136C74" w:rsidP="00271F13">
            <w:pPr>
              <w:rPr>
                <w:sz w:val="18"/>
                <w:szCs w:val="18"/>
              </w:rPr>
            </w:pPr>
          </w:p>
        </w:tc>
        <w:tc>
          <w:tcPr>
            <w:tcW w:w="1362" w:type="dxa"/>
          </w:tcPr>
          <w:p w14:paraId="57FE7957" w14:textId="77777777" w:rsidR="00136C74" w:rsidRPr="004E01C4" w:rsidRDefault="00136C74" w:rsidP="00136C74">
            <w:pPr>
              <w:rPr>
                <w:b/>
                <w:sz w:val="18"/>
                <w:szCs w:val="18"/>
                <w:lang w:val="en-US" w:eastAsia="en-US"/>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c>
          <w:tcPr>
            <w:tcW w:w="1861" w:type="dxa"/>
          </w:tcPr>
          <w:p w14:paraId="5881E51B" w14:textId="1D8ED60A" w:rsidR="00136C74" w:rsidRPr="004E01C4" w:rsidRDefault="001C0796" w:rsidP="00136C74">
            <w:pPr>
              <w:rPr>
                <w:sz w:val="18"/>
                <w:szCs w:val="18"/>
              </w:rPr>
            </w:pPr>
            <w:r w:rsidRPr="004E01C4">
              <w:rPr>
                <w:rFonts w:eastAsia="Arial"/>
                <w:sz w:val="18"/>
                <w:szCs w:val="18"/>
              </w:rPr>
              <w:t>Yet to happen</w:t>
            </w:r>
          </w:p>
        </w:tc>
        <w:tc>
          <w:tcPr>
            <w:tcW w:w="3565" w:type="dxa"/>
          </w:tcPr>
          <w:p w14:paraId="0A3F293C" w14:textId="77777777" w:rsidR="00136C74" w:rsidRPr="004E01C4" w:rsidRDefault="00136C74" w:rsidP="00136C74">
            <w:pPr>
              <w:rPr>
                <w:sz w:val="18"/>
                <w:szCs w:val="18"/>
              </w:rPr>
            </w:pPr>
            <w:r w:rsidRPr="004E01C4">
              <w:rPr>
                <w:b/>
                <w:sz w:val="18"/>
                <w:szCs w:val="18"/>
                <w:lang w:val="en-US" w:eastAsia="en-US"/>
              </w:rPr>
              <w:fldChar w:fldCharType="begin">
                <w:ffData>
                  <w:name w:val=""/>
                  <w:enabled/>
                  <w:calcOnExit w:val="0"/>
                  <w:textInput>
                    <w:maxLength w:val="300"/>
                  </w:textInput>
                </w:ffData>
              </w:fldChar>
            </w:r>
            <w:r w:rsidRPr="004E01C4">
              <w:rPr>
                <w:b/>
                <w:sz w:val="18"/>
                <w:szCs w:val="18"/>
                <w:lang w:val="en-US" w:eastAsia="en-US"/>
              </w:rPr>
              <w:instrText xml:space="preserve"> FORMTEXT </w:instrText>
            </w:r>
            <w:r w:rsidRPr="004E01C4">
              <w:rPr>
                <w:b/>
                <w:sz w:val="18"/>
                <w:szCs w:val="18"/>
                <w:lang w:val="en-US" w:eastAsia="en-US"/>
              </w:rPr>
            </w:r>
            <w:r w:rsidRPr="004E01C4">
              <w:rPr>
                <w:b/>
                <w:sz w:val="18"/>
                <w:szCs w:val="18"/>
                <w:lang w:val="en-US" w:eastAsia="en-US"/>
              </w:rPr>
              <w:fldChar w:fldCharType="separate"/>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noProof/>
                <w:sz w:val="18"/>
                <w:szCs w:val="18"/>
                <w:lang w:val="en-US" w:eastAsia="en-US"/>
              </w:rPr>
              <w:t> </w:t>
            </w:r>
            <w:r w:rsidRPr="004E01C4">
              <w:rPr>
                <w:b/>
                <w:sz w:val="18"/>
                <w:szCs w:val="18"/>
                <w:lang w:val="en-US" w:eastAsia="en-US"/>
              </w:rPr>
              <w:fldChar w:fldCharType="end"/>
            </w:r>
          </w:p>
        </w:tc>
      </w:tr>
      <w:bookmarkEnd w:id="0"/>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4D504" w14:textId="77777777" w:rsidR="00B0628F" w:rsidRDefault="00B0628F" w:rsidP="00E76CA1">
      <w:r>
        <w:separator/>
      </w:r>
    </w:p>
  </w:endnote>
  <w:endnote w:type="continuationSeparator" w:id="0">
    <w:p w14:paraId="2ACA820E" w14:textId="77777777" w:rsidR="00B0628F" w:rsidRDefault="00B0628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7777777" w:rsidR="00413B37" w:rsidRDefault="00413B37">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413B37" w:rsidRDefault="00413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9FDF0" w14:textId="77777777" w:rsidR="00B0628F" w:rsidRDefault="00B0628F" w:rsidP="00E76CA1">
      <w:r>
        <w:separator/>
      </w:r>
    </w:p>
  </w:footnote>
  <w:footnote w:type="continuationSeparator" w:id="0">
    <w:p w14:paraId="60145DA6" w14:textId="77777777" w:rsidR="00B0628F" w:rsidRDefault="00B0628F"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3982B96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32EC0AC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E4761F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141CFEE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D4FC872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AC37B5"/>
    <w:multiLevelType w:val="hybridMultilevel"/>
    <w:tmpl w:val="A9501772"/>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31"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25FFF"/>
    <w:multiLevelType w:val="multilevel"/>
    <w:tmpl w:val="81D41BA4"/>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E36B8C"/>
    <w:multiLevelType w:val="multilevel"/>
    <w:tmpl w:val="B456C7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7"/>
  </w:num>
  <w:num w:numId="5">
    <w:abstractNumId w:val="14"/>
  </w:num>
  <w:num w:numId="6">
    <w:abstractNumId w:val="40"/>
  </w:num>
  <w:num w:numId="7">
    <w:abstractNumId w:val="38"/>
  </w:num>
  <w:num w:numId="8">
    <w:abstractNumId w:val="48"/>
  </w:num>
  <w:num w:numId="9">
    <w:abstractNumId w:val="19"/>
  </w:num>
  <w:num w:numId="10">
    <w:abstractNumId w:val="34"/>
  </w:num>
  <w:num w:numId="11">
    <w:abstractNumId w:val="4"/>
  </w:num>
  <w:num w:numId="12">
    <w:abstractNumId w:val="35"/>
  </w:num>
  <w:num w:numId="13">
    <w:abstractNumId w:val="37"/>
  </w:num>
  <w:num w:numId="14">
    <w:abstractNumId w:val="47"/>
  </w:num>
  <w:num w:numId="15">
    <w:abstractNumId w:val="43"/>
  </w:num>
  <w:num w:numId="16">
    <w:abstractNumId w:val="28"/>
  </w:num>
  <w:num w:numId="17">
    <w:abstractNumId w:val="12"/>
  </w:num>
  <w:num w:numId="18">
    <w:abstractNumId w:val="8"/>
  </w:num>
  <w:num w:numId="19">
    <w:abstractNumId w:val="31"/>
  </w:num>
  <w:num w:numId="20">
    <w:abstractNumId w:val="22"/>
  </w:num>
  <w:num w:numId="21">
    <w:abstractNumId w:val="5"/>
  </w:num>
  <w:num w:numId="22">
    <w:abstractNumId w:val="32"/>
  </w:num>
  <w:num w:numId="23">
    <w:abstractNumId w:val="44"/>
  </w:num>
  <w:num w:numId="24">
    <w:abstractNumId w:val="17"/>
  </w:num>
  <w:num w:numId="25">
    <w:abstractNumId w:val="26"/>
  </w:num>
  <w:num w:numId="26">
    <w:abstractNumId w:val="49"/>
  </w:num>
  <w:num w:numId="27">
    <w:abstractNumId w:val="21"/>
  </w:num>
  <w:num w:numId="28">
    <w:abstractNumId w:val="39"/>
  </w:num>
  <w:num w:numId="29">
    <w:abstractNumId w:val="20"/>
  </w:num>
  <w:num w:numId="30">
    <w:abstractNumId w:val="13"/>
  </w:num>
  <w:num w:numId="31">
    <w:abstractNumId w:val="6"/>
  </w:num>
  <w:num w:numId="32">
    <w:abstractNumId w:val="9"/>
  </w:num>
  <w:num w:numId="33">
    <w:abstractNumId w:val="41"/>
  </w:num>
  <w:num w:numId="34">
    <w:abstractNumId w:val="33"/>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29"/>
  </w:num>
  <w:num w:numId="40">
    <w:abstractNumId w:val="3"/>
  </w:num>
  <w:num w:numId="41">
    <w:abstractNumId w:val="23"/>
  </w:num>
  <w:num w:numId="42">
    <w:abstractNumId w:val="24"/>
  </w:num>
  <w:num w:numId="43">
    <w:abstractNumId w:val="36"/>
  </w:num>
  <w:num w:numId="44">
    <w:abstractNumId w:val="45"/>
  </w:num>
  <w:num w:numId="45">
    <w:abstractNumId w:val="11"/>
  </w:num>
  <w:num w:numId="46">
    <w:abstractNumId w:val="42"/>
  </w:num>
  <w:num w:numId="47">
    <w:abstractNumId w:val="1"/>
  </w:num>
  <w:num w:numId="48">
    <w:abstractNumId w:val="10"/>
  </w:num>
  <w:num w:numId="49">
    <w:abstractNumId w:val="16"/>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jAztjQ1tDA0srRU0lEKTi0uzszPAymwrAUAZtHOjCwAAAA="/>
  </w:docVars>
  <w:rsids>
    <w:rsidRoot w:val="00E76CA1"/>
    <w:rsid w:val="000022C4"/>
    <w:rsid w:val="00002815"/>
    <w:rsid w:val="00003683"/>
    <w:rsid w:val="00005737"/>
    <w:rsid w:val="00006DBE"/>
    <w:rsid w:val="00006EC0"/>
    <w:rsid w:val="0001060D"/>
    <w:rsid w:val="00010EB0"/>
    <w:rsid w:val="0001109A"/>
    <w:rsid w:val="00013D36"/>
    <w:rsid w:val="00013D69"/>
    <w:rsid w:val="00014B13"/>
    <w:rsid w:val="00025EFA"/>
    <w:rsid w:val="00031640"/>
    <w:rsid w:val="00033266"/>
    <w:rsid w:val="00034A4C"/>
    <w:rsid w:val="00045C24"/>
    <w:rsid w:val="00050759"/>
    <w:rsid w:val="00051F71"/>
    <w:rsid w:val="0005216F"/>
    <w:rsid w:val="00052745"/>
    <w:rsid w:val="00052DE5"/>
    <w:rsid w:val="000554F8"/>
    <w:rsid w:val="00063017"/>
    <w:rsid w:val="0007099F"/>
    <w:rsid w:val="000731D0"/>
    <w:rsid w:val="00075D98"/>
    <w:rsid w:val="0008134A"/>
    <w:rsid w:val="0008233D"/>
    <w:rsid w:val="00082738"/>
    <w:rsid w:val="00084F64"/>
    <w:rsid w:val="00091CFD"/>
    <w:rsid w:val="00092442"/>
    <w:rsid w:val="000A04F0"/>
    <w:rsid w:val="000A45F4"/>
    <w:rsid w:val="000A4660"/>
    <w:rsid w:val="000A51DA"/>
    <w:rsid w:val="000A6719"/>
    <w:rsid w:val="000B2BAF"/>
    <w:rsid w:val="000B4E5C"/>
    <w:rsid w:val="000B7954"/>
    <w:rsid w:val="000C7EA0"/>
    <w:rsid w:val="000D4F4B"/>
    <w:rsid w:val="000E05AE"/>
    <w:rsid w:val="000E6A96"/>
    <w:rsid w:val="000F05A2"/>
    <w:rsid w:val="000F13B1"/>
    <w:rsid w:val="00102C0E"/>
    <w:rsid w:val="00103212"/>
    <w:rsid w:val="00106E4D"/>
    <w:rsid w:val="00111715"/>
    <w:rsid w:val="00112741"/>
    <w:rsid w:val="00113D2B"/>
    <w:rsid w:val="00113EC4"/>
    <w:rsid w:val="00116449"/>
    <w:rsid w:val="0011666C"/>
    <w:rsid w:val="00116B1D"/>
    <w:rsid w:val="00121B2D"/>
    <w:rsid w:val="00125EB1"/>
    <w:rsid w:val="001307FA"/>
    <w:rsid w:val="00131824"/>
    <w:rsid w:val="0013576F"/>
    <w:rsid w:val="00136B32"/>
    <w:rsid w:val="00136C74"/>
    <w:rsid w:val="001444EE"/>
    <w:rsid w:val="00144A0B"/>
    <w:rsid w:val="00145766"/>
    <w:rsid w:val="001458E9"/>
    <w:rsid w:val="00153CD9"/>
    <w:rsid w:val="00156AFA"/>
    <w:rsid w:val="00156C4C"/>
    <w:rsid w:val="00157AC5"/>
    <w:rsid w:val="00157BF2"/>
    <w:rsid w:val="001607B2"/>
    <w:rsid w:val="0016088D"/>
    <w:rsid w:val="00161D02"/>
    <w:rsid w:val="00163138"/>
    <w:rsid w:val="00172DD6"/>
    <w:rsid w:val="0018095F"/>
    <w:rsid w:val="0018313E"/>
    <w:rsid w:val="0018446E"/>
    <w:rsid w:val="00185425"/>
    <w:rsid w:val="00186529"/>
    <w:rsid w:val="00192F1D"/>
    <w:rsid w:val="001936EA"/>
    <w:rsid w:val="00194D4C"/>
    <w:rsid w:val="00196AA8"/>
    <w:rsid w:val="001A1E86"/>
    <w:rsid w:val="001A3157"/>
    <w:rsid w:val="001A374F"/>
    <w:rsid w:val="001A4786"/>
    <w:rsid w:val="001B1EAF"/>
    <w:rsid w:val="001B458D"/>
    <w:rsid w:val="001B54AC"/>
    <w:rsid w:val="001B5D16"/>
    <w:rsid w:val="001B6DFD"/>
    <w:rsid w:val="001C0796"/>
    <w:rsid w:val="001C4484"/>
    <w:rsid w:val="001C46E9"/>
    <w:rsid w:val="001C491B"/>
    <w:rsid w:val="001C5691"/>
    <w:rsid w:val="001C56B8"/>
    <w:rsid w:val="001C5B82"/>
    <w:rsid w:val="001D1C14"/>
    <w:rsid w:val="001D575F"/>
    <w:rsid w:val="001D6683"/>
    <w:rsid w:val="001D67F9"/>
    <w:rsid w:val="001E660A"/>
    <w:rsid w:val="001F2D2F"/>
    <w:rsid w:val="001F308A"/>
    <w:rsid w:val="0020130A"/>
    <w:rsid w:val="00205EB7"/>
    <w:rsid w:val="00206D45"/>
    <w:rsid w:val="00207163"/>
    <w:rsid w:val="0020791D"/>
    <w:rsid w:val="002129DA"/>
    <w:rsid w:val="00213E77"/>
    <w:rsid w:val="0021550A"/>
    <w:rsid w:val="00215F41"/>
    <w:rsid w:val="00217A2E"/>
    <w:rsid w:val="00217EB6"/>
    <w:rsid w:val="002227F9"/>
    <w:rsid w:val="00223A0F"/>
    <w:rsid w:val="002247C2"/>
    <w:rsid w:val="00227421"/>
    <w:rsid w:val="002322E6"/>
    <w:rsid w:val="00233827"/>
    <w:rsid w:val="00234A5E"/>
    <w:rsid w:val="00236072"/>
    <w:rsid w:val="0023672E"/>
    <w:rsid w:val="00236AB3"/>
    <w:rsid w:val="00236B51"/>
    <w:rsid w:val="002436F0"/>
    <w:rsid w:val="00245E73"/>
    <w:rsid w:val="00246135"/>
    <w:rsid w:val="00247F4E"/>
    <w:rsid w:val="00250489"/>
    <w:rsid w:val="00251E92"/>
    <w:rsid w:val="0025220B"/>
    <w:rsid w:val="00252B39"/>
    <w:rsid w:val="00254AC2"/>
    <w:rsid w:val="0025525B"/>
    <w:rsid w:val="00256C3F"/>
    <w:rsid w:val="00257569"/>
    <w:rsid w:val="0026430D"/>
    <w:rsid w:val="00270209"/>
    <w:rsid w:val="00271F13"/>
    <w:rsid w:val="0027242A"/>
    <w:rsid w:val="00272A58"/>
    <w:rsid w:val="00273AD0"/>
    <w:rsid w:val="002822AF"/>
    <w:rsid w:val="00282BD9"/>
    <w:rsid w:val="00284873"/>
    <w:rsid w:val="00286F66"/>
    <w:rsid w:val="00287878"/>
    <w:rsid w:val="002914B5"/>
    <w:rsid w:val="002940E8"/>
    <w:rsid w:val="00296C15"/>
    <w:rsid w:val="002A1877"/>
    <w:rsid w:val="002B3207"/>
    <w:rsid w:val="002B346A"/>
    <w:rsid w:val="002B351E"/>
    <w:rsid w:val="002B4426"/>
    <w:rsid w:val="002B56D2"/>
    <w:rsid w:val="002B5F4F"/>
    <w:rsid w:val="002B740B"/>
    <w:rsid w:val="002C187A"/>
    <w:rsid w:val="002C20A8"/>
    <w:rsid w:val="002C5DD0"/>
    <w:rsid w:val="002C7051"/>
    <w:rsid w:val="002D2FBB"/>
    <w:rsid w:val="002D4247"/>
    <w:rsid w:val="002D68D7"/>
    <w:rsid w:val="002E10E6"/>
    <w:rsid w:val="002E1BE2"/>
    <w:rsid w:val="002E1CED"/>
    <w:rsid w:val="002E5250"/>
    <w:rsid w:val="002E61AA"/>
    <w:rsid w:val="002E6F58"/>
    <w:rsid w:val="002E745D"/>
    <w:rsid w:val="002F0029"/>
    <w:rsid w:val="002F10F6"/>
    <w:rsid w:val="002F15D9"/>
    <w:rsid w:val="002F26EC"/>
    <w:rsid w:val="002F42EA"/>
    <w:rsid w:val="00300E4D"/>
    <w:rsid w:val="00302D6E"/>
    <w:rsid w:val="003040D8"/>
    <w:rsid w:val="0030455E"/>
    <w:rsid w:val="00305626"/>
    <w:rsid w:val="0031154B"/>
    <w:rsid w:val="00315A06"/>
    <w:rsid w:val="00316D58"/>
    <w:rsid w:val="003212BB"/>
    <w:rsid w:val="00321C92"/>
    <w:rsid w:val="003235DF"/>
    <w:rsid w:val="00323ABC"/>
    <w:rsid w:val="00324A7C"/>
    <w:rsid w:val="00324FE5"/>
    <w:rsid w:val="003335AD"/>
    <w:rsid w:val="00333EC9"/>
    <w:rsid w:val="0033515C"/>
    <w:rsid w:val="00336BF8"/>
    <w:rsid w:val="00342356"/>
    <w:rsid w:val="00343425"/>
    <w:rsid w:val="0034386B"/>
    <w:rsid w:val="00344180"/>
    <w:rsid w:val="00346D73"/>
    <w:rsid w:val="0034701A"/>
    <w:rsid w:val="003473C6"/>
    <w:rsid w:val="003475D3"/>
    <w:rsid w:val="0035676B"/>
    <w:rsid w:val="0036386A"/>
    <w:rsid w:val="00366549"/>
    <w:rsid w:val="00372156"/>
    <w:rsid w:val="003722AE"/>
    <w:rsid w:val="00372CC2"/>
    <w:rsid w:val="0037561F"/>
    <w:rsid w:val="00380849"/>
    <w:rsid w:val="003818DB"/>
    <w:rsid w:val="003834CD"/>
    <w:rsid w:val="00383908"/>
    <w:rsid w:val="00383D62"/>
    <w:rsid w:val="00384BFE"/>
    <w:rsid w:val="00391614"/>
    <w:rsid w:val="003966E6"/>
    <w:rsid w:val="003968D7"/>
    <w:rsid w:val="003A4A4E"/>
    <w:rsid w:val="003A613D"/>
    <w:rsid w:val="003A6341"/>
    <w:rsid w:val="003B1D91"/>
    <w:rsid w:val="003B3A5F"/>
    <w:rsid w:val="003B5338"/>
    <w:rsid w:val="003B5AA7"/>
    <w:rsid w:val="003C24E3"/>
    <w:rsid w:val="003C5283"/>
    <w:rsid w:val="003C5CC6"/>
    <w:rsid w:val="003D12C7"/>
    <w:rsid w:val="003D20DB"/>
    <w:rsid w:val="003D228B"/>
    <w:rsid w:val="003D4CD7"/>
    <w:rsid w:val="003D4D7C"/>
    <w:rsid w:val="003D587E"/>
    <w:rsid w:val="003D621B"/>
    <w:rsid w:val="003D68FF"/>
    <w:rsid w:val="003D78B0"/>
    <w:rsid w:val="003E1F44"/>
    <w:rsid w:val="003E4464"/>
    <w:rsid w:val="003F08B1"/>
    <w:rsid w:val="003F21BE"/>
    <w:rsid w:val="003F36FB"/>
    <w:rsid w:val="003F660A"/>
    <w:rsid w:val="004017BD"/>
    <w:rsid w:val="00402083"/>
    <w:rsid w:val="004023AC"/>
    <w:rsid w:val="00402514"/>
    <w:rsid w:val="00403782"/>
    <w:rsid w:val="00403B4E"/>
    <w:rsid w:val="0040513F"/>
    <w:rsid w:val="00405DE7"/>
    <w:rsid w:val="00411A5F"/>
    <w:rsid w:val="00413B37"/>
    <w:rsid w:val="00413EAF"/>
    <w:rsid w:val="00414097"/>
    <w:rsid w:val="004213AF"/>
    <w:rsid w:val="00421BC2"/>
    <w:rsid w:val="00425AF8"/>
    <w:rsid w:val="004364B3"/>
    <w:rsid w:val="00437FF5"/>
    <w:rsid w:val="0045368D"/>
    <w:rsid w:val="0046101E"/>
    <w:rsid w:val="00461944"/>
    <w:rsid w:val="00464188"/>
    <w:rsid w:val="00470EC3"/>
    <w:rsid w:val="00471116"/>
    <w:rsid w:val="0047443F"/>
    <w:rsid w:val="00477CF8"/>
    <w:rsid w:val="00480A02"/>
    <w:rsid w:val="0048168F"/>
    <w:rsid w:val="00484092"/>
    <w:rsid w:val="00484169"/>
    <w:rsid w:val="00490FFE"/>
    <w:rsid w:val="00492C23"/>
    <w:rsid w:val="00495AC5"/>
    <w:rsid w:val="004965A3"/>
    <w:rsid w:val="004A210E"/>
    <w:rsid w:val="004A49E6"/>
    <w:rsid w:val="004A5E1B"/>
    <w:rsid w:val="004B1E1E"/>
    <w:rsid w:val="004B5601"/>
    <w:rsid w:val="004B5B20"/>
    <w:rsid w:val="004C3DC3"/>
    <w:rsid w:val="004C4F3B"/>
    <w:rsid w:val="004D141E"/>
    <w:rsid w:val="004E01C4"/>
    <w:rsid w:val="004E33A8"/>
    <w:rsid w:val="004E3B3E"/>
    <w:rsid w:val="004E3BD7"/>
    <w:rsid w:val="004E6614"/>
    <w:rsid w:val="004E6FAF"/>
    <w:rsid w:val="004F016F"/>
    <w:rsid w:val="004F701F"/>
    <w:rsid w:val="004F7D22"/>
    <w:rsid w:val="00500F5D"/>
    <w:rsid w:val="00505758"/>
    <w:rsid w:val="00505C14"/>
    <w:rsid w:val="005129DA"/>
    <w:rsid w:val="005135E0"/>
    <w:rsid w:val="00513612"/>
    <w:rsid w:val="00513D8E"/>
    <w:rsid w:val="00515EEF"/>
    <w:rsid w:val="00516440"/>
    <w:rsid w:val="005174D6"/>
    <w:rsid w:val="0051786C"/>
    <w:rsid w:val="005208FF"/>
    <w:rsid w:val="00521468"/>
    <w:rsid w:val="005216B2"/>
    <w:rsid w:val="00522A1A"/>
    <w:rsid w:val="00523452"/>
    <w:rsid w:val="00526655"/>
    <w:rsid w:val="00526735"/>
    <w:rsid w:val="00526B32"/>
    <w:rsid w:val="00527E52"/>
    <w:rsid w:val="0053126F"/>
    <w:rsid w:val="00535054"/>
    <w:rsid w:val="005357D9"/>
    <w:rsid w:val="00536175"/>
    <w:rsid w:val="00540B56"/>
    <w:rsid w:val="00541F2E"/>
    <w:rsid w:val="0054416C"/>
    <w:rsid w:val="00544390"/>
    <w:rsid w:val="00544781"/>
    <w:rsid w:val="005460E0"/>
    <w:rsid w:val="005470AF"/>
    <w:rsid w:val="00550982"/>
    <w:rsid w:val="0055185F"/>
    <w:rsid w:val="00553A7C"/>
    <w:rsid w:val="00553D53"/>
    <w:rsid w:val="0056086D"/>
    <w:rsid w:val="00561C6B"/>
    <w:rsid w:val="00563090"/>
    <w:rsid w:val="0056579A"/>
    <w:rsid w:val="0057086A"/>
    <w:rsid w:val="005713D2"/>
    <w:rsid w:val="005718ED"/>
    <w:rsid w:val="00580302"/>
    <w:rsid w:val="0058153F"/>
    <w:rsid w:val="0058301B"/>
    <w:rsid w:val="005849E6"/>
    <w:rsid w:val="00587207"/>
    <w:rsid w:val="00590937"/>
    <w:rsid w:val="0059166A"/>
    <w:rsid w:val="00592733"/>
    <w:rsid w:val="00593891"/>
    <w:rsid w:val="00593B59"/>
    <w:rsid w:val="00595DBA"/>
    <w:rsid w:val="005A2661"/>
    <w:rsid w:val="005A26F8"/>
    <w:rsid w:val="005A34CC"/>
    <w:rsid w:val="005A3E1E"/>
    <w:rsid w:val="005A54F2"/>
    <w:rsid w:val="005A56E0"/>
    <w:rsid w:val="005A5EF1"/>
    <w:rsid w:val="005B47EB"/>
    <w:rsid w:val="005C187A"/>
    <w:rsid w:val="005C1FC7"/>
    <w:rsid w:val="005C4963"/>
    <w:rsid w:val="005C4BBA"/>
    <w:rsid w:val="005C68B4"/>
    <w:rsid w:val="005D2343"/>
    <w:rsid w:val="005D545C"/>
    <w:rsid w:val="005E3B28"/>
    <w:rsid w:val="005F0CC2"/>
    <w:rsid w:val="005F439F"/>
    <w:rsid w:val="005F77DA"/>
    <w:rsid w:val="00605275"/>
    <w:rsid w:val="006073A2"/>
    <w:rsid w:val="006073AB"/>
    <w:rsid w:val="0060796B"/>
    <w:rsid w:val="006100F5"/>
    <w:rsid w:val="0061467E"/>
    <w:rsid w:val="00615C30"/>
    <w:rsid w:val="006169CA"/>
    <w:rsid w:val="00624881"/>
    <w:rsid w:val="00624B2F"/>
    <w:rsid w:val="00624F31"/>
    <w:rsid w:val="00626B3F"/>
    <w:rsid w:val="00627A1C"/>
    <w:rsid w:val="00632971"/>
    <w:rsid w:val="00635112"/>
    <w:rsid w:val="00636904"/>
    <w:rsid w:val="00643A9E"/>
    <w:rsid w:val="00646FF7"/>
    <w:rsid w:val="006500AC"/>
    <w:rsid w:val="00651323"/>
    <w:rsid w:val="00656A65"/>
    <w:rsid w:val="006578BB"/>
    <w:rsid w:val="00657A0F"/>
    <w:rsid w:val="00662804"/>
    <w:rsid w:val="006645BE"/>
    <w:rsid w:val="006648F5"/>
    <w:rsid w:val="00664EA0"/>
    <w:rsid w:val="006673EC"/>
    <w:rsid w:val="0067044E"/>
    <w:rsid w:val="00670D17"/>
    <w:rsid w:val="00671040"/>
    <w:rsid w:val="0067321D"/>
    <w:rsid w:val="006734B3"/>
    <w:rsid w:val="0067356E"/>
    <w:rsid w:val="00673D6E"/>
    <w:rsid w:val="006811AD"/>
    <w:rsid w:val="006838F2"/>
    <w:rsid w:val="00683A46"/>
    <w:rsid w:val="00683DCF"/>
    <w:rsid w:val="006907EE"/>
    <w:rsid w:val="00691C2F"/>
    <w:rsid w:val="00691EC2"/>
    <w:rsid w:val="006947B7"/>
    <w:rsid w:val="006969E7"/>
    <w:rsid w:val="006A07CA"/>
    <w:rsid w:val="006A207B"/>
    <w:rsid w:val="006A2E42"/>
    <w:rsid w:val="006A5032"/>
    <w:rsid w:val="006A5B0E"/>
    <w:rsid w:val="006B238A"/>
    <w:rsid w:val="006B2423"/>
    <w:rsid w:val="006B4DED"/>
    <w:rsid w:val="006C0360"/>
    <w:rsid w:val="006C1819"/>
    <w:rsid w:val="006C29FB"/>
    <w:rsid w:val="006D0366"/>
    <w:rsid w:val="006D1E0E"/>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5B74"/>
    <w:rsid w:val="006F690E"/>
    <w:rsid w:val="006F74C9"/>
    <w:rsid w:val="007065B1"/>
    <w:rsid w:val="007073F6"/>
    <w:rsid w:val="007118F5"/>
    <w:rsid w:val="0071286E"/>
    <w:rsid w:val="007133CF"/>
    <w:rsid w:val="0071506D"/>
    <w:rsid w:val="00715EC6"/>
    <w:rsid w:val="00720431"/>
    <w:rsid w:val="00720B49"/>
    <w:rsid w:val="00723F41"/>
    <w:rsid w:val="007308CD"/>
    <w:rsid w:val="00730BF9"/>
    <w:rsid w:val="007317AD"/>
    <w:rsid w:val="00734278"/>
    <w:rsid w:val="00740B1E"/>
    <w:rsid w:val="00740BC8"/>
    <w:rsid w:val="0074108E"/>
    <w:rsid w:val="00741135"/>
    <w:rsid w:val="00742F27"/>
    <w:rsid w:val="00742FDD"/>
    <w:rsid w:val="007435E3"/>
    <w:rsid w:val="00744AB6"/>
    <w:rsid w:val="007451EC"/>
    <w:rsid w:val="00745803"/>
    <w:rsid w:val="00751279"/>
    <w:rsid w:val="00751324"/>
    <w:rsid w:val="00751DAF"/>
    <w:rsid w:val="00751F5B"/>
    <w:rsid w:val="00753159"/>
    <w:rsid w:val="007569BB"/>
    <w:rsid w:val="00761508"/>
    <w:rsid w:val="007626C9"/>
    <w:rsid w:val="00764773"/>
    <w:rsid w:val="0076480A"/>
    <w:rsid w:val="00764B9C"/>
    <w:rsid w:val="0076624E"/>
    <w:rsid w:val="007712FB"/>
    <w:rsid w:val="007717E2"/>
    <w:rsid w:val="007740D4"/>
    <w:rsid w:val="007756B0"/>
    <w:rsid w:val="00780AF1"/>
    <w:rsid w:val="00780D19"/>
    <w:rsid w:val="00781123"/>
    <w:rsid w:val="00782E30"/>
    <w:rsid w:val="00784ADC"/>
    <w:rsid w:val="00785E5E"/>
    <w:rsid w:val="0078600B"/>
    <w:rsid w:val="00790676"/>
    <w:rsid w:val="00791410"/>
    <w:rsid w:val="007937AE"/>
    <w:rsid w:val="00793CA6"/>
    <w:rsid w:val="00793DE6"/>
    <w:rsid w:val="00793E8B"/>
    <w:rsid w:val="00793FCE"/>
    <w:rsid w:val="007958F2"/>
    <w:rsid w:val="007A1B5F"/>
    <w:rsid w:val="007A4F3E"/>
    <w:rsid w:val="007A5985"/>
    <w:rsid w:val="007A777F"/>
    <w:rsid w:val="007B10F6"/>
    <w:rsid w:val="007B1BE5"/>
    <w:rsid w:val="007B368E"/>
    <w:rsid w:val="007B5D05"/>
    <w:rsid w:val="007C288F"/>
    <w:rsid w:val="007C304F"/>
    <w:rsid w:val="007C78D3"/>
    <w:rsid w:val="007D127B"/>
    <w:rsid w:val="007D2DD6"/>
    <w:rsid w:val="007D50D4"/>
    <w:rsid w:val="007D5138"/>
    <w:rsid w:val="007D6A05"/>
    <w:rsid w:val="007D6E52"/>
    <w:rsid w:val="007E1330"/>
    <w:rsid w:val="007E3EB8"/>
    <w:rsid w:val="007E4FA1"/>
    <w:rsid w:val="007E7BE8"/>
    <w:rsid w:val="007F03E5"/>
    <w:rsid w:val="007F4C86"/>
    <w:rsid w:val="007F6F6D"/>
    <w:rsid w:val="007F7257"/>
    <w:rsid w:val="0080319D"/>
    <w:rsid w:val="00805ADB"/>
    <w:rsid w:val="00812452"/>
    <w:rsid w:val="00817132"/>
    <w:rsid w:val="008206A0"/>
    <w:rsid w:val="008313A5"/>
    <w:rsid w:val="00831721"/>
    <w:rsid w:val="0083461E"/>
    <w:rsid w:val="00834A9F"/>
    <w:rsid w:val="008364E5"/>
    <w:rsid w:val="00837B04"/>
    <w:rsid w:val="008409ED"/>
    <w:rsid w:val="00840D05"/>
    <w:rsid w:val="0084221C"/>
    <w:rsid w:val="00842C3A"/>
    <w:rsid w:val="0084393C"/>
    <w:rsid w:val="00847A89"/>
    <w:rsid w:val="00853068"/>
    <w:rsid w:val="00861669"/>
    <w:rsid w:val="008632DB"/>
    <w:rsid w:val="008640A5"/>
    <w:rsid w:val="00865821"/>
    <w:rsid w:val="00865FA0"/>
    <w:rsid w:val="008664A8"/>
    <w:rsid w:val="00866E96"/>
    <w:rsid w:val="00874634"/>
    <w:rsid w:val="00875EA5"/>
    <w:rsid w:val="00877ACB"/>
    <w:rsid w:val="00880802"/>
    <w:rsid w:val="00881D4B"/>
    <w:rsid w:val="00891AE7"/>
    <w:rsid w:val="008A0754"/>
    <w:rsid w:val="008A1155"/>
    <w:rsid w:val="008A1FB7"/>
    <w:rsid w:val="008A3181"/>
    <w:rsid w:val="008B1B75"/>
    <w:rsid w:val="008B3518"/>
    <w:rsid w:val="008B5A12"/>
    <w:rsid w:val="008B6200"/>
    <w:rsid w:val="008B7E23"/>
    <w:rsid w:val="008C194D"/>
    <w:rsid w:val="008C782A"/>
    <w:rsid w:val="008D2697"/>
    <w:rsid w:val="008D299C"/>
    <w:rsid w:val="008D66ED"/>
    <w:rsid w:val="008E1083"/>
    <w:rsid w:val="008E19D9"/>
    <w:rsid w:val="008E2D96"/>
    <w:rsid w:val="008E3872"/>
    <w:rsid w:val="008E65D8"/>
    <w:rsid w:val="008E729D"/>
    <w:rsid w:val="008F5112"/>
    <w:rsid w:val="008F6703"/>
    <w:rsid w:val="00900D78"/>
    <w:rsid w:val="00901C1E"/>
    <w:rsid w:val="00910FE1"/>
    <w:rsid w:val="0091229B"/>
    <w:rsid w:val="00912D25"/>
    <w:rsid w:val="00915C96"/>
    <w:rsid w:val="00915D77"/>
    <w:rsid w:val="00916DF8"/>
    <w:rsid w:val="0091758E"/>
    <w:rsid w:val="009214AC"/>
    <w:rsid w:val="009216A8"/>
    <w:rsid w:val="00921C68"/>
    <w:rsid w:val="00921EA6"/>
    <w:rsid w:val="0092673B"/>
    <w:rsid w:val="0092699F"/>
    <w:rsid w:val="00927219"/>
    <w:rsid w:val="00931084"/>
    <w:rsid w:val="0093134E"/>
    <w:rsid w:val="00931786"/>
    <w:rsid w:val="00934BBC"/>
    <w:rsid w:val="0093698E"/>
    <w:rsid w:val="00937ABE"/>
    <w:rsid w:val="0094196C"/>
    <w:rsid w:val="00943DDF"/>
    <w:rsid w:val="00945925"/>
    <w:rsid w:val="00952DE4"/>
    <w:rsid w:val="009568EF"/>
    <w:rsid w:val="00956B79"/>
    <w:rsid w:val="0096139A"/>
    <w:rsid w:val="00965F6B"/>
    <w:rsid w:val="00970F4C"/>
    <w:rsid w:val="0097130A"/>
    <w:rsid w:val="00974D94"/>
    <w:rsid w:val="0097588E"/>
    <w:rsid w:val="009774FE"/>
    <w:rsid w:val="009832F8"/>
    <w:rsid w:val="009839DA"/>
    <w:rsid w:val="00985E49"/>
    <w:rsid w:val="00991418"/>
    <w:rsid w:val="00994476"/>
    <w:rsid w:val="00994B0E"/>
    <w:rsid w:val="0099700D"/>
    <w:rsid w:val="00997347"/>
    <w:rsid w:val="009A012A"/>
    <w:rsid w:val="009A1CD3"/>
    <w:rsid w:val="009A30A9"/>
    <w:rsid w:val="009A3498"/>
    <w:rsid w:val="009A44A4"/>
    <w:rsid w:val="009A4A5D"/>
    <w:rsid w:val="009A5EEF"/>
    <w:rsid w:val="009B1364"/>
    <w:rsid w:val="009B18EB"/>
    <w:rsid w:val="009B1948"/>
    <w:rsid w:val="009B5D1A"/>
    <w:rsid w:val="009B7541"/>
    <w:rsid w:val="009C153E"/>
    <w:rsid w:val="009C28DE"/>
    <w:rsid w:val="009C2C5E"/>
    <w:rsid w:val="009C5575"/>
    <w:rsid w:val="009C7300"/>
    <w:rsid w:val="009D0838"/>
    <w:rsid w:val="009D0C9F"/>
    <w:rsid w:val="009D10B2"/>
    <w:rsid w:val="009D2543"/>
    <w:rsid w:val="009D538C"/>
    <w:rsid w:val="009D64E4"/>
    <w:rsid w:val="009E20F1"/>
    <w:rsid w:val="009E38EA"/>
    <w:rsid w:val="009E5594"/>
    <w:rsid w:val="009F517D"/>
    <w:rsid w:val="009F6554"/>
    <w:rsid w:val="009F7F98"/>
    <w:rsid w:val="00A02F58"/>
    <w:rsid w:val="00A032AE"/>
    <w:rsid w:val="00A106A5"/>
    <w:rsid w:val="00A10DAC"/>
    <w:rsid w:val="00A31988"/>
    <w:rsid w:val="00A3263A"/>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1333"/>
    <w:rsid w:val="00A64309"/>
    <w:rsid w:val="00A64A02"/>
    <w:rsid w:val="00A656C0"/>
    <w:rsid w:val="00A66688"/>
    <w:rsid w:val="00A672FB"/>
    <w:rsid w:val="00A73A13"/>
    <w:rsid w:val="00A77540"/>
    <w:rsid w:val="00A81DF0"/>
    <w:rsid w:val="00A8266F"/>
    <w:rsid w:val="00A843B5"/>
    <w:rsid w:val="00A855EA"/>
    <w:rsid w:val="00A86B3F"/>
    <w:rsid w:val="00A86F4D"/>
    <w:rsid w:val="00A9067B"/>
    <w:rsid w:val="00A90E80"/>
    <w:rsid w:val="00A91990"/>
    <w:rsid w:val="00A91FCD"/>
    <w:rsid w:val="00A96579"/>
    <w:rsid w:val="00A9791E"/>
    <w:rsid w:val="00AA0DD4"/>
    <w:rsid w:val="00AA1DFA"/>
    <w:rsid w:val="00AA363D"/>
    <w:rsid w:val="00AA48A2"/>
    <w:rsid w:val="00AA7C77"/>
    <w:rsid w:val="00AB1368"/>
    <w:rsid w:val="00AB37F4"/>
    <w:rsid w:val="00AB44D4"/>
    <w:rsid w:val="00AB5017"/>
    <w:rsid w:val="00AB57B6"/>
    <w:rsid w:val="00AB6561"/>
    <w:rsid w:val="00AB6BAD"/>
    <w:rsid w:val="00AC433F"/>
    <w:rsid w:val="00AC4B04"/>
    <w:rsid w:val="00AC5D55"/>
    <w:rsid w:val="00AD0A31"/>
    <w:rsid w:val="00AD1B06"/>
    <w:rsid w:val="00AD6104"/>
    <w:rsid w:val="00AD6C55"/>
    <w:rsid w:val="00AD73D3"/>
    <w:rsid w:val="00AE0D84"/>
    <w:rsid w:val="00AF2D89"/>
    <w:rsid w:val="00AF5B76"/>
    <w:rsid w:val="00AF7DA4"/>
    <w:rsid w:val="00B00EBD"/>
    <w:rsid w:val="00B025FC"/>
    <w:rsid w:val="00B0370E"/>
    <w:rsid w:val="00B03E68"/>
    <w:rsid w:val="00B043AB"/>
    <w:rsid w:val="00B05E35"/>
    <w:rsid w:val="00B0628F"/>
    <w:rsid w:val="00B12283"/>
    <w:rsid w:val="00B124BD"/>
    <w:rsid w:val="00B12FB8"/>
    <w:rsid w:val="00B15ACC"/>
    <w:rsid w:val="00B22390"/>
    <w:rsid w:val="00B22DEC"/>
    <w:rsid w:val="00B244A1"/>
    <w:rsid w:val="00B24F72"/>
    <w:rsid w:val="00B27419"/>
    <w:rsid w:val="00B329B9"/>
    <w:rsid w:val="00B37406"/>
    <w:rsid w:val="00B404DF"/>
    <w:rsid w:val="00B419C8"/>
    <w:rsid w:val="00B4227A"/>
    <w:rsid w:val="00B43B8D"/>
    <w:rsid w:val="00B43EEA"/>
    <w:rsid w:val="00B43F6D"/>
    <w:rsid w:val="00B442A2"/>
    <w:rsid w:val="00B46712"/>
    <w:rsid w:val="00B52202"/>
    <w:rsid w:val="00B6180C"/>
    <w:rsid w:val="00B6401E"/>
    <w:rsid w:val="00B652A1"/>
    <w:rsid w:val="00B702C0"/>
    <w:rsid w:val="00B7094A"/>
    <w:rsid w:val="00B735DD"/>
    <w:rsid w:val="00B737D1"/>
    <w:rsid w:val="00B7459B"/>
    <w:rsid w:val="00B749E2"/>
    <w:rsid w:val="00B74CE9"/>
    <w:rsid w:val="00B7553C"/>
    <w:rsid w:val="00B75C20"/>
    <w:rsid w:val="00B82635"/>
    <w:rsid w:val="00B82C51"/>
    <w:rsid w:val="00B91F39"/>
    <w:rsid w:val="00B97EB7"/>
    <w:rsid w:val="00BA4F96"/>
    <w:rsid w:val="00BA5D85"/>
    <w:rsid w:val="00BA6688"/>
    <w:rsid w:val="00BA6F4B"/>
    <w:rsid w:val="00BB13FA"/>
    <w:rsid w:val="00BC1A5D"/>
    <w:rsid w:val="00BC34D3"/>
    <w:rsid w:val="00BC6808"/>
    <w:rsid w:val="00BC71E1"/>
    <w:rsid w:val="00BD18B9"/>
    <w:rsid w:val="00BD2962"/>
    <w:rsid w:val="00BD5D49"/>
    <w:rsid w:val="00BD643D"/>
    <w:rsid w:val="00BE1DAE"/>
    <w:rsid w:val="00BE28AA"/>
    <w:rsid w:val="00BE4072"/>
    <w:rsid w:val="00BE41D3"/>
    <w:rsid w:val="00BE720A"/>
    <w:rsid w:val="00BE7698"/>
    <w:rsid w:val="00BF1BFB"/>
    <w:rsid w:val="00BF41E2"/>
    <w:rsid w:val="00BF43F8"/>
    <w:rsid w:val="00C023C4"/>
    <w:rsid w:val="00C04F54"/>
    <w:rsid w:val="00C07348"/>
    <w:rsid w:val="00C07A0C"/>
    <w:rsid w:val="00C107F6"/>
    <w:rsid w:val="00C12D6A"/>
    <w:rsid w:val="00C12DE4"/>
    <w:rsid w:val="00C13590"/>
    <w:rsid w:val="00C145CF"/>
    <w:rsid w:val="00C2048E"/>
    <w:rsid w:val="00C221D7"/>
    <w:rsid w:val="00C2331C"/>
    <w:rsid w:val="00C27302"/>
    <w:rsid w:val="00C30188"/>
    <w:rsid w:val="00C30F72"/>
    <w:rsid w:val="00C312C0"/>
    <w:rsid w:val="00C33004"/>
    <w:rsid w:val="00C41926"/>
    <w:rsid w:val="00C42FB9"/>
    <w:rsid w:val="00C4757C"/>
    <w:rsid w:val="00C52BDA"/>
    <w:rsid w:val="00C55E8E"/>
    <w:rsid w:val="00C56B38"/>
    <w:rsid w:val="00C578BE"/>
    <w:rsid w:val="00C61129"/>
    <w:rsid w:val="00C640B2"/>
    <w:rsid w:val="00C6472A"/>
    <w:rsid w:val="00C70E7A"/>
    <w:rsid w:val="00C72CF8"/>
    <w:rsid w:val="00C74E37"/>
    <w:rsid w:val="00C8243F"/>
    <w:rsid w:val="00C846A4"/>
    <w:rsid w:val="00C847EE"/>
    <w:rsid w:val="00C853D5"/>
    <w:rsid w:val="00C93DC9"/>
    <w:rsid w:val="00C96336"/>
    <w:rsid w:val="00C97969"/>
    <w:rsid w:val="00CA04AA"/>
    <w:rsid w:val="00CA18AB"/>
    <w:rsid w:val="00CA1B43"/>
    <w:rsid w:val="00CA6C99"/>
    <w:rsid w:val="00CB02F7"/>
    <w:rsid w:val="00CB25A2"/>
    <w:rsid w:val="00CB4B5C"/>
    <w:rsid w:val="00CB6FE9"/>
    <w:rsid w:val="00CC2015"/>
    <w:rsid w:val="00CC26EB"/>
    <w:rsid w:val="00CC59E5"/>
    <w:rsid w:val="00CD2F67"/>
    <w:rsid w:val="00CD3754"/>
    <w:rsid w:val="00CD5E04"/>
    <w:rsid w:val="00CD5E74"/>
    <w:rsid w:val="00CE0239"/>
    <w:rsid w:val="00CE132D"/>
    <w:rsid w:val="00CE3BEA"/>
    <w:rsid w:val="00CE499C"/>
    <w:rsid w:val="00CE74D4"/>
    <w:rsid w:val="00CF04AE"/>
    <w:rsid w:val="00CF073D"/>
    <w:rsid w:val="00CF3B24"/>
    <w:rsid w:val="00D014B7"/>
    <w:rsid w:val="00D034D1"/>
    <w:rsid w:val="00D03D06"/>
    <w:rsid w:val="00D06A43"/>
    <w:rsid w:val="00D079BC"/>
    <w:rsid w:val="00D12CC9"/>
    <w:rsid w:val="00D13792"/>
    <w:rsid w:val="00D21E2D"/>
    <w:rsid w:val="00D22B42"/>
    <w:rsid w:val="00D26972"/>
    <w:rsid w:val="00D30647"/>
    <w:rsid w:val="00D3351A"/>
    <w:rsid w:val="00D33AE9"/>
    <w:rsid w:val="00D34147"/>
    <w:rsid w:val="00D36845"/>
    <w:rsid w:val="00D36AF6"/>
    <w:rsid w:val="00D36E09"/>
    <w:rsid w:val="00D41969"/>
    <w:rsid w:val="00D44632"/>
    <w:rsid w:val="00D5552B"/>
    <w:rsid w:val="00D557FD"/>
    <w:rsid w:val="00D569A1"/>
    <w:rsid w:val="00D60796"/>
    <w:rsid w:val="00D632A3"/>
    <w:rsid w:val="00D65589"/>
    <w:rsid w:val="00D65BB5"/>
    <w:rsid w:val="00D669DA"/>
    <w:rsid w:val="00D6788F"/>
    <w:rsid w:val="00D70EC5"/>
    <w:rsid w:val="00D716B5"/>
    <w:rsid w:val="00D753BA"/>
    <w:rsid w:val="00D755D9"/>
    <w:rsid w:val="00D76947"/>
    <w:rsid w:val="00D7B8F2"/>
    <w:rsid w:val="00D82C29"/>
    <w:rsid w:val="00D84A39"/>
    <w:rsid w:val="00D85131"/>
    <w:rsid w:val="00D91B17"/>
    <w:rsid w:val="00DA064C"/>
    <w:rsid w:val="00DA2795"/>
    <w:rsid w:val="00DA2CD8"/>
    <w:rsid w:val="00DA7B93"/>
    <w:rsid w:val="00DC1151"/>
    <w:rsid w:val="00DC34C1"/>
    <w:rsid w:val="00DC3579"/>
    <w:rsid w:val="00DC3612"/>
    <w:rsid w:val="00DC3BEA"/>
    <w:rsid w:val="00DC4D0A"/>
    <w:rsid w:val="00DC5066"/>
    <w:rsid w:val="00DD3811"/>
    <w:rsid w:val="00DD7125"/>
    <w:rsid w:val="00DE2383"/>
    <w:rsid w:val="00DF3624"/>
    <w:rsid w:val="00DF5EB7"/>
    <w:rsid w:val="00DF5FD1"/>
    <w:rsid w:val="00DF6A23"/>
    <w:rsid w:val="00E021C1"/>
    <w:rsid w:val="00E04A24"/>
    <w:rsid w:val="00E0564D"/>
    <w:rsid w:val="00E07987"/>
    <w:rsid w:val="00E10926"/>
    <w:rsid w:val="00E121B0"/>
    <w:rsid w:val="00E13590"/>
    <w:rsid w:val="00E31B37"/>
    <w:rsid w:val="00E332C7"/>
    <w:rsid w:val="00E33C5E"/>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3A40"/>
    <w:rsid w:val="00E84BB9"/>
    <w:rsid w:val="00E84FA2"/>
    <w:rsid w:val="00E876A0"/>
    <w:rsid w:val="00E877CA"/>
    <w:rsid w:val="00E928D7"/>
    <w:rsid w:val="00E95046"/>
    <w:rsid w:val="00E969CA"/>
    <w:rsid w:val="00E97835"/>
    <w:rsid w:val="00E97C4A"/>
    <w:rsid w:val="00EA0448"/>
    <w:rsid w:val="00EA492D"/>
    <w:rsid w:val="00EB1536"/>
    <w:rsid w:val="00EB1C20"/>
    <w:rsid w:val="00EB2B6A"/>
    <w:rsid w:val="00EB4C46"/>
    <w:rsid w:val="00EB4F6C"/>
    <w:rsid w:val="00EB7382"/>
    <w:rsid w:val="00EC18C3"/>
    <w:rsid w:val="00EC19E1"/>
    <w:rsid w:val="00EC3396"/>
    <w:rsid w:val="00EC3F9F"/>
    <w:rsid w:val="00EC5F32"/>
    <w:rsid w:val="00EC5F36"/>
    <w:rsid w:val="00EC6E52"/>
    <w:rsid w:val="00EC6F6F"/>
    <w:rsid w:val="00ED1554"/>
    <w:rsid w:val="00ED6399"/>
    <w:rsid w:val="00ED7365"/>
    <w:rsid w:val="00ED7FBD"/>
    <w:rsid w:val="00EE0A91"/>
    <w:rsid w:val="00EE28CD"/>
    <w:rsid w:val="00EE45FD"/>
    <w:rsid w:val="00EE5DF0"/>
    <w:rsid w:val="00EE6B58"/>
    <w:rsid w:val="00EF10E8"/>
    <w:rsid w:val="00EF23DD"/>
    <w:rsid w:val="00EF34F7"/>
    <w:rsid w:val="00EF3746"/>
    <w:rsid w:val="00F05682"/>
    <w:rsid w:val="00F065BD"/>
    <w:rsid w:val="00F17161"/>
    <w:rsid w:val="00F177AC"/>
    <w:rsid w:val="00F207C7"/>
    <w:rsid w:val="00F20F55"/>
    <w:rsid w:val="00F2227D"/>
    <w:rsid w:val="00F2233A"/>
    <w:rsid w:val="00F23D0F"/>
    <w:rsid w:val="00F2629E"/>
    <w:rsid w:val="00F32725"/>
    <w:rsid w:val="00F34857"/>
    <w:rsid w:val="00F35369"/>
    <w:rsid w:val="00F3653F"/>
    <w:rsid w:val="00F36B57"/>
    <w:rsid w:val="00F43449"/>
    <w:rsid w:val="00F434C7"/>
    <w:rsid w:val="00F523EB"/>
    <w:rsid w:val="00F5504F"/>
    <w:rsid w:val="00F5578A"/>
    <w:rsid w:val="00F56526"/>
    <w:rsid w:val="00F63789"/>
    <w:rsid w:val="00F63B1C"/>
    <w:rsid w:val="00F63FBE"/>
    <w:rsid w:val="00F67C6D"/>
    <w:rsid w:val="00F6E236"/>
    <w:rsid w:val="00F70DF1"/>
    <w:rsid w:val="00F71684"/>
    <w:rsid w:val="00F75EBF"/>
    <w:rsid w:val="00F76C54"/>
    <w:rsid w:val="00F76F11"/>
    <w:rsid w:val="00F773B2"/>
    <w:rsid w:val="00F77E85"/>
    <w:rsid w:val="00F80B98"/>
    <w:rsid w:val="00F81B93"/>
    <w:rsid w:val="00F84319"/>
    <w:rsid w:val="00F858BA"/>
    <w:rsid w:val="00F86077"/>
    <w:rsid w:val="00F86697"/>
    <w:rsid w:val="00F90494"/>
    <w:rsid w:val="00F90BC0"/>
    <w:rsid w:val="00F91FD1"/>
    <w:rsid w:val="00F92DC8"/>
    <w:rsid w:val="00F95267"/>
    <w:rsid w:val="00FA0393"/>
    <w:rsid w:val="00FA1F56"/>
    <w:rsid w:val="00FA2ECD"/>
    <w:rsid w:val="00FA49A7"/>
    <w:rsid w:val="00FA703B"/>
    <w:rsid w:val="00FB1CB1"/>
    <w:rsid w:val="00FB27F5"/>
    <w:rsid w:val="00FB3CDE"/>
    <w:rsid w:val="00FB5C17"/>
    <w:rsid w:val="00FC14D4"/>
    <w:rsid w:val="00FC1C72"/>
    <w:rsid w:val="00FC5060"/>
    <w:rsid w:val="00FC7475"/>
    <w:rsid w:val="00FD00AA"/>
    <w:rsid w:val="00FD04D8"/>
    <w:rsid w:val="00FD0B1C"/>
    <w:rsid w:val="00FD2745"/>
    <w:rsid w:val="00FD43F6"/>
    <w:rsid w:val="00FD7A4A"/>
    <w:rsid w:val="00FE2242"/>
    <w:rsid w:val="00FE32EB"/>
    <w:rsid w:val="00FE41B0"/>
    <w:rsid w:val="00FE63C1"/>
    <w:rsid w:val="00FF7C07"/>
    <w:rsid w:val="01E450C2"/>
    <w:rsid w:val="01E5E918"/>
    <w:rsid w:val="033B8EDB"/>
    <w:rsid w:val="038706F7"/>
    <w:rsid w:val="04642B0E"/>
    <w:rsid w:val="0474EACD"/>
    <w:rsid w:val="052649FD"/>
    <w:rsid w:val="063E504D"/>
    <w:rsid w:val="077D1D5E"/>
    <w:rsid w:val="0799404D"/>
    <w:rsid w:val="08627378"/>
    <w:rsid w:val="08DBAF24"/>
    <w:rsid w:val="0913347A"/>
    <w:rsid w:val="0A60E6DE"/>
    <w:rsid w:val="0B1BF83F"/>
    <w:rsid w:val="0C23E137"/>
    <w:rsid w:val="0C6CF0DB"/>
    <w:rsid w:val="0D60B3CE"/>
    <w:rsid w:val="0E2F101E"/>
    <w:rsid w:val="0E4D919E"/>
    <w:rsid w:val="105950DF"/>
    <w:rsid w:val="108FEA79"/>
    <w:rsid w:val="11500E63"/>
    <w:rsid w:val="11A70C9A"/>
    <w:rsid w:val="1309B114"/>
    <w:rsid w:val="132DBE39"/>
    <w:rsid w:val="138C2E95"/>
    <w:rsid w:val="15EE64C8"/>
    <w:rsid w:val="164A78FE"/>
    <w:rsid w:val="168604FB"/>
    <w:rsid w:val="17351946"/>
    <w:rsid w:val="18BC1E98"/>
    <w:rsid w:val="18D6FB1B"/>
    <w:rsid w:val="19296939"/>
    <w:rsid w:val="195880D5"/>
    <w:rsid w:val="1A4BFFF1"/>
    <w:rsid w:val="1A52B4EC"/>
    <w:rsid w:val="1B39F26F"/>
    <w:rsid w:val="1DA83D6B"/>
    <w:rsid w:val="1DF6B93D"/>
    <w:rsid w:val="1E0F2381"/>
    <w:rsid w:val="1F161A6A"/>
    <w:rsid w:val="2154CAF3"/>
    <w:rsid w:val="21A38C01"/>
    <w:rsid w:val="21EFF34F"/>
    <w:rsid w:val="233629BB"/>
    <w:rsid w:val="244D40E8"/>
    <w:rsid w:val="2708A8BB"/>
    <w:rsid w:val="29E9FEA9"/>
    <w:rsid w:val="2A8F54DE"/>
    <w:rsid w:val="2B38CF7B"/>
    <w:rsid w:val="2BF2C516"/>
    <w:rsid w:val="2BF8F50A"/>
    <w:rsid w:val="2BFF6784"/>
    <w:rsid w:val="2D20E774"/>
    <w:rsid w:val="2D39FFDE"/>
    <w:rsid w:val="2E324F25"/>
    <w:rsid w:val="2E6B5459"/>
    <w:rsid w:val="2E9DB087"/>
    <w:rsid w:val="2E9E0131"/>
    <w:rsid w:val="2EB7BEA8"/>
    <w:rsid w:val="3004D1FC"/>
    <w:rsid w:val="300C6CEA"/>
    <w:rsid w:val="30215EAB"/>
    <w:rsid w:val="305FA8B5"/>
    <w:rsid w:val="308B4A9A"/>
    <w:rsid w:val="31ABF4CD"/>
    <w:rsid w:val="31E72B3B"/>
    <w:rsid w:val="3269ECA7"/>
    <w:rsid w:val="327E64D7"/>
    <w:rsid w:val="32F20F09"/>
    <w:rsid w:val="33D514FD"/>
    <w:rsid w:val="342ADA10"/>
    <w:rsid w:val="34447033"/>
    <w:rsid w:val="350E1191"/>
    <w:rsid w:val="354F710D"/>
    <w:rsid w:val="3575F8A3"/>
    <w:rsid w:val="35A8EE0F"/>
    <w:rsid w:val="362753D6"/>
    <w:rsid w:val="399189BF"/>
    <w:rsid w:val="39FA5347"/>
    <w:rsid w:val="3B28CD56"/>
    <w:rsid w:val="3B7BCAAD"/>
    <w:rsid w:val="3B9DAB5A"/>
    <w:rsid w:val="3C47F0EE"/>
    <w:rsid w:val="3D6CABE0"/>
    <w:rsid w:val="3E01704E"/>
    <w:rsid w:val="3FFBAB34"/>
    <w:rsid w:val="40B4219F"/>
    <w:rsid w:val="41444E12"/>
    <w:rsid w:val="41971F36"/>
    <w:rsid w:val="43DC7989"/>
    <w:rsid w:val="457CFB16"/>
    <w:rsid w:val="466EE494"/>
    <w:rsid w:val="46F1A49D"/>
    <w:rsid w:val="47254A8A"/>
    <w:rsid w:val="4755DF74"/>
    <w:rsid w:val="49A4B456"/>
    <w:rsid w:val="49BD035C"/>
    <w:rsid w:val="4AABB334"/>
    <w:rsid w:val="4B6D7881"/>
    <w:rsid w:val="4C3E21DB"/>
    <w:rsid w:val="4CCA96EE"/>
    <w:rsid w:val="4CD2498C"/>
    <w:rsid w:val="4DF38FE3"/>
    <w:rsid w:val="4E555103"/>
    <w:rsid w:val="4E72D298"/>
    <w:rsid w:val="4EEF2B65"/>
    <w:rsid w:val="4F6D402C"/>
    <w:rsid w:val="5083211C"/>
    <w:rsid w:val="51536520"/>
    <w:rsid w:val="520F1828"/>
    <w:rsid w:val="5535CED3"/>
    <w:rsid w:val="555DA528"/>
    <w:rsid w:val="55AA750C"/>
    <w:rsid w:val="55F971B9"/>
    <w:rsid w:val="57985A13"/>
    <w:rsid w:val="581C4633"/>
    <w:rsid w:val="585B5B32"/>
    <w:rsid w:val="596468F1"/>
    <w:rsid w:val="5995E630"/>
    <w:rsid w:val="5B483B8F"/>
    <w:rsid w:val="5B64EFC4"/>
    <w:rsid w:val="5BC1EE3D"/>
    <w:rsid w:val="5DF86050"/>
    <w:rsid w:val="5E3E65D9"/>
    <w:rsid w:val="5E964AD6"/>
    <w:rsid w:val="5FFFD479"/>
    <w:rsid w:val="601ED826"/>
    <w:rsid w:val="636476B5"/>
    <w:rsid w:val="6372BB3B"/>
    <w:rsid w:val="63C5A7D3"/>
    <w:rsid w:val="646066F8"/>
    <w:rsid w:val="6579581D"/>
    <w:rsid w:val="6642F78C"/>
    <w:rsid w:val="6659248F"/>
    <w:rsid w:val="66602708"/>
    <w:rsid w:val="6739A3CB"/>
    <w:rsid w:val="6794E368"/>
    <w:rsid w:val="67DBCB6B"/>
    <w:rsid w:val="68FAEAB0"/>
    <w:rsid w:val="6B4896CC"/>
    <w:rsid w:val="6C020AEE"/>
    <w:rsid w:val="6EBAF1A7"/>
    <w:rsid w:val="706A8F0D"/>
    <w:rsid w:val="71BC56D0"/>
    <w:rsid w:val="727F5B22"/>
    <w:rsid w:val="731FE6FD"/>
    <w:rsid w:val="73582466"/>
    <w:rsid w:val="74C5D35B"/>
    <w:rsid w:val="75424B3D"/>
    <w:rsid w:val="75B0FDB2"/>
    <w:rsid w:val="75FBE855"/>
    <w:rsid w:val="7701C18E"/>
    <w:rsid w:val="77037427"/>
    <w:rsid w:val="77E43CC5"/>
    <w:rsid w:val="77E4E22A"/>
    <w:rsid w:val="78B8285D"/>
    <w:rsid w:val="793E5C10"/>
    <w:rsid w:val="7ABB6156"/>
    <w:rsid w:val="7ADC7BDC"/>
    <w:rsid w:val="7B82DC03"/>
    <w:rsid w:val="7BB0F546"/>
    <w:rsid w:val="7C8AE337"/>
    <w:rsid w:val="7D868FE8"/>
    <w:rsid w:val="7E8CD14B"/>
    <w:rsid w:val="7F0B5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link w:val="Char2"/>
    <w:qFormat/>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customStyle="1" w:styleId="Char2">
    <w:name w:val="Char2"/>
    <w:basedOn w:val="Normal"/>
    <w:link w:val="FootnoteReference"/>
    <w:rsid w:val="00E969CA"/>
    <w:pPr>
      <w:spacing w:after="160" w:line="240" w:lineRule="exact"/>
    </w:pPr>
    <w:rPr>
      <w:rFonts w:ascii="Calibri" w:eastAsia="Calibri" w:hAnsi="Calibri"/>
      <w:sz w:val="20"/>
      <w:szCs w:val="20"/>
      <w:vertAlign w:val="superscript"/>
      <w:lang w:val="en-US" w:eastAsia="zh-CN"/>
    </w:rPr>
  </w:style>
  <w:style w:type="character" w:styleId="UnresolvedMention">
    <w:name w:val="Unresolved Mention"/>
    <w:basedOn w:val="DefaultParagraphFont"/>
    <w:uiPriority w:val="99"/>
    <w:semiHidden/>
    <w:unhideWhenUsed/>
    <w:rsid w:val="00D01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JLTVOFFICIAL/videos/2854410321448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84064c127b848ebaab2e62786fcdbbb xmlns="0a8a2c27-a653-4a67-b4df-6398c81f049e">
      <Terms xmlns="http://schemas.microsoft.com/office/infopath/2007/PartnerControls"/>
    </g84064c127b848ebaab2e62786fcdbbb>
    <haac991077d34acca7f2f09e6eeec0a4 xmlns="0a8a2c27-a653-4a67-b4df-6398c81f049e">
      <Terms xmlns="http://schemas.microsoft.com/office/infopath/2007/PartnerControls"/>
    </haac991077d34acca7f2f09e6eeec0a4>
    <l88dcbb4f3fa449e8cc2b8ae20b65d19 xmlns="0a8a2c27-a653-4a67-b4df-6398c81f049e">
      <Terms xmlns="http://schemas.microsoft.com/office/infopath/2007/PartnerControls"/>
    </l88dcbb4f3fa449e8cc2b8ae20b65d19>
    <TaxCatchAll xmlns="e967c1f6-2acc-4779-a466-258dabc675a0"/>
    <hc814b6fb39e465d88617af7c56af0f7 xmlns="0a8a2c27-a653-4a67-b4df-6398c81f049e">
      <Terms xmlns="http://schemas.microsoft.com/office/infopath/2007/PartnerControls"/>
    </hc814b6fb39e465d88617af7c56af0f7>
    <n726bddbd6f1444692d64ef125aae408 xmlns="0a8a2c27-a653-4a67-b4df-6398c81f049e">
      <Terms xmlns="http://schemas.microsoft.com/office/infopath/2007/PartnerControls"/>
    </n726bddbd6f1444692d64ef125aae408>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2F541804703F4F8BB56DE166C4245E" ma:contentTypeVersion="17" ma:contentTypeDescription="Create a new document." ma:contentTypeScope="" ma:versionID="cf061b684254f446b4bf683dddb4672d">
  <xsd:schema xmlns:xsd="http://www.w3.org/2001/XMLSchema" xmlns:xs="http://www.w3.org/2001/XMLSchema" xmlns:p="http://schemas.microsoft.com/office/2006/metadata/properties" xmlns:ns2="0a8a2c27-a653-4a67-b4df-6398c81f049e" xmlns:ns3="e967c1f6-2acc-4779-a466-258dabc675a0" targetNamespace="http://schemas.microsoft.com/office/2006/metadata/properties" ma:root="true" ma:fieldsID="f74351dd2c1fe6cf668b6dc4b9b70a1c" ns2:_="" ns3:_="">
    <xsd:import namespace="0a8a2c27-a653-4a67-b4df-6398c81f049e"/>
    <xsd:import namespace="e967c1f6-2acc-4779-a466-258dabc675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haac991077d34acca7f2f09e6eeec0a4" minOccurs="0"/>
                <xsd:element ref="ns3:TaxCatchAll" minOccurs="0"/>
                <xsd:element ref="ns2:n726bddbd6f1444692d64ef125aae408" minOccurs="0"/>
                <xsd:element ref="ns2:g84064c127b848ebaab2e62786fcdbbb" minOccurs="0"/>
                <xsd:element ref="ns2:hc814b6fb39e465d88617af7c56af0f7" minOccurs="0"/>
                <xsd:element ref="ns2:l88dcbb4f3fa449e8cc2b8ae20b65d1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a2c27-a653-4a67-b4df-6398c81f0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haac991077d34acca7f2f09e6eeec0a4" ma:index="15" nillable="true" ma:taxonomy="true" ma:internalName="haac991077d34acca7f2f09e6eeec0a4" ma:taxonomyFieldName="Document_x0020_Type" ma:displayName="Document Type" ma:default="" ma:fieldId="{1aac9910-77d3-4acc-a7f2-f09e6eeec0a4}" ma:sspId="8ba33941-e3d2-42b9-822a-2bddb624330a" ma:termSetId="ab9060e5-c9e6-4dc7-b23a-bcb29b2bedf7" ma:anchorId="00000000-0000-0000-0000-000000000000" ma:open="false" ma:isKeyword="false">
      <xsd:complexType>
        <xsd:sequence>
          <xsd:element ref="pc:Terms" minOccurs="0" maxOccurs="1"/>
        </xsd:sequence>
      </xsd:complexType>
    </xsd:element>
    <xsd:element name="n726bddbd6f1444692d64ef125aae408" ma:index="18" nillable="true" ma:taxonomy="true" ma:internalName="n726bddbd6f1444692d64ef125aae408" ma:taxonomyFieldName="Donor" ma:displayName="Donor" ma:default="" ma:fieldId="{7726bddb-d6f1-4446-92d6-4ef125aae408}" ma:sspId="8ba33941-e3d2-42b9-822a-2bddb624330a" ma:termSetId="a5813e11-ee79-4034-89aa-6d3a29a4d515" ma:anchorId="00000000-0000-0000-0000-000000000000" ma:open="false" ma:isKeyword="false">
      <xsd:complexType>
        <xsd:sequence>
          <xsd:element ref="pc:Terms" minOccurs="0" maxOccurs="1"/>
        </xsd:sequence>
      </xsd:complexType>
    </xsd:element>
    <xsd:element name="g84064c127b848ebaab2e62786fcdbbb" ma:index="20" nillable="true" ma:taxonomy="true" ma:internalName="g84064c127b848ebaab2e62786fcdbbb" ma:taxonomyFieldName="Partner" ma:displayName="Partner" ma:default="" ma:fieldId="{084064c1-27b8-48eb-aab2-e62786fcdbbb}" ma:sspId="8ba33941-e3d2-42b9-822a-2bddb624330a" ma:termSetId="340b187e-910b-49ff-a674-0506496423a4" ma:anchorId="00000000-0000-0000-0000-000000000000" ma:open="false" ma:isKeyword="false">
      <xsd:complexType>
        <xsd:sequence>
          <xsd:element ref="pc:Terms" minOccurs="0" maxOccurs="1"/>
        </xsd:sequence>
      </xsd:complexType>
    </xsd:element>
    <xsd:element name="hc814b6fb39e465d88617af7c56af0f7" ma:index="22" nillable="true" ma:taxonomy="true" ma:internalName="hc814b6fb39e465d88617af7c56af0f7" ma:taxonomyFieldName="Period" ma:displayName="Period" ma:default="" ma:fieldId="{1c814b6f-b39e-465d-8861-7af7c56af0f7}" ma:taxonomyMulti="true" ma:sspId="8ba33941-e3d2-42b9-822a-2bddb624330a" ma:termSetId="b22ac570-71f9-40d6-b6b1-85ccfc1d3c6e" ma:anchorId="00000000-0000-0000-0000-000000000000" ma:open="false" ma:isKeyword="false">
      <xsd:complexType>
        <xsd:sequence>
          <xsd:element ref="pc:Terms" minOccurs="0" maxOccurs="1"/>
        </xsd:sequence>
      </xsd:complexType>
    </xsd:element>
    <xsd:element name="l88dcbb4f3fa449e8cc2b8ae20b65d19" ma:index="24" nillable="true" ma:taxonomy="true" ma:internalName="l88dcbb4f3fa449e8cc2b8ae20b65d19" ma:taxonomyFieldName="Programme" ma:displayName="Programme" ma:default="" ma:fieldId="{588dcbb4-f3fa-449e-8cc2-b8ae20b65d19}" ma:sspId="8ba33941-e3d2-42b9-822a-2bddb624330a" ma:termSetId="bd557d1b-2302-448e-a699-8eb72e88ed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7c1f6-2acc-4779-a466-258dabc675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36f427b-7cbf-43b9-9a7b-dacaa67c300d}" ma:internalName="TaxCatchAll" ma:showField="CatchAllData" ma:web="e967c1f6-2acc-4779-a466-258dabc67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0a8a2c27-a653-4a67-b4df-6398c81f049e"/>
    <ds:schemaRef ds:uri="e967c1f6-2acc-4779-a466-258dabc675a0"/>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8B5B1D90-5FBC-4E31-845E-11ACD9495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a2c27-a653-4a67-b4df-6398c81f049e"/>
    <ds:schemaRef ds:uri="e967c1f6-2acc-4779-a466-258dabc67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435882-579F-44F2-A0E7-D98CBD6B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6299</Words>
  <Characters>35909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Fadumo Mumin</cp:lastModifiedBy>
  <cp:revision>3</cp:revision>
  <cp:lastPrinted>2014-02-10T17:12:00Z</cp:lastPrinted>
  <dcterms:created xsi:type="dcterms:W3CDTF">2020-11-20T17:41:00Z</dcterms:created>
  <dcterms:modified xsi:type="dcterms:W3CDTF">2020-11-30T15:36:00Z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0x010100902F541804703F4F8BB56DE166C4245E</vt:lpwstr>
  </property>
  <property fmtid="{D5CDD505-2E9C-101B-9397-08002B2CF9AE}" pid="6" name="Donor">
    <vt:lpwstr/>
  </property>
  <property fmtid="{D5CDD505-2E9C-101B-9397-08002B2CF9AE}" pid="7" name="Programme">
    <vt:lpwstr/>
  </property>
  <property fmtid="{D5CDD505-2E9C-101B-9397-08002B2CF9AE}" pid="8" name="Document Type">
    <vt:lpwstr/>
  </property>
  <property fmtid="{D5CDD505-2E9C-101B-9397-08002B2CF9AE}" pid="9" name="Partner">
    <vt:lpwstr/>
  </property>
  <property fmtid="{D5CDD505-2E9C-101B-9397-08002B2CF9AE}" pid="10" name="Period">
    <vt:lpwstr/>
  </property>
  <property fmtid="{D5CDD505-2E9C-101B-9397-08002B2CF9AE}" pid="11" name="Mendeley Recent Style Id 0_1">
    <vt:lpwstr>http://www.zotero.org/styles/american-medical-association</vt:lpwstr>
  </property>
  <property fmtid="{D5CDD505-2E9C-101B-9397-08002B2CF9AE}" pid="12" name="Mendeley Recent Style Name 0_1">
    <vt:lpwstr>American Medical Association 11th edition</vt:lpwstr>
  </property>
  <property fmtid="{D5CDD505-2E9C-101B-9397-08002B2CF9AE}" pid="13" name="Mendeley Recent Style Id 1_1">
    <vt:lpwstr>http://www.zotero.org/styles/american-political-science-association</vt:lpwstr>
  </property>
  <property fmtid="{D5CDD505-2E9C-101B-9397-08002B2CF9AE}" pid="14" name="Mendeley Recent Style Name 1_1">
    <vt:lpwstr>American Political Science Association</vt:lpwstr>
  </property>
  <property fmtid="{D5CDD505-2E9C-101B-9397-08002B2CF9AE}" pid="15" name="Mendeley Recent Style Id 2_1">
    <vt:lpwstr>http://www.zotero.org/styles/apa</vt:lpwstr>
  </property>
  <property fmtid="{D5CDD505-2E9C-101B-9397-08002B2CF9AE}" pid="16" name="Mendeley Recent Style Name 2_1">
    <vt:lpwstr>American Psychological Association 7th edition</vt:lpwstr>
  </property>
  <property fmtid="{D5CDD505-2E9C-101B-9397-08002B2CF9AE}" pid="17" name="Mendeley Recent Style Id 3_1">
    <vt:lpwstr>http://www.zotero.org/styles/american-sociological-association</vt:lpwstr>
  </property>
  <property fmtid="{D5CDD505-2E9C-101B-9397-08002B2CF9AE}" pid="18" name="Mendeley Recent Style Name 3_1">
    <vt:lpwstr>American Sociological Association 6th edition</vt:lpwstr>
  </property>
  <property fmtid="{D5CDD505-2E9C-101B-9397-08002B2CF9AE}" pid="19" name="Mendeley Recent Style Id 4_1">
    <vt:lpwstr>http://www.zotero.org/styles/chicago-author-date</vt:lpwstr>
  </property>
  <property fmtid="{D5CDD505-2E9C-101B-9397-08002B2CF9AE}" pid="20" name="Mendeley Recent Style Name 4_1">
    <vt:lpwstr>Chicago Manual of Style 17th edition (author-date)</vt:lpwstr>
  </property>
  <property fmtid="{D5CDD505-2E9C-101B-9397-08002B2CF9AE}" pid="21" name="Mendeley Recent Style Id 5_1">
    <vt:lpwstr>http://www.zotero.org/styles/harvard-cite-them-right</vt:lpwstr>
  </property>
  <property fmtid="{D5CDD505-2E9C-101B-9397-08002B2CF9AE}" pid="22" name="Mendeley Recent Style Name 5_1">
    <vt:lpwstr>Cite Them Right 10th edition - Harvard</vt:lpwstr>
  </property>
  <property fmtid="{D5CDD505-2E9C-101B-9397-08002B2CF9AE}" pid="23" name="Mendeley Recent Style Id 6_1">
    <vt:lpwstr>http://www.zotero.org/styles/ieee</vt:lpwstr>
  </property>
  <property fmtid="{D5CDD505-2E9C-101B-9397-08002B2CF9AE}" pid="24" name="Mendeley Recent Style Name 6_1">
    <vt:lpwstr>IEEE</vt:lpwstr>
  </property>
  <property fmtid="{D5CDD505-2E9C-101B-9397-08002B2CF9AE}" pid="25" name="Mendeley Recent Style Id 7_1">
    <vt:lpwstr>http://www.zotero.org/styles/modern-humanities-research-association</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Id 8_1">
    <vt:lpwstr>http://www.zotero.org/styles/modern-language-association</vt:lpwstr>
  </property>
  <property fmtid="{D5CDD505-2E9C-101B-9397-08002B2CF9AE}" pid="28" name="Mendeley Recent Style Name 8_1">
    <vt:lpwstr>Modern Language Association 8th edition</vt:lpwstr>
  </property>
  <property fmtid="{D5CDD505-2E9C-101B-9397-08002B2CF9AE}" pid="29" name="Mendeley Recent Style Id 9_1">
    <vt:lpwstr>http://www.zotero.org/styles/nature</vt:lpwstr>
  </property>
  <property fmtid="{D5CDD505-2E9C-101B-9397-08002B2CF9AE}" pid="30" name="Mendeley Recent Style Name 9_1">
    <vt:lpwstr>Nature</vt:lpwstr>
  </property>
</Properties>
</file>