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B659A" w14:textId="3353589A" w:rsidR="00E76CA1" w:rsidRPr="00627A1C" w:rsidRDefault="00527E52" w:rsidP="007C288F">
      <w:pPr>
        <w:rPr>
          <w:b/>
        </w:rPr>
      </w:pPr>
      <w:r>
        <w:rPr>
          <w:rFonts w:ascii="Arial Narrow" w:hAnsi="Arial Narrow"/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46AE63F3" wp14:editId="0F29028B">
            <wp:simplePos x="0" y="0"/>
            <wp:positionH relativeFrom="column">
              <wp:posOffset>4771390</wp:posOffset>
            </wp:positionH>
            <wp:positionV relativeFrom="paragraph">
              <wp:posOffset>-691515</wp:posOffset>
            </wp:positionV>
            <wp:extent cx="1105535" cy="112204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C4A" w:rsidRPr="00627A1C">
        <w:rPr>
          <w:b/>
        </w:rPr>
        <w:tab/>
      </w:r>
    </w:p>
    <w:p w14:paraId="0C2587EF" w14:textId="77777777" w:rsidR="00CB02F7" w:rsidRPr="00627A1C" w:rsidRDefault="00B12FB8" w:rsidP="007C288F">
      <w:pPr>
        <w:numPr>
          <w:ilvl w:val="12"/>
          <w:numId w:val="0"/>
        </w:numPr>
        <w:tabs>
          <w:tab w:val="left" w:pos="0"/>
        </w:tabs>
        <w:suppressAutoHyphens/>
        <w:rPr>
          <w:b/>
          <w:bCs/>
          <w:caps/>
        </w:rPr>
      </w:pPr>
      <w:r w:rsidRPr="00627A1C">
        <w:rPr>
          <w:spacing w:val="-3"/>
        </w:rPr>
        <w:t xml:space="preserve"> </w:t>
      </w:r>
      <w:r w:rsidRPr="00627A1C">
        <w:rPr>
          <w:spacing w:val="-3"/>
        </w:rPr>
        <w:tab/>
      </w:r>
      <w:r w:rsidRPr="00627A1C">
        <w:rPr>
          <w:spacing w:val="-3"/>
        </w:rPr>
        <w:tab/>
      </w:r>
      <w:r w:rsidR="00ED6399" w:rsidRPr="00627A1C">
        <w:rPr>
          <w:spacing w:val="-3"/>
        </w:rPr>
        <w:tab/>
      </w:r>
      <w:r w:rsidR="00793DE6" w:rsidRPr="00627A1C">
        <w:rPr>
          <w:b/>
        </w:rPr>
        <w:t>PBF</w:t>
      </w:r>
      <w:r w:rsidR="008640A5" w:rsidRPr="00627A1C">
        <w:rPr>
          <w:b/>
        </w:rPr>
        <w:t xml:space="preserve"> </w:t>
      </w:r>
      <w:r w:rsidR="00CB02F7" w:rsidRPr="00627A1C">
        <w:rPr>
          <w:b/>
          <w:bCs/>
          <w:caps/>
        </w:rPr>
        <w:t>PROJECT progress report</w:t>
      </w:r>
    </w:p>
    <w:p w14:paraId="16DC9E23" w14:textId="77777777" w:rsidR="00CB02F7" w:rsidRPr="00627A1C" w:rsidRDefault="00CB02F7" w:rsidP="008364E5">
      <w:pPr>
        <w:jc w:val="center"/>
        <w:rPr>
          <w:b/>
          <w:bCs/>
          <w:caps/>
        </w:rPr>
      </w:pPr>
      <w:r w:rsidRPr="00627A1C">
        <w:rPr>
          <w:b/>
          <w:bCs/>
          <w:caps/>
        </w:rPr>
        <w:t>COUNTRY:</w:t>
      </w:r>
      <w:r w:rsidR="00A47DDA" w:rsidRPr="00627A1C">
        <w:rPr>
          <w:bCs/>
          <w:iCs/>
          <w:snapToGrid w:val="0"/>
        </w:rPr>
        <w:t xml:space="preserve"> </w:t>
      </w:r>
      <w:r w:rsidR="006E2489" w:rsidRPr="00627A1C">
        <w:rPr>
          <w:bCs/>
          <w:iCs/>
          <w:snapToGrid w:val="0"/>
        </w:rPr>
        <w:fldChar w:fldCharType="begin">
          <w:ffData>
            <w:name w:val="Text11"/>
            <w:enabled/>
            <w:calcOnExit w:val="0"/>
            <w:textInput>
              <w:format w:val="FIRST CAPITAL"/>
            </w:textInput>
          </w:ffData>
        </w:fldChar>
      </w:r>
      <w:r w:rsidR="006E2489" w:rsidRPr="00627A1C">
        <w:rPr>
          <w:bCs/>
          <w:iCs/>
          <w:snapToGrid w:val="0"/>
        </w:rPr>
        <w:instrText xml:space="preserve"> FORMTEXT </w:instrText>
      </w:r>
      <w:r w:rsidR="006E2489" w:rsidRPr="00627A1C">
        <w:rPr>
          <w:bCs/>
          <w:iCs/>
          <w:snapToGrid w:val="0"/>
        </w:rPr>
      </w:r>
      <w:r w:rsidR="006E2489" w:rsidRPr="00627A1C">
        <w:rPr>
          <w:bCs/>
          <w:iCs/>
          <w:snapToGrid w:val="0"/>
        </w:rPr>
        <w:fldChar w:fldCharType="separate"/>
      </w:r>
      <w:r w:rsidR="006E2489" w:rsidRPr="00627A1C">
        <w:rPr>
          <w:bCs/>
          <w:iCs/>
          <w:snapToGrid w:val="0"/>
        </w:rPr>
        <w:t> </w:t>
      </w:r>
      <w:r w:rsidR="006E2489" w:rsidRPr="00627A1C">
        <w:rPr>
          <w:bCs/>
          <w:iCs/>
          <w:snapToGrid w:val="0"/>
        </w:rPr>
        <w:t> </w:t>
      </w:r>
      <w:r w:rsidR="006E2489" w:rsidRPr="00627A1C">
        <w:rPr>
          <w:bCs/>
          <w:iCs/>
          <w:snapToGrid w:val="0"/>
        </w:rPr>
        <w:t> </w:t>
      </w:r>
      <w:r w:rsidR="006E2489" w:rsidRPr="00627A1C">
        <w:rPr>
          <w:bCs/>
          <w:iCs/>
          <w:snapToGrid w:val="0"/>
        </w:rPr>
        <w:t> </w:t>
      </w:r>
      <w:r w:rsidR="006E2489" w:rsidRPr="00627A1C">
        <w:rPr>
          <w:bCs/>
          <w:iCs/>
          <w:snapToGrid w:val="0"/>
        </w:rPr>
        <w:t> </w:t>
      </w:r>
      <w:r w:rsidR="006E2489" w:rsidRPr="00627A1C">
        <w:rPr>
          <w:bCs/>
          <w:iCs/>
          <w:snapToGrid w:val="0"/>
        </w:rPr>
        <w:fldChar w:fldCharType="end"/>
      </w:r>
    </w:p>
    <w:p w14:paraId="28AB750A" w14:textId="1A904253" w:rsidR="008640A5" w:rsidRPr="00627A1C" w:rsidRDefault="008640A5" w:rsidP="008364E5">
      <w:pPr>
        <w:jc w:val="center"/>
        <w:rPr>
          <w:b/>
          <w:bCs/>
          <w:caps/>
        </w:rPr>
      </w:pPr>
      <w:r w:rsidRPr="00627A1C">
        <w:rPr>
          <w:b/>
          <w:bCs/>
          <w:caps/>
        </w:rPr>
        <w:t xml:space="preserve">TYPE OF REPORT: </w:t>
      </w:r>
      <w:r w:rsidR="00793DE6" w:rsidRPr="00627A1C">
        <w:rPr>
          <w:b/>
          <w:bCs/>
          <w:caps/>
        </w:rPr>
        <w:t>semi-annual, annual</w:t>
      </w:r>
      <w:r w:rsidRPr="00627A1C">
        <w:rPr>
          <w:b/>
          <w:bCs/>
          <w:caps/>
        </w:rPr>
        <w:t xml:space="preserve"> OR FINAL</w:t>
      </w:r>
      <w:r w:rsidR="008F6703" w:rsidRPr="00627A1C">
        <w:rPr>
          <w:b/>
          <w:bCs/>
          <w:caps/>
        </w:rPr>
        <w:t xml:space="preserve">: </w:t>
      </w:r>
      <w:r w:rsidR="002E58FB">
        <w:rPr>
          <w:b/>
          <w:bCs/>
          <w:caps/>
        </w:rPr>
        <w:fldChar w:fldCharType="begin">
          <w:ffData>
            <w:name w:val="reporttype"/>
            <w:enabled/>
            <w:calcOnExit w:val="0"/>
            <w:ddList>
              <w:result w:val="1"/>
              <w:listEntry w:val="please select"/>
              <w:listEntry w:val="semi-annual"/>
              <w:listEntry w:val="annual"/>
              <w:listEntry w:val="final"/>
            </w:ddList>
          </w:ffData>
        </w:fldChar>
      </w:r>
      <w:bookmarkStart w:id="0" w:name="reporttype"/>
      <w:r w:rsidR="002E58FB">
        <w:rPr>
          <w:b/>
          <w:bCs/>
          <w:caps/>
        </w:rPr>
        <w:instrText xml:space="preserve"> FORMDROPDOWN </w:instrText>
      </w:r>
      <w:r w:rsidR="000C4145">
        <w:rPr>
          <w:b/>
          <w:bCs/>
          <w:caps/>
        </w:rPr>
      </w:r>
      <w:r w:rsidR="000C4145">
        <w:rPr>
          <w:b/>
          <w:bCs/>
          <w:caps/>
        </w:rPr>
        <w:fldChar w:fldCharType="separate"/>
      </w:r>
      <w:r w:rsidR="002E58FB">
        <w:rPr>
          <w:b/>
          <w:bCs/>
          <w:caps/>
        </w:rPr>
        <w:fldChar w:fldCharType="end"/>
      </w:r>
      <w:bookmarkEnd w:id="0"/>
    </w:p>
    <w:p w14:paraId="54B5CFAE" w14:textId="0013777E" w:rsidR="00CB02F7" w:rsidRPr="00627A1C" w:rsidRDefault="007C288F" w:rsidP="008364E5">
      <w:pPr>
        <w:jc w:val="center"/>
        <w:rPr>
          <w:b/>
          <w:bCs/>
          <w:caps/>
        </w:rPr>
      </w:pPr>
      <w:r>
        <w:rPr>
          <w:b/>
          <w:bCs/>
          <w:caps/>
        </w:rPr>
        <w:t>YEAR</w:t>
      </w:r>
      <w:r w:rsidR="00793DE6" w:rsidRPr="00627A1C">
        <w:rPr>
          <w:b/>
          <w:bCs/>
          <w:caps/>
        </w:rPr>
        <w:t xml:space="preserve"> of report</w:t>
      </w:r>
      <w:r w:rsidR="00F05682" w:rsidRPr="00627A1C">
        <w:rPr>
          <w:b/>
          <w:bCs/>
          <w:caps/>
        </w:rPr>
        <w:t xml:space="preserve">: </w:t>
      </w:r>
      <w:r w:rsidR="00C12D6A" w:rsidRPr="00627A1C">
        <w:rPr>
          <w:bCs/>
          <w:iCs/>
          <w:snapToGrid w:val="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C12D6A" w:rsidRPr="00627A1C">
        <w:rPr>
          <w:bCs/>
          <w:iCs/>
          <w:snapToGrid w:val="0"/>
        </w:rPr>
        <w:instrText xml:space="preserve"> FORMTEXT </w:instrText>
      </w:r>
      <w:r w:rsidR="00C12D6A" w:rsidRPr="00627A1C">
        <w:rPr>
          <w:bCs/>
          <w:iCs/>
          <w:snapToGrid w:val="0"/>
        </w:rPr>
      </w:r>
      <w:r w:rsidR="00C12D6A" w:rsidRPr="00627A1C">
        <w:rPr>
          <w:bCs/>
          <w:iCs/>
          <w:snapToGrid w:val="0"/>
        </w:rPr>
        <w:fldChar w:fldCharType="separate"/>
      </w:r>
      <w:r w:rsidR="002E58FB">
        <w:t>2020</w:t>
      </w:r>
      <w:r w:rsidR="00C12D6A" w:rsidRPr="00627A1C">
        <w:rPr>
          <w:bCs/>
          <w:iCs/>
          <w:snapToGrid w:val="0"/>
        </w:rPr>
        <w:fldChar w:fldCharType="end"/>
      </w:r>
    </w:p>
    <w:p w14:paraId="5DED3840" w14:textId="77777777" w:rsidR="000554F8" w:rsidRPr="00627A1C" w:rsidRDefault="000554F8" w:rsidP="00CB02F7">
      <w:pPr>
        <w:jc w:val="center"/>
        <w:rPr>
          <w:b/>
          <w:bCs/>
          <w:caps/>
        </w:rPr>
      </w:pPr>
    </w:p>
    <w:tbl>
      <w:tblPr>
        <w:tblW w:w="1008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3"/>
        <w:gridCol w:w="5917"/>
      </w:tblGrid>
      <w:tr w:rsidR="00793DE6" w:rsidRPr="00627A1C" w14:paraId="1CD9355A" w14:textId="77777777" w:rsidTr="00F23D0F">
        <w:trPr>
          <w:trHeight w:val="422"/>
        </w:trPr>
        <w:tc>
          <w:tcPr>
            <w:tcW w:w="10080" w:type="dxa"/>
            <w:gridSpan w:val="2"/>
          </w:tcPr>
          <w:p w14:paraId="7093DA9F" w14:textId="3CFB5A6F" w:rsidR="00793DE6" w:rsidRPr="00627A1C" w:rsidRDefault="00793DE6" w:rsidP="00F23D0F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27A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Project </w:t>
            </w:r>
            <w:r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 w:rsidRPr="00627A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C12D6A"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C12D6A"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instrText xml:space="preserve"> FORMTEXT </w:instrText>
            </w:r>
            <w:r w:rsidR="00C12D6A"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</w:r>
            <w:r w:rsidR="00C12D6A"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fldChar w:fldCharType="separate"/>
            </w:r>
            <w:r w:rsidR="00695B19">
              <w:t>Humanitarian-Development-Peacebuilding and Partnership Facility</w:t>
            </w:r>
            <w:r w:rsidR="00C12D6A"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fldChar w:fldCharType="end"/>
            </w:r>
          </w:p>
          <w:p w14:paraId="7336EAC3" w14:textId="7411E4BA" w:rsidR="00793DE6" w:rsidRPr="00627A1C" w:rsidRDefault="00793DE6" w:rsidP="00793DE6">
            <w:pPr>
              <w:rPr>
                <w:b/>
              </w:rPr>
            </w:pPr>
            <w:r w:rsidRPr="00627A1C">
              <w:rPr>
                <w:b/>
              </w:rPr>
              <w:t xml:space="preserve">Project Number from MPTF-O Gateway: </w:t>
            </w:r>
            <w:r w:rsidR="004D141E" w:rsidRPr="00627A1C">
              <w:rPr>
                <w:b/>
              </w:rPr>
              <w:fldChar w:fldCharType="begin">
                <w:ffData>
                  <w:name w:val="projtype"/>
                  <w:enabled/>
                  <w:calcOnExit w:val="0"/>
                  <w:ddList>
                    <w:result w:val="1"/>
                    <w:listEntry w:val="please select"/>
                    <w:listEntry w:val="IRF"/>
                    <w:listEntry w:val="PRF"/>
                  </w:ddList>
                </w:ffData>
              </w:fldChar>
            </w:r>
            <w:bookmarkStart w:id="1" w:name="projtype"/>
            <w:r w:rsidR="004D141E" w:rsidRPr="00627A1C">
              <w:rPr>
                <w:b/>
              </w:rPr>
              <w:instrText xml:space="preserve"> FORMDROPDOWN </w:instrText>
            </w:r>
            <w:r w:rsidR="000C4145">
              <w:rPr>
                <w:b/>
              </w:rPr>
            </w:r>
            <w:r w:rsidR="000C4145">
              <w:rPr>
                <w:b/>
              </w:rPr>
              <w:fldChar w:fldCharType="separate"/>
            </w:r>
            <w:r w:rsidR="004D141E" w:rsidRPr="00627A1C">
              <w:rPr>
                <w:b/>
              </w:rPr>
              <w:fldChar w:fldCharType="end"/>
            </w:r>
            <w:bookmarkEnd w:id="1"/>
            <w:r w:rsidR="00A43B9C" w:rsidRPr="00627A1C">
              <w:rPr>
                <w:b/>
              </w:rPr>
              <w:t xml:space="preserve">   </w:t>
            </w:r>
            <w:r w:rsidR="00A43B9C" w:rsidRPr="00627A1C">
              <w:rPr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" w:name="Text39"/>
            <w:r w:rsidR="00A43B9C" w:rsidRPr="00627A1C">
              <w:rPr>
                <w:b/>
              </w:rPr>
              <w:instrText xml:space="preserve"> FORMTEXT </w:instrText>
            </w:r>
            <w:r w:rsidR="00A43B9C" w:rsidRPr="00627A1C">
              <w:rPr>
                <w:b/>
              </w:rPr>
            </w:r>
            <w:r w:rsidR="00A43B9C" w:rsidRPr="00627A1C">
              <w:rPr>
                <w:b/>
              </w:rPr>
              <w:fldChar w:fldCharType="separate"/>
            </w:r>
            <w:r w:rsidR="002F62DF">
              <w:t>302</w:t>
            </w:r>
            <w:r w:rsidR="00A43B9C" w:rsidRPr="00627A1C">
              <w:rPr>
                <w:b/>
              </w:rPr>
              <w:fldChar w:fldCharType="end"/>
            </w:r>
            <w:bookmarkEnd w:id="2"/>
          </w:p>
        </w:tc>
      </w:tr>
      <w:tr w:rsidR="00A43B9C" w:rsidRPr="00627A1C" w14:paraId="23080537" w14:textId="77777777" w:rsidTr="00A43B9C">
        <w:trPr>
          <w:trHeight w:val="422"/>
        </w:trPr>
        <w:tc>
          <w:tcPr>
            <w:tcW w:w="4163" w:type="dxa"/>
          </w:tcPr>
          <w:p w14:paraId="53E07092" w14:textId="77777777" w:rsidR="00A43B9C" w:rsidRPr="00627A1C" w:rsidRDefault="00A43B9C" w:rsidP="00F23D0F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If funding is disbursed into a national or regional trust fund: </w:t>
            </w:r>
          </w:p>
          <w:p w14:paraId="644B77B0" w14:textId="77777777" w:rsidR="00A43B9C" w:rsidRPr="00627A1C" w:rsidRDefault="00A43B9C" w:rsidP="00F23D0F">
            <w:pPr>
              <w:tabs>
                <w:tab w:val="left" w:pos="0"/>
              </w:tabs>
              <w:suppressAutoHyphens/>
              <w:jc w:val="both"/>
              <w:rPr>
                <w:b/>
                <w:spacing w:val="-3"/>
              </w:rPr>
            </w:pPr>
            <w:r w:rsidRPr="00627A1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A1C">
              <w:instrText xml:space="preserve"> FORMCHECKBOX </w:instrText>
            </w:r>
            <w:r w:rsidR="000C4145">
              <w:fldChar w:fldCharType="separate"/>
            </w:r>
            <w:r w:rsidRPr="00627A1C">
              <w:fldChar w:fldCharType="end"/>
            </w:r>
            <w:r w:rsidRPr="00627A1C">
              <w:tab/>
            </w:r>
            <w:r w:rsidRPr="00627A1C">
              <w:tab/>
            </w:r>
            <w:r w:rsidRPr="00627A1C">
              <w:rPr>
                <w:spacing w:val="-3"/>
              </w:rPr>
              <w:t>Country Trust Fund</w:t>
            </w:r>
            <w:r w:rsidRPr="00627A1C">
              <w:rPr>
                <w:b/>
                <w:spacing w:val="-3"/>
              </w:rPr>
              <w:t xml:space="preserve"> </w:t>
            </w:r>
          </w:p>
          <w:p w14:paraId="3E3B954C" w14:textId="77777777" w:rsidR="00A43B9C" w:rsidRPr="00627A1C" w:rsidRDefault="00A43B9C" w:rsidP="00F23D0F">
            <w:pPr>
              <w:tabs>
                <w:tab w:val="left" w:pos="0"/>
              </w:tabs>
              <w:suppressAutoHyphens/>
              <w:jc w:val="both"/>
              <w:rPr>
                <w:b/>
              </w:rPr>
            </w:pPr>
            <w:r w:rsidRPr="00627A1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A1C">
              <w:instrText xml:space="preserve"> FORMCHECKBOX </w:instrText>
            </w:r>
            <w:r w:rsidR="000C4145">
              <w:fldChar w:fldCharType="separate"/>
            </w:r>
            <w:r w:rsidRPr="00627A1C">
              <w:fldChar w:fldCharType="end"/>
            </w:r>
            <w:r w:rsidRPr="00627A1C">
              <w:tab/>
            </w:r>
            <w:r w:rsidRPr="00627A1C">
              <w:tab/>
              <w:t>Regional Trust Fund</w:t>
            </w:r>
            <w:r w:rsidRPr="00627A1C">
              <w:rPr>
                <w:b/>
              </w:rPr>
              <w:t xml:space="preserve"> </w:t>
            </w:r>
          </w:p>
          <w:p w14:paraId="0EDB4FD7" w14:textId="77777777" w:rsidR="00A43B9C" w:rsidRPr="00627A1C" w:rsidRDefault="00A43B9C" w:rsidP="00F23D0F">
            <w:pPr>
              <w:tabs>
                <w:tab w:val="left" w:pos="0"/>
              </w:tabs>
              <w:suppressAutoHyphens/>
              <w:jc w:val="both"/>
              <w:rPr>
                <w:b/>
              </w:rPr>
            </w:pPr>
          </w:p>
          <w:p w14:paraId="0E92ACAC" w14:textId="77777777" w:rsidR="00A43B9C" w:rsidRPr="00627A1C" w:rsidRDefault="00A43B9C" w:rsidP="00A43B9C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Recipient Fund: </w:t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instrText xml:space="preserve"> FORMTEXT </w:instrText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fldChar w:fldCharType="separate"/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 </w:t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 </w:t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 </w:t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 </w:t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 </w:t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fldChar w:fldCharType="end"/>
            </w:r>
          </w:p>
          <w:p w14:paraId="2BF6F37D" w14:textId="77777777" w:rsidR="00A43B9C" w:rsidRPr="00627A1C" w:rsidRDefault="00A43B9C" w:rsidP="00F23D0F">
            <w:pPr>
              <w:tabs>
                <w:tab w:val="left" w:pos="0"/>
              </w:tabs>
              <w:suppressAutoHyphens/>
              <w:jc w:val="both"/>
              <w:rPr>
                <w:b/>
              </w:rPr>
            </w:pPr>
          </w:p>
        </w:tc>
        <w:tc>
          <w:tcPr>
            <w:tcW w:w="5917" w:type="dxa"/>
          </w:tcPr>
          <w:p w14:paraId="3BE7D44F" w14:textId="77777777" w:rsidR="00A43B9C" w:rsidRPr="00627A1C" w:rsidRDefault="00A43B9C" w:rsidP="00A43B9C">
            <w:pPr>
              <w:rPr>
                <w:b/>
                <w:bCs/>
                <w:iCs/>
              </w:rPr>
            </w:pPr>
            <w:r w:rsidRPr="00627A1C">
              <w:rPr>
                <w:b/>
                <w:bCs/>
                <w:iCs/>
              </w:rPr>
              <w:t xml:space="preserve">Type and name of recipient organizations: </w:t>
            </w:r>
          </w:p>
          <w:p w14:paraId="47C8A2A1" w14:textId="77777777" w:rsidR="00A43B9C" w:rsidRPr="00627A1C" w:rsidRDefault="00A43B9C" w:rsidP="00A43B9C">
            <w:pPr>
              <w:rPr>
                <w:b/>
                <w:bCs/>
                <w:iCs/>
              </w:rPr>
            </w:pPr>
          </w:p>
          <w:p w14:paraId="7713E2B6" w14:textId="6CA4ECAA" w:rsidR="00A43B9C" w:rsidRPr="00627A1C" w:rsidRDefault="004D141E" w:rsidP="00A43B9C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please select"/>
                    <w:listEntry w:val="RUNO"/>
                    <w:listEntry w:val="NUNO"/>
                  </w:ddList>
                </w:ffData>
              </w:fldChar>
            </w:r>
            <w:r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0C4145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0C414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A43B9C"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A43B9C"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" w:name="Text40"/>
            <w:r w:rsidR="00A43B9C"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A43B9C" w:rsidRPr="00627A1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A43B9C"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E58FB">
              <w:t>UNOPS</w:t>
            </w:r>
            <w:r w:rsidR="00A43B9C"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3"/>
            <w:r w:rsidR="00A43B9C"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(Convening Agency)</w:t>
            </w:r>
          </w:p>
          <w:p w14:paraId="50ED535B" w14:textId="77777777" w:rsidR="00A43B9C" w:rsidRPr="00627A1C" w:rsidRDefault="004D141E" w:rsidP="00A43B9C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RUNO"/>
                    <w:listEntry w:val="NUNO"/>
                  </w:ddList>
                </w:ffData>
              </w:fldChar>
            </w:r>
            <w:r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0C4145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0C414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A43B9C"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A43B9C"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" w:name="Text41"/>
            <w:r w:rsidR="00A43B9C"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A43B9C" w:rsidRPr="00627A1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A43B9C"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43B9C" w:rsidRPr="00627A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43B9C" w:rsidRPr="00627A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43B9C" w:rsidRPr="00627A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43B9C" w:rsidRPr="00627A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43B9C" w:rsidRPr="00627A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43B9C"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4"/>
          </w:p>
          <w:p w14:paraId="3BA3B1FC" w14:textId="77777777" w:rsidR="00A43B9C" w:rsidRPr="00627A1C" w:rsidRDefault="004D141E" w:rsidP="00A43B9C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recipeinttype"/>
                  <w:enabled/>
                  <w:calcOnExit w:val="0"/>
                  <w:ddList>
                    <w:listEntry w:val="please select"/>
                    <w:listEntry w:val="RUNO"/>
                    <w:listEntry w:val="NUNO"/>
                  </w:ddList>
                </w:ffData>
              </w:fldChar>
            </w:r>
            <w:bookmarkStart w:id="5" w:name="recipeinttype"/>
            <w:r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0C4145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0C414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5"/>
            <w:r w:rsidR="00A43B9C"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A43B9C"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" w:name="Text42"/>
            <w:r w:rsidR="00A43B9C"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A43B9C" w:rsidRPr="00627A1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A43B9C"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43B9C" w:rsidRPr="00627A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43B9C" w:rsidRPr="00627A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43B9C" w:rsidRPr="00627A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43B9C" w:rsidRPr="00627A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43B9C" w:rsidRPr="00627A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43B9C"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6"/>
          </w:p>
          <w:p w14:paraId="11EFE7EB" w14:textId="77777777" w:rsidR="00A43B9C" w:rsidRPr="00627A1C" w:rsidRDefault="004D141E" w:rsidP="00A43B9C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RUNO"/>
                    <w:listEntry w:val="NUNO"/>
                  </w:ddList>
                </w:ffData>
              </w:fldChar>
            </w:r>
            <w:r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0C4145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0C414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A43B9C"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A43B9C"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" w:name="Text43"/>
            <w:r w:rsidR="00A43B9C"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A43B9C" w:rsidRPr="00627A1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A43B9C"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43B9C" w:rsidRPr="00627A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43B9C" w:rsidRPr="00627A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43B9C" w:rsidRPr="00627A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43B9C" w:rsidRPr="00627A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43B9C" w:rsidRPr="00627A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43B9C"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7"/>
          </w:p>
          <w:p w14:paraId="3BA0CDE8" w14:textId="77777777" w:rsidR="00A43B9C" w:rsidRPr="00627A1C" w:rsidRDefault="004D141E" w:rsidP="00A43B9C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recipienttype"/>
                  <w:enabled/>
                  <w:calcOnExit w:val="0"/>
                  <w:ddList>
                    <w:listEntry w:val="please select"/>
                    <w:listEntry w:val="RUNO"/>
                    <w:listEntry w:val="NUNO"/>
                  </w:ddList>
                </w:ffData>
              </w:fldChar>
            </w:r>
            <w:bookmarkStart w:id="8" w:name="recipienttype"/>
            <w:r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0C4145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0C414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8"/>
            <w:r w:rsidR="00A43B9C"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A43B9C"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9" w:name="Text44"/>
            <w:r w:rsidR="00A43B9C"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A43B9C" w:rsidRPr="00627A1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A43B9C"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43B9C" w:rsidRPr="00627A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43B9C" w:rsidRPr="00627A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43B9C" w:rsidRPr="00627A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43B9C" w:rsidRPr="00627A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43B9C" w:rsidRPr="00627A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43B9C"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9"/>
          </w:p>
        </w:tc>
      </w:tr>
      <w:tr w:rsidR="00793DE6" w:rsidRPr="00627A1C" w14:paraId="3B6DAA11" w14:textId="77777777" w:rsidTr="00F23D0F">
        <w:trPr>
          <w:trHeight w:val="368"/>
        </w:trPr>
        <w:tc>
          <w:tcPr>
            <w:tcW w:w="10080" w:type="dxa"/>
            <w:gridSpan w:val="2"/>
          </w:tcPr>
          <w:p w14:paraId="05BCD0D9" w14:textId="79A13235" w:rsidR="00793DE6" w:rsidRPr="00627A1C" w:rsidRDefault="0025220B" w:rsidP="00F23D0F">
            <w:pPr>
              <w:rPr>
                <w:b/>
                <w:bCs/>
                <w:iCs/>
              </w:rPr>
            </w:pPr>
            <w:r w:rsidRPr="00627A1C">
              <w:rPr>
                <w:b/>
                <w:bCs/>
                <w:iCs/>
              </w:rPr>
              <w:t>D</w:t>
            </w:r>
            <w:r w:rsidR="00793DE6" w:rsidRPr="00627A1C">
              <w:rPr>
                <w:b/>
                <w:bCs/>
                <w:iCs/>
              </w:rPr>
              <w:t>ate</w:t>
            </w:r>
            <w:r w:rsidRPr="00627A1C">
              <w:rPr>
                <w:b/>
                <w:bCs/>
                <w:iCs/>
              </w:rPr>
              <w:t xml:space="preserve"> of first transfer</w:t>
            </w:r>
            <w:r w:rsidR="00793DE6" w:rsidRPr="00627A1C">
              <w:rPr>
                <w:b/>
                <w:bCs/>
                <w:iCs/>
              </w:rPr>
              <w:t xml:space="preserve">: </w:t>
            </w:r>
            <w:r w:rsidR="00C12D6A" w:rsidRPr="00627A1C">
              <w:rPr>
                <w:bCs/>
                <w:iCs/>
                <w:snapToGrid w:val="0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C12D6A" w:rsidRPr="00627A1C">
              <w:rPr>
                <w:bCs/>
                <w:iCs/>
                <w:snapToGrid w:val="0"/>
              </w:rPr>
              <w:instrText xml:space="preserve"> FORMTEXT </w:instrText>
            </w:r>
            <w:r w:rsidR="00C12D6A" w:rsidRPr="00627A1C">
              <w:rPr>
                <w:bCs/>
                <w:iCs/>
                <w:snapToGrid w:val="0"/>
              </w:rPr>
            </w:r>
            <w:r w:rsidR="00C12D6A" w:rsidRPr="00627A1C">
              <w:rPr>
                <w:bCs/>
                <w:iCs/>
                <w:snapToGrid w:val="0"/>
              </w:rPr>
              <w:fldChar w:fldCharType="separate"/>
            </w:r>
            <w:r w:rsidR="00695B19">
              <w:t>September 2019</w:t>
            </w:r>
            <w:r w:rsidR="00C12D6A" w:rsidRPr="00627A1C">
              <w:rPr>
                <w:bCs/>
                <w:iCs/>
                <w:snapToGrid w:val="0"/>
              </w:rPr>
              <w:fldChar w:fldCharType="end"/>
            </w:r>
          </w:p>
          <w:p w14:paraId="37A4BB59" w14:textId="67BE1F15" w:rsidR="004D141E" w:rsidRPr="00627A1C" w:rsidRDefault="00793DE6" w:rsidP="00F23D0F">
            <w:pPr>
              <w:rPr>
                <w:bCs/>
                <w:iCs/>
                <w:snapToGrid w:val="0"/>
              </w:rPr>
            </w:pPr>
            <w:r w:rsidRPr="00627A1C">
              <w:rPr>
                <w:b/>
                <w:bCs/>
                <w:iCs/>
              </w:rPr>
              <w:t xml:space="preserve">Project </w:t>
            </w:r>
            <w:r w:rsidR="001C56B8" w:rsidRPr="00627A1C">
              <w:rPr>
                <w:b/>
                <w:bCs/>
                <w:iCs/>
              </w:rPr>
              <w:t>end date</w:t>
            </w:r>
            <w:r w:rsidRPr="00627A1C">
              <w:rPr>
                <w:b/>
                <w:bCs/>
                <w:iCs/>
              </w:rPr>
              <w:t xml:space="preserve">: </w:t>
            </w:r>
            <w:r w:rsidR="00C12D6A" w:rsidRPr="00627A1C">
              <w:rPr>
                <w:bCs/>
                <w:iCs/>
                <w:snapToGrid w:val="0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C12D6A" w:rsidRPr="00627A1C">
              <w:rPr>
                <w:bCs/>
                <w:iCs/>
                <w:snapToGrid w:val="0"/>
              </w:rPr>
              <w:instrText xml:space="preserve"> FORMTEXT </w:instrText>
            </w:r>
            <w:r w:rsidR="00C12D6A" w:rsidRPr="00627A1C">
              <w:rPr>
                <w:bCs/>
                <w:iCs/>
                <w:snapToGrid w:val="0"/>
              </w:rPr>
            </w:r>
            <w:r w:rsidR="00C12D6A" w:rsidRPr="00627A1C">
              <w:rPr>
                <w:bCs/>
                <w:iCs/>
                <w:snapToGrid w:val="0"/>
              </w:rPr>
              <w:fldChar w:fldCharType="separate"/>
            </w:r>
            <w:r w:rsidR="006756F2">
              <w:t>March</w:t>
            </w:r>
            <w:r w:rsidR="00695B19">
              <w:t xml:space="preserve"> 2021</w:t>
            </w:r>
            <w:r w:rsidR="00C12D6A" w:rsidRPr="00627A1C">
              <w:rPr>
                <w:bCs/>
                <w:iCs/>
                <w:snapToGrid w:val="0"/>
              </w:rPr>
              <w:fldChar w:fldCharType="end"/>
            </w:r>
            <w:r w:rsidR="0025220B" w:rsidRPr="00627A1C">
              <w:rPr>
                <w:bCs/>
                <w:iCs/>
                <w:snapToGrid w:val="0"/>
              </w:rPr>
              <w:t xml:space="preserve">     </w:t>
            </w:r>
          </w:p>
          <w:p w14:paraId="45B406BF" w14:textId="057D0D22" w:rsidR="00793DE6" w:rsidRPr="00627A1C" w:rsidRDefault="0025220B" w:rsidP="00F23D0F">
            <w:pPr>
              <w:rPr>
                <w:b/>
                <w:bCs/>
                <w:iCs/>
              </w:rPr>
            </w:pPr>
            <w:r w:rsidRPr="00627A1C">
              <w:rPr>
                <w:b/>
                <w:iCs/>
                <w:snapToGrid w:val="0"/>
              </w:rPr>
              <w:t>Is the current project end date within 6 months?</w:t>
            </w:r>
            <w:r w:rsidRPr="00627A1C">
              <w:rPr>
                <w:bCs/>
                <w:iCs/>
                <w:snapToGrid w:val="0"/>
              </w:rPr>
              <w:t xml:space="preserve"> </w:t>
            </w:r>
            <w:r w:rsidR="004D141E" w:rsidRPr="00627A1C">
              <w:rPr>
                <w:bCs/>
                <w:iCs/>
                <w:snapToGrid w:val="0"/>
              </w:rPr>
              <w:fldChar w:fldCharType="begin">
                <w:ffData>
                  <w:name w:val="enddate"/>
                  <w:enabled/>
                  <w:calcOnExit w:val="0"/>
                  <w:ddList>
                    <w:result w:val="2"/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10" w:name="enddate"/>
            <w:r w:rsidR="004D141E" w:rsidRPr="00627A1C">
              <w:rPr>
                <w:bCs/>
                <w:iCs/>
                <w:snapToGrid w:val="0"/>
              </w:rPr>
              <w:instrText xml:space="preserve"> FORMDROPDOWN </w:instrText>
            </w:r>
            <w:r w:rsidR="000C4145">
              <w:rPr>
                <w:bCs/>
                <w:iCs/>
                <w:snapToGrid w:val="0"/>
              </w:rPr>
            </w:r>
            <w:r w:rsidR="000C4145">
              <w:rPr>
                <w:bCs/>
                <w:iCs/>
                <w:snapToGrid w:val="0"/>
              </w:rPr>
              <w:fldChar w:fldCharType="separate"/>
            </w:r>
            <w:r w:rsidR="004D141E" w:rsidRPr="00627A1C">
              <w:rPr>
                <w:bCs/>
                <w:iCs/>
                <w:snapToGrid w:val="0"/>
              </w:rPr>
              <w:fldChar w:fldCharType="end"/>
            </w:r>
            <w:bookmarkEnd w:id="10"/>
          </w:p>
          <w:p w14:paraId="267396D1" w14:textId="77777777" w:rsidR="00793DE6" w:rsidRPr="00627A1C" w:rsidRDefault="00793DE6" w:rsidP="00793DE6">
            <w:pPr>
              <w:rPr>
                <w:b/>
                <w:bCs/>
                <w:iCs/>
              </w:rPr>
            </w:pPr>
          </w:p>
        </w:tc>
      </w:tr>
      <w:tr w:rsidR="00793DE6" w:rsidRPr="00627A1C" w14:paraId="0A32218D" w14:textId="77777777" w:rsidTr="00F23D0F">
        <w:trPr>
          <w:trHeight w:val="368"/>
        </w:trPr>
        <w:tc>
          <w:tcPr>
            <w:tcW w:w="10080" w:type="dxa"/>
            <w:gridSpan w:val="2"/>
          </w:tcPr>
          <w:p w14:paraId="7922155B" w14:textId="77777777" w:rsidR="00793DE6" w:rsidRPr="00627A1C" w:rsidRDefault="004D141E" w:rsidP="00F23D0F">
            <w:pPr>
              <w:rPr>
                <w:b/>
                <w:bCs/>
                <w:iCs/>
              </w:rPr>
            </w:pPr>
            <w:r w:rsidRPr="00627A1C">
              <w:rPr>
                <w:b/>
                <w:bCs/>
                <w:iCs/>
              </w:rPr>
              <w:t>Check if the</w:t>
            </w:r>
            <w:r w:rsidR="00793DE6" w:rsidRPr="00627A1C">
              <w:rPr>
                <w:b/>
                <w:bCs/>
                <w:iCs/>
              </w:rPr>
              <w:t xml:space="preserve"> project fall</w:t>
            </w:r>
            <w:r w:rsidRPr="00627A1C">
              <w:rPr>
                <w:b/>
                <w:bCs/>
                <w:iCs/>
              </w:rPr>
              <w:t>s</w:t>
            </w:r>
            <w:r w:rsidR="00793DE6" w:rsidRPr="00627A1C">
              <w:rPr>
                <w:b/>
                <w:bCs/>
                <w:iCs/>
              </w:rPr>
              <w:t xml:space="preserve"> under one</w:t>
            </w:r>
            <w:r w:rsidR="00BC71E1" w:rsidRPr="00627A1C">
              <w:rPr>
                <w:b/>
                <w:bCs/>
                <w:iCs/>
              </w:rPr>
              <w:t xml:space="preserve"> or more</w:t>
            </w:r>
            <w:r w:rsidR="00793DE6" w:rsidRPr="00627A1C">
              <w:rPr>
                <w:b/>
                <w:bCs/>
                <w:iCs/>
              </w:rPr>
              <w:t xml:space="preserve"> PBF priority window</w:t>
            </w:r>
            <w:r w:rsidRPr="00627A1C">
              <w:rPr>
                <w:b/>
                <w:bCs/>
                <w:iCs/>
              </w:rPr>
              <w:t>s</w:t>
            </w:r>
            <w:r w:rsidR="00793DE6" w:rsidRPr="00627A1C">
              <w:rPr>
                <w:b/>
                <w:bCs/>
                <w:iCs/>
              </w:rPr>
              <w:t>:</w:t>
            </w:r>
          </w:p>
          <w:p w14:paraId="2B9A3354" w14:textId="77777777" w:rsidR="00793DE6" w:rsidRPr="00627A1C" w:rsidRDefault="00793DE6" w:rsidP="00F23D0F">
            <w:r w:rsidRPr="00627A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A1C">
              <w:instrText xml:space="preserve"> FORMCHECKBOX </w:instrText>
            </w:r>
            <w:r w:rsidR="000C4145">
              <w:fldChar w:fldCharType="separate"/>
            </w:r>
            <w:r w:rsidRPr="00627A1C">
              <w:fldChar w:fldCharType="end"/>
            </w:r>
            <w:r w:rsidRPr="00627A1C">
              <w:t xml:space="preserve"> Gender promotion initiative</w:t>
            </w:r>
          </w:p>
          <w:p w14:paraId="55AFED50" w14:textId="77777777" w:rsidR="00793DE6" w:rsidRPr="00627A1C" w:rsidRDefault="00793DE6" w:rsidP="00F23D0F">
            <w:r w:rsidRPr="00627A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A1C">
              <w:instrText xml:space="preserve"> FORMCHECKBOX </w:instrText>
            </w:r>
            <w:r w:rsidR="000C4145">
              <w:fldChar w:fldCharType="separate"/>
            </w:r>
            <w:r w:rsidRPr="00627A1C">
              <w:fldChar w:fldCharType="end"/>
            </w:r>
            <w:r w:rsidRPr="00627A1C">
              <w:t xml:space="preserve"> Youth promotion initiative</w:t>
            </w:r>
          </w:p>
          <w:p w14:paraId="5930010F" w14:textId="77777777" w:rsidR="00793DE6" w:rsidRPr="00627A1C" w:rsidRDefault="00793DE6" w:rsidP="00F23D0F">
            <w:r w:rsidRPr="00627A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A1C">
              <w:instrText xml:space="preserve"> FORMCHECKBOX </w:instrText>
            </w:r>
            <w:r w:rsidR="000C4145">
              <w:fldChar w:fldCharType="separate"/>
            </w:r>
            <w:r w:rsidRPr="00627A1C">
              <w:fldChar w:fldCharType="end"/>
            </w:r>
            <w:r w:rsidRPr="00627A1C">
              <w:t xml:space="preserve"> Transition from UN or regional peacekeeping or special political missions</w:t>
            </w:r>
          </w:p>
          <w:p w14:paraId="21A584FA" w14:textId="77777777" w:rsidR="00793DE6" w:rsidRPr="00627A1C" w:rsidRDefault="00793DE6" w:rsidP="00F23D0F">
            <w:r w:rsidRPr="00627A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A1C">
              <w:instrText xml:space="preserve"> FORMCHECKBOX </w:instrText>
            </w:r>
            <w:r w:rsidR="000C4145">
              <w:fldChar w:fldCharType="separate"/>
            </w:r>
            <w:r w:rsidRPr="00627A1C">
              <w:fldChar w:fldCharType="end"/>
            </w:r>
            <w:r w:rsidRPr="00627A1C">
              <w:t xml:space="preserve"> Cross-border or regional project</w:t>
            </w:r>
          </w:p>
          <w:p w14:paraId="65EB2D34" w14:textId="77777777" w:rsidR="00793DE6" w:rsidRPr="00627A1C" w:rsidRDefault="00793DE6" w:rsidP="00F23D0F">
            <w:pPr>
              <w:rPr>
                <w:b/>
                <w:bCs/>
                <w:iCs/>
              </w:rPr>
            </w:pPr>
          </w:p>
        </w:tc>
      </w:tr>
      <w:tr w:rsidR="00793DE6" w:rsidRPr="00627A1C" w14:paraId="481DE647" w14:textId="77777777" w:rsidTr="00F23D0F">
        <w:trPr>
          <w:trHeight w:val="1124"/>
        </w:trPr>
        <w:tc>
          <w:tcPr>
            <w:tcW w:w="10080" w:type="dxa"/>
            <w:gridSpan w:val="2"/>
          </w:tcPr>
          <w:p w14:paraId="403DC2CA" w14:textId="77777777" w:rsidR="00793DE6" w:rsidRPr="00627A1C" w:rsidRDefault="00793DE6" w:rsidP="00F23D0F">
            <w:pPr>
              <w:rPr>
                <w:b/>
                <w:bCs/>
                <w:iCs/>
              </w:rPr>
            </w:pPr>
            <w:r w:rsidRPr="00627A1C">
              <w:rPr>
                <w:b/>
                <w:bCs/>
                <w:iCs/>
              </w:rPr>
              <w:t xml:space="preserve">Total PBF approved project budget (by recipient organization): </w:t>
            </w:r>
          </w:p>
          <w:p w14:paraId="1C668B70" w14:textId="77777777" w:rsidR="00006EC0" w:rsidRPr="00627A1C" w:rsidRDefault="00006EC0" w:rsidP="00F23D0F">
            <w:pPr>
              <w:rPr>
                <w:b/>
                <w:iCs/>
                <w:snapToGrid w:val="0"/>
              </w:rPr>
            </w:pPr>
            <w:bookmarkStart w:id="11" w:name="_Hlk39507683"/>
            <w:r w:rsidRPr="00627A1C">
              <w:rPr>
                <w:b/>
                <w:iCs/>
                <w:snapToGrid w:val="0"/>
              </w:rPr>
              <w:t xml:space="preserve">Recipient Organization              Amount  </w:t>
            </w:r>
          </w:p>
          <w:p w14:paraId="2500092D" w14:textId="77777777" w:rsidR="00006EC0" w:rsidRPr="00627A1C" w:rsidRDefault="00006EC0" w:rsidP="00F23D0F">
            <w:pPr>
              <w:rPr>
                <w:bCs/>
                <w:iCs/>
                <w:snapToGrid w:val="0"/>
              </w:rPr>
            </w:pPr>
          </w:p>
          <w:p w14:paraId="0D6CD3C0" w14:textId="60CD1E36" w:rsidR="00793DE6" w:rsidRPr="00627A1C" w:rsidRDefault="00C12D6A" w:rsidP="00F23D0F">
            <w:pPr>
              <w:rPr>
                <w:iCs/>
              </w:rPr>
            </w:pPr>
            <w:r w:rsidRPr="00627A1C">
              <w:rPr>
                <w:bCs/>
                <w:iCs/>
                <w:snapToGrid w:val="0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27A1C">
              <w:rPr>
                <w:bCs/>
                <w:iCs/>
                <w:snapToGrid w:val="0"/>
              </w:rPr>
              <w:instrText xml:space="preserve"> FORMTEXT </w:instrText>
            </w:r>
            <w:r w:rsidRPr="00627A1C">
              <w:rPr>
                <w:bCs/>
                <w:iCs/>
                <w:snapToGrid w:val="0"/>
              </w:rPr>
            </w:r>
            <w:r w:rsidRPr="00627A1C">
              <w:rPr>
                <w:bCs/>
                <w:iCs/>
                <w:snapToGrid w:val="0"/>
              </w:rPr>
              <w:fldChar w:fldCharType="separate"/>
            </w:r>
            <w:r w:rsidR="00695B19">
              <w:t>UNOPS</w:t>
            </w:r>
            <w:r w:rsidRPr="00627A1C">
              <w:rPr>
                <w:bCs/>
                <w:iCs/>
                <w:snapToGrid w:val="0"/>
              </w:rPr>
              <w:fldChar w:fldCharType="end"/>
            </w:r>
            <w:bookmarkEnd w:id="11"/>
            <w:r w:rsidR="00006EC0" w:rsidRPr="00627A1C">
              <w:rPr>
                <w:bCs/>
                <w:iCs/>
                <w:snapToGrid w:val="0"/>
              </w:rPr>
              <w:t xml:space="preserve">   </w:t>
            </w:r>
            <w:r w:rsidR="00006EC0" w:rsidRPr="00627A1C">
              <w:rPr>
                <w:b/>
                <w:bCs/>
                <w:iCs/>
              </w:rPr>
              <w:t xml:space="preserve">                                         </w:t>
            </w:r>
            <w:r w:rsidR="00793DE6" w:rsidRPr="00627A1C">
              <w:rPr>
                <w:iCs/>
              </w:rPr>
              <w:t xml:space="preserve">$ </w:t>
            </w:r>
            <w:r w:rsidR="00006EC0" w:rsidRPr="00627A1C">
              <w:rPr>
                <w:bCs/>
                <w:iCs/>
                <w:snapToGrid w:val="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2" w:name="Text11"/>
            <w:r w:rsidR="00006EC0" w:rsidRPr="00627A1C">
              <w:rPr>
                <w:bCs/>
                <w:iCs/>
                <w:snapToGrid w:val="0"/>
              </w:rPr>
              <w:instrText xml:space="preserve"> FORMTEXT </w:instrText>
            </w:r>
            <w:r w:rsidR="00006EC0" w:rsidRPr="00627A1C">
              <w:rPr>
                <w:bCs/>
                <w:iCs/>
                <w:snapToGrid w:val="0"/>
              </w:rPr>
            </w:r>
            <w:r w:rsidR="00006EC0" w:rsidRPr="00627A1C">
              <w:rPr>
                <w:bCs/>
                <w:iCs/>
                <w:snapToGrid w:val="0"/>
              </w:rPr>
              <w:fldChar w:fldCharType="separate"/>
            </w:r>
            <w:r w:rsidR="00B04C6D">
              <w:rPr>
                <w:bCs/>
                <w:iCs/>
                <w:snapToGrid w:val="0"/>
              </w:rPr>
              <w:t>4405507.00</w:t>
            </w:r>
            <w:r w:rsidR="00006EC0" w:rsidRPr="00627A1C">
              <w:rPr>
                <w:bCs/>
                <w:iCs/>
                <w:snapToGrid w:val="0"/>
              </w:rPr>
              <w:fldChar w:fldCharType="end"/>
            </w:r>
            <w:bookmarkEnd w:id="12"/>
          </w:p>
          <w:p w14:paraId="23041C68" w14:textId="77777777" w:rsidR="00793DE6" w:rsidRPr="00627A1C" w:rsidRDefault="00C12D6A" w:rsidP="00F23D0F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instrText xml:space="preserve"> FORMTEXT </w:instrText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fldChar w:fldCharType="separate"/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 </w:t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 </w:t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 </w:t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 </w:t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 </w:t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fldChar w:fldCharType="end"/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 xml:space="preserve">   </w:t>
            </w:r>
            <w:r w:rsidR="00006EC0"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 xml:space="preserve">                                         </w:t>
            </w:r>
            <w:r w:rsidR="00793DE6" w:rsidRPr="00627A1C">
              <w:rPr>
                <w:rFonts w:ascii="Times New Roman" w:hAnsi="Times New Roman" w:cs="Times New Roman"/>
                <w:sz w:val="24"/>
                <w:szCs w:val="24"/>
              </w:rPr>
              <w:t xml:space="preserve">$ </w:t>
            </w:r>
            <w:r w:rsidR="00006EC0"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006EC0"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instrText xml:space="preserve"> FORMTEXT </w:instrText>
            </w:r>
            <w:r w:rsidR="00006EC0"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</w:r>
            <w:r w:rsidR="00006EC0"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fldChar w:fldCharType="separate"/>
            </w:r>
            <w:r w:rsidR="00006EC0" w:rsidRPr="00627A1C">
              <w:rPr>
                <w:rFonts w:ascii="Times New Roman" w:hAnsi="Times New Roman" w:cs="Times New Roman"/>
                <w:bCs/>
                <w:iCs/>
                <w:noProof/>
                <w:snapToGrid w:val="0"/>
                <w:sz w:val="24"/>
                <w:szCs w:val="24"/>
              </w:rPr>
              <w:t> </w:t>
            </w:r>
            <w:r w:rsidR="00006EC0" w:rsidRPr="00627A1C">
              <w:rPr>
                <w:rFonts w:ascii="Times New Roman" w:hAnsi="Times New Roman" w:cs="Times New Roman"/>
                <w:bCs/>
                <w:iCs/>
                <w:noProof/>
                <w:snapToGrid w:val="0"/>
                <w:sz w:val="24"/>
                <w:szCs w:val="24"/>
              </w:rPr>
              <w:t> </w:t>
            </w:r>
            <w:r w:rsidR="00006EC0" w:rsidRPr="00627A1C">
              <w:rPr>
                <w:rFonts w:ascii="Times New Roman" w:hAnsi="Times New Roman" w:cs="Times New Roman"/>
                <w:bCs/>
                <w:iCs/>
                <w:noProof/>
                <w:snapToGrid w:val="0"/>
                <w:sz w:val="24"/>
                <w:szCs w:val="24"/>
              </w:rPr>
              <w:t> </w:t>
            </w:r>
            <w:r w:rsidR="00006EC0" w:rsidRPr="00627A1C">
              <w:rPr>
                <w:rFonts w:ascii="Times New Roman" w:hAnsi="Times New Roman" w:cs="Times New Roman"/>
                <w:bCs/>
                <w:iCs/>
                <w:noProof/>
                <w:snapToGrid w:val="0"/>
                <w:sz w:val="24"/>
                <w:szCs w:val="24"/>
              </w:rPr>
              <w:t> </w:t>
            </w:r>
            <w:r w:rsidR="00006EC0" w:rsidRPr="00627A1C">
              <w:rPr>
                <w:rFonts w:ascii="Times New Roman" w:hAnsi="Times New Roman" w:cs="Times New Roman"/>
                <w:bCs/>
                <w:iCs/>
                <w:noProof/>
                <w:snapToGrid w:val="0"/>
                <w:sz w:val="24"/>
                <w:szCs w:val="24"/>
              </w:rPr>
              <w:t> </w:t>
            </w:r>
            <w:r w:rsidR="00006EC0"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fldChar w:fldCharType="end"/>
            </w:r>
          </w:p>
          <w:p w14:paraId="6FC28956" w14:textId="77777777" w:rsidR="00793DE6" w:rsidRPr="00627A1C" w:rsidRDefault="00C12D6A" w:rsidP="00F23D0F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</w:pP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instrText xml:space="preserve"> FORMTEXT </w:instrText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fldChar w:fldCharType="separate"/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 </w:t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 </w:t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 </w:t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 </w:t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 </w:t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fldChar w:fldCharType="end"/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 xml:space="preserve">   </w:t>
            </w:r>
            <w:r w:rsidR="00006EC0"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 xml:space="preserve">                                         </w:t>
            </w:r>
            <w:r w:rsidR="00793DE6" w:rsidRPr="00627A1C">
              <w:rPr>
                <w:rFonts w:ascii="Times New Roman" w:hAnsi="Times New Roman" w:cs="Times New Roman"/>
                <w:sz w:val="24"/>
                <w:szCs w:val="24"/>
              </w:rPr>
              <w:t xml:space="preserve">$ </w:t>
            </w:r>
            <w:r w:rsidR="00006EC0"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006EC0"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instrText xml:space="preserve"> FORMTEXT </w:instrText>
            </w:r>
            <w:r w:rsidR="00006EC0"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</w:r>
            <w:r w:rsidR="00006EC0"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fldChar w:fldCharType="separate"/>
            </w:r>
            <w:r w:rsidR="00006EC0" w:rsidRPr="00627A1C">
              <w:rPr>
                <w:rFonts w:ascii="Times New Roman" w:hAnsi="Times New Roman" w:cs="Times New Roman"/>
                <w:bCs/>
                <w:iCs/>
                <w:noProof/>
                <w:snapToGrid w:val="0"/>
                <w:sz w:val="24"/>
                <w:szCs w:val="24"/>
              </w:rPr>
              <w:t> </w:t>
            </w:r>
            <w:r w:rsidR="00006EC0" w:rsidRPr="00627A1C">
              <w:rPr>
                <w:rFonts w:ascii="Times New Roman" w:hAnsi="Times New Roman" w:cs="Times New Roman"/>
                <w:bCs/>
                <w:iCs/>
                <w:noProof/>
                <w:snapToGrid w:val="0"/>
                <w:sz w:val="24"/>
                <w:szCs w:val="24"/>
              </w:rPr>
              <w:t> </w:t>
            </w:r>
            <w:r w:rsidR="00006EC0" w:rsidRPr="00627A1C">
              <w:rPr>
                <w:rFonts w:ascii="Times New Roman" w:hAnsi="Times New Roman" w:cs="Times New Roman"/>
                <w:bCs/>
                <w:iCs/>
                <w:noProof/>
                <w:snapToGrid w:val="0"/>
                <w:sz w:val="24"/>
                <w:szCs w:val="24"/>
              </w:rPr>
              <w:t> </w:t>
            </w:r>
            <w:r w:rsidR="00006EC0" w:rsidRPr="00627A1C">
              <w:rPr>
                <w:rFonts w:ascii="Times New Roman" w:hAnsi="Times New Roman" w:cs="Times New Roman"/>
                <w:bCs/>
                <w:iCs/>
                <w:noProof/>
                <w:snapToGrid w:val="0"/>
                <w:sz w:val="24"/>
                <w:szCs w:val="24"/>
              </w:rPr>
              <w:t> </w:t>
            </w:r>
            <w:r w:rsidR="00006EC0" w:rsidRPr="00627A1C">
              <w:rPr>
                <w:rFonts w:ascii="Times New Roman" w:hAnsi="Times New Roman" w:cs="Times New Roman"/>
                <w:bCs/>
                <w:iCs/>
                <w:noProof/>
                <w:snapToGrid w:val="0"/>
                <w:sz w:val="24"/>
                <w:szCs w:val="24"/>
              </w:rPr>
              <w:t> </w:t>
            </w:r>
            <w:r w:rsidR="00006EC0"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fldChar w:fldCharType="end"/>
            </w:r>
          </w:p>
          <w:p w14:paraId="151B93FE" w14:textId="77777777" w:rsidR="00C12D6A" w:rsidRPr="00627A1C" w:rsidRDefault="00C12D6A" w:rsidP="00C12D6A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</w:pP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instrText xml:space="preserve"> FORMTEXT </w:instrText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fldChar w:fldCharType="separate"/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 </w:t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 </w:t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 </w:t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 </w:t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 </w:t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fldChar w:fldCharType="end"/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 xml:space="preserve">   </w:t>
            </w:r>
            <w:r w:rsidR="00006EC0"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 xml:space="preserve">                                         </w:t>
            </w:r>
            <w:r w:rsidRPr="00627A1C">
              <w:rPr>
                <w:rFonts w:ascii="Times New Roman" w:hAnsi="Times New Roman" w:cs="Times New Roman"/>
                <w:sz w:val="24"/>
                <w:szCs w:val="24"/>
              </w:rPr>
              <w:t xml:space="preserve">$ </w:t>
            </w:r>
            <w:r w:rsidR="00006EC0"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006EC0"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instrText xml:space="preserve"> FORMTEXT </w:instrText>
            </w:r>
            <w:r w:rsidR="00006EC0"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</w:r>
            <w:r w:rsidR="00006EC0"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fldChar w:fldCharType="separate"/>
            </w:r>
            <w:r w:rsidR="00006EC0" w:rsidRPr="00627A1C">
              <w:rPr>
                <w:rFonts w:ascii="Times New Roman" w:hAnsi="Times New Roman" w:cs="Times New Roman"/>
                <w:bCs/>
                <w:iCs/>
                <w:noProof/>
                <w:snapToGrid w:val="0"/>
                <w:sz w:val="24"/>
                <w:szCs w:val="24"/>
              </w:rPr>
              <w:t> </w:t>
            </w:r>
            <w:r w:rsidR="00006EC0" w:rsidRPr="00627A1C">
              <w:rPr>
                <w:rFonts w:ascii="Times New Roman" w:hAnsi="Times New Roman" w:cs="Times New Roman"/>
                <w:bCs/>
                <w:iCs/>
                <w:noProof/>
                <w:snapToGrid w:val="0"/>
                <w:sz w:val="24"/>
                <w:szCs w:val="24"/>
              </w:rPr>
              <w:t> </w:t>
            </w:r>
            <w:r w:rsidR="00006EC0" w:rsidRPr="00627A1C">
              <w:rPr>
                <w:rFonts w:ascii="Times New Roman" w:hAnsi="Times New Roman" w:cs="Times New Roman"/>
                <w:bCs/>
                <w:iCs/>
                <w:noProof/>
                <w:snapToGrid w:val="0"/>
                <w:sz w:val="24"/>
                <w:szCs w:val="24"/>
              </w:rPr>
              <w:t> </w:t>
            </w:r>
            <w:r w:rsidR="00006EC0" w:rsidRPr="00627A1C">
              <w:rPr>
                <w:rFonts w:ascii="Times New Roman" w:hAnsi="Times New Roman" w:cs="Times New Roman"/>
                <w:bCs/>
                <w:iCs/>
                <w:noProof/>
                <w:snapToGrid w:val="0"/>
                <w:sz w:val="24"/>
                <w:szCs w:val="24"/>
              </w:rPr>
              <w:t> </w:t>
            </w:r>
            <w:r w:rsidR="00006EC0" w:rsidRPr="00627A1C">
              <w:rPr>
                <w:rFonts w:ascii="Times New Roman" w:hAnsi="Times New Roman" w:cs="Times New Roman"/>
                <w:bCs/>
                <w:iCs/>
                <w:noProof/>
                <w:snapToGrid w:val="0"/>
                <w:sz w:val="24"/>
                <w:szCs w:val="24"/>
              </w:rPr>
              <w:t> </w:t>
            </w:r>
            <w:r w:rsidR="00006EC0"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fldChar w:fldCharType="end"/>
            </w:r>
          </w:p>
          <w:p w14:paraId="5E09328A" w14:textId="79E231D5" w:rsidR="00793DE6" w:rsidRPr="00627A1C" w:rsidRDefault="00006EC0" w:rsidP="00B04C6D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</w:pPr>
            <w:r w:rsidRPr="00627A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793DE6" w:rsidRPr="00627A1C">
              <w:rPr>
                <w:rFonts w:ascii="Times New Roman" w:hAnsi="Times New Roman" w:cs="Times New Roman"/>
                <w:sz w:val="24"/>
                <w:szCs w:val="24"/>
              </w:rPr>
              <w:t>Total:</w:t>
            </w:r>
            <w:r w:rsidRPr="00627A1C">
              <w:rPr>
                <w:rFonts w:ascii="Times New Roman" w:hAnsi="Times New Roman" w:cs="Times New Roman"/>
                <w:sz w:val="24"/>
                <w:szCs w:val="24"/>
              </w:rPr>
              <w:t xml:space="preserve"> $ </w:t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instrText xml:space="preserve"> FORMTEXT </w:instrText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fldChar w:fldCharType="separate"/>
            </w:r>
            <w:r w:rsidR="00B04C6D">
              <w:t>4,405,507</w:t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fldChar w:fldCharType="end"/>
            </w:r>
            <w:r w:rsidR="00C12D6A"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 xml:space="preserve"> </w:t>
            </w:r>
          </w:p>
          <w:p w14:paraId="21E4CBF9" w14:textId="6899925A" w:rsidR="001C56B8" w:rsidRDefault="001C56B8" w:rsidP="001A3157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</w:pP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 xml:space="preserve">Approximate implementation rate as percentage of total project budget: </w:t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bookmarkStart w:id="13" w:name="Text51"/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instrText xml:space="preserve"> FORMTEXT </w:instrText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fldChar w:fldCharType="separate"/>
            </w:r>
            <w:r w:rsidR="00D82D0B">
              <w:t>24%</w:t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fldChar w:fldCharType="end"/>
            </w:r>
            <w:bookmarkEnd w:id="13"/>
          </w:p>
          <w:p w14:paraId="6171E240" w14:textId="77777777" w:rsidR="007C288F" w:rsidRPr="00826923" w:rsidRDefault="007C288F" w:rsidP="007C288F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rPr>
                <w:rFonts w:ascii="Times New Roman" w:hAnsi="Times New Roman" w:cs="Times New Roman"/>
                <w:bCs/>
                <w:iCs/>
                <w:snapToGrid w:val="0"/>
                <w:sz w:val="23"/>
                <w:szCs w:val="23"/>
                <w:lang w:val="en-US"/>
              </w:rPr>
            </w:pPr>
            <w:r w:rsidRPr="00826923">
              <w:rPr>
                <w:rFonts w:ascii="Times New Roman" w:hAnsi="Times New Roman" w:cs="Times New Roman"/>
                <w:bCs/>
                <w:iCs/>
                <w:snapToGrid w:val="0"/>
                <w:sz w:val="23"/>
                <w:szCs w:val="23"/>
              </w:rPr>
              <w:t>*ATTACH PROJECT EXCEL BUDGET SHOWING CURRENT APPROXIMATE EXPENDITURE*</w:t>
            </w:r>
          </w:p>
          <w:p w14:paraId="6901A670" w14:textId="77777777" w:rsidR="00793DE6" w:rsidRPr="00627A1C" w:rsidRDefault="00793DE6" w:rsidP="001A3157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AF3D2" w14:textId="77777777" w:rsidR="00006EC0" w:rsidRPr="00627A1C" w:rsidRDefault="00006EC0" w:rsidP="001A3157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Gender-responsive Budgeting:</w:t>
            </w:r>
          </w:p>
          <w:p w14:paraId="5F48B706" w14:textId="77777777" w:rsidR="00006EC0" w:rsidRPr="00627A1C" w:rsidRDefault="00006EC0" w:rsidP="00006EC0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A24537" w14:textId="2B0F408D" w:rsidR="00970F4C" w:rsidRPr="00627A1C" w:rsidRDefault="00006EC0" w:rsidP="00006EC0">
            <w:r w:rsidRPr="00627A1C">
              <w:t>I</w:t>
            </w:r>
            <w:r w:rsidR="00970F4C" w:rsidRPr="00627A1C">
              <w:t xml:space="preserve">ndicate </w:t>
            </w:r>
            <w:r w:rsidRPr="00627A1C">
              <w:t xml:space="preserve">dollar amount from the project document </w:t>
            </w:r>
            <w:r w:rsidR="00970F4C" w:rsidRPr="00627A1C">
              <w:t xml:space="preserve">to be allocated to activities focussed on gender equality or women’s empowerment: </w:t>
            </w:r>
            <w:r w:rsidRPr="00627A1C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00"/>
                    <w:format w:val="0.00"/>
                  </w:textInput>
                </w:ffData>
              </w:fldChar>
            </w:r>
            <w:bookmarkStart w:id="14" w:name="Text1"/>
            <w:r w:rsidRPr="00627A1C">
              <w:instrText xml:space="preserve"> FORMTEXT </w:instrText>
            </w:r>
            <w:r w:rsidRPr="00627A1C">
              <w:fldChar w:fldCharType="separate"/>
            </w:r>
            <w:r w:rsidR="00291C98">
              <w:t>540000.00</w:t>
            </w:r>
            <w:r w:rsidRPr="00627A1C">
              <w:fldChar w:fldCharType="end"/>
            </w:r>
            <w:bookmarkEnd w:id="14"/>
          </w:p>
          <w:p w14:paraId="0345EEE7" w14:textId="1FD7CAF8" w:rsidR="00006EC0" w:rsidRPr="00627A1C" w:rsidRDefault="00006EC0" w:rsidP="00006EC0">
            <w:r w:rsidRPr="00627A1C">
              <w:t xml:space="preserve">Amount expended to date on activities focussed on gender equality or women’s empowerment: </w:t>
            </w:r>
            <w:r w:rsidRPr="00627A1C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00"/>
                    <w:format w:val="0.00"/>
                  </w:textInput>
                </w:ffData>
              </w:fldChar>
            </w:r>
            <w:r w:rsidRPr="00627A1C">
              <w:instrText xml:space="preserve"> FORMTEXT </w:instrText>
            </w:r>
            <w:r w:rsidRPr="00627A1C">
              <w:fldChar w:fldCharType="separate"/>
            </w:r>
            <w:r w:rsidR="00D82D0B">
              <w:t>80866.00</w:t>
            </w:r>
            <w:r w:rsidRPr="00627A1C">
              <w:fldChar w:fldCharType="end"/>
            </w:r>
          </w:p>
          <w:p w14:paraId="2CEAD5EE" w14:textId="77777777" w:rsidR="00952DE4" w:rsidRPr="00627A1C" w:rsidRDefault="00952DE4" w:rsidP="001A3157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8EB" w:rsidRPr="00627A1C" w14:paraId="5ACD9B9B" w14:textId="77777777" w:rsidTr="00F23D0F">
        <w:trPr>
          <w:trHeight w:val="1124"/>
        </w:trPr>
        <w:tc>
          <w:tcPr>
            <w:tcW w:w="10080" w:type="dxa"/>
            <w:gridSpan w:val="2"/>
          </w:tcPr>
          <w:p w14:paraId="3E1801F7" w14:textId="61F90B9F" w:rsidR="009B18EB" w:rsidRPr="00627A1C" w:rsidRDefault="009B18EB" w:rsidP="00F23D0F">
            <w:pPr>
              <w:rPr>
                <w:b/>
                <w:bCs/>
                <w:iCs/>
              </w:rPr>
            </w:pPr>
            <w:r w:rsidRPr="00627A1C">
              <w:rPr>
                <w:b/>
                <w:bCs/>
                <w:iCs/>
              </w:rPr>
              <w:t xml:space="preserve">Project Gender Marker: </w:t>
            </w:r>
            <w:r w:rsidR="004D141E" w:rsidRPr="00627A1C">
              <w:rPr>
                <w:b/>
                <w:bCs/>
                <w:iCs/>
              </w:rPr>
              <w:fldChar w:fldCharType="begin">
                <w:ffData>
                  <w:name w:val="gendermarker"/>
                  <w:enabled/>
                  <w:calcOnExit w:val="0"/>
                  <w:ddList>
                    <w:result w:val="3"/>
                    <w:listEntry w:val="please select"/>
                    <w:listEntry w:val="GM3"/>
                    <w:listEntry w:val="GM2"/>
                    <w:listEntry w:val="GM1"/>
                  </w:ddList>
                </w:ffData>
              </w:fldChar>
            </w:r>
            <w:bookmarkStart w:id="15" w:name="gendermarker"/>
            <w:r w:rsidR="004D141E" w:rsidRPr="00627A1C">
              <w:rPr>
                <w:b/>
                <w:bCs/>
                <w:iCs/>
              </w:rPr>
              <w:instrText xml:space="preserve"> FORMDROPDOWN </w:instrText>
            </w:r>
            <w:r w:rsidR="000C4145">
              <w:rPr>
                <w:b/>
                <w:bCs/>
                <w:iCs/>
              </w:rPr>
            </w:r>
            <w:r w:rsidR="000C4145">
              <w:rPr>
                <w:b/>
                <w:bCs/>
                <w:iCs/>
              </w:rPr>
              <w:fldChar w:fldCharType="separate"/>
            </w:r>
            <w:r w:rsidR="004D141E" w:rsidRPr="00627A1C">
              <w:rPr>
                <w:b/>
                <w:bCs/>
                <w:iCs/>
              </w:rPr>
              <w:fldChar w:fldCharType="end"/>
            </w:r>
            <w:bookmarkEnd w:id="15"/>
          </w:p>
          <w:p w14:paraId="3A104835" w14:textId="3CEDCCF8" w:rsidR="009B18EB" w:rsidRPr="00627A1C" w:rsidRDefault="009B18EB" w:rsidP="00F23D0F">
            <w:pPr>
              <w:rPr>
                <w:b/>
                <w:bCs/>
                <w:iCs/>
              </w:rPr>
            </w:pPr>
            <w:r w:rsidRPr="00627A1C">
              <w:rPr>
                <w:b/>
                <w:bCs/>
                <w:iCs/>
              </w:rPr>
              <w:t xml:space="preserve">Project Risk Marker: </w:t>
            </w:r>
            <w:r w:rsidR="004D141E" w:rsidRPr="00627A1C">
              <w:rPr>
                <w:b/>
                <w:bCs/>
                <w:iCs/>
              </w:rPr>
              <w:fldChar w:fldCharType="begin">
                <w:ffData>
                  <w:name w:val="riskmarker"/>
                  <w:enabled/>
                  <w:calcOnExit w:val="0"/>
                  <w:ddList>
                    <w:result w:val="1"/>
                    <w:listEntry w:val="please select"/>
                    <w:listEntry w:val="Low"/>
                    <w:listEntry w:val="Medium"/>
                    <w:listEntry w:val="High"/>
                  </w:ddList>
                </w:ffData>
              </w:fldChar>
            </w:r>
            <w:bookmarkStart w:id="16" w:name="riskmarker"/>
            <w:r w:rsidR="004D141E" w:rsidRPr="00627A1C">
              <w:rPr>
                <w:b/>
                <w:bCs/>
                <w:iCs/>
              </w:rPr>
              <w:instrText xml:space="preserve"> FORMDROPDOWN </w:instrText>
            </w:r>
            <w:r w:rsidR="000C4145">
              <w:rPr>
                <w:b/>
                <w:bCs/>
                <w:iCs/>
              </w:rPr>
            </w:r>
            <w:r w:rsidR="000C4145">
              <w:rPr>
                <w:b/>
                <w:bCs/>
                <w:iCs/>
              </w:rPr>
              <w:fldChar w:fldCharType="separate"/>
            </w:r>
            <w:r w:rsidR="004D141E" w:rsidRPr="00627A1C">
              <w:rPr>
                <w:b/>
                <w:bCs/>
                <w:iCs/>
              </w:rPr>
              <w:fldChar w:fldCharType="end"/>
            </w:r>
            <w:bookmarkEnd w:id="16"/>
          </w:p>
          <w:p w14:paraId="1DAEED2D" w14:textId="00FCBE12" w:rsidR="009B18EB" w:rsidRPr="00627A1C" w:rsidRDefault="009B18EB" w:rsidP="00F23D0F">
            <w:pPr>
              <w:rPr>
                <w:b/>
                <w:bCs/>
                <w:iCs/>
              </w:rPr>
            </w:pPr>
            <w:r w:rsidRPr="00627A1C">
              <w:rPr>
                <w:b/>
                <w:bCs/>
                <w:iCs/>
              </w:rPr>
              <w:t xml:space="preserve">Project PBF focus area: </w:t>
            </w:r>
            <w:r w:rsidR="004D141E" w:rsidRPr="00627A1C">
              <w:rPr>
                <w:b/>
                <w:bCs/>
                <w:iCs/>
              </w:rPr>
              <w:fldChar w:fldCharType="begin">
                <w:ffData>
                  <w:name w:val="focusarea"/>
                  <w:enabled/>
                  <w:calcOnExit w:val="0"/>
                  <w:ddList>
                    <w:result w:val="11"/>
                    <w:listEntry w:val="please select"/>
                    <w:listEntry w:val="1.1 SSR"/>
                    <w:listEntry w:val="1.2 DDR"/>
                    <w:listEntry w:val="1.3 Political Dialogue"/>
                    <w:listEntry w:val="2.1 National Reconciliation"/>
                    <w:listEntry w:val="2.2 Democratic Governance"/>
                    <w:listEntry w:val="2.3 Conflict Prevention/Management"/>
                    <w:listEntry w:val="3.1 Employment"/>
                    <w:listEntry w:val="3.2 Equitable Access to Social Services"/>
                    <w:listEntry w:val="4.1 Strengthening National State Capacity"/>
                    <w:listEntry w:val="4.2 Extension of State Authority/Local Admin"/>
                    <w:listEntry w:val="4.3 Governance of Peacebuilding Resources"/>
                  </w:ddList>
                </w:ffData>
              </w:fldChar>
            </w:r>
            <w:bookmarkStart w:id="17" w:name="focusarea"/>
            <w:r w:rsidR="004D141E" w:rsidRPr="00627A1C">
              <w:rPr>
                <w:b/>
                <w:bCs/>
                <w:iCs/>
              </w:rPr>
              <w:instrText xml:space="preserve"> FORMDROPDOWN </w:instrText>
            </w:r>
            <w:r w:rsidR="000C4145">
              <w:rPr>
                <w:b/>
                <w:bCs/>
                <w:iCs/>
              </w:rPr>
            </w:r>
            <w:r w:rsidR="000C4145">
              <w:rPr>
                <w:b/>
                <w:bCs/>
                <w:iCs/>
              </w:rPr>
              <w:fldChar w:fldCharType="separate"/>
            </w:r>
            <w:r w:rsidR="004D141E" w:rsidRPr="00627A1C">
              <w:rPr>
                <w:b/>
                <w:bCs/>
                <w:iCs/>
              </w:rPr>
              <w:fldChar w:fldCharType="end"/>
            </w:r>
            <w:bookmarkEnd w:id="17"/>
          </w:p>
        </w:tc>
      </w:tr>
      <w:tr w:rsidR="00793DE6" w:rsidRPr="00627A1C" w14:paraId="277CF964" w14:textId="77777777" w:rsidTr="00F23D0F">
        <w:trPr>
          <w:trHeight w:val="1124"/>
        </w:trPr>
        <w:tc>
          <w:tcPr>
            <w:tcW w:w="10080" w:type="dxa"/>
            <w:gridSpan w:val="2"/>
          </w:tcPr>
          <w:p w14:paraId="1CD7755C" w14:textId="77777777" w:rsidR="00793DE6" w:rsidRPr="00627A1C" w:rsidRDefault="00793DE6" w:rsidP="00793DE6">
            <w:pPr>
              <w:rPr>
                <w:b/>
                <w:bCs/>
              </w:rPr>
            </w:pPr>
            <w:r w:rsidRPr="00627A1C">
              <w:rPr>
                <w:b/>
                <w:bCs/>
              </w:rPr>
              <w:lastRenderedPageBreak/>
              <w:t>Report preparation:</w:t>
            </w:r>
          </w:p>
          <w:p w14:paraId="10BDFB0E" w14:textId="663C19EC" w:rsidR="00793DE6" w:rsidRPr="00627A1C" w:rsidRDefault="00793DE6" w:rsidP="00793DE6">
            <w:r w:rsidRPr="00627A1C">
              <w:t xml:space="preserve">Project report prepared by: </w:t>
            </w:r>
            <w:r w:rsidR="00C12D6A" w:rsidRPr="00627A1C">
              <w:rPr>
                <w:bCs/>
                <w:iCs/>
                <w:snapToGrid w:val="0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C12D6A" w:rsidRPr="00627A1C">
              <w:rPr>
                <w:bCs/>
                <w:iCs/>
                <w:snapToGrid w:val="0"/>
              </w:rPr>
              <w:instrText xml:space="preserve"> FORMTEXT </w:instrText>
            </w:r>
            <w:r w:rsidR="00C12D6A" w:rsidRPr="00627A1C">
              <w:rPr>
                <w:bCs/>
                <w:iCs/>
                <w:snapToGrid w:val="0"/>
              </w:rPr>
            </w:r>
            <w:r w:rsidR="00C12D6A" w:rsidRPr="00627A1C">
              <w:rPr>
                <w:bCs/>
                <w:iCs/>
                <w:snapToGrid w:val="0"/>
              </w:rPr>
              <w:fldChar w:fldCharType="separate"/>
            </w:r>
            <w:r w:rsidR="00C50339">
              <w:t xml:space="preserve">Farah Abdessamad, farah.abdessamad@un.org </w:t>
            </w:r>
            <w:r w:rsidR="00C12D6A" w:rsidRPr="00627A1C">
              <w:rPr>
                <w:bCs/>
                <w:iCs/>
                <w:snapToGrid w:val="0"/>
              </w:rPr>
              <w:fldChar w:fldCharType="end"/>
            </w:r>
          </w:p>
          <w:p w14:paraId="6354F724" w14:textId="4E639B62" w:rsidR="00793DE6" w:rsidRPr="00627A1C" w:rsidRDefault="00793DE6" w:rsidP="00793DE6">
            <w:r w:rsidRPr="00627A1C">
              <w:t xml:space="preserve">Project report approved by: </w:t>
            </w:r>
            <w:r w:rsidRPr="00627A1C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27A1C">
              <w:instrText xml:space="preserve"> FORMTEXT </w:instrText>
            </w:r>
            <w:r w:rsidRPr="00627A1C">
              <w:fldChar w:fldCharType="separate"/>
            </w:r>
            <w:r w:rsidR="00082D3E">
              <w:t xml:space="preserve">Gillian Sheehan, sheehan@un.org </w:t>
            </w:r>
            <w:r w:rsidRPr="00627A1C">
              <w:fldChar w:fldCharType="end"/>
            </w:r>
          </w:p>
          <w:p w14:paraId="4D99FC9D" w14:textId="77777777" w:rsidR="00793DE6" w:rsidRPr="00627A1C" w:rsidRDefault="00793DE6" w:rsidP="001A3157">
            <w:r w:rsidRPr="00627A1C">
              <w:t xml:space="preserve">Did PBF Secretariat </w:t>
            </w:r>
            <w:r w:rsidR="009B18EB" w:rsidRPr="00627A1C">
              <w:t xml:space="preserve">review </w:t>
            </w:r>
            <w:r w:rsidRPr="00627A1C">
              <w:t xml:space="preserve">the report: </w:t>
            </w:r>
            <w:r w:rsidR="004D141E" w:rsidRPr="00627A1C">
              <w:fldChar w:fldCharType="begin">
                <w:ffData>
                  <w:name w:val="secretariatreview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18" w:name="secretariatreview"/>
            <w:r w:rsidR="004D141E" w:rsidRPr="00627A1C">
              <w:instrText xml:space="preserve"> FORMDROPDOWN </w:instrText>
            </w:r>
            <w:r w:rsidR="000C4145">
              <w:fldChar w:fldCharType="separate"/>
            </w:r>
            <w:r w:rsidR="004D141E" w:rsidRPr="00627A1C">
              <w:fldChar w:fldCharType="end"/>
            </w:r>
            <w:bookmarkEnd w:id="18"/>
          </w:p>
        </w:tc>
      </w:tr>
    </w:tbl>
    <w:p w14:paraId="00782974" w14:textId="77777777" w:rsidR="00272A58" w:rsidRPr="00627A1C" w:rsidRDefault="00272A58" w:rsidP="00E76CA1">
      <w:pPr>
        <w:rPr>
          <w:b/>
        </w:rPr>
        <w:sectPr w:rsidR="00272A58" w:rsidRPr="00627A1C" w:rsidSect="0078600B">
          <w:footerReference w:type="default" r:id="rId13"/>
          <w:pgSz w:w="11906" w:h="16838"/>
          <w:pgMar w:top="1440" w:right="1800" w:bottom="1440" w:left="1800" w:header="720" w:footer="720" w:gutter="0"/>
          <w:cols w:space="720"/>
          <w:docGrid w:linePitch="360"/>
        </w:sectPr>
      </w:pPr>
    </w:p>
    <w:p w14:paraId="1CDAFC7E" w14:textId="77777777" w:rsidR="004C4F3B" w:rsidRPr="00627A1C" w:rsidRDefault="00793DE6" w:rsidP="00A47DDA">
      <w:pPr>
        <w:ind w:hanging="810"/>
        <w:jc w:val="both"/>
        <w:rPr>
          <w:b/>
          <w:i/>
          <w:iCs/>
        </w:rPr>
      </w:pPr>
      <w:r w:rsidRPr="00627A1C">
        <w:rPr>
          <w:b/>
          <w:i/>
          <w:iCs/>
        </w:rPr>
        <w:lastRenderedPageBreak/>
        <w:t>NOTES</w:t>
      </w:r>
      <w:r w:rsidR="004C4F3B" w:rsidRPr="00627A1C">
        <w:rPr>
          <w:b/>
          <w:i/>
          <w:iCs/>
        </w:rPr>
        <w:t xml:space="preserve"> FOR COMPLETING THE REPORT:</w:t>
      </w:r>
    </w:p>
    <w:p w14:paraId="18152DD7" w14:textId="77777777" w:rsidR="004C4F3B" w:rsidRPr="00627A1C" w:rsidRDefault="001A1E86" w:rsidP="001A3157">
      <w:pPr>
        <w:numPr>
          <w:ilvl w:val="0"/>
          <w:numId w:val="44"/>
        </w:numPr>
        <w:ind w:left="-540"/>
        <w:jc w:val="both"/>
        <w:rPr>
          <w:i/>
          <w:iCs/>
        </w:rPr>
      </w:pPr>
      <w:r w:rsidRPr="00627A1C">
        <w:rPr>
          <w:i/>
          <w:iCs/>
        </w:rPr>
        <w:t>Avoid acronyms and UN jargon, use genera</w:t>
      </w:r>
      <w:r w:rsidR="00013D36" w:rsidRPr="00627A1C">
        <w:rPr>
          <w:i/>
          <w:iCs/>
        </w:rPr>
        <w:t>l</w:t>
      </w:r>
      <w:r w:rsidRPr="00627A1C">
        <w:rPr>
          <w:i/>
          <w:iCs/>
        </w:rPr>
        <w:t xml:space="preserve"> /common language</w:t>
      </w:r>
      <w:r w:rsidR="004C4F3B" w:rsidRPr="00627A1C">
        <w:rPr>
          <w:i/>
          <w:iCs/>
        </w:rPr>
        <w:t>.</w:t>
      </w:r>
    </w:p>
    <w:p w14:paraId="7F8C5BB1" w14:textId="77777777" w:rsidR="007B368E" w:rsidRPr="00627A1C" w:rsidRDefault="007B368E" w:rsidP="001A3157">
      <w:pPr>
        <w:numPr>
          <w:ilvl w:val="0"/>
          <w:numId w:val="44"/>
        </w:numPr>
        <w:ind w:left="-540"/>
        <w:jc w:val="both"/>
        <w:rPr>
          <w:i/>
          <w:iCs/>
        </w:rPr>
      </w:pPr>
      <w:r w:rsidRPr="00627A1C">
        <w:rPr>
          <w:i/>
          <w:iCs/>
        </w:rPr>
        <w:t>Report on what has been achieved in the reporting period, not what the project aims to do.</w:t>
      </w:r>
    </w:p>
    <w:p w14:paraId="46A6A1E7" w14:textId="77777777" w:rsidR="004C4F3B" w:rsidRPr="00627A1C" w:rsidRDefault="004C4F3B" w:rsidP="001A3157">
      <w:pPr>
        <w:numPr>
          <w:ilvl w:val="0"/>
          <w:numId w:val="44"/>
        </w:numPr>
        <w:ind w:left="-540"/>
        <w:jc w:val="both"/>
        <w:rPr>
          <w:i/>
          <w:iCs/>
        </w:rPr>
      </w:pPr>
      <w:r w:rsidRPr="00627A1C">
        <w:rPr>
          <w:i/>
          <w:iCs/>
        </w:rPr>
        <w:t>Be as concrete as possible. Avoid theoretical, vague or conceptual discourse.</w:t>
      </w:r>
    </w:p>
    <w:p w14:paraId="019E0240" w14:textId="77777777" w:rsidR="004C4F3B" w:rsidRPr="00627A1C" w:rsidRDefault="006A07CA" w:rsidP="001A3157">
      <w:pPr>
        <w:numPr>
          <w:ilvl w:val="0"/>
          <w:numId w:val="44"/>
        </w:numPr>
        <w:ind w:left="-540"/>
        <w:jc w:val="both"/>
        <w:rPr>
          <w:i/>
          <w:iCs/>
        </w:rPr>
      </w:pPr>
      <w:r w:rsidRPr="00627A1C">
        <w:rPr>
          <w:i/>
          <w:iCs/>
        </w:rPr>
        <w:t>Ensure the analysis and project progress assessment is gender and age sensitive.</w:t>
      </w:r>
    </w:p>
    <w:p w14:paraId="25C8F0DF" w14:textId="77777777" w:rsidR="004C4F3B" w:rsidRPr="00627A1C" w:rsidRDefault="004C4F3B" w:rsidP="00A47DDA">
      <w:pPr>
        <w:ind w:hanging="810"/>
        <w:jc w:val="both"/>
        <w:rPr>
          <w:b/>
        </w:rPr>
      </w:pPr>
    </w:p>
    <w:p w14:paraId="28CD6784" w14:textId="77777777" w:rsidR="00985E49" w:rsidRPr="00627A1C" w:rsidRDefault="00985E49" w:rsidP="00A47DDA">
      <w:pPr>
        <w:ind w:hanging="810"/>
        <w:jc w:val="both"/>
        <w:rPr>
          <w:b/>
        </w:rPr>
      </w:pPr>
    </w:p>
    <w:p w14:paraId="6B090363" w14:textId="77777777" w:rsidR="00E42721" w:rsidRPr="00CA18AB" w:rsidRDefault="00A47DDA" w:rsidP="00A47DDA">
      <w:pPr>
        <w:ind w:hanging="810"/>
        <w:jc w:val="both"/>
        <w:rPr>
          <w:b/>
          <w:u w:val="single"/>
        </w:rPr>
      </w:pPr>
      <w:r w:rsidRPr="00CA18AB">
        <w:rPr>
          <w:b/>
          <w:u w:val="single"/>
        </w:rPr>
        <w:t>PART 1</w:t>
      </w:r>
      <w:r w:rsidR="00B652A1" w:rsidRPr="00CA18AB">
        <w:rPr>
          <w:b/>
          <w:u w:val="single"/>
        </w:rPr>
        <w:t>:</w:t>
      </w:r>
      <w:r w:rsidR="00E42721" w:rsidRPr="00CA18AB">
        <w:rPr>
          <w:b/>
          <w:u w:val="single"/>
        </w:rPr>
        <w:t xml:space="preserve"> </w:t>
      </w:r>
      <w:r w:rsidR="00206D45">
        <w:rPr>
          <w:b/>
          <w:u w:val="single"/>
        </w:rPr>
        <w:t>OVERALL PROJECT</w:t>
      </w:r>
      <w:r w:rsidR="00E42721" w:rsidRPr="00CA18AB">
        <w:rPr>
          <w:b/>
          <w:u w:val="single"/>
        </w:rPr>
        <w:t xml:space="preserve"> PROGRESS</w:t>
      </w:r>
    </w:p>
    <w:p w14:paraId="53D3D9A6" w14:textId="77777777" w:rsidR="00A02F58" w:rsidRPr="00627A1C" w:rsidRDefault="00A02F58" w:rsidP="00206D45">
      <w:pPr>
        <w:rPr>
          <w:b/>
        </w:rPr>
      </w:pPr>
    </w:p>
    <w:p w14:paraId="01518E19" w14:textId="77777777" w:rsidR="00D84A39" w:rsidRPr="00627A1C" w:rsidRDefault="00411A5F" w:rsidP="007C304F">
      <w:pPr>
        <w:ind w:left="-810"/>
      </w:pPr>
      <w:r w:rsidRPr="00627A1C">
        <w:t xml:space="preserve">Briefly </w:t>
      </w:r>
      <w:r w:rsidR="008364E5" w:rsidRPr="00627A1C">
        <w:t>outline</w:t>
      </w:r>
      <w:r w:rsidR="007C304F" w:rsidRPr="00627A1C">
        <w:t xml:space="preserve"> the</w:t>
      </w:r>
      <w:r w:rsidR="00F5504F" w:rsidRPr="00627A1C">
        <w:t xml:space="preserve"> </w:t>
      </w:r>
      <w:r w:rsidR="00F5504F" w:rsidRPr="00627A1C">
        <w:rPr>
          <w:b/>
          <w:bCs/>
        </w:rPr>
        <w:t>status of the</w:t>
      </w:r>
      <w:r w:rsidR="007C304F" w:rsidRPr="00627A1C">
        <w:rPr>
          <w:b/>
          <w:bCs/>
        </w:rPr>
        <w:t xml:space="preserve"> project</w:t>
      </w:r>
      <w:r w:rsidR="007C304F" w:rsidRPr="00627A1C">
        <w:t xml:space="preserve"> in terms of implementation cycle, including whether preliminary/preparatory activities have been completed</w:t>
      </w:r>
      <w:r w:rsidR="008364E5" w:rsidRPr="00627A1C">
        <w:t xml:space="preserve"> (i.e. </w:t>
      </w:r>
      <w:r w:rsidR="009B18EB" w:rsidRPr="00627A1C">
        <w:t>contracting of partners, staff recruitment</w:t>
      </w:r>
      <w:r w:rsidR="004D141E" w:rsidRPr="00627A1C">
        <w:t>, etc.</w:t>
      </w:r>
      <w:r w:rsidR="008364E5" w:rsidRPr="00627A1C">
        <w:t>)</w:t>
      </w:r>
      <w:r w:rsidR="004D141E" w:rsidRPr="00627A1C">
        <w:t xml:space="preserve"> </w:t>
      </w:r>
      <w:r w:rsidR="006A07CA" w:rsidRPr="00627A1C">
        <w:t>(</w:t>
      </w:r>
      <w:proofErr w:type="gramStart"/>
      <w:r w:rsidR="006A07CA" w:rsidRPr="00627A1C">
        <w:t>1</w:t>
      </w:r>
      <w:r w:rsidR="00521468" w:rsidRPr="00627A1C">
        <w:t>5</w:t>
      </w:r>
      <w:r w:rsidR="006A07CA" w:rsidRPr="00627A1C">
        <w:t>00 character</w:t>
      </w:r>
      <w:proofErr w:type="gramEnd"/>
      <w:r w:rsidR="006A07CA" w:rsidRPr="00627A1C">
        <w:t xml:space="preserve"> limit)</w:t>
      </w:r>
      <w:r w:rsidR="007C304F" w:rsidRPr="00627A1C">
        <w:t xml:space="preserve">: </w:t>
      </w:r>
    </w:p>
    <w:p w14:paraId="6694E2B5" w14:textId="73A4151D" w:rsidR="00D93EA9" w:rsidRDefault="00521468" w:rsidP="00627A1C">
      <w:pPr>
        <w:ind w:left="-810"/>
      </w:pPr>
      <w:r w:rsidRPr="00627A1C">
        <w:rPr>
          <w:b/>
          <w:i/>
        </w:rPr>
        <w:fldChar w:fldCharType="begin">
          <w:ffData>
            <w:name w:val="Text31"/>
            <w:enabled/>
            <w:calcOnExit w:val="0"/>
            <w:textInput>
              <w:maxLength w:val="1500"/>
            </w:textInput>
          </w:ffData>
        </w:fldChar>
      </w:r>
      <w:r w:rsidRPr="00627A1C">
        <w:rPr>
          <w:b/>
          <w:i/>
        </w:rPr>
        <w:instrText xml:space="preserve"> </w:instrText>
      </w:r>
      <w:bookmarkStart w:id="19" w:name="Text31"/>
      <w:r w:rsidRPr="00627A1C">
        <w:rPr>
          <w:b/>
          <w:i/>
        </w:rPr>
        <w:instrText xml:space="preserve">FORMTEXT </w:instrText>
      </w:r>
      <w:r w:rsidRPr="00627A1C">
        <w:rPr>
          <w:b/>
          <w:i/>
        </w:rPr>
      </w:r>
      <w:r w:rsidRPr="00627A1C">
        <w:rPr>
          <w:b/>
          <w:i/>
        </w:rPr>
        <w:fldChar w:fldCharType="separate"/>
      </w:r>
      <w:r w:rsidR="009941B1">
        <w:t xml:space="preserve">Since </w:t>
      </w:r>
      <w:r w:rsidR="000466A5">
        <w:t xml:space="preserve">the last reporting period, the project is now </w:t>
      </w:r>
      <w:r w:rsidR="00082D3E">
        <w:t xml:space="preserve">fully </w:t>
      </w:r>
      <w:r w:rsidR="000466A5">
        <w:t xml:space="preserve">operational. </w:t>
      </w:r>
      <w:r w:rsidR="00134286">
        <w:t>R</w:t>
      </w:r>
      <w:r w:rsidR="000466A5">
        <w:t xml:space="preserve">ecruitment and onboarding of project staff </w:t>
      </w:r>
      <w:r w:rsidR="00413361">
        <w:t>w</w:t>
      </w:r>
      <w:r w:rsidR="00134286">
        <w:t>as</w:t>
      </w:r>
      <w:r w:rsidR="000466A5">
        <w:t xml:space="preserve"> completed in January 2020</w:t>
      </w:r>
      <w:r w:rsidR="008C3AA6">
        <w:t xml:space="preserve">. Guidance Notes for applicants to the HDPP Facility </w:t>
      </w:r>
      <w:r w:rsidR="00951565">
        <w:t>w</w:t>
      </w:r>
      <w:r w:rsidR="00134286">
        <w:t>ere</w:t>
      </w:r>
      <w:r w:rsidR="008C3AA6">
        <w:t xml:space="preserve"> updated and a French version produced to cater for francophone </w:t>
      </w:r>
      <w:r w:rsidR="00811704">
        <w:t xml:space="preserve">countries of high priority. </w:t>
      </w:r>
      <w:r w:rsidR="003A5F47">
        <w:t xml:space="preserve">A direct execution modality </w:t>
      </w:r>
      <w:r w:rsidR="00134286">
        <w:t>was</w:t>
      </w:r>
      <w:r w:rsidR="003A5F47">
        <w:t xml:space="preserve"> developed </w:t>
      </w:r>
      <w:r w:rsidR="00F00C1F">
        <w:t>for UNOPS to implement project activities where it may be designated</w:t>
      </w:r>
      <w:r w:rsidR="009221E9">
        <w:t xml:space="preserve"> </w:t>
      </w:r>
      <w:r w:rsidR="00F00C1F">
        <w:t xml:space="preserve">by applicants to </w:t>
      </w:r>
      <w:r w:rsidR="00951565">
        <w:t>do so.</w:t>
      </w:r>
      <w:r w:rsidR="00F00C1F">
        <w:t xml:space="preserve"> </w:t>
      </w:r>
    </w:p>
    <w:p w14:paraId="1D23A1B0" w14:textId="77777777" w:rsidR="00134286" w:rsidRDefault="00134286" w:rsidP="00627A1C">
      <w:pPr>
        <w:ind w:left="-810"/>
      </w:pPr>
    </w:p>
    <w:p w14:paraId="30C511ED" w14:textId="49F237B4" w:rsidR="00627A1C" w:rsidRPr="00627A1C" w:rsidRDefault="0091140F" w:rsidP="00627A1C">
      <w:pPr>
        <w:ind w:left="-810"/>
      </w:pPr>
      <w:r w:rsidRPr="0091140F">
        <w:t>Th</w:t>
      </w:r>
      <w:r>
        <w:t>e HDPP-Facility faced</w:t>
      </w:r>
      <w:r w:rsidRPr="0091140F">
        <w:t xml:space="preserve"> </w:t>
      </w:r>
      <w:r>
        <w:t>initial</w:t>
      </w:r>
      <w:r w:rsidRPr="0091140F">
        <w:t xml:space="preserve"> delays</w:t>
      </w:r>
      <w:r w:rsidR="008030E4">
        <w:t>,</w:t>
      </w:r>
      <w:r w:rsidRPr="0091140F">
        <w:t xml:space="preserve"> in finalising the contractual arrangements of the HDPP-Facility as a partnership between PBSO and UNOPS </w:t>
      </w:r>
      <w:r>
        <w:t>(in Q3 2019)</w:t>
      </w:r>
      <w:r w:rsidR="008030E4">
        <w:t>,</w:t>
      </w:r>
      <w:r>
        <w:t xml:space="preserve"> and in rec</w:t>
      </w:r>
      <w:r w:rsidR="008030E4">
        <w:t>ei</w:t>
      </w:r>
      <w:r>
        <w:t>ving proposals from RC/UNCTs in the context of the UN development System reform de-linking RCs from UNDP.</w:t>
      </w:r>
      <w:r w:rsidRPr="0091140F">
        <w:t xml:space="preserve"> </w:t>
      </w:r>
      <w:r>
        <w:t>In 2020, t</w:t>
      </w:r>
      <w:r w:rsidR="00134286">
        <w:t>he pace of approval of grants</w:t>
      </w:r>
      <w:r>
        <w:t xml:space="preserve"> remained</w:t>
      </w:r>
      <w:r w:rsidR="00134286">
        <w:t xml:space="preserve"> slower than </w:t>
      </w:r>
      <w:r>
        <w:t xml:space="preserve">originally </w:t>
      </w:r>
      <w:r w:rsidR="00134286">
        <w:t>projected as a result of the COVID-19 emergency</w:t>
      </w:r>
      <w:r>
        <w:t>'s impact on field teams</w:t>
      </w:r>
      <w:r w:rsidR="001B2C49">
        <w:t>.</w:t>
      </w:r>
      <w:r w:rsidR="00551799">
        <w:t xml:space="preserve"> </w:t>
      </w:r>
      <w:r>
        <w:t>However, the pace is picking up in June 2020 with additional mature proposals in the pipeline for Q3 2020.</w:t>
      </w:r>
      <w:r w:rsidR="00521468" w:rsidRPr="00627A1C">
        <w:rPr>
          <w:b/>
          <w:i/>
        </w:rPr>
        <w:fldChar w:fldCharType="end"/>
      </w:r>
      <w:bookmarkEnd w:id="19"/>
    </w:p>
    <w:p w14:paraId="134D7776" w14:textId="77777777" w:rsidR="00627A1C" w:rsidRPr="00627A1C" w:rsidRDefault="00627A1C" w:rsidP="00627A1C">
      <w:pPr>
        <w:ind w:left="-810"/>
      </w:pPr>
    </w:p>
    <w:p w14:paraId="1DEC97FD" w14:textId="77777777" w:rsidR="00161D02" w:rsidRPr="00627A1C" w:rsidRDefault="00627A1C" w:rsidP="00627A1C">
      <w:pPr>
        <w:ind w:left="-810"/>
      </w:pPr>
      <w:r w:rsidRPr="00627A1C">
        <w:rPr>
          <w:color w:val="000000"/>
          <w:lang w:val="en-US" w:eastAsia="en-US"/>
        </w:rPr>
        <w:t>Please indicate any significant project-related events anticipated in the next six months, i.e. national dialogues, youth congresses, film screenings, etc.</w:t>
      </w:r>
      <w:r w:rsidRPr="00627A1C">
        <w:t xml:space="preserve">  </w:t>
      </w:r>
      <w:r w:rsidR="00161D02" w:rsidRPr="00627A1C">
        <w:t>(</w:t>
      </w:r>
      <w:proofErr w:type="gramStart"/>
      <w:r w:rsidR="00161D02" w:rsidRPr="00627A1C">
        <w:t>1000 character</w:t>
      </w:r>
      <w:proofErr w:type="gramEnd"/>
      <w:r w:rsidR="00161D02" w:rsidRPr="00627A1C">
        <w:t xml:space="preserve"> limit): </w:t>
      </w:r>
    </w:p>
    <w:p w14:paraId="51001C66" w14:textId="05B9C475" w:rsidR="0073238A" w:rsidRDefault="00161D02" w:rsidP="00161D02">
      <w:pPr>
        <w:ind w:left="-810"/>
      </w:pPr>
      <w:r w:rsidRPr="00627A1C">
        <w:rPr>
          <w:b/>
          <w:i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627A1C">
        <w:rPr>
          <w:b/>
          <w:i/>
        </w:rPr>
        <w:instrText xml:space="preserve"> FORMTEXT </w:instrText>
      </w:r>
      <w:r w:rsidRPr="00627A1C">
        <w:rPr>
          <w:b/>
          <w:i/>
        </w:rPr>
      </w:r>
      <w:r w:rsidRPr="00627A1C">
        <w:rPr>
          <w:b/>
          <w:i/>
        </w:rPr>
        <w:fldChar w:fldCharType="separate"/>
      </w:r>
      <w:r w:rsidR="00A6566D">
        <w:t xml:space="preserve">Burkina Faso: </w:t>
      </w:r>
      <w:r w:rsidR="0073238A">
        <w:t>Operationalisation of Phase I of the Prevention and Peacebuilding Assessment (Matrix of Priority Actions) and initiation of Phase II</w:t>
      </w:r>
      <w:r w:rsidR="006B0383">
        <w:t xml:space="preserve"> (conflict-sensitive national development strategy).</w:t>
      </w:r>
    </w:p>
    <w:p w14:paraId="7F509510" w14:textId="50ADDDF5" w:rsidR="00A6566D" w:rsidRDefault="00A6566D" w:rsidP="00161D02">
      <w:pPr>
        <w:ind w:left="-810"/>
      </w:pPr>
      <w:r>
        <w:t xml:space="preserve">Cameroon: </w:t>
      </w:r>
      <w:r w:rsidR="00F55529">
        <w:t>Remote consultations with East and N</w:t>
      </w:r>
      <w:r w:rsidR="00D103B2">
        <w:t>orthwest-Southwest</w:t>
      </w:r>
      <w:r w:rsidR="00F55529">
        <w:t xml:space="preserve"> regional stakeholders to define, priorititise and sequence collective outcomes and related HDP </w:t>
      </w:r>
      <w:r>
        <w:t xml:space="preserve">activities. </w:t>
      </w:r>
    </w:p>
    <w:p w14:paraId="3928D439" w14:textId="5A5FAF02" w:rsidR="0091140F" w:rsidRDefault="0091140F" w:rsidP="00161D02">
      <w:pPr>
        <w:ind w:left="-810"/>
      </w:pPr>
    </w:p>
    <w:p w14:paraId="188F83E4" w14:textId="579EB9F3" w:rsidR="00161D02" w:rsidRPr="00627A1C" w:rsidRDefault="00161D02" w:rsidP="00161D02">
      <w:pPr>
        <w:ind w:left="-810"/>
      </w:pPr>
      <w:r w:rsidRPr="00627A1C">
        <w:rPr>
          <w:b/>
          <w:i/>
        </w:rPr>
        <w:fldChar w:fldCharType="end"/>
      </w:r>
    </w:p>
    <w:p w14:paraId="54C37BC9" w14:textId="77777777" w:rsidR="00161D02" w:rsidRPr="00627A1C" w:rsidRDefault="00161D02" w:rsidP="001A1E86">
      <w:pPr>
        <w:ind w:left="-810" w:right="-154"/>
      </w:pPr>
    </w:p>
    <w:p w14:paraId="6A70A7D2" w14:textId="77777777" w:rsidR="008C782A" w:rsidRPr="00627A1C" w:rsidRDefault="008364E5" w:rsidP="001A1E86">
      <w:pPr>
        <w:ind w:left="-810" w:right="-154"/>
      </w:pPr>
      <w:r w:rsidRPr="00627A1C">
        <w:t xml:space="preserve">FOR PROJECTS WITHIN SIX MONTHS OF COMPLETION: summarize </w:t>
      </w:r>
      <w:r w:rsidR="00A64A02" w:rsidRPr="00627A1C">
        <w:rPr>
          <w:b/>
          <w:bCs/>
        </w:rPr>
        <w:t xml:space="preserve">the </w:t>
      </w:r>
      <w:r w:rsidR="001C56B8" w:rsidRPr="00627A1C">
        <w:rPr>
          <w:b/>
          <w:bCs/>
        </w:rPr>
        <w:t xml:space="preserve">main </w:t>
      </w:r>
      <w:r w:rsidR="00A64A02" w:rsidRPr="00627A1C">
        <w:rPr>
          <w:b/>
          <w:bCs/>
        </w:rPr>
        <w:t>structural, institutional or societal level change the project has contributed to</w:t>
      </w:r>
      <w:r w:rsidR="00A64A02" w:rsidRPr="00627A1C">
        <w:t>. This is not anecdotal evidence</w:t>
      </w:r>
      <w:r w:rsidR="001B6DFD" w:rsidRPr="00627A1C">
        <w:t xml:space="preserve"> or a list of individual outputs</w:t>
      </w:r>
      <w:r w:rsidR="00A64A02" w:rsidRPr="00627A1C">
        <w:t xml:space="preserve">, but </w:t>
      </w:r>
      <w:r w:rsidRPr="00627A1C">
        <w:t xml:space="preserve">a description of </w:t>
      </w:r>
      <w:r w:rsidR="00A64A02" w:rsidRPr="00627A1C">
        <w:t xml:space="preserve">progress made toward the main purpose of the project. </w:t>
      </w:r>
      <w:r w:rsidR="008C782A" w:rsidRPr="00627A1C">
        <w:t>(</w:t>
      </w:r>
      <w:proofErr w:type="gramStart"/>
      <w:r w:rsidR="008C782A" w:rsidRPr="00627A1C">
        <w:t>1500 character</w:t>
      </w:r>
      <w:proofErr w:type="gramEnd"/>
      <w:r w:rsidR="008C782A" w:rsidRPr="00627A1C">
        <w:t xml:space="preserve"> limit): </w:t>
      </w:r>
    </w:p>
    <w:p w14:paraId="7EE304B1" w14:textId="758FCEA9" w:rsidR="00411A5F" w:rsidRPr="00627A1C" w:rsidRDefault="00BA5D85" w:rsidP="00D84A39">
      <w:pPr>
        <w:ind w:left="-810"/>
      </w:pPr>
      <w:r w:rsidRPr="00627A1C"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 w:rsidRPr="00627A1C">
        <w:instrText xml:space="preserve"> FORMTEXT </w:instrText>
      </w:r>
      <w:r w:rsidRPr="00627A1C">
        <w:fldChar w:fldCharType="separate"/>
      </w:r>
      <w:r w:rsidR="00C50295">
        <w:t>N/A</w:t>
      </w:r>
      <w:r w:rsidRPr="00627A1C">
        <w:fldChar w:fldCharType="end"/>
      </w:r>
    </w:p>
    <w:p w14:paraId="6637FF99" w14:textId="77777777" w:rsidR="00764773" w:rsidRPr="00627A1C" w:rsidRDefault="00764773" w:rsidP="0078600B"/>
    <w:p w14:paraId="0D556FD2" w14:textId="77777777" w:rsidR="008C782A" w:rsidRPr="00627A1C" w:rsidRDefault="008C782A" w:rsidP="008C782A">
      <w:pPr>
        <w:ind w:left="-810"/>
      </w:pPr>
      <w:r w:rsidRPr="00627A1C">
        <w:t xml:space="preserve">In a few sentences, explain </w:t>
      </w:r>
      <w:r w:rsidR="00A64A02" w:rsidRPr="00627A1C">
        <w:t xml:space="preserve">whether </w:t>
      </w:r>
      <w:r w:rsidRPr="00627A1C">
        <w:t xml:space="preserve">the project has </w:t>
      </w:r>
      <w:r w:rsidR="00A64A02" w:rsidRPr="00627A1C">
        <w:t>had a positive</w:t>
      </w:r>
      <w:r w:rsidRPr="00627A1C">
        <w:rPr>
          <w:b/>
          <w:bCs/>
        </w:rPr>
        <w:t xml:space="preserve"> human impact</w:t>
      </w:r>
      <w:r w:rsidR="00A64A02" w:rsidRPr="00627A1C">
        <w:t>.</w:t>
      </w:r>
      <w:r w:rsidRPr="00627A1C">
        <w:t xml:space="preserve"> </w:t>
      </w:r>
      <w:r w:rsidR="00A64A02" w:rsidRPr="00627A1C">
        <w:t>May include anecdotal stories about the project’s positive effect on the</w:t>
      </w:r>
      <w:r w:rsidRPr="00627A1C">
        <w:t xml:space="preserve"> </w:t>
      </w:r>
      <w:r w:rsidR="00A64A02" w:rsidRPr="00627A1C">
        <w:t xml:space="preserve">people’s </w:t>
      </w:r>
      <w:r w:rsidRPr="00627A1C">
        <w:t>lives</w:t>
      </w:r>
      <w:r w:rsidR="00A64A02" w:rsidRPr="00627A1C">
        <w:t>. Include</w:t>
      </w:r>
      <w:r w:rsidRPr="00627A1C">
        <w:t xml:space="preserve"> direct quotes</w:t>
      </w:r>
      <w:r w:rsidR="00793DE6" w:rsidRPr="00627A1C">
        <w:t xml:space="preserve"> </w:t>
      </w:r>
      <w:r w:rsidR="00A64A02" w:rsidRPr="00627A1C">
        <w:t>where possible</w:t>
      </w:r>
      <w:r w:rsidR="001B6DFD" w:rsidRPr="00627A1C">
        <w:t xml:space="preserve"> or weblinks to strategic communications pieces</w:t>
      </w:r>
      <w:r w:rsidR="00A64A02" w:rsidRPr="00627A1C">
        <w:t>.</w:t>
      </w:r>
      <w:r w:rsidRPr="00627A1C">
        <w:t xml:space="preserve"> (</w:t>
      </w:r>
      <w:proofErr w:type="gramStart"/>
      <w:r w:rsidR="001A3157" w:rsidRPr="00627A1C">
        <w:t>20</w:t>
      </w:r>
      <w:r w:rsidRPr="00627A1C">
        <w:t>00 character</w:t>
      </w:r>
      <w:proofErr w:type="gramEnd"/>
      <w:r w:rsidRPr="00627A1C">
        <w:t xml:space="preserve"> limit):</w:t>
      </w:r>
    </w:p>
    <w:p w14:paraId="21AF7999" w14:textId="55639B68" w:rsidR="00BA5D85" w:rsidRPr="00627A1C" w:rsidRDefault="001A3157" w:rsidP="001B6DFD">
      <w:pPr>
        <w:ind w:left="-810"/>
      </w:pPr>
      <w:r w:rsidRPr="00627A1C"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627A1C">
        <w:instrText xml:space="preserve"> FORMTEXT </w:instrText>
      </w:r>
      <w:r w:rsidRPr="00627A1C">
        <w:fldChar w:fldCharType="separate"/>
      </w:r>
      <w:r w:rsidR="00642BF0">
        <w:t>It is still early in the implementation phase to note human impact</w:t>
      </w:r>
      <w:r w:rsidR="0091140F">
        <w:t>,</w:t>
      </w:r>
      <w:r w:rsidR="00642BF0">
        <w:t xml:space="preserve"> as analytics and </w:t>
      </w:r>
      <w:r w:rsidR="00A65981">
        <w:t xml:space="preserve">coordinated </w:t>
      </w:r>
      <w:r w:rsidR="00642BF0">
        <w:t xml:space="preserve">assessments are underway and not yet translated to programmatic interventions and </w:t>
      </w:r>
      <w:r w:rsidR="008D36A6">
        <w:t xml:space="preserve">community-level </w:t>
      </w:r>
      <w:r w:rsidR="00642BF0">
        <w:t xml:space="preserve">results. It is expected that through a convergence on data, analytical understanding of strategic priorities and </w:t>
      </w:r>
      <w:r w:rsidR="00F73ECD">
        <w:t xml:space="preserve">leveraging additional financing that may be available </w:t>
      </w:r>
      <w:r w:rsidR="000855F8">
        <w:lastRenderedPageBreak/>
        <w:t>under</w:t>
      </w:r>
      <w:r w:rsidR="00F73ECD">
        <w:t xml:space="preserve"> the World Bank IDA19 FCV envelope and allocations, that programmes</w:t>
      </w:r>
      <w:r w:rsidR="00106429">
        <w:t xml:space="preserve"> will be more effective and at scale to address drivers of fragility. </w:t>
      </w:r>
      <w:r w:rsidRPr="00627A1C">
        <w:fldChar w:fldCharType="end"/>
      </w:r>
    </w:p>
    <w:p w14:paraId="63D89FCC" w14:textId="77777777" w:rsidR="00206D45" w:rsidRDefault="00206D45" w:rsidP="00206D45">
      <w:pPr>
        <w:rPr>
          <w:b/>
        </w:rPr>
      </w:pPr>
    </w:p>
    <w:p w14:paraId="08773E50" w14:textId="77777777" w:rsidR="00206D45" w:rsidRDefault="00206D45" w:rsidP="00206D45">
      <w:pPr>
        <w:rPr>
          <w:b/>
        </w:rPr>
      </w:pPr>
    </w:p>
    <w:p w14:paraId="619E3770" w14:textId="77777777" w:rsidR="00F5504F" w:rsidRPr="00206D45" w:rsidRDefault="00206D45" w:rsidP="00206D45">
      <w:pPr>
        <w:ind w:hanging="810"/>
        <w:jc w:val="both"/>
        <w:rPr>
          <w:b/>
          <w:u w:val="single"/>
        </w:rPr>
      </w:pPr>
      <w:r w:rsidRPr="00206D45">
        <w:rPr>
          <w:b/>
          <w:u w:val="single"/>
        </w:rPr>
        <w:t xml:space="preserve">PART II: RESULT PROGRESS BY PROJECT OUTCOME </w:t>
      </w:r>
    </w:p>
    <w:p w14:paraId="0DC19C42" w14:textId="77777777" w:rsidR="00F5504F" w:rsidRPr="00627A1C" w:rsidRDefault="00F5504F" w:rsidP="00323ABC">
      <w:pPr>
        <w:ind w:left="-720"/>
        <w:rPr>
          <w:b/>
          <w:u w:val="single"/>
        </w:rPr>
      </w:pPr>
    </w:p>
    <w:p w14:paraId="579437EA" w14:textId="77777777" w:rsidR="00287878" w:rsidRPr="00627A1C" w:rsidRDefault="00287878" w:rsidP="003D4CD7">
      <w:pPr>
        <w:ind w:left="-810"/>
        <w:rPr>
          <w:i/>
        </w:rPr>
      </w:pPr>
      <w:r w:rsidRPr="00627A1C">
        <w:rPr>
          <w:i/>
        </w:rPr>
        <w:t xml:space="preserve">Describe overall progress under each Outcome made during the reporting period (for June reports: January-June; for November reports: January-November; for final reports: full project duration). Do not list individual activities. If the project is starting to </w:t>
      </w:r>
      <w:proofErr w:type="gramStart"/>
      <w:r w:rsidRPr="00627A1C">
        <w:rPr>
          <w:i/>
        </w:rPr>
        <w:t>make/has</w:t>
      </w:r>
      <w:proofErr w:type="gramEnd"/>
      <w:r w:rsidRPr="00627A1C">
        <w:rPr>
          <w:i/>
        </w:rPr>
        <w:t xml:space="preserve"> made a difference at the outcome level, provide specific evidence for the progress (quantitative and qualitative) and explain how it impacts the broader political and peacebuilding context. </w:t>
      </w:r>
    </w:p>
    <w:p w14:paraId="6C31DEBA" w14:textId="77777777" w:rsidR="008364E5" w:rsidRPr="00627A1C" w:rsidRDefault="008364E5" w:rsidP="003D4CD7">
      <w:pPr>
        <w:ind w:left="-810"/>
        <w:rPr>
          <w:i/>
        </w:rPr>
      </w:pPr>
    </w:p>
    <w:p w14:paraId="503A73CA" w14:textId="77777777" w:rsidR="008364E5" w:rsidRPr="00627A1C" w:rsidRDefault="008364E5" w:rsidP="007118F5">
      <w:pPr>
        <w:numPr>
          <w:ilvl w:val="0"/>
          <w:numId w:val="46"/>
        </w:numPr>
        <w:rPr>
          <w:i/>
        </w:rPr>
      </w:pPr>
      <w:r w:rsidRPr="00627A1C">
        <w:rPr>
          <w:i/>
        </w:rPr>
        <w:t xml:space="preserve">“On track” refers to </w:t>
      </w:r>
      <w:r w:rsidR="007118F5" w:rsidRPr="00627A1C">
        <w:rPr>
          <w:i/>
        </w:rPr>
        <w:t xml:space="preserve">the timely completion of outputs as indicated in the workplan. </w:t>
      </w:r>
    </w:p>
    <w:p w14:paraId="6D78EDB6" w14:textId="77777777" w:rsidR="007118F5" w:rsidRPr="00627A1C" w:rsidRDefault="007118F5" w:rsidP="007118F5">
      <w:pPr>
        <w:numPr>
          <w:ilvl w:val="0"/>
          <w:numId w:val="46"/>
        </w:numPr>
        <w:rPr>
          <w:i/>
        </w:rPr>
      </w:pPr>
      <w:r w:rsidRPr="00627A1C">
        <w:rPr>
          <w:i/>
        </w:rPr>
        <w:t xml:space="preserve">“On track with peacebuilding results” refers to higher-level changes in the conflict or peace factors that the project is meant to contribute to. These effects are more likely in mature projects than in newer ones. </w:t>
      </w:r>
    </w:p>
    <w:p w14:paraId="53445D72" w14:textId="77777777" w:rsidR="00287878" w:rsidRPr="00627A1C" w:rsidRDefault="00287878" w:rsidP="008364E5">
      <w:pPr>
        <w:rPr>
          <w:i/>
        </w:rPr>
      </w:pPr>
    </w:p>
    <w:p w14:paraId="00C1C1D9" w14:textId="77777777" w:rsidR="003D4CD7" w:rsidRPr="00627A1C" w:rsidRDefault="00BA5D85" w:rsidP="003D4CD7">
      <w:pPr>
        <w:ind w:left="-810"/>
        <w:rPr>
          <w:i/>
          <w:iCs/>
        </w:rPr>
      </w:pPr>
      <w:r w:rsidRPr="00627A1C">
        <w:rPr>
          <w:i/>
          <w:iCs/>
        </w:rPr>
        <w:t xml:space="preserve">If your project has more </w:t>
      </w:r>
      <w:r w:rsidR="00287878" w:rsidRPr="00627A1C">
        <w:rPr>
          <w:i/>
          <w:iCs/>
        </w:rPr>
        <w:t xml:space="preserve">than four </w:t>
      </w:r>
      <w:r w:rsidRPr="00627A1C">
        <w:rPr>
          <w:i/>
          <w:iCs/>
        </w:rPr>
        <w:t>outcomes, contact PBSO for template modification.</w:t>
      </w:r>
    </w:p>
    <w:p w14:paraId="243656BC" w14:textId="77777777" w:rsidR="003D4CD7" w:rsidRPr="00627A1C" w:rsidRDefault="003D4CD7" w:rsidP="0078600B">
      <w:pPr>
        <w:rPr>
          <w:b/>
          <w:u w:val="single"/>
        </w:rPr>
      </w:pPr>
    </w:p>
    <w:p w14:paraId="53AA26EA" w14:textId="4208BA5C" w:rsidR="005216B2" w:rsidRPr="00627A1C" w:rsidRDefault="007626C9" w:rsidP="00323ABC">
      <w:pPr>
        <w:ind w:left="-720"/>
        <w:rPr>
          <w:b/>
        </w:rPr>
      </w:pPr>
      <w:r w:rsidRPr="00627A1C">
        <w:rPr>
          <w:b/>
          <w:u w:val="single"/>
        </w:rPr>
        <w:t xml:space="preserve">Outcome </w:t>
      </w:r>
      <w:r w:rsidR="005216B2" w:rsidRPr="00627A1C">
        <w:rPr>
          <w:b/>
          <w:u w:val="single"/>
        </w:rPr>
        <w:t>1:</w:t>
      </w:r>
      <w:r w:rsidR="005216B2" w:rsidRPr="00627A1C">
        <w:rPr>
          <w:b/>
        </w:rPr>
        <w:t xml:space="preserve">  </w:t>
      </w:r>
      <w:r w:rsidR="002E1CED" w:rsidRPr="00627A1C">
        <w:rPr>
          <w:b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0" w:name="Text33"/>
      <w:r w:rsidR="002E1CED" w:rsidRPr="00627A1C">
        <w:rPr>
          <w:b/>
        </w:rPr>
        <w:instrText xml:space="preserve"> FORMTEXT </w:instrText>
      </w:r>
      <w:r w:rsidR="002E1CED" w:rsidRPr="00627A1C">
        <w:rPr>
          <w:b/>
        </w:rPr>
      </w:r>
      <w:r w:rsidR="002E1CED" w:rsidRPr="00627A1C">
        <w:rPr>
          <w:b/>
        </w:rPr>
        <w:fldChar w:fldCharType="separate"/>
      </w:r>
      <w:r w:rsidR="002F15B9" w:rsidRPr="002F15B9">
        <w:t>UN programmes and projects leverage partnerships to increase impact across humanitarian, development, and peace operations in crisis-affected situations.</w:t>
      </w:r>
      <w:r w:rsidR="002E1CED" w:rsidRPr="00627A1C">
        <w:rPr>
          <w:b/>
        </w:rPr>
        <w:fldChar w:fldCharType="end"/>
      </w:r>
      <w:bookmarkEnd w:id="20"/>
    </w:p>
    <w:p w14:paraId="41A3C253" w14:textId="77777777" w:rsidR="00D3351A" w:rsidRPr="00627A1C" w:rsidRDefault="00D3351A" w:rsidP="00323ABC">
      <w:pPr>
        <w:ind w:left="-720"/>
        <w:rPr>
          <w:b/>
        </w:rPr>
      </w:pPr>
    </w:p>
    <w:p w14:paraId="4262CE1B" w14:textId="76C64CA8" w:rsidR="002E1CED" w:rsidRPr="00627A1C" w:rsidRDefault="002E1CED" w:rsidP="00323ABC">
      <w:pPr>
        <w:ind w:left="-720"/>
        <w:rPr>
          <w:b/>
        </w:rPr>
      </w:pPr>
      <w:r w:rsidRPr="00627A1C">
        <w:rPr>
          <w:b/>
        </w:rPr>
        <w:t xml:space="preserve">Rate the </w:t>
      </w:r>
      <w:r w:rsidR="00A47DDA" w:rsidRPr="00627A1C">
        <w:rPr>
          <w:b/>
        </w:rPr>
        <w:t xml:space="preserve">current </w:t>
      </w:r>
      <w:r w:rsidRPr="00627A1C">
        <w:rPr>
          <w:b/>
        </w:rPr>
        <w:t xml:space="preserve">status of the </w:t>
      </w:r>
      <w:r w:rsidR="00323ABC" w:rsidRPr="00627A1C">
        <w:rPr>
          <w:b/>
        </w:rPr>
        <w:t>outcome</w:t>
      </w:r>
      <w:r w:rsidR="00764773" w:rsidRPr="00627A1C">
        <w:rPr>
          <w:b/>
        </w:rPr>
        <w:t xml:space="preserve"> progress</w:t>
      </w:r>
      <w:r w:rsidRPr="00627A1C">
        <w:rPr>
          <w:b/>
        </w:rPr>
        <w:t xml:space="preserve">: </w:t>
      </w:r>
      <w:r w:rsidR="008364E5" w:rsidRPr="00627A1C">
        <w:rPr>
          <w:b/>
        </w:rPr>
        <w:fldChar w:fldCharType="begin">
          <w:ffData>
            <w:name w:val="Dropdown2"/>
            <w:enabled/>
            <w:calcOnExit w:val="0"/>
            <w:ddList>
              <w:result w:val="1"/>
              <w:listEntry w:val="Please select "/>
              <w:listEntry w:val="on track"/>
              <w:listEntry w:val="on track with significant peacebuilding results"/>
              <w:listEntry w:val="off track"/>
            </w:ddList>
          </w:ffData>
        </w:fldChar>
      </w:r>
      <w:bookmarkStart w:id="21" w:name="Dropdown2"/>
      <w:r w:rsidR="008364E5" w:rsidRPr="00627A1C">
        <w:rPr>
          <w:b/>
        </w:rPr>
        <w:instrText xml:space="preserve"> FORMDROPDOWN </w:instrText>
      </w:r>
      <w:r w:rsidR="000C4145">
        <w:rPr>
          <w:b/>
        </w:rPr>
      </w:r>
      <w:r w:rsidR="000C4145">
        <w:rPr>
          <w:b/>
        </w:rPr>
        <w:fldChar w:fldCharType="separate"/>
      </w:r>
      <w:r w:rsidR="008364E5" w:rsidRPr="00627A1C">
        <w:rPr>
          <w:b/>
        </w:rPr>
        <w:fldChar w:fldCharType="end"/>
      </w:r>
      <w:bookmarkEnd w:id="21"/>
    </w:p>
    <w:p w14:paraId="6389C77C" w14:textId="77777777" w:rsidR="002E1CED" w:rsidRPr="00627A1C" w:rsidRDefault="002E1CED" w:rsidP="00323ABC">
      <w:pPr>
        <w:ind w:left="-720"/>
        <w:jc w:val="both"/>
        <w:rPr>
          <w:b/>
        </w:rPr>
      </w:pPr>
    </w:p>
    <w:p w14:paraId="37B6CC8B" w14:textId="77777777" w:rsidR="005216B2" w:rsidRPr="00627A1C" w:rsidRDefault="003235DF" w:rsidP="00C07A0C">
      <w:pPr>
        <w:ind w:left="-720"/>
        <w:jc w:val="both"/>
        <w:rPr>
          <w:i/>
        </w:rPr>
      </w:pPr>
      <w:r w:rsidRPr="00627A1C">
        <w:rPr>
          <w:b/>
        </w:rPr>
        <w:t xml:space="preserve">Progress summary: </w:t>
      </w:r>
      <w:r w:rsidRPr="00627A1C">
        <w:rPr>
          <w:i/>
        </w:rPr>
        <w:t>(</w:t>
      </w:r>
      <w:proofErr w:type="gramStart"/>
      <w:r w:rsidR="00627A1C" w:rsidRPr="00627A1C">
        <w:rPr>
          <w:i/>
        </w:rPr>
        <w:t>3</w:t>
      </w:r>
      <w:r w:rsidRPr="00627A1C">
        <w:rPr>
          <w:i/>
        </w:rPr>
        <w:t>000 character</w:t>
      </w:r>
      <w:proofErr w:type="gramEnd"/>
      <w:r w:rsidRPr="00627A1C">
        <w:rPr>
          <w:i/>
        </w:rPr>
        <w:t xml:space="preserve"> limit)</w:t>
      </w:r>
    </w:p>
    <w:p w14:paraId="326D54FD" w14:textId="59C3F4FB" w:rsidR="00936625" w:rsidRDefault="00627A1C" w:rsidP="00627A1C">
      <w:pPr>
        <w:ind w:left="-720"/>
      </w:pPr>
      <w:r w:rsidRPr="00627A1C">
        <w:rPr>
          <w:b/>
        </w:rPr>
        <w:fldChar w:fldCharType="begin">
          <w:ffData>
            <w:name w:val="Text38"/>
            <w:enabled/>
            <w:calcOnExit w:val="0"/>
            <w:textInput>
              <w:maxLength w:val="3000"/>
              <w:format w:val="FIRST CAPITAL"/>
            </w:textInput>
          </w:ffData>
        </w:fldChar>
      </w:r>
      <w:bookmarkStart w:id="22" w:name="Text38"/>
      <w:r w:rsidRPr="00627A1C">
        <w:rPr>
          <w:b/>
        </w:rPr>
        <w:instrText xml:space="preserve"> FORMTEXT </w:instrText>
      </w:r>
      <w:r w:rsidRPr="00627A1C">
        <w:rPr>
          <w:b/>
        </w:rPr>
      </w:r>
      <w:r w:rsidRPr="00627A1C">
        <w:rPr>
          <w:b/>
        </w:rPr>
        <w:fldChar w:fldCharType="separate"/>
      </w:r>
      <w:r w:rsidR="00496755">
        <w:t xml:space="preserve">The HDPP Facility </w:t>
      </w:r>
      <w:r w:rsidR="000E088E">
        <w:t xml:space="preserve">has financed three projects </w:t>
      </w:r>
      <w:r w:rsidR="009E146B">
        <w:t xml:space="preserve">to date </w:t>
      </w:r>
      <w:r w:rsidR="000E088E">
        <w:t>which are now under implementation</w:t>
      </w:r>
      <w:r w:rsidR="00166EAE">
        <w:t>:</w:t>
      </w:r>
      <w:r w:rsidR="003A10A8">
        <w:t xml:space="preserve"> </w:t>
      </w:r>
      <w:r w:rsidR="009A3AA2">
        <w:t>Burkina Faso</w:t>
      </w:r>
      <w:r w:rsidR="00166EAE">
        <w:t>,</w:t>
      </w:r>
      <w:r w:rsidR="009A3AA2">
        <w:t xml:space="preserve"> Cameroon</w:t>
      </w:r>
      <w:r w:rsidR="00166EAE">
        <w:t>,</w:t>
      </w:r>
      <w:r w:rsidR="009A3AA2">
        <w:t xml:space="preserve"> and one global policy initia</w:t>
      </w:r>
      <w:r w:rsidR="00166EAE">
        <w:t>tiv</w:t>
      </w:r>
      <w:r w:rsidR="009A3AA2">
        <w:t xml:space="preserve">e to align risk analysis </w:t>
      </w:r>
      <w:r w:rsidR="00D40255">
        <w:t>between the UN Country Common Analys</w:t>
      </w:r>
      <w:r w:rsidR="000C2EDC">
        <w:t>e</w:t>
      </w:r>
      <w:r w:rsidR="00D40255">
        <w:t>s and the W</w:t>
      </w:r>
      <w:r w:rsidR="00166EAE">
        <w:t>B'</w:t>
      </w:r>
      <w:r w:rsidR="00D40255">
        <w:t>s Risk and Resilience Assessment</w:t>
      </w:r>
      <w:r w:rsidR="000C2EDC">
        <w:t xml:space="preserve">s (including a fast-track window to support conflict-sensitive analytics </w:t>
      </w:r>
      <w:r w:rsidR="005A4B40">
        <w:t>related to COVID-19).</w:t>
      </w:r>
    </w:p>
    <w:p w14:paraId="08F5BC7E" w14:textId="77777777" w:rsidR="003B79CD" w:rsidRDefault="003B79CD" w:rsidP="00627A1C">
      <w:pPr>
        <w:ind w:left="-720"/>
      </w:pPr>
      <w:bookmarkStart w:id="23" w:name="_GoBack"/>
      <w:bookmarkEnd w:id="23"/>
    </w:p>
    <w:p w14:paraId="317C72E6" w14:textId="7BDCE33B" w:rsidR="0066358D" w:rsidRDefault="0066358D" w:rsidP="00627A1C">
      <w:pPr>
        <w:ind w:left="-720"/>
      </w:pPr>
      <w:r>
        <w:t>In Burkina Faso, the HDPP</w:t>
      </w:r>
      <w:r w:rsidR="00E40D8D">
        <w:t>-</w:t>
      </w:r>
      <w:r>
        <w:t xml:space="preserve">Facility is supporting the </w:t>
      </w:r>
      <w:r w:rsidR="00E40D8D">
        <w:t>UN's role in a nationally-led</w:t>
      </w:r>
      <w:r w:rsidR="001C1590">
        <w:t xml:space="preserve"> </w:t>
      </w:r>
      <w:r>
        <w:t xml:space="preserve">Prevention and Peacebuilding Assessment </w:t>
      </w:r>
      <w:r w:rsidR="001C1590">
        <w:t xml:space="preserve">(PPBA) </w:t>
      </w:r>
      <w:r>
        <w:t>together with EU, WB</w:t>
      </w:r>
      <w:r w:rsidR="003D68AD">
        <w:t xml:space="preserve">, </w:t>
      </w:r>
      <w:r w:rsidR="001C1590">
        <w:t xml:space="preserve">AfDB </w:t>
      </w:r>
      <w:r w:rsidR="003D68AD">
        <w:t>and</w:t>
      </w:r>
      <w:r w:rsidR="001C1590">
        <w:t xml:space="preserve"> other international partners. This is the first time </w:t>
      </w:r>
      <w:r w:rsidR="00E40D8D">
        <w:t>the</w:t>
      </w:r>
      <w:r w:rsidR="001C1590">
        <w:t xml:space="preserve"> methodology </w:t>
      </w:r>
      <w:r w:rsidR="00E40D8D">
        <w:t>is being</w:t>
      </w:r>
      <w:r w:rsidR="001C1590">
        <w:t xml:space="preserve"> be applied to a prevention context. Phase I of the PPBA concluded with the finalisation of </w:t>
      </w:r>
      <w:r w:rsidR="00E40D8D">
        <w:t xml:space="preserve">a </w:t>
      </w:r>
      <w:r w:rsidR="001C1590">
        <w:t>Priority Action</w:t>
      </w:r>
      <w:r w:rsidR="00EA2257">
        <w:t>s</w:t>
      </w:r>
      <w:r w:rsidR="001C1590">
        <w:t xml:space="preserve"> Matrix</w:t>
      </w:r>
      <w:r w:rsidR="00E40D8D">
        <w:t xml:space="preserve">, allowing for the Burkinabe authorities to present its validated and prioritized recommendations for international support to </w:t>
      </w:r>
      <w:r w:rsidR="00EA2257">
        <w:t xml:space="preserve">the UN Peacebuilding Commission on 5 March. </w:t>
      </w:r>
      <w:r w:rsidR="00E40D8D">
        <w:t xml:space="preserve">Donor response is being tracked through the Peacebuilding Commission. </w:t>
      </w:r>
      <w:r w:rsidR="001E6597">
        <w:t>Burkina Faso has been hard-hit by COVID-19</w:t>
      </w:r>
      <w:r w:rsidR="00E40D8D">
        <w:t xml:space="preserve">: </w:t>
      </w:r>
      <w:r w:rsidR="00126E6B">
        <w:t>efforts to sustain the operationalisation of Phase I</w:t>
      </w:r>
      <w:r w:rsidR="00E40D8D">
        <w:t xml:space="preserve">, and plan the launch of Phase II </w:t>
      </w:r>
      <w:r w:rsidR="00E40D8D" w:rsidRPr="00E40D8D">
        <w:t>(conflict-sensitive national development strategy)</w:t>
      </w:r>
      <w:r w:rsidR="00E40D8D">
        <w:t>,</w:t>
      </w:r>
      <w:r w:rsidR="00126E6B">
        <w:t xml:space="preserve"> </w:t>
      </w:r>
      <w:r w:rsidR="00E40D8D">
        <w:t>are</w:t>
      </w:r>
      <w:r w:rsidR="00126E6B">
        <w:t xml:space="preserve"> underway through the Troika and Technical Commi</w:t>
      </w:r>
      <w:r w:rsidR="00044D26">
        <w:t>t</w:t>
      </w:r>
      <w:r w:rsidR="00126E6B">
        <w:t xml:space="preserve">tee. </w:t>
      </w:r>
      <w:r w:rsidR="002638C9">
        <w:t xml:space="preserve"> Phase II of the PPBA</w:t>
      </w:r>
      <w:r w:rsidR="00E40D8D">
        <w:t xml:space="preserve"> </w:t>
      </w:r>
      <w:r w:rsidR="003B79CD">
        <w:t>is expected to leverage substantial additional res</w:t>
      </w:r>
      <w:r w:rsidR="00E40D8D">
        <w:t>o</w:t>
      </w:r>
      <w:r w:rsidR="003B79CD">
        <w:t>urces</w:t>
      </w:r>
      <w:r w:rsidR="00E40D8D">
        <w:t xml:space="preserve">, </w:t>
      </w:r>
      <w:r w:rsidR="003B79CD">
        <w:t>through the World Bank's Prevention and Resilience Allocation.</w:t>
      </w:r>
      <w:r w:rsidR="00D63B3E">
        <w:t xml:space="preserve"> </w:t>
      </w:r>
      <w:r w:rsidR="001C1590">
        <w:t xml:space="preserve"> </w:t>
      </w:r>
    </w:p>
    <w:p w14:paraId="5C08C156" w14:textId="77777777" w:rsidR="003B79CD" w:rsidRDefault="003B79CD" w:rsidP="00627A1C">
      <w:pPr>
        <w:ind w:left="-720"/>
      </w:pPr>
    </w:p>
    <w:p w14:paraId="56AFCA89" w14:textId="04D7F043" w:rsidR="00C73467" w:rsidRDefault="006C5436" w:rsidP="00627A1C">
      <w:pPr>
        <w:ind w:left="-720"/>
      </w:pPr>
      <w:r>
        <w:t xml:space="preserve">In Cameroon, the Facility is operationalising the HDP nexus in the Far North, East and NOSO regions, to define, prioritise and sequence </w:t>
      </w:r>
      <w:r w:rsidR="00D979E9">
        <w:t xml:space="preserve">collective outcomes and derived activities </w:t>
      </w:r>
      <w:r>
        <w:t xml:space="preserve">while fostering partnership opportunities with the World Bank. </w:t>
      </w:r>
      <w:r w:rsidR="00D979E9">
        <w:t>Remote consultations have taken place for the Far North, and soon to be scheduled for the East and N</w:t>
      </w:r>
      <w:r w:rsidR="006F066F">
        <w:t>W</w:t>
      </w:r>
      <w:r w:rsidR="00D979E9">
        <w:t>S</w:t>
      </w:r>
      <w:r w:rsidR="006F066F">
        <w:t>W</w:t>
      </w:r>
      <w:r w:rsidR="00D979E9">
        <w:t>. Meanwhile, the World Bank is completing a</w:t>
      </w:r>
      <w:r w:rsidR="00C73467">
        <w:t>n Economic and Social Impact Assessment in N</w:t>
      </w:r>
      <w:r w:rsidR="006F066F">
        <w:t>W</w:t>
      </w:r>
      <w:r w:rsidR="00C73467">
        <w:t>S</w:t>
      </w:r>
      <w:r w:rsidR="006F066F">
        <w:t>W</w:t>
      </w:r>
      <w:r w:rsidR="00C73467">
        <w:t xml:space="preserve"> to examine conflict drivers and displacement dynamics which can contribute to establishing joint priorities and programmatic convergence. </w:t>
      </w:r>
      <w:r w:rsidR="00812B8D">
        <w:t>A HDP Nexus Advisor is on board since 1 June 2020.</w:t>
      </w:r>
    </w:p>
    <w:p w14:paraId="1C3698EC" w14:textId="77777777" w:rsidR="00AE08F1" w:rsidRDefault="00E40D8D" w:rsidP="00E059D0">
      <w:pPr>
        <w:ind w:left="-720"/>
      </w:pPr>
      <w:r>
        <w:lastRenderedPageBreak/>
        <w:t>The global project on alignment of risk analysis facilitated exchanges between field and HQ-based teams in Chad, Mozambique, Madagascar and The Gambia</w:t>
      </w:r>
      <w:r w:rsidR="00E059D0">
        <w:t>,</w:t>
      </w:r>
      <w:r>
        <w:t xml:space="preserve"> </w:t>
      </w:r>
      <w:r w:rsidR="00E059D0">
        <w:t>with a view to ident</w:t>
      </w:r>
      <w:r w:rsidR="00AE08F1">
        <w:t>i</w:t>
      </w:r>
      <w:r w:rsidR="00E059D0">
        <w:t xml:space="preserve">fying synergies betewen the CCA and the </w:t>
      </w:r>
      <w:r>
        <w:t>Ba</w:t>
      </w:r>
      <w:r w:rsidR="00E059D0">
        <w:t>n</w:t>
      </w:r>
      <w:r>
        <w:t>k's new RRA methodology. Responding to the need for risk analysis in light of COVID-19,</w:t>
      </w:r>
      <w:r w:rsidR="005D6641">
        <w:t xml:space="preserve"> </w:t>
      </w:r>
      <w:r w:rsidR="00142D08">
        <w:t xml:space="preserve">the HDPP Facility established a "fast track" offer in March 2020 </w:t>
      </w:r>
      <w:r>
        <w:t>to allows RC/UNCTs to access</w:t>
      </w:r>
      <w:r w:rsidR="00142D08">
        <w:t xml:space="preserve"> immediate expertise in support of data or analytical needs for a joint evidence base and to determine joint priorities with the World Bank post-pandemic</w:t>
      </w:r>
      <w:r w:rsidR="00E059D0">
        <w:t>.</w:t>
      </w:r>
    </w:p>
    <w:p w14:paraId="7EFD820E" w14:textId="77777777" w:rsidR="00AE08F1" w:rsidRDefault="00AE08F1" w:rsidP="00E059D0">
      <w:pPr>
        <w:ind w:left="-720"/>
      </w:pPr>
    </w:p>
    <w:p w14:paraId="7AD1CAEE" w14:textId="655A3974" w:rsidR="00627A1C" w:rsidRPr="00627A1C" w:rsidRDefault="00AE08F1" w:rsidP="00E059D0">
      <w:pPr>
        <w:ind w:left="-720"/>
        <w:rPr>
          <w:b/>
        </w:rPr>
      </w:pPr>
      <w:r>
        <w:t>A financial report is also enclosed and covers the project's expenditure and commitments until end March 2020 (</w:t>
      </w:r>
      <w:r w:rsidR="005B11F9">
        <w:t xml:space="preserve">i.e. </w:t>
      </w:r>
      <w:r>
        <w:t xml:space="preserve">last certified financial report). It does not include funds disbursed after this date, which will be reflected in the next reporting cycle. </w:t>
      </w:r>
      <w:r w:rsidR="00627A1C" w:rsidRPr="00627A1C">
        <w:rPr>
          <w:b/>
        </w:rPr>
        <w:fldChar w:fldCharType="end"/>
      </w:r>
      <w:bookmarkEnd w:id="22"/>
    </w:p>
    <w:p w14:paraId="5D6315E1" w14:textId="77777777" w:rsidR="00627A1C" w:rsidRPr="00627A1C" w:rsidRDefault="00627A1C" w:rsidP="00627A1C">
      <w:pPr>
        <w:ind w:left="-720"/>
        <w:rPr>
          <w:b/>
        </w:rPr>
      </w:pPr>
    </w:p>
    <w:p w14:paraId="3D4B37AC" w14:textId="77777777" w:rsidR="00161D02" w:rsidRPr="00627A1C" w:rsidRDefault="00627A1C" w:rsidP="00627A1C">
      <w:pPr>
        <w:ind w:left="-720"/>
        <w:rPr>
          <w:b/>
        </w:rPr>
      </w:pPr>
      <w:r w:rsidRPr="00627A1C">
        <w:rPr>
          <w:b/>
          <w:bCs/>
          <w:color w:val="000000"/>
          <w:lang w:val="en-US" w:eastAsia="en-US"/>
        </w:rPr>
        <w:t>Indicate any additional analysis on how Gender Equality and Women’s Empowerment and/or Youth Inclusion and Responsiveness has been ensured under this Outcome</w:t>
      </w:r>
      <w:r w:rsidR="00161D02" w:rsidRPr="00627A1C">
        <w:rPr>
          <w:b/>
        </w:rPr>
        <w:t xml:space="preserve">: </w:t>
      </w:r>
      <w:r w:rsidR="00161D02" w:rsidRPr="00627A1C">
        <w:rPr>
          <w:i/>
        </w:rPr>
        <w:t>(</w:t>
      </w:r>
      <w:proofErr w:type="gramStart"/>
      <w:r w:rsidR="00161D02" w:rsidRPr="00627A1C">
        <w:rPr>
          <w:i/>
        </w:rPr>
        <w:t>1000 character</w:t>
      </w:r>
      <w:proofErr w:type="gramEnd"/>
      <w:r w:rsidR="00161D02" w:rsidRPr="00627A1C">
        <w:rPr>
          <w:i/>
        </w:rPr>
        <w:t xml:space="preserve"> limit)</w:t>
      </w:r>
    </w:p>
    <w:p w14:paraId="6B6D3A7C" w14:textId="77777777" w:rsidR="00406C7C" w:rsidRDefault="00161D02" w:rsidP="00161D02">
      <w:pPr>
        <w:ind w:left="-720"/>
      </w:pPr>
      <w:r w:rsidRPr="00627A1C">
        <w:rPr>
          <w:b/>
        </w:rPr>
        <w:fldChar w:fldCharType="begin">
          <w:ffData>
            <w:name w:val=""/>
            <w:enabled/>
            <w:calcOnExit w:val="0"/>
            <w:textInput>
              <w:maxLength w:val="1000"/>
              <w:format w:val="FIRST CAPITAL"/>
            </w:textInput>
          </w:ffData>
        </w:fldChar>
      </w:r>
      <w:r w:rsidRPr="00627A1C">
        <w:rPr>
          <w:b/>
        </w:rPr>
        <w:instrText xml:space="preserve"> FORMTEXT </w:instrText>
      </w:r>
      <w:r w:rsidRPr="00627A1C">
        <w:rPr>
          <w:b/>
        </w:rPr>
      </w:r>
      <w:r w:rsidRPr="00627A1C">
        <w:rPr>
          <w:b/>
        </w:rPr>
        <w:fldChar w:fldCharType="separate"/>
      </w:r>
      <w:r w:rsidR="00F90C07">
        <w:t>Gender and youth inclusion ha</w:t>
      </w:r>
      <w:r w:rsidR="003534C1">
        <w:t>ve</w:t>
      </w:r>
      <w:r w:rsidR="00F90C07">
        <w:t xml:space="preserve"> been specifically </w:t>
      </w:r>
      <w:r w:rsidR="00B33534">
        <w:t xml:space="preserve">articulated as one of the </w:t>
      </w:r>
      <w:r w:rsidR="00F74EE2">
        <w:t xml:space="preserve">projects' </w:t>
      </w:r>
      <w:r w:rsidR="00B33534">
        <w:t xml:space="preserve">selection criteria examined by the HDPP Facility. Applicants are requested to demonstrate a clear commitments and allocate resources towards </w:t>
      </w:r>
      <w:r w:rsidR="00A61980">
        <w:t xml:space="preserve">the promotion of gender equality and youth participation. </w:t>
      </w:r>
    </w:p>
    <w:p w14:paraId="09A3A0A6" w14:textId="642A532A" w:rsidR="00161D02" w:rsidRPr="00627A1C" w:rsidRDefault="00B848C7" w:rsidP="00161D02">
      <w:pPr>
        <w:ind w:left="-720"/>
        <w:rPr>
          <w:b/>
        </w:rPr>
      </w:pPr>
      <w:r>
        <w:t>In Burkina Faso and Cameroon, projects teams have built gender and youth results in TORs and set a goal of gender parity in the recruitment process</w:t>
      </w:r>
      <w:r w:rsidR="005778C5">
        <w:t>es</w:t>
      </w:r>
      <w:r>
        <w:t>.</w:t>
      </w:r>
      <w:r w:rsidR="002A419E">
        <w:t xml:space="preserve"> The </w:t>
      </w:r>
      <w:r w:rsidR="00157677">
        <w:t>Priority Actions Matrix in Burkina Faso reference</w:t>
      </w:r>
      <w:r w:rsidR="00B01823">
        <w:t>s</w:t>
      </w:r>
      <w:r w:rsidR="00157677">
        <w:t xml:space="preserve"> gender and youth </w:t>
      </w:r>
      <w:r w:rsidR="00B01823">
        <w:t>under its focus. In Cameroon, the HDP Nexus Advisor</w:t>
      </w:r>
      <w:r w:rsidR="002D0256">
        <w:t>, together</w:t>
      </w:r>
      <w:r w:rsidR="00B01823">
        <w:t xml:space="preserve"> with the Gender Task Force</w:t>
      </w:r>
      <w:r w:rsidR="002D0256">
        <w:t>,</w:t>
      </w:r>
      <w:r w:rsidR="00B01823">
        <w:t xml:space="preserve"> developed a gender</w:t>
      </w:r>
      <w:r w:rsidR="00E5210B">
        <w:t>-sensitive guideline to the collective outcomes</w:t>
      </w:r>
      <w:r w:rsidR="00406C7C">
        <w:t>,</w:t>
      </w:r>
      <w:r w:rsidR="00E5210B">
        <w:t xml:space="preserve"> to understand the differentiated opportunities, obstacles and mitigation to their realisation.</w:t>
      </w:r>
      <w:r w:rsidR="00E059D0">
        <w:t xml:space="preserve"> </w:t>
      </w:r>
      <w:r w:rsidR="00E5210B">
        <w:t xml:space="preserve"> </w:t>
      </w:r>
      <w:r>
        <w:t xml:space="preserve"> </w:t>
      </w:r>
      <w:r w:rsidR="00161D02" w:rsidRPr="00627A1C">
        <w:rPr>
          <w:b/>
        </w:rPr>
        <w:fldChar w:fldCharType="end"/>
      </w:r>
    </w:p>
    <w:p w14:paraId="6556A7A4" w14:textId="77777777" w:rsidR="00323ABC" w:rsidRPr="00627A1C" w:rsidRDefault="00323ABC" w:rsidP="007E4FA1">
      <w:pPr>
        <w:rPr>
          <w:b/>
        </w:rPr>
      </w:pPr>
    </w:p>
    <w:p w14:paraId="486A2647" w14:textId="0660509C" w:rsidR="00D3351A" w:rsidRPr="00627A1C" w:rsidRDefault="00D3351A" w:rsidP="00D3351A">
      <w:pPr>
        <w:ind w:left="-720"/>
        <w:rPr>
          <w:b/>
        </w:rPr>
      </w:pPr>
      <w:r w:rsidRPr="00627A1C">
        <w:rPr>
          <w:b/>
          <w:u w:val="single"/>
        </w:rPr>
        <w:t>Outcome 2:</w:t>
      </w:r>
      <w:r w:rsidRPr="00627A1C">
        <w:rPr>
          <w:b/>
        </w:rPr>
        <w:t xml:space="preserve">  </w:t>
      </w:r>
      <w:r w:rsidRPr="00627A1C">
        <w:rPr>
          <w:b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627A1C">
        <w:rPr>
          <w:b/>
        </w:rPr>
        <w:instrText xml:space="preserve"> FORMTEXT </w:instrText>
      </w:r>
      <w:r w:rsidRPr="00627A1C">
        <w:rPr>
          <w:b/>
        </w:rPr>
      </w:r>
      <w:r w:rsidRPr="00627A1C">
        <w:rPr>
          <w:b/>
        </w:rPr>
        <w:fldChar w:fldCharType="separate"/>
      </w:r>
      <w:r w:rsidR="0003097F">
        <w:t>N/A</w:t>
      </w:r>
      <w:r w:rsidRPr="00627A1C">
        <w:rPr>
          <w:b/>
        </w:rPr>
        <w:fldChar w:fldCharType="end"/>
      </w:r>
    </w:p>
    <w:p w14:paraId="2B4B5A9F" w14:textId="77777777" w:rsidR="00D3351A" w:rsidRPr="00627A1C" w:rsidRDefault="00D3351A" w:rsidP="00D3351A">
      <w:pPr>
        <w:ind w:left="-720"/>
        <w:rPr>
          <w:b/>
        </w:rPr>
      </w:pPr>
    </w:p>
    <w:p w14:paraId="04E03DAA" w14:textId="77777777" w:rsidR="00B0370E" w:rsidRPr="00627A1C" w:rsidRDefault="00B0370E" w:rsidP="00B0370E">
      <w:pPr>
        <w:ind w:left="-720"/>
        <w:rPr>
          <w:b/>
        </w:rPr>
      </w:pPr>
      <w:r w:rsidRPr="00627A1C">
        <w:rPr>
          <w:b/>
        </w:rPr>
        <w:t xml:space="preserve">Rate the current status of the outcome progress: </w:t>
      </w:r>
      <w:r w:rsidR="004D141E" w:rsidRPr="00627A1C">
        <w:rPr>
          <w:b/>
        </w:rPr>
        <w:fldChar w:fldCharType="begin">
          <w:ffData>
            <w:name w:val=""/>
            <w:enabled/>
            <w:calcOnExit w:val="0"/>
            <w:ddList>
              <w:listEntry w:val="Please select "/>
              <w:listEntry w:val="on track"/>
              <w:listEntry w:val="on track with significant peacebuilding results"/>
              <w:listEntry w:val="off track"/>
            </w:ddList>
          </w:ffData>
        </w:fldChar>
      </w:r>
      <w:r w:rsidR="004D141E" w:rsidRPr="00627A1C">
        <w:rPr>
          <w:b/>
        </w:rPr>
        <w:instrText xml:space="preserve"> FORMDROPDOWN </w:instrText>
      </w:r>
      <w:r w:rsidR="000C4145">
        <w:rPr>
          <w:b/>
        </w:rPr>
      </w:r>
      <w:r w:rsidR="000C4145">
        <w:rPr>
          <w:b/>
        </w:rPr>
        <w:fldChar w:fldCharType="separate"/>
      </w:r>
      <w:r w:rsidR="004D141E" w:rsidRPr="00627A1C">
        <w:rPr>
          <w:b/>
        </w:rPr>
        <w:fldChar w:fldCharType="end"/>
      </w:r>
    </w:p>
    <w:p w14:paraId="29AA4334" w14:textId="77777777" w:rsidR="00B0370E" w:rsidRPr="00627A1C" w:rsidRDefault="00B0370E" w:rsidP="00D3351A">
      <w:pPr>
        <w:ind w:left="-720"/>
        <w:rPr>
          <w:b/>
        </w:rPr>
      </w:pPr>
    </w:p>
    <w:p w14:paraId="03E0EE52" w14:textId="77777777" w:rsidR="00627A1C" w:rsidRPr="00627A1C" w:rsidRDefault="00627A1C" w:rsidP="00627A1C">
      <w:pPr>
        <w:ind w:left="-720"/>
        <w:jc w:val="both"/>
        <w:rPr>
          <w:i/>
        </w:rPr>
      </w:pPr>
      <w:r w:rsidRPr="00627A1C">
        <w:rPr>
          <w:b/>
        </w:rPr>
        <w:t xml:space="preserve">Progress summary: </w:t>
      </w:r>
      <w:r w:rsidRPr="00627A1C">
        <w:rPr>
          <w:i/>
        </w:rPr>
        <w:t>(</w:t>
      </w:r>
      <w:proofErr w:type="gramStart"/>
      <w:r w:rsidRPr="00627A1C">
        <w:rPr>
          <w:i/>
        </w:rPr>
        <w:t>3000 character</w:t>
      </w:r>
      <w:proofErr w:type="gramEnd"/>
      <w:r w:rsidRPr="00627A1C">
        <w:rPr>
          <w:i/>
        </w:rPr>
        <w:t xml:space="preserve"> limit)</w:t>
      </w:r>
    </w:p>
    <w:p w14:paraId="67237DC1" w14:textId="77777777" w:rsidR="00627A1C" w:rsidRPr="00627A1C" w:rsidRDefault="00627A1C" w:rsidP="00627A1C">
      <w:pPr>
        <w:ind w:left="-720"/>
        <w:rPr>
          <w:b/>
        </w:rPr>
      </w:pPr>
      <w:r w:rsidRPr="00627A1C">
        <w:rPr>
          <w:b/>
        </w:rPr>
        <w:fldChar w:fldCharType="begin">
          <w:ffData>
            <w:name w:val="Text38"/>
            <w:enabled/>
            <w:calcOnExit w:val="0"/>
            <w:textInput>
              <w:maxLength w:val="3000"/>
              <w:format w:val="FIRST CAPITAL"/>
            </w:textInput>
          </w:ffData>
        </w:fldChar>
      </w:r>
      <w:r w:rsidRPr="00627A1C">
        <w:rPr>
          <w:b/>
        </w:rPr>
        <w:instrText xml:space="preserve"> FORMTEXT </w:instrText>
      </w:r>
      <w:r w:rsidRPr="00627A1C">
        <w:rPr>
          <w:b/>
        </w:rPr>
      </w:r>
      <w:r w:rsidRPr="00627A1C">
        <w:rPr>
          <w:b/>
        </w:rPr>
        <w:fldChar w:fldCharType="separate"/>
      </w:r>
      <w:r w:rsidRPr="00627A1C">
        <w:rPr>
          <w:b/>
          <w:noProof/>
        </w:rPr>
        <w:t> </w:t>
      </w:r>
      <w:r w:rsidRPr="00627A1C">
        <w:rPr>
          <w:b/>
          <w:noProof/>
        </w:rPr>
        <w:t> </w:t>
      </w:r>
      <w:r w:rsidRPr="00627A1C">
        <w:rPr>
          <w:b/>
          <w:noProof/>
        </w:rPr>
        <w:t> </w:t>
      </w:r>
      <w:r w:rsidRPr="00627A1C">
        <w:rPr>
          <w:b/>
          <w:noProof/>
        </w:rPr>
        <w:t> </w:t>
      </w:r>
      <w:r w:rsidRPr="00627A1C">
        <w:rPr>
          <w:b/>
          <w:noProof/>
        </w:rPr>
        <w:t> </w:t>
      </w:r>
      <w:r w:rsidRPr="00627A1C">
        <w:rPr>
          <w:b/>
        </w:rPr>
        <w:fldChar w:fldCharType="end"/>
      </w:r>
    </w:p>
    <w:p w14:paraId="579C3745" w14:textId="77777777" w:rsidR="00627A1C" w:rsidRPr="00627A1C" w:rsidRDefault="00627A1C" w:rsidP="00627A1C">
      <w:pPr>
        <w:ind w:left="-720"/>
        <w:rPr>
          <w:b/>
        </w:rPr>
      </w:pPr>
    </w:p>
    <w:p w14:paraId="1F0129F6" w14:textId="77777777" w:rsidR="00627A1C" w:rsidRPr="00627A1C" w:rsidRDefault="00627A1C" w:rsidP="00627A1C">
      <w:pPr>
        <w:ind w:left="-720"/>
        <w:rPr>
          <w:b/>
        </w:rPr>
      </w:pPr>
      <w:r w:rsidRPr="00627A1C">
        <w:rPr>
          <w:b/>
          <w:bCs/>
          <w:color w:val="000000"/>
          <w:lang w:val="en-US" w:eastAsia="en-US"/>
        </w:rPr>
        <w:t>Indicate any additional analysis on how Gender Equality and Women’s Empowerment and/or Youth Inclusion and Responsiveness has been ensured under this Outcome</w:t>
      </w:r>
      <w:r w:rsidRPr="00627A1C">
        <w:rPr>
          <w:b/>
        </w:rPr>
        <w:t xml:space="preserve">: </w:t>
      </w:r>
      <w:r w:rsidRPr="00627A1C">
        <w:rPr>
          <w:i/>
        </w:rPr>
        <w:t>(</w:t>
      </w:r>
      <w:proofErr w:type="gramStart"/>
      <w:r w:rsidRPr="00627A1C">
        <w:rPr>
          <w:i/>
        </w:rPr>
        <w:t>1000 character</w:t>
      </w:r>
      <w:proofErr w:type="gramEnd"/>
      <w:r w:rsidRPr="00627A1C">
        <w:rPr>
          <w:i/>
        </w:rPr>
        <w:t xml:space="preserve"> limit)</w:t>
      </w:r>
    </w:p>
    <w:p w14:paraId="0AB37852" w14:textId="77777777" w:rsidR="00627A1C" w:rsidRPr="00627A1C" w:rsidRDefault="00627A1C" w:rsidP="00627A1C">
      <w:pPr>
        <w:ind w:left="-720"/>
        <w:rPr>
          <w:b/>
        </w:rPr>
      </w:pPr>
      <w:r w:rsidRPr="00627A1C">
        <w:rPr>
          <w:b/>
        </w:rPr>
        <w:fldChar w:fldCharType="begin">
          <w:ffData>
            <w:name w:val=""/>
            <w:enabled/>
            <w:calcOnExit w:val="0"/>
            <w:textInput>
              <w:maxLength w:val="1000"/>
              <w:format w:val="FIRST CAPITAL"/>
            </w:textInput>
          </w:ffData>
        </w:fldChar>
      </w:r>
      <w:r w:rsidRPr="00627A1C">
        <w:rPr>
          <w:b/>
        </w:rPr>
        <w:instrText xml:space="preserve"> FORMTEXT </w:instrText>
      </w:r>
      <w:r w:rsidRPr="00627A1C">
        <w:rPr>
          <w:b/>
        </w:rPr>
      </w:r>
      <w:r w:rsidRPr="00627A1C">
        <w:rPr>
          <w:b/>
        </w:rPr>
        <w:fldChar w:fldCharType="separate"/>
      </w:r>
      <w:r w:rsidRPr="00627A1C">
        <w:rPr>
          <w:b/>
          <w:noProof/>
        </w:rPr>
        <w:t> </w:t>
      </w:r>
      <w:r w:rsidRPr="00627A1C">
        <w:rPr>
          <w:b/>
          <w:noProof/>
        </w:rPr>
        <w:t> </w:t>
      </w:r>
      <w:r w:rsidRPr="00627A1C">
        <w:rPr>
          <w:b/>
          <w:noProof/>
        </w:rPr>
        <w:t> </w:t>
      </w:r>
      <w:r w:rsidRPr="00627A1C">
        <w:rPr>
          <w:b/>
          <w:noProof/>
        </w:rPr>
        <w:t> </w:t>
      </w:r>
      <w:r w:rsidRPr="00627A1C">
        <w:rPr>
          <w:b/>
          <w:noProof/>
        </w:rPr>
        <w:t> </w:t>
      </w:r>
      <w:r w:rsidRPr="00627A1C">
        <w:rPr>
          <w:b/>
        </w:rPr>
        <w:fldChar w:fldCharType="end"/>
      </w:r>
    </w:p>
    <w:p w14:paraId="221B8CE0" w14:textId="77777777" w:rsidR="007626C9" w:rsidRPr="00627A1C" w:rsidRDefault="007626C9" w:rsidP="007E4FA1">
      <w:pPr>
        <w:rPr>
          <w:b/>
        </w:rPr>
      </w:pPr>
    </w:p>
    <w:p w14:paraId="15F831DD" w14:textId="7A2CB977" w:rsidR="00D3351A" w:rsidRPr="00627A1C" w:rsidRDefault="00D3351A" w:rsidP="00D3351A">
      <w:pPr>
        <w:ind w:left="-720"/>
        <w:rPr>
          <w:b/>
        </w:rPr>
      </w:pPr>
      <w:r w:rsidRPr="00627A1C">
        <w:rPr>
          <w:b/>
          <w:u w:val="single"/>
        </w:rPr>
        <w:t>Outcome 3:</w:t>
      </w:r>
      <w:r w:rsidRPr="00627A1C">
        <w:rPr>
          <w:b/>
        </w:rPr>
        <w:t xml:space="preserve">  </w:t>
      </w:r>
      <w:r w:rsidRPr="00627A1C">
        <w:rPr>
          <w:b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627A1C">
        <w:rPr>
          <w:b/>
        </w:rPr>
        <w:instrText xml:space="preserve"> FORMTEXT </w:instrText>
      </w:r>
      <w:r w:rsidRPr="00627A1C">
        <w:rPr>
          <w:b/>
        </w:rPr>
      </w:r>
      <w:r w:rsidRPr="00627A1C">
        <w:rPr>
          <w:b/>
        </w:rPr>
        <w:fldChar w:fldCharType="separate"/>
      </w:r>
      <w:r w:rsidR="0003097F">
        <w:t>N/A</w:t>
      </w:r>
      <w:r w:rsidRPr="00627A1C">
        <w:rPr>
          <w:b/>
        </w:rPr>
        <w:fldChar w:fldCharType="end"/>
      </w:r>
    </w:p>
    <w:p w14:paraId="6D9D9F82" w14:textId="77777777" w:rsidR="00D3351A" w:rsidRPr="00627A1C" w:rsidRDefault="00D3351A" w:rsidP="00D3351A">
      <w:pPr>
        <w:ind w:left="-720"/>
        <w:rPr>
          <w:b/>
        </w:rPr>
      </w:pPr>
    </w:p>
    <w:p w14:paraId="52FD2F38" w14:textId="77777777" w:rsidR="00764773" w:rsidRPr="00627A1C" w:rsidRDefault="00764773" w:rsidP="00764773">
      <w:pPr>
        <w:ind w:left="-720"/>
        <w:rPr>
          <w:b/>
        </w:rPr>
      </w:pPr>
      <w:r w:rsidRPr="00627A1C">
        <w:rPr>
          <w:b/>
        </w:rPr>
        <w:t xml:space="preserve">Rate the current status of the outcome progress: </w:t>
      </w:r>
      <w:r w:rsidR="004D141E" w:rsidRPr="00627A1C">
        <w:rPr>
          <w:b/>
        </w:rPr>
        <w:fldChar w:fldCharType="begin">
          <w:ffData>
            <w:name w:val=""/>
            <w:enabled/>
            <w:calcOnExit w:val="0"/>
            <w:ddList>
              <w:listEntry w:val="Please select "/>
              <w:listEntry w:val="on track"/>
              <w:listEntry w:val="on track with significant peacebuilding results"/>
              <w:listEntry w:val="off track"/>
            </w:ddList>
          </w:ffData>
        </w:fldChar>
      </w:r>
      <w:r w:rsidR="004D141E" w:rsidRPr="00627A1C">
        <w:rPr>
          <w:b/>
        </w:rPr>
        <w:instrText xml:space="preserve"> FORMDROPDOWN </w:instrText>
      </w:r>
      <w:r w:rsidR="000C4145">
        <w:rPr>
          <w:b/>
        </w:rPr>
      </w:r>
      <w:r w:rsidR="000C4145">
        <w:rPr>
          <w:b/>
        </w:rPr>
        <w:fldChar w:fldCharType="separate"/>
      </w:r>
      <w:r w:rsidR="004D141E" w:rsidRPr="00627A1C">
        <w:rPr>
          <w:b/>
        </w:rPr>
        <w:fldChar w:fldCharType="end"/>
      </w:r>
    </w:p>
    <w:p w14:paraId="56094DE3" w14:textId="77777777" w:rsidR="00764773" w:rsidRPr="00627A1C" w:rsidRDefault="00764773" w:rsidP="00764773">
      <w:pPr>
        <w:ind w:left="-720"/>
        <w:jc w:val="both"/>
        <w:rPr>
          <w:b/>
        </w:rPr>
      </w:pPr>
    </w:p>
    <w:p w14:paraId="3DFDCF70" w14:textId="77777777" w:rsidR="00627A1C" w:rsidRPr="00627A1C" w:rsidRDefault="00627A1C" w:rsidP="00627A1C">
      <w:pPr>
        <w:ind w:left="-720"/>
        <w:jc w:val="both"/>
        <w:rPr>
          <w:i/>
        </w:rPr>
      </w:pPr>
      <w:r w:rsidRPr="00627A1C">
        <w:rPr>
          <w:b/>
        </w:rPr>
        <w:t xml:space="preserve">Progress summary: </w:t>
      </w:r>
      <w:r w:rsidRPr="00627A1C">
        <w:rPr>
          <w:i/>
        </w:rPr>
        <w:t>(</w:t>
      </w:r>
      <w:proofErr w:type="gramStart"/>
      <w:r w:rsidRPr="00627A1C">
        <w:rPr>
          <w:i/>
        </w:rPr>
        <w:t>3000 character</w:t>
      </w:r>
      <w:proofErr w:type="gramEnd"/>
      <w:r w:rsidRPr="00627A1C">
        <w:rPr>
          <w:i/>
        </w:rPr>
        <w:t xml:space="preserve"> limit)</w:t>
      </w:r>
    </w:p>
    <w:p w14:paraId="4D0BCA96" w14:textId="77777777" w:rsidR="00627A1C" w:rsidRPr="00627A1C" w:rsidRDefault="00627A1C" w:rsidP="00627A1C">
      <w:pPr>
        <w:ind w:left="-720"/>
        <w:rPr>
          <w:b/>
        </w:rPr>
      </w:pPr>
      <w:r w:rsidRPr="00627A1C">
        <w:rPr>
          <w:b/>
        </w:rPr>
        <w:fldChar w:fldCharType="begin">
          <w:ffData>
            <w:name w:val="Text38"/>
            <w:enabled/>
            <w:calcOnExit w:val="0"/>
            <w:textInput>
              <w:maxLength w:val="3000"/>
              <w:format w:val="FIRST CAPITAL"/>
            </w:textInput>
          </w:ffData>
        </w:fldChar>
      </w:r>
      <w:r w:rsidRPr="00627A1C">
        <w:rPr>
          <w:b/>
        </w:rPr>
        <w:instrText xml:space="preserve"> FORMTEXT </w:instrText>
      </w:r>
      <w:r w:rsidRPr="00627A1C">
        <w:rPr>
          <w:b/>
        </w:rPr>
      </w:r>
      <w:r w:rsidRPr="00627A1C">
        <w:rPr>
          <w:b/>
        </w:rPr>
        <w:fldChar w:fldCharType="separate"/>
      </w:r>
      <w:r w:rsidRPr="00627A1C">
        <w:rPr>
          <w:b/>
          <w:noProof/>
        </w:rPr>
        <w:t> </w:t>
      </w:r>
      <w:r w:rsidRPr="00627A1C">
        <w:rPr>
          <w:b/>
          <w:noProof/>
        </w:rPr>
        <w:t> </w:t>
      </w:r>
      <w:r w:rsidRPr="00627A1C">
        <w:rPr>
          <w:b/>
          <w:noProof/>
        </w:rPr>
        <w:t> </w:t>
      </w:r>
      <w:r w:rsidRPr="00627A1C">
        <w:rPr>
          <w:b/>
          <w:noProof/>
        </w:rPr>
        <w:t> </w:t>
      </w:r>
      <w:r w:rsidRPr="00627A1C">
        <w:rPr>
          <w:b/>
          <w:noProof/>
        </w:rPr>
        <w:t> </w:t>
      </w:r>
      <w:r w:rsidRPr="00627A1C">
        <w:rPr>
          <w:b/>
        </w:rPr>
        <w:fldChar w:fldCharType="end"/>
      </w:r>
    </w:p>
    <w:p w14:paraId="5867C098" w14:textId="77777777" w:rsidR="00627A1C" w:rsidRPr="00627A1C" w:rsidRDefault="00627A1C" w:rsidP="00627A1C">
      <w:pPr>
        <w:ind w:left="-720"/>
        <w:rPr>
          <w:b/>
        </w:rPr>
      </w:pPr>
    </w:p>
    <w:p w14:paraId="1F547AD6" w14:textId="77777777" w:rsidR="00627A1C" w:rsidRPr="00627A1C" w:rsidRDefault="00627A1C" w:rsidP="00627A1C">
      <w:pPr>
        <w:ind w:left="-720"/>
        <w:rPr>
          <w:b/>
        </w:rPr>
      </w:pPr>
      <w:r w:rsidRPr="00627A1C">
        <w:rPr>
          <w:b/>
          <w:bCs/>
          <w:color w:val="000000"/>
          <w:lang w:val="en-US" w:eastAsia="en-US"/>
        </w:rPr>
        <w:t>Indicate any additional analysis on how Gender Equality and Women’s Empowerment and/or Youth Inclusion and Responsiveness has been ensured under this Outcome</w:t>
      </w:r>
      <w:r w:rsidRPr="00627A1C">
        <w:rPr>
          <w:b/>
        </w:rPr>
        <w:t xml:space="preserve">: </w:t>
      </w:r>
      <w:r w:rsidRPr="00627A1C">
        <w:rPr>
          <w:i/>
        </w:rPr>
        <w:t>(</w:t>
      </w:r>
      <w:proofErr w:type="gramStart"/>
      <w:r w:rsidRPr="00627A1C">
        <w:rPr>
          <w:i/>
        </w:rPr>
        <w:t>1000 character</w:t>
      </w:r>
      <w:proofErr w:type="gramEnd"/>
      <w:r w:rsidRPr="00627A1C">
        <w:rPr>
          <w:i/>
        </w:rPr>
        <w:t xml:space="preserve"> limit)</w:t>
      </w:r>
    </w:p>
    <w:p w14:paraId="06F921A3" w14:textId="77777777" w:rsidR="00627A1C" w:rsidRPr="00627A1C" w:rsidRDefault="00627A1C" w:rsidP="00627A1C">
      <w:pPr>
        <w:ind w:left="-720"/>
        <w:rPr>
          <w:b/>
        </w:rPr>
      </w:pPr>
      <w:r w:rsidRPr="00627A1C">
        <w:rPr>
          <w:b/>
        </w:rPr>
        <w:fldChar w:fldCharType="begin">
          <w:ffData>
            <w:name w:val=""/>
            <w:enabled/>
            <w:calcOnExit w:val="0"/>
            <w:textInput>
              <w:maxLength w:val="1000"/>
              <w:format w:val="FIRST CAPITAL"/>
            </w:textInput>
          </w:ffData>
        </w:fldChar>
      </w:r>
      <w:r w:rsidRPr="00627A1C">
        <w:rPr>
          <w:b/>
        </w:rPr>
        <w:instrText xml:space="preserve"> FORMTEXT </w:instrText>
      </w:r>
      <w:r w:rsidRPr="00627A1C">
        <w:rPr>
          <w:b/>
        </w:rPr>
      </w:r>
      <w:r w:rsidRPr="00627A1C">
        <w:rPr>
          <w:b/>
        </w:rPr>
        <w:fldChar w:fldCharType="separate"/>
      </w:r>
      <w:r w:rsidRPr="00627A1C">
        <w:rPr>
          <w:b/>
          <w:noProof/>
        </w:rPr>
        <w:t> </w:t>
      </w:r>
      <w:r w:rsidRPr="00627A1C">
        <w:rPr>
          <w:b/>
          <w:noProof/>
        </w:rPr>
        <w:t> </w:t>
      </w:r>
      <w:r w:rsidRPr="00627A1C">
        <w:rPr>
          <w:b/>
          <w:noProof/>
        </w:rPr>
        <w:t> </w:t>
      </w:r>
      <w:r w:rsidRPr="00627A1C">
        <w:rPr>
          <w:b/>
          <w:noProof/>
        </w:rPr>
        <w:t> </w:t>
      </w:r>
      <w:r w:rsidRPr="00627A1C">
        <w:rPr>
          <w:b/>
          <w:noProof/>
        </w:rPr>
        <w:t> </w:t>
      </w:r>
      <w:r w:rsidRPr="00627A1C">
        <w:rPr>
          <w:b/>
        </w:rPr>
        <w:fldChar w:fldCharType="end"/>
      </w:r>
    </w:p>
    <w:p w14:paraId="1E8C1F0B" w14:textId="77777777" w:rsidR="00764773" w:rsidRPr="00627A1C" w:rsidRDefault="00764773" w:rsidP="00D3351A">
      <w:pPr>
        <w:ind w:left="-720"/>
        <w:rPr>
          <w:b/>
        </w:rPr>
      </w:pPr>
    </w:p>
    <w:p w14:paraId="008F9EA6" w14:textId="26F14437" w:rsidR="00D3351A" w:rsidRPr="00627A1C" w:rsidRDefault="00D3351A" w:rsidP="00D3351A">
      <w:pPr>
        <w:ind w:left="-720"/>
        <w:rPr>
          <w:b/>
        </w:rPr>
      </w:pPr>
      <w:r w:rsidRPr="00627A1C">
        <w:rPr>
          <w:b/>
          <w:u w:val="single"/>
        </w:rPr>
        <w:lastRenderedPageBreak/>
        <w:t>Outcome 4:</w:t>
      </w:r>
      <w:r w:rsidRPr="00627A1C">
        <w:rPr>
          <w:b/>
        </w:rPr>
        <w:t xml:space="preserve">  </w:t>
      </w:r>
      <w:r w:rsidRPr="00627A1C">
        <w:rPr>
          <w:b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627A1C">
        <w:rPr>
          <w:b/>
        </w:rPr>
        <w:instrText xml:space="preserve"> FORMTEXT </w:instrText>
      </w:r>
      <w:r w:rsidRPr="00627A1C">
        <w:rPr>
          <w:b/>
        </w:rPr>
      </w:r>
      <w:r w:rsidRPr="00627A1C">
        <w:rPr>
          <w:b/>
        </w:rPr>
        <w:fldChar w:fldCharType="separate"/>
      </w:r>
      <w:r w:rsidR="0003097F">
        <w:t>N/A</w:t>
      </w:r>
      <w:r w:rsidRPr="00627A1C">
        <w:rPr>
          <w:b/>
        </w:rPr>
        <w:fldChar w:fldCharType="end"/>
      </w:r>
    </w:p>
    <w:p w14:paraId="20C5FBE1" w14:textId="77777777" w:rsidR="00D3351A" w:rsidRPr="00627A1C" w:rsidRDefault="00D3351A" w:rsidP="00D3351A">
      <w:pPr>
        <w:ind w:left="-720"/>
        <w:rPr>
          <w:b/>
        </w:rPr>
      </w:pPr>
    </w:p>
    <w:p w14:paraId="665CBBB5" w14:textId="77777777" w:rsidR="00764773" w:rsidRPr="00627A1C" w:rsidRDefault="00764773" w:rsidP="00764773">
      <w:pPr>
        <w:ind w:left="-720"/>
        <w:rPr>
          <w:b/>
        </w:rPr>
      </w:pPr>
      <w:r w:rsidRPr="00627A1C">
        <w:rPr>
          <w:b/>
        </w:rPr>
        <w:t xml:space="preserve">Rate the current status of the outcome progress: </w:t>
      </w:r>
      <w:r w:rsidR="004D141E" w:rsidRPr="00627A1C">
        <w:rPr>
          <w:b/>
        </w:rPr>
        <w:fldChar w:fldCharType="begin">
          <w:ffData>
            <w:name w:val=""/>
            <w:enabled/>
            <w:calcOnExit w:val="0"/>
            <w:ddList>
              <w:listEntry w:val="Please select"/>
              <w:listEntry w:val="on track"/>
              <w:listEntry w:val="on track with significant peacebuilding results"/>
              <w:listEntry w:val="off track"/>
            </w:ddList>
          </w:ffData>
        </w:fldChar>
      </w:r>
      <w:r w:rsidR="004D141E" w:rsidRPr="00627A1C">
        <w:rPr>
          <w:b/>
        </w:rPr>
        <w:instrText xml:space="preserve"> FORMDROPDOWN </w:instrText>
      </w:r>
      <w:r w:rsidR="000C4145">
        <w:rPr>
          <w:b/>
        </w:rPr>
      </w:r>
      <w:r w:rsidR="000C4145">
        <w:rPr>
          <w:b/>
        </w:rPr>
        <w:fldChar w:fldCharType="separate"/>
      </w:r>
      <w:r w:rsidR="004D141E" w:rsidRPr="00627A1C">
        <w:rPr>
          <w:b/>
        </w:rPr>
        <w:fldChar w:fldCharType="end"/>
      </w:r>
    </w:p>
    <w:p w14:paraId="0E99F359" w14:textId="77777777" w:rsidR="00764773" w:rsidRPr="00627A1C" w:rsidRDefault="00764773" w:rsidP="00764773">
      <w:pPr>
        <w:ind w:left="-720"/>
        <w:jc w:val="both"/>
        <w:rPr>
          <w:b/>
        </w:rPr>
      </w:pPr>
    </w:p>
    <w:p w14:paraId="43195E5F" w14:textId="77777777" w:rsidR="00627A1C" w:rsidRPr="00627A1C" w:rsidRDefault="00627A1C" w:rsidP="00627A1C">
      <w:pPr>
        <w:ind w:left="-720"/>
        <w:jc w:val="both"/>
        <w:rPr>
          <w:i/>
        </w:rPr>
      </w:pPr>
      <w:r w:rsidRPr="00627A1C">
        <w:rPr>
          <w:b/>
        </w:rPr>
        <w:t xml:space="preserve">Progress summary: </w:t>
      </w:r>
      <w:r w:rsidRPr="00627A1C">
        <w:rPr>
          <w:i/>
        </w:rPr>
        <w:t>(</w:t>
      </w:r>
      <w:proofErr w:type="gramStart"/>
      <w:r w:rsidRPr="00627A1C">
        <w:rPr>
          <w:i/>
        </w:rPr>
        <w:t>3000 character</w:t>
      </w:r>
      <w:proofErr w:type="gramEnd"/>
      <w:r w:rsidRPr="00627A1C">
        <w:rPr>
          <w:i/>
        </w:rPr>
        <w:t xml:space="preserve"> limit)</w:t>
      </w:r>
    </w:p>
    <w:p w14:paraId="3F462F77" w14:textId="77777777" w:rsidR="00627A1C" w:rsidRPr="00627A1C" w:rsidRDefault="00627A1C" w:rsidP="00627A1C">
      <w:pPr>
        <w:ind w:left="-720"/>
        <w:rPr>
          <w:b/>
        </w:rPr>
      </w:pPr>
      <w:r w:rsidRPr="00627A1C">
        <w:rPr>
          <w:b/>
        </w:rPr>
        <w:fldChar w:fldCharType="begin">
          <w:ffData>
            <w:name w:val="Text38"/>
            <w:enabled/>
            <w:calcOnExit w:val="0"/>
            <w:textInput>
              <w:maxLength w:val="3000"/>
              <w:format w:val="FIRST CAPITAL"/>
            </w:textInput>
          </w:ffData>
        </w:fldChar>
      </w:r>
      <w:r w:rsidRPr="00627A1C">
        <w:rPr>
          <w:b/>
        </w:rPr>
        <w:instrText xml:space="preserve"> FORMTEXT </w:instrText>
      </w:r>
      <w:r w:rsidRPr="00627A1C">
        <w:rPr>
          <w:b/>
        </w:rPr>
      </w:r>
      <w:r w:rsidRPr="00627A1C">
        <w:rPr>
          <w:b/>
        </w:rPr>
        <w:fldChar w:fldCharType="separate"/>
      </w:r>
      <w:r w:rsidRPr="00627A1C">
        <w:rPr>
          <w:b/>
          <w:noProof/>
        </w:rPr>
        <w:t> </w:t>
      </w:r>
      <w:r w:rsidRPr="00627A1C">
        <w:rPr>
          <w:b/>
          <w:noProof/>
        </w:rPr>
        <w:t> </w:t>
      </w:r>
      <w:r w:rsidRPr="00627A1C">
        <w:rPr>
          <w:b/>
          <w:noProof/>
        </w:rPr>
        <w:t> </w:t>
      </w:r>
      <w:r w:rsidRPr="00627A1C">
        <w:rPr>
          <w:b/>
          <w:noProof/>
        </w:rPr>
        <w:t> </w:t>
      </w:r>
      <w:r w:rsidRPr="00627A1C">
        <w:rPr>
          <w:b/>
          <w:noProof/>
        </w:rPr>
        <w:t> </w:t>
      </w:r>
      <w:r w:rsidRPr="00627A1C">
        <w:rPr>
          <w:b/>
        </w:rPr>
        <w:fldChar w:fldCharType="end"/>
      </w:r>
    </w:p>
    <w:p w14:paraId="0297B09E" w14:textId="77777777" w:rsidR="00627A1C" w:rsidRPr="00627A1C" w:rsidRDefault="00627A1C" w:rsidP="00627A1C">
      <w:pPr>
        <w:ind w:left="-720"/>
        <w:rPr>
          <w:b/>
        </w:rPr>
      </w:pPr>
    </w:p>
    <w:p w14:paraId="105F3C59" w14:textId="77777777" w:rsidR="00627A1C" w:rsidRPr="00627A1C" w:rsidRDefault="00627A1C" w:rsidP="00627A1C">
      <w:pPr>
        <w:ind w:left="-720"/>
        <w:rPr>
          <w:b/>
        </w:rPr>
      </w:pPr>
      <w:r w:rsidRPr="00627A1C">
        <w:rPr>
          <w:b/>
          <w:bCs/>
          <w:color w:val="000000"/>
          <w:lang w:val="en-US" w:eastAsia="en-US"/>
        </w:rPr>
        <w:t>Indicate any additional analysis on how Gender Equality and Women’s Empowerment and/or Youth Inclusion and Responsiveness has been ensured under this Outcome</w:t>
      </w:r>
      <w:r w:rsidRPr="00627A1C">
        <w:rPr>
          <w:b/>
        </w:rPr>
        <w:t xml:space="preserve">: </w:t>
      </w:r>
      <w:r w:rsidRPr="00627A1C">
        <w:rPr>
          <w:i/>
        </w:rPr>
        <w:t>(</w:t>
      </w:r>
      <w:proofErr w:type="gramStart"/>
      <w:r w:rsidRPr="00627A1C">
        <w:rPr>
          <w:i/>
        </w:rPr>
        <w:t>1000 character</w:t>
      </w:r>
      <w:proofErr w:type="gramEnd"/>
      <w:r w:rsidRPr="00627A1C">
        <w:rPr>
          <w:i/>
        </w:rPr>
        <w:t xml:space="preserve"> limit)</w:t>
      </w:r>
    </w:p>
    <w:p w14:paraId="309AD67C" w14:textId="77777777" w:rsidR="00627A1C" w:rsidRPr="00627A1C" w:rsidRDefault="00627A1C" w:rsidP="00627A1C">
      <w:pPr>
        <w:ind w:left="-720"/>
        <w:rPr>
          <w:b/>
        </w:rPr>
      </w:pPr>
      <w:r w:rsidRPr="00627A1C">
        <w:rPr>
          <w:b/>
        </w:rPr>
        <w:fldChar w:fldCharType="begin">
          <w:ffData>
            <w:name w:val=""/>
            <w:enabled/>
            <w:calcOnExit w:val="0"/>
            <w:textInput>
              <w:maxLength w:val="1000"/>
              <w:format w:val="FIRST CAPITAL"/>
            </w:textInput>
          </w:ffData>
        </w:fldChar>
      </w:r>
      <w:r w:rsidRPr="00627A1C">
        <w:rPr>
          <w:b/>
        </w:rPr>
        <w:instrText xml:space="preserve"> FORMTEXT </w:instrText>
      </w:r>
      <w:r w:rsidRPr="00627A1C">
        <w:rPr>
          <w:b/>
        </w:rPr>
      </w:r>
      <w:r w:rsidRPr="00627A1C">
        <w:rPr>
          <w:b/>
        </w:rPr>
        <w:fldChar w:fldCharType="separate"/>
      </w:r>
      <w:r w:rsidRPr="00627A1C">
        <w:rPr>
          <w:b/>
          <w:noProof/>
        </w:rPr>
        <w:t> </w:t>
      </w:r>
      <w:r w:rsidRPr="00627A1C">
        <w:rPr>
          <w:b/>
          <w:noProof/>
        </w:rPr>
        <w:t> </w:t>
      </w:r>
      <w:r w:rsidRPr="00627A1C">
        <w:rPr>
          <w:b/>
          <w:noProof/>
        </w:rPr>
        <w:t> </w:t>
      </w:r>
      <w:r w:rsidRPr="00627A1C">
        <w:rPr>
          <w:b/>
          <w:noProof/>
        </w:rPr>
        <w:t> </w:t>
      </w:r>
      <w:r w:rsidRPr="00627A1C">
        <w:rPr>
          <w:b/>
          <w:noProof/>
        </w:rPr>
        <w:t> </w:t>
      </w:r>
      <w:r w:rsidRPr="00627A1C">
        <w:rPr>
          <w:b/>
        </w:rPr>
        <w:fldChar w:fldCharType="end"/>
      </w:r>
    </w:p>
    <w:p w14:paraId="3F232DB6" w14:textId="77777777" w:rsidR="00F5504F" w:rsidRPr="00627A1C" w:rsidRDefault="00F5504F" w:rsidP="0078600B">
      <w:pPr>
        <w:rPr>
          <w:b/>
        </w:rPr>
      </w:pPr>
    </w:p>
    <w:p w14:paraId="439D70B7" w14:textId="77777777" w:rsidR="00206D45" w:rsidRDefault="00206D45" w:rsidP="00206D45">
      <w:pPr>
        <w:rPr>
          <w:b/>
        </w:rPr>
      </w:pPr>
    </w:p>
    <w:p w14:paraId="09F9EEE8" w14:textId="77777777" w:rsidR="00997347" w:rsidRPr="00206D45" w:rsidRDefault="00206D45" w:rsidP="00206D45">
      <w:pPr>
        <w:ind w:hanging="810"/>
        <w:jc w:val="both"/>
        <w:rPr>
          <w:b/>
          <w:u w:val="single"/>
        </w:rPr>
      </w:pPr>
      <w:r w:rsidRPr="00206D45">
        <w:rPr>
          <w:b/>
          <w:u w:val="single"/>
        </w:rPr>
        <w:t xml:space="preserve">PART III: CROSS-CUTTING ISSUES </w:t>
      </w:r>
    </w:p>
    <w:p w14:paraId="544EE643" w14:textId="77777777" w:rsidR="00997347" w:rsidRPr="00627A1C" w:rsidRDefault="00997347" w:rsidP="00997347"/>
    <w:tbl>
      <w:tblPr>
        <w:tblW w:w="1017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5940"/>
      </w:tblGrid>
      <w:tr w:rsidR="00997347" w:rsidRPr="00627A1C" w14:paraId="76D87A8D" w14:textId="77777777" w:rsidTr="007F7257">
        <w:tc>
          <w:tcPr>
            <w:tcW w:w="4230" w:type="dxa"/>
            <w:shd w:val="clear" w:color="auto" w:fill="auto"/>
          </w:tcPr>
          <w:p w14:paraId="71E48A14" w14:textId="77777777" w:rsidR="007118F5" w:rsidRPr="00627A1C" w:rsidRDefault="003D4CD7" w:rsidP="00234A5E">
            <w:r w:rsidRPr="00627A1C">
              <w:rPr>
                <w:b/>
                <w:bCs/>
                <w:u w:val="single"/>
              </w:rPr>
              <w:t>M</w:t>
            </w:r>
            <w:r w:rsidR="006C1819" w:rsidRPr="00627A1C">
              <w:rPr>
                <w:b/>
                <w:bCs/>
                <w:u w:val="single"/>
              </w:rPr>
              <w:t>onitoring</w:t>
            </w:r>
            <w:r w:rsidR="00513612" w:rsidRPr="00627A1C">
              <w:rPr>
                <w:b/>
                <w:bCs/>
              </w:rPr>
              <w:t xml:space="preserve">: </w:t>
            </w:r>
            <w:r w:rsidR="007118F5" w:rsidRPr="00627A1C">
              <w:t>Please list monitoring activities undertaken in the reporting period (</w:t>
            </w:r>
            <w:proofErr w:type="gramStart"/>
            <w:r w:rsidR="007118F5" w:rsidRPr="00627A1C">
              <w:t>1000 character</w:t>
            </w:r>
            <w:proofErr w:type="gramEnd"/>
            <w:r w:rsidR="007118F5" w:rsidRPr="00627A1C">
              <w:t xml:space="preserve"> limit)</w:t>
            </w:r>
          </w:p>
          <w:p w14:paraId="67921720" w14:textId="77777777" w:rsidR="007118F5" w:rsidRPr="00627A1C" w:rsidRDefault="007118F5" w:rsidP="00234A5E">
            <w:pPr>
              <w:rPr>
                <w:iCs/>
              </w:rPr>
            </w:pPr>
          </w:p>
          <w:p w14:paraId="6A8E1C2F" w14:textId="66785BEF" w:rsidR="00997347" w:rsidRPr="00627A1C" w:rsidRDefault="007118F5" w:rsidP="00234A5E">
            <w:pPr>
              <w:rPr>
                <w:i/>
              </w:rPr>
            </w:pPr>
            <w:r w:rsidRPr="00627A1C">
              <w:rPr>
                <w:i/>
                <w:iCs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24" w:name="Text52"/>
            <w:r w:rsidRPr="00627A1C">
              <w:rPr>
                <w:i/>
                <w:iCs/>
              </w:rPr>
              <w:instrText xml:space="preserve"> FORMTEXT </w:instrText>
            </w:r>
            <w:r w:rsidRPr="00627A1C">
              <w:rPr>
                <w:i/>
                <w:iCs/>
              </w:rPr>
            </w:r>
            <w:r w:rsidRPr="00627A1C">
              <w:rPr>
                <w:i/>
                <w:iCs/>
              </w:rPr>
              <w:fldChar w:fldCharType="separate"/>
            </w:r>
            <w:r w:rsidR="00500899">
              <w:t xml:space="preserve">The project monitored </w:t>
            </w:r>
            <w:r w:rsidR="00707C5C">
              <w:t>the progress of grantees at country-level (Burkina Faso and Cameroon) through intermediate progress reports and regular phone-based interactions (on a monthly basis at minimum).</w:t>
            </w:r>
            <w:r w:rsidR="00340C00">
              <w:t xml:space="preserve"> These provide an opportunity to not only review what has been achieved but</w:t>
            </w:r>
            <w:r w:rsidR="001454FB">
              <w:t xml:space="preserve"> </w:t>
            </w:r>
            <w:r w:rsidR="00A9063A">
              <w:t>also</w:t>
            </w:r>
            <w:r w:rsidR="001454FB">
              <w:t xml:space="preserve"> risks</w:t>
            </w:r>
            <w:r w:rsidR="009F65B8">
              <w:t>, early lessons learnt</w:t>
            </w:r>
            <w:r w:rsidR="001454FB">
              <w:t xml:space="preserve"> and discuss mitigation strategies.</w:t>
            </w:r>
            <w:r w:rsidRPr="00627A1C">
              <w:rPr>
                <w:i/>
                <w:iCs/>
              </w:rPr>
              <w:fldChar w:fldCharType="end"/>
            </w:r>
            <w:bookmarkEnd w:id="24"/>
            <w:r w:rsidR="006C1819" w:rsidRPr="00627A1C">
              <w:rPr>
                <w:i/>
              </w:rPr>
              <w:t xml:space="preserve"> </w:t>
            </w:r>
          </w:p>
          <w:p w14:paraId="68DC370D" w14:textId="77777777" w:rsidR="007118F5" w:rsidRPr="00627A1C" w:rsidRDefault="007118F5" w:rsidP="00234A5E"/>
        </w:tc>
        <w:tc>
          <w:tcPr>
            <w:tcW w:w="5940" w:type="dxa"/>
            <w:shd w:val="clear" w:color="auto" w:fill="auto"/>
          </w:tcPr>
          <w:p w14:paraId="6338D0DA" w14:textId="77242DE8" w:rsidR="00997347" w:rsidRPr="00627A1C" w:rsidRDefault="007118F5" w:rsidP="00AD73D3">
            <w:r w:rsidRPr="00627A1C">
              <w:t xml:space="preserve">Do outcome indicators have baselines? </w:t>
            </w:r>
            <w:r w:rsidRPr="00627A1C">
              <w:fldChar w:fldCharType="begin">
                <w:ffData>
                  <w:name w:val="Dropdown3"/>
                  <w:enabled/>
                  <w:calcOnExit w:val="0"/>
                  <w:ddList>
                    <w:result w:val="1"/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25" w:name="Dropdown3"/>
            <w:r w:rsidRPr="00627A1C">
              <w:instrText xml:space="preserve"> FORMDROPDOWN </w:instrText>
            </w:r>
            <w:r w:rsidR="000C4145">
              <w:fldChar w:fldCharType="separate"/>
            </w:r>
            <w:r w:rsidRPr="00627A1C">
              <w:fldChar w:fldCharType="end"/>
            </w:r>
            <w:bookmarkEnd w:id="25"/>
          </w:p>
          <w:p w14:paraId="15B120F3" w14:textId="77777777" w:rsidR="007118F5" w:rsidRPr="00627A1C" w:rsidRDefault="007118F5" w:rsidP="00AD73D3"/>
          <w:p w14:paraId="4749D761" w14:textId="297F88AD" w:rsidR="007118F5" w:rsidRPr="00627A1C" w:rsidRDefault="007118F5" w:rsidP="00AD73D3">
            <w:r w:rsidRPr="00627A1C">
              <w:t xml:space="preserve">Has the project launched perception surveys or other community-based data collection? </w:t>
            </w:r>
            <w:r w:rsidRPr="00627A1C">
              <w:fldChar w:fldCharType="begin">
                <w:ffData>
                  <w:name w:val="Dropdown3"/>
                  <w:enabled/>
                  <w:calcOnExit w:val="0"/>
                  <w:ddList>
                    <w:result w:val="2"/>
                    <w:listEntry w:val="please select"/>
                    <w:listEntry w:val="yes"/>
                    <w:listEntry w:val="no"/>
                  </w:ddList>
                </w:ffData>
              </w:fldChar>
            </w:r>
            <w:r w:rsidRPr="00627A1C">
              <w:instrText xml:space="preserve"> FORMDROPDOWN </w:instrText>
            </w:r>
            <w:r w:rsidR="000C4145">
              <w:fldChar w:fldCharType="separate"/>
            </w:r>
            <w:r w:rsidRPr="00627A1C">
              <w:fldChar w:fldCharType="end"/>
            </w:r>
          </w:p>
        </w:tc>
      </w:tr>
      <w:tr w:rsidR="006C1819" w:rsidRPr="00627A1C" w14:paraId="27203492" w14:textId="77777777" w:rsidTr="007F7257">
        <w:tc>
          <w:tcPr>
            <w:tcW w:w="4230" w:type="dxa"/>
            <w:shd w:val="clear" w:color="auto" w:fill="auto"/>
          </w:tcPr>
          <w:p w14:paraId="69E27D03" w14:textId="77777777" w:rsidR="006C1819" w:rsidRPr="00627A1C" w:rsidRDefault="003D4CD7" w:rsidP="005F439F">
            <w:r w:rsidRPr="00627A1C">
              <w:rPr>
                <w:b/>
                <w:bCs/>
                <w:u w:val="single"/>
              </w:rPr>
              <w:t>E</w:t>
            </w:r>
            <w:r w:rsidR="006C1819" w:rsidRPr="00627A1C">
              <w:rPr>
                <w:b/>
                <w:bCs/>
                <w:u w:val="single"/>
              </w:rPr>
              <w:t>valuation:</w:t>
            </w:r>
            <w:r w:rsidR="006C1819" w:rsidRPr="00627A1C">
              <w:t xml:space="preserve"> </w:t>
            </w:r>
            <w:r w:rsidR="007118F5" w:rsidRPr="00627A1C">
              <w:t>Has an evaluation been conducted during the reporting period?</w:t>
            </w:r>
          </w:p>
          <w:p w14:paraId="30E2DDCB" w14:textId="23B92D2D" w:rsidR="007118F5" w:rsidRPr="00627A1C" w:rsidRDefault="007118F5" w:rsidP="007118F5">
            <w:r w:rsidRPr="00627A1C">
              <w:fldChar w:fldCharType="begin">
                <w:ffData>
                  <w:name w:val="Dropdown3"/>
                  <w:enabled/>
                  <w:calcOnExit w:val="0"/>
                  <w:ddList>
                    <w:result w:val="2"/>
                    <w:listEntry w:val="please select"/>
                    <w:listEntry w:val="yes"/>
                    <w:listEntry w:val="no"/>
                  </w:ddList>
                </w:ffData>
              </w:fldChar>
            </w:r>
            <w:r w:rsidRPr="00627A1C">
              <w:instrText xml:space="preserve"> FORMDROPDOWN </w:instrText>
            </w:r>
            <w:r w:rsidR="000C4145">
              <w:fldChar w:fldCharType="separate"/>
            </w:r>
            <w:r w:rsidRPr="00627A1C">
              <w:fldChar w:fldCharType="end"/>
            </w:r>
          </w:p>
        </w:tc>
        <w:tc>
          <w:tcPr>
            <w:tcW w:w="5940" w:type="dxa"/>
            <w:shd w:val="clear" w:color="auto" w:fill="auto"/>
          </w:tcPr>
          <w:p w14:paraId="0A637856" w14:textId="43AF2928" w:rsidR="006C1819" w:rsidRPr="00627A1C" w:rsidRDefault="004D141E" w:rsidP="00E76CA1">
            <w:r w:rsidRPr="00627A1C">
              <w:t>Evaluation budget</w:t>
            </w:r>
            <w:r w:rsidR="007118F5" w:rsidRPr="00627A1C">
              <w:t xml:space="preserve"> (response required)</w:t>
            </w:r>
            <w:r w:rsidRPr="00627A1C">
              <w:t xml:space="preserve">:  </w:t>
            </w:r>
            <w:r w:rsidRPr="00627A1C">
              <w:fldChar w:fldCharType="begin">
                <w:ffData>
                  <w:name w:val="evalbudget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26" w:name="evalbudget"/>
            <w:r w:rsidRPr="00627A1C">
              <w:instrText xml:space="preserve"> FORMTEXT </w:instrText>
            </w:r>
            <w:r w:rsidRPr="00627A1C">
              <w:fldChar w:fldCharType="separate"/>
            </w:r>
            <w:r w:rsidR="00A116A0">
              <w:t>$ 25,000</w:t>
            </w:r>
            <w:r w:rsidRPr="00627A1C">
              <w:fldChar w:fldCharType="end"/>
            </w:r>
            <w:bookmarkEnd w:id="26"/>
          </w:p>
          <w:p w14:paraId="250C2893" w14:textId="77777777" w:rsidR="004D141E" w:rsidRPr="00627A1C" w:rsidRDefault="004D141E" w:rsidP="00E76CA1"/>
          <w:p w14:paraId="5E7D651E" w14:textId="2C47D9F1" w:rsidR="004D141E" w:rsidRPr="00627A1C" w:rsidRDefault="001B6DFD" w:rsidP="00E76CA1">
            <w:r w:rsidRPr="00627A1C">
              <w:t>If project will end in next six months, describe the e</w:t>
            </w:r>
            <w:r w:rsidR="004D141E" w:rsidRPr="00627A1C">
              <w:t>valuation preparations</w:t>
            </w:r>
            <w:r w:rsidR="00156C4C" w:rsidRPr="00627A1C">
              <w:t xml:space="preserve"> </w:t>
            </w:r>
            <w:r w:rsidR="00156C4C" w:rsidRPr="00627A1C">
              <w:rPr>
                <w:i/>
              </w:rPr>
              <w:t>(</w:t>
            </w:r>
            <w:proofErr w:type="gramStart"/>
            <w:r w:rsidR="00156C4C" w:rsidRPr="00627A1C">
              <w:rPr>
                <w:i/>
              </w:rPr>
              <w:t>1500 character</w:t>
            </w:r>
            <w:proofErr w:type="gramEnd"/>
            <w:r w:rsidR="00156C4C" w:rsidRPr="00627A1C">
              <w:rPr>
                <w:i/>
              </w:rPr>
              <w:t xml:space="preserve"> limit)</w:t>
            </w:r>
            <w:r w:rsidR="004D141E" w:rsidRPr="00627A1C">
              <w:t xml:space="preserve">: </w:t>
            </w:r>
            <w:r w:rsidR="00156C4C" w:rsidRPr="00627A1C">
              <w:fldChar w:fldCharType="begin">
                <w:ffData>
                  <w:name w:val="Text45"/>
                  <w:enabled/>
                  <w:calcOnExit w:val="0"/>
                  <w:textInput>
                    <w:maxLength w:val="15000"/>
                    <w:format w:val="FIRST CAPITAL"/>
                  </w:textInput>
                </w:ffData>
              </w:fldChar>
            </w:r>
            <w:bookmarkStart w:id="27" w:name="Text45"/>
            <w:r w:rsidR="00156C4C" w:rsidRPr="00627A1C">
              <w:instrText xml:space="preserve"> FORMTEXT </w:instrText>
            </w:r>
            <w:r w:rsidR="00156C4C" w:rsidRPr="00627A1C">
              <w:fldChar w:fldCharType="separate"/>
            </w:r>
            <w:r w:rsidR="009250D8">
              <w:t>N/A</w:t>
            </w:r>
            <w:r w:rsidR="00156C4C" w:rsidRPr="00627A1C">
              <w:fldChar w:fldCharType="end"/>
            </w:r>
            <w:bookmarkEnd w:id="27"/>
          </w:p>
          <w:p w14:paraId="0B9D2850" w14:textId="77777777" w:rsidR="00156C4C" w:rsidRPr="00627A1C" w:rsidRDefault="00156C4C" w:rsidP="00E76CA1"/>
        </w:tc>
      </w:tr>
      <w:tr w:rsidR="00997347" w:rsidRPr="00627A1C" w14:paraId="7A0799D1" w14:textId="77777777" w:rsidTr="007F7257">
        <w:tc>
          <w:tcPr>
            <w:tcW w:w="4230" w:type="dxa"/>
            <w:shd w:val="clear" w:color="auto" w:fill="auto"/>
          </w:tcPr>
          <w:p w14:paraId="198D7EA9" w14:textId="77777777" w:rsidR="00997347" w:rsidRPr="00627A1C" w:rsidRDefault="00513612" w:rsidP="00411A5F">
            <w:r w:rsidRPr="00627A1C">
              <w:rPr>
                <w:b/>
                <w:bCs/>
                <w:u w:val="single"/>
              </w:rPr>
              <w:t>Catalytic effects</w:t>
            </w:r>
            <w:r w:rsidR="005F439F" w:rsidRPr="00627A1C">
              <w:rPr>
                <w:b/>
                <w:bCs/>
                <w:u w:val="single"/>
              </w:rPr>
              <w:t xml:space="preserve"> (financial)</w:t>
            </w:r>
            <w:r w:rsidRPr="00627A1C">
              <w:rPr>
                <w:b/>
                <w:bCs/>
              </w:rPr>
              <w:t>:</w:t>
            </w:r>
            <w:r w:rsidRPr="00627A1C">
              <w:t xml:space="preserve"> </w:t>
            </w:r>
            <w:r w:rsidR="00156C4C" w:rsidRPr="00627A1C">
              <w:t>Indicate name of funding agent and amount of additional non-PBF funding support that has been leveraged by the project.</w:t>
            </w:r>
            <w:r w:rsidR="002E10E6" w:rsidRPr="00627A1C">
              <w:t xml:space="preserve"> </w:t>
            </w:r>
          </w:p>
        </w:tc>
        <w:tc>
          <w:tcPr>
            <w:tcW w:w="5940" w:type="dxa"/>
            <w:shd w:val="clear" w:color="auto" w:fill="auto"/>
          </w:tcPr>
          <w:p w14:paraId="6440E705" w14:textId="77777777" w:rsidR="00997347" w:rsidRPr="00627A1C" w:rsidRDefault="00156C4C" w:rsidP="00156C4C">
            <w:r w:rsidRPr="00627A1C">
              <w:t>Name of funder:          Amount:</w:t>
            </w:r>
          </w:p>
          <w:p w14:paraId="28EB8B8D" w14:textId="77777777" w:rsidR="00156C4C" w:rsidRPr="00627A1C" w:rsidRDefault="00156C4C" w:rsidP="00156C4C">
            <w:r w:rsidRPr="00627A1C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8" w:name="Text46"/>
            <w:r w:rsidRPr="00627A1C">
              <w:instrText xml:space="preserve"> FORMTEXT </w:instrText>
            </w:r>
            <w:r w:rsidRPr="00627A1C">
              <w:fldChar w:fldCharType="separate"/>
            </w:r>
            <w:r w:rsidRPr="00627A1C">
              <w:rPr>
                <w:noProof/>
              </w:rPr>
              <w:t> </w:t>
            </w:r>
            <w:r w:rsidRPr="00627A1C">
              <w:rPr>
                <w:noProof/>
              </w:rPr>
              <w:t> </w:t>
            </w:r>
            <w:r w:rsidRPr="00627A1C">
              <w:rPr>
                <w:noProof/>
              </w:rPr>
              <w:t> </w:t>
            </w:r>
            <w:r w:rsidRPr="00627A1C">
              <w:rPr>
                <w:noProof/>
              </w:rPr>
              <w:t> </w:t>
            </w:r>
            <w:r w:rsidRPr="00627A1C">
              <w:rPr>
                <w:noProof/>
              </w:rPr>
              <w:t> </w:t>
            </w:r>
            <w:r w:rsidRPr="00627A1C">
              <w:fldChar w:fldCharType="end"/>
            </w:r>
            <w:bookmarkEnd w:id="28"/>
            <w:r w:rsidRPr="00627A1C">
              <w:t xml:space="preserve">                          </w:t>
            </w:r>
            <w:r w:rsidRPr="00627A1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627A1C">
              <w:instrText xml:space="preserve"> FORMTEXT </w:instrText>
            </w:r>
            <w:r w:rsidRPr="00627A1C">
              <w:fldChar w:fldCharType="separate"/>
            </w:r>
            <w:r w:rsidRPr="00627A1C">
              <w:rPr>
                <w:noProof/>
              </w:rPr>
              <w:t> </w:t>
            </w:r>
            <w:r w:rsidRPr="00627A1C">
              <w:rPr>
                <w:noProof/>
              </w:rPr>
              <w:t> </w:t>
            </w:r>
            <w:r w:rsidRPr="00627A1C">
              <w:rPr>
                <w:noProof/>
              </w:rPr>
              <w:t> </w:t>
            </w:r>
            <w:r w:rsidRPr="00627A1C">
              <w:rPr>
                <w:noProof/>
              </w:rPr>
              <w:t> </w:t>
            </w:r>
            <w:r w:rsidRPr="00627A1C">
              <w:rPr>
                <w:noProof/>
              </w:rPr>
              <w:t> </w:t>
            </w:r>
            <w:r w:rsidRPr="00627A1C">
              <w:fldChar w:fldCharType="end"/>
            </w:r>
          </w:p>
          <w:p w14:paraId="6F5566CD" w14:textId="77777777" w:rsidR="00156C4C" w:rsidRPr="00627A1C" w:rsidRDefault="00156C4C" w:rsidP="00156C4C"/>
          <w:p w14:paraId="3A55CAB9" w14:textId="77777777" w:rsidR="00156C4C" w:rsidRPr="00627A1C" w:rsidRDefault="00156C4C" w:rsidP="00156C4C">
            <w:r w:rsidRPr="00627A1C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9" w:name="Text47"/>
            <w:r w:rsidRPr="00627A1C">
              <w:instrText xml:space="preserve"> FORMTEXT </w:instrText>
            </w:r>
            <w:r w:rsidRPr="00627A1C">
              <w:fldChar w:fldCharType="separate"/>
            </w:r>
            <w:r w:rsidRPr="00627A1C">
              <w:rPr>
                <w:noProof/>
              </w:rPr>
              <w:t> </w:t>
            </w:r>
            <w:r w:rsidRPr="00627A1C">
              <w:rPr>
                <w:noProof/>
              </w:rPr>
              <w:t> </w:t>
            </w:r>
            <w:r w:rsidRPr="00627A1C">
              <w:rPr>
                <w:noProof/>
              </w:rPr>
              <w:t> </w:t>
            </w:r>
            <w:r w:rsidRPr="00627A1C">
              <w:rPr>
                <w:noProof/>
              </w:rPr>
              <w:t> </w:t>
            </w:r>
            <w:r w:rsidRPr="00627A1C">
              <w:rPr>
                <w:noProof/>
              </w:rPr>
              <w:t> </w:t>
            </w:r>
            <w:r w:rsidRPr="00627A1C">
              <w:fldChar w:fldCharType="end"/>
            </w:r>
            <w:bookmarkEnd w:id="29"/>
            <w:r w:rsidRPr="00627A1C">
              <w:t xml:space="preserve">                          </w:t>
            </w:r>
            <w:r w:rsidRPr="00627A1C"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30" w:name="Text48"/>
            <w:r w:rsidRPr="00627A1C">
              <w:instrText xml:space="preserve"> FORMTEXT </w:instrText>
            </w:r>
            <w:r w:rsidRPr="00627A1C">
              <w:fldChar w:fldCharType="separate"/>
            </w:r>
            <w:r w:rsidRPr="00627A1C">
              <w:rPr>
                <w:noProof/>
              </w:rPr>
              <w:t> </w:t>
            </w:r>
            <w:r w:rsidRPr="00627A1C">
              <w:rPr>
                <w:noProof/>
              </w:rPr>
              <w:t> </w:t>
            </w:r>
            <w:r w:rsidRPr="00627A1C">
              <w:rPr>
                <w:noProof/>
              </w:rPr>
              <w:t> </w:t>
            </w:r>
            <w:r w:rsidRPr="00627A1C">
              <w:rPr>
                <w:noProof/>
              </w:rPr>
              <w:t> </w:t>
            </w:r>
            <w:r w:rsidRPr="00627A1C">
              <w:rPr>
                <w:noProof/>
              </w:rPr>
              <w:t> </w:t>
            </w:r>
            <w:r w:rsidRPr="00627A1C">
              <w:fldChar w:fldCharType="end"/>
            </w:r>
            <w:bookmarkEnd w:id="30"/>
          </w:p>
          <w:p w14:paraId="084EE59D" w14:textId="77777777" w:rsidR="00156C4C" w:rsidRPr="00627A1C" w:rsidRDefault="00156C4C" w:rsidP="00156C4C"/>
          <w:p w14:paraId="55CB79AC" w14:textId="77777777" w:rsidR="00156C4C" w:rsidRPr="00627A1C" w:rsidRDefault="00156C4C" w:rsidP="00156C4C">
            <w:r w:rsidRPr="00627A1C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1" w:name="Text49"/>
            <w:r w:rsidRPr="00627A1C">
              <w:instrText xml:space="preserve"> FORMTEXT </w:instrText>
            </w:r>
            <w:r w:rsidRPr="00627A1C">
              <w:fldChar w:fldCharType="separate"/>
            </w:r>
            <w:r w:rsidRPr="00627A1C">
              <w:rPr>
                <w:noProof/>
              </w:rPr>
              <w:t> </w:t>
            </w:r>
            <w:r w:rsidRPr="00627A1C">
              <w:rPr>
                <w:noProof/>
              </w:rPr>
              <w:t> </w:t>
            </w:r>
            <w:r w:rsidRPr="00627A1C">
              <w:rPr>
                <w:noProof/>
              </w:rPr>
              <w:t> </w:t>
            </w:r>
            <w:r w:rsidRPr="00627A1C">
              <w:rPr>
                <w:noProof/>
              </w:rPr>
              <w:t> </w:t>
            </w:r>
            <w:r w:rsidRPr="00627A1C">
              <w:rPr>
                <w:noProof/>
              </w:rPr>
              <w:t> </w:t>
            </w:r>
            <w:r w:rsidRPr="00627A1C">
              <w:fldChar w:fldCharType="end"/>
            </w:r>
            <w:bookmarkEnd w:id="31"/>
            <w:r w:rsidRPr="00627A1C">
              <w:t xml:space="preserve">                          </w:t>
            </w:r>
            <w:r w:rsidRPr="00627A1C"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32" w:name="Text50"/>
            <w:r w:rsidRPr="00627A1C">
              <w:instrText xml:space="preserve"> FORMTEXT </w:instrText>
            </w:r>
            <w:r w:rsidRPr="00627A1C">
              <w:fldChar w:fldCharType="separate"/>
            </w:r>
            <w:r w:rsidRPr="00627A1C">
              <w:rPr>
                <w:noProof/>
              </w:rPr>
              <w:t> </w:t>
            </w:r>
            <w:r w:rsidRPr="00627A1C">
              <w:rPr>
                <w:noProof/>
              </w:rPr>
              <w:t> </w:t>
            </w:r>
            <w:r w:rsidRPr="00627A1C">
              <w:rPr>
                <w:noProof/>
              </w:rPr>
              <w:t> </w:t>
            </w:r>
            <w:r w:rsidRPr="00627A1C">
              <w:rPr>
                <w:noProof/>
              </w:rPr>
              <w:t> </w:t>
            </w:r>
            <w:r w:rsidRPr="00627A1C">
              <w:rPr>
                <w:noProof/>
              </w:rPr>
              <w:t> </w:t>
            </w:r>
            <w:r w:rsidRPr="00627A1C">
              <w:fldChar w:fldCharType="end"/>
            </w:r>
            <w:bookmarkEnd w:id="32"/>
          </w:p>
        </w:tc>
      </w:tr>
      <w:tr w:rsidR="002C187A" w:rsidRPr="00627A1C" w14:paraId="5E21C55B" w14:textId="77777777" w:rsidTr="007F7257">
        <w:tc>
          <w:tcPr>
            <w:tcW w:w="4230" w:type="dxa"/>
            <w:shd w:val="clear" w:color="auto" w:fill="auto"/>
          </w:tcPr>
          <w:p w14:paraId="10A4DB11" w14:textId="77777777" w:rsidR="007F7257" w:rsidRPr="00627A1C" w:rsidRDefault="002C187A" w:rsidP="007F7257">
            <w:pPr>
              <w:ind w:hanging="15"/>
            </w:pPr>
            <w:r w:rsidRPr="00627A1C">
              <w:rPr>
                <w:b/>
                <w:bCs/>
                <w:u w:val="single"/>
              </w:rPr>
              <w:t>Other:</w:t>
            </w:r>
            <w:r w:rsidRPr="00627A1C">
              <w:t xml:space="preserve"> Are there any other issues concerning project implementation that you want to share</w:t>
            </w:r>
            <w:r w:rsidR="006A07CA" w:rsidRPr="00627A1C">
              <w:t>, including any capacity needs of the recipient organizations</w:t>
            </w:r>
            <w:r w:rsidRPr="00627A1C">
              <w:t xml:space="preserve">? </w:t>
            </w:r>
            <w:r w:rsidRPr="00627A1C">
              <w:rPr>
                <w:i/>
                <w:iCs/>
              </w:rPr>
              <w:t>(</w:t>
            </w:r>
            <w:proofErr w:type="gramStart"/>
            <w:r w:rsidRPr="00627A1C">
              <w:rPr>
                <w:i/>
                <w:iCs/>
              </w:rPr>
              <w:t>1500 character</w:t>
            </w:r>
            <w:proofErr w:type="gramEnd"/>
            <w:r w:rsidRPr="00627A1C">
              <w:rPr>
                <w:i/>
                <w:iCs/>
              </w:rPr>
              <w:t xml:space="preserve"> limit)</w:t>
            </w:r>
          </w:p>
          <w:p w14:paraId="1F74E3A2" w14:textId="77777777" w:rsidR="002C187A" w:rsidRPr="00627A1C" w:rsidRDefault="002C187A" w:rsidP="001A1E86"/>
          <w:p w14:paraId="624D8A20" w14:textId="77777777" w:rsidR="002C187A" w:rsidRPr="00627A1C" w:rsidRDefault="002C187A" w:rsidP="009A1CD3">
            <w:pPr>
              <w:rPr>
                <w:b/>
                <w:bCs/>
                <w:u w:val="single"/>
              </w:rPr>
            </w:pPr>
          </w:p>
        </w:tc>
        <w:tc>
          <w:tcPr>
            <w:tcW w:w="5940" w:type="dxa"/>
            <w:shd w:val="clear" w:color="auto" w:fill="auto"/>
          </w:tcPr>
          <w:p w14:paraId="53B8EA61" w14:textId="77777777" w:rsidR="007118F5" w:rsidRPr="00627A1C" w:rsidRDefault="007118F5" w:rsidP="00E76CA1"/>
          <w:p w14:paraId="780475A2" w14:textId="27E5DBF7" w:rsidR="002C187A" w:rsidRPr="00627A1C" w:rsidRDefault="006A07CA" w:rsidP="00E76CA1">
            <w:r w:rsidRPr="00627A1C"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  <w:format w:val="FIRST CAPITAL"/>
                  </w:textInput>
                </w:ffData>
              </w:fldChar>
            </w:r>
            <w:r w:rsidRPr="00627A1C">
              <w:instrText xml:space="preserve"> FORMTEXT </w:instrText>
            </w:r>
            <w:r w:rsidRPr="00627A1C">
              <w:fldChar w:fldCharType="separate"/>
            </w:r>
            <w:r w:rsidR="00791486">
              <w:t xml:space="preserve">An early lessons learnt include the need for project </w:t>
            </w:r>
            <w:r w:rsidR="009B195F">
              <w:t xml:space="preserve">design and wider </w:t>
            </w:r>
            <w:r w:rsidR="00D11E35">
              <w:t xml:space="preserve">partnership </w:t>
            </w:r>
            <w:r w:rsidR="009B195F">
              <w:t>advisory services in the country support file.</w:t>
            </w:r>
            <w:r w:rsidR="003748C4">
              <w:t xml:space="preserve"> Investment towards training materials and knowledgment management is planned towards Q3 and Q4 </w:t>
            </w:r>
            <w:r w:rsidR="00031AB9">
              <w:t xml:space="preserve">to provide additional resources for </w:t>
            </w:r>
            <w:r w:rsidR="006B1073">
              <w:t xml:space="preserve">DPA-DPO regional divisions, other HQ and field-based colleagues </w:t>
            </w:r>
            <w:r w:rsidR="00162F2B">
              <w:t>to socialise the strategic priorities of the 2017 UN-WB Partnership Framework</w:t>
            </w:r>
            <w:r w:rsidR="006B1073">
              <w:t xml:space="preserve"> </w:t>
            </w:r>
            <w:r w:rsidR="00162F2B">
              <w:t>for Crisis Affected Situations</w:t>
            </w:r>
            <w:r w:rsidR="00D72D26">
              <w:t>,</w:t>
            </w:r>
            <w:r w:rsidR="00162F2B">
              <w:t xml:space="preserve"> and </w:t>
            </w:r>
            <w:r w:rsidR="00282092">
              <w:t>help in the identification of entry points.</w:t>
            </w:r>
            <w:r w:rsidR="00E059D0">
              <w:t xml:space="preserve"> </w:t>
            </w:r>
            <w:r w:rsidRPr="00627A1C">
              <w:fldChar w:fldCharType="end"/>
            </w:r>
          </w:p>
        </w:tc>
      </w:tr>
    </w:tbl>
    <w:p w14:paraId="509D177D" w14:textId="77777777" w:rsidR="00673D6E" w:rsidRPr="00627A1C" w:rsidRDefault="00673D6E" w:rsidP="00E76CA1">
      <w:pPr>
        <w:rPr>
          <w:b/>
        </w:rPr>
      </w:pPr>
    </w:p>
    <w:p w14:paraId="359AF1AC" w14:textId="77777777" w:rsidR="00673D6E" w:rsidRPr="00627A1C" w:rsidRDefault="00673D6E" w:rsidP="00411A5F"/>
    <w:p w14:paraId="14363678" w14:textId="77777777" w:rsidR="004E3B3E" w:rsidRPr="00627A1C" w:rsidRDefault="004E3B3E" w:rsidP="0078600B">
      <w:pPr>
        <w:sectPr w:rsidR="004E3B3E" w:rsidRPr="00627A1C" w:rsidSect="0078600B">
          <w:pgSz w:w="11906" w:h="16838"/>
          <w:pgMar w:top="1440" w:right="1800" w:bottom="1440" w:left="1800" w:header="720" w:footer="720" w:gutter="0"/>
          <w:cols w:space="720"/>
          <w:docGrid w:linePitch="360"/>
        </w:sectPr>
      </w:pPr>
    </w:p>
    <w:p w14:paraId="7ED44B0B" w14:textId="77777777" w:rsidR="00206D45" w:rsidRPr="00206D45" w:rsidRDefault="00206D45" w:rsidP="00206D45">
      <w:pPr>
        <w:ind w:firstLine="990"/>
        <w:jc w:val="both"/>
        <w:rPr>
          <w:b/>
          <w:u w:val="single"/>
        </w:rPr>
      </w:pPr>
      <w:r w:rsidRPr="00206D45">
        <w:rPr>
          <w:b/>
          <w:u w:val="single"/>
        </w:rPr>
        <w:lastRenderedPageBreak/>
        <w:t>PART IV:</w:t>
      </w:r>
      <w:r w:rsidR="004E3B3E" w:rsidRPr="00206D45">
        <w:rPr>
          <w:b/>
          <w:u w:val="single"/>
        </w:rPr>
        <w:t xml:space="preserve"> INDICATOR BASED PERFORMANCE ASSESSMENT</w:t>
      </w:r>
    </w:p>
    <w:p w14:paraId="314FE0B4" w14:textId="77777777" w:rsidR="00206D45" w:rsidRDefault="00206D45" w:rsidP="0078600B">
      <w:pPr>
        <w:jc w:val="both"/>
        <w:rPr>
          <w:b/>
          <w:i/>
          <w:lang w:val="en-US" w:eastAsia="en-US"/>
        </w:rPr>
      </w:pPr>
    </w:p>
    <w:p w14:paraId="606C2F08" w14:textId="77777777" w:rsidR="004E3B3E" w:rsidRPr="00627A1C" w:rsidRDefault="004E3B3E" w:rsidP="0078600B">
      <w:pPr>
        <w:jc w:val="both"/>
        <w:rPr>
          <w:bCs/>
          <w:lang w:val="en-US" w:eastAsia="en-US"/>
        </w:rPr>
      </w:pPr>
      <w:r w:rsidRPr="00627A1C">
        <w:rPr>
          <w:bCs/>
          <w:i/>
          <w:lang w:val="en-US" w:eastAsia="en-US"/>
        </w:rPr>
        <w:t xml:space="preserve">Using the </w:t>
      </w:r>
      <w:r w:rsidRPr="00627A1C">
        <w:rPr>
          <w:b/>
          <w:bCs/>
          <w:i/>
          <w:lang w:val="en-US" w:eastAsia="en-US"/>
        </w:rPr>
        <w:t>Project Results Framework as per the approved project document</w:t>
      </w:r>
      <w:r w:rsidR="003235DF" w:rsidRPr="00627A1C">
        <w:rPr>
          <w:b/>
          <w:bCs/>
          <w:i/>
          <w:lang w:val="en-US" w:eastAsia="en-US"/>
        </w:rPr>
        <w:t xml:space="preserve"> or any amendments</w:t>
      </w:r>
      <w:r w:rsidRPr="00627A1C">
        <w:rPr>
          <w:bCs/>
          <w:i/>
          <w:lang w:val="en-US" w:eastAsia="en-US"/>
        </w:rPr>
        <w:t xml:space="preserve">- provide an update on the achievement of </w:t>
      </w:r>
      <w:r w:rsidRPr="00627A1C">
        <w:rPr>
          <w:b/>
          <w:i/>
          <w:lang w:val="en-US" w:eastAsia="en-US"/>
        </w:rPr>
        <w:t>key indicators</w:t>
      </w:r>
      <w:r w:rsidRPr="00627A1C">
        <w:rPr>
          <w:bCs/>
          <w:i/>
          <w:lang w:val="en-US" w:eastAsia="en-US"/>
        </w:rPr>
        <w:t xml:space="preserve"> at both the outcome and output level in the table below</w:t>
      </w:r>
      <w:r w:rsidR="001A1E86" w:rsidRPr="00627A1C">
        <w:rPr>
          <w:bCs/>
          <w:i/>
          <w:lang w:val="en-US" w:eastAsia="en-US"/>
        </w:rPr>
        <w:t xml:space="preserve"> (if your project has more indicators than provided in the table, select the most relevant ones with most relevant progress to highlight)</w:t>
      </w:r>
      <w:r w:rsidRPr="00627A1C">
        <w:rPr>
          <w:bCs/>
          <w:i/>
          <w:lang w:val="en-US" w:eastAsia="en-US"/>
        </w:rPr>
        <w:t>. Where it has not been possible to collect data on indicators, state this and provide any explanation.</w:t>
      </w:r>
      <w:r w:rsidRPr="00627A1C">
        <w:rPr>
          <w:bCs/>
          <w:lang w:val="en-US" w:eastAsia="en-US"/>
        </w:rPr>
        <w:t xml:space="preserve"> </w:t>
      </w:r>
      <w:r w:rsidR="006A07CA" w:rsidRPr="00627A1C">
        <w:rPr>
          <w:bCs/>
          <w:lang w:val="en-US" w:eastAsia="en-US"/>
        </w:rPr>
        <w:t xml:space="preserve">Provide gender and age disaggregated data. </w:t>
      </w:r>
      <w:r w:rsidRPr="00627A1C">
        <w:rPr>
          <w:bCs/>
          <w:lang w:val="en-US" w:eastAsia="en-US"/>
        </w:rPr>
        <w:t>(</w:t>
      </w:r>
      <w:r w:rsidR="00C13590" w:rsidRPr="00627A1C">
        <w:rPr>
          <w:bCs/>
          <w:lang w:val="en-US" w:eastAsia="en-US"/>
        </w:rPr>
        <w:t>30</w:t>
      </w:r>
      <w:r w:rsidRPr="00627A1C">
        <w:rPr>
          <w:bCs/>
          <w:lang w:val="en-US" w:eastAsia="en-US"/>
        </w:rPr>
        <w:t>0 characters max per entry)</w:t>
      </w:r>
    </w:p>
    <w:p w14:paraId="31553759" w14:textId="77777777" w:rsidR="004E3B3E" w:rsidRPr="00627A1C" w:rsidRDefault="004E3B3E" w:rsidP="004E3B3E">
      <w:pPr>
        <w:outlineLvl w:val="0"/>
        <w:rPr>
          <w:lang w:val="en-US" w:eastAsia="en-US"/>
        </w:rPr>
      </w:pPr>
    </w:p>
    <w:tbl>
      <w:tblPr>
        <w:tblW w:w="1512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2070"/>
        <w:gridCol w:w="1530"/>
        <w:gridCol w:w="1620"/>
        <w:gridCol w:w="1440"/>
        <w:gridCol w:w="2160"/>
        <w:gridCol w:w="4770"/>
      </w:tblGrid>
      <w:tr w:rsidR="00751324" w:rsidRPr="00627A1C" w14:paraId="2FB3856E" w14:textId="77777777" w:rsidTr="001B6DFD">
        <w:trPr>
          <w:tblHeader/>
        </w:trPr>
        <w:tc>
          <w:tcPr>
            <w:tcW w:w="1530" w:type="dxa"/>
          </w:tcPr>
          <w:p w14:paraId="2D392B53" w14:textId="77777777" w:rsidR="00751324" w:rsidRPr="00627A1C" w:rsidRDefault="00751324" w:rsidP="004E3B3E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2070" w:type="dxa"/>
            <w:shd w:val="clear" w:color="auto" w:fill="EEECE1"/>
          </w:tcPr>
          <w:p w14:paraId="053FC867" w14:textId="77777777" w:rsidR="00751324" w:rsidRPr="00627A1C" w:rsidRDefault="00751324" w:rsidP="004E3B3E">
            <w:pPr>
              <w:jc w:val="center"/>
              <w:rPr>
                <w:b/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t>Performance Indicators</w:t>
            </w:r>
          </w:p>
        </w:tc>
        <w:tc>
          <w:tcPr>
            <w:tcW w:w="1530" w:type="dxa"/>
            <w:shd w:val="clear" w:color="auto" w:fill="EEECE1"/>
          </w:tcPr>
          <w:p w14:paraId="7AF7C233" w14:textId="77777777" w:rsidR="00751324" w:rsidRPr="00627A1C" w:rsidRDefault="00751324" w:rsidP="004E3B3E">
            <w:pPr>
              <w:jc w:val="center"/>
              <w:rPr>
                <w:b/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t>Indicator Baseline</w:t>
            </w:r>
          </w:p>
        </w:tc>
        <w:tc>
          <w:tcPr>
            <w:tcW w:w="1620" w:type="dxa"/>
            <w:shd w:val="clear" w:color="auto" w:fill="EEECE1"/>
          </w:tcPr>
          <w:p w14:paraId="0DE213DE" w14:textId="77777777" w:rsidR="00751324" w:rsidRPr="00627A1C" w:rsidRDefault="00751324" w:rsidP="004E3B3E">
            <w:pPr>
              <w:jc w:val="center"/>
              <w:rPr>
                <w:b/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t>End of project Indicator Target</w:t>
            </w:r>
          </w:p>
        </w:tc>
        <w:tc>
          <w:tcPr>
            <w:tcW w:w="1440" w:type="dxa"/>
          </w:tcPr>
          <w:p w14:paraId="3520F082" w14:textId="77777777" w:rsidR="00751324" w:rsidRPr="00627A1C" w:rsidRDefault="00751324" w:rsidP="004E3B3E">
            <w:pPr>
              <w:jc w:val="center"/>
              <w:rPr>
                <w:b/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t>Indicator Milestone</w:t>
            </w:r>
          </w:p>
        </w:tc>
        <w:tc>
          <w:tcPr>
            <w:tcW w:w="2160" w:type="dxa"/>
          </w:tcPr>
          <w:p w14:paraId="4BB7824B" w14:textId="77777777" w:rsidR="00751324" w:rsidRPr="00627A1C" w:rsidRDefault="00751324" w:rsidP="004E3B3E">
            <w:pPr>
              <w:jc w:val="center"/>
              <w:rPr>
                <w:b/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t>Current indicator progress</w:t>
            </w:r>
          </w:p>
        </w:tc>
        <w:tc>
          <w:tcPr>
            <w:tcW w:w="4770" w:type="dxa"/>
          </w:tcPr>
          <w:p w14:paraId="5A0E53A2" w14:textId="77777777" w:rsidR="00751324" w:rsidRPr="00627A1C" w:rsidRDefault="00751324" w:rsidP="004E3B3E">
            <w:pPr>
              <w:jc w:val="center"/>
              <w:rPr>
                <w:b/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t>Reasons for Variance/ Delay</w:t>
            </w:r>
          </w:p>
          <w:p w14:paraId="72AB4644" w14:textId="77777777" w:rsidR="00751324" w:rsidRPr="00627A1C" w:rsidRDefault="00751324" w:rsidP="004E3B3E">
            <w:pPr>
              <w:jc w:val="center"/>
              <w:rPr>
                <w:b/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t>(if any)</w:t>
            </w:r>
          </w:p>
        </w:tc>
      </w:tr>
      <w:tr w:rsidR="00751324" w:rsidRPr="00627A1C" w14:paraId="328F4662" w14:textId="77777777" w:rsidTr="001B6DFD">
        <w:trPr>
          <w:trHeight w:val="548"/>
        </w:trPr>
        <w:tc>
          <w:tcPr>
            <w:tcW w:w="1530" w:type="dxa"/>
            <w:vMerge w:val="restart"/>
          </w:tcPr>
          <w:p w14:paraId="1512A800" w14:textId="77777777" w:rsidR="00751324" w:rsidRPr="00627A1C" w:rsidRDefault="00751324" w:rsidP="004E3B3E">
            <w:pPr>
              <w:rPr>
                <w:b/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t>Outcome 1</w:t>
            </w:r>
          </w:p>
          <w:p w14:paraId="07C3D614" w14:textId="25A792D2" w:rsidR="00751324" w:rsidRPr="00627A1C" w:rsidRDefault="00751324" w:rsidP="004E3B3E">
            <w:pPr>
              <w:rPr>
                <w:b/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="005F7306" w:rsidRPr="005F7306">
              <w:rPr>
                <w:lang w:val="en-US" w:eastAsia="en-US"/>
              </w:rPr>
              <w:t>UN programmes and projects leverage partnerships to increase impact across humanitarian, development, and peace operations in crisis-affected situations.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2070" w:type="dxa"/>
            <w:shd w:val="clear" w:color="auto" w:fill="EEECE1"/>
          </w:tcPr>
          <w:p w14:paraId="7EF87B14" w14:textId="77777777" w:rsidR="00751324" w:rsidRPr="00627A1C" w:rsidRDefault="00751324" w:rsidP="004E3B3E">
            <w:pPr>
              <w:jc w:val="both"/>
              <w:rPr>
                <w:lang w:val="en-US" w:eastAsia="en-US"/>
              </w:rPr>
            </w:pPr>
            <w:r w:rsidRPr="00627A1C">
              <w:rPr>
                <w:lang w:val="en-US" w:eastAsia="en-US"/>
              </w:rPr>
              <w:t>Indicator 1.1</w:t>
            </w:r>
          </w:p>
          <w:p w14:paraId="1D96A8DA" w14:textId="76DE094A" w:rsidR="00751324" w:rsidRPr="00627A1C" w:rsidRDefault="00751324" w:rsidP="004E3B3E">
            <w:pPr>
              <w:jc w:val="both"/>
              <w:rPr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="009202AA" w:rsidRPr="009202AA">
              <w:rPr>
                <w:lang w:val="en-US" w:eastAsia="en-US"/>
              </w:rPr>
              <w:t xml:space="preserve">Quality of relations between UN and WB management in crisis-affected countries 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530" w:type="dxa"/>
            <w:shd w:val="clear" w:color="auto" w:fill="EEECE1"/>
          </w:tcPr>
          <w:p w14:paraId="37D86CF7" w14:textId="724C7947" w:rsidR="00751324" w:rsidRPr="00627A1C" w:rsidRDefault="00751324" w:rsidP="004E3B3E">
            <w:pPr>
              <w:rPr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="007C4DE2">
              <w:t xml:space="preserve">UNCTs </w:t>
            </w:r>
            <w:r w:rsidR="00D72D26">
              <w:t xml:space="preserve">in FCS </w:t>
            </w:r>
            <w:r w:rsidR="007C4DE2">
              <w:t>reporting collaboration with Bretton Woods Institutions (2019):</w:t>
            </w:r>
            <w:r w:rsidR="00E00B74" w:rsidRPr="00E00B74">
              <w:rPr>
                <w:lang w:val="en-US" w:eastAsia="en-US"/>
              </w:rPr>
              <w:t xml:space="preserve"> joint analysis/assessments (53%); joint strategies (24%); joint plans (30%); joint</w:t>
            </w:r>
            <w:r w:rsidR="00076BFA">
              <w:t xml:space="preserve"> funding</w:t>
            </w:r>
            <w:r w:rsidR="00E00B74" w:rsidRPr="00E00B74">
              <w:rPr>
                <w:lang w:val="en-US" w:eastAsia="en-US"/>
              </w:rPr>
              <w:t xml:space="preserve"> </w:t>
            </w:r>
            <w:r w:rsidR="00076BFA" w:rsidRPr="00076BFA">
              <w:rPr>
                <w:lang w:val="en-US" w:eastAsia="en-US"/>
              </w:rPr>
              <w:t xml:space="preserve">mechanisms (21%) 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EEECE1"/>
          </w:tcPr>
          <w:p w14:paraId="04D91B4C" w14:textId="16AA8081" w:rsidR="00751324" w:rsidRPr="00627A1C" w:rsidRDefault="00751324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="00B200EF">
              <w:t>High satisfaction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440" w:type="dxa"/>
          </w:tcPr>
          <w:p w14:paraId="17F8E4BD" w14:textId="77777777" w:rsidR="00751324" w:rsidRPr="00627A1C" w:rsidRDefault="00751324">
            <w:pPr>
              <w:rPr>
                <w:b/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2160" w:type="dxa"/>
          </w:tcPr>
          <w:p w14:paraId="426BEDFE" w14:textId="0884D727" w:rsidR="00751324" w:rsidRPr="00627A1C" w:rsidRDefault="00751324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="00E00B74">
              <w:t>Progress will be recorded through the UN-WB Partnership Monitoring Report</w:t>
            </w:r>
            <w:r w:rsidR="00B711D6">
              <w:t xml:space="preserve"> to be administered in July 2020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4770" w:type="dxa"/>
          </w:tcPr>
          <w:p w14:paraId="4196001E" w14:textId="77777777" w:rsidR="00751324" w:rsidRPr="00627A1C" w:rsidRDefault="00751324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</w:tr>
      <w:tr w:rsidR="00751324" w:rsidRPr="00627A1C" w14:paraId="1C54105C" w14:textId="77777777" w:rsidTr="001B6DFD">
        <w:trPr>
          <w:trHeight w:val="548"/>
        </w:trPr>
        <w:tc>
          <w:tcPr>
            <w:tcW w:w="1530" w:type="dxa"/>
            <w:vMerge/>
          </w:tcPr>
          <w:p w14:paraId="3D8BDC04" w14:textId="77777777" w:rsidR="00751324" w:rsidRPr="00627A1C" w:rsidRDefault="00751324" w:rsidP="004E3B3E">
            <w:pPr>
              <w:rPr>
                <w:b/>
                <w:lang w:val="en-US" w:eastAsia="en-US"/>
              </w:rPr>
            </w:pPr>
          </w:p>
        </w:tc>
        <w:tc>
          <w:tcPr>
            <w:tcW w:w="2070" w:type="dxa"/>
            <w:shd w:val="clear" w:color="auto" w:fill="EEECE1"/>
          </w:tcPr>
          <w:p w14:paraId="39846B0E" w14:textId="77777777" w:rsidR="00751324" w:rsidRPr="00627A1C" w:rsidRDefault="00751324" w:rsidP="004E3B3E">
            <w:pPr>
              <w:jc w:val="both"/>
              <w:rPr>
                <w:lang w:val="en-US" w:eastAsia="en-US"/>
              </w:rPr>
            </w:pPr>
            <w:r w:rsidRPr="00627A1C">
              <w:rPr>
                <w:lang w:val="en-US" w:eastAsia="en-US"/>
              </w:rPr>
              <w:t>Indicator 1.2</w:t>
            </w:r>
          </w:p>
          <w:p w14:paraId="280BDD9E" w14:textId="78CAFBF9" w:rsidR="00751324" w:rsidRPr="00627A1C" w:rsidRDefault="00751324" w:rsidP="004E3B3E">
            <w:pPr>
              <w:jc w:val="both"/>
              <w:rPr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="003310C9" w:rsidRPr="003310C9">
              <w:rPr>
                <w:lang w:val="en-US" w:eastAsia="en-US"/>
              </w:rPr>
              <w:t>Percentage of grants that support implementation of collective outcomes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530" w:type="dxa"/>
            <w:shd w:val="clear" w:color="auto" w:fill="EEECE1"/>
          </w:tcPr>
          <w:p w14:paraId="6A41AE98" w14:textId="70A5A51D" w:rsidR="00751324" w:rsidRPr="00627A1C" w:rsidRDefault="00751324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="00FA0BCE">
              <w:t>0%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EEECE1"/>
          </w:tcPr>
          <w:p w14:paraId="74D3DFE5" w14:textId="2F2FCFCA" w:rsidR="00751324" w:rsidRPr="00627A1C" w:rsidRDefault="00751324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="001B5A61">
              <w:t>50%</w:t>
            </w:r>
            <w:r w:rsidR="003B0D24">
              <w:t xml:space="preserve"> (4/8 grants)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440" w:type="dxa"/>
          </w:tcPr>
          <w:p w14:paraId="7F415CDB" w14:textId="77777777" w:rsidR="00751324" w:rsidRPr="00627A1C" w:rsidRDefault="00751324">
            <w:pPr>
              <w:rPr>
                <w:b/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2160" w:type="dxa"/>
          </w:tcPr>
          <w:p w14:paraId="218941DB" w14:textId="54D08A4C" w:rsidR="003B0D24" w:rsidRPr="003B0D24" w:rsidRDefault="00751324" w:rsidP="003B0D24">
            <w:pPr>
              <w:rPr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="003B0D24" w:rsidRPr="003B0D24">
              <w:rPr>
                <w:lang w:val="en-US" w:eastAsia="en-US"/>
              </w:rPr>
              <w:t xml:space="preserve">100% of grants disbursed so far support the indicator (2 of 8 grants) </w:t>
            </w:r>
          </w:p>
          <w:p w14:paraId="29B03B5D" w14:textId="77777777" w:rsidR="003B0D24" w:rsidRPr="003B0D24" w:rsidRDefault="003B0D24" w:rsidP="003B0D24">
            <w:pPr>
              <w:rPr>
                <w:lang w:val="en-US" w:eastAsia="en-US"/>
              </w:rPr>
            </w:pPr>
          </w:p>
          <w:p w14:paraId="099449C1" w14:textId="26DDFE18" w:rsidR="00751324" w:rsidRPr="00627A1C" w:rsidRDefault="00751324" w:rsidP="003B0D24"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4770" w:type="dxa"/>
          </w:tcPr>
          <w:p w14:paraId="18DE1EE6" w14:textId="77777777" w:rsidR="00751324" w:rsidRPr="00627A1C" w:rsidRDefault="00751324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</w:tr>
      <w:tr w:rsidR="00751324" w:rsidRPr="00627A1C" w14:paraId="73E5354D" w14:textId="77777777" w:rsidTr="001B6DFD">
        <w:trPr>
          <w:trHeight w:val="548"/>
        </w:trPr>
        <w:tc>
          <w:tcPr>
            <w:tcW w:w="1530" w:type="dxa"/>
            <w:vMerge/>
          </w:tcPr>
          <w:p w14:paraId="600452BE" w14:textId="77777777" w:rsidR="00751324" w:rsidRPr="00627A1C" w:rsidRDefault="00751324" w:rsidP="004E3B3E">
            <w:pPr>
              <w:rPr>
                <w:lang w:val="en-US" w:eastAsia="en-US"/>
              </w:rPr>
            </w:pPr>
          </w:p>
        </w:tc>
        <w:tc>
          <w:tcPr>
            <w:tcW w:w="2070" w:type="dxa"/>
            <w:shd w:val="clear" w:color="auto" w:fill="EEECE1"/>
          </w:tcPr>
          <w:p w14:paraId="20E71B24" w14:textId="77777777" w:rsidR="00751324" w:rsidRPr="00627A1C" w:rsidRDefault="00751324" w:rsidP="004E3B3E">
            <w:pPr>
              <w:jc w:val="both"/>
              <w:rPr>
                <w:lang w:val="en-US" w:eastAsia="en-US"/>
              </w:rPr>
            </w:pPr>
            <w:r w:rsidRPr="00627A1C">
              <w:rPr>
                <w:lang w:val="en-US" w:eastAsia="en-US"/>
              </w:rPr>
              <w:t>Indicator 1.3</w:t>
            </w:r>
          </w:p>
          <w:p w14:paraId="5D08FEEE" w14:textId="7B8BB945" w:rsidR="00751324" w:rsidRPr="00627A1C" w:rsidRDefault="00751324" w:rsidP="004E3B3E">
            <w:pPr>
              <w:jc w:val="both"/>
              <w:rPr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="00FA0BCE" w:rsidRPr="00FA0BCE">
              <w:rPr>
                <w:lang w:val="en-US" w:eastAsia="en-US"/>
              </w:rPr>
              <w:t>Ratio of funding leveraged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530" w:type="dxa"/>
            <w:shd w:val="clear" w:color="auto" w:fill="EEECE1"/>
          </w:tcPr>
          <w:p w14:paraId="3D28DBE9" w14:textId="573299C6" w:rsidR="00751324" w:rsidRPr="00627A1C" w:rsidRDefault="00751324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="00FA0BCE">
              <w:t>0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EEECE1"/>
          </w:tcPr>
          <w:p w14:paraId="63893F40" w14:textId="197F6712" w:rsidR="00751324" w:rsidRPr="00627A1C" w:rsidRDefault="00751324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="001B5A61">
              <w:t>30%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440" w:type="dxa"/>
          </w:tcPr>
          <w:p w14:paraId="234C70A4" w14:textId="77777777" w:rsidR="00751324" w:rsidRPr="00627A1C" w:rsidRDefault="00751324">
            <w:pPr>
              <w:rPr>
                <w:b/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2160" w:type="dxa"/>
          </w:tcPr>
          <w:p w14:paraId="4689F6C1" w14:textId="526A5876" w:rsidR="00751324" w:rsidRPr="00627A1C" w:rsidRDefault="00751324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="00857EE6" w:rsidRPr="00857EE6">
              <w:rPr>
                <w:lang w:val="en-US" w:eastAsia="en-US"/>
              </w:rPr>
              <w:t>Burkina Faso: $22.1m UN PBF against PPBA priorities. Expectation that PPBA will unlock WB support via IDA19 Prevention and Resilience Allocation (up to $ 700 million)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4770" w:type="dxa"/>
          </w:tcPr>
          <w:p w14:paraId="35CC2647" w14:textId="77777777" w:rsidR="00751324" w:rsidRPr="00627A1C" w:rsidRDefault="00751324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</w:tr>
      <w:tr w:rsidR="00751324" w:rsidRPr="00627A1C" w14:paraId="79F24B6E" w14:textId="77777777" w:rsidTr="001B6DFD">
        <w:trPr>
          <w:trHeight w:val="548"/>
        </w:trPr>
        <w:tc>
          <w:tcPr>
            <w:tcW w:w="1530" w:type="dxa"/>
            <w:vMerge w:val="restart"/>
          </w:tcPr>
          <w:p w14:paraId="3B3ABE10" w14:textId="77777777" w:rsidR="00751324" w:rsidRPr="00627A1C" w:rsidRDefault="00751324" w:rsidP="004E3B3E">
            <w:pPr>
              <w:rPr>
                <w:lang w:val="en-US" w:eastAsia="en-US"/>
              </w:rPr>
            </w:pPr>
            <w:r w:rsidRPr="00627A1C">
              <w:rPr>
                <w:lang w:val="en-US" w:eastAsia="en-US"/>
              </w:rPr>
              <w:t>Output 1.1</w:t>
            </w:r>
          </w:p>
          <w:p w14:paraId="579A45A7" w14:textId="7CC1BC3E" w:rsidR="00751324" w:rsidRPr="00627A1C" w:rsidRDefault="00751324" w:rsidP="004E3B3E">
            <w:pPr>
              <w:rPr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="004F482E" w:rsidRPr="004F482E">
              <w:rPr>
                <w:lang w:val="en-US" w:eastAsia="en-US"/>
              </w:rPr>
              <w:t xml:space="preserve">Improving data, joint analysis and developing the evidence </w:t>
            </w:r>
            <w:r w:rsidR="004F482E" w:rsidRPr="004F482E">
              <w:rPr>
                <w:lang w:val="en-US" w:eastAsia="en-US"/>
              </w:rPr>
              <w:lastRenderedPageBreak/>
              <w:t xml:space="preserve">base for programming 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  <w:p w14:paraId="546EE957" w14:textId="77777777" w:rsidR="00751324" w:rsidRPr="00627A1C" w:rsidRDefault="00751324" w:rsidP="004E3B3E">
            <w:pPr>
              <w:rPr>
                <w:b/>
                <w:lang w:val="en-US" w:eastAsia="en-US"/>
              </w:rPr>
            </w:pPr>
          </w:p>
        </w:tc>
        <w:tc>
          <w:tcPr>
            <w:tcW w:w="2070" w:type="dxa"/>
            <w:shd w:val="clear" w:color="auto" w:fill="EEECE1"/>
          </w:tcPr>
          <w:p w14:paraId="3DFA87FF" w14:textId="77777777" w:rsidR="00751324" w:rsidRPr="00627A1C" w:rsidRDefault="00751324" w:rsidP="004E3B3E">
            <w:pPr>
              <w:jc w:val="both"/>
              <w:rPr>
                <w:lang w:val="en-US" w:eastAsia="en-US"/>
              </w:rPr>
            </w:pPr>
            <w:proofErr w:type="gramStart"/>
            <w:r w:rsidRPr="00627A1C">
              <w:rPr>
                <w:lang w:val="en-US" w:eastAsia="en-US"/>
              </w:rPr>
              <w:lastRenderedPageBreak/>
              <w:t>Indicator  1.1.1</w:t>
            </w:r>
            <w:proofErr w:type="gramEnd"/>
          </w:p>
          <w:p w14:paraId="4F400FDC" w14:textId="195BF428" w:rsidR="00751324" w:rsidRPr="00627A1C" w:rsidRDefault="00751324" w:rsidP="004E3B3E">
            <w:pPr>
              <w:jc w:val="both"/>
              <w:rPr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="00736E0A" w:rsidRPr="00736E0A">
              <w:rPr>
                <w:lang w:val="en-US" w:eastAsia="en-US"/>
              </w:rPr>
              <w:t xml:space="preserve">Number of joint datasets produced or data sharing platforms/protocols developed, with, disaggregated </w:t>
            </w:r>
            <w:r w:rsidR="00736E0A" w:rsidRPr="00736E0A">
              <w:rPr>
                <w:lang w:val="en-US" w:eastAsia="en-US"/>
              </w:rPr>
              <w:lastRenderedPageBreak/>
              <w:t>information on sex and age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530" w:type="dxa"/>
            <w:shd w:val="clear" w:color="auto" w:fill="EEECE1"/>
          </w:tcPr>
          <w:p w14:paraId="67AD5D09" w14:textId="39670C5B" w:rsidR="00751324" w:rsidRPr="00627A1C" w:rsidRDefault="00751324">
            <w:r w:rsidRPr="00627A1C">
              <w:rPr>
                <w:b/>
                <w:lang w:val="en-US" w:eastAsia="en-US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="005A33AD">
              <w:t>1 (Yemen)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EEECE1"/>
          </w:tcPr>
          <w:p w14:paraId="00D7149D" w14:textId="12FCFC0F" w:rsidR="00751324" w:rsidRPr="00627A1C" w:rsidRDefault="00751324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="00551A77">
              <w:t>2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440" w:type="dxa"/>
          </w:tcPr>
          <w:p w14:paraId="563E858E" w14:textId="66B12829" w:rsidR="00751324" w:rsidRPr="00627A1C" w:rsidRDefault="00751324">
            <w:pPr>
              <w:rPr>
                <w:b/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="00E0240F">
              <w:rPr>
                <w:b/>
                <w:lang w:val="en-US" w:eastAsia="en-US"/>
              </w:rPr>
              <w:t> </w:t>
            </w:r>
            <w:r w:rsidR="00E0240F">
              <w:rPr>
                <w:b/>
                <w:lang w:val="en-US" w:eastAsia="en-US"/>
              </w:rPr>
              <w:t> </w:t>
            </w:r>
            <w:r w:rsidR="00E0240F">
              <w:rPr>
                <w:b/>
                <w:lang w:val="en-US" w:eastAsia="en-US"/>
              </w:rPr>
              <w:t> </w:t>
            </w:r>
            <w:r w:rsidR="00E0240F">
              <w:rPr>
                <w:b/>
                <w:lang w:val="en-US" w:eastAsia="en-US"/>
              </w:rPr>
              <w:t> </w:t>
            </w:r>
            <w:r w:rsidR="00E0240F">
              <w:rPr>
                <w:b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2160" w:type="dxa"/>
          </w:tcPr>
          <w:p w14:paraId="37966D1B" w14:textId="66E3B87E" w:rsidR="00751324" w:rsidRPr="00627A1C" w:rsidRDefault="00751324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="00E0240F" w:rsidRPr="00E0240F">
              <w:rPr>
                <w:lang w:val="en-US" w:eastAsia="en-US"/>
              </w:rPr>
              <w:t>1 (No change)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4770" w:type="dxa"/>
          </w:tcPr>
          <w:p w14:paraId="20E485EB" w14:textId="77777777" w:rsidR="00751324" w:rsidRPr="00627A1C" w:rsidRDefault="00751324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</w:tr>
      <w:tr w:rsidR="00751324" w:rsidRPr="00627A1C" w14:paraId="0BBCA21C" w14:textId="77777777" w:rsidTr="001B6DFD">
        <w:trPr>
          <w:trHeight w:val="512"/>
        </w:trPr>
        <w:tc>
          <w:tcPr>
            <w:tcW w:w="1530" w:type="dxa"/>
            <w:vMerge/>
          </w:tcPr>
          <w:p w14:paraId="5F44AA9A" w14:textId="77777777" w:rsidR="00751324" w:rsidRPr="00627A1C" w:rsidRDefault="00751324" w:rsidP="004E3B3E">
            <w:pPr>
              <w:rPr>
                <w:b/>
                <w:lang w:val="en-US" w:eastAsia="en-US"/>
              </w:rPr>
            </w:pPr>
          </w:p>
        </w:tc>
        <w:tc>
          <w:tcPr>
            <w:tcW w:w="2070" w:type="dxa"/>
            <w:shd w:val="clear" w:color="auto" w:fill="EEECE1"/>
          </w:tcPr>
          <w:p w14:paraId="6851C8A9" w14:textId="77777777" w:rsidR="00751324" w:rsidRPr="00627A1C" w:rsidRDefault="00751324" w:rsidP="004E3B3E">
            <w:pPr>
              <w:jc w:val="both"/>
              <w:rPr>
                <w:lang w:val="en-US" w:eastAsia="en-US"/>
              </w:rPr>
            </w:pPr>
            <w:r w:rsidRPr="00627A1C">
              <w:rPr>
                <w:lang w:val="en-US" w:eastAsia="en-US"/>
              </w:rPr>
              <w:t>Indicator 1.1.2</w:t>
            </w:r>
          </w:p>
          <w:p w14:paraId="248BD8C2" w14:textId="6D4A8819" w:rsidR="00751324" w:rsidRPr="00627A1C" w:rsidRDefault="00751324" w:rsidP="004E3B3E">
            <w:pPr>
              <w:jc w:val="both"/>
              <w:rPr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="00E0240F">
              <w:t>N/A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530" w:type="dxa"/>
            <w:shd w:val="clear" w:color="auto" w:fill="EEECE1"/>
          </w:tcPr>
          <w:p w14:paraId="24074A64" w14:textId="77777777" w:rsidR="00751324" w:rsidRPr="00627A1C" w:rsidRDefault="00751324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EEECE1"/>
          </w:tcPr>
          <w:p w14:paraId="46BDB5D8" w14:textId="77777777" w:rsidR="00751324" w:rsidRPr="00627A1C" w:rsidRDefault="00751324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440" w:type="dxa"/>
          </w:tcPr>
          <w:p w14:paraId="76F5FF4D" w14:textId="77777777" w:rsidR="00751324" w:rsidRPr="00627A1C" w:rsidRDefault="00751324">
            <w:pPr>
              <w:rPr>
                <w:b/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2160" w:type="dxa"/>
          </w:tcPr>
          <w:p w14:paraId="56501306" w14:textId="77777777" w:rsidR="00751324" w:rsidRPr="00627A1C" w:rsidRDefault="00751324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4770" w:type="dxa"/>
          </w:tcPr>
          <w:p w14:paraId="58F6B64E" w14:textId="77777777" w:rsidR="00751324" w:rsidRPr="00627A1C" w:rsidRDefault="00751324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</w:tr>
      <w:tr w:rsidR="00751324" w:rsidRPr="00627A1C" w14:paraId="5F1FD2CB" w14:textId="77777777" w:rsidTr="001B6DFD">
        <w:trPr>
          <w:trHeight w:val="440"/>
        </w:trPr>
        <w:tc>
          <w:tcPr>
            <w:tcW w:w="1530" w:type="dxa"/>
            <w:vMerge w:val="restart"/>
          </w:tcPr>
          <w:p w14:paraId="5EA3C27E" w14:textId="77777777" w:rsidR="00751324" w:rsidRPr="00627A1C" w:rsidRDefault="00751324" w:rsidP="004E3B3E">
            <w:pPr>
              <w:rPr>
                <w:lang w:val="en-US" w:eastAsia="en-US"/>
              </w:rPr>
            </w:pPr>
            <w:r w:rsidRPr="00627A1C">
              <w:rPr>
                <w:lang w:val="en-US" w:eastAsia="en-US"/>
              </w:rPr>
              <w:t>Output 1.2</w:t>
            </w:r>
          </w:p>
          <w:p w14:paraId="4B695010" w14:textId="74F4B8A9" w:rsidR="00751324" w:rsidRPr="00627A1C" w:rsidRDefault="00751324" w:rsidP="004E3B3E">
            <w:pPr>
              <w:rPr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="00441196" w:rsidRPr="00441196">
              <w:rPr>
                <w:lang w:val="en-US" w:eastAsia="en-US"/>
              </w:rPr>
              <w:t xml:space="preserve">Enabling Joint Assessments and joint planning frameworks 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2070" w:type="dxa"/>
            <w:shd w:val="clear" w:color="auto" w:fill="EEECE1"/>
          </w:tcPr>
          <w:p w14:paraId="22314C0F" w14:textId="77777777" w:rsidR="00751324" w:rsidRPr="00627A1C" w:rsidRDefault="00751324" w:rsidP="004E3B3E">
            <w:pPr>
              <w:jc w:val="both"/>
              <w:rPr>
                <w:lang w:val="en-US" w:eastAsia="en-US"/>
              </w:rPr>
            </w:pPr>
            <w:proofErr w:type="gramStart"/>
            <w:r w:rsidRPr="00627A1C">
              <w:rPr>
                <w:lang w:val="en-US" w:eastAsia="en-US"/>
              </w:rPr>
              <w:t>Indicator  1.2.1</w:t>
            </w:r>
            <w:proofErr w:type="gramEnd"/>
          </w:p>
          <w:p w14:paraId="583F918C" w14:textId="211981C3" w:rsidR="00751324" w:rsidRPr="00627A1C" w:rsidRDefault="00751324" w:rsidP="004E3B3E">
            <w:pPr>
              <w:jc w:val="both"/>
              <w:rPr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="00A14B65" w:rsidRPr="00A14B65">
              <w:rPr>
                <w:lang w:val="en-US" w:eastAsia="en-US"/>
              </w:rPr>
              <w:t># of joint UN WB priorities/planning frameworks adopted in crisis-affected countries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530" w:type="dxa"/>
            <w:shd w:val="clear" w:color="auto" w:fill="EEECE1"/>
          </w:tcPr>
          <w:p w14:paraId="19BF873F" w14:textId="6FD392E6" w:rsidR="00751324" w:rsidRPr="00627A1C" w:rsidRDefault="00751324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="00F01C80">
              <w:t>1 (Lebanon)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EEECE1"/>
          </w:tcPr>
          <w:p w14:paraId="63B43821" w14:textId="6C3D2840" w:rsidR="00751324" w:rsidRPr="00627A1C" w:rsidRDefault="00751324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="00EE59F8">
              <w:t>5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440" w:type="dxa"/>
          </w:tcPr>
          <w:p w14:paraId="13DA2554" w14:textId="77777777" w:rsidR="00751324" w:rsidRPr="00627A1C" w:rsidRDefault="00751324">
            <w:pPr>
              <w:rPr>
                <w:b/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2160" w:type="dxa"/>
          </w:tcPr>
          <w:p w14:paraId="32D6CB1A" w14:textId="17879E2A" w:rsidR="00751324" w:rsidRPr="00627A1C" w:rsidRDefault="00751324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="00551A77" w:rsidRPr="00551A77">
              <w:rPr>
                <w:lang w:val="en-US" w:eastAsia="en-US"/>
              </w:rPr>
              <w:t>1 new framework (Burkina Faso Priority Action</w:t>
            </w:r>
            <w:r w:rsidR="005C4F33">
              <w:t>s</w:t>
            </w:r>
            <w:r w:rsidR="00551A77" w:rsidRPr="00551A77">
              <w:rPr>
                <w:lang w:val="en-US" w:eastAsia="en-US"/>
              </w:rPr>
              <w:t xml:space="preserve"> Matrix under the Prevention and Peacebuilding Assessment)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4770" w:type="dxa"/>
          </w:tcPr>
          <w:p w14:paraId="753A7823" w14:textId="77777777" w:rsidR="00751324" w:rsidRPr="00627A1C" w:rsidRDefault="00751324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</w:tr>
      <w:tr w:rsidR="00751324" w:rsidRPr="00627A1C" w14:paraId="151DAB91" w14:textId="77777777" w:rsidTr="001B6DFD">
        <w:trPr>
          <w:trHeight w:val="467"/>
        </w:trPr>
        <w:tc>
          <w:tcPr>
            <w:tcW w:w="1530" w:type="dxa"/>
            <w:vMerge/>
          </w:tcPr>
          <w:p w14:paraId="62E6AE27" w14:textId="77777777" w:rsidR="00751324" w:rsidRPr="00627A1C" w:rsidRDefault="00751324" w:rsidP="004E3B3E">
            <w:pPr>
              <w:rPr>
                <w:b/>
                <w:lang w:val="en-US" w:eastAsia="en-US"/>
              </w:rPr>
            </w:pPr>
          </w:p>
        </w:tc>
        <w:tc>
          <w:tcPr>
            <w:tcW w:w="2070" w:type="dxa"/>
            <w:shd w:val="clear" w:color="auto" w:fill="EEECE1"/>
          </w:tcPr>
          <w:p w14:paraId="46B40A66" w14:textId="77777777" w:rsidR="00751324" w:rsidRPr="00627A1C" w:rsidRDefault="00751324" w:rsidP="004E3B3E">
            <w:pPr>
              <w:jc w:val="both"/>
              <w:rPr>
                <w:lang w:val="en-US" w:eastAsia="en-US"/>
              </w:rPr>
            </w:pPr>
            <w:r w:rsidRPr="00627A1C">
              <w:rPr>
                <w:lang w:val="en-US" w:eastAsia="en-US"/>
              </w:rPr>
              <w:t>Indicator 1.2.2</w:t>
            </w:r>
          </w:p>
          <w:p w14:paraId="03FFCB0B" w14:textId="07D7266D" w:rsidR="00751324" w:rsidRPr="00627A1C" w:rsidRDefault="00751324" w:rsidP="004E3B3E">
            <w:pPr>
              <w:jc w:val="both"/>
              <w:rPr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="00F01C80" w:rsidRPr="00F01C80">
              <w:rPr>
                <w:lang w:val="en-US" w:eastAsia="en-US"/>
              </w:rPr>
              <w:t xml:space="preserve"># of joint UN WB priorities/ planning frameworks that reference joint assessments and data 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530" w:type="dxa"/>
            <w:shd w:val="clear" w:color="auto" w:fill="EEECE1"/>
          </w:tcPr>
          <w:p w14:paraId="071D0C43" w14:textId="7C84BB04" w:rsidR="00751324" w:rsidRPr="00627A1C" w:rsidRDefault="00751324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="005A33AD">
              <w:t>0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EEECE1"/>
          </w:tcPr>
          <w:p w14:paraId="006C20B7" w14:textId="4574EBE4" w:rsidR="00751324" w:rsidRPr="00627A1C" w:rsidRDefault="00751324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="00EE59F8">
              <w:t>5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440" w:type="dxa"/>
          </w:tcPr>
          <w:p w14:paraId="4F2FACB3" w14:textId="77777777" w:rsidR="00751324" w:rsidRPr="00627A1C" w:rsidRDefault="00751324">
            <w:pPr>
              <w:rPr>
                <w:b/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2160" w:type="dxa"/>
          </w:tcPr>
          <w:p w14:paraId="73012CE9" w14:textId="28426E21" w:rsidR="00751324" w:rsidRPr="00627A1C" w:rsidRDefault="00751324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="00EE59F8" w:rsidRPr="00EE59F8">
              <w:rPr>
                <w:lang w:val="en-US" w:eastAsia="en-US"/>
              </w:rPr>
              <w:t>1 (Burkina Faso – Priority Action</w:t>
            </w:r>
            <w:r w:rsidR="005C4F33">
              <w:t>s</w:t>
            </w:r>
            <w:r w:rsidR="00EE59F8" w:rsidRPr="00EE59F8">
              <w:rPr>
                <w:lang w:val="en-US" w:eastAsia="en-US"/>
              </w:rPr>
              <w:t xml:space="preserve"> Matrix, Phase 1 of the Prevention and Peacebuilding Assessment</w:t>
            </w:r>
            <w:r w:rsidR="00EE59F8">
              <w:t>)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4770" w:type="dxa"/>
          </w:tcPr>
          <w:p w14:paraId="0F24E2CE" w14:textId="1AD6E16C" w:rsidR="00751324" w:rsidRPr="00627A1C" w:rsidRDefault="00751324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="007A15EC">
              <w:t>Review and approval of country-proj</w:t>
            </w:r>
            <w:r w:rsidR="00EF75DE">
              <w:t>e</w:t>
            </w:r>
            <w:r w:rsidR="007A15EC">
              <w:t xml:space="preserve">cts ongoing, delays attributed to </w:t>
            </w:r>
            <w:r w:rsidR="00E23B77">
              <w:t xml:space="preserve">high staff-turn over at country-level, longer consultations required between partners, and COVID-19 setting back partnership priorities in the immediate aftermath </w:t>
            </w:r>
            <w:r w:rsidR="00662EBA">
              <w:t xml:space="preserve">of the pandemic outbreak </w:t>
            </w:r>
            <w:r w:rsidR="00E23B77">
              <w:t xml:space="preserve">while the emergency response </w:t>
            </w:r>
            <w:r w:rsidR="006756F2">
              <w:t>was designed.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</w:tr>
      <w:tr w:rsidR="00751324" w:rsidRPr="00627A1C" w14:paraId="27DD6D97" w14:textId="77777777" w:rsidTr="001B6DFD">
        <w:trPr>
          <w:trHeight w:val="422"/>
        </w:trPr>
        <w:tc>
          <w:tcPr>
            <w:tcW w:w="1530" w:type="dxa"/>
            <w:vMerge w:val="restart"/>
          </w:tcPr>
          <w:p w14:paraId="2E4B8C07" w14:textId="77777777" w:rsidR="00751324" w:rsidRPr="00627A1C" w:rsidRDefault="00751324" w:rsidP="004E3B3E">
            <w:pPr>
              <w:rPr>
                <w:lang w:val="en-US" w:eastAsia="en-US"/>
              </w:rPr>
            </w:pPr>
            <w:r w:rsidRPr="00627A1C">
              <w:rPr>
                <w:lang w:val="en-US" w:eastAsia="en-US"/>
              </w:rPr>
              <w:t>Output 1.3</w:t>
            </w:r>
          </w:p>
          <w:p w14:paraId="2347C4C8" w14:textId="1848F07B" w:rsidR="00751324" w:rsidRPr="00627A1C" w:rsidRDefault="00751324" w:rsidP="004E3B3E">
            <w:pPr>
              <w:rPr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="006B1C6D" w:rsidRPr="006B1C6D">
              <w:rPr>
                <w:lang w:val="en-US" w:eastAsia="en-US"/>
              </w:rPr>
              <w:t xml:space="preserve">Design and implementation support to scale up impact 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2070" w:type="dxa"/>
            <w:shd w:val="clear" w:color="auto" w:fill="EEECE1"/>
          </w:tcPr>
          <w:p w14:paraId="1354F723" w14:textId="77777777" w:rsidR="00751324" w:rsidRPr="00627A1C" w:rsidRDefault="00751324" w:rsidP="004E3B3E">
            <w:pPr>
              <w:jc w:val="both"/>
              <w:rPr>
                <w:lang w:val="en-US" w:eastAsia="en-US"/>
              </w:rPr>
            </w:pPr>
            <w:r w:rsidRPr="00627A1C">
              <w:rPr>
                <w:lang w:val="en-US" w:eastAsia="en-US"/>
              </w:rPr>
              <w:t>Indicator 1.3.1</w:t>
            </w:r>
          </w:p>
          <w:p w14:paraId="3D99C252" w14:textId="5BAE039E" w:rsidR="00751324" w:rsidRPr="00627A1C" w:rsidRDefault="00751324" w:rsidP="004E3B3E">
            <w:pPr>
              <w:jc w:val="both"/>
              <w:rPr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="00554531" w:rsidRPr="00554531">
              <w:rPr>
                <w:lang w:val="en-US" w:eastAsia="en-US"/>
              </w:rPr>
              <w:t xml:space="preserve">Percentage of HDPP-grants (by #) that are replicated or scaled 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530" w:type="dxa"/>
            <w:shd w:val="clear" w:color="auto" w:fill="EEECE1"/>
          </w:tcPr>
          <w:p w14:paraId="4EC09E01" w14:textId="7AEB52C6" w:rsidR="00751324" w:rsidRPr="00627A1C" w:rsidRDefault="00751324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="001024DC">
              <w:t>0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EEECE1"/>
          </w:tcPr>
          <w:p w14:paraId="4E7A5A83" w14:textId="6C7B5F4C" w:rsidR="00751324" w:rsidRPr="00627A1C" w:rsidRDefault="00751324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="00EE59F8">
              <w:rPr>
                <w:b/>
                <w:lang w:val="en-US" w:eastAsia="en-US"/>
              </w:rPr>
              <w:t> </w:t>
            </w:r>
            <w:r w:rsidR="00EE59F8">
              <w:rPr>
                <w:b/>
                <w:lang w:val="en-US" w:eastAsia="en-US"/>
              </w:rPr>
              <w:t> </w:t>
            </w:r>
            <w:r w:rsidR="00EE59F8">
              <w:rPr>
                <w:b/>
                <w:lang w:val="en-US" w:eastAsia="en-US"/>
              </w:rPr>
              <w:t> </w:t>
            </w:r>
            <w:r w:rsidR="00EE59F8">
              <w:rPr>
                <w:b/>
                <w:lang w:val="en-US" w:eastAsia="en-US"/>
              </w:rPr>
              <w:t> </w:t>
            </w:r>
            <w:r w:rsidR="00EE59F8">
              <w:rPr>
                <w:b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440" w:type="dxa"/>
          </w:tcPr>
          <w:p w14:paraId="46EF3EBD" w14:textId="77777777" w:rsidR="00751324" w:rsidRPr="00627A1C" w:rsidRDefault="00751324">
            <w:pPr>
              <w:rPr>
                <w:b/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2160" w:type="dxa"/>
          </w:tcPr>
          <w:p w14:paraId="6346A8C2" w14:textId="39C354DD" w:rsidR="00751324" w:rsidRPr="00627A1C" w:rsidRDefault="00751324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="00EE59F8" w:rsidRPr="00EE59F8">
              <w:rPr>
                <w:lang w:val="en-US" w:eastAsia="en-US"/>
              </w:rPr>
              <w:t>0 - to be assessed at project completion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4770" w:type="dxa"/>
          </w:tcPr>
          <w:p w14:paraId="28C4FAFC" w14:textId="77777777" w:rsidR="00751324" w:rsidRPr="00627A1C" w:rsidRDefault="00751324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</w:tr>
      <w:tr w:rsidR="00751324" w:rsidRPr="00627A1C" w14:paraId="1C5B14C3" w14:textId="77777777" w:rsidTr="001B6DFD">
        <w:trPr>
          <w:trHeight w:val="422"/>
        </w:trPr>
        <w:tc>
          <w:tcPr>
            <w:tcW w:w="1530" w:type="dxa"/>
            <w:vMerge/>
          </w:tcPr>
          <w:p w14:paraId="74C1FDBD" w14:textId="77777777" w:rsidR="00751324" w:rsidRPr="00627A1C" w:rsidRDefault="00751324" w:rsidP="004E3B3E">
            <w:pPr>
              <w:rPr>
                <w:b/>
                <w:lang w:val="en-US" w:eastAsia="en-US"/>
              </w:rPr>
            </w:pPr>
          </w:p>
        </w:tc>
        <w:tc>
          <w:tcPr>
            <w:tcW w:w="2070" w:type="dxa"/>
            <w:shd w:val="clear" w:color="auto" w:fill="EEECE1"/>
          </w:tcPr>
          <w:p w14:paraId="51302B3A" w14:textId="77777777" w:rsidR="00751324" w:rsidRPr="00627A1C" w:rsidRDefault="00751324" w:rsidP="004E3B3E">
            <w:pPr>
              <w:jc w:val="both"/>
              <w:rPr>
                <w:lang w:val="en-US" w:eastAsia="en-US"/>
              </w:rPr>
            </w:pPr>
            <w:r w:rsidRPr="00627A1C">
              <w:rPr>
                <w:lang w:val="en-US" w:eastAsia="en-US"/>
              </w:rPr>
              <w:t>Indicator 1.3.2</w:t>
            </w:r>
          </w:p>
          <w:p w14:paraId="3FF73BBE" w14:textId="41F48188" w:rsidR="00751324" w:rsidRPr="00627A1C" w:rsidRDefault="00751324" w:rsidP="004E3B3E">
            <w:pPr>
              <w:jc w:val="both"/>
              <w:rPr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="007F59EF" w:rsidRPr="007F59EF">
              <w:rPr>
                <w:lang w:val="en-US" w:eastAsia="en-US"/>
              </w:rPr>
              <w:t xml:space="preserve"># of funded HDPP projects that leverage other funding 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530" w:type="dxa"/>
            <w:shd w:val="clear" w:color="auto" w:fill="EEECE1"/>
          </w:tcPr>
          <w:p w14:paraId="0ABBC28A" w14:textId="6E5C72F3" w:rsidR="00751324" w:rsidRPr="00627A1C" w:rsidRDefault="00751324">
            <w:r w:rsidRPr="00627A1C">
              <w:rPr>
                <w:b/>
                <w:lang w:val="en-US" w:eastAsia="en-US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="000C7E11">
              <w:t>0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EEECE1"/>
          </w:tcPr>
          <w:p w14:paraId="6022EBCB" w14:textId="31AF56C1" w:rsidR="00751324" w:rsidRPr="00627A1C" w:rsidRDefault="00751324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="0051524E">
              <w:t>50%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440" w:type="dxa"/>
          </w:tcPr>
          <w:p w14:paraId="36BCA569" w14:textId="77777777" w:rsidR="00751324" w:rsidRPr="00627A1C" w:rsidRDefault="00751324">
            <w:pPr>
              <w:rPr>
                <w:b/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2160" w:type="dxa"/>
          </w:tcPr>
          <w:p w14:paraId="7E227EBD" w14:textId="774DFF06" w:rsidR="00751324" w:rsidRPr="00627A1C" w:rsidRDefault="00751324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="00EE59F8" w:rsidRPr="00EE59F8">
              <w:rPr>
                <w:lang w:val="en-US" w:eastAsia="en-US"/>
              </w:rPr>
              <w:t xml:space="preserve">1 in progress (Burkina Faso) 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4770" w:type="dxa"/>
          </w:tcPr>
          <w:p w14:paraId="0C651173" w14:textId="77777777" w:rsidR="00751324" w:rsidRPr="00627A1C" w:rsidRDefault="00751324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</w:tr>
      <w:tr w:rsidR="00751324" w:rsidRPr="00627A1C" w14:paraId="326C7CCF" w14:textId="77777777" w:rsidTr="001B6DFD">
        <w:trPr>
          <w:trHeight w:val="422"/>
        </w:trPr>
        <w:tc>
          <w:tcPr>
            <w:tcW w:w="1530" w:type="dxa"/>
            <w:vMerge w:val="restart"/>
          </w:tcPr>
          <w:p w14:paraId="6D384837" w14:textId="77777777" w:rsidR="00751324" w:rsidRPr="00627A1C" w:rsidRDefault="00751324" w:rsidP="002E5250">
            <w:pPr>
              <w:rPr>
                <w:lang w:val="en-US" w:eastAsia="en-US"/>
              </w:rPr>
            </w:pPr>
            <w:r w:rsidRPr="00627A1C">
              <w:rPr>
                <w:lang w:val="en-US" w:eastAsia="en-US"/>
              </w:rPr>
              <w:t>Output 1.4</w:t>
            </w:r>
          </w:p>
          <w:p w14:paraId="23375BD8" w14:textId="3DD50180" w:rsidR="00751324" w:rsidRPr="00627A1C" w:rsidRDefault="00751324" w:rsidP="002E5250">
            <w:pPr>
              <w:rPr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="00D12526" w:rsidRPr="00D12526">
              <w:rPr>
                <w:lang w:val="en-US" w:eastAsia="en-US"/>
              </w:rPr>
              <w:t xml:space="preserve">Timely delivery of grants, missions and services 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2070" w:type="dxa"/>
            <w:shd w:val="clear" w:color="auto" w:fill="EEECE1"/>
          </w:tcPr>
          <w:p w14:paraId="1DCB3CAC" w14:textId="77777777" w:rsidR="00751324" w:rsidRPr="00627A1C" w:rsidRDefault="00751324" w:rsidP="002E5250">
            <w:pPr>
              <w:jc w:val="both"/>
              <w:rPr>
                <w:lang w:val="en-US" w:eastAsia="en-US"/>
              </w:rPr>
            </w:pPr>
            <w:r w:rsidRPr="00627A1C">
              <w:rPr>
                <w:lang w:val="en-US" w:eastAsia="en-US"/>
              </w:rPr>
              <w:t>Indicator 1.4.1</w:t>
            </w:r>
          </w:p>
          <w:p w14:paraId="18E345BD" w14:textId="12C7A644" w:rsidR="00751324" w:rsidRPr="00627A1C" w:rsidRDefault="00751324" w:rsidP="002E5250">
            <w:pPr>
              <w:jc w:val="both"/>
              <w:rPr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="00847D70">
              <w:t>T</w:t>
            </w:r>
            <w:r w:rsidR="00847D70" w:rsidRPr="00847D70">
              <w:rPr>
                <w:lang w:val="en-US" w:eastAsia="en-US"/>
              </w:rPr>
              <w:t>imely delivery of requested services (hiring of staff, consultants, transfer of grants, logistics and ticketing on travel)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530" w:type="dxa"/>
            <w:shd w:val="clear" w:color="auto" w:fill="EEECE1"/>
          </w:tcPr>
          <w:p w14:paraId="61F7206D" w14:textId="7AB748FD" w:rsidR="00751324" w:rsidRPr="00627A1C" w:rsidRDefault="00751324" w:rsidP="002E5250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="00FE4D9D">
              <w:t>N/A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EEECE1"/>
          </w:tcPr>
          <w:p w14:paraId="60A3DB59" w14:textId="3FC624EC" w:rsidR="00751324" w:rsidRPr="00627A1C" w:rsidRDefault="00751324" w:rsidP="002E5250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="00FE4D9D">
              <w:t xml:space="preserve">100% of timely </w:t>
            </w:r>
            <w:r w:rsidR="000147DA">
              <w:t>support services performed</w:t>
            </w:r>
            <w:r w:rsidR="0000453F">
              <w:t xml:space="preserve"> and reporting submitted</w:t>
            </w:r>
            <w:r w:rsidR="000147DA">
              <w:t>, 1 week from pre-selection letter to grants disbursement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440" w:type="dxa"/>
          </w:tcPr>
          <w:p w14:paraId="0922D8CD" w14:textId="77777777" w:rsidR="00751324" w:rsidRPr="00627A1C" w:rsidRDefault="00751324" w:rsidP="002E5250">
            <w:pPr>
              <w:rPr>
                <w:b/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2160" w:type="dxa"/>
          </w:tcPr>
          <w:p w14:paraId="18E3E06E" w14:textId="7C5B8087" w:rsidR="00751324" w:rsidRPr="00627A1C" w:rsidRDefault="00751324" w:rsidP="002E5250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="00E518EB">
              <w:t>Support services (ticketing, logistics) timely provided, reports timely compiled, and average of 3 weeks between selection letter to grants disbursement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4770" w:type="dxa"/>
          </w:tcPr>
          <w:p w14:paraId="79259906" w14:textId="63513390" w:rsidR="00751324" w:rsidRPr="00627A1C" w:rsidRDefault="00751324" w:rsidP="002E5250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="00E518EB">
              <w:t xml:space="preserve">The delay between the pre-selection letter to grants disbursement is attributed to </w:t>
            </w:r>
            <w:r w:rsidR="00D27DE5">
              <w:t>the finalisation of the UN-UN Agreement (multiple signatures requ</w:t>
            </w:r>
            <w:r w:rsidR="005C3CF9">
              <w:t>ired</w:t>
            </w:r>
            <w:r w:rsidR="00C475FC">
              <w:t xml:space="preserve">), delay in communicating the banking information, and </w:t>
            </w:r>
            <w:r w:rsidR="00C7679E">
              <w:t xml:space="preserve">banking issues on the grantee side. When discovered, this has been promptly resolved. 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</w:tr>
      <w:tr w:rsidR="00751324" w:rsidRPr="00627A1C" w14:paraId="3918BC28" w14:textId="77777777" w:rsidTr="001B6DFD">
        <w:trPr>
          <w:trHeight w:val="422"/>
        </w:trPr>
        <w:tc>
          <w:tcPr>
            <w:tcW w:w="1530" w:type="dxa"/>
            <w:vMerge/>
          </w:tcPr>
          <w:p w14:paraId="06FCCDF8" w14:textId="77777777" w:rsidR="00751324" w:rsidRPr="00627A1C" w:rsidRDefault="00751324" w:rsidP="002E5250">
            <w:pPr>
              <w:rPr>
                <w:b/>
                <w:lang w:val="en-US" w:eastAsia="en-US"/>
              </w:rPr>
            </w:pPr>
          </w:p>
        </w:tc>
        <w:tc>
          <w:tcPr>
            <w:tcW w:w="2070" w:type="dxa"/>
            <w:shd w:val="clear" w:color="auto" w:fill="EEECE1"/>
          </w:tcPr>
          <w:p w14:paraId="2B76627C" w14:textId="77777777" w:rsidR="00751324" w:rsidRPr="00627A1C" w:rsidRDefault="00751324" w:rsidP="002E5250">
            <w:pPr>
              <w:jc w:val="both"/>
              <w:rPr>
                <w:lang w:val="en-US" w:eastAsia="en-US"/>
              </w:rPr>
            </w:pPr>
            <w:r w:rsidRPr="00627A1C">
              <w:rPr>
                <w:lang w:val="en-US" w:eastAsia="en-US"/>
              </w:rPr>
              <w:t>Indicator 1.4.2</w:t>
            </w:r>
          </w:p>
          <w:p w14:paraId="77ACFC25" w14:textId="77777777" w:rsidR="00751324" w:rsidRPr="00627A1C" w:rsidRDefault="00751324" w:rsidP="002E5250">
            <w:pPr>
              <w:jc w:val="both"/>
              <w:rPr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530" w:type="dxa"/>
            <w:shd w:val="clear" w:color="auto" w:fill="EEECE1"/>
          </w:tcPr>
          <w:p w14:paraId="4252141F" w14:textId="77777777" w:rsidR="00751324" w:rsidRPr="00627A1C" w:rsidRDefault="00751324" w:rsidP="002E5250">
            <w:pPr>
              <w:rPr>
                <w:b/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EEECE1"/>
          </w:tcPr>
          <w:p w14:paraId="61DACCB1" w14:textId="77777777" w:rsidR="00751324" w:rsidRPr="00627A1C" w:rsidRDefault="00751324" w:rsidP="002E5250">
            <w:pPr>
              <w:rPr>
                <w:b/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440" w:type="dxa"/>
          </w:tcPr>
          <w:p w14:paraId="21EB7D91" w14:textId="77777777" w:rsidR="00751324" w:rsidRPr="00627A1C" w:rsidRDefault="00751324" w:rsidP="002E5250">
            <w:pPr>
              <w:rPr>
                <w:b/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2160" w:type="dxa"/>
          </w:tcPr>
          <w:p w14:paraId="623CE04A" w14:textId="77777777" w:rsidR="00751324" w:rsidRPr="00627A1C" w:rsidRDefault="00751324" w:rsidP="002E5250">
            <w:pPr>
              <w:rPr>
                <w:b/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4770" w:type="dxa"/>
          </w:tcPr>
          <w:p w14:paraId="54757510" w14:textId="77777777" w:rsidR="00751324" w:rsidRPr="00627A1C" w:rsidRDefault="00751324" w:rsidP="002E5250">
            <w:pPr>
              <w:rPr>
                <w:b/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</w:tr>
      <w:tr w:rsidR="00751324" w:rsidRPr="00627A1C" w14:paraId="44809174" w14:textId="77777777" w:rsidTr="001B6DFD">
        <w:trPr>
          <w:trHeight w:val="422"/>
        </w:trPr>
        <w:tc>
          <w:tcPr>
            <w:tcW w:w="1530" w:type="dxa"/>
            <w:vMerge w:val="restart"/>
          </w:tcPr>
          <w:p w14:paraId="04F7201A" w14:textId="77777777" w:rsidR="00751324" w:rsidRPr="00627A1C" w:rsidRDefault="00751324" w:rsidP="004E3B3E">
            <w:pPr>
              <w:rPr>
                <w:b/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t>Outcome 2</w:t>
            </w:r>
          </w:p>
          <w:p w14:paraId="1797498F" w14:textId="59E8C713" w:rsidR="00751324" w:rsidRPr="00627A1C" w:rsidRDefault="00751324" w:rsidP="004E3B3E">
            <w:pPr>
              <w:rPr>
                <w:b/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="006901F9">
              <w:t>N/A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  <w:p w14:paraId="21EDAAB3" w14:textId="77777777" w:rsidR="00751324" w:rsidRPr="00627A1C" w:rsidRDefault="00751324" w:rsidP="004E3B3E">
            <w:pPr>
              <w:rPr>
                <w:b/>
                <w:lang w:val="en-US" w:eastAsia="en-US"/>
              </w:rPr>
            </w:pPr>
          </w:p>
        </w:tc>
        <w:tc>
          <w:tcPr>
            <w:tcW w:w="2070" w:type="dxa"/>
            <w:shd w:val="clear" w:color="auto" w:fill="EEECE1"/>
          </w:tcPr>
          <w:p w14:paraId="35BA4DE6" w14:textId="77777777" w:rsidR="00751324" w:rsidRPr="00627A1C" w:rsidRDefault="00751324" w:rsidP="004E3B3E">
            <w:pPr>
              <w:jc w:val="both"/>
              <w:rPr>
                <w:lang w:val="en-US" w:eastAsia="en-US"/>
              </w:rPr>
            </w:pPr>
            <w:r w:rsidRPr="00627A1C">
              <w:rPr>
                <w:lang w:val="en-US" w:eastAsia="en-US"/>
              </w:rPr>
              <w:t>Indicator 2.1</w:t>
            </w:r>
          </w:p>
          <w:p w14:paraId="474B4539" w14:textId="77777777" w:rsidR="00751324" w:rsidRPr="00627A1C" w:rsidRDefault="00751324" w:rsidP="004E3B3E">
            <w:pPr>
              <w:jc w:val="both"/>
              <w:rPr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530" w:type="dxa"/>
            <w:shd w:val="clear" w:color="auto" w:fill="EEECE1"/>
          </w:tcPr>
          <w:p w14:paraId="2DAB7F4A" w14:textId="77777777" w:rsidR="00751324" w:rsidRPr="00627A1C" w:rsidRDefault="00751324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EEECE1"/>
          </w:tcPr>
          <w:p w14:paraId="273EFCB8" w14:textId="77777777" w:rsidR="00751324" w:rsidRPr="00627A1C" w:rsidRDefault="00751324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440" w:type="dxa"/>
          </w:tcPr>
          <w:p w14:paraId="3671F995" w14:textId="77777777" w:rsidR="00751324" w:rsidRPr="00627A1C" w:rsidRDefault="00751324">
            <w:pPr>
              <w:rPr>
                <w:b/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2160" w:type="dxa"/>
          </w:tcPr>
          <w:p w14:paraId="4D80A1B2" w14:textId="77777777" w:rsidR="00751324" w:rsidRPr="00627A1C" w:rsidRDefault="00751324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4770" w:type="dxa"/>
          </w:tcPr>
          <w:p w14:paraId="5AC7F7F6" w14:textId="77777777" w:rsidR="00751324" w:rsidRPr="00627A1C" w:rsidRDefault="00751324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</w:tr>
      <w:tr w:rsidR="00751324" w:rsidRPr="00627A1C" w14:paraId="1F38D121" w14:textId="77777777" w:rsidTr="001B6DFD">
        <w:trPr>
          <w:trHeight w:val="422"/>
        </w:trPr>
        <w:tc>
          <w:tcPr>
            <w:tcW w:w="1530" w:type="dxa"/>
            <w:vMerge/>
          </w:tcPr>
          <w:p w14:paraId="1358D700" w14:textId="77777777" w:rsidR="00751324" w:rsidRPr="00627A1C" w:rsidRDefault="00751324" w:rsidP="00B652A1">
            <w:pPr>
              <w:rPr>
                <w:lang w:val="en-US" w:eastAsia="en-US"/>
              </w:rPr>
            </w:pPr>
          </w:p>
        </w:tc>
        <w:tc>
          <w:tcPr>
            <w:tcW w:w="2070" w:type="dxa"/>
            <w:shd w:val="clear" w:color="auto" w:fill="EEECE1"/>
          </w:tcPr>
          <w:p w14:paraId="523CD5E5" w14:textId="77777777" w:rsidR="00751324" w:rsidRPr="00627A1C" w:rsidRDefault="00751324" w:rsidP="00B652A1">
            <w:pPr>
              <w:jc w:val="both"/>
              <w:rPr>
                <w:lang w:val="en-US" w:eastAsia="en-US"/>
              </w:rPr>
            </w:pPr>
            <w:r w:rsidRPr="00627A1C">
              <w:rPr>
                <w:lang w:val="en-US" w:eastAsia="en-US"/>
              </w:rPr>
              <w:t>Indicator 2.2</w:t>
            </w:r>
          </w:p>
          <w:p w14:paraId="02E68331" w14:textId="77777777" w:rsidR="00751324" w:rsidRPr="00627A1C" w:rsidRDefault="00751324" w:rsidP="00B652A1">
            <w:pPr>
              <w:jc w:val="both"/>
              <w:rPr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530" w:type="dxa"/>
            <w:shd w:val="clear" w:color="auto" w:fill="EEECE1"/>
          </w:tcPr>
          <w:p w14:paraId="6043AFD6" w14:textId="77777777" w:rsidR="00751324" w:rsidRPr="00627A1C" w:rsidRDefault="00751324" w:rsidP="00B652A1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EEECE1"/>
          </w:tcPr>
          <w:p w14:paraId="1FBD9810" w14:textId="77777777" w:rsidR="00751324" w:rsidRPr="00627A1C" w:rsidRDefault="00751324" w:rsidP="00B652A1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440" w:type="dxa"/>
          </w:tcPr>
          <w:p w14:paraId="477F56D5" w14:textId="77777777" w:rsidR="00751324" w:rsidRPr="00627A1C" w:rsidRDefault="00751324" w:rsidP="00B652A1">
            <w:pPr>
              <w:rPr>
                <w:b/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2160" w:type="dxa"/>
          </w:tcPr>
          <w:p w14:paraId="7B330BFB" w14:textId="77777777" w:rsidR="00751324" w:rsidRPr="00627A1C" w:rsidRDefault="00751324" w:rsidP="00B652A1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4770" w:type="dxa"/>
          </w:tcPr>
          <w:p w14:paraId="705F9DE2" w14:textId="77777777" w:rsidR="00751324" w:rsidRPr="00627A1C" w:rsidRDefault="00751324" w:rsidP="00B652A1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</w:tr>
      <w:tr w:rsidR="00751324" w:rsidRPr="00627A1C" w14:paraId="69B651BE" w14:textId="77777777" w:rsidTr="001B6DFD">
        <w:trPr>
          <w:trHeight w:val="422"/>
        </w:trPr>
        <w:tc>
          <w:tcPr>
            <w:tcW w:w="1530" w:type="dxa"/>
            <w:vMerge/>
          </w:tcPr>
          <w:p w14:paraId="61BB935D" w14:textId="77777777" w:rsidR="00751324" w:rsidRPr="00627A1C" w:rsidRDefault="00751324" w:rsidP="00B652A1">
            <w:pPr>
              <w:rPr>
                <w:lang w:val="en-US" w:eastAsia="en-US"/>
              </w:rPr>
            </w:pPr>
          </w:p>
        </w:tc>
        <w:tc>
          <w:tcPr>
            <w:tcW w:w="2070" w:type="dxa"/>
            <w:shd w:val="clear" w:color="auto" w:fill="EEECE1"/>
          </w:tcPr>
          <w:p w14:paraId="74112F59" w14:textId="77777777" w:rsidR="00751324" w:rsidRPr="00627A1C" w:rsidRDefault="00751324" w:rsidP="00B652A1">
            <w:pPr>
              <w:jc w:val="both"/>
              <w:rPr>
                <w:lang w:val="en-US" w:eastAsia="en-US"/>
              </w:rPr>
            </w:pPr>
            <w:r w:rsidRPr="00627A1C">
              <w:rPr>
                <w:lang w:val="en-US" w:eastAsia="en-US"/>
              </w:rPr>
              <w:t>Indicator 2.3</w:t>
            </w:r>
          </w:p>
          <w:p w14:paraId="52525DFF" w14:textId="77777777" w:rsidR="00751324" w:rsidRPr="00627A1C" w:rsidRDefault="00751324" w:rsidP="00B652A1">
            <w:pPr>
              <w:jc w:val="both"/>
              <w:rPr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530" w:type="dxa"/>
            <w:shd w:val="clear" w:color="auto" w:fill="EEECE1"/>
          </w:tcPr>
          <w:p w14:paraId="3CECD26F" w14:textId="77777777" w:rsidR="00751324" w:rsidRPr="00627A1C" w:rsidRDefault="00751324" w:rsidP="00B652A1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EEECE1"/>
          </w:tcPr>
          <w:p w14:paraId="6451BB26" w14:textId="77777777" w:rsidR="00751324" w:rsidRPr="00627A1C" w:rsidRDefault="00751324" w:rsidP="00B652A1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440" w:type="dxa"/>
          </w:tcPr>
          <w:p w14:paraId="2E857DF1" w14:textId="77777777" w:rsidR="00751324" w:rsidRPr="00627A1C" w:rsidRDefault="00751324" w:rsidP="00B652A1">
            <w:pPr>
              <w:rPr>
                <w:b/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2160" w:type="dxa"/>
          </w:tcPr>
          <w:p w14:paraId="523D57EC" w14:textId="77777777" w:rsidR="00751324" w:rsidRPr="00627A1C" w:rsidRDefault="00751324" w:rsidP="00B652A1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4770" w:type="dxa"/>
          </w:tcPr>
          <w:p w14:paraId="1662DC9E" w14:textId="77777777" w:rsidR="00751324" w:rsidRPr="00627A1C" w:rsidRDefault="00751324" w:rsidP="00B652A1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</w:tr>
      <w:tr w:rsidR="00751324" w:rsidRPr="00627A1C" w14:paraId="249EBBA2" w14:textId="77777777" w:rsidTr="001B6DFD">
        <w:trPr>
          <w:trHeight w:val="422"/>
        </w:trPr>
        <w:tc>
          <w:tcPr>
            <w:tcW w:w="1530" w:type="dxa"/>
            <w:vMerge w:val="restart"/>
          </w:tcPr>
          <w:p w14:paraId="126AD6A5" w14:textId="77777777" w:rsidR="00751324" w:rsidRPr="00627A1C" w:rsidRDefault="00751324" w:rsidP="00B652A1">
            <w:pPr>
              <w:rPr>
                <w:lang w:val="en-US" w:eastAsia="en-US"/>
              </w:rPr>
            </w:pPr>
            <w:r w:rsidRPr="00627A1C">
              <w:rPr>
                <w:lang w:val="en-US" w:eastAsia="en-US"/>
              </w:rPr>
              <w:t>Output 2.1</w:t>
            </w:r>
          </w:p>
          <w:p w14:paraId="27B92BA5" w14:textId="77777777" w:rsidR="00751324" w:rsidRPr="00627A1C" w:rsidRDefault="00751324" w:rsidP="00B652A1">
            <w:pPr>
              <w:rPr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  <w:p w14:paraId="05CC1929" w14:textId="77777777" w:rsidR="00751324" w:rsidRPr="00627A1C" w:rsidRDefault="00751324" w:rsidP="00B652A1">
            <w:pPr>
              <w:rPr>
                <w:b/>
                <w:lang w:val="en-US" w:eastAsia="en-US"/>
              </w:rPr>
            </w:pPr>
          </w:p>
        </w:tc>
        <w:tc>
          <w:tcPr>
            <w:tcW w:w="2070" w:type="dxa"/>
            <w:shd w:val="clear" w:color="auto" w:fill="EEECE1"/>
          </w:tcPr>
          <w:p w14:paraId="01EDE090" w14:textId="77777777" w:rsidR="00751324" w:rsidRPr="00627A1C" w:rsidRDefault="00751324" w:rsidP="00B652A1">
            <w:pPr>
              <w:jc w:val="both"/>
              <w:rPr>
                <w:lang w:val="en-US" w:eastAsia="en-US"/>
              </w:rPr>
            </w:pPr>
            <w:proofErr w:type="gramStart"/>
            <w:r w:rsidRPr="00627A1C">
              <w:rPr>
                <w:lang w:val="en-US" w:eastAsia="en-US"/>
              </w:rPr>
              <w:t>Indicator  2.1.1</w:t>
            </w:r>
            <w:proofErr w:type="gramEnd"/>
          </w:p>
          <w:p w14:paraId="1DCC9D4D" w14:textId="77777777" w:rsidR="00751324" w:rsidRPr="00627A1C" w:rsidRDefault="00751324" w:rsidP="00B652A1">
            <w:pPr>
              <w:jc w:val="both"/>
              <w:rPr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530" w:type="dxa"/>
            <w:shd w:val="clear" w:color="auto" w:fill="EEECE1"/>
          </w:tcPr>
          <w:p w14:paraId="4DBB5429" w14:textId="77777777" w:rsidR="00751324" w:rsidRPr="00627A1C" w:rsidRDefault="00751324" w:rsidP="00B652A1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EEECE1"/>
          </w:tcPr>
          <w:p w14:paraId="26989ACA" w14:textId="77777777" w:rsidR="00751324" w:rsidRPr="00627A1C" w:rsidRDefault="00751324" w:rsidP="00B652A1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440" w:type="dxa"/>
          </w:tcPr>
          <w:p w14:paraId="4776EE74" w14:textId="77777777" w:rsidR="00751324" w:rsidRPr="00627A1C" w:rsidRDefault="00751324" w:rsidP="00B652A1">
            <w:pPr>
              <w:rPr>
                <w:b/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2160" w:type="dxa"/>
          </w:tcPr>
          <w:p w14:paraId="38A6C563" w14:textId="77777777" w:rsidR="00751324" w:rsidRPr="00627A1C" w:rsidRDefault="00751324" w:rsidP="00B652A1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4770" w:type="dxa"/>
          </w:tcPr>
          <w:p w14:paraId="70EF3A5B" w14:textId="77777777" w:rsidR="00751324" w:rsidRPr="00627A1C" w:rsidRDefault="00751324" w:rsidP="00B652A1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</w:tr>
      <w:tr w:rsidR="00751324" w:rsidRPr="00627A1C" w14:paraId="072EAFE9" w14:textId="77777777" w:rsidTr="001B6DFD">
        <w:trPr>
          <w:trHeight w:val="458"/>
        </w:trPr>
        <w:tc>
          <w:tcPr>
            <w:tcW w:w="1530" w:type="dxa"/>
            <w:vMerge/>
          </w:tcPr>
          <w:p w14:paraId="7890F204" w14:textId="77777777" w:rsidR="00751324" w:rsidRPr="00627A1C" w:rsidRDefault="00751324" w:rsidP="00B652A1">
            <w:pPr>
              <w:rPr>
                <w:b/>
                <w:lang w:val="en-US" w:eastAsia="en-US"/>
              </w:rPr>
            </w:pPr>
          </w:p>
        </w:tc>
        <w:tc>
          <w:tcPr>
            <w:tcW w:w="2070" w:type="dxa"/>
            <w:shd w:val="clear" w:color="auto" w:fill="EEECE1"/>
          </w:tcPr>
          <w:p w14:paraId="6BA17E2F" w14:textId="77777777" w:rsidR="00751324" w:rsidRPr="00627A1C" w:rsidRDefault="00751324" w:rsidP="00B652A1">
            <w:pPr>
              <w:jc w:val="both"/>
              <w:rPr>
                <w:lang w:val="en-US" w:eastAsia="en-US"/>
              </w:rPr>
            </w:pPr>
            <w:proofErr w:type="gramStart"/>
            <w:r w:rsidRPr="00627A1C">
              <w:rPr>
                <w:lang w:val="en-US" w:eastAsia="en-US"/>
              </w:rPr>
              <w:t>Indicator  2.1.2</w:t>
            </w:r>
            <w:proofErr w:type="gramEnd"/>
          </w:p>
          <w:p w14:paraId="2D72BF4C" w14:textId="77777777" w:rsidR="00751324" w:rsidRPr="00627A1C" w:rsidRDefault="00751324" w:rsidP="00B652A1">
            <w:pPr>
              <w:jc w:val="both"/>
              <w:rPr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530" w:type="dxa"/>
            <w:shd w:val="clear" w:color="auto" w:fill="EEECE1"/>
          </w:tcPr>
          <w:p w14:paraId="26218194" w14:textId="77777777" w:rsidR="00751324" w:rsidRPr="00627A1C" w:rsidRDefault="00751324" w:rsidP="00B652A1">
            <w:r w:rsidRPr="00627A1C">
              <w:rPr>
                <w:b/>
                <w:lang w:val="en-US" w:eastAsia="en-US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EEECE1"/>
          </w:tcPr>
          <w:p w14:paraId="6E74E2BB" w14:textId="77777777" w:rsidR="00751324" w:rsidRPr="00627A1C" w:rsidRDefault="00751324" w:rsidP="00B652A1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440" w:type="dxa"/>
          </w:tcPr>
          <w:p w14:paraId="152B0337" w14:textId="77777777" w:rsidR="00751324" w:rsidRPr="00627A1C" w:rsidRDefault="00751324" w:rsidP="00B652A1">
            <w:pPr>
              <w:rPr>
                <w:b/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2160" w:type="dxa"/>
          </w:tcPr>
          <w:p w14:paraId="2E272262" w14:textId="77777777" w:rsidR="00751324" w:rsidRPr="00627A1C" w:rsidRDefault="00751324" w:rsidP="00B652A1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4770" w:type="dxa"/>
          </w:tcPr>
          <w:p w14:paraId="2E5ED56E" w14:textId="77777777" w:rsidR="00751324" w:rsidRPr="00627A1C" w:rsidRDefault="00751324" w:rsidP="00B652A1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</w:tr>
      <w:tr w:rsidR="00751324" w:rsidRPr="00627A1C" w14:paraId="7E4F2C87" w14:textId="77777777" w:rsidTr="001B6DFD">
        <w:trPr>
          <w:trHeight w:val="512"/>
        </w:trPr>
        <w:tc>
          <w:tcPr>
            <w:tcW w:w="1530" w:type="dxa"/>
            <w:vMerge w:val="restart"/>
          </w:tcPr>
          <w:p w14:paraId="251F340B" w14:textId="77777777" w:rsidR="00751324" w:rsidRPr="00627A1C" w:rsidRDefault="00751324" w:rsidP="00B652A1">
            <w:pPr>
              <w:rPr>
                <w:b/>
                <w:lang w:val="en-US" w:eastAsia="en-US"/>
              </w:rPr>
            </w:pPr>
          </w:p>
          <w:p w14:paraId="391C5EE4" w14:textId="77777777" w:rsidR="00751324" w:rsidRPr="00627A1C" w:rsidRDefault="00751324" w:rsidP="00B652A1">
            <w:pPr>
              <w:rPr>
                <w:lang w:val="en-US" w:eastAsia="en-US"/>
              </w:rPr>
            </w:pPr>
            <w:r w:rsidRPr="00627A1C">
              <w:rPr>
                <w:lang w:val="en-US" w:eastAsia="en-US"/>
              </w:rPr>
              <w:t>Output 2.2</w:t>
            </w:r>
          </w:p>
          <w:p w14:paraId="107122F4" w14:textId="77777777" w:rsidR="00751324" w:rsidRPr="00627A1C" w:rsidRDefault="00751324" w:rsidP="00B652A1">
            <w:pPr>
              <w:rPr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2070" w:type="dxa"/>
            <w:shd w:val="clear" w:color="auto" w:fill="EEECE1"/>
          </w:tcPr>
          <w:p w14:paraId="5F56A11D" w14:textId="77777777" w:rsidR="00751324" w:rsidRPr="00627A1C" w:rsidRDefault="00751324" w:rsidP="00B652A1">
            <w:pPr>
              <w:jc w:val="both"/>
              <w:rPr>
                <w:lang w:val="en-US" w:eastAsia="en-US"/>
              </w:rPr>
            </w:pPr>
            <w:proofErr w:type="gramStart"/>
            <w:r w:rsidRPr="00627A1C">
              <w:rPr>
                <w:lang w:val="en-US" w:eastAsia="en-US"/>
              </w:rPr>
              <w:t>Indicator  2.2.1</w:t>
            </w:r>
            <w:proofErr w:type="gramEnd"/>
          </w:p>
          <w:p w14:paraId="196FB166" w14:textId="77777777" w:rsidR="00751324" w:rsidRPr="00627A1C" w:rsidRDefault="00751324" w:rsidP="00B652A1">
            <w:pPr>
              <w:jc w:val="both"/>
              <w:rPr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530" w:type="dxa"/>
            <w:shd w:val="clear" w:color="auto" w:fill="EEECE1"/>
          </w:tcPr>
          <w:p w14:paraId="6CF5640D" w14:textId="77777777" w:rsidR="00751324" w:rsidRPr="00627A1C" w:rsidRDefault="00751324" w:rsidP="00B652A1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EEECE1"/>
          </w:tcPr>
          <w:p w14:paraId="1D0C4A4D" w14:textId="77777777" w:rsidR="00751324" w:rsidRPr="00627A1C" w:rsidRDefault="00751324" w:rsidP="00B652A1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440" w:type="dxa"/>
          </w:tcPr>
          <w:p w14:paraId="7B8B1DF2" w14:textId="77777777" w:rsidR="00751324" w:rsidRPr="00627A1C" w:rsidRDefault="00751324" w:rsidP="00B652A1">
            <w:pPr>
              <w:rPr>
                <w:b/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2160" w:type="dxa"/>
          </w:tcPr>
          <w:p w14:paraId="2308D30A" w14:textId="77777777" w:rsidR="00751324" w:rsidRPr="00627A1C" w:rsidRDefault="00751324" w:rsidP="00B652A1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4770" w:type="dxa"/>
          </w:tcPr>
          <w:p w14:paraId="2494DF81" w14:textId="77777777" w:rsidR="00751324" w:rsidRPr="00627A1C" w:rsidRDefault="00751324" w:rsidP="00B652A1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</w:tr>
      <w:tr w:rsidR="00751324" w:rsidRPr="00627A1C" w14:paraId="6D235372" w14:textId="77777777" w:rsidTr="001B6DFD">
        <w:trPr>
          <w:trHeight w:val="458"/>
        </w:trPr>
        <w:tc>
          <w:tcPr>
            <w:tcW w:w="1530" w:type="dxa"/>
            <w:vMerge/>
          </w:tcPr>
          <w:p w14:paraId="3E6C40FD" w14:textId="77777777" w:rsidR="00751324" w:rsidRPr="00627A1C" w:rsidRDefault="00751324" w:rsidP="00B652A1">
            <w:pPr>
              <w:rPr>
                <w:b/>
                <w:lang w:val="en-US" w:eastAsia="en-US"/>
              </w:rPr>
            </w:pPr>
          </w:p>
        </w:tc>
        <w:tc>
          <w:tcPr>
            <w:tcW w:w="2070" w:type="dxa"/>
            <w:shd w:val="clear" w:color="auto" w:fill="EEECE1"/>
          </w:tcPr>
          <w:p w14:paraId="5A05ECD2" w14:textId="77777777" w:rsidR="00751324" w:rsidRPr="00627A1C" w:rsidRDefault="00751324" w:rsidP="00B652A1">
            <w:pPr>
              <w:jc w:val="both"/>
              <w:rPr>
                <w:lang w:val="en-US" w:eastAsia="en-US"/>
              </w:rPr>
            </w:pPr>
            <w:proofErr w:type="gramStart"/>
            <w:r w:rsidRPr="00627A1C">
              <w:rPr>
                <w:lang w:val="en-US" w:eastAsia="en-US"/>
              </w:rPr>
              <w:t>Indicator  2.2.2</w:t>
            </w:r>
            <w:proofErr w:type="gramEnd"/>
          </w:p>
          <w:p w14:paraId="305B15FF" w14:textId="77777777" w:rsidR="00751324" w:rsidRPr="00627A1C" w:rsidRDefault="00751324" w:rsidP="00B652A1">
            <w:pPr>
              <w:jc w:val="both"/>
              <w:rPr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530" w:type="dxa"/>
            <w:shd w:val="clear" w:color="auto" w:fill="EEECE1"/>
          </w:tcPr>
          <w:p w14:paraId="3167AC15" w14:textId="77777777" w:rsidR="00751324" w:rsidRPr="00627A1C" w:rsidRDefault="00751324" w:rsidP="00B652A1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EEECE1"/>
          </w:tcPr>
          <w:p w14:paraId="7141704D" w14:textId="77777777" w:rsidR="00751324" w:rsidRPr="00627A1C" w:rsidRDefault="00751324" w:rsidP="00B652A1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440" w:type="dxa"/>
          </w:tcPr>
          <w:p w14:paraId="767E2F88" w14:textId="77777777" w:rsidR="00751324" w:rsidRPr="00627A1C" w:rsidRDefault="00751324" w:rsidP="00B652A1">
            <w:pPr>
              <w:rPr>
                <w:b/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2160" w:type="dxa"/>
          </w:tcPr>
          <w:p w14:paraId="61F27475" w14:textId="77777777" w:rsidR="00751324" w:rsidRPr="00627A1C" w:rsidRDefault="00751324" w:rsidP="00B652A1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4770" w:type="dxa"/>
          </w:tcPr>
          <w:p w14:paraId="2D6A96AE" w14:textId="77777777" w:rsidR="00751324" w:rsidRPr="00627A1C" w:rsidRDefault="00751324" w:rsidP="00B652A1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</w:tr>
      <w:tr w:rsidR="00751324" w:rsidRPr="00627A1C" w14:paraId="3AA4D706" w14:textId="77777777" w:rsidTr="001B6DFD">
        <w:trPr>
          <w:trHeight w:val="458"/>
        </w:trPr>
        <w:tc>
          <w:tcPr>
            <w:tcW w:w="1530" w:type="dxa"/>
            <w:vMerge w:val="restart"/>
          </w:tcPr>
          <w:p w14:paraId="7F452C21" w14:textId="77777777" w:rsidR="00751324" w:rsidRPr="00627A1C" w:rsidRDefault="00751324" w:rsidP="00B652A1">
            <w:pPr>
              <w:rPr>
                <w:b/>
                <w:lang w:val="en-US" w:eastAsia="en-US"/>
              </w:rPr>
            </w:pPr>
          </w:p>
          <w:p w14:paraId="1BBAE799" w14:textId="77777777" w:rsidR="00751324" w:rsidRPr="00627A1C" w:rsidRDefault="00751324" w:rsidP="00B652A1">
            <w:pPr>
              <w:rPr>
                <w:lang w:val="en-US" w:eastAsia="en-US"/>
              </w:rPr>
            </w:pPr>
            <w:r w:rsidRPr="00627A1C">
              <w:rPr>
                <w:lang w:val="en-US" w:eastAsia="en-US"/>
              </w:rPr>
              <w:t>Output 2.3</w:t>
            </w:r>
          </w:p>
          <w:p w14:paraId="6C53AAED" w14:textId="77777777" w:rsidR="00751324" w:rsidRPr="00627A1C" w:rsidRDefault="00751324" w:rsidP="00B652A1">
            <w:pPr>
              <w:rPr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2070" w:type="dxa"/>
            <w:shd w:val="clear" w:color="auto" w:fill="EEECE1"/>
          </w:tcPr>
          <w:p w14:paraId="60D137D6" w14:textId="77777777" w:rsidR="00751324" w:rsidRPr="00627A1C" w:rsidRDefault="00751324" w:rsidP="00B652A1">
            <w:pPr>
              <w:jc w:val="both"/>
              <w:rPr>
                <w:lang w:val="en-US" w:eastAsia="en-US"/>
              </w:rPr>
            </w:pPr>
            <w:proofErr w:type="gramStart"/>
            <w:r w:rsidRPr="00627A1C">
              <w:rPr>
                <w:lang w:val="en-US" w:eastAsia="en-US"/>
              </w:rPr>
              <w:t>Indicator  2.3.1</w:t>
            </w:r>
            <w:proofErr w:type="gramEnd"/>
          </w:p>
          <w:p w14:paraId="555802C1" w14:textId="77777777" w:rsidR="00751324" w:rsidRPr="00627A1C" w:rsidRDefault="00751324" w:rsidP="00B652A1">
            <w:pPr>
              <w:jc w:val="both"/>
              <w:rPr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530" w:type="dxa"/>
            <w:shd w:val="clear" w:color="auto" w:fill="EEECE1"/>
          </w:tcPr>
          <w:p w14:paraId="2C6E832D" w14:textId="77777777" w:rsidR="00751324" w:rsidRPr="00627A1C" w:rsidRDefault="00751324" w:rsidP="00B652A1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EEECE1"/>
          </w:tcPr>
          <w:p w14:paraId="26AB1FC1" w14:textId="77777777" w:rsidR="00751324" w:rsidRPr="00627A1C" w:rsidRDefault="00751324" w:rsidP="00B652A1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440" w:type="dxa"/>
          </w:tcPr>
          <w:p w14:paraId="0DEDF0C1" w14:textId="77777777" w:rsidR="00751324" w:rsidRPr="00627A1C" w:rsidRDefault="00751324" w:rsidP="00B652A1">
            <w:pPr>
              <w:rPr>
                <w:b/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2160" w:type="dxa"/>
          </w:tcPr>
          <w:p w14:paraId="7C39D415" w14:textId="77777777" w:rsidR="00751324" w:rsidRPr="00627A1C" w:rsidRDefault="00751324" w:rsidP="00B652A1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4770" w:type="dxa"/>
          </w:tcPr>
          <w:p w14:paraId="518A1DC4" w14:textId="77777777" w:rsidR="00751324" w:rsidRPr="00627A1C" w:rsidRDefault="00751324" w:rsidP="00B652A1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</w:tr>
      <w:tr w:rsidR="00751324" w:rsidRPr="00627A1C" w14:paraId="2DE8412A" w14:textId="77777777" w:rsidTr="001B6DFD">
        <w:trPr>
          <w:trHeight w:val="458"/>
        </w:trPr>
        <w:tc>
          <w:tcPr>
            <w:tcW w:w="1530" w:type="dxa"/>
            <w:vMerge/>
          </w:tcPr>
          <w:p w14:paraId="60D9CD74" w14:textId="77777777" w:rsidR="00751324" w:rsidRPr="00627A1C" w:rsidRDefault="00751324" w:rsidP="00B652A1">
            <w:pPr>
              <w:rPr>
                <w:b/>
                <w:lang w:val="en-US" w:eastAsia="en-US"/>
              </w:rPr>
            </w:pPr>
          </w:p>
        </w:tc>
        <w:tc>
          <w:tcPr>
            <w:tcW w:w="2070" w:type="dxa"/>
            <w:shd w:val="clear" w:color="auto" w:fill="EEECE1"/>
          </w:tcPr>
          <w:p w14:paraId="1EABD7E6" w14:textId="77777777" w:rsidR="00751324" w:rsidRPr="00627A1C" w:rsidRDefault="00751324" w:rsidP="00B652A1">
            <w:pPr>
              <w:jc w:val="both"/>
              <w:rPr>
                <w:lang w:val="en-US" w:eastAsia="en-US"/>
              </w:rPr>
            </w:pPr>
            <w:proofErr w:type="gramStart"/>
            <w:r w:rsidRPr="00627A1C">
              <w:rPr>
                <w:lang w:val="en-US" w:eastAsia="en-US"/>
              </w:rPr>
              <w:t>Indicator  2.3.2</w:t>
            </w:r>
            <w:proofErr w:type="gramEnd"/>
          </w:p>
          <w:p w14:paraId="41865697" w14:textId="77777777" w:rsidR="00751324" w:rsidRPr="00627A1C" w:rsidRDefault="00751324" w:rsidP="00B652A1">
            <w:pPr>
              <w:jc w:val="both"/>
              <w:rPr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530" w:type="dxa"/>
            <w:shd w:val="clear" w:color="auto" w:fill="EEECE1"/>
          </w:tcPr>
          <w:p w14:paraId="59B4B5FF" w14:textId="77777777" w:rsidR="00751324" w:rsidRPr="00627A1C" w:rsidRDefault="00751324" w:rsidP="00B652A1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EEECE1"/>
          </w:tcPr>
          <w:p w14:paraId="04B6DAFF" w14:textId="77777777" w:rsidR="00751324" w:rsidRPr="00627A1C" w:rsidRDefault="00751324" w:rsidP="00B652A1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440" w:type="dxa"/>
          </w:tcPr>
          <w:p w14:paraId="75FC1691" w14:textId="77777777" w:rsidR="00751324" w:rsidRPr="00627A1C" w:rsidRDefault="00751324" w:rsidP="00B652A1">
            <w:pPr>
              <w:rPr>
                <w:b/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2160" w:type="dxa"/>
          </w:tcPr>
          <w:p w14:paraId="62FA9FC6" w14:textId="77777777" w:rsidR="00751324" w:rsidRPr="00627A1C" w:rsidRDefault="00751324" w:rsidP="00B652A1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4770" w:type="dxa"/>
          </w:tcPr>
          <w:p w14:paraId="43D06CBC" w14:textId="77777777" w:rsidR="00751324" w:rsidRPr="00627A1C" w:rsidRDefault="00751324" w:rsidP="00B652A1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</w:tr>
      <w:tr w:rsidR="00751324" w:rsidRPr="00627A1C" w14:paraId="11E86A4A" w14:textId="77777777" w:rsidTr="001B6DFD">
        <w:trPr>
          <w:trHeight w:val="458"/>
        </w:trPr>
        <w:tc>
          <w:tcPr>
            <w:tcW w:w="1530" w:type="dxa"/>
            <w:vMerge w:val="restart"/>
          </w:tcPr>
          <w:p w14:paraId="4218AC11" w14:textId="77777777" w:rsidR="00751324" w:rsidRPr="00627A1C" w:rsidRDefault="00751324" w:rsidP="002E5250">
            <w:pPr>
              <w:rPr>
                <w:b/>
                <w:lang w:val="en-US" w:eastAsia="en-US"/>
              </w:rPr>
            </w:pPr>
          </w:p>
          <w:p w14:paraId="478DF0C7" w14:textId="77777777" w:rsidR="00751324" w:rsidRPr="00627A1C" w:rsidRDefault="00751324" w:rsidP="002E5250">
            <w:pPr>
              <w:rPr>
                <w:lang w:val="en-US" w:eastAsia="en-US"/>
              </w:rPr>
            </w:pPr>
            <w:r w:rsidRPr="00627A1C">
              <w:rPr>
                <w:lang w:val="en-US" w:eastAsia="en-US"/>
              </w:rPr>
              <w:t>Output 2.4</w:t>
            </w:r>
          </w:p>
          <w:p w14:paraId="2B5ACBA6" w14:textId="77777777" w:rsidR="00751324" w:rsidRPr="00627A1C" w:rsidRDefault="00751324" w:rsidP="002E5250">
            <w:pPr>
              <w:rPr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2070" w:type="dxa"/>
            <w:shd w:val="clear" w:color="auto" w:fill="EEECE1"/>
          </w:tcPr>
          <w:p w14:paraId="55437279" w14:textId="77777777" w:rsidR="00751324" w:rsidRPr="00627A1C" w:rsidRDefault="00751324" w:rsidP="002E5250">
            <w:pPr>
              <w:jc w:val="both"/>
              <w:rPr>
                <w:lang w:val="en-US" w:eastAsia="en-US"/>
              </w:rPr>
            </w:pPr>
            <w:proofErr w:type="gramStart"/>
            <w:r w:rsidRPr="00627A1C">
              <w:rPr>
                <w:lang w:val="en-US" w:eastAsia="en-US"/>
              </w:rPr>
              <w:t>Indicator  2.4.1</w:t>
            </w:r>
            <w:proofErr w:type="gramEnd"/>
          </w:p>
          <w:p w14:paraId="178B7DA0" w14:textId="77777777" w:rsidR="00751324" w:rsidRPr="00627A1C" w:rsidRDefault="00751324" w:rsidP="002E5250">
            <w:pPr>
              <w:jc w:val="both"/>
              <w:rPr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530" w:type="dxa"/>
            <w:shd w:val="clear" w:color="auto" w:fill="EEECE1"/>
          </w:tcPr>
          <w:p w14:paraId="5D5F2BA7" w14:textId="77777777" w:rsidR="00751324" w:rsidRPr="00627A1C" w:rsidRDefault="00751324" w:rsidP="002E5250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EEECE1"/>
          </w:tcPr>
          <w:p w14:paraId="271A9F47" w14:textId="77777777" w:rsidR="00751324" w:rsidRPr="00627A1C" w:rsidRDefault="00751324" w:rsidP="002E5250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440" w:type="dxa"/>
          </w:tcPr>
          <w:p w14:paraId="435D3910" w14:textId="77777777" w:rsidR="00751324" w:rsidRPr="00627A1C" w:rsidRDefault="00751324" w:rsidP="002E5250">
            <w:pPr>
              <w:rPr>
                <w:b/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2160" w:type="dxa"/>
          </w:tcPr>
          <w:p w14:paraId="6A630595" w14:textId="77777777" w:rsidR="00751324" w:rsidRPr="00627A1C" w:rsidRDefault="00751324" w:rsidP="002E5250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4770" w:type="dxa"/>
          </w:tcPr>
          <w:p w14:paraId="73DA1F1C" w14:textId="77777777" w:rsidR="00751324" w:rsidRPr="00627A1C" w:rsidRDefault="00751324" w:rsidP="002E5250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</w:tr>
      <w:tr w:rsidR="00751324" w:rsidRPr="00627A1C" w14:paraId="1F4827C6" w14:textId="77777777" w:rsidTr="001B6DFD">
        <w:trPr>
          <w:trHeight w:val="458"/>
        </w:trPr>
        <w:tc>
          <w:tcPr>
            <w:tcW w:w="1530" w:type="dxa"/>
            <w:vMerge/>
          </w:tcPr>
          <w:p w14:paraId="1C4248C4" w14:textId="77777777" w:rsidR="00751324" w:rsidRPr="00627A1C" w:rsidRDefault="00751324" w:rsidP="002E5250">
            <w:pPr>
              <w:rPr>
                <w:b/>
                <w:lang w:val="en-US" w:eastAsia="en-US"/>
              </w:rPr>
            </w:pPr>
          </w:p>
        </w:tc>
        <w:tc>
          <w:tcPr>
            <w:tcW w:w="2070" w:type="dxa"/>
            <w:shd w:val="clear" w:color="auto" w:fill="EEECE1"/>
          </w:tcPr>
          <w:p w14:paraId="35EE3D4D" w14:textId="77777777" w:rsidR="00751324" w:rsidRPr="00627A1C" w:rsidRDefault="00751324" w:rsidP="002E5250">
            <w:pPr>
              <w:jc w:val="both"/>
              <w:rPr>
                <w:lang w:val="en-US" w:eastAsia="en-US"/>
              </w:rPr>
            </w:pPr>
            <w:proofErr w:type="gramStart"/>
            <w:r w:rsidRPr="00627A1C">
              <w:rPr>
                <w:lang w:val="en-US" w:eastAsia="en-US"/>
              </w:rPr>
              <w:t>Indicator  2.4.2</w:t>
            </w:r>
            <w:proofErr w:type="gramEnd"/>
          </w:p>
          <w:p w14:paraId="0FB2925C" w14:textId="77777777" w:rsidR="00751324" w:rsidRPr="00627A1C" w:rsidRDefault="00751324" w:rsidP="002E5250">
            <w:pPr>
              <w:jc w:val="both"/>
              <w:rPr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530" w:type="dxa"/>
            <w:shd w:val="clear" w:color="auto" w:fill="EEECE1"/>
          </w:tcPr>
          <w:p w14:paraId="50A58FAA" w14:textId="77777777" w:rsidR="00751324" w:rsidRPr="00627A1C" w:rsidRDefault="00751324" w:rsidP="002E5250">
            <w:pPr>
              <w:rPr>
                <w:b/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EEECE1"/>
          </w:tcPr>
          <w:p w14:paraId="7A854818" w14:textId="77777777" w:rsidR="00751324" w:rsidRPr="00627A1C" w:rsidRDefault="00751324" w:rsidP="002E5250">
            <w:pPr>
              <w:rPr>
                <w:b/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440" w:type="dxa"/>
          </w:tcPr>
          <w:p w14:paraId="662BAAAA" w14:textId="77777777" w:rsidR="00751324" w:rsidRPr="00627A1C" w:rsidRDefault="00751324" w:rsidP="002E5250">
            <w:pPr>
              <w:rPr>
                <w:b/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2160" w:type="dxa"/>
          </w:tcPr>
          <w:p w14:paraId="343F35F8" w14:textId="77777777" w:rsidR="00751324" w:rsidRPr="00627A1C" w:rsidRDefault="00751324" w:rsidP="002E5250">
            <w:pPr>
              <w:rPr>
                <w:b/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4770" w:type="dxa"/>
          </w:tcPr>
          <w:p w14:paraId="78062862" w14:textId="77777777" w:rsidR="00751324" w:rsidRPr="00627A1C" w:rsidRDefault="00751324" w:rsidP="002E5250">
            <w:pPr>
              <w:rPr>
                <w:b/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</w:tr>
      <w:tr w:rsidR="00751324" w:rsidRPr="00627A1C" w14:paraId="6FC08761" w14:textId="77777777" w:rsidTr="001B6DFD">
        <w:trPr>
          <w:trHeight w:val="458"/>
        </w:trPr>
        <w:tc>
          <w:tcPr>
            <w:tcW w:w="1530" w:type="dxa"/>
            <w:vMerge w:val="restart"/>
          </w:tcPr>
          <w:p w14:paraId="2E2A8743" w14:textId="77777777" w:rsidR="00751324" w:rsidRPr="00627A1C" w:rsidRDefault="00751324" w:rsidP="00B652A1">
            <w:pPr>
              <w:rPr>
                <w:b/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t>Outcome 3</w:t>
            </w:r>
          </w:p>
          <w:p w14:paraId="3093CEE3" w14:textId="2662F56B" w:rsidR="00751324" w:rsidRPr="00627A1C" w:rsidRDefault="00751324" w:rsidP="00B652A1">
            <w:pPr>
              <w:rPr>
                <w:b/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="006901F9">
              <w:t>N/A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2070" w:type="dxa"/>
            <w:shd w:val="clear" w:color="auto" w:fill="EEECE1"/>
          </w:tcPr>
          <w:p w14:paraId="3174A120" w14:textId="77777777" w:rsidR="00751324" w:rsidRPr="00627A1C" w:rsidRDefault="00751324" w:rsidP="00B652A1">
            <w:pPr>
              <w:jc w:val="both"/>
              <w:rPr>
                <w:lang w:val="en-US" w:eastAsia="en-US"/>
              </w:rPr>
            </w:pPr>
            <w:r w:rsidRPr="00627A1C">
              <w:rPr>
                <w:lang w:val="en-US" w:eastAsia="en-US"/>
              </w:rPr>
              <w:t>Indicator 3.1</w:t>
            </w:r>
          </w:p>
          <w:p w14:paraId="6256071D" w14:textId="77777777" w:rsidR="00751324" w:rsidRPr="00627A1C" w:rsidRDefault="00751324" w:rsidP="00B652A1">
            <w:pPr>
              <w:jc w:val="both"/>
              <w:rPr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530" w:type="dxa"/>
            <w:shd w:val="clear" w:color="auto" w:fill="EEECE1"/>
          </w:tcPr>
          <w:p w14:paraId="195BD01C" w14:textId="77777777" w:rsidR="00751324" w:rsidRPr="00627A1C" w:rsidRDefault="00751324" w:rsidP="00B652A1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EEECE1"/>
          </w:tcPr>
          <w:p w14:paraId="724B7D36" w14:textId="77777777" w:rsidR="00751324" w:rsidRPr="00627A1C" w:rsidRDefault="00751324" w:rsidP="00B652A1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440" w:type="dxa"/>
          </w:tcPr>
          <w:p w14:paraId="550F85EA" w14:textId="77777777" w:rsidR="00751324" w:rsidRPr="00627A1C" w:rsidRDefault="00751324" w:rsidP="00B652A1">
            <w:pPr>
              <w:rPr>
                <w:b/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2160" w:type="dxa"/>
          </w:tcPr>
          <w:p w14:paraId="4F91413E" w14:textId="77777777" w:rsidR="00751324" w:rsidRPr="00627A1C" w:rsidRDefault="00751324" w:rsidP="00B652A1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4770" w:type="dxa"/>
          </w:tcPr>
          <w:p w14:paraId="1280BC32" w14:textId="77777777" w:rsidR="00751324" w:rsidRPr="00627A1C" w:rsidRDefault="00751324" w:rsidP="00B652A1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</w:tr>
      <w:tr w:rsidR="00751324" w:rsidRPr="00627A1C" w14:paraId="52A82D51" w14:textId="77777777" w:rsidTr="001B6DFD">
        <w:trPr>
          <w:trHeight w:val="458"/>
        </w:trPr>
        <w:tc>
          <w:tcPr>
            <w:tcW w:w="1530" w:type="dxa"/>
            <w:vMerge/>
          </w:tcPr>
          <w:p w14:paraId="48167D70" w14:textId="77777777" w:rsidR="00751324" w:rsidRPr="00627A1C" w:rsidRDefault="00751324" w:rsidP="00B652A1">
            <w:pPr>
              <w:rPr>
                <w:lang w:val="en-US" w:eastAsia="en-US"/>
              </w:rPr>
            </w:pPr>
          </w:p>
        </w:tc>
        <w:tc>
          <w:tcPr>
            <w:tcW w:w="2070" w:type="dxa"/>
            <w:shd w:val="clear" w:color="auto" w:fill="EEECE1"/>
          </w:tcPr>
          <w:p w14:paraId="21D70C6E" w14:textId="77777777" w:rsidR="00751324" w:rsidRPr="00627A1C" w:rsidRDefault="00751324" w:rsidP="00B652A1">
            <w:pPr>
              <w:jc w:val="both"/>
              <w:rPr>
                <w:lang w:val="en-US" w:eastAsia="en-US"/>
              </w:rPr>
            </w:pPr>
            <w:r w:rsidRPr="00627A1C">
              <w:rPr>
                <w:lang w:val="en-US" w:eastAsia="en-US"/>
              </w:rPr>
              <w:t>Indicator 3.2</w:t>
            </w:r>
          </w:p>
          <w:p w14:paraId="52048A2A" w14:textId="77777777" w:rsidR="00751324" w:rsidRPr="00627A1C" w:rsidRDefault="00751324" w:rsidP="00B652A1">
            <w:pPr>
              <w:jc w:val="both"/>
              <w:rPr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530" w:type="dxa"/>
            <w:shd w:val="clear" w:color="auto" w:fill="EEECE1"/>
          </w:tcPr>
          <w:p w14:paraId="13353B90" w14:textId="77777777" w:rsidR="00751324" w:rsidRPr="00627A1C" w:rsidRDefault="00751324" w:rsidP="00B652A1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EEECE1"/>
          </w:tcPr>
          <w:p w14:paraId="7C3AAFAB" w14:textId="77777777" w:rsidR="00751324" w:rsidRPr="00627A1C" w:rsidRDefault="00751324" w:rsidP="00B652A1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440" w:type="dxa"/>
          </w:tcPr>
          <w:p w14:paraId="72722156" w14:textId="77777777" w:rsidR="00751324" w:rsidRPr="00627A1C" w:rsidRDefault="00751324" w:rsidP="00B652A1">
            <w:pPr>
              <w:rPr>
                <w:b/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2160" w:type="dxa"/>
          </w:tcPr>
          <w:p w14:paraId="1F75E7F1" w14:textId="77777777" w:rsidR="00751324" w:rsidRPr="00627A1C" w:rsidRDefault="00751324" w:rsidP="00B652A1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4770" w:type="dxa"/>
          </w:tcPr>
          <w:p w14:paraId="094FBA3B" w14:textId="77777777" w:rsidR="00751324" w:rsidRPr="00627A1C" w:rsidRDefault="00751324" w:rsidP="00B652A1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</w:tr>
      <w:tr w:rsidR="00751324" w:rsidRPr="00627A1C" w14:paraId="5629B6B6" w14:textId="77777777" w:rsidTr="001B6DFD">
        <w:trPr>
          <w:trHeight w:val="458"/>
        </w:trPr>
        <w:tc>
          <w:tcPr>
            <w:tcW w:w="1530" w:type="dxa"/>
            <w:vMerge/>
          </w:tcPr>
          <w:p w14:paraId="18DF6BFF" w14:textId="77777777" w:rsidR="00751324" w:rsidRPr="00627A1C" w:rsidRDefault="00751324" w:rsidP="00B652A1">
            <w:pPr>
              <w:rPr>
                <w:lang w:val="en-US" w:eastAsia="en-US"/>
              </w:rPr>
            </w:pPr>
          </w:p>
        </w:tc>
        <w:tc>
          <w:tcPr>
            <w:tcW w:w="2070" w:type="dxa"/>
            <w:shd w:val="clear" w:color="auto" w:fill="EEECE1"/>
          </w:tcPr>
          <w:p w14:paraId="4E3EDADF" w14:textId="77777777" w:rsidR="00751324" w:rsidRPr="00627A1C" w:rsidRDefault="00751324" w:rsidP="00B652A1">
            <w:pPr>
              <w:jc w:val="both"/>
              <w:rPr>
                <w:lang w:val="en-US" w:eastAsia="en-US"/>
              </w:rPr>
            </w:pPr>
            <w:r w:rsidRPr="00627A1C">
              <w:rPr>
                <w:lang w:val="en-US" w:eastAsia="en-US"/>
              </w:rPr>
              <w:t>Indicator 3.3</w:t>
            </w:r>
          </w:p>
          <w:p w14:paraId="5C5F708E" w14:textId="77777777" w:rsidR="00751324" w:rsidRPr="00627A1C" w:rsidRDefault="00751324" w:rsidP="00B652A1">
            <w:pPr>
              <w:jc w:val="both"/>
              <w:rPr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530" w:type="dxa"/>
            <w:shd w:val="clear" w:color="auto" w:fill="EEECE1"/>
          </w:tcPr>
          <w:p w14:paraId="546DE5BB" w14:textId="77777777" w:rsidR="00751324" w:rsidRPr="00627A1C" w:rsidRDefault="00751324" w:rsidP="00B652A1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EEECE1"/>
          </w:tcPr>
          <w:p w14:paraId="1713113A" w14:textId="77777777" w:rsidR="00751324" w:rsidRPr="00627A1C" w:rsidRDefault="00751324" w:rsidP="00B652A1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440" w:type="dxa"/>
          </w:tcPr>
          <w:p w14:paraId="51888CD3" w14:textId="77777777" w:rsidR="00751324" w:rsidRPr="00627A1C" w:rsidRDefault="00751324" w:rsidP="00B652A1">
            <w:pPr>
              <w:rPr>
                <w:b/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2160" w:type="dxa"/>
          </w:tcPr>
          <w:p w14:paraId="7E8F61AD" w14:textId="77777777" w:rsidR="00751324" w:rsidRPr="00627A1C" w:rsidRDefault="00751324" w:rsidP="00B652A1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4770" w:type="dxa"/>
          </w:tcPr>
          <w:p w14:paraId="5DA320AF" w14:textId="77777777" w:rsidR="00751324" w:rsidRPr="00627A1C" w:rsidRDefault="00751324" w:rsidP="00B652A1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</w:tr>
      <w:tr w:rsidR="00751324" w:rsidRPr="00627A1C" w14:paraId="4C51E93C" w14:textId="77777777" w:rsidTr="001B6DFD">
        <w:trPr>
          <w:trHeight w:val="458"/>
        </w:trPr>
        <w:tc>
          <w:tcPr>
            <w:tcW w:w="1530" w:type="dxa"/>
            <w:vMerge w:val="restart"/>
          </w:tcPr>
          <w:p w14:paraId="1953357E" w14:textId="77777777" w:rsidR="00751324" w:rsidRPr="00627A1C" w:rsidRDefault="00751324" w:rsidP="00B652A1">
            <w:pPr>
              <w:rPr>
                <w:lang w:val="en-US" w:eastAsia="en-US"/>
              </w:rPr>
            </w:pPr>
            <w:r w:rsidRPr="00627A1C">
              <w:rPr>
                <w:lang w:val="en-US" w:eastAsia="en-US"/>
              </w:rPr>
              <w:t>Output 3.1</w:t>
            </w:r>
          </w:p>
          <w:p w14:paraId="2837E04B" w14:textId="77777777" w:rsidR="00751324" w:rsidRPr="00627A1C" w:rsidRDefault="00751324" w:rsidP="00B652A1">
            <w:pPr>
              <w:rPr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2070" w:type="dxa"/>
            <w:shd w:val="clear" w:color="auto" w:fill="EEECE1"/>
          </w:tcPr>
          <w:p w14:paraId="02A45599" w14:textId="77777777" w:rsidR="00751324" w:rsidRPr="00627A1C" w:rsidRDefault="00751324" w:rsidP="00B652A1">
            <w:pPr>
              <w:jc w:val="both"/>
              <w:rPr>
                <w:lang w:val="en-US" w:eastAsia="en-US"/>
              </w:rPr>
            </w:pPr>
            <w:r w:rsidRPr="00627A1C">
              <w:rPr>
                <w:lang w:val="en-US" w:eastAsia="en-US"/>
              </w:rPr>
              <w:t>Indicator 3.1.1</w:t>
            </w:r>
          </w:p>
          <w:p w14:paraId="75747278" w14:textId="77777777" w:rsidR="00751324" w:rsidRPr="00627A1C" w:rsidRDefault="00751324" w:rsidP="00B652A1">
            <w:pPr>
              <w:jc w:val="both"/>
              <w:rPr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530" w:type="dxa"/>
            <w:shd w:val="clear" w:color="auto" w:fill="EEECE1"/>
          </w:tcPr>
          <w:p w14:paraId="0F586607" w14:textId="77777777" w:rsidR="00751324" w:rsidRPr="00627A1C" w:rsidRDefault="00751324" w:rsidP="00B652A1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EEECE1"/>
          </w:tcPr>
          <w:p w14:paraId="4D4ECB78" w14:textId="77777777" w:rsidR="00751324" w:rsidRPr="00627A1C" w:rsidRDefault="00751324" w:rsidP="00B652A1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440" w:type="dxa"/>
          </w:tcPr>
          <w:p w14:paraId="62E0ABE2" w14:textId="77777777" w:rsidR="00751324" w:rsidRPr="00627A1C" w:rsidRDefault="00751324" w:rsidP="00B652A1">
            <w:pPr>
              <w:rPr>
                <w:b/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2160" w:type="dxa"/>
          </w:tcPr>
          <w:p w14:paraId="602EEF84" w14:textId="77777777" w:rsidR="00751324" w:rsidRPr="00627A1C" w:rsidRDefault="00751324" w:rsidP="00B652A1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4770" w:type="dxa"/>
          </w:tcPr>
          <w:p w14:paraId="03A782CF" w14:textId="77777777" w:rsidR="00751324" w:rsidRPr="00627A1C" w:rsidRDefault="00751324" w:rsidP="00B652A1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</w:tr>
      <w:tr w:rsidR="00751324" w:rsidRPr="00627A1C" w14:paraId="2BB4014E" w14:textId="77777777" w:rsidTr="001B6DFD">
        <w:trPr>
          <w:trHeight w:val="458"/>
        </w:trPr>
        <w:tc>
          <w:tcPr>
            <w:tcW w:w="1530" w:type="dxa"/>
            <w:vMerge/>
          </w:tcPr>
          <w:p w14:paraId="7D6D78D0" w14:textId="77777777" w:rsidR="00751324" w:rsidRPr="00627A1C" w:rsidRDefault="00751324" w:rsidP="00B652A1">
            <w:pPr>
              <w:rPr>
                <w:lang w:val="en-US" w:eastAsia="en-US"/>
              </w:rPr>
            </w:pPr>
          </w:p>
        </w:tc>
        <w:tc>
          <w:tcPr>
            <w:tcW w:w="2070" w:type="dxa"/>
            <w:shd w:val="clear" w:color="auto" w:fill="EEECE1"/>
          </w:tcPr>
          <w:p w14:paraId="6BC0B17B" w14:textId="77777777" w:rsidR="00751324" w:rsidRPr="00627A1C" w:rsidRDefault="00751324" w:rsidP="00B652A1">
            <w:pPr>
              <w:jc w:val="both"/>
              <w:rPr>
                <w:lang w:val="en-US" w:eastAsia="en-US"/>
              </w:rPr>
            </w:pPr>
            <w:r w:rsidRPr="00627A1C">
              <w:rPr>
                <w:lang w:val="en-US" w:eastAsia="en-US"/>
              </w:rPr>
              <w:t>Indicator 3.1.2</w:t>
            </w:r>
          </w:p>
          <w:p w14:paraId="5A65A781" w14:textId="77777777" w:rsidR="00751324" w:rsidRPr="00627A1C" w:rsidRDefault="00751324" w:rsidP="00B652A1">
            <w:pPr>
              <w:jc w:val="both"/>
              <w:rPr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530" w:type="dxa"/>
            <w:shd w:val="clear" w:color="auto" w:fill="EEECE1"/>
          </w:tcPr>
          <w:p w14:paraId="08D7E864" w14:textId="77777777" w:rsidR="00751324" w:rsidRPr="00627A1C" w:rsidRDefault="00751324" w:rsidP="00B652A1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EEECE1"/>
          </w:tcPr>
          <w:p w14:paraId="5DFB06B7" w14:textId="77777777" w:rsidR="00751324" w:rsidRPr="00627A1C" w:rsidRDefault="00751324" w:rsidP="00B652A1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440" w:type="dxa"/>
          </w:tcPr>
          <w:p w14:paraId="023D71C7" w14:textId="77777777" w:rsidR="00751324" w:rsidRPr="00627A1C" w:rsidRDefault="00751324" w:rsidP="00B652A1">
            <w:pPr>
              <w:rPr>
                <w:b/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2160" w:type="dxa"/>
          </w:tcPr>
          <w:p w14:paraId="0A4283DD" w14:textId="77777777" w:rsidR="00751324" w:rsidRPr="00627A1C" w:rsidRDefault="00751324" w:rsidP="00B652A1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4770" w:type="dxa"/>
          </w:tcPr>
          <w:p w14:paraId="34C95AFA" w14:textId="77777777" w:rsidR="00751324" w:rsidRPr="00627A1C" w:rsidRDefault="00751324" w:rsidP="00B652A1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</w:tr>
      <w:tr w:rsidR="00751324" w:rsidRPr="00627A1C" w14:paraId="2BC924D2" w14:textId="77777777" w:rsidTr="001B6DFD">
        <w:trPr>
          <w:trHeight w:val="458"/>
        </w:trPr>
        <w:tc>
          <w:tcPr>
            <w:tcW w:w="1530" w:type="dxa"/>
            <w:vMerge w:val="restart"/>
          </w:tcPr>
          <w:p w14:paraId="33A2C56C" w14:textId="77777777" w:rsidR="00751324" w:rsidRPr="00627A1C" w:rsidRDefault="00751324" w:rsidP="00B652A1">
            <w:pPr>
              <w:rPr>
                <w:lang w:val="en-US" w:eastAsia="en-US"/>
              </w:rPr>
            </w:pPr>
            <w:r w:rsidRPr="00627A1C">
              <w:rPr>
                <w:lang w:val="en-US" w:eastAsia="en-US"/>
              </w:rPr>
              <w:t>Output 3.2</w:t>
            </w:r>
          </w:p>
          <w:p w14:paraId="067C8549" w14:textId="77777777" w:rsidR="00751324" w:rsidRPr="00627A1C" w:rsidRDefault="00751324" w:rsidP="00B652A1">
            <w:pPr>
              <w:rPr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2070" w:type="dxa"/>
            <w:shd w:val="clear" w:color="auto" w:fill="EEECE1"/>
          </w:tcPr>
          <w:p w14:paraId="7211F076" w14:textId="77777777" w:rsidR="00751324" w:rsidRPr="00627A1C" w:rsidRDefault="00751324" w:rsidP="00B652A1">
            <w:pPr>
              <w:jc w:val="both"/>
              <w:rPr>
                <w:lang w:val="en-US" w:eastAsia="en-US"/>
              </w:rPr>
            </w:pPr>
            <w:r w:rsidRPr="00627A1C">
              <w:rPr>
                <w:lang w:val="en-US" w:eastAsia="en-US"/>
              </w:rPr>
              <w:lastRenderedPageBreak/>
              <w:t>Indicator 3.2.1</w:t>
            </w:r>
          </w:p>
          <w:p w14:paraId="3542C422" w14:textId="77777777" w:rsidR="00751324" w:rsidRPr="00627A1C" w:rsidRDefault="00751324" w:rsidP="00B652A1">
            <w:pPr>
              <w:jc w:val="both"/>
              <w:rPr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530" w:type="dxa"/>
            <w:shd w:val="clear" w:color="auto" w:fill="EEECE1"/>
          </w:tcPr>
          <w:p w14:paraId="5D6B25BD" w14:textId="77777777" w:rsidR="00751324" w:rsidRPr="00627A1C" w:rsidRDefault="00751324" w:rsidP="00B652A1">
            <w:r w:rsidRPr="00627A1C">
              <w:rPr>
                <w:b/>
                <w:lang w:val="en-US" w:eastAsia="en-US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EEECE1"/>
          </w:tcPr>
          <w:p w14:paraId="7293B83F" w14:textId="77777777" w:rsidR="00751324" w:rsidRPr="00627A1C" w:rsidRDefault="00751324" w:rsidP="00B652A1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440" w:type="dxa"/>
          </w:tcPr>
          <w:p w14:paraId="28103B01" w14:textId="77777777" w:rsidR="00751324" w:rsidRPr="00627A1C" w:rsidRDefault="00751324" w:rsidP="00B652A1">
            <w:pPr>
              <w:rPr>
                <w:b/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2160" w:type="dxa"/>
          </w:tcPr>
          <w:p w14:paraId="11B4616B" w14:textId="77777777" w:rsidR="00751324" w:rsidRPr="00627A1C" w:rsidRDefault="00751324" w:rsidP="00B652A1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4770" w:type="dxa"/>
          </w:tcPr>
          <w:p w14:paraId="500A075C" w14:textId="77777777" w:rsidR="00751324" w:rsidRPr="00627A1C" w:rsidRDefault="00751324" w:rsidP="00B652A1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</w:tr>
      <w:tr w:rsidR="00751324" w:rsidRPr="00627A1C" w14:paraId="47D511AB" w14:textId="77777777" w:rsidTr="001B6DFD">
        <w:trPr>
          <w:trHeight w:val="458"/>
        </w:trPr>
        <w:tc>
          <w:tcPr>
            <w:tcW w:w="1530" w:type="dxa"/>
            <w:vMerge/>
          </w:tcPr>
          <w:p w14:paraId="5E96624E" w14:textId="77777777" w:rsidR="00751324" w:rsidRPr="00627A1C" w:rsidRDefault="00751324" w:rsidP="00B652A1">
            <w:pPr>
              <w:rPr>
                <w:b/>
                <w:lang w:val="en-US" w:eastAsia="en-US"/>
              </w:rPr>
            </w:pPr>
          </w:p>
        </w:tc>
        <w:tc>
          <w:tcPr>
            <w:tcW w:w="2070" w:type="dxa"/>
            <w:shd w:val="clear" w:color="auto" w:fill="EEECE1"/>
          </w:tcPr>
          <w:p w14:paraId="4A463841" w14:textId="77777777" w:rsidR="00751324" w:rsidRPr="00627A1C" w:rsidRDefault="00751324" w:rsidP="00B652A1">
            <w:pPr>
              <w:jc w:val="both"/>
              <w:rPr>
                <w:lang w:val="en-US" w:eastAsia="en-US"/>
              </w:rPr>
            </w:pPr>
            <w:r w:rsidRPr="00627A1C">
              <w:rPr>
                <w:lang w:val="en-US" w:eastAsia="en-US"/>
              </w:rPr>
              <w:t>Indicator 3.2.2</w:t>
            </w:r>
          </w:p>
          <w:p w14:paraId="02E9015D" w14:textId="77777777" w:rsidR="00751324" w:rsidRPr="00627A1C" w:rsidRDefault="00751324" w:rsidP="00B652A1">
            <w:pPr>
              <w:jc w:val="both"/>
              <w:rPr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530" w:type="dxa"/>
            <w:shd w:val="clear" w:color="auto" w:fill="EEECE1"/>
          </w:tcPr>
          <w:p w14:paraId="3FE607E7" w14:textId="77777777" w:rsidR="00751324" w:rsidRPr="00627A1C" w:rsidRDefault="00751324" w:rsidP="00B652A1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EEECE1"/>
          </w:tcPr>
          <w:p w14:paraId="76CA0ED2" w14:textId="77777777" w:rsidR="00751324" w:rsidRPr="00627A1C" w:rsidRDefault="00751324" w:rsidP="00B652A1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440" w:type="dxa"/>
          </w:tcPr>
          <w:p w14:paraId="40A78055" w14:textId="77777777" w:rsidR="00751324" w:rsidRPr="00627A1C" w:rsidRDefault="00751324" w:rsidP="00B652A1">
            <w:pPr>
              <w:rPr>
                <w:b/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2160" w:type="dxa"/>
          </w:tcPr>
          <w:p w14:paraId="74F30209" w14:textId="77777777" w:rsidR="00751324" w:rsidRPr="00627A1C" w:rsidRDefault="00751324" w:rsidP="00B652A1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4770" w:type="dxa"/>
          </w:tcPr>
          <w:p w14:paraId="29A20636" w14:textId="77777777" w:rsidR="00751324" w:rsidRPr="00627A1C" w:rsidRDefault="00751324" w:rsidP="00B652A1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</w:tr>
      <w:tr w:rsidR="00751324" w:rsidRPr="00627A1C" w14:paraId="350C01CA" w14:textId="77777777" w:rsidTr="001B6DFD">
        <w:trPr>
          <w:trHeight w:val="458"/>
        </w:trPr>
        <w:tc>
          <w:tcPr>
            <w:tcW w:w="1530" w:type="dxa"/>
            <w:vMerge w:val="restart"/>
          </w:tcPr>
          <w:p w14:paraId="5413B4F9" w14:textId="77777777" w:rsidR="00751324" w:rsidRPr="00627A1C" w:rsidRDefault="00751324" w:rsidP="00B652A1">
            <w:pPr>
              <w:rPr>
                <w:lang w:val="en-US" w:eastAsia="en-US"/>
              </w:rPr>
            </w:pPr>
            <w:r w:rsidRPr="00627A1C">
              <w:rPr>
                <w:lang w:val="en-US" w:eastAsia="en-US"/>
              </w:rPr>
              <w:t>Output 3.3</w:t>
            </w:r>
          </w:p>
          <w:p w14:paraId="131284DC" w14:textId="77777777" w:rsidR="00751324" w:rsidRPr="00627A1C" w:rsidRDefault="00751324" w:rsidP="00B652A1">
            <w:pPr>
              <w:rPr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2070" w:type="dxa"/>
            <w:shd w:val="clear" w:color="auto" w:fill="EEECE1"/>
          </w:tcPr>
          <w:p w14:paraId="487F9B93" w14:textId="77777777" w:rsidR="00751324" w:rsidRPr="00627A1C" w:rsidRDefault="00751324" w:rsidP="00B652A1">
            <w:pPr>
              <w:jc w:val="both"/>
              <w:rPr>
                <w:lang w:val="en-US" w:eastAsia="en-US"/>
              </w:rPr>
            </w:pPr>
            <w:r w:rsidRPr="00627A1C">
              <w:rPr>
                <w:lang w:val="en-US" w:eastAsia="en-US"/>
              </w:rPr>
              <w:t>Indicator 3.3.1</w:t>
            </w:r>
          </w:p>
          <w:p w14:paraId="62804452" w14:textId="77777777" w:rsidR="00751324" w:rsidRPr="00627A1C" w:rsidRDefault="00751324" w:rsidP="00B652A1">
            <w:pPr>
              <w:jc w:val="both"/>
              <w:rPr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530" w:type="dxa"/>
            <w:shd w:val="clear" w:color="auto" w:fill="EEECE1"/>
          </w:tcPr>
          <w:p w14:paraId="6DC9E989" w14:textId="77777777" w:rsidR="00751324" w:rsidRPr="00627A1C" w:rsidRDefault="00751324" w:rsidP="00B652A1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EEECE1"/>
          </w:tcPr>
          <w:p w14:paraId="76110E40" w14:textId="77777777" w:rsidR="00751324" w:rsidRPr="00627A1C" w:rsidRDefault="00751324" w:rsidP="00B652A1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440" w:type="dxa"/>
          </w:tcPr>
          <w:p w14:paraId="075C933B" w14:textId="77777777" w:rsidR="00751324" w:rsidRPr="00627A1C" w:rsidRDefault="00751324" w:rsidP="00B652A1">
            <w:pPr>
              <w:rPr>
                <w:b/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2160" w:type="dxa"/>
          </w:tcPr>
          <w:p w14:paraId="0588FA28" w14:textId="77777777" w:rsidR="00751324" w:rsidRPr="00627A1C" w:rsidRDefault="00751324" w:rsidP="00B652A1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4770" w:type="dxa"/>
          </w:tcPr>
          <w:p w14:paraId="72F17B16" w14:textId="77777777" w:rsidR="00751324" w:rsidRPr="00627A1C" w:rsidRDefault="00751324" w:rsidP="00B652A1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</w:tr>
      <w:tr w:rsidR="00751324" w:rsidRPr="00627A1C" w14:paraId="70AEDBB9" w14:textId="77777777" w:rsidTr="001B6DFD">
        <w:trPr>
          <w:trHeight w:val="458"/>
        </w:trPr>
        <w:tc>
          <w:tcPr>
            <w:tcW w:w="1530" w:type="dxa"/>
            <w:vMerge/>
          </w:tcPr>
          <w:p w14:paraId="28AD7388" w14:textId="77777777" w:rsidR="00751324" w:rsidRPr="00627A1C" w:rsidRDefault="00751324" w:rsidP="00B652A1">
            <w:pPr>
              <w:rPr>
                <w:b/>
                <w:lang w:val="en-US" w:eastAsia="en-US"/>
              </w:rPr>
            </w:pPr>
          </w:p>
        </w:tc>
        <w:tc>
          <w:tcPr>
            <w:tcW w:w="2070" w:type="dxa"/>
            <w:shd w:val="clear" w:color="auto" w:fill="EEECE1"/>
          </w:tcPr>
          <w:p w14:paraId="2135F762" w14:textId="77777777" w:rsidR="00751324" w:rsidRPr="00627A1C" w:rsidRDefault="00751324" w:rsidP="00B652A1">
            <w:pPr>
              <w:jc w:val="both"/>
              <w:rPr>
                <w:lang w:val="en-US" w:eastAsia="en-US"/>
              </w:rPr>
            </w:pPr>
            <w:r w:rsidRPr="00627A1C">
              <w:rPr>
                <w:lang w:val="en-US" w:eastAsia="en-US"/>
              </w:rPr>
              <w:t>Indicator 3.3.2</w:t>
            </w:r>
          </w:p>
          <w:p w14:paraId="2E602F50" w14:textId="77777777" w:rsidR="00751324" w:rsidRPr="00627A1C" w:rsidRDefault="00751324" w:rsidP="00B652A1">
            <w:pPr>
              <w:jc w:val="both"/>
              <w:rPr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530" w:type="dxa"/>
            <w:shd w:val="clear" w:color="auto" w:fill="EEECE1"/>
          </w:tcPr>
          <w:p w14:paraId="3B03D931" w14:textId="77777777" w:rsidR="00751324" w:rsidRPr="00627A1C" w:rsidRDefault="00751324" w:rsidP="00B652A1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EEECE1"/>
          </w:tcPr>
          <w:p w14:paraId="1DB0116F" w14:textId="77777777" w:rsidR="00751324" w:rsidRPr="00627A1C" w:rsidRDefault="00751324" w:rsidP="00B652A1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440" w:type="dxa"/>
          </w:tcPr>
          <w:p w14:paraId="069980A2" w14:textId="77777777" w:rsidR="00751324" w:rsidRPr="00627A1C" w:rsidRDefault="00751324" w:rsidP="00B652A1">
            <w:pPr>
              <w:rPr>
                <w:b/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2160" w:type="dxa"/>
          </w:tcPr>
          <w:p w14:paraId="49E867E5" w14:textId="77777777" w:rsidR="00751324" w:rsidRPr="00627A1C" w:rsidRDefault="00751324" w:rsidP="00B652A1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4770" w:type="dxa"/>
          </w:tcPr>
          <w:p w14:paraId="73E69A00" w14:textId="77777777" w:rsidR="00751324" w:rsidRPr="00627A1C" w:rsidRDefault="00751324" w:rsidP="00B652A1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</w:tr>
      <w:tr w:rsidR="00751324" w:rsidRPr="00627A1C" w14:paraId="3E9E7E69" w14:textId="77777777" w:rsidTr="001B6DFD">
        <w:trPr>
          <w:trHeight w:val="458"/>
        </w:trPr>
        <w:tc>
          <w:tcPr>
            <w:tcW w:w="1530" w:type="dxa"/>
            <w:vMerge w:val="restart"/>
          </w:tcPr>
          <w:p w14:paraId="7F302D6E" w14:textId="77777777" w:rsidR="00751324" w:rsidRPr="00627A1C" w:rsidRDefault="00751324" w:rsidP="002E5250">
            <w:pPr>
              <w:rPr>
                <w:lang w:val="en-US" w:eastAsia="en-US"/>
              </w:rPr>
            </w:pPr>
            <w:r w:rsidRPr="00627A1C">
              <w:rPr>
                <w:lang w:val="en-US" w:eastAsia="en-US"/>
              </w:rPr>
              <w:t>Output 3.4</w:t>
            </w:r>
          </w:p>
          <w:p w14:paraId="764BE472" w14:textId="77777777" w:rsidR="00751324" w:rsidRPr="00627A1C" w:rsidRDefault="00751324" w:rsidP="002E5250">
            <w:pPr>
              <w:rPr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2070" w:type="dxa"/>
            <w:shd w:val="clear" w:color="auto" w:fill="EEECE1"/>
          </w:tcPr>
          <w:p w14:paraId="5887E39F" w14:textId="77777777" w:rsidR="00751324" w:rsidRPr="00627A1C" w:rsidRDefault="00751324" w:rsidP="002E5250">
            <w:pPr>
              <w:jc w:val="both"/>
              <w:rPr>
                <w:lang w:val="en-US" w:eastAsia="en-US"/>
              </w:rPr>
            </w:pPr>
            <w:r w:rsidRPr="00627A1C">
              <w:rPr>
                <w:lang w:val="en-US" w:eastAsia="en-US"/>
              </w:rPr>
              <w:t>Indicator 3.4.1</w:t>
            </w:r>
          </w:p>
          <w:p w14:paraId="70342E7D" w14:textId="77777777" w:rsidR="00751324" w:rsidRPr="00627A1C" w:rsidRDefault="00751324" w:rsidP="002E5250">
            <w:pPr>
              <w:jc w:val="both"/>
              <w:rPr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530" w:type="dxa"/>
            <w:shd w:val="clear" w:color="auto" w:fill="EEECE1"/>
          </w:tcPr>
          <w:p w14:paraId="1CE8688C" w14:textId="77777777" w:rsidR="00751324" w:rsidRPr="00627A1C" w:rsidRDefault="00751324" w:rsidP="002E5250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EEECE1"/>
          </w:tcPr>
          <w:p w14:paraId="1AFF9582" w14:textId="77777777" w:rsidR="00751324" w:rsidRPr="00627A1C" w:rsidRDefault="00751324" w:rsidP="002E5250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440" w:type="dxa"/>
          </w:tcPr>
          <w:p w14:paraId="5A175D1D" w14:textId="77777777" w:rsidR="00751324" w:rsidRPr="00627A1C" w:rsidRDefault="00751324" w:rsidP="002E5250">
            <w:pPr>
              <w:rPr>
                <w:b/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2160" w:type="dxa"/>
          </w:tcPr>
          <w:p w14:paraId="4D5C06EA" w14:textId="77777777" w:rsidR="00751324" w:rsidRPr="00627A1C" w:rsidRDefault="00751324" w:rsidP="002E5250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4770" w:type="dxa"/>
          </w:tcPr>
          <w:p w14:paraId="5E820FA1" w14:textId="77777777" w:rsidR="00751324" w:rsidRPr="00627A1C" w:rsidRDefault="00751324" w:rsidP="002E5250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</w:tr>
      <w:tr w:rsidR="00751324" w:rsidRPr="00627A1C" w14:paraId="27C1B316" w14:textId="77777777" w:rsidTr="001B6DFD">
        <w:trPr>
          <w:trHeight w:val="458"/>
        </w:trPr>
        <w:tc>
          <w:tcPr>
            <w:tcW w:w="1530" w:type="dxa"/>
            <w:vMerge/>
          </w:tcPr>
          <w:p w14:paraId="616463B3" w14:textId="77777777" w:rsidR="00751324" w:rsidRPr="00627A1C" w:rsidRDefault="00751324" w:rsidP="002E5250">
            <w:pPr>
              <w:rPr>
                <w:b/>
                <w:lang w:val="en-US" w:eastAsia="en-US"/>
              </w:rPr>
            </w:pPr>
          </w:p>
        </w:tc>
        <w:tc>
          <w:tcPr>
            <w:tcW w:w="2070" w:type="dxa"/>
            <w:shd w:val="clear" w:color="auto" w:fill="EEECE1"/>
          </w:tcPr>
          <w:p w14:paraId="6351B6E5" w14:textId="77777777" w:rsidR="00751324" w:rsidRPr="00627A1C" w:rsidRDefault="00751324" w:rsidP="002E5250">
            <w:pPr>
              <w:jc w:val="both"/>
              <w:rPr>
                <w:lang w:val="en-US" w:eastAsia="en-US"/>
              </w:rPr>
            </w:pPr>
            <w:r w:rsidRPr="00627A1C">
              <w:rPr>
                <w:lang w:val="en-US" w:eastAsia="en-US"/>
              </w:rPr>
              <w:t>Indicator 3.4.2</w:t>
            </w:r>
          </w:p>
          <w:p w14:paraId="50E26C79" w14:textId="77777777" w:rsidR="00751324" w:rsidRPr="00627A1C" w:rsidRDefault="00751324" w:rsidP="002E5250">
            <w:pPr>
              <w:jc w:val="both"/>
              <w:rPr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530" w:type="dxa"/>
            <w:shd w:val="clear" w:color="auto" w:fill="EEECE1"/>
          </w:tcPr>
          <w:p w14:paraId="19682C69" w14:textId="77777777" w:rsidR="00751324" w:rsidRPr="00627A1C" w:rsidRDefault="00751324" w:rsidP="002E5250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EEECE1"/>
          </w:tcPr>
          <w:p w14:paraId="4C7C7270" w14:textId="77777777" w:rsidR="00751324" w:rsidRPr="00627A1C" w:rsidRDefault="00751324" w:rsidP="002E5250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440" w:type="dxa"/>
          </w:tcPr>
          <w:p w14:paraId="5D3F18AA" w14:textId="77777777" w:rsidR="00751324" w:rsidRPr="00627A1C" w:rsidRDefault="00751324" w:rsidP="002E5250">
            <w:pPr>
              <w:rPr>
                <w:b/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2160" w:type="dxa"/>
          </w:tcPr>
          <w:p w14:paraId="58A213C3" w14:textId="77777777" w:rsidR="00751324" w:rsidRPr="00627A1C" w:rsidRDefault="00751324" w:rsidP="002E5250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4770" w:type="dxa"/>
          </w:tcPr>
          <w:p w14:paraId="5CDD1028" w14:textId="77777777" w:rsidR="00751324" w:rsidRPr="00627A1C" w:rsidRDefault="00751324" w:rsidP="002E5250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</w:tr>
      <w:tr w:rsidR="00751324" w:rsidRPr="00627A1C" w14:paraId="55C6C47E" w14:textId="77777777" w:rsidTr="001B6DFD">
        <w:trPr>
          <w:trHeight w:val="458"/>
        </w:trPr>
        <w:tc>
          <w:tcPr>
            <w:tcW w:w="1530" w:type="dxa"/>
            <w:vMerge w:val="restart"/>
          </w:tcPr>
          <w:p w14:paraId="4D0023B1" w14:textId="77777777" w:rsidR="00751324" w:rsidRPr="00627A1C" w:rsidRDefault="00751324" w:rsidP="00B652A1">
            <w:pPr>
              <w:rPr>
                <w:b/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t>Outcome 4</w:t>
            </w:r>
          </w:p>
          <w:p w14:paraId="196608D5" w14:textId="01E43CEC" w:rsidR="00751324" w:rsidRPr="00627A1C" w:rsidRDefault="00751324" w:rsidP="00B652A1">
            <w:pPr>
              <w:rPr>
                <w:b/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="006901F9">
              <w:t>N/A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2070" w:type="dxa"/>
            <w:shd w:val="clear" w:color="auto" w:fill="EEECE1"/>
          </w:tcPr>
          <w:p w14:paraId="7A6D8A73" w14:textId="77777777" w:rsidR="00751324" w:rsidRPr="00627A1C" w:rsidRDefault="00751324" w:rsidP="00B652A1">
            <w:pPr>
              <w:jc w:val="both"/>
              <w:rPr>
                <w:lang w:val="en-US" w:eastAsia="en-US"/>
              </w:rPr>
            </w:pPr>
            <w:r w:rsidRPr="00627A1C">
              <w:rPr>
                <w:lang w:val="en-US" w:eastAsia="en-US"/>
              </w:rPr>
              <w:t>Indicator 4.1</w:t>
            </w:r>
          </w:p>
          <w:p w14:paraId="57654B06" w14:textId="77777777" w:rsidR="00751324" w:rsidRPr="00627A1C" w:rsidRDefault="00751324" w:rsidP="00B652A1">
            <w:pPr>
              <w:jc w:val="both"/>
              <w:rPr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530" w:type="dxa"/>
            <w:shd w:val="clear" w:color="auto" w:fill="EEECE1"/>
          </w:tcPr>
          <w:p w14:paraId="63FBF8B9" w14:textId="77777777" w:rsidR="00751324" w:rsidRPr="00627A1C" w:rsidRDefault="00751324" w:rsidP="00B652A1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EEECE1"/>
          </w:tcPr>
          <w:p w14:paraId="5481BF5A" w14:textId="77777777" w:rsidR="00751324" w:rsidRPr="00627A1C" w:rsidRDefault="00751324" w:rsidP="00B652A1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440" w:type="dxa"/>
          </w:tcPr>
          <w:p w14:paraId="1096B9FD" w14:textId="77777777" w:rsidR="00751324" w:rsidRPr="00627A1C" w:rsidRDefault="00751324" w:rsidP="00B652A1">
            <w:pPr>
              <w:rPr>
                <w:b/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2160" w:type="dxa"/>
          </w:tcPr>
          <w:p w14:paraId="0169CDAB" w14:textId="77777777" w:rsidR="00751324" w:rsidRPr="00627A1C" w:rsidRDefault="00751324" w:rsidP="00B652A1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4770" w:type="dxa"/>
          </w:tcPr>
          <w:p w14:paraId="5303D9C9" w14:textId="77777777" w:rsidR="00751324" w:rsidRPr="00627A1C" w:rsidRDefault="00751324" w:rsidP="00B652A1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</w:tr>
      <w:tr w:rsidR="00751324" w:rsidRPr="00627A1C" w14:paraId="5A831BFE" w14:textId="77777777" w:rsidTr="001B6DFD">
        <w:trPr>
          <w:trHeight w:val="458"/>
        </w:trPr>
        <w:tc>
          <w:tcPr>
            <w:tcW w:w="1530" w:type="dxa"/>
            <w:vMerge/>
          </w:tcPr>
          <w:p w14:paraId="456CFE39" w14:textId="77777777" w:rsidR="00751324" w:rsidRPr="00627A1C" w:rsidRDefault="00751324" w:rsidP="00B652A1">
            <w:pPr>
              <w:rPr>
                <w:lang w:val="en-US" w:eastAsia="en-US"/>
              </w:rPr>
            </w:pPr>
          </w:p>
        </w:tc>
        <w:tc>
          <w:tcPr>
            <w:tcW w:w="2070" w:type="dxa"/>
            <w:shd w:val="clear" w:color="auto" w:fill="EEECE1"/>
          </w:tcPr>
          <w:p w14:paraId="0161B27E" w14:textId="77777777" w:rsidR="00751324" w:rsidRPr="00627A1C" w:rsidRDefault="00751324" w:rsidP="00B652A1">
            <w:pPr>
              <w:jc w:val="both"/>
              <w:rPr>
                <w:lang w:val="en-US" w:eastAsia="en-US"/>
              </w:rPr>
            </w:pPr>
            <w:r w:rsidRPr="00627A1C">
              <w:rPr>
                <w:lang w:val="en-US" w:eastAsia="en-US"/>
              </w:rPr>
              <w:t>Indicator 4.2</w:t>
            </w:r>
          </w:p>
          <w:p w14:paraId="1C0940D3" w14:textId="77777777" w:rsidR="00751324" w:rsidRPr="00627A1C" w:rsidRDefault="00751324" w:rsidP="00B652A1">
            <w:pPr>
              <w:jc w:val="both"/>
              <w:rPr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530" w:type="dxa"/>
            <w:shd w:val="clear" w:color="auto" w:fill="EEECE1"/>
          </w:tcPr>
          <w:p w14:paraId="2A08A935" w14:textId="77777777" w:rsidR="00751324" w:rsidRPr="00627A1C" w:rsidRDefault="00751324" w:rsidP="00B652A1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EEECE1"/>
          </w:tcPr>
          <w:p w14:paraId="29503155" w14:textId="77777777" w:rsidR="00751324" w:rsidRPr="00627A1C" w:rsidRDefault="00751324" w:rsidP="00B652A1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440" w:type="dxa"/>
          </w:tcPr>
          <w:p w14:paraId="04814843" w14:textId="77777777" w:rsidR="00751324" w:rsidRPr="00627A1C" w:rsidRDefault="00751324" w:rsidP="00B652A1">
            <w:pPr>
              <w:rPr>
                <w:b/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2160" w:type="dxa"/>
          </w:tcPr>
          <w:p w14:paraId="6EBDDAE9" w14:textId="77777777" w:rsidR="00751324" w:rsidRPr="00627A1C" w:rsidRDefault="00751324" w:rsidP="00B652A1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4770" w:type="dxa"/>
          </w:tcPr>
          <w:p w14:paraId="0484176B" w14:textId="77777777" w:rsidR="00751324" w:rsidRPr="00627A1C" w:rsidRDefault="00751324" w:rsidP="00B652A1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</w:tr>
      <w:tr w:rsidR="00751324" w:rsidRPr="00627A1C" w14:paraId="34E0D8C4" w14:textId="77777777" w:rsidTr="001B6DFD">
        <w:trPr>
          <w:trHeight w:val="458"/>
        </w:trPr>
        <w:tc>
          <w:tcPr>
            <w:tcW w:w="1530" w:type="dxa"/>
            <w:vMerge/>
          </w:tcPr>
          <w:p w14:paraId="72D5BAFC" w14:textId="77777777" w:rsidR="00751324" w:rsidRPr="00627A1C" w:rsidRDefault="00751324" w:rsidP="00AD6C55">
            <w:pPr>
              <w:rPr>
                <w:lang w:val="en-US" w:eastAsia="en-US"/>
              </w:rPr>
            </w:pPr>
          </w:p>
        </w:tc>
        <w:tc>
          <w:tcPr>
            <w:tcW w:w="2070" w:type="dxa"/>
            <w:shd w:val="clear" w:color="auto" w:fill="EEECE1"/>
          </w:tcPr>
          <w:p w14:paraId="0C733BFA" w14:textId="77777777" w:rsidR="00751324" w:rsidRPr="00627A1C" w:rsidRDefault="00751324" w:rsidP="00AD6C55">
            <w:pPr>
              <w:jc w:val="both"/>
              <w:rPr>
                <w:lang w:val="en-US" w:eastAsia="en-US"/>
              </w:rPr>
            </w:pPr>
            <w:r w:rsidRPr="00627A1C">
              <w:rPr>
                <w:lang w:val="en-US" w:eastAsia="en-US"/>
              </w:rPr>
              <w:t>Indicator 4.3</w:t>
            </w:r>
          </w:p>
          <w:p w14:paraId="3BD0A4FC" w14:textId="77777777" w:rsidR="00751324" w:rsidRPr="00627A1C" w:rsidRDefault="00751324" w:rsidP="00AD6C55">
            <w:pPr>
              <w:jc w:val="both"/>
              <w:rPr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530" w:type="dxa"/>
            <w:shd w:val="clear" w:color="auto" w:fill="EEECE1"/>
          </w:tcPr>
          <w:p w14:paraId="4E56361B" w14:textId="77777777" w:rsidR="00751324" w:rsidRPr="00627A1C" w:rsidRDefault="00751324" w:rsidP="00AD6C55">
            <w:pPr>
              <w:rPr>
                <w:b/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EEECE1"/>
          </w:tcPr>
          <w:p w14:paraId="5C668C7D" w14:textId="77777777" w:rsidR="00751324" w:rsidRPr="00627A1C" w:rsidRDefault="00751324" w:rsidP="00AD6C55">
            <w:pPr>
              <w:rPr>
                <w:b/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440" w:type="dxa"/>
          </w:tcPr>
          <w:p w14:paraId="652879B7" w14:textId="77777777" w:rsidR="00751324" w:rsidRPr="00627A1C" w:rsidRDefault="00751324" w:rsidP="00AD6C55">
            <w:pPr>
              <w:rPr>
                <w:b/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2160" w:type="dxa"/>
          </w:tcPr>
          <w:p w14:paraId="5CD2474E" w14:textId="77777777" w:rsidR="00751324" w:rsidRPr="00627A1C" w:rsidRDefault="00751324" w:rsidP="00AD6C55">
            <w:pPr>
              <w:rPr>
                <w:b/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4770" w:type="dxa"/>
          </w:tcPr>
          <w:p w14:paraId="0A0675C6" w14:textId="77777777" w:rsidR="00751324" w:rsidRPr="00627A1C" w:rsidRDefault="00751324" w:rsidP="00AD6C55">
            <w:pPr>
              <w:rPr>
                <w:b/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</w:tr>
      <w:tr w:rsidR="00751324" w:rsidRPr="00627A1C" w14:paraId="55B96AA6" w14:textId="77777777" w:rsidTr="001B6DFD">
        <w:trPr>
          <w:trHeight w:val="458"/>
        </w:trPr>
        <w:tc>
          <w:tcPr>
            <w:tcW w:w="1530" w:type="dxa"/>
            <w:vMerge w:val="restart"/>
          </w:tcPr>
          <w:p w14:paraId="30E894A5" w14:textId="77777777" w:rsidR="00751324" w:rsidRPr="00627A1C" w:rsidRDefault="00751324" w:rsidP="00B652A1">
            <w:pPr>
              <w:rPr>
                <w:lang w:val="en-US" w:eastAsia="en-US"/>
              </w:rPr>
            </w:pPr>
            <w:r w:rsidRPr="00627A1C">
              <w:rPr>
                <w:lang w:val="en-US" w:eastAsia="en-US"/>
              </w:rPr>
              <w:t>Output 4.1</w:t>
            </w:r>
          </w:p>
          <w:p w14:paraId="659B55AE" w14:textId="77777777" w:rsidR="00751324" w:rsidRPr="00627A1C" w:rsidRDefault="00751324" w:rsidP="00B652A1">
            <w:pPr>
              <w:rPr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2070" w:type="dxa"/>
            <w:shd w:val="clear" w:color="auto" w:fill="EEECE1"/>
          </w:tcPr>
          <w:p w14:paraId="1332E8F4" w14:textId="77777777" w:rsidR="00751324" w:rsidRPr="00627A1C" w:rsidRDefault="00751324" w:rsidP="00B652A1">
            <w:pPr>
              <w:jc w:val="both"/>
              <w:rPr>
                <w:lang w:val="en-US" w:eastAsia="en-US"/>
              </w:rPr>
            </w:pPr>
            <w:r w:rsidRPr="00627A1C">
              <w:rPr>
                <w:lang w:val="en-US" w:eastAsia="en-US"/>
              </w:rPr>
              <w:t>Indicator 4.1.1</w:t>
            </w:r>
          </w:p>
          <w:p w14:paraId="231F8BF8" w14:textId="77777777" w:rsidR="00751324" w:rsidRPr="00627A1C" w:rsidRDefault="00751324" w:rsidP="00B652A1">
            <w:pPr>
              <w:jc w:val="both"/>
              <w:rPr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530" w:type="dxa"/>
            <w:shd w:val="clear" w:color="auto" w:fill="EEECE1"/>
          </w:tcPr>
          <w:p w14:paraId="0C496CD5" w14:textId="77777777" w:rsidR="00751324" w:rsidRPr="00627A1C" w:rsidRDefault="00751324" w:rsidP="00B652A1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EEECE1"/>
          </w:tcPr>
          <w:p w14:paraId="77E0E2A5" w14:textId="77777777" w:rsidR="00751324" w:rsidRPr="00627A1C" w:rsidRDefault="00751324" w:rsidP="00B652A1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440" w:type="dxa"/>
          </w:tcPr>
          <w:p w14:paraId="0963C7C9" w14:textId="77777777" w:rsidR="00751324" w:rsidRPr="00627A1C" w:rsidRDefault="00751324" w:rsidP="00B652A1">
            <w:pPr>
              <w:rPr>
                <w:b/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2160" w:type="dxa"/>
          </w:tcPr>
          <w:p w14:paraId="53F4169A" w14:textId="77777777" w:rsidR="00751324" w:rsidRPr="00627A1C" w:rsidRDefault="00751324" w:rsidP="00B652A1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4770" w:type="dxa"/>
          </w:tcPr>
          <w:p w14:paraId="5613EEB5" w14:textId="77777777" w:rsidR="00751324" w:rsidRPr="00627A1C" w:rsidRDefault="00751324" w:rsidP="00B652A1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</w:tr>
      <w:tr w:rsidR="00751324" w:rsidRPr="00627A1C" w14:paraId="793A56F3" w14:textId="77777777" w:rsidTr="001B6DFD">
        <w:trPr>
          <w:trHeight w:val="458"/>
        </w:trPr>
        <w:tc>
          <w:tcPr>
            <w:tcW w:w="1530" w:type="dxa"/>
            <w:vMerge/>
          </w:tcPr>
          <w:p w14:paraId="453D346D" w14:textId="77777777" w:rsidR="00751324" w:rsidRPr="00627A1C" w:rsidRDefault="00751324" w:rsidP="00B652A1">
            <w:pPr>
              <w:rPr>
                <w:lang w:val="en-US" w:eastAsia="en-US"/>
              </w:rPr>
            </w:pPr>
          </w:p>
        </w:tc>
        <w:tc>
          <w:tcPr>
            <w:tcW w:w="2070" w:type="dxa"/>
            <w:shd w:val="clear" w:color="auto" w:fill="EEECE1"/>
          </w:tcPr>
          <w:p w14:paraId="5811166F" w14:textId="77777777" w:rsidR="00751324" w:rsidRPr="00627A1C" w:rsidRDefault="00751324" w:rsidP="00B652A1">
            <w:pPr>
              <w:jc w:val="both"/>
              <w:rPr>
                <w:lang w:val="en-US" w:eastAsia="en-US"/>
              </w:rPr>
            </w:pPr>
            <w:r w:rsidRPr="00627A1C">
              <w:rPr>
                <w:lang w:val="en-US" w:eastAsia="en-US"/>
              </w:rPr>
              <w:t>Indicator 4.1.2</w:t>
            </w:r>
          </w:p>
          <w:p w14:paraId="22967C30" w14:textId="77777777" w:rsidR="00751324" w:rsidRPr="00627A1C" w:rsidRDefault="00751324" w:rsidP="00B652A1">
            <w:pPr>
              <w:jc w:val="both"/>
              <w:rPr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530" w:type="dxa"/>
            <w:shd w:val="clear" w:color="auto" w:fill="EEECE1"/>
          </w:tcPr>
          <w:p w14:paraId="02270B71" w14:textId="77777777" w:rsidR="00751324" w:rsidRPr="00627A1C" w:rsidRDefault="00751324" w:rsidP="00B652A1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EEECE1"/>
          </w:tcPr>
          <w:p w14:paraId="2EEEA4E6" w14:textId="77777777" w:rsidR="00751324" w:rsidRPr="00627A1C" w:rsidRDefault="00751324" w:rsidP="00B652A1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440" w:type="dxa"/>
          </w:tcPr>
          <w:p w14:paraId="1438E3E7" w14:textId="77777777" w:rsidR="00751324" w:rsidRPr="00627A1C" w:rsidRDefault="00751324" w:rsidP="00B652A1">
            <w:pPr>
              <w:rPr>
                <w:b/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2160" w:type="dxa"/>
          </w:tcPr>
          <w:p w14:paraId="658BBEF3" w14:textId="77777777" w:rsidR="00751324" w:rsidRPr="00627A1C" w:rsidRDefault="00751324" w:rsidP="00B652A1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4770" w:type="dxa"/>
          </w:tcPr>
          <w:p w14:paraId="3D296CA9" w14:textId="77777777" w:rsidR="00751324" w:rsidRPr="00627A1C" w:rsidRDefault="00751324" w:rsidP="00B652A1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</w:tr>
      <w:tr w:rsidR="00751324" w:rsidRPr="00627A1C" w14:paraId="3AE55E8B" w14:textId="77777777" w:rsidTr="001B6DFD">
        <w:trPr>
          <w:trHeight w:val="458"/>
        </w:trPr>
        <w:tc>
          <w:tcPr>
            <w:tcW w:w="1530" w:type="dxa"/>
            <w:vMerge w:val="restart"/>
          </w:tcPr>
          <w:p w14:paraId="4E269406" w14:textId="77777777" w:rsidR="00751324" w:rsidRPr="00627A1C" w:rsidRDefault="00751324" w:rsidP="00B652A1">
            <w:pPr>
              <w:rPr>
                <w:lang w:val="en-US" w:eastAsia="en-US"/>
              </w:rPr>
            </w:pPr>
            <w:r w:rsidRPr="00627A1C">
              <w:rPr>
                <w:lang w:val="en-US" w:eastAsia="en-US"/>
              </w:rPr>
              <w:t>Output 4.2</w:t>
            </w:r>
          </w:p>
          <w:p w14:paraId="39098BD0" w14:textId="77777777" w:rsidR="00751324" w:rsidRPr="00627A1C" w:rsidRDefault="00751324" w:rsidP="00B652A1">
            <w:pPr>
              <w:rPr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2070" w:type="dxa"/>
            <w:shd w:val="clear" w:color="auto" w:fill="EEECE1"/>
          </w:tcPr>
          <w:p w14:paraId="3E45780A" w14:textId="77777777" w:rsidR="00751324" w:rsidRPr="00627A1C" w:rsidRDefault="00751324" w:rsidP="00B652A1">
            <w:pPr>
              <w:jc w:val="both"/>
              <w:rPr>
                <w:lang w:val="en-US" w:eastAsia="en-US"/>
              </w:rPr>
            </w:pPr>
            <w:r w:rsidRPr="00627A1C">
              <w:rPr>
                <w:lang w:val="en-US" w:eastAsia="en-US"/>
              </w:rPr>
              <w:t>Indicator 4.2.1</w:t>
            </w:r>
          </w:p>
          <w:p w14:paraId="0A1AEA6F" w14:textId="77777777" w:rsidR="00751324" w:rsidRPr="00627A1C" w:rsidRDefault="00751324" w:rsidP="00B652A1">
            <w:pPr>
              <w:jc w:val="both"/>
              <w:rPr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530" w:type="dxa"/>
            <w:shd w:val="clear" w:color="auto" w:fill="EEECE1"/>
          </w:tcPr>
          <w:p w14:paraId="45A04CC9" w14:textId="77777777" w:rsidR="00751324" w:rsidRPr="00627A1C" w:rsidRDefault="00751324" w:rsidP="00B652A1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EEECE1"/>
          </w:tcPr>
          <w:p w14:paraId="31AE9828" w14:textId="77777777" w:rsidR="00751324" w:rsidRPr="00627A1C" w:rsidRDefault="00751324" w:rsidP="00B652A1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440" w:type="dxa"/>
          </w:tcPr>
          <w:p w14:paraId="121007E8" w14:textId="77777777" w:rsidR="00751324" w:rsidRPr="00627A1C" w:rsidRDefault="00751324" w:rsidP="00B652A1">
            <w:pPr>
              <w:rPr>
                <w:b/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2160" w:type="dxa"/>
          </w:tcPr>
          <w:p w14:paraId="0C0C0CCD" w14:textId="77777777" w:rsidR="00751324" w:rsidRPr="00627A1C" w:rsidRDefault="00751324" w:rsidP="00B652A1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4770" w:type="dxa"/>
          </w:tcPr>
          <w:p w14:paraId="4553CCD2" w14:textId="77777777" w:rsidR="00751324" w:rsidRPr="00627A1C" w:rsidRDefault="00751324" w:rsidP="00B652A1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</w:tr>
      <w:tr w:rsidR="00751324" w:rsidRPr="00627A1C" w14:paraId="341D8FE8" w14:textId="77777777" w:rsidTr="001B6DFD">
        <w:trPr>
          <w:trHeight w:val="458"/>
        </w:trPr>
        <w:tc>
          <w:tcPr>
            <w:tcW w:w="1530" w:type="dxa"/>
            <w:vMerge/>
          </w:tcPr>
          <w:p w14:paraId="0C68D490" w14:textId="77777777" w:rsidR="00751324" w:rsidRPr="00627A1C" w:rsidRDefault="00751324" w:rsidP="00B652A1">
            <w:pPr>
              <w:rPr>
                <w:b/>
                <w:lang w:val="en-US" w:eastAsia="en-US"/>
              </w:rPr>
            </w:pPr>
          </w:p>
        </w:tc>
        <w:tc>
          <w:tcPr>
            <w:tcW w:w="2070" w:type="dxa"/>
            <w:shd w:val="clear" w:color="auto" w:fill="EEECE1"/>
          </w:tcPr>
          <w:p w14:paraId="2CAF5887" w14:textId="77777777" w:rsidR="00751324" w:rsidRPr="00627A1C" w:rsidRDefault="00751324" w:rsidP="00B652A1">
            <w:pPr>
              <w:jc w:val="both"/>
              <w:rPr>
                <w:lang w:val="en-US" w:eastAsia="en-US"/>
              </w:rPr>
            </w:pPr>
            <w:r w:rsidRPr="00627A1C">
              <w:rPr>
                <w:lang w:val="en-US" w:eastAsia="en-US"/>
              </w:rPr>
              <w:t>Indicator 4.2.2</w:t>
            </w:r>
          </w:p>
          <w:p w14:paraId="5DE40011" w14:textId="77777777" w:rsidR="00751324" w:rsidRPr="00627A1C" w:rsidRDefault="00751324" w:rsidP="00B652A1">
            <w:pPr>
              <w:jc w:val="both"/>
              <w:rPr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530" w:type="dxa"/>
            <w:shd w:val="clear" w:color="auto" w:fill="EEECE1"/>
          </w:tcPr>
          <w:p w14:paraId="0EE381E4" w14:textId="77777777" w:rsidR="00751324" w:rsidRPr="00627A1C" w:rsidRDefault="00751324" w:rsidP="00B652A1">
            <w:r w:rsidRPr="00627A1C">
              <w:rPr>
                <w:b/>
                <w:lang w:val="en-US" w:eastAsia="en-US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EEECE1"/>
          </w:tcPr>
          <w:p w14:paraId="48FAC904" w14:textId="77777777" w:rsidR="00751324" w:rsidRPr="00627A1C" w:rsidRDefault="00751324" w:rsidP="00B652A1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440" w:type="dxa"/>
          </w:tcPr>
          <w:p w14:paraId="57FE7957" w14:textId="77777777" w:rsidR="00751324" w:rsidRPr="00627A1C" w:rsidRDefault="00751324" w:rsidP="00B652A1">
            <w:pPr>
              <w:rPr>
                <w:b/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2160" w:type="dxa"/>
          </w:tcPr>
          <w:p w14:paraId="5881E51B" w14:textId="77777777" w:rsidR="00751324" w:rsidRPr="00627A1C" w:rsidRDefault="00751324" w:rsidP="00B652A1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4770" w:type="dxa"/>
          </w:tcPr>
          <w:p w14:paraId="0A3F293C" w14:textId="77777777" w:rsidR="00751324" w:rsidRPr="00627A1C" w:rsidRDefault="00751324" w:rsidP="00B652A1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</w:tr>
      <w:tr w:rsidR="00751324" w:rsidRPr="00627A1C" w14:paraId="0D02922F" w14:textId="77777777" w:rsidTr="001B6DFD">
        <w:trPr>
          <w:trHeight w:val="458"/>
        </w:trPr>
        <w:tc>
          <w:tcPr>
            <w:tcW w:w="1530" w:type="dxa"/>
            <w:vMerge w:val="restart"/>
          </w:tcPr>
          <w:p w14:paraId="6D267817" w14:textId="77777777" w:rsidR="00751324" w:rsidRPr="00627A1C" w:rsidRDefault="00751324" w:rsidP="00B652A1">
            <w:pPr>
              <w:rPr>
                <w:lang w:val="en-US" w:eastAsia="en-US"/>
              </w:rPr>
            </w:pPr>
            <w:r w:rsidRPr="00627A1C">
              <w:rPr>
                <w:lang w:val="en-US" w:eastAsia="en-US"/>
              </w:rPr>
              <w:t>Output 4.3</w:t>
            </w:r>
          </w:p>
          <w:p w14:paraId="77DA0F20" w14:textId="77777777" w:rsidR="00751324" w:rsidRPr="00627A1C" w:rsidRDefault="00751324" w:rsidP="00B652A1">
            <w:pPr>
              <w:rPr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2070" w:type="dxa"/>
            <w:shd w:val="clear" w:color="auto" w:fill="EEECE1"/>
          </w:tcPr>
          <w:p w14:paraId="038339BC" w14:textId="77777777" w:rsidR="00751324" w:rsidRPr="00627A1C" w:rsidRDefault="00751324" w:rsidP="00B652A1">
            <w:pPr>
              <w:jc w:val="both"/>
              <w:rPr>
                <w:lang w:val="en-US" w:eastAsia="en-US"/>
              </w:rPr>
            </w:pPr>
            <w:r w:rsidRPr="00627A1C">
              <w:rPr>
                <w:lang w:val="en-US" w:eastAsia="en-US"/>
              </w:rPr>
              <w:t>Indicator 4.3.1</w:t>
            </w:r>
          </w:p>
          <w:p w14:paraId="5C4AA58E" w14:textId="77777777" w:rsidR="00751324" w:rsidRPr="00627A1C" w:rsidRDefault="00751324" w:rsidP="00B652A1">
            <w:pPr>
              <w:jc w:val="both"/>
              <w:rPr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530" w:type="dxa"/>
            <w:shd w:val="clear" w:color="auto" w:fill="EEECE1"/>
          </w:tcPr>
          <w:p w14:paraId="36BE24A2" w14:textId="77777777" w:rsidR="00751324" w:rsidRPr="00627A1C" w:rsidRDefault="00751324" w:rsidP="00B652A1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EEECE1"/>
          </w:tcPr>
          <w:p w14:paraId="379031D8" w14:textId="77777777" w:rsidR="00751324" w:rsidRPr="00627A1C" w:rsidRDefault="00751324" w:rsidP="00B652A1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440" w:type="dxa"/>
          </w:tcPr>
          <w:p w14:paraId="31D500E3" w14:textId="77777777" w:rsidR="00751324" w:rsidRPr="00627A1C" w:rsidRDefault="00751324" w:rsidP="00B652A1">
            <w:pPr>
              <w:rPr>
                <w:b/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2160" w:type="dxa"/>
          </w:tcPr>
          <w:p w14:paraId="538FE100" w14:textId="77777777" w:rsidR="00751324" w:rsidRPr="00627A1C" w:rsidRDefault="00751324" w:rsidP="00B652A1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4770" w:type="dxa"/>
          </w:tcPr>
          <w:p w14:paraId="51B7A35A" w14:textId="77777777" w:rsidR="00751324" w:rsidRPr="00627A1C" w:rsidRDefault="00751324" w:rsidP="00B652A1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</w:tr>
      <w:tr w:rsidR="00751324" w:rsidRPr="00627A1C" w14:paraId="7EE62569" w14:textId="77777777" w:rsidTr="001B6DFD">
        <w:trPr>
          <w:trHeight w:val="458"/>
        </w:trPr>
        <w:tc>
          <w:tcPr>
            <w:tcW w:w="1530" w:type="dxa"/>
            <w:vMerge/>
          </w:tcPr>
          <w:p w14:paraId="36AECA6D" w14:textId="77777777" w:rsidR="00751324" w:rsidRPr="00627A1C" w:rsidRDefault="00751324" w:rsidP="00B652A1">
            <w:pPr>
              <w:rPr>
                <w:b/>
                <w:lang w:val="en-US" w:eastAsia="en-US"/>
              </w:rPr>
            </w:pPr>
          </w:p>
        </w:tc>
        <w:tc>
          <w:tcPr>
            <w:tcW w:w="2070" w:type="dxa"/>
            <w:shd w:val="clear" w:color="auto" w:fill="EEECE1"/>
          </w:tcPr>
          <w:p w14:paraId="6A9877A9" w14:textId="77777777" w:rsidR="00751324" w:rsidRPr="00627A1C" w:rsidRDefault="00751324" w:rsidP="00B652A1">
            <w:pPr>
              <w:jc w:val="both"/>
              <w:rPr>
                <w:lang w:val="en-US" w:eastAsia="en-US"/>
              </w:rPr>
            </w:pPr>
            <w:r w:rsidRPr="00627A1C">
              <w:rPr>
                <w:lang w:val="en-US" w:eastAsia="en-US"/>
              </w:rPr>
              <w:t>Indicator 4.3.2</w:t>
            </w:r>
          </w:p>
          <w:p w14:paraId="763373D8" w14:textId="77777777" w:rsidR="00751324" w:rsidRPr="00627A1C" w:rsidRDefault="00751324" w:rsidP="00B652A1">
            <w:pPr>
              <w:jc w:val="both"/>
              <w:rPr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530" w:type="dxa"/>
            <w:shd w:val="clear" w:color="auto" w:fill="EEECE1"/>
          </w:tcPr>
          <w:p w14:paraId="2EF0236D" w14:textId="77777777" w:rsidR="00751324" w:rsidRPr="00627A1C" w:rsidRDefault="00751324" w:rsidP="00B652A1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EEECE1"/>
          </w:tcPr>
          <w:p w14:paraId="4D8BCD1C" w14:textId="77777777" w:rsidR="00751324" w:rsidRPr="00627A1C" w:rsidRDefault="00751324" w:rsidP="00B652A1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440" w:type="dxa"/>
          </w:tcPr>
          <w:p w14:paraId="07489413" w14:textId="77777777" w:rsidR="00751324" w:rsidRPr="00627A1C" w:rsidRDefault="00751324" w:rsidP="00B652A1">
            <w:pPr>
              <w:rPr>
                <w:b/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2160" w:type="dxa"/>
          </w:tcPr>
          <w:p w14:paraId="06655BC5" w14:textId="77777777" w:rsidR="00751324" w:rsidRPr="00627A1C" w:rsidRDefault="00751324" w:rsidP="00B652A1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4770" w:type="dxa"/>
          </w:tcPr>
          <w:p w14:paraId="797E5740" w14:textId="77777777" w:rsidR="00751324" w:rsidRPr="00627A1C" w:rsidRDefault="00751324" w:rsidP="00B652A1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</w:tr>
      <w:tr w:rsidR="00751324" w:rsidRPr="00627A1C" w14:paraId="66709BD2" w14:textId="77777777" w:rsidTr="001B6DFD">
        <w:trPr>
          <w:trHeight w:val="458"/>
        </w:trPr>
        <w:tc>
          <w:tcPr>
            <w:tcW w:w="1530" w:type="dxa"/>
          </w:tcPr>
          <w:p w14:paraId="5E363463" w14:textId="77777777" w:rsidR="00751324" w:rsidRPr="00627A1C" w:rsidRDefault="00751324" w:rsidP="002E5250">
            <w:pPr>
              <w:rPr>
                <w:lang w:val="en-US" w:eastAsia="en-US"/>
              </w:rPr>
            </w:pPr>
            <w:r w:rsidRPr="00627A1C">
              <w:rPr>
                <w:lang w:val="en-US" w:eastAsia="en-US"/>
              </w:rPr>
              <w:t>Output 4.4</w:t>
            </w:r>
          </w:p>
          <w:p w14:paraId="6084B4EC" w14:textId="77777777" w:rsidR="00751324" w:rsidRPr="00627A1C" w:rsidRDefault="00751324" w:rsidP="002E5250">
            <w:pPr>
              <w:rPr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2070" w:type="dxa"/>
            <w:shd w:val="clear" w:color="auto" w:fill="EEECE1"/>
          </w:tcPr>
          <w:p w14:paraId="5E1D9E58" w14:textId="77777777" w:rsidR="00751324" w:rsidRPr="00627A1C" w:rsidRDefault="00751324" w:rsidP="002E5250">
            <w:pPr>
              <w:jc w:val="both"/>
              <w:rPr>
                <w:lang w:val="en-US" w:eastAsia="en-US"/>
              </w:rPr>
            </w:pPr>
            <w:r w:rsidRPr="00627A1C">
              <w:rPr>
                <w:lang w:val="en-US" w:eastAsia="en-US"/>
              </w:rPr>
              <w:t>Indicator 4.4.1</w:t>
            </w:r>
          </w:p>
          <w:p w14:paraId="3150834A" w14:textId="77777777" w:rsidR="00751324" w:rsidRPr="00627A1C" w:rsidRDefault="00751324" w:rsidP="002E5250">
            <w:pPr>
              <w:jc w:val="both"/>
              <w:rPr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530" w:type="dxa"/>
            <w:shd w:val="clear" w:color="auto" w:fill="EEECE1"/>
          </w:tcPr>
          <w:p w14:paraId="78C9883E" w14:textId="77777777" w:rsidR="00751324" w:rsidRPr="00627A1C" w:rsidRDefault="00751324" w:rsidP="002E5250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EEECE1"/>
          </w:tcPr>
          <w:p w14:paraId="667CB4F9" w14:textId="77777777" w:rsidR="00751324" w:rsidRPr="00627A1C" w:rsidRDefault="00751324" w:rsidP="002E5250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1440" w:type="dxa"/>
          </w:tcPr>
          <w:p w14:paraId="59379770" w14:textId="77777777" w:rsidR="00751324" w:rsidRPr="00627A1C" w:rsidRDefault="00751324" w:rsidP="002E5250">
            <w:pPr>
              <w:rPr>
                <w:b/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2160" w:type="dxa"/>
          </w:tcPr>
          <w:p w14:paraId="44B97B81" w14:textId="77777777" w:rsidR="00751324" w:rsidRPr="00627A1C" w:rsidRDefault="00751324" w:rsidP="002E5250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  <w:tc>
          <w:tcPr>
            <w:tcW w:w="4770" w:type="dxa"/>
          </w:tcPr>
          <w:p w14:paraId="1AC3D936" w14:textId="77777777" w:rsidR="00751324" w:rsidRPr="00627A1C" w:rsidRDefault="00751324" w:rsidP="002E5250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</w:tr>
    </w:tbl>
    <w:p w14:paraId="0916B1C4" w14:textId="77777777" w:rsidR="00B652A1" w:rsidRPr="00627A1C" w:rsidRDefault="00B652A1" w:rsidP="00FA49A7">
      <w:pPr>
        <w:tabs>
          <w:tab w:val="left" w:pos="0"/>
        </w:tabs>
      </w:pPr>
    </w:p>
    <w:sectPr w:rsidR="00B652A1" w:rsidRPr="00627A1C" w:rsidSect="00970F4C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E44A6" w14:textId="77777777" w:rsidR="000C4145" w:rsidRDefault="000C4145" w:rsidP="00E76CA1">
      <w:r>
        <w:separator/>
      </w:r>
    </w:p>
  </w:endnote>
  <w:endnote w:type="continuationSeparator" w:id="0">
    <w:p w14:paraId="1165C832" w14:textId="77777777" w:rsidR="000C4145" w:rsidRDefault="000C4145" w:rsidP="00E76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CE3BC" w14:textId="77777777" w:rsidR="00134286" w:rsidRDefault="0013428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AB9848E" w14:textId="77777777" w:rsidR="00134286" w:rsidRDefault="001342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E1B00" w14:textId="77777777" w:rsidR="000C4145" w:rsidRDefault="000C4145" w:rsidP="00E76CA1">
      <w:r>
        <w:separator/>
      </w:r>
    </w:p>
  </w:footnote>
  <w:footnote w:type="continuationSeparator" w:id="0">
    <w:p w14:paraId="1321F8E5" w14:textId="77777777" w:rsidR="000C4145" w:rsidRDefault="000C4145" w:rsidP="00E76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D5E8FD2"/>
    <w:lvl w:ilvl="0">
      <w:numFmt w:val="decimal"/>
      <w:lvlText w:val="*"/>
      <w:lvlJc w:val="left"/>
    </w:lvl>
  </w:abstractNum>
  <w:abstractNum w:abstractNumId="1" w15:restartNumberingAfterBreak="0">
    <w:nsid w:val="01780D07"/>
    <w:multiLevelType w:val="hybridMultilevel"/>
    <w:tmpl w:val="DF38FC8A"/>
    <w:lvl w:ilvl="0" w:tplc="81C023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95C03"/>
    <w:multiLevelType w:val="hybridMultilevel"/>
    <w:tmpl w:val="541E6B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24B38"/>
    <w:multiLevelType w:val="hybridMultilevel"/>
    <w:tmpl w:val="E2B86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F3484"/>
    <w:multiLevelType w:val="hybridMultilevel"/>
    <w:tmpl w:val="B3F2E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95836"/>
    <w:multiLevelType w:val="multilevel"/>
    <w:tmpl w:val="C00888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F782C8B"/>
    <w:multiLevelType w:val="multilevel"/>
    <w:tmpl w:val="090A13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118C6D9F"/>
    <w:multiLevelType w:val="hybridMultilevel"/>
    <w:tmpl w:val="01D236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43C12"/>
    <w:multiLevelType w:val="hybridMultilevel"/>
    <w:tmpl w:val="3886C5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E2FDB"/>
    <w:multiLevelType w:val="hybridMultilevel"/>
    <w:tmpl w:val="29FE6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A5CFD"/>
    <w:multiLevelType w:val="hybridMultilevel"/>
    <w:tmpl w:val="C226B722"/>
    <w:lvl w:ilvl="0" w:tplc="C2720BFA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1" w15:restartNumberingAfterBreak="0">
    <w:nsid w:val="17931CBA"/>
    <w:multiLevelType w:val="multilevel"/>
    <w:tmpl w:val="A0AA46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7AF3BF0"/>
    <w:multiLevelType w:val="multilevel"/>
    <w:tmpl w:val="5570FF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AAA1428"/>
    <w:multiLevelType w:val="hybridMultilevel"/>
    <w:tmpl w:val="EF54FC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E82620"/>
    <w:multiLevelType w:val="hybridMultilevel"/>
    <w:tmpl w:val="DFE2829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C86F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MS Mincho" w:hAnsi="Arial Narrow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F96AC1"/>
    <w:multiLevelType w:val="hybridMultilevel"/>
    <w:tmpl w:val="64DCC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DE67F1"/>
    <w:multiLevelType w:val="multilevel"/>
    <w:tmpl w:val="CA2236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7" w15:restartNumberingAfterBreak="0">
    <w:nsid w:val="29293F07"/>
    <w:multiLevelType w:val="hybridMultilevel"/>
    <w:tmpl w:val="4BDEF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BE0B47"/>
    <w:multiLevelType w:val="multilevel"/>
    <w:tmpl w:val="1C38E9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D1F27BC"/>
    <w:multiLevelType w:val="hybridMultilevel"/>
    <w:tmpl w:val="3D9AA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A916B2"/>
    <w:multiLevelType w:val="multilevel"/>
    <w:tmpl w:val="458EEC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1" w15:restartNumberingAfterBreak="0">
    <w:nsid w:val="331D1ACE"/>
    <w:multiLevelType w:val="hybridMultilevel"/>
    <w:tmpl w:val="D96A7386"/>
    <w:lvl w:ilvl="0" w:tplc="798C880C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2" w15:restartNumberingAfterBreak="0">
    <w:nsid w:val="349D1D7F"/>
    <w:multiLevelType w:val="hybridMultilevel"/>
    <w:tmpl w:val="485A34BE"/>
    <w:lvl w:ilvl="0" w:tplc="8F6A56B8">
      <w:start w:val="1"/>
      <w:numFmt w:val="lowerRoman"/>
      <w:lvlText w:val="(%1)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3" w15:restartNumberingAfterBreak="0">
    <w:nsid w:val="36755D60"/>
    <w:multiLevelType w:val="hybridMultilevel"/>
    <w:tmpl w:val="127ED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7F44D2"/>
    <w:multiLevelType w:val="hybridMultilevel"/>
    <w:tmpl w:val="E8AE0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EE7A8C"/>
    <w:multiLevelType w:val="hybridMultilevel"/>
    <w:tmpl w:val="B1EEAC34"/>
    <w:lvl w:ilvl="0" w:tplc="4AD2D10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E047A1"/>
    <w:multiLevelType w:val="hybridMultilevel"/>
    <w:tmpl w:val="7124FE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0ED7BDA"/>
    <w:multiLevelType w:val="hybridMultilevel"/>
    <w:tmpl w:val="4FAA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0029C9"/>
    <w:multiLevelType w:val="hybridMultilevel"/>
    <w:tmpl w:val="EEC8F2B6"/>
    <w:lvl w:ilvl="0" w:tplc="E37A6974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AA7A41"/>
    <w:multiLevelType w:val="hybridMultilevel"/>
    <w:tmpl w:val="E3362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F500A4"/>
    <w:multiLevelType w:val="hybridMultilevel"/>
    <w:tmpl w:val="CA5014E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F1E771B"/>
    <w:multiLevelType w:val="hybridMultilevel"/>
    <w:tmpl w:val="3B8A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D25FFF"/>
    <w:multiLevelType w:val="multilevel"/>
    <w:tmpl w:val="DC7659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0E36B8C"/>
    <w:multiLevelType w:val="multilevel"/>
    <w:tmpl w:val="E0BAE7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-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960" w:hanging="1800"/>
      </w:pPr>
      <w:rPr>
        <w:rFonts w:hint="default"/>
      </w:rPr>
    </w:lvl>
  </w:abstractNum>
  <w:abstractNum w:abstractNumId="34" w15:restartNumberingAfterBreak="0">
    <w:nsid w:val="58811195"/>
    <w:multiLevelType w:val="hybridMultilevel"/>
    <w:tmpl w:val="16645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9AC6AA9"/>
    <w:multiLevelType w:val="hybridMultilevel"/>
    <w:tmpl w:val="7A881A2A"/>
    <w:lvl w:ilvl="0" w:tplc="EDC2DE1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1C28AA"/>
    <w:multiLevelType w:val="hybridMultilevel"/>
    <w:tmpl w:val="93A0D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6251AD"/>
    <w:multiLevelType w:val="hybridMultilevel"/>
    <w:tmpl w:val="64A6C2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A80DF2"/>
    <w:multiLevelType w:val="hybridMultilevel"/>
    <w:tmpl w:val="6BF4E3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312107"/>
    <w:multiLevelType w:val="hybridMultilevel"/>
    <w:tmpl w:val="9208C468"/>
    <w:lvl w:ilvl="0" w:tplc="04090005">
      <w:start w:val="1"/>
      <w:numFmt w:val="bullet"/>
      <w:lvlText w:val=""/>
      <w:lvlJc w:val="left"/>
      <w:pPr>
        <w:ind w:left="-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40" w15:restartNumberingAfterBreak="0">
    <w:nsid w:val="6EB43A01"/>
    <w:multiLevelType w:val="hybridMultilevel"/>
    <w:tmpl w:val="EF704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3B6BDD"/>
    <w:multiLevelType w:val="hybridMultilevel"/>
    <w:tmpl w:val="ADE470BE"/>
    <w:lvl w:ilvl="0" w:tplc="8E1C5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E324BD"/>
    <w:multiLevelType w:val="hybridMultilevel"/>
    <w:tmpl w:val="607E37EC"/>
    <w:lvl w:ilvl="0" w:tplc="2922847E">
      <w:numFmt w:val="bullet"/>
      <w:lvlText w:val="-"/>
      <w:lvlJc w:val="left"/>
      <w:pPr>
        <w:ind w:left="-9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43" w15:restartNumberingAfterBreak="0">
    <w:nsid w:val="77AD0516"/>
    <w:multiLevelType w:val="hybridMultilevel"/>
    <w:tmpl w:val="7E9A5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D859DB"/>
    <w:multiLevelType w:val="hybridMultilevel"/>
    <w:tmpl w:val="353244F4"/>
    <w:lvl w:ilvl="0" w:tplc="8794A83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8325B0B"/>
    <w:multiLevelType w:val="hybridMultilevel"/>
    <w:tmpl w:val="1D221B3C"/>
    <w:lvl w:ilvl="0" w:tplc="B45EFD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D23F82"/>
    <w:multiLevelType w:val="hybridMultilevel"/>
    <w:tmpl w:val="B49EA1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5"/>
  </w:num>
  <w:num w:numId="4">
    <w:abstractNumId w:val="7"/>
  </w:num>
  <w:num w:numId="5">
    <w:abstractNumId w:val="13"/>
  </w:num>
  <w:num w:numId="6">
    <w:abstractNumId w:val="37"/>
  </w:num>
  <w:num w:numId="7">
    <w:abstractNumId w:val="35"/>
  </w:num>
  <w:num w:numId="8">
    <w:abstractNumId w:val="45"/>
  </w:num>
  <w:num w:numId="9">
    <w:abstractNumId w:val="17"/>
  </w:num>
  <w:num w:numId="10">
    <w:abstractNumId w:val="31"/>
  </w:num>
  <w:num w:numId="11">
    <w:abstractNumId w:val="4"/>
  </w:num>
  <w:num w:numId="12">
    <w:abstractNumId w:val="32"/>
  </w:num>
  <w:num w:numId="13">
    <w:abstractNumId w:val="34"/>
  </w:num>
  <w:num w:numId="14">
    <w:abstractNumId w:val="44"/>
  </w:num>
  <w:num w:numId="15">
    <w:abstractNumId w:val="40"/>
  </w:num>
  <w:num w:numId="16">
    <w:abstractNumId w:val="26"/>
  </w:num>
  <w:num w:numId="17">
    <w:abstractNumId w:val="11"/>
  </w:num>
  <w:num w:numId="18">
    <w:abstractNumId w:val="8"/>
  </w:num>
  <w:num w:numId="19">
    <w:abstractNumId w:val="28"/>
  </w:num>
  <w:num w:numId="20">
    <w:abstractNumId w:val="20"/>
  </w:num>
  <w:num w:numId="21">
    <w:abstractNumId w:val="5"/>
  </w:num>
  <w:num w:numId="22">
    <w:abstractNumId w:val="29"/>
  </w:num>
  <w:num w:numId="23">
    <w:abstractNumId w:val="41"/>
  </w:num>
  <w:num w:numId="24">
    <w:abstractNumId w:val="15"/>
  </w:num>
  <w:num w:numId="25">
    <w:abstractNumId w:val="24"/>
  </w:num>
  <w:num w:numId="26">
    <w:abstractNumId w:val="46"/>
  </w:num>
  <w:num w:numId="27">
    <w:abstractNumId w:val="19"/>
  </w:num>
  <w:num w:numId="28">
    <w:abstractNumId w:val="36"/>
  </w:num>
  <w:num w:numId="29">
    <w:abstractNumId w:val="18"/>
  </w:num>
  <w:num w:numId="30">
    <w:abstractNumId w:val="12"/>
  </w:num>
  <w:num w:numId="31">
    <w:abstractNumId w:val="6"/>
  </w:num>
  <w:num w:numId="32">
    <w:abstractNumId w:val="9"/>
  </w:num>
  <w:num w:numId="33">
    <w:abstractNumId w:val="38"/>
  </w:num>
  <w:num w:numId="34">
    <w:abstractNumId w:val="30"/>
  </w:num>
  <w:num w:numId="35">
    <w:abstractNumId w:val="23"/>
  </w:num>
  <w:num w:numId="36">
    <w:abstractNumId w:val="2"/>
  </w:num>
  <w:num w:numId="37">
    <w:abstractNumId w:val="0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</w:rPr>
      </w:lvl>
    </w:lvlOverride>
  </w:num>
  <w:num w:numId="38">
    <w:abstractNumId w:val="43"/>
  </w:num>
  <w:num w:numId="39">
    <w:abstractNumId w:val="27"/>
  </w:num>
  <w:num w:numId="40">
    <w:abstractNumId w:val="3"/>
  </w:num>
  <w:num w:numId="41">
    <w:abstractNumId w:val="21"/>
  </w:num>
  <w:num w:numId="42">
    <w:abstractNumId w:val="22"/>
  </w:num>
  <w:num w:numId="43">
    <w:abstractNumId w:val="33"/>
  </w:num>
  <w:num w:numId="44">
    <w:abstractNumId w:val="42"/>
  </w:num>
  <w:num w:numId="45">
    <w:abstractNumId w:val="10"/>
  </w:num>
  <w:num w:numId="46">
    <w:abstractNumId w:val="39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X+UbUEJgIIf9Ix9JpGCkN0vt434LwTRUhHoddiSyty7HwmOywLm94U3ldaKSGy0FvULcGukN/UzzOimH6/G6Q==" w:salt="VmWMMIS21EDt6pZskcSH7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A1"/>
    <w:rsid w:val="000022C4"/>
    <w:rsid w:val="00002815"/>
    <w:rsid w:val="00002881"/>
    <w:rsid w:val="0000453F"/>
    <w:rsid w:val="00005737"/>
    <w:rsid w:val="00006DBE"/>
    <w:rsid w:val="00006EC0"/>
    <w:rsid w:val="00010EB0"/>
    <w:rsid w:val="0001109A"/>
    <w:rsid w:val="00013D36"/>
    <w:rsid w:val="00013D69"/>
    <w:rsid w:val="000147DA"/>
    <w:rsid w:val="00014B13"/>
    <w:rsid w:val="00025EFA"/>
    <w:rsid w:val="00026CCC"/>
    <w:rsid w:val="0003097F"/>
    <w:rsid w:val="00031640"/>
    <w:rsid w:val="00031AB9"/>
    <w:rsid w:val="000325A4"/>
    <w:rsid w:val="000408A0"/>
    <w:rsid w:val="00044D26"/>
    <w:rsid w:val="00045C24"/>
    <w:rsid w:val="000466A5"/>
    <w:rsid w:val="00050759"/>
    <w:rsid w:val="00051F71"/>
    <w:rsid w:val="0005216F"/>
    <w:rsid w:val="00052745"/>
    <w:rsid w:val="00052DE5"/>
    <w:rsid w:val="000554F8"/>
    <w:rsid w:val="00063017"/>
    <w:rsid w:val="0007219E"/>
    <w:rsid w:val="000731D0"/>
    <w:rsid w:val="00075D98"/>
    <w:rsid w:val="00076BFA"/>
    <w:rsid w:val="0008134A"/>
    <w:rsid w:val="0008233D"/>
    <w:rsid w:val="00082738"/>
    <w:rsid w:val="00082D3E"/>
    <w:rsid w:val="00084F64"/>
    <w:rsid w:val="000855F8"/>
    <w:rsid w:val="00091CFD"/>
    <w:rsid w:val="00092442"/>
    <w:rsid w:val="000A45F4"/>
    <w:rsid w:val="000A4660"/>
    <w:rsid w:val="000A51DA"/>
    <w:rsid w:val="000A6719"/>
    <w:rsid w:val="000B4E5C"/>
    <w:rsid w:val="000B7954"/>
    <w:rsid w:val="000C2EDC"/>
    <w:rsid w:val="000C4145"/>
    <w:rsid w:val="000C7E11"/>
    <w:rsid w:val="000C7EA0"/>
    <w:rsid w:val="000D4F4B"/>
    <w:rsid w:val="000E05AE"/>
    <w:rsid w:val="000E088E"/>
    <w:rsid w:val="000E6A96"/>
    <w:rsid w:val="000F05A2"/>
    <w:rsid w:val="000F13B1"/>
    <w:rsid w:val="000F35E8"/>
    <w:rsid w:val="001024DC"/>
    <w:rsid w:val="00102C0E"/>
    <w:rsid w:val="00106429"/>
    <w:rsid w:val="00112741"/>
    <w:rsid w:val="00113613"/>
    <w:rsid w:val="00113D2B"/>
    <w:rsid w:val="00113EC4"/>
    <w:rsid w:val="00116449"/>
    <w:rsid w:val="0011666C"/>
    <w:rsid w:val="00121B2D"/>
    <w:rsid w:val="00126E6B"/>
    <w:rsid w:val="001307FA"/>
    <w:rsid w:val="00131824"/>
    <w:rsid w:val="00134286"/>
    <w:rsid w:val="00136B32"/>
    <w:rsid w:val="00142D08"/>
    <w:rsid w:val="001444EE"/>
    <w:rsid w:val="001454FB"/>
    <w:rsid w:val="00145766"/>
    <w:rsid w:val="001458E9"/>
    <w:rsid w:val="00153CD9"/>
    <w:rsid w:val="0015516B"/>
    <w:rsid w:val="00156AFA"/>
    <w:rsid w:val="00156C4C"/>
    <w:rsid w:val="00157677"/>
    <w:rsid w:val="00157BF2"/>
    <w:rsid w:val="001607B2"/>
    <w:rsid w:val="0016088D"/>
    <w:rsid w:val="00161D02"/>
    <w:rsid w:val="00162F2B"/>
    <w:rsid w:val="00166EAE"/>
    <w:rsid w:val="0018095F"/>
    <w:rsid w:val="0018313E"/>
    <w:rsid w:val="0018446E"/>
    <w:rsid w:val="00185425"/>
    <w:rsid w:val="00186529"/>
    <w:rsid w:val="00192F1D"/>
    <w:rsid w:val="00194D4C"/>
    <w:rsid w:val="00196AA8"/>
    <w:rsid w:val="001A1E86"/>
    <w:rsid w:val="001A3157"/>
    <w:rsid w:val="001A374F"/>
    <w:rsid w:val="001A4786"/>
    <w:rsid w:val="001B1EAF"/>
    <w:rsid w:val="001B2C49"/>
    <w:rsid w:val="001B458D"/>
    <w:rsid w:val="001B5A61"/>
    <w:rsid w:val="001B5D16"/>
    <w:rsid w:val="001B6DFD"/>
    <w:rsid w:val="001C1590"/>
    <w:rsid w:val="001C4484"/>
    <w:rsid w:val="001C46E9"/>
    <w:rsid w:val="001C5691"/>
    <w:rsid w:val="001C56B8"/>
    <w:rsid w:val="001C5B82"/>
    <w:rsid w:val="001D1C14"/>
    <w:rsid w:val="001D575F"/>
    <w:rsid w:val="001D6683"/>
    <w:rsid w:val="001D67F9"/>
    <w:rsid w:val="001E6597"/>
    <w:rsid w:val="001E660A"/>
    <w:rsid w:val="001F308A"/>
    <w:rsid w:val="0020130A"/>
    <w:rsid w:val="00205EB7"/>
    <w:rsid w:val="00206D45"/>
    <w:rsid w:val="0020791D"/>
    <w:rsid w:val="002128F6"/>
    <w:rsid w:val="002129DA"/>
    <w:rsid w:val="0021550A"/>
    <w:rsid w:val="00215F41"/>
    <w:rsid w:val="00217A2E"/>
    <w:rsid w:val="00217EB6"/>
    <w:rsid w:val="002247C2"/>
    <w:rsid w:val="00230409"/>
    <w:rsid w:val="002322E6"/>
    <w:rsid w:val="00233827"/>
    <w:rsid w:val="00234A5E"/>
    <w:rsid w:val="00236072"/>
    <w:rsid w:val="0023672E"/>
    <w:rsid w:val="00236AB3"/>
    <w:rsid w:val="002436F0"/>
    <w:rsid w:val="00245E73"/>
    <w:rsid w:val="00246135"/>
    <w:rsid w:val="00247F4E"/>
    <w:rsid w:val="00251E92"/>
    <w:rsid w:val="0025220B"/>
    <w:rsid w:val="00252B39"/>
    <w:rsid w:val="00254AC2"/>
    <w:rsid w:val="0025525B"/>
    <w:rsid w:val="002638C9"/>
    <w:rsid w:val="0027242A"/>
    <w:rsid w:val="00272A58"/>
    <w:rsid w:val="00273AD0"/>
    <w:rsid w:val="00282092"/>
    <w:rsid w:val="002822AF"/>
    <w:rsid w:val="00282BD9"/>
    <w:rsid w:val="00286F66"/>
    <w:rsid w:val="00287878"/>
    <w:rsid w:val="00291C98"/>
    <w:rsid w:val="002940E8"/>
    <w:rsid w:val="00296C15"/>
    <w:rsid w:val="002A1877"/>
    <w:rsid w:val="002A419E"/>
    <w:rsid w:val="002B3207"/>
    <w:rsid w:val="002B346A"/>
    <w:rsid w:val="002B351E"/>
    <w:rsid w:val="002B4426"/>
    <w:rsid w:val="002B5F4F"/>
    <w:rsid w:val="002B740B"/>
    <w:rsid w:val="002C187A"/>
    <w:rsid w:val="002C20A8"/>
    <w:rsid w:val="002C5DD0"/>
    <w:rsid w:val="002C7051"/>
    <w:rsid w:val="002D0256"/>
    <w:rsid w:val="002D2FBB"/>
    <w:rsid w:val="002D4247"/>
    <w:rsid w:val="002D602E"/>
    <w:rsid w:val="002D68D7"/>
    <w:rsid w:val="002E10E6"/>
    <w:rsid w:val="002E1CED"/>
    <w:rsid w:val="002E5250"/>
    <w:rsid w:val="002E58FB"/>
    <w:rsid w:val="002E61AA"/>
    <w:rsid w:val="002E6F58"/>
    <w:rsid w:val="002E745D"/>
    <w:rsid w:val="002F10F6"/>
    <w:rsid w:val="002F15B9"/>
    <w:rsid w:val="002F15D9"/>
    <w:rsid w:val="002F26EC"/>
    <w:rsid w:val="002F42EA"/>
    <w:rsid w:val="002F62DF"/>
    <w:rsid w:val="003040D8"/>
    <w:rsid w:val="00304348"/>
    <w:rsid w:val="0030455E"/>
    <w:rsid w:val="00305626"/>
    <w:rsid w:val="00316D58"/>
    <w:rsid w:val="003212BB"/>
    <w:rsid w:val="00321C92"/>
    <w:rsid w:val="003235DF"/>
    <w:rsid w:val="00323ABC"/>
    <w:rsid w:val="00324A7C"/>
    <w:rsid w:val="00324FE5"/>
    <w:rsid w:val="003310C9"/>
    <w:rsid w:val="00333EC9"/>
    <w:rsid w:val="0033515C"/>
    <w:rsid w:val="00336BF8"/>
    <w:rsid w:val="00340C00"/>
    <w:rsid w:val="00342356"/>
    <w:rsid w:val="00343425"/>
    <w:rsid w:val="0034386B"/>
    <w:rsid w:val="00346D73"/>
    <w:rsid w:val="003473C6"/>
    <w:rsid w:val="00350012"/>
    <w:rsid w:val="003534C1"/>
    <w:rsid w:val="0035676B"/>
    <w:rsid w:val="0036386A"/>
    <w:rsid w:val="003642B5"/>
    <w:rsid w:val="00366549"/>
    <w:rsid w:val="00372156"/>
    <w:rsid w:val="003722AE"/>
    <w:rsid w:val="00372CC2"/>
    <w:rsid w:val="003748C4"/>
    <w:rsid w:val="0037561F"/>
    <w:rsid w:val="00380849"/>
    <w:rsid w:val="003818DB"/>
    <w:rsid w:val="003834CD"/>
    <w:rsid w:val="00383908"/>
    <w:rsid w:val="00391614"/>
    <w:rsid w:val="003966E6"/>
    <w:rsid w:val="003968D7"/>
    <w:rsid w:val="003A10A8"/>
    <w:rsid w:val="003A5F47"/>
    <w:rsid w:val="003A613D"/>
    <w:rsid w:val="003A6341"/>
    <w:rsid w:val="003B0D24"/>
    <w:rsid w:val="003B3A5F"/>
    <w:rsid w:val="003B5338"/>
    <w:rsid w:val="003B6576"/>
    <w:rsid w:val="003B79CD"/>
    <w:rsid w:val="003C5283"/>
    <w:rsid w:val="003C5CC6"/>
    <w:rsid w:val="003D12C7"/>
    <w:rsid w:val="003D228B"/>
    <w:rsid w:val="003D4CD7"/>
    <w:rsid w:val="003D4D7C"/>
    <w:rsid w:val="003D68AD"/>
    <w:rsid w:val="003F08B1"/>
    <w:rsid w:val="003F21BE"/>
    <w:rsid w:val="003F36FB"/>
    <w:rsid w:val="003F660A"/>
    <w:rsid w:val="003F721C"/>
    <w:rsid w:val="004017BD"/>
    <w:rsid w:val="00402083"/>
    <w:rsid w:val="004023AC"/>
    <w:rsid w:val="00402514"/>
    <w:rsid w:val="0040513F"/>
    <w:rsid w:val="00405DE7"/>
    <w:rsid w:val="00406C7C"/>
    <w:rsid w:val="00411A5F"/>
    <w:rsid w:val="00413361"/>
    <w:rsid w:val="00413EAF"/>
    <w:rsid w:val="00414097"/>
    <w:rsid w:val="004213AF"/>
    <w:rsid w:val="00422616"/>
    <w:rsid w:val="00425AF8"/>
    <w:rsid w:val="00437FF5"/>
    <w:rsid w:val="00441196"/>
    <w:rsid w:val="00444CFF"/>
    <w:rsid w:val="0046101E"/>
    <w:rsid w:val="00461944"/>
    <w:rsid w:val="00464188"/>
    <w:rsid w:val="00470EC3"/>
    <w:rsid w:val="00472415"/>
    <w:rsid w:val="00477CF8"/>
    <w:rsid w:val="00480A02"/>
    <w:rsid w:val="0048168F"/>
    <w:rsid w:val="00482821"/>
    <w:rsid w:val="00484092"/>
    <w:rsid w:val="00484169"/>
    <w:rsid w:val="00495AC5"/>
    <w:rsid w:val="004965A3"/>
    <w:rsid w:val="00496755"/>
    <w:rsid w:val="004A210E"/>
    <w:rsid w:val="004A49E6"/>
    <w:rsid w:val="004B1E1E"/>
    <w:rsid w:val="004B5601"/>
    <w:rsid w:val="004B5B20"/>
    <w:rsid w:val="004C3DC3"/>
    <w:rsid w:val="004C4F3B"/>
    <w:rsid w:val="004D141E"/>
    <w:rsid w:val="004E33A8"/>
    <w:rsid w:val="004E3B3E"/>
    <w:rsid w:val="004E3BD7"/>
    <w:rsid w:val="004E6614"/>
    <w:rsid w:val="004F016F"/>
    <w:rsid w:val="004F482E"/>
    <w:rsid w:val="004F7D22"/>
    <w:rsid w:val="00500899"/>
    <w:rsid w:val="00505758"/>
    <w:rsid w:val="005129DA"/>
    <w:rsid w:val="00513612"/>
    <w:rsid w:val="00513D8E"/>
    <w:rsid w:val="0051524E"/>
    <w:rsid w:val="00515EEF"/>
    <w:rsid w:val="005174D6"/>
    <w:rsid w:val="0051786C"/>
    <w:rsid w:val="005208FF"/>
    <w:rsid w:val="00521468"/>
    <w:rsid w:val="005216B2"/>
    <w:rsid w:val="00526655"/>
    <w:rsid w:val="00526735"/>
    <w:rsid w:val="00526B32"/>
    <w:rsid w:val="00527E52"/>
    <w:rsid w:val="0053126F"/>
    <w:rsid w:val="00535054"/>
    <w:rsid w:val="005357D9"/>
    <w:rsid w:val="00536175"/>
    <w:rsid w:val="00541F2E"/>
    <w:rsid w:val="0054416C"/>
    <w:rsid w:val="00544390"/>
    <w:rsid w:val="00544781"/>
    <w:rsid w:val="005460E0"/>
    <w:rsid w:val="005470AF"/>
    <w:rsid w:val="0054764B"/>
    <w:rsid w:val="00550982"/>
    <w:rsid w:val="00551799"/>
    <w:rsid w:val="0055185F"/>
    <w:rsid w:val="00551A77"/>
    <w:rsid w:val="00553A7C"/>
    <w:rsid w:val="00553D53"/>
    <w:rsid w:val="00554531"/>
    <w:rsid w:val="0056086D"/>
    <w:rsid w:val="00561C6B"/>
    <w:rsid w:val="0057086A"/>
    <w:rsid w:val="005718ED"/>
    <w:rsid w:val="005778C5"/>
    <w:rsid w:val="0058153F"/>
    <w:rsid w:val="0058301B"/>
    <w:rsid w:val="005872C9"/>
    <w:rsid w:val="00590937"/>
    <w:rsid w:val="0059166A"/>
    <w:rsid w:val="00592733"/>
    <w:rsid w:val="00593B59"/>
    <w:rsid w:val="00595DBA"/>
    <w:rsid w:val="005A2661"/>
    <w:rsid w:val="005A26F8"/>
    <w:rsid w:val="005A33AD"/>
    <w:rsid w:val="005A4B40"/>
    <w:rsid w:val="005A56E0"/>
    <w:rsid w:val="005B11F9"/>
    <w:rsid w:val="005B15E9"/>
    <w:rsid w:val="005C187A"/>
    <w:rsid w:val="005C1FC7"/>
    <w:rsid w:val="005C3CF9"/>
    <w:rsid w:val="005C4963"/>
    <w:rsid w:val="005C4BBA"/>
    <w:rsid w:val="005C4F33"/>
    <w:rsid w:val="005C68B4"/>
    <w:rsid w:val="005D2343"/>
    <w:rsid w:val="005D545C"/>
    <w:rsid w:val="005D6641"/>
    <w:rsid w:val="005E3B28"/>
    <w:rsid w:val="005F0CC2"/>
    <w:rsid w:val="005F439F"/>
    <w:rsid w:val="005F7306"/>
    <w:rsid w:val="005F77DA"/>
    <w:rsid w:val="00605275"/>
    <w:rsid w:val="006073A2"/>
    <w:rsid w:val="006073AB"/>
    <w:rsid w:val="0060796B"/>
    <w:rsid w:val="006100F5"/>
    <w:rsid w:val="0061467E"/>
    <w:rsid w:val="00615C30"/>
    <w:rsid w:val="006202B2"/>
    <w:rsid w:val="00624881"/>
    <w:rsid w:val="00624B2F"/>
    <w:rsid w:val="00624F31"/>
    <w:rsid w:val="00626B3F"/>
    <w:rsid w:val="00627A1C"/>
    <w:rsid w:val="00632971"/>
    <w:rsid w:val="00635112"/>
    <w:rsid w:val="00642BF0"/>
    <w:rsid w:val="00643A9E"/>
    <w:rsid w:val="00646FF7"/>
    <w:rsid w:val="006500AC"/>
    <w:rsid w:val="00651323"/>
    <w:rsid w:val="006542F3"/>
    <w:rsid w:val="00656A65"/>
    <w:rsid w:val="006578BB"/>
    <w:rsid w:val="00657A0F"/>
    <w:rsid w:val="00662EBA"/>
    <w:rsid w:val="0066358D"/>
    <w:rsid w:val="006645BE"/>
    <w:rsid w:val="006648F5"/>
    <w:rsid w:val="00664EA0"/>
    <w:rsid w:val="0067044E"/>
    <w:rsid w:val="00670D17"/>
    <w:rsid w:val="00671040"/>
    <w:rsid w:val="00672735"/>
    <w:rsid w:val="0067321D"/>
    <w:rsid w:val="006734B3"/>
    <w:rsid w:val="0067356E"/>
    <w:rsid w:val="00673D6E"/>
    <w:rsid w:val="006756F2"/>
    <w:rsid w:val="00680DEE"/>
    <w:rsid w:val="006811AD"/>
    <w:rsid w:val="006901F9"/>
    <w:rsid w:val="006907EE"/>
    <w:rsid w:val="00691C2F"/>
    <w:rsid w:val="006947B7"/>
    <w:rsid w:val="00695B19"/>
    <w:rsid w:val="006969E7"/>
    <w:rsid w:val="006A07CA"/>
    <w:rsid w:val="006A207B"/>
    <w:rsid w:val="006A2E42"/>
    <w:rsid w:val="006A5032"/>
    <w:rsid w:val="006A5B0E"/>
    <w:rsid w:val="006B0383"/>
    <w:rsid w:val="006B1073"/>
    <w:rsid w:val="006B1C6D"/>
    <w:rsid w:val="006B4DED"/>
    <w:rsid w:val="006C1819"/>
    <w:rsid w:val="006C29FB"/>
    <w:rsid w:val="006C5436"/>
    <w:rsid w:val="006D0366"/>
    <w:rsid w:val="006D3593"/>
    <w:rsid w:val="006D3F0B"/>
    <w:rsid w:val="006D5799"/>
    <w:rsid w:val="006D60AB"/>
    <w:rsid w:val="006D6B92"/>
    <w:rsid w:val="006E10BF"/>
    <w:rsid w:val="006E2489"/>
    <w:rsid w:val="006E4DA8"/>
    <w:rsid w:val="006E7CF8"/>
    <w:rsid w:val="006F0257"/>
    <w:rsid w:val="006F0654"/>
    <w:rsid w:val="006F066F"/>
    <w:rsid w:val="006F0B62"/>
    <w:rsid w:val="006F0F2D"/>
    <w:rsid w:val="006F1516"/>
    <w:rsid w:val="006F4A07"/>
    <w:rsid w:val="006F690E"/>
    <w:rsid w:val="006F6A09"/>
    <w:rsid w:val="006F74C9"/>
    <w:rsid w:val="007065B1"/>
    <w:rsid w:val="007073F6"/>
    <w:rsid w:val="00707C5C"/>
    <w:rsid w:val="007118F5"/>
    <w:rsid w:val="0071286E"/>
    <w:rsid w:val="007133CF"/>
    <w:rsid w:val="00714419"/>
    <w:rsid w:val="0071506D"/>
    <w:rsid w:val="00715EC6"/>
    <w:rsid w:val="00720431"/>
    <w:rsid w:val="00721A77"/>
    <w:rsid w:val="007308CD"/>
    <w:rsid w:val="007317AD"/>
    <w:rsid w:val="0073238A"/>
    <w:rsid w:val="00734278"/>
    <w:rsid w:val="00736E0A"/>
    <w:rsid w:val="00740B1E"/>
    <w:rsid w:val="0074108E"/>
    <w:rsid w:val="00741135"/>
    <w:rsid w:val="00742F27"/>
    <w:rsid w:val="00742FDD"/>
    <w:rsid w:val="007435E3"/>
    <w:rsid w:val="00744AB6"/>
    <w:rsid w:val="007451EC"/>
    <w:rsid w:val="00745803"/>
    <w:rsid w:val="00751279"/>
    <w:rsid w:val="00751324"/>
    <w:rsid w:val="00751DAF"/>
    <w:rsid w:val="00753159"/>
    <w:rsid w:val="007569BB"/>
    <w:rsid w:val="00761508"/>
    <w:rsid w:val="007626C9"/>
    <w:rsid w:val="00764773"/>
    <w:rsid w:val="00764B9C"/>
    <w:rsid w:val="0076624E"/>
    <w:rsid w:val="007712FB"/>
    <w:rsid w:val="007717E2"/>
    <w:rsid w:val="007740D4"/>
    <w:rsid w:val="007756B0"/>
    <w:rsid w:val="00782E30"/>
    <w:rsid w:val="00785E5E"/>
    <w:rsid w:val="0078600B"/>
    <w:rsid w:val="00790676"/>
    <w:rsid w:val="00791410"/>
    <w:rsid w:val="00791486"/>
    <w:rsid w:val="007937AE"/>
    <w:rsid w:val="00793DE6"/>
    <w:rsid w:val="00793E8B"/>
    <w:rsid w:val="007958F2"/>
    <w:rsid w:val="007A15EC"/>
    <w:rsid w:val="007A1B5F"/>
    <w:rsid w:val="007A4F3E"/>
    <w:rsid w:val="007A5985"/>
    <w:rsid w:val="007A777F"/>
    <w:rsid w:val="007B10F6"/>
    <w:rsid w:val="007B1BE5"/>
    <w:rsid w:val="007B368E"/>
    <w:rsid w:val="007B5D05"/>
    <w:rsid w:val="007C288F"/>
    <w:rsid w:val="007C304F"/>
    <w:rsid w:val="007C4DE2"/>
    <w:rsid w:val="007C78D3"/>
    <w:rsid w:val="007D127B"/>
    <w:rsid w:val="007D2DD6"/>
    <w:rsid w:val="007D5138"/>
    <w:rsid w:val="007D6A05"/>
    <w:rsid w:val="007D6E52"/>
    <w:rsid w:val="007E1330"/>
    <w:rsid w:val="007E3EB8"/>
    <w:rsid w:val="007E4FA1"/>
    <w:rsid w:val="007E7BE8"/>
    <w:rsid w:val="007F4C86"/>
    <w:rsid w:val="007F59EF"/>
    <w:rsid w:val="007F6F6D"/>
    <w:rsid w:val="007F7257"/>
    <w:rsid w:val="008030E4"/>
    <w:rsid w:val="00805ADB"/>
    <w:rsid w:val="00811704"/>
    <w:rsid w:val="00812452"/>
    <w:rsid w:val="00812B8D"/>
    <w:rsid w:val="0083461E"/>
    <w:rsid w:val="00834A9F"/>
    <w:rsid w:val="008364E5"/>
    <w:rsid w:val="00837717"/>
    <w:rsid w:val="00837B04"/>
    <w:rsid w:val="008418C7"/>
    <w:rsid w:val="0084221C"/>
    <w:rsid w:val="0084393C"/>
    <w:rsid w:val="00847A89"/>
    <w:rsid w:val="00847D70"/>
    <w:rsid w:val="008528E9"/>
    <w:rsid w:val="00853068"/>
    <w:rsid w:val="00857EE6"/>
    <w:rsid w:val="00861669"/>
    <w:rsid w:val="008632DB"/>
    <w:rsid w:val="00863424"/>
    <w:rsid w:val="008640A5"/>
    <w:rsid w:val="00865821"/>
    <w:rsid w:val="00865FA0"/>
    <w:rsid w:val="008664A8"/>
    <w:rsid w:val="00866E96"/>
    <w:rsid w:val="00874634"/>
    <w:rsid w:val="00875EA5"/>
    <w:rsid w:val="00881D4B"/>
    <w:rsid w:val="00891AE7"/>
    <w:rsid w:val="008A1155"/>
    <w:rsid w:val="008A3181"/>
    <w:rsid w:val="008A61EF"/>
    <w:rsid w:val="008B1B75"/>
    <w:rsid w:val="008B3518"/>
    <w:rsid w:val="008B4C78"/>
    <w:rsid w:val="008B5A12"/>
    <w:rsid w:val="008B7E23"/>
    <w:rsid w:val="008C3AA6"/>
    <w:rsid w:val="008C782A"/>
    <w:rsid w:val="008D36A6"/>
    <w:rsid w:val="008E1083"/>
    <w:rsid w:val="008E3872"/>
    <w:rsid w:val="008E729D"/>
    <w:rsid w:val="008F5112"/>
    <w:rsid w:val="008F6703"/>
    <w:rsid w:val="00900D78"/>
    <w:rsid w:val="00901C1E"/>
    <w:rsid w:val="00910FE1"/>
    <w:rsid w:val="0091140F"/>
    <w:rsid w:val="0091229B"/>
    <w:rsid w:val="00912D25"/>
    <w:rsid w:val="00915C96"/>
    <w:rsid w:val="00915D77"/>
    <w:rsid w:val="00916DF8"/>
    <w:rsid w:val="0091758E"/>
    <w:rsid w:val="009202AA"/>
    <w:rsid w:val="009216A8"/>
    <w:rsid w:val="00921C68"/>
    <w:rsid w:val="009221E9"/>
    <w:rsid w:val="009250D8"/>
    <w:rsid w:val="0092673B"/>
    <w:rsid w:val="0093134E"/>
    <w:rsid w:val="00931786"/>
    <w:rsid w:val="00936625"/>
    <w:rsid w:val="00937ABE"/>
    <w:rsid w:val="00945925"/>
    <w:rsid w:val="00951565"/>
    <w:rsid w:val="00952DE4"/>
    <w:rsid w:val="009568EF"/>
    <w:rsid w:val="00956B79"/>
    <w:rsid w:val="00965F6B"/>
    <w:rsid w:val="00970F4C"/>
    <w:rsid w:val="0097130A"/>
    <w:rsid w:val="009719E8"/>
    <w:rsid w:val="00974D94"/>
    <w:rsid w:val="009774FE"/>
    <w:rsid w:val="009832F8"/>
    <w:rsid w:val="009839DA"/>
    <w:rsid w:val="00985E49"/>
    <w:rsid w:val="00991418"/>
    <w:rsid w:val="009941B1"/>
    <w:rsid w:val="00994476"/>
    <w:rsid w:val="00994B0E"/>
    <w:rsid w:val="0099700D"/>
    <w:rsid w:val="00997347"/>
    <w:rsid w:val="009A012A"/>
    <w:rsid w:val="009A1CD3"/>
    <w:rsid w:val="009A3AA2"/>
    <w:rsid w:val="009A44A4"/>
    <w:rsid w:val="009A4A5D"/>
    <w:rsid w:val="009A5EEF"/>
    <w:rsid w:val="009B18EB"/>
    <w:rsid w:val="009B195F"/>
    <w:rsid w:val="009B5D1A"/>
    <w:rsid w:val="009C153E"/>
    <w:rsid w:val="009C28DE"/>
    <w:rsid w:val="009C2C5E"/>
    <w:rsid w:val="009D065E"/>
    <w:rsid w:val="009D0838"/>
    <w:rsid w:val="009D0C9F"/>
    <w:rsid w:val="009D10B2"/>
    <w:rsid w:val="009D2543"/>
    <w:rsid w:val="009D64E4"/>
    <w:rsid w:val="009E146B"/>
    <w:rsid w:val="009E20F1"/>
    <w:rsid w:val="009E38EA"/>
    <w:rsid w:val="009E5594"/>
    <w:rsid w:val="009F517D"/>
    <w:rsid w:val="009F6554"/>
    <w:rsid w:val="009F65B8"/>
    <w:rsid w:val="009F7F98"/>
    <w:rsid w:val="00A02F58"/>
    <w:rsid w:val="00A032AE"/>
    <w:rsid w:val="00A10DAC"/>
    <w:rsid w:val="00A116A0"/>
    <w:rsid w:val="00A14B65"/>
    <w:rsid w:val="00A31988"/>
    <w:rsid w:val="00A34FE2"/>
    <w:rsid w:val="00A35FDA"/>
    <w:rsid w:val="00A360E8"/>
    <w:rsid w:val="00A41736"/>
    <w:rsid w:val="00A4395F"/>
    <w:rsid w:val="00A43B9C"/>
    <w:rsid w:val="00A4581B"/>
    <w:rsid w:val="00A45BD4"/>
    <w:rsid w:val="00A46B06"/>
    <w:rsid w:val="00A471E3"/>
    <w:rsid w:val="00A47DDA"/>
    <w:rsid w:val="00A509C6"/>
    <w:rsid w:val="00A52A49"/>
    <w:rsid w:val="00A53C94"/>
    <w:rsid w:val="00A53DBD"/>
    <w:rsid w:val="00A54EC4"/>
    <w:rsid w:val="00A56DD8"/>
    <w:rsid w:val="00A6017D"/>
    <w:rsid w:val="00A61980"/>
    <w:rsid w:val="00A64309"/>
    <w:rsid w:val="00A64A02"/>
    <w:rsid w:val="00A6566D"/>
    <w:rsid w:val="00A656C0"/>
    <w:rsid w:val="00A65981"/>
    <w:rsid w:val="00A66688"/>
    <w:rsid w:val="00A77540"/>
    <w:rsid w:val="00A81DF0"/>
    <w:rsid w:val="00A8266F"/>
    <w:rsid w:val="00A843B5"/>
    <w:rsid w:val="00A855EA"/>
    <w:rsid w:val="00A86B3F"/>
    <w:rsid w:val="00A86F4D"/>
    <w:rsid w:val="00A9063A"/>
    <w:rsid w:val="00A9067B"/>
    <w:rsid w:val="00A90E80"/>
    <w:rsid w:val="00A91FCD"/>
    <w:rsid w:val="00A96579"/>
    <w:rsid w:val="00A9791E"/>
    <w:rsid w:val="00AA1DFA"/>
    <w:rsid w:val="00AA363D"/>
    <w:rsid w:val="00AA7C77"/>
    <w:rsid w:val="00AB1368"/>
    <w:rsid w:val="00AB18E1"/>
    <w:rsid w:val="00AB3256"/>
    <w:rsid w:val="00AB37F4"/>
    <w:rsid w:val="00AB6561"/>
    <w:rsid w:val="00AB6BAD"/>
    <w:rsid w:val="00AC433F"/>
    <w:rsid w:val="00AC4B04"/>
    <w:rsid w:val="00AC5D55"/>
    <w:rsid w:val="00AD0A31"/>
    <w:rsid w:val="00AD1B06"/>
    <w:rsid w:val="00AD6104"/>
    <w:rsid w:val="00AD6C55"/>
    <w:rsid w:val="00AD73D3"/>
    <w:rsid w:val="00AE08F1"/>
    <w:rsid w:val="00AE0D84"/>
    <w:rsid w:val="00AF2D89"/>
    <w:rsid w:val="00AF7DA4"/>
    <w:rsid w:val="00B00EBD"/>
    <w:rsid w:val="00B01823"/>
    <w:rsid w:val="00B0370E"/>
    <w:rsid w:val="00B03E68"/>
    <w:rsid w:val="00B04C6D"/>
    <w:rsid w:val="00B05E35"/>
    <w:rsid w:val="00B124BD"/>
    <w:rsid w:val="00B12FB8"/>
    <w:rsid w:val="00B200EF"/>
    <w:rsid w:val="00B22390"/>
    <w:rsid w:val="00B244A1"/>
    <w:rsid w:val="00B24F72"/>
    <w:rsid w:val="00B27419"/>
    <w:rsid w:val="00B329B9"/>
    <w:rsid w:val="00B33534"/>
    <w:rsid w:val="00B37406"/>
    <w:rsid w:val="00B404DF"/>
    <w:rsid w:val="00B40BCC"/>
    <w:rsid w:val="00B419C8"/>
    <w:rsid w:val="00B4227A"/>
    <w:rsid w:val="00B43B8D"/>
    <w:rsid w:val="00B43EEA"/>
    <w:rsid w:val="00B43F6D"/>
    <w:rsid w:val="00B442A2"/>
    <w:rsid w:val="00B46712"/>
    <w:rsid w:val="00B6401E"/>
    <w:rsid w:val="00B652A1"/>
    <w:rsid w:val="00B702C0"/>
    <w:rsid w:val="00B711D6"/>
    <w:rsid w:val="00B723EA"/>
    <w:rsid w:val="00B735DD"/>
    <w:rsid w:val="00B737D1"/>
    <w:rsid w:val="00B7459B"/>
    <w:rsid w:val="00B749E2"/>
    <w:rsid w:val="00B74CE9"/>
    <w:rsid w:val="00B7553C"/>
    <w:rsid w:val="00B75C20"/>
    <w:rsid w:val="00B82635"/>
    <w:rsid w:val="00B82C51"/>
    <w:rsid w:val="00B848C7"/>
    <w:rsid w:val="00B91F39"/>
    <w:rsid w:val="00BA4F96"/>
    <w:rsid w:val="00BA5D85"/>
    <w:rsid w:val="00BA6688"/>
    <w:rsid w:val="00BA6F4B"/>
    <w:rsid w:val="00BB44E3"/>
    <w:rsid w:val="00BC1A5D"/>
    <w:rsid w:val="00BC34D3"/>
    <w:rsid w:val="00BC6808"/>
    <w:rsid w:val="00BC71E1"/>
    <w:rsid w:val="00BD2962"/>
    <w:rsid w:val="00BD5D49"/>
    <w:rsid w:val="00BD631F"/>
    <w:rsid w:val="00BD643D"/>
    <w:rsid w:val="00BE28AA"/>
    <w:rsid w:val="00BE41D3"/>
    <w:rsid w:val="00BE720A"/>
    <w:rsid w:val="00BE7698"/>
    <w:rsid w:val="00BF1BFB"/>
    <w:rsid w:val="00BF41E2"/>
    <w:rsid w:val="00BF43F8"/>
    <w:rsid w:val="00C07A0C"/>
    <w:rsid w:val="00C107F6"/>
    <w:rsid w:val="00C12D6A"/>
    <w:rsid w:val="00C13590"/>
    <w:rsid w:val="00C145CF"/>
    <w:rsid w:val="00C146AA"/>
    <w:rsid w:val="00C221D7"/>
    <w:rsid w:val="00C2331C"/>
    <w:rsid w:val="00C27302"/>
    <w:rsid w:val="00C30188"/>
    <w:rsid w:val="00C30F72"/>
    <w:rsid w:val="00C312C0"/>
    <w:rsid w:val="00C41926"/>
    <w:rsid w:val="00C42FB9"/>
    <w:rsid w:val="00C475FC"/>
    <w:rsid w:val="00C50295"/>
    <w:rsid w:val="00C50339"/>
    <w:rsid w:val="00C52BDA"/>
    <w:rsid w:val="00C578BE"/>
    <w:rsid w:val="00C61129"/>
    <w:rsid w:val="00C640B2"/>
    <w:rsid w:val="00C72CF8"/>
    <w:rsid w:val="00C73467"/>
    <w:rsid w:val="00C74E37"/>
    <w:rsid w:val="00C7679E"/>
    <w:rsid w:val="00C846A4"/>
    <w:rsid w:val="00C847EE"/>
    <w:rsid w:val="00C853D5"/>
    <w:rsid w:val="00C96336"/>
    <w:rsid w:val="00CA18AB"/>
    <w:rsid w:val="00CA1B43"/>
    <w:rsid w:val="00CA6C99"/>
    <w:rsid w:val="00CB02F7"/>
    <w:rsid w:val="00CB25A2"/>
    <w:rsid w:val="00CB4B5C"/>
    <w:rsid w:val="00CC2015"/>
    <w:rsid w:val="00CC26EB"/>
    <w:rsid w:val="00CC59E5"/>
    <w:rsid w:val="00CD2F67"/>
    <w:rsid w:val="00CD3754"/>
    <w:rsid w:val="00CD5E04"/>
    <w:rsid w:val="00CD5E74"/>
    <w:rsid w:val="00CE0239"/>
    <w:rsid w:val="00CE132D"/>
    <w:rsid w:val="00CE3BEA"/>
    <w:rsid w:val="00CE499C"/>
    <w:rsid w:val="00CF04AE"/>
    <w:rsid w:val="00D03D06"/>
    <w:rsid w:val="00D06A43"/>
    <w:rsid w:val="00D079BC"/>
    <w:rsid w:val="00D103B2"/>
    <w:rsid w:val="00D11E35"/>
    <w:rsid w:val="00D12526"/>
    <w:rsid w:val="00D12CC9"/>
    <w:rsid w:val="00D13792"/>
    <w:rsid w:val="00D21E2D"/>
    <w:rsid w:val="00D22B42"/>
    <w:rsid w:val="00D26972"/>
    <w:rsid w:val="00D27DE5"/>
    <w:rsid w:val="00D30647"/>
    <w:rsid w:val="00D3351A"/>
    <w:rsid w:val="00D34147"/>
    <w:rsid w:val="00D36AF6"/>
    <w:rsid w:val="00D36E09"/>
    <w:rsid w:val="00D40255"/>
    <w:rsid w:val="00D41969"/>
    <w:rsid w:val="00D44632"/>
    <w:rsid w:val="00D5552B"/>
    <w:rsid w:val="00D557FD"/>
    <w:rsid w:val="00D569A1"/>
    <w:rsid w:val="00D632A3"/>
    <w:rsid w:val="00D63B3E"/>
    <w:rsid w:val="00D65589"/>
    <w:rsid w:val="00D65BB5"/>
    <w:rsid w:val="00D6788F"/>
    <w:rsid w:val="00D70EC5"/>
    <w:rsid w:val="00D72D26"/>
    <w:rsid w:val="00D755D9"/>
    <w:rsid w:val="00D76947"/>
    <w:rsid w:val="00D82C29"/>
    <w:rsid w:val="00D82D0B"/>
    <w:rsid w:val="00D84A39"/>
    <w:rsid w:val="00D85131"/>
    <w:rsid w:val="00D93EA9"/>
    <w:rsid w:val="00D979E9"/>
    <w:rsid w:val="00DA064C"/>
    <w:rsid w:val="00DA2795"/>
    <w:rsid w:val="00DA2CD8"/>
    <w:rsid w:val="00DA7B93"/>
    <w:rsid w:val="00DB0A49"/>
    <w:rsid w:val="00DC1151"/>
    <w:rsid w:val="00DC3579"/>
    <w:rsid w:val="00DC3612"/>
    <w:rsid w:val="00DC4D0A"/>
    <w:rsid w:val="00DC5066"/>
    <w:rsid w:val="00DE2383"/>
    <w:rsid w:val="00DF3624"/>
    <w:rsid w:val="00DF5EB7"/>
    <w:rsid w:val="00DF5FD1"/>
    <w:rsid w:val="00DF6A23"/>
    <w:rsid w:val="00E00B74"/>
    <w:rsid w:val="00E021C1"/>
    <w:rsid w:val="00E0240F"/>
    <w:rsid w:val="00E04A24"/>
    <w:rsid w:val="00E0564D"/>
    <w:rsid w:val="00E059D0"/>
    <w:rsid w:val="00E07987"/>
    <w:rsid w:val="00E10926"/>
    <w:rsid w:val="00E13590"/>
    <w:rsid w:val="00E23B77"/>
    <w:rsid w:val="00E30DE4"/>
    <w:rsid w:val="00E31B37"/>
    <w:rsid w:val="00E33CB7"/>
    <w:rsid w:val="00E34912"/>
    <w:rsid w:val="00E3564C"/>
    <w:rsid w:val="00E35E72"/>
    <w:rsid w:val="00E40D8D"/>
    <w:rsid w:val="00E41079"/>
    <w:rsid w:val="00E42721"/>
    <w:rsid w:val="00E43490"/>
    <w:rsid w:val="00E44AF0"/>
    <w:rsid w:val="00E5082E"/>
    <w:rsid w:val="00E513CC"/>
    <w:rsid w:val="00E518EB"/>
    <w:rsid w:val="00E51A66"/>
    <w:rsid w:val="00E5210B"/>
    <w:rsid w:val="00E5415A"/>
    <w:rsid w:val="00E5487E"/>
    <w:rsid w:val="00E54C30"/>
    <w:rsid w:val="00E55349"/>
    <w:rsid w:val="00E55557"/>
    <w:rsid w:val="00E62ED2"/>
    <w:rsid w:val="00E658A1"/>
    <w:rsid w:val="00E671FC"/>
    <w:rsid w:val="00E75D3B"/>
    <w:rsid w:val="00E76BB5"/>
    <w:rsid w:val="00E76CA1"/>
    <w:rsid w:val="00E76F75"/>
    <w:rsid w:val="00E84BB9"/>
    <w:rsid w:val="00E84FA2"/>
    <w:rsid w:val="00E876A0"/>
    <w:rsid w:val="00E928D7"/>
    <w:rsid w:val="00E97C4A"/>
    <w:rsid w:val="00EA0448"/>
    <w:rsid w:val="00EA15BA"/>
    <w:rsid w:val="00EA2257"/>
    <w:rsid w:val="00EB1536"/>
    <w:rsid w:val="00EB1C20"/>
    <w:rsid w:val="00EB2B6A"/>
    <w:rsid w:val="00EB4C46"/>
    <w:rsid w:val="00EC18C3"/>
    <w:rsid w:val="00EC19E1"/>
    <w:rsid w:val="00EC3396"/>
    <w:rsid w:val="00EC5F32"/>
    <w:rsid w:val="00EC5F36"/>
    <w:rsid w:val="00EC6E52"/>
    <w:rsid w:val="00ED1554"/>
    <w:rsid w:val="00ED6399"/>
    <w:rsid w:val="00ED7365"/>
    <w:rsid w:val="00ED7FBD"/>
    <w:rsid w:val="00EE0A91"/>
    <w:rsid w:val="00EE28CD"/>
    <w:rsid w:val="00EE45FD"/>
    <w:rsid w:val="00EE59F8"/>
    <w:rsid w:val="00EE5DF0"/>
    <w:rsid w:val="00EE6AC0"/>
    <w:rsid w:val="00EE6B58"/>
    <w:rsid w:val="00EF10E8"/>
    <w:rsid w:val="00EF34F7"/>
    <w:rsid w:val="00EF3746"/>
    <w:rsid w:val="00EF75DE"/>
    <w:rsid w:val="00F00C1F"/>
    <w:rsid w:val="00F01C80"/>
    <w:rsid w:val="00F05682"/>
    <w:rsid w:val="00F17161"/>
    <w:rsid w:val="00F177AC"/>
    <w:rsid w:val="00F20F55"/>
    <w:rsid w:val="00F2227D"/>
    <w:rsid w:val="00F2233A"/>
    <w:rsid w:val="00F23D0F"/>
    <w:rsid w:val="00F2629E"/>
    <w:rsid w:val="00F32725"/>
    <w:rsid w:val="00F32CA8"/>
    <w:rsid w:val="00F34857"/>
    <w:rsid w:val="00F3653F"/>
    <w:rsid w:val="00F36B57"/>
    <w:rsid w:val="00F434C7"/>
    <w:rsid w:val="00F5504F"/>
    <w:rsid w:val="00F55529"/>
    <w:rsid w:val="00F5578A"/>
    <w:rsid w:val="00F63B1C"/>
    <w:rsid w:val="00F63FBE"/>
    <w:rsid w:val="00F71684"/>
    <w:rsid w:val="00F73ECD"/>
    <w:rsid w:val="00F74EE2"/>
    <w:rsid w:val="00F75EBF"/>
    <w:rsid w:val="00F76C54"/>
    <w:rsid w:val="00F76F11"/>
    <w:rsid w:val="00F773B2"/>
    <w:rsid w:val="00F80B98"/>
    <w:rsid w:val="00F81B93"/>
    <w:rsid w:val="00F84319"/>
    <w:rsid w:val="00F858BA"/>
    <w:rsid w:val="00F86077"/>
    <w:rsid w:val="00F86697"/>
    <w:rsid w:val="00F90494"/>
    <w:rsid w:val="00F90BC0"/>
    <w:rsid w:val="00F90C07"/>
    <w:rsid w:val="00F92DC8"/>
    <w:rsid w:val="00FA0393"/>
    <w:rsid w:val="00FA0BCE"/>
    <w:rsid w:val="00FA1F56"/>
    <w:rsid w:val="00FA2ECD"/>
    <w:rsid w:val="00FA49A7"/>
    <w:rsid w:val="00FA703B"/>
    <w:rsid w:val="00FB1CB1"/>
    <w:rsid w:val="00FB27F5"/>
    <w:rsid w:val="00FB5C17"/>
    <w:rsid w:val="00FC14D4"/>
    <w:rsid w:val="00FC1C72"/>
    <w:rsid w:val="00FC5060"/>
    <w:rsid w:val="00FC7475"/>
    <w:rsid w:val="00FD00AA"/>
    <w:rsid w:val="00FD0B1C"/>
    <w:rsid w:val="00FD2745"/>
    <w:rsid w:val="00FD7A4A"/>
    <w:rsid w:val="00FE2242"/>
    <w:rsid w:val="00FE41B0"/>
    <w:rsid w:val="00FE4D9D"/>
    <w:rsid w:val="00FE63C1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FD6CD"/>
  <w15:chartTrackingRefBased/>
  <w15:docId w15:val="{83B4C702-16DB-4B63-8FC3-9FD67CB2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6CA1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4E3B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4E3B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6CA1"/>
    <w:rPr>
      <w:color w:val="0000FF"/>
      <w:u w:val="single"/>
    </w:rPr>
  </w:style>
  <w:style w:type="paragraph" w:styleId="FootnoteText">
    <w:name w:val="footnote text"/>
    <w:aliases w:val="ft,ADB,single space,Footnote Text Char Char Char,Footnote Text Char Char Char Char"/>
    <w:basedOn w:val="Normal"/>
    <w:link w:val="FootnoteTextChar"/>
    <w:uiPriority w:val="99"/>
    <w:rsid w:val="00E76CA1"/>
    <w:rPr>
      <w:sz w:val="20"/>
      <w:szCs w:val="20"/>
    </w:rPr>
  </w:style>
  <w:style w:type="character" w:customStyle="1" w:styleId="FootnoteTextChar">
    <w:name w:val="Footnote Text Char"/>
    <w:aliases w:val="ft Char,ADB Char,single space Char,Footnote Text Char Char Char Char1,Footnote Text Char Char Char Char Char"/>
    <w:link w:val="FootnoteText"/>
    <w:uiPriority w:val="99"/>
    <w:rsid w:val="00E76CA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uiPriority w:val="99"/>
    <w:rsid w:val="00E76CA1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E76C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E76CA1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nhideWhenUsed/>
    <w:rsid w:val="00A56DD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56DD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A56DD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56DD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qFormat/>
    <w:rsid w:val="00550982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FC7475"/>
    <w:rPr>
      <w:color w:val="800080"/>
      <w:u w:val="single"/>
    </w:rPr>
  </w:style>
  <w:style w:type="character" w:styleId="CommentReference">
    <w:name w:val="annotation reference"/>
    <w:semiHidden/>
    <w:rsid w:val="006C29FB"/>
    <w:rPr>
      <w:sz w:val="16"/>
      <w:szCs w:val="16"/>
    </w:rPr>
  </w:style>
  <w:style w:type="paragraph" w:styleId="CommentText">
    <w:name w:val="annotation text"/>
    <w:basedOn w:val="Normal"/>
    <w:semiHidden/>
    <w:rsid w:val="006C29F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C29FB"/>
    <w:rPr>
      <w:b/>
      <w:bCs/>
    </w:rPr>
  </w:style>
  <w:style w:type="paragraph" w:styleId="Revision">
    <w:name w:val="Revision"/>
    <w:hidden/>
    <w:uiPriority w:val="99"/>
    <w:semiHidden/>
    <w:rsid w:val="0046101E"/>
    <w:rPr>
      <w:rFonts w:ascii="Times New Roman" w:eastAsia="Times New Roman" w:hAnsi="Times New Roman"/>
      <w:sz w:val="24"/>
      <w:szCs w:val="24"/>
      <w:lang w:val="en-GB" w:eastAsia="en-GB"/>
    </w:rPr>
  </w:style>
  <w:style w:type="table" w:styleId="TableGrid">
    <w:name w:val="Table Grid"/>
    <w:basedOn w:val="TableNormal"/>
    <w:rsid w:val="00180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CB02F7"/>
    <w:rPr>
      <w:rFonts w:ascii="Arial" w:hAnsi="Arial" w:cs="Arial"/>
      <w:sz w:val="20"/>
      <w:szCs w:val="20"/>
      <w:lang w:val="en-US" w:eastAsia="en-US"/>
    </w:rPr>
  </w:style>
  <w:style w:type="paragraph" w:customStyle="1" w:styleId="H1">
    <w:name w:val="H1"/>
    <w:rsid w:val="00CB02F7"/>
    <w:pPr>
      <w:spacing w:before="60" w:after="60"/>
    </w:pPr>
    <w:rPr>
      <w:rFonts w:ascii="Times New Roman" w:eastAsia="Times New Roman" w:hAnsi="Times New Roman" w:cs="Arial"/>
      <w:b/>
      <w:bCs/>
      <w:snapToGrid w:val="0"/>
      <w:kern w:val="32"/>
      <w:sz w:val="24"/>
      <w:szCs w:val="32"/>
      <w:lang w:val="en-GB" w:eastAsia="en-US"/>
    </w:rPr>
  </w:style>
  <w:style w:type="paragraph" w:customStyle="1" w:styleId="H2">
    <w:name w:val="H2"/>
    <w:rsid w:val="00CB02F7"/>
    <w:rPr>
      <w:rFonts w:ascii="Times New Roman" w:eastAsia="Times New Roman" w:hAnsi="Times New Roman" w:cs="Arial"/>
      <w:b/>
      <w:bCs/>
      <w:iCs/>
      <w:snapToGrid w:val="0"/>
      <w:sz w:val="22"/>
      <w:szCs w:val="28"/>
      <w:lang w:val="en-GB" w:eastAsia="en-US"/>
    </w:rPr>
  </w:style>
  <w:style w:type="character" w:customStyle="1" w:styleId="Heading1Char">
    <w:name w:val="Heading 1 Char"/>
    <w:link w:val="Heading1"/>
    <w:rsid w:val="004E3B3E"/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4E3B3E"/>
    <w:rPr>
      <w:rFonts w:ascii="Cambria" w:eastAsia="Times New Roman" w:hAnsi="Cambria"/>
      <w:b/>
      <w:bCs/>
      <w:i/>
      <w:iCs/>
      <w:sz w:val="28"/>
      <w:szCs w:val="28"/>
      <w:lang w:val="en-US" w:eastAsia="en-US"/>
    </w:rPr>
  </w:style>
  <w:style w:type="numbering" w:customStyle="1" w:styleId="NoList1">
    <w:name w:val="No List1"/>
    <w:next w:val="NoList"/>
    <w:semiHidden/>
    <w:rsid w:val="004E3B3E"/>
  </w:style>
  <w:style w:type="table" w:customStyle="1" w:styleId="TableGrid1">
    <w:name w:val="Table Grid1"/>
    <w:basedOn w:val="TableNormal"/>
    <w:next w:val="TableGrid"/>
    <w:rsid w:val="004E3B3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seditboxdisponly">
    <w:name w:val="pseditbox_disponly"/>
    <w:rsid w:val="004E3B3E"/>
  </w:style>
  <w:style w:type="paragraph" w:customStyle="1" w:styleId="Char">
    <w:name w:val="Char"/>
    <w:basedOn w:val="Normal"/>
    <w:rsid w:val="004E3B3E"/>
    <w:pPr>
      <w:spacing w:after="160" w:line="240" w:lineRule="exact"/>
    </w:pPr>
    <w:rPr>
      <w:rFonts w:ascii="Arial" w:hAnsi="Arial" w:cs="Arial"/>
      <w:sz w:val="20"/>
      <w:szCs w:val="20"/>
      <w:lang w:eastAsia="en-US"/>
    </w:rPr>
  </w:style>
  <w:style w:type="character" w:styleId="PageNumber">
    <w:name w:val="page number"/>
    <w:rsid w:val="004E3B3E"/>
  </w:style>
  <w:style w:type="paragraph" w:styleId="NoSpacing">
    <w:name w:val="No Spacing"/>
    <w:qFormat/>
    <w:rsid w:val="004E3B3E"/>
    <w:pPr>
      <w:ind w:left="1440" w:right="720"/>
    </w:pPr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1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274E8ABD19E040933FFDCB1AD6C94E" ma:contentTypeVersion="13" ma:contentTypeDescription="Create a new document." ma:contentTypeScope="" ma:versionID="906fe1607ff44774d1ee64183e02f456">
  <xsd:schema xmlns:xsd="http://www.w3.org/2001/XMLSchema" xmlns:xs="http://www.w3.org/2001/XMLSchema" xmlns:p="http://schemas.microsoft.com/office/2006/metadata/properties" xmlns:ns2="023eba79-3bf8-495a-b4ec-07771bfe959f" xmlns:ns3="3352a50b-fe51-4c0c-a9ac-ac90f8281031" targetNamespace="http://schemas.microsoft.com/office/2006/metadata/properties" ma:root="true" ma:fieldsID="553d80de24dbb08e8c0494f816bd6754" ns2:_="" ns3:_="">
    <xsd:import namespace="023eba79-3bf8-495a-b4ec-07771bfe959f"/>
    <xsd:import namespace="3352a50b-fe51-4c0c-a9ac-ac90f82810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eba79-3bf8-495a-b4ec-07771bfe95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2a50b-fe51-4c0c-a9ac-ac90f828103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34E34-6E5C-425B-9DFF-BCE5B71DE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3eba79-3bf8-495a-b4ec-07771bfe959f"/>
    <ds:schemaRef ds:uri="3352a50b-fe51-4c0c-a9ac-ac90f82810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D88E00-AD6C-4229-8EC8-D20BA84B166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1F11CD7-537C-4D4B-AAE4-2D004B0980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1161C5-7963-4616-89BA-C6A37F5DCAC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0D3E84C-A818-46B5-8AF1-C434B3838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3559</Words>
  <Characters>20287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REPORTING of the Joint Steering Committee on the implementation status of the Priority Plan to PBSO/PBF</vt:lpstr>
    </vt:vector>
  </TitlesOfParts>
  <Company>Microsoft</Company>
  <LinksUpToDate>false</LinksUpToDate>
  <CharactersWithSpaces>23799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REPORTING of the Joint Steering Committee on the implementation status of the Priority Plan to PBSO/PBF</dc:title>
  <dc:subject/>
  <dc:creator>Technical P. Advisor</dc:creator>
  <cp:keywords/>
  <cp:lastModifiedBy>Farah Abdessamad</cp:lastModifiedBy>
  <cp:revision>2</cp:revision>
  <cp:lastPrinted>2014-02-10T17:12:00Z</cp:lastPrinted>
  <dcterms:created xsi:type="dcterms:W3CDTF">2020-06-16T22:14:00Z</dcterms:created>
  <dcterms:modified xsi:type="dcterms:W3CDTF">2020-06-16T22:14:00Z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Jelena Zelenovic</vt:lpwstr>
  </property>
  <property fmtid="{D5CDD505-2E9C-101B-9397-08002B2CF9AE}" pid="3" name="Order">
    <vt:lpwstr>4620800.00000000</vt:lpwstr>
  </property>
  <property fmtid="{D5CDD505-2E9C-101B-9397-08002B2CF9AE}" pid="4" name="display_urn:schemas-microsoft-com:office:office#Author">
    <vt:lpwstr>Jelena Zelenovic</vt:lpwstr>
  </property>
  <property fmtid="{D5CDD505-2E9C-101B-9397-08002B2CF9AE}" pid="5" name="ContentTypeId">
    <vt:lpwstr>0x0101007E274E8ABD19E040933FFDCB1AD6C94E</vt:lpwstr>
  </property>
</Properties>
</file>